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2706379" w:displacedByCustomXml="next"/>
    <w:sdt>
      <w:sdtPr>
        <w:rPr>
          <w:rFonts w:ascii="Times New Roman" w:hAnsi="Times New Roman" w:cs="Times New Roman"/>
          <w:b/>
          <w:bCs/>
          <w:color w:val="000000" w:themeColor="text1"/>
          <w:sz w:val="24"/>
          <w:szCs w:val="24"/>
        </w:rPr>
        <w:id w:val="-808551268"/>
        <w:docPartObj>
          <w:docPartGallery w:val="Cover Pages"/>
          <w:docPartUnique/>
        </w:docPartObj>
      </w:sdtPr>
      <w:sdtEndPr>
        <w:rPr>
          <w:b w:val="0"/>
          <w:bCs w:val="0"/>
          <w:sz w:val="21"/>
          <w:szCs w:val="21"/>
        </w:rPr>
      </w:sdtEndPr>
      <w:sdtContent>
        <w:p w14:paraId="3633C0EC" w14:textId="7FAA2745" w:rsidR="008C3E4B" w:rsidRPr="00705384" w:rsidRDefault="008C3E4B" w:rsidP="008C3E4B">
          <w:pPr>
            <w:jc w:val="center"/>
            <w:rPr>
              <w:rFonts w:ascii="Times New Roman" w:eastAsia="Times New Roman" w:hAnsi="Times New Roman" w:cs="Times New Roman"/>
              <w:b/>
              <w:color w:val="000000" w:themeColor="text1"/>
              <w:sz w:val="24"/>
              <w:szCs w:val="24"/>
            </w:rPr>
          </w:pPr>
          <w:r w:rsidRPr="00705384">
            <w:rPr>
              <w:rFonts w:ascii="Times New Roman" w:eastAsia="Times New Roman" w:hAnsi="Times New Roman" w:cs="Times New Roman"/>
              <w:b/>
              <w:color w:val="000000" w:themeColor="text1"/>
              <w:sz w:val="24"/>
              <w:szCs w:val="24"/>
            </w:rPr>
            <w:t>VIEŠOJO SAUGUMO TARNYBA PRIE VIDAUS REIKALŲ MINISTERIJOS</w:t>
          </w:r>
        </w:p>
        <w:bookmarkEnd w:id="0"/>
        <w:p w14:paraId="4B92F888" w14:textId="62A247AF" w:rsidR="00C32E53" w:rsidRPr="00705384" w:rsidRDefault="00EB164F" w:rsidP="00DE7037">
          <w:pPr>
            <w:tabs>
              <w:tab w:val="left" w:pos="870"/>
            </w:tabs>
            <w:spacing w:after="120" w:line="20" w:lineRule="atLeast"/>
            <w:contextualSpacing/>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ab/>
          </w:r>
        </w:p>
        <w:p w14:paraId="47B8E29B" w14:textId="1ADA2B87" w:rsidR="00D526C8" w:rsidRPr="00705384" w:rsidRDefault="00D526C8" w:rsidP="004E4612">
          <w:pPr>
            <w:spacing w:after="120" w:line="20" w:lineRule="atLeast"/>
            <w:contextualSpacing/>
            <w:jc w:val="center"/>
            <w:rPr>
              <w:rFonts w:ascii="Times New Roman" w:hAnsi="Times New Roman" w:cs="Times New Roman"/>
              <w:color w:val="000000" w:themeColor="text1"/>
              <w:sz w:val="24"/>
              <w:szCs w:val="24"/>
            </w:rPr>
          </w:pPr>
        </w:p>
        <w:p w14:paraId="63EB55B4" w14:textId="71201B84" w:rsidR="008C3E4B" w:rsidRPr="00705384" w:rsidRDefault="008C3E4B" w:rsidP="008C3E4B">
          <w:pPr>
            <w:spacing w:after="0" w:line="240" w:lineRule="auto"/>
            <w:ind w:left="5040"/>
            <w:rPr>
              <w:rFonts w:ascii="Times New Roman" w:eastAsia="Calibri" w:hAnsi="Times New Roman" w:cs="Times New Roman"/>
              <w:color w:val="000000" w:themeColor="text1"/>
              <w:sz w:val="24"/>
              <w:szCs w:val="24"/>
              <w:bdr w:val="none" w:sz="0" w:space="0" w:color="auto" w:frame="1"/>
            </w:rPr>
          </w:pPr>
          <w:r w:rsidRPr="00705384">
            <w:rPr>
              <w:rFonts w:ascii="Times New Roman" w:eastAsia="Calibri" w:hAnsi="Times New Roman" w:cs="Times New Roman"/>
              <w:color w:val="000000" w:themeColor="text1"/>
              <w:sz w:val="24"/>
              <w:szCs w:val="24"/>
              <w:bdr w:val="none" w:sz="0" w:space="0" w:color="auto" w:frame="1"/>
            </w:rPr>
            <w:t xml:space="preserve">                  </w:t>
          </w:r>
          <w:r w:rsidR="005B6087" w:rsidRPr="00705384">
            <w:rPr>
              <w:rFonts w:ascii="Times New Roman" w:eastAsia="Calibri" w:hAnsi="Times New Roman" w:cs="Times New Roman"/>
              <w:color w:val="000000" w:themeColor="text1"/>
              <w:sz w:val="24"/>
              <w:szCs w:val="24"/>
              <w:bdr w:val="none" w:sz="0" w:space="0" w:color="auto" w:frame="1"/>
            </w:rPr>
            <w:t xml:space="preserve"> </w:t>
          </w:r>
          <w:r w:rsidRPr="00705384">
            <w:rPr>
              <w:rFonts w:ascii="Times New Roman" w:eastAsia="Calibri" w:hAnsi="Times New Roman" w:cs="Times New Roman"/>
              <w:color w:val="000000" w:themeColor="text1"/>
              <w:sz w:val="24"/>
              <w:szCs w:val="24"/>
              <w:bdr w:val="none" w:sz="0" w:space="0" w:color="auto" w:frame="1"/>
            </w:rPr>
            <w:t xml:space="preserve"> PATVIRTINTA</w:t>
          </w:r>
          <w:r w:rsidRPr="00705384">
            <w:rPr>
              <w:rFonts w:ascii="Times New Roman" w:eastAsia="Calibri" w:hAnsi="Times New Roman" w:cs="Times New Roman"/>
              <w:color w:val="000000" w:themeColor="text1"/>
              <w:sz w:val="24"/>
              <w:szCs w:val="24"/>
              <w:bdr w:val="none" w:sz="0" w:space="0" w:color="auto" w:frame="1"/>
            </w:rPr>
            <w:tab/>
          </w:r>
        </w:p>
        <w:p w14:paraId="13C9B384" w14:textId="36EAFFA8" w:rsidR="008C3E4B" w:rsidRPr="00705384" w:rsidRDefault="008C3E4B" w:rsidP="008C3E4B">
          <w:pPr>
            <w:spacing w:after="0" w:line="240" w:lineRule="auto"/>
            <w:ind w:left="5040"/>
            <w:rPr>
              <w:rFonts w:ascii="Times New Roman" w:eastAsia="Calibri" w:hAnsi="Times New Roman" w:cs="Times New Roman"/>
              <w:color w:val="000000" w:themeColor="text1"/>
              <w:sz w:val="24"/>
              <w:szCs w:val="24"/>
              <w:bdr w:val="none" w:sz="0" w:space="0" w:color="auto" w:frame="1"/>
            </w:rPr>
          </w:pPr>
          <w:r w:rsidRPr="00705384">
            <w:rPr>
              <w:rFonts w:ascii="Times New Roman" w:eastAsia="Calibri" w:hAnsi="Times New Roman" w:cs="Times New Roman"/>
              <w:color w:val="000000" w:themeColor="text1"/>
              <w:sz w:val="24"/>
              <w:szCs w:val="24"/>
              <w:bdr w:val="none" w:sz="0" w:space="0" w:color="auto" w:frame="1"/>
            </w:rPr>
            <w:tab/>
            <w:t xml:space="preserve">                 Viešojo saugumo tarnybos</w:t>
          </w:r>
          <w:r w:rsidRPr="00705384">
            <w:rPr>
              <w:rFonts w:ascii="Times New Roman" w:eastAsia="Calibri" w:hAnsi="Times New Roman" w:cs="Times New Roman"/>
              <w:color w:val="000000" w:themeColor="text1"/>
              <w:sz w:val="24"/>
              <w:szCs w:val="24"/>
              <w:bdr w:val="none" w:sz="0" w:space="0" w:color="auto" w:frame="1"/>
            </w:rPr>
            <w:tab/>
          </w:r>
          <w:r w:rsidRPr="00705384">
            <w:rPr>
              <w:rFonts w:ascii="Times New Roman" w:eastAsia="Calibri" w:hAnsi="Times New Roman" w:cs="Times New Roman"/>
              <w:color w:val="000000" w:themeColor="text1"/>
              <w:sz w:val="24"/>
              <w:szCs w:val="24"/>
              <w:bdr w:val="none" w:sz="0" w:space="0" w:color="auto" w:frame="1"/>
            </w:rPr>
            <w:tab/>
            <w:t xml:space="preserve">                 prie Vidaus reikalų ministerijos</w:t>
          </w:r>
        </w:p>
        <w:p w14:paraId="29084AFC" w14:textId="77777777" w:rsidR="008C3E4B" w:rsidRPr="00705384" w:rsidRDefault="008C3E4B" w:rsidP="008C3E4B">
          <w:pPr>
            <w:spacing w:after="0" w:line="240" w:lineRule="auto"/>
            <w:ind w:left="5727"/>
            <w:rPr>
              <w:rFonts w:ascii="Times New Roman" w:eastAsia="Calibri" w:hAnsi="Times New Roman" w:cs="Times New Roman"/>
              <w:color w:val="000000" w:themeColor="text1"/>
              <w:sz w:val="24"/>
              <w:szCs w:val="24"/>
              <w:bdr w:val="none" w:sz="0" w:space="0" w:color="auto" w:frame="1"/>
            </w:rPr>
          </w:pPr>
          <w:r w:rsidRPr="00705384">
            <w:rPr>
              <w:rFonts w:ascii="Times New Roman" w:eastAsia="Calibri" w:hAnsi="Times New Roman" w:cs="Times New Roman"/>
              <w:color w:val="000000" w:themeColor="text1"/>
              <w:sz w:val="24"/>
              <w:szCs w:val="24"/>
              <w:bdr w:val="none" w:sz="0" w:space="0" w:color="auto" w:frame="1"/>
            </w:rPr>
            <w:t xml:space="preserve">        Viešųjų pirkimų komisijos</w:t>
          </w:r>
          <w:r w:rsidRPr="00705384">
            <w:rPr>
              <w:rFonts w:ascii="Times New Roman" w:eastAsia="Calibri" w:hAnsi="Times New Roman" w:cs="Times New Roman"/>
              <w:color w:val="000000" w:themeColor="text1"/>
              <w:sz w:val="24"/>
              <w:szCs w:val="24"/>
              <w:bdr w:val="none" w:sz="0" w:space="0" w:color="auto" w:frame="1"/>
            </w:rPr>
            <w:tab/>
          </w:r>
        </w:p>
        <w:p w14:paraId="3BF88042" w14:textId="4B2C6B00" w:rsidR="008C3E4B" w:rsidRPr="00705384" w:rsidRDefault="008C3E4B" w:rsidP="008C3E4B">
          <w:pPr>
            <w:spacing w:after="0" w:line="240" w:lineRule="auto"/>
            <w:ind w:left="5727"/>
            <w:rPr>
              <w:rFonts w:ascii="Times New Roman" w:eastAsia="Calibri" w:hAnsi="Times New Roman" w:cs="Times New Roman"/>
              <w:color w:val="000000" w:themeColor="text1"/>
              <w:sz w:val="24"/>
              <w:szCs w:val="24"/>
              <w:bdr w:val="none" w:sz="0" w:space="0" w:color="auto" w:frame="1"/>
            </w:rPr>
          </w:pPr>
          <w:r w:rsidRPr="00705384">
            <w:rPr>
              <w:rFonts w:ascii="Times New Roman" w:eastAsia="Calibri" w:hAnsi="Times New Roman" w:cs="Times New Roman"/>
              <w:color w:val="000000" w:themeColor="text1"/>
              <w:sz w:val="24"/>
              <w:szCs w:val="24"/>
              <w:bdr w:val="none" w:sz="0" w:space="0" w:color="auto" w:frame="1"/>
            </w:rPr>
            <w:t xml:space="preserve">        202</w:t>
          </w:r>
          <w:r w:rsidR="00EE2D7B">
            <w:rPr>
              <w:rFonts w:ascii="Times New Roman" w:eastAsia="Calibri" w:hAnsi="Times New Roman" w:cs="Times New Roman"/>
              <w:color w:val="000000" w:themeColor="text1"/>
              <w:sz w:val="24"/>
              <w:szCs w:val="24"/>
              <w:bdr w:val="none" w:sz="0" w:space="0" w:color="auto" w:frame="1"/>
            </w:rPr>
            <w:t>5</w:t>
          </w:r>
          <w:r w:rsidRPr="00705384">
            <w:rPr>
              <w:rFonts w:ascii="Times New Roman" w:eastAsia="Calibri" w:hAnsi="Times New Roman" w:cs="Times New Roman"/>
              <w:color w:val="000000" w:themeColor="text1"/>
              <w:sz w:val="24"/>
              <w:szCs w:val="24"/>
              <w:bdr w:val="none" w:sz="0" w:space="0" w:color="auto" w:frame="1"/>
            </w:rPr>
            <w:t xml:space="preserve"> m. </w:t>
          </w:r>
          <w:r w:rsidR="00110469">
            <w:rPr>
              <w:rFonts w:ascii="Times New Roman" w:eastAsia="Calibri" w:hAnsi="Times New Roman" w:cs="Times New Roman"/>
              <w:color w:val="000000" w:themeColor="text1"/>
              <w:sz w:val="24"/>
              <w:szCs w:val="24"/>
              <w:bdr w:val="none" w:sz="0" w:space="0" w:color="auto" w:frame="1"/>
            </w:rPr>
            <w:t>gegužės</w:t>
          </w:r>
          <w:r w:rsidR="00EE2D7B">
            <w:rPr>
              <w:rFonts w:ascii="Times New Roman" w:eastAsia="Calibri" w:hAnsi="Times New Roman" w:cs="Times New Roman"/>
              <w:color w:val="000000" w:themeColor="text1"/>
              <w:sz w:val="24"/>
              <w:szCs w:val="24"/>
              <w:bdr w:val="none" w:sz="0" w:space="0" w:color="auto" w:frame="1"/>
            </w:rPr>
            <w:t xml:space="preserve">    </w:t>
          </w:r>
          <w:r w:rsidRPr="00705384">
            <w:rPr>
              <w:rFonts w:ascii="Times New Roman" w:eastAsia="Calibri" w:hAnsi="Times New Roman" w:cs="Times New Roman"/>
              <w:color w:val="000000" w:themeColor="text1"/>
              <w:sz w:val="24"/>
              <w:szCs w:val="24"/>
              <w:bdr w:val="none" w:sz="0" w:space="0" w:color="auto" w:frame="1"/>
            </w:rPr>
            <w:t xml:space="preserve"> d.  </w:t>
          </w:r>
        </w:p>
        <w:p w14:paraId="475D2B62" w14:textId="7E97BF1E" w:rsidR="008C3E4B" w:rsidRPr="00705384" w:rsidRDefault="008C3E4B" w:rsidP="008C3E4B">
          <w:pPr>
            <w:spacing w:after="0" w:line="240" w:lineRule="auto"/>
            <w:ind w:left="5727"/>
            <w:rPr>
              <w:rFonts w:ascii="Times New Roman" w:eastAsia="Times New Roman" w:hAnsi="Times New Roman" w:cs="Times New Roman"/>
              <w:color w:val="000000" w:themeColor="text1"/>
              <w:sz w:val="24"/>
              <w:szCs w:val="24"/>
            </w:rPr>
          </w:pPr>
          <w:r w:rsidRPr="00705384">
            <w:rPr>
              <w:rFonts w:ascii="Times New Roman" w:eastAsia="Calibri" w:hAnsi="Times New Roman" w:cs="Times New Roman"/>
              <w:color w:val="000000" w:themeColor="text1"/>
              <w:sz w:val="24"/>
              <w:szCs w:val="24"/>
              <w:bdr w:val="none" w:sz="0" w:space="0" w:color="auto" w:frame="1"/>
            </w:rPr>
            <w:t xml:space="preserve">        protokolu Nr. 47PR-</w:t>
          </w:r>
        </w:p>
        <w:p w14:paraId="47EF0C37" w14:textId="19126F9D" w:rsidR="00D526C8" w:rsidRPr="00705384" w:rsidRDefault="00D526C8" w:rsidP="004E4612">
          <w:pPr>
            <w:spacing w:after="120" w:line="20" w:lineRule="atLeast"/>
            <w:contextualSpacing/>
            <w:jc w:val="center"/>
            <w:rPr>
              <w:rFonts w:ascii="Times New Roman" w:hAnsi="Times New Roman" w:cs="Times New Roman"/>
              <w:color w:val="000000" w:themeColor="text1"/>
              <w:sz w:val="24"/>
              <w:szCs w:val="24"/>
            </w:rPr>
          </w:pPr>
        </w:p>
        <w:p w14:paraId="7350A7E2" w14:textId="78457EBC" w:rsidR="00D526C8" w:rsidRPr="00705384" w:rsidRDefault="00D526C8" w:rsidP="004E4612">
          <w:pPr>
            <w:spacing w:after="120" w:line="20" w:lineRule="atLeast"/>
            <w:contextualSpacing/>
            <w:jc w:val="center"/>
            <w:rPr>
              <w:rFonts w:ascii="Times New Roman" w:hAnsi="Times New Roman" w:cs="Times New Roman"/>
              <w:color w:val="000000" w:themeColor="text1"/>
              <w:sz w:val="24"/>
              <w:szCs w:val="24"/>
            </w:rPr>
          </w:pPr>
        </w:p>
        <w:p w14:paraId="497E1C83" w14:textId="77777777" w:rsidR="00807E79" w:rsidRPr="00705384" w:rsidRDefault="00807E79" w:rsidP="004E4612">
          <w:pPr>
            <w:spacing w:after="120" w:line="20" w:lineRule="atLeast"/>
            <w:contextualSpacing/>
            <w:jc w:val="center"/>
            <w:rPr>
              <w:rFonts w:ascii="Times New Roman" w:hAnsi="Times New Roman" w:cs="Times New Roman"/>
              <w:color w:val="000000" w:themeColor="text1"/>
              <w:sz w:val="24"/>
              <w:szCs w:val="24"/>
            </w:rPr>
          </w:pPr>
        </w:p>
        <w:p w14:paraId="18ACC6AD" w14:textId="1A31DA1B" w:rsidR="00D526C8" w:rsidRPr="00705384" w:rsidRDefault="007A130B" w:rsidP="004E4612">
          <w:pPr>
            <w:spacing w:after="120" w:line="20" w:lineRule="atLeast"/>
            <w:contextualSpacing/>
            <w:jc w:val="center"/>
            <w:rPr>
              <w:rFonts w:ascii="Times New Roman" w:hAnsi="Times New Roman" w:cs="Times New Roman"/>
              <w:b/>
              <w:bCs/>
              <w:color w:val="000000" w:themeColor="text1"/>
              <w:sz w:val="28"/>
              <w:szCs w:val="28"/>
            </w:rPr>
          </w:pPr>
          <w:r w:rsidRPr="00705384">
            <w:rPr>
              <w:rFonts w:ascii="Times New Roman" w:hAnsi="Times New Roman" w:cs="Times New Roman"/>
              <w:b/>
              <w:bCs/>
              <w:color w:val="000000" w:themeColor="text1"/>
              <w:sz w:val="28"/>
              <w:szCs w:val="28"/>
            </w:rPr>
            <w:t xml:space="preserve">TARPTAUTINIO </w:t>
          </w:r>
          <w:r w:rsidR="00D526C8" w:rsidRPr="00705384">
            <w:rPr>
              <w:rFonts w:ascii="Times New Roman" w:hAnsi="Times New Roman" w:cs="Times New Roman"/>
              <w:b/>
              <w:bCs/>
              <w:color w:val="000000" w:themeColor="text1"/>
              <w:sz w:val="28"/>
              <w:szCs w:val="28"/>
            </w:rPr>
            <w:t>VIEŠOJO PIRKIMO „</w:t>
          </w:r>
          <w:r w:rsidR="00C63AC8">
            <w:rPr>
              <w:rFonts w:ascii="Times New Roman" w:hAnsi="Times New Roman" w:cs="Times New Roman"/>
              <w:b/>
              <w:bCs/>
              <w:color w:val="000000" w:themeColor="text1"/>
              <w:sz w:val="28"/>
              <w:szCs w:val="28"/>
            </w:rPr>
            <w:t>ŠILTAS APATINIS KOMPLEKTAS</w:t>
          </w:r>
          <w:r w:rsidR="00D526C8" w:rsidRPr="00705384">
            <w:rPr>
              <w:rFonts w:ascii="Times New Roman" w:hAnsi="Times New Roman" w:cs="Times New Roman"/>
              <w:b/>
              <w:bCs/>
              <w:color w:val="000000" w:themeColor="text1"/>
              <w:sz w:val="28"/>
              <w:szCs w:val="28"/>
            </w:rPr>
            <w:t>“</w:t>
          </w:r>
          <w:r w:rsidR="00C47FD7" w:rsidRPr="00705384">
            <w:rPr>
              <w:rFonts w:ascii="Times New Roman" w:hAnsi="Times New Roman" w:cs="Times New Roman"/>
              <w:b/>
              <w:bCs/>
              <w:color w:val="000000" w:themeColor="text1"/>
              <w:sz w:val="28"/>
              <w:szCs w:val="28"/>
            </w:rPr>
            <w:t xml:space="preserve"> </w:t>
          </w:r>
          <w:r w:rsidR="00D526C8" w:rsidRPr="00705384">
            <w:rPr>
              <w:rFonts w:ascii="Times New Roman" w:hAnsi="Times New Roman" w:cs="Times New Roman"/>
              <w:b/>
              <w:bCs/>
              <w:color w:val="000000" w:themeColor="text1"/>
              <w:sz w:val="28"/>
              <w:szCs w:val="28"/>
            </w:rPr>
            <w:t xml:space="preserve">ATVIRO KONKURSO </w:t>
          </w:r>
          <w:r w:rsidR="00EB164F" w:rsidRPr="00705384">
            <w:rPr>
              <w:rFonts w:ascii="Times New Roman" w:hAnsi="Times New Roman" w:cs="Times New Roman"/>
              <w:b/>
              <w:bCs/>
              <w:color w:val="000000" w:themeColor="text1"/>
              <w:sz w:val="28"/>
              <w:szCs w:val="28"/>
            </w:rPr>
            <w:t xml:space="preserve">SPECIALIOSIOS </w:t>
          </w:r>
          <w:r w:rsidR="00D526C8" w:rsidRPr="00705384">
            <w:rPr>
              <w:rFonts w:ascii="Times New Roman" w:hAnsi="Times New Roman" w:cs="Times New Roman"/>
              <w:b/>
              <w:bCs/>
              <w:color w:val="000000" w:themeColor="text1"/>
              <w:sz w:val="28"/>
              <w:szCs w:val="28"/>
            </w:rPr>
            <w:t>SĄLYGOS</w:t>
          </w:r>
        </w:p>
        <w:p w14:paraId="67D34D7E" w14:textId="5A3A0C7F" w:rsidR="00D53BF4" w:rsidRPr="00705384" w:rsidRDefault="00D53BF4" w:rsidP="004E4612">
          <w:pPr>
            <w:spacing w:after="120" w:line="20" w:lineRule="atLeast"/>
            <w:contextualSpacing/>
            <w:jc w:val="center"/>
            <w:rPr>
              <w:rFonts w:ascii="Times New Roman" w:hAnsi="Times New Roman" w:cs="Times New Roman"/>
              <w:b/>
              <w:bCs/>
              <w:color w:val="000000" w:themeColor="text1"/>
              <w:sz w:val="28"/>
              <w:szCs w:val="28"/>
            </w:rPr>
          </w:pPr>
          <w:r w:rsidRPr="00705384">
            <w:rPr>
              <w:rFonts w:ascii="Times New Roman" w:hAnsi="Times New Roman" w:cs="Times New Roman"/>
              <w:b/>
              <w:bCs/>
              <w:color w:val="000000" w:themeColor="text1"/>
              <w:sz w:val="28"/>
              <w:szCs w:val="28"/>
            </w:rPr>
            <w:t>V</w:t>
          </w:r>
          <w:r w:rsidR="00755F3B" w:rsidRPr="00705384">
            <w:rPr>
              <w:rFonts w:ascii="Times New Roman" w:hAnsi="Times New Roman" w:cs="Times New Roman"/>
              <w:b/>
              <w:bCs/>
              <w:color w:val="000000" w:themeColor="text1"/>
              <w:sz w:val="28"/>
              <w:szCs w:val="28"/>
            </w:rPr>
            <w:t>ersija</w:t>
          </w:r>
          <w:r w:rsidRPr="00705384">
            <w:rPr>
              <w:rFonts w:ascii="Times New Roman" w:hAnsi="Times New Roman" w:cs="Times New Roman"/>
              <w:b/>
              <w:bCs/>
              <w:color w:val="000000" w:themeColor="text1"/>
              <w:sz w:val="28"/>
              <w:szCs w:val="28"/>
            </w:rPr>
            <w:t xml:space="preserve"> Nr. </w:t>
          </w:r>
          <w:r w:rsidR="005B6087" w:rsidRPr="00705384">
            <w:rPr>
              <w:rFonts w:ascii="Times New Roman" w:hAnsi="Times New Roman" w:cs="Times New Roman"/>
              <w:b/>
              <w:bCs/>
              <w:color w:val="000000" w:themeColor="text1"/>
              <w:sz w:val="28"/>
              <w:szCs w:val="28"/>
            </w:rPr>
            <w:t>1</w:t>
          </w:r>
        </w:p>
        <w:p w14:paraId="0FC90D8B" w14:textId="77777777" w:rsidR="00D526C8" w:rsidRPr="00705384" w:rsidRDefault="00D526C8" w:rsidP="0048654D">
          <w:pPr>
            <w:spacing w:after="120" w:line="20" w:lineRule="atLeast"/>
            <w:contextualSpacing/>
            <w:rPr>
              <w:rFonts w:ascii="Times New Roman" w:hAnsi="Times New Roman" w:cs="Times New Roman"/>
              <w:color w:val="000000" w:themeColor="text1"/>
              <w:sz w:val="28"/>
              <w:szCs w:val="28"/>
            </w:rPr>
          </w:pPr>
        </w:p>
        <w:p w14:paraId="517C01D9" w14:textId="77777777" w:rsidR="001C24BC" w:rsidRPr="00705384" w:rsidRDefault="005F13F0" w:rsidP="004E4612">
          <w:pPr>
            <w:spacing w:after="120" w:line="20" w:lineRule="atLeast"/>
            <w:contextualSpacing/>
            <w:rPr>
              <w:rFonts w:ascii="Times New Roman" w:hAnsi="Times New Roman" w:cs="Times New Roman"/>
              <w:color w:val="000000" w:themeColor="text1"/>
            </w:rPr>
          </w:pPr>
          <w:r w:rsidRPr="00705384">
            <w:rPr>
              <w:rFonts w:ascii="Times New Roman" w:hAnsi="Times New Roman" w:cs="Times New Roman"/>
              <w:color w:val="000000" w:themeColor="text1"/>
            </w:rPr>
            <w:br w:type="page"/>
          </w:r>
        </w:p>
        <w:sdt>
          <w:sdtPr>
            <w:rPr>
              <w:rFonts w:ascii="Times New Roman" w:eastAsiaTheme="minorEastAsia" w:hAnsi="Times New Roman" w:cs="Times New Roman"/>
              <w:b/>
              <w:bCs/>
              <w:smallCaps/>
              <w:color w:val="000000" w:themeColor="text1"/>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05384" w:rsidRDefault="001C24BC" w:rsidP="004E4612">
              <w:pPr>
                <w:pStyle w:val="Turinioantrat"/>
                <w:spacing w:before="0" w:line="20" w:lineRule="atLeast"/>
                <w:ind w:left="432" w:hanging="432"/>
                <w:contextualSpacing/>
                <w:rPr>
                  <w:rFonts w:ascii="Times New Roman" w:hAnsi="Times New Roman" w:cs="Times New Roman"/>
                  <w:color w:val="000000" w:themeColor="text1"/>
                  <w:sz w:val="21"/>
                  <w:szCs w:val="21"/>
                </w:rPr>
              </w:pPr>
              <w:r w:rsidRPr="00705384">
                <w:rPr>
                  <w:rFonts w:ascii="Times New Roman" w:hAnsi="Times New Roman" w:cs="Times New Roman"/>
                  <w:color w:val="000000" w:themeColor="text1"/>
                  <w:sz w:val="21"/>
                  <w:szCs w:val="21"/>
                </w:rPr>
                <w:t>TURINYS</w:t>
              </w:r>
            </w:p>
            <w:p w14:paraId="5C884616" w14:textId="2AB4E213" w:rsidR="0074475B" w:rsidRPr="00705384" w:rsidRDefault="001C24BC" w:rsidP="007E0A9D">
              <w:pPr>
                <w:pStyle w:val="Turinys1"/>
                <w:rPr>
                  <w:rFonts w:ascii="Times New Roman" w:hAnsi="Times New Roman" w:cs="Times New Roman"/>
                  <w:noProof/>
                  <w:color w:val="000000" w:themeColor="text1"/>
                  <w:lang w:eastAsia="en-US"/>
                </w:rPr>
              </w:pPr>
              <w:r w:rsidRPr="00705384">
                <w:rPr>
                  <w:rFonts w:ascii="Times New Roman" w:hAnsi="Times New Roman" w:cs="Times New Roman"/>
                  <w:color w:val="000000" w:themeColor="text1"/>
                  <w:shd w:val="clear" w:color="auto" w:fill="E6E6E6"/>
                </w:rPr>
                <w:fldChar w:fldCharType="begin"/>
              </w:r>
              <w:r w:rsidRPr="00705384">
                <w:rPr>
                  <w:rFonts w:ascii="Times New Roman" w:hAnsi="Times New Roman" w:cs="Times New Roman"/>
                  <w:color w:val="000000" w:themeColor="text1"/>
                </w:rPr>
                <w:instrText xml:space="preserve"> TOC \o "1-3" \h \z \u </w:instrText>
              </w:r>
              <w:r w:rsidRPr="00705384">
                <w:rPr>
                  <w:rFonts w:ascii="Times New Roman" w:hAnsi="Times New Roman" w:cs="Times New Roman"/>
                  <w:color w:val="000000" w:themeColor="text1"/>
                  <w:shd w:val="clear" w:color="auto" w:fill="E6E6E6"/>
                </w:rPr>
                <w:fldChar w:fldCharType="separate"/>
              </w:r>
              <w:hyperlink w:anchor="_Toc126333928" w:history="1">
                <w:r w:rsidR="0074475B" w:rsidRPr="00705384">
                  <w:rPr>
                    <w:rStyle w:val="Hipersaitas"/>
                    <w:rFonts w:ascii="Times New Roman" w:hAnsi="Times New Roman" w:cs="Times New Roman"/>
                    <w:noProof/>
                    <w:color w:val="000000" w:themeColor="text1"/>
                  </w:rPr>
                  <w:t>1.</w:t>
                </w:r>
                <w:r w:rsidR="0074475B" w:rsidRPr="00705384">
                  <w:rPr>
                    <w:rFonts w:ascii="Times New Roman" w:hAnsi="Times New Roman" w:cs="Times New Roman"/>
                    <w:noProof/>
                    <w:color w:val="000000" w:themeColor="text1"/>
                    <w:lang w:eastAsia="en-US"/>
                  </w:rPr>
                  <w:tab/>
                </w:r>
                <w:r w:rsidR="0074475B" w:rsidRPr="00705384">
                  <w:rPr>
                    <w:rStyle w:val="Hipersaitas"/>
                    <w:rFonts w:ascii="Times New Roman" w:hAnsi="Times New Roman" w:cs="Times New Roman"/>
                    <w:noProof/>
                    <w:color w:val="000000" w:themeColor="text1"/>
                  </w:rPr>
                  <w:t>Bendra informacija</w:t>
                </w:r>
                <w:r w:rsidR="0074475B" w:rsidRPr="00705384">
                  <w:rPr>
                    <w:rFonts w:ascii="Times New Roman" w:hAnsi="Times New Roman" w:cs="Times New Roman"/>
                    <w:noProof/>
                    <w:webHidden/>
                    <w:color w:val="000000" w:themeColor="text1"/>
                  </w:rPr>
                  <w:tab/>
                </w:r>
                <w:r w:rsidR="0074475B" w:rsidRPr="00705384">
                  <w:rPr>
                    <w:rFonts w:ascii="Times New Roman" w:hAnsi="Times New Roman" w:cs="Times New Roman"/>
                    <w:noProof/>
                    <w:webHidden/>
                    <w:color w:val="000000" w:themeColor="text1"/>
                  </w:rPr>
                  <w:fldChar w:fldCharType="begin"/>
                </w:r>
                <w:r w:rsidR="0074475B" w:rsidRPr="00705384">
                  <w:rPr>
                    <w:rFonts w:ascii="Times New Roman" w:hAnsi="Times New Roman" w:cs="Times New Roman"/>
                    <w:noProof/>
                    <w:webHidden/>
                    <w:color w:val="000000" w:themeColor="text1"/>
                  </w:rPr>
                  <w:instrText xml:space="preserve"> PAGEREF _Toc126333928 \h </w:instrText>
                </w:r>
                <w:r w:rsidR="0074475B" w:rsidRPr="00705384">
                  <w:rPr>
                    <w:rFonts w:ascii="Times New Roman" w:hAnsi="Times New Roman" w:cs="Times New Roman"/>
                    <w:noProof/>
                    <w:webHidden/>
                    <w:color w:val="000000" w:themeColor="text1"/>
                  </w:rPr>
                </w:r>
                <w:r w:rsidR="0074475B" w:rsidRPr="00705384">
                  <w:rPr>
                    <w:rFonts w:ascii="Times New Roman" w:hAnsi="Times New Roman" w:cs="Times New Roman"/>
                    <w:noProof/>
                    <w:webHidden/>
                    <w:color w:val="000000" w:themeColor="text1"/>
                  </w:rPr>
                  <w:fldChar w:fldCharType="separate"/>
                </w:r>
                <w:r w:rsidR="00845A7D">
                  <w:rPr>
                    <w:rFonts w:ascii="Times New Roman" w:hAnsi="Times New Roman" w:cs="Times New Roman"/>
                    <w:noProof/>
                    <w:webHidden/>
                    <w:color w:val="000000" w:themeColor="text1"/>
                  </w:rPr>
                  <w:t>2</w:t>
                </w:r>
                <w:r w:rsidR="0074475B" w:rsidRPr="00705384">
                  <w:rPr>
                    <w:rFonts w:ascii="Times New Roman" w:hAnsi="Times New Roman" w:cs="Times New Roman"/>
                    <w:noProof/>
                    <w:webHidden/>
                    <w:color w:val="000000" w:themeColor="text1"/>
                  </w:rPr>
                  <w:fldChar w:fldCharType="end"/>
                </w:r>
              </w:hyperlink>
            </w:p>
            <w:p w14:paraId="72F5B133" w14:textId="68449EE3" w:rsidR="0074475B" w:rsidRPr="00705384" w:rsidRDefault="0074475B" w:rsidP="007E0A9D">
              <w:pPr>
                <w:pStyle w:val="Turinys1"/>
                <w:rPr>
                  <w:rFonts w:ascii="Times New Roman" w:hAnsi="Times New Roman" w:cs="Times New Roman"/>
                  <w:noProof/>
                  <w:color w:val="000000" w:themeColor="text1"/>
                  <w:lang w:eastAsia="en-US"/>
                </w:rPr>
              </w:pPr>
              <w:hyperlink w:anchor="_Toc126333929" w:history="1">
                <w:r w:rsidRPr="00705384">
                  <w:rPr>
                    <w:rStyle w:val="Hipersaitas"/>
                    <w:rFonts w:ascii="Times New Roman" w:hAnsi="Times New Roman" w:cs="Times New Roman"/>
                    <w:noProof/>
                    <w:color w:val="000000" w:themeColor="text1"/>
                  </w:rPr>
                  <w:t xml:space="preserve">2. </w:t>
                </w:r>
                <w:r w:rsidR="007E0A9D" w:rsidRPr="00705384">
                  <w:rPr>
                    <w:rStyle w:val="Hipersaitas"/>
                    <w:rFonts w:ascii="Times New Roman" w:hAnsi="Times New Roman" w:cs="Times New Roman"/>
                    <w:noProof/>
                    <w:color w:val="000000" w:themeColor="text1"/>
                  </w:rPr>
                  <w:t xml:space="preserve"> </w:t>
                </w:r>
                <w:r w:rsidRPr="00705384">
                  <w:rPr>
                    <w:rStyle w:val="Hipersaitas"/>
                    <w:rFonts w:ascii="Times New Roman" w:hAnsi="Times New Roman" w:cs="Times New Roman"/>
                    <w:noProof/>
                    <w:color w:val="000000" w:themeColor="text1"/>
                  </w:rPr>
                  <w:t>Pirkimo objektas</w:t>
                </w:r>
                <w:r w:rsidRPr="00705384">
                  <w:rPr>
                    <w:rFonts w:ascii="Times New Roman" w:hAnsi="Times New Roman" w:cs="Times New Roman"/>
                    <w:noProof/>
                    <w:webHidden/>
                    <w:color w:val="000000" w:themeColor="text1"/>
                  </w:rPr>
                  <w:tab/>
                </w:r>
                <w:r w:rsidRPr="00705384">
                  <w:rPr>
                    <w:rFonts w:ascii="Times New Roman" w:hAnsi="Times New Roman" w:cs="Times New Roman"/>
                    <w:noProof/>
                    <w:webHidden/>
                    <w:color w:val="000000" w:themeColor="text1"/>
                  </w:rPr>
                  <w:fldChar w:fldCharType="begin"/>
                </w:r>
                <w:r w:rsidRPr="00705384">
                  <w:rPr>
                    <w:rFonts w:ascii="Times New Roman" w:hAnsi="Times New Roman" w:cs="Times New Roman"/>
                    <w:noProof/>
                    <w:webHidden/>
                    <w:color w:val="000000" w:themeColor="text1"/>
                  </w:rPr>
                  <w:instrText xml:space="preserve"> PAGEREF _Toc126333929 \h </w:instrText>
                </w:r>
                <w:r w:rsidRPr="00705384">
                  <w:rPr>
                    <w:rFonts w:ascii="Times New Roman" w:hAnsi="Times New Roman" w:cs="Times New Roman"/>
                    <w:noProof/>
                    <w:webHidden/>
                    <w:color w:val="000000" w:themeColor="text1"/>
                  </w:rPr>
                </w:r>
                <w:r w:rsidRPr="00705384">
                  <w:rPr>
                    <w:rFonts w:ascii="Times New Roman" w:hAnsi="Times New Roman" w:cs="Times New Roman"/>
                    <w:noProof/>
                    <w:webHidden/>
                    <w:color w:val="000000" w:themeColor="text1"/>
                  </w:rPr>
                  <w:fldChar w:fldCharType="separate"/>
                </w:r>
                <w:r w:rsidR="00845A7D">
                  <w:rPr>
                    <w:rFonts w:ascii="Times New Roman" w:hAnsi="Times New Roman" w:cs="Times New Roman"/>
                    <w:noProof/>
                    <w:webHidden/>
                    <w:color w:val="000000" w:themeColor="text1"/>
                  </w:rPr>
                  <w:t>2</w:t>
                </w:r>
                <w:r w:rsidRPr="00705384">
                  <w:rPr>
                    <w:rFonts w:ascii="Times New Roman" w:hAnsi="Times New Roman" w:cs="Times New Roman"/>
                    <w:noProof/>
                    <w:webHidden/>
                    <w:color w:val="000000" w:themeColor="text1"/>
                  </w:rPr>
                  <w:fldChar w:fldCharType="end"/>
                </w:r>
              </w:hyperlink>
            </w:p>
            <w:p w14:paraId="569BF15B" w14:textId="1C3BFD17" w:rsidR="0074475B" w:rsidRPr="00705384" w:rsidRDefault="0074475B" w:rsidP="007E0A9D">
              <w:pPr>
                <w:pStyle w:val="Turinys1"/>
                <w:rPr>
                  <w:rFonts w:ascii="Times New Roman" w:hAnsi="Times New Roman" w:cs="Times New Roman"/>
                  <w:noProof/>
                  <w:color w:val="000000" w:themeColor="text1"/>
                  <w:lang w:eastAsia="en-US"/>
                </w:rPr>
              </w:pPr>
              <w:hyperlink w:anchor="_Toc126333930" w:history="1">
                <w:r w:rsidRPr="00705384">
                  <w:rPr>
                    <w:rStyle w:val="Hipersaitas"/>
                    <w:rFonts w:ascii="Times New Roman" w:hAnsi="Times New Roman" w:cs="Times New Roman"/>
                    <w:noProof/>
                    <w:color w:val="000000" w:themeColor="text1"/>
                  </w:rPr>
                  <w:t xml:space="preserve">3. </w:t>
                </w:r>
                <w:r w:rsidR="007E0A9D" w:rsidRPr="00705384">
                  <w:rPr>
                    <w:rStyle w:val="Hipersaitas"/>
                    <w:rFonts w:ascii="Times New Roman" w:hAnsi="Times New Roman" w:cs="Times New Roman"/>
                    <w:noProof/>
                    <w:color w:val="000000" w:themeColor="text1"/>
                  </w:rPr>
                  <w:t xml:space="preserve"> </w:t>
                </w:r>
                <w:r w:rsidRPr="00705384">
                  <w:rPr>
                    <w:rStyle w:val="Hipersaitas"/>
                    <w:rFonts w:ascii="Times New Roman" w:hAnsi="Times New Roman" w:cs="Times New Roman"/>
                    <w:noProof/>
                    <w:color w:val="000000" w:themeColor="text1"/>
                  </w:rPr>
                  <w:t>Susitikimai su tiekėjais ir objekto apžiūra</w:t>
                </w:r>
                <w:r w:rsidRPr="00705384">
                  <w:rPr>
                    <w:rFonts w:ascii="Times New Roman" w:hAnsi="Times New Roman" w:cs="Times New Roman"/>
                    <w:noProof/>
                    <w:webHidden/>
                    <w:color w:val="000000" w:themeColor="text1"/>
                  </w:rPr>
                  <w:tab/>
                </w:r>
                <w:r w:rsidRPr="00705384">
                  <w:rPr>
                    <w:rFonts w:ascii="Times New Roman" w:hAnsi="Times New Roman" w:cs="Times New Roman"/>
                    <w:noProof/>
                    <w:webHidden/>
                    <w:color w:val="000000" w:themeColor="text1"/>
                  </w:rPr>
                  <w:fldChar w:fldCharType="begin"/>
                </w:r>
                <w:r w:rsidRPr="00705384">
                  <w:rPr>
                    <w:rFonts w:ascii="Times New Roman" w:hAnsi="Times New Roman" w:cs="Times New Roman"/>
                    <w:noProof/>
                    <w:webHidden/>
                    <w:color w:val="000000" w:themeColor="text1"/>
                  </w:rPr>
                  <w:instrText xml:space="preserve"> PAGEREF _Toc126333930 \h </w:instrText>
                </w:r>
                <w:r w:rsidRPr="00705384">
                  <w:rPr>
                    <w:rFonts w:ascii="Times New Roman" w:hAnsi="Times New Roman" w:cs="Times New Roman"/>
                    <w:noProof/>
                    <w:webHidden/>
                    <w:color w:val="000000" w:themeColor="text1"/>
                  </w:rPr>
                </w:r>
                <w:r w:rsidRPr="00705384">
                  <w:rPr>
                    <w:rFonts w:ascii="Times New Roman" w:hAnsi="Times New Roman" w:cs="Times New Roman"/>
                    <w:noProof/>
                    <w:webHidden/>
                    <w:color w:val="000000" w:themeColor="text1"/>
                  </w:rPr>
                  <w:fldChar w:fldCharType="separate"/>
                </w:r>
                <w:r w:rsidR="00845A7D">
                  <w:rPr>
                    <w:rFonts w:ascii="Times New Roman" w:hAnsi="Times New Roman" w:cs="Times New Roman"/>
                    <w:noProof/>
                    <w:webHidden/>
                    <w:color w:val="000000" w:themeColor="text1"/>
                  </w:rPr>
                  <w:t>3</w:t>
                </w:r>
                <w:r w:rsidRPr="00705384">
                  <w:rPr>
                    <w:rFonts w:ascii="Times New Roman" w:hAnsi="Times New Roman" w:cs="Times New Roman"/>
                    <w:noProof/>
                    <w:webHidden/>
                    <w:color w:val="000000" w:themeColor="text1"/>
                  </w:rPr>
                  <w:fldChar w:fldCharType="end"/>
                </w:r>
              </w:hyperlink>
            </w:p>
            <w:p w14:paraId="37870567" w14:textId="66C30478" w:rsidR="0074475B" w:rsidRPr="00705384" w:rsidRDefault="0074475B" w:rsidP="007E0A9D">
              <w:pPr>
                <w:pStyle w:val="Turinys1"/>
                <w:rPr>
                  <w:rFonts w:ascii="Times New Roman" w:hAnsi="Times New Roman" w:cs="Times New Roman"/>
                  <w:noProof/>
                  <w:color w:val="000000" w:themeColor="text1"/>
                  <w:lang w:eastAsia="en-US"/>
                </w:rPr>
              </w:pPr>
              <w:hyperlink w:anchor="_Toc126333931" w:history="1">
                <w:r w:rsidRPr="00705384">
                  <w:rPr>
                    <w:rStyle w:val="Hipersaitas"/>
                    <w:rFonts w:ascii="Times New Roman" w:hAnsi="Times New Roman" w:cs="Times New Roman"/>
                    <w:noProof/>
                    <w:color w:val="000000" w:themeColor="text1"/>
                  </w:rPr>
                  <w:t xml:space="preserve">4. </w:t>
                </w:r>
                <w:r w:rsidR="007E0A9D" w:rsidRPr="00705384">
                  <w:rPr>
                    <w:rStyle w:val="Hipersaitas"/>
                    <w:rFonts w:ascii="Times New Roman" w:hAnsi="Times New Roman" w:cs="Times New Roman"/>
                    <w:noProof/>
                    <w:color w:val="000000" w:themeColor="text1"/>
                  </w:rPr>
                  <w:t xml:space="preserve"> </w:t>
                </w:r>
                <w:r w:rsidRPr="00705384">
                  <w:rPr>
                    <w:rStyle w:val="Hipersaitas"/>
                    <w:rFonts w:ascii="Times New Roman" w:hAnsi="Times New Roman" w:cs="Times New Roman"/>
                    <w:noProof/>
                    <w:color w:val="000000" w:themeColor="text1"/>
                  </w:rPr>
                  <w:t>Tiekėjų pašalinimo pagrindai ir kvalifikacijos reikalavimai</w:t>
                </w:r>
                <w:r w:rsidRPr="00705384">
                  <w:rPr>
                    <w:rFonts w:ascii="Times New Roman" w:hAnsi="Times New Roman" w:cs="Times New Roman"/>
                    <w:noProof/>
                    <w:webHidden/>
                    <w:color w:val="000000" w:themeColor="text1"/>
                  </w:rPr>
                  <w:tab/>
                </w:r>
                <w:r w:rsidRPr="00705384">
                  <w:rPr>
                    <w:rFonts w:ascii="Times New Roman" w:hAnsi="Times New Roman" w:cs="Times New Roman"/>
                    <w:noProof/>
                    <w:webHidden/>
                    <w:color w:val="000000" w:themeColor="text1"/>
                  </w:rPr>
                  <w:fldChar w:fldCharType="begin"/>
                </w:r>
                <w:r w:rsidRPr="00705384">
                  <w:rPr>
                    <w:rFonts w:ascii="Times New Roman" w:hAnsi="Times New Roman" w:cs="Times New Roman"/>
                    <w:noProof/>
                    <w:webHidden/>
                    <w:color w:val="000000" w:themeColor="text1"/>
                  </w:rPr>
                  <w:instrText xml:space="preserve"> PAGEREF _Toc126333931 \h </w:instrText>
                </w:r>
                <w:r w:rsidRPr="00705384">
                  <w:rPr>
                    <w:rFonts w:ascii="Times New Roman" w:hAnsi="Times New Roman" w:cs="Times New Roman"/>
                    <w:noProof/>
                    <w:webHidden/>
                    <w:color w:val="000000" w:themeColor="text1"/>
                  </w:rPr>
                </w:r>
                <w:r w:rsidRPr="00705384">
                  <w:rPr>
                    <w:rFonts w:ascii="Times New Roman" w:hAnsi="Times New Roman" w:cs="Times New Roman"/>
                    <w:noProof/>
                    <w:webHidden/>
                    <w:color w:val="000000" w:themeColor="text1"/>
                  </w:rPr>
                  <w:fldChar w:fldCharType="separate"/>
                </w:r>
                <w:r w:rsidR="00845A7D">
                  <w:rPr>
                    <w:rFonts w:ascii="Times New Roman" w:hAnsi="Times New Roman" w:cs="Times New Roman"/>
                    <w:noProof/>
                    <w:webHidden/>
                    <w:color w:val="000000" w:themeColor="text1"/>
                  </w:rPr>
                  <w:t>3</w:t>
                </w:r>
                <w:r w:rsidRPr="00705384">
                  <w:rPr>
                    <w:rFonts w:ascii="Times New Roman" w:hAnsi="Times New Roman" w:cs="Times New Roman"/>
                    <w:noProof/>
                    <w:webHidden/>
                    <w:color w:val="000000" w:themeColor="text1"/>
                  </w:rPr>
                  <w:fldChar w:fldCharType="end"/>
                </w:r>
              </w:hyperlink>
            </w:p>
            <w:p w14:paraId="51E715FC" w14:textId="407DC744" w:rsidR="0074475B" w:rsidRPr="00705384" w:rsidRDefault="0074475B" w:rsidP="007E0A9D">
              <w:pPr>
                <w:pStyle w:val="Turinys1"/>
                <w:rPr>
                  <w:rFonts w:ascii="Times New Roman" w:hAnsi="Times New Roman" w:cs="Times New Roman"/>
                  <w:noProof/>
                  <w:color w:val="000000" w:themeColor="text1"/>
                  <w:lang w:eastAsia="en-US"/>
                </w:rPr>
              </w:pPr>
              <w:hyperlink w:anchor="_Toc126333932" w:history="1">
                <w:r w:rsidRPr="00705384">
                  <w:rPr>
                    <w:rStyle w:val="Hipersaitas"/>
                    <w:rFonts w:ascii="Times New Roman" w:hAnsi="Times New Roman" w:cs="Times New Roman"/>
                    <w:noProof/>
                    <w:color w:val="000000" w:themeColor="text1"/>
                  </w:rPr>
                  <w:t>5.  Reikalavimai, susiję su nacionaliniu saugumu</w:t>
                </w:r>
                <w:r w:rsidRPr="00705384">
                  <w:rPr>
                    <w:rFonts w:ascii="Times New Roman" w:hAnsi="Times New Roman" w:cs="Times New Roman"/>
                    <w:noProof/>
                    <w:webHidden/>
                    <w:color w:val="000000" w:themeColor="text1"/>
                  </w:rPr>
                  <w:tab/>
                </w:r>
                <w:r w:rsidRPr="00705384">
                  <w:rPr>
                    <w:rFonts w:ascii="Times New Roman" w:hAnsi="Times New Roman" w:cs="Times New Roman"/>
                    <w:noProof/>
                    <w:webHidden/>
                    <w:color w:val="000000" w:themeColor="text1"/>
                  </w:rPr>
                  <w:fldChar w:fldCharType="begin"/>
                </w:r>
                <w:r w:rsidRPr="00705384">
                  <w:rPr>
                    <w:rFonts w:ascii="Times New Roman" w:hAnsi="Times New Roman" w:cs="Times New Roman"/>
                    <w:noProof/>
                    <w:webHidden/>
                    <w:color w:val="000000" w:themeColor="text1"/>
                  </w:rPr>
                  <w:instrText xml:space="preserve"> PAGEREF _Toc126333932 \h </w:instrText>
                </w:r>
                <w:r w:rsidRPr="00705384">
                  <w:rPr>
                    <w:rFonts w:ascii="Times New Roman" w:hAnsi="Times New Roman" w:cs="Times New Roman"/>
                    <w:noProof/>
                    <w:webHidden/>
                    <w:color w:val="000000" w:themeColor="text1"/>
                  </w:rPr>
                </w:r>
                <w:r w:rsidRPr="00705384">
                  <w:rPr>
                    <w:rFonts w:ascii="Times New Roman" w:hAnsi="Times New Roman" w:cs="Times New Roman"/>
                    <w:noProof/>
                    <w:webHidden/>
                    <w:color w:val="000000" w:themeColor="text1"/>
                  </w:rPr>
                  <w:fldChar w:fldCharType="separate"/>
                </w:r>
                <w:r w:rsidR="00845A7D">
                  <w:rPr>
                    <w:rFonts w:ascii="Times New Roman" w:hAnsi="Times New Roman" w:cs="Times New Roman"/>
                    <w:noProof/>
                    <w:webHidden/>
                    <w:color w:val="000000" w:themeColor="text1"/>
                  </w:rPr>
                  <w:t>3</w:t>
                </w:r>
                <w:r w:rsidRPr="00705384">
                  <w:rPr>
                    <w:rFonts w:ascii="Times New Roman" w:hAnsi="Times New Roman" w:cs="Times New Roman"/>
                    <w:noProof/>
                    <w:webHidden/>
                    <w:color w:val="000000" w:themeColor="text1"/>
                  </w:rPr>
                  <w:fldChar w:fldCharType="end"/>
                </w:r>
              </w:hyperlink>
            </w:p>
            <w:p w14:paraId="29434F06" w14:textId="6CE00AAB" w:rsidR="0074475B" w:rsidRPr="00705384" w:rsidRDefault="0074475B" w:rsidP="007E0A9D">
              <w:pPr>
                <w:pStyle w:val="Turinys1"/>
                <w:rPr>
                  <w:rFonts w:ascii="Times New Roman" w:hAnsi="Times New Roman" w:cs="Times New Roman"/>
                  <w:noProof/>
                  <w:color w:val="000000" w:themeColor="text1"/>
                  <w:lang w:eastAsia="en-US"/>
                </w:rPr>
              </w:pPr>
              <w:hyperlink w:anchor="_Toc126333933" w:history="1">
                <w:r w:rsidRPr="00705384">
                  <w:rPr>
                    <w:rStyle w:val="Hipersaitas"/>
                    <w:rFonts w:ascii="Times New Roman" w:hAnsi="Times New Roman" w:cs="Times New Roman"/>
                    <w:noProof/>
                    <w:color w:val="000000" w:themeColor="text1"/>
                  </w:rPr>
                  <w:t>6.  Specialieji reikalavimai pasiūlymų rengimui ir pateikimui</w:t>
                </w:r>
                <w:r w:rsidRPr="00705384">
                  <w:rPr>
                    <w:rFonts w:ascii="Times New Roman" w:hAnsi="Times New Roman" w:cs="Times New Roman"/>
                    <w:noProof/>
                    <w:webHidden/>
                    <w:color w:val="000000" w:themeColor="text1"/>
                  </w:rPr>
                  <w:tab/>
                </w:r>
                <w:r w:rsidRPr="00705384">
                  <w:rPr>
                    <w:rFonts w:ascii="Times New Roman" w:hAnsi="Times New Roman" w:cs="Times New Roman"/>
                    <w:noProof/>
                    <w:webHidden/>
                    <w:color w:val="000000" w:themeColor="text1"/>
                  </w:rPr>
                  <w:fldChar w:fldCharType="begin"/>
                </w:r>
                <w:r w:rsidRPr="00705384">
                  <w:rPr>
                    <w:rFonts w:ascii="Times New Roman" w:hAnsi="Times New Roman" w:cs="Times New Roman"/>
                    <w:noProof/>
                    <w:webHidden/>
                    <w:color w:val="000000" w:themeColor="text1"/>
                  </w:rPr>
                  <w:instrText xml:space="preserve"> PAGEREF _Toc126333933 \h </w:instrText>
                </w:r>
                <w:r w:rsidRPr="00705384">
                  <w:rPr>
                    <w:rFonts w:ascii="Times New Roman" w:hAnsi="Times New Roman" w:cs="Times New Roman"/>
                    <w:noProof/>
                    <w:webHidden/>
                    <w:color w:val="000000" w:themeColor="text1"/>
                  </w:rPr>
                </w:r>
                <w:r w:rsidRPr="00705384">
                  <w:rPr>
                    <w:rFonts w:ascii="Times New Roman" w:hAnsi="Times New Roman" w:cs="Times New Roman"/>
                    <w:noProof/>
                    <w:webHidden/>
                    <w:color w:val="000000" w:themeColor="text1"/>
                  </w:rPr>
                  <w:fldChar w:fldCharType="separate"/>
                </w:r>
                <w:r w:rsidR="00845A7D">
                  <w:rPr>
                    <w:rFonts w:ascii="Times New Roman" w:hAnsi="Times New Roman" w:cs="Times New Roman"/>
                    <w:noProof/>
                    <w:webHidden/>
                    <w:color w:val="000000" w:themeColor="text1"/>
                  </w:rPr>
                  <w:t>4</w:t>
                </w:r>
                <w:r w:rsidRPr="00705384">
                  <w:rPr>
                    <w:rFonts w:ascii="Times New Roman" w:hAnsi="Times New Roman" w:cs="Times New Roman"/>
                    <w:noProof/>
                    <w:webHidden/>
                    <w:color w:val="000000" w:themeColor="text1"/>
                  </w:rPr>
                  <w:fldChar w:fldCharType="end"/>
                </w:r>
              </w:hyperlink>
            </w:p>
            <w:p w14:paraId="163B50EE" w14:textId="6F4B5464" w:rsidR="0074475B" w:rsidRPr="00705384" w:rsidRDefault="0074475B" w:rsidP="007E0A9D">
              <w:pPr>
                <w:pStyle w:val="Turinys1"/>
                <w:rPr>
                  <w:rFonts w:ascii="Times New Roman" w:hAnsi="Times New Roman" w:cs="Times New Roman"/>
                  <w:noProof/>
                  <w:color w:val="000000" w:themeColor="text1"/>
                  <w:lang w:eastAsia="en-US"/>
                </w:rPr>
              </w:pPr>
              <w:hyperlink w:anchor="_Toc126333934" w:history="1">
                <w:r w:rsidRPr="00705384">
                  <w:rPr>
                    <w:rStyle w:val="Hipersaitas"/>
                    <w:rFonts w:ascii="Times New Roman" w:eastAsia="Calibri" w:hAnsi="Times New Roman" w:cs="Times New Roman"/>
                    <w:noProof/>
                    <w:color w:val="000000" w:themeColor="text1"/>
                  </w:rPr>
                  <w:t>7.</w:t>
                </w:r>
                <w:r w:rsidRPr="00705384">
                  <w:rPr>
                    <w:rFonts w:ascii="Times New Roman" w:hAnsi="Times New Roman" w:cs="Times New Roman"/>
                    <w:noProof/>
                    <w:color w:val="000000" w:themeColor="text1"/>
                    <w:lang w:eastAsia="en-US"/>
                  </w:rPr>
                  <w:tab/>
                </w:r>
                <w:r w:rsidRPr="00705384">
                  <w:rPr>
                    <w:rStyle w:val="Hipersaitas"/>
                    <w:rFonts w:ascii="Times New Roman" w:hAnsi="Times New Roman" w:cs="Times New Roman"/>
                    <w:noProof/>
                    <w:color w:val="000000" w:themeColor="text1"/>
                  </w:rPr>
                  <w:t>Pasiūlymo galiojimo užtikrinimas</w:t>
                </w:r>
                <w:r w:rsidRPr="00705384">
                  <w:rPr>
                    <w:rFonts w:ascii="Times New Roman" w:hAnsi="Times New Roman" w:cs="Times New Roman"/>
                    <w:noProof/>
                    <w:webHidden/>
                    <w:color w:val="000000" w:themeColor="text1"/>
                  </w:rPr>
                  <w:tab/>
                </w:r>
                <w:r w:rsidRPr="00705384">
                  <w:rPr>
                    <w:rFonts w:ascii="Times New Roman" w:hAnsi="Times New Roman" w:cs="Times New Roman"/>
                    <w:noProof/>
                    <w:webHidden/>
                    <w:color w:val="000000" w:themeColor="text1"/>
                  </w:rPr>
                  <w:fldChar w:fldCharType="begin"/>
                </w:r>
                <w:r w:rsidRPr="00705384">
                  <w:rPr>
                    <w:rFonts w:ascii="Times New Roman" w:hAnsi="Times New Roman" w:cs="Times New Roman"/>
                    <w:noProof/>
                    <w:webHidden/>
                    <w:color w:val="000000" w:themeColor="text1"/>
                  </w:rPr>
                  <w:instrText xml:space="preserve"> PAGEREF _Toc126333934 \h </w:instrText>
                </w:r>
                <w:r w:rsidRPr="00705384">
                  <w:rPr>
                    <w:rFonts w:ascii="Times New Roman" w:hAnsi="Times New Roman" w:cs="Times New Roman"/>
                    <w:noProof/>
                    <w:webHidden/>
                    <w:color w:val="000000" w:themeColor="text1"/>
                  </w:rPr>
                </w:r>
                <w:r w:rsidRPr="00705384">
                  <w:rPr>
                    <w:rFonts w:ascii="Times New Roman" w:hAnsi="Times New Roman" w:cs="Times New Roman"/>
                    <w:noProof/>
                    <w:webHidden/>
                    <w:color w:val="000000" w:themeColor="text1"/>
                  </w:rPr>
                  <w:fldChar w:fldCharType="separate"/>
                </w:r>
                <w:r w:rsidR="00845A7D">
                  <w:rPr>
                    <w:rFonts w:ascii="Times New Roman" w:hAnsi="Times New Roman" w:cs="Times New Roman"/>
                    <w:noProof/>
                    <w:webHidden/>
                    <w:color w:val="000000" w:themeColor="text1"/>
                  </w:rPr>
                  <w:t>5</w:t>
                </w:r>
                <w:r w:rsidRPr="00705384">
                  <w:rPr>
                    <w:rFonts w:ascii="Times New Roman" w:hAnsi="Times New Roman" w:cs="Times New Roman"/>
                    <w:noProof/>
                    <w:webHidden/>
                    <w:color w:val="000000" w:themeColor="text1"/>
                  </w:rPr>
                  <w:fldChar w:fldCharType="end"/>
                </w:r>
              </w:hyperlink>
            </w:p>
            <w:p w14:paraId="7C9C7354" w14:textId="2E945B5D" w:rsidR="0074475B" w:rsidRPr="00705384" w:rsidRDefault="0074475B" w:rsidP="007E0A9D">
              <w:pPr>
                <w:pStyle w:val="Turinys1"/>
                <w:rPr>
                  <w:rFonts w:ascii="Times New Roman" w:hAnsi="Times New Roman" w:cs="Times New Roman"/>
                  <w:noProof/>
                  <w:color w:val="000000" w:themeColor="text1"/>
                  <w:lang w:eastAsia="en-US"/>
                </w:rPr>
              </w:pPr>
              <w:hyperlink w:anchor="_Toc126333935" w:history="1">
                <w:r w:rsidRPr="00705384">
                  <w:rPr>
                    <w:rStyle w:val="Hipersaitas"/>
                    <w:rFonts w:ascii="Times New Roman" w:eastAsia="Calibri" w:hAnsi="Times New Roman" w:cs="Times New Roman"/>
                    <w:noProof/>
                    <w:color w:val="000000" w:themeColor="text1"/>
                  </w:rPr>
                  <w:t>8.</w:t>
                </w:r>
                <w:r w:rsidRPr="00705384">
                  <w:rPr>
                    <w:rFonts w:ascii="Times New Roman" w:hAnsi="Times New Roman" w:cs="Times New Roman"/>
                    <w:noProof/>
                    <w:color w:val="000000" w:themeColor="text1"/>
                    <w:lang w:eastAsia="en-US"/>
                  </w:rPr>
                  <w:tab/>
                </w:r>
                <w:r w:rsidRPr="00705384">
                  <w:rPr>
                    <w:rStyle w:val="Hipersaitas"/>
                    <w:rFonts w:ascii="Times New Roman" w:hAnsi="Times New Roman" w:cs="Times New Roman"/>
                    <w:noProof/>
                    <w:color w:val="000000" w:themeColor="text1"/>
                  </w:rPr>
                  <w:t>Elektroninis aukcionas</w:t>
                </w:r>
                <w:r w:rsidRPr="00705384">
                  <w:rPr>
                    <w:rFonts w:ascii="Times New Roman" w:hAnsi="Times New Roman" w:cs="Times New Roman"/>
                    <w:noProof/>
                    <w:webHidden/>
                    <w:color w:val="000000" w:themeColor="text1"/>
                  </w:rPr>
                  <w:tab/>
                </w:r>
                <w:r w:rsidRPr="00705384">
                  <w:rPr>
                    <w:rFonts w:ascii="Times New Roman" w:hAnsi="Times New Roman" w:cs="Times New Roman"/>
                    <w:noProof/>
                    <w:webHidden/>
                    <w:color w:val="000000" w:themeColor="text1"/>
                  </w:rPr>
                  <w:fldChar w:fldCharType="begin"/>
                </w:r>
                <w:r w:rsidRPr="00705384">
                  <w:rPr>
                    <w:rFonts w:ascii="Times New Roman" w:hAnsi="Times New Roman" w:cs="Times New Roman"/>
                    <w:noProof/>
                    <w:webHidden/>
                    <w:color w:val="000000" w:themeColor="text1"/>
                  </w:rPr>
                  <w:instrText xml:space="preserve"> PAGEREF _Toc126333935 \h </w:instrText>
                </w:r>
                <w:r w:rsidRPr="00705384">
                  <w:rPr>
                    <w:rFonts w:ascii="Times New Roman" w:hAnsi="Times New Roman" w:cs="Times New Roman"/>
                    <w:noProof/>
                    <w:webHidden/>
                    <w:color w:val="000000" w:themeColor="text1"/>
                  </w:rPr>
                </w:r>
                <w:r w:rsidRPr="00705384">
                  <w:rPr>
                    <w:rFonts w:ascii="Times New Roman" w:hAnsi="Times New Roman" w:cs="Times New Roman"/>
                    <w:noProof/>
                    <w:webHidden/>
                    <w:color w:val="000000" w:themeColor="text1"/>
                  </w:rPr>
                  <w:fldChar w:fldCharType="separate"/>
                </w:r>
                <w:r w:rsidR="00845A7D">
                  <w:rPr>
                    <w:rFonts w:ascii="Times New Roman" w:hAnsi="Times New Roman" w:cs="Times New Roman"/>
                    <w:noProof/>
                    <w:webHidden/>
                    <w:color w:val="000000" w:themeColor="text1"/>
                  </w:rPr>
                  <w:t>6</w:t>
                </w:r>
                <w:r w:rsidRPr="00705384">
                  <w:rPr>
                    <w:rFonts w:ascii="Times New Roman" w:hAnsi="Times New Roman" w:cs="Times New Roman"/>
                    <w:noProof/>
                    <w:webHidden/>
                    <w:color w:val="000000" w:themeColor="text1"/>
                  </w:rPr>
                  <w:fldChar w:fldCharType="end"/>
                </w:r>
              </w:hyperlink>
            </w:p>
            <w:p w14:paraId="1901588D" w14:textId="6E577510" w:rsidR="0074475B" w:rsidRPr="00705384" w:rsidRDefault="0074475B" w:rsidP="007E0A9D">
              <w:pPr>
                <w:pStyle w:val="Turinys1"/>
                <w:rPr>
                  <w:rFonts w:ascii="Times New Roman" w:hAnsi="Times New Roman" w:cs="Times New Roman"/>
                  <w:noProof/>
                  <w:color w:val="000000" w:themeColor="text1"/>
                  <w:lang w:eastAsia="en-US"/>
                </w:rPr>
              </w:pPr>
              <w:hyperlink w:anchor="_Toc126333936" w:history="1">
                <w:r w:rsidRPr="00705384">
                  <w:rPr>
                    <w:rStyle w:val="Hipersaitas"/>
                    <w:rFonts w:ascii="Times New Roman" w:eastAsia="Calibri" w:hAnsi="Times New Roman" w:cs="Times New Roman"/>
                    <w:noProof/>
                    <w:color w:val="000000" w:themeColor="text1"/>
                  </w:rPr>
                  <w:t>9.</w:t>
                </w:r>
                <w:r w:rsidRPr="00705384">
                  <w:rPr>
                    <w:rFonts w:ascii="Times New Roman" w:hAnsi="Times New Roman" w:cs="Times New Roman"/>
                    <w:noProof/>
                    <w:color w:val="000000" w:themeColor="text1"/>
                    <w:lang w:eastAsia="en-US"/>
                  </w:rPr>
                  <w:tab/>
                </w:r>
                <w:r w:rsidRPr="00705384">
                  <w:rPr>
                    <w:rStyle w:val="Hipersaitas"/>
                    <w:rFonts w:ascii="Times New Roman" w:hAnsi="Times New Roman" w:cs="Times New Roman"/>
                    <w:noProof/>
                    <w:color w:val="000000" w:themeColor="text1"/>
                  </w:rPr>
                  <w:t>Pasiūlymų vertinimas</w:t>
                </w:r>
                <w:r w:rsidRPr="00705384">
                  <w:rPr>
                    <w:rFonts w:ascii="Times New Roman" w:hAnsi="Times New Roman" w:cs="Times New Roman"/>
                    <w:noProof/>
                    <w:webHidden/>
                    <w:color w:val="000000" w:themeColor="text1"/>
                  </w:rPr>
                  <w:tab/>
                </w:r>
                <w:r w:rsidRPr="00705384">
                  <w:rPr>
                    <w:rFonts w:ascii="Times New Roman" w:hAnsi="Times New Roman" w:cs="Times New Roman"/>
                    <w:noProof/>
                    <w:webHidden/>
                    <w:color w:val="000000" w:themeColor="text1"/>
                  </w:rPr>
                  <w:fldChar w:fldCharType="begin"/>
                </w:r>
                <w:r w:rsidRPr="00705384">
                  <w:rPr>
                    <w:rFonts w:ascii="Times New Roman" w:hAnsi="Times New Roman" w:cs="Times New Roman"/>
                    <w:noProof/>
                    <w:webHidden/>
                    <w:color w:val="000000" w:themeColor="text1"/>
                  </w:rPr>
                  <w:instrText xml:space="preserve"> PAGEREF _Toc126333936 \h </w:instrText>
                </w:r>
                <w:r w:rsidRPr="00705384">
                  <w:rPr>
                    <w:rFonts w:ascii="Times New Roman" w:hAnsi="Times New Roman" w:cs="Times New Roman"/>
                    <w:noProof/>
                    <w:webHidden/>
                    <w:color w:val="000000" w:themeColor="text1"/>
                  </w:rPr>
                </w:r>
                <w:r w:rsidRPr="00705384">
                  <w:rPr>
                    <w:rFonts w:ascii="Times New Roman" w:hAnsi="Times New Roman" w:cs="Times New Roman"/>
                    <w:noProof/>
                    <w:webHidden/>
                    <w:color w:val="000000" w:themeColor="text1"/>
                  </w:rPr>
                  <w:fldChar w:fldCharType="separate"/>
                </w:r>
                <w:r w:rsidR="00845A7D">
                  <w:rPr>
                    <w:rFonts w:ascii="Times New Roman" w:hAnsi="Times New Roman" w:cs="Times New Roman"/>
                    <w:noProof/>
                    <w:webHidden/>
                    <w:color w:val="000000" w:themeColor="text1"/>
                  </w:rPr>
                  <w:t>6</w:t>
                </w:r>
                <w:r w:rsidRPr="00705384">
                  <w:rPr>
                    <w:rFonts w:ascii="Times New Roman" w:hAnsi="Times New Roman" w:cs="Times New Roman"/>
                    <w:noProof/>
                    <w:webHidden/>
                    <w:color w:val="000000" w:themeColor="text1"/>
                  </w:rPr>
                  <w:fldChar w:fldCharType="end"/>
                </w:r>
              </w:hyperlink>
            </w:p>
            <w:p w14:paraId="63AED696" w14:textId="248C9B30" w:rsidR="0074475B" w:rsidRPr="00705384" w:rsidRDefault="0074475B" w:rsidP="007E0A9D">
              <w:pPr>
                <w:pStyle w:val="Turinys1"/>
                <w:rPr>
                  <w:rFonts w:ascii="Times New Roman" w:hAnsi="Times New Roman" w:cs="Times New Roman"/>
                  <w:noProof/>
                  <w:color w:val="000000" w:themeColor="text1"/>
                  <w:lang w:eastAsia="en-US"/>
                </w:rPr>
              </w:pPr>
              <w:hyperlink w:anchor="_Toc126333937" w:history="1">
                <w:r w:rsidRPr="00705384">
                  <w:rPr>
                    <w:rStyle w:val="Hipersaitas"/>
                    <w:rFonts w:ascii="Times New Roman" w:eastAsia="Calibri" w:hAnsi="Times New Roman" w:cs="Times New Roman"/>
                    <w:noProof/>
                    <w:color w:val="000000" w:themeColor="text1"/>
                  </w:rPr>
                  <w:t>10.</w:t>
                </w:r>
                <w:r w:rsidRPr="00705384">
                  <w:rPr>
                    <w:rFonts w:ascii="Times New Roman" w:hAnsi="Times New Roman" w:cs="Times New Roman"/>
                    <w:noProof/>
                    <w:color w:val="000000" w:themeColor="text1"/>
                    <w:lang w:eastAsia="en-US"/>
                  </w:rPr>
                  <w:tab/>
                </w:r>
                <w:r w:rsidRPr="00705384">
                  <w:rPr>
                    <w:rStyle w:val="Hipersaitas"/>
                    <w:rFonts w:ascii="Times New Roman" w:hAnsi="Times New Roman" w:cs="Times New Roman"/>
                    <w:noProof/>
                    <w:color w:val="000000" w:themeColor="text1"/>
                  </w:rPr>
                  <w:t>Sutarties sudarymas</w:t>
                </w:r>
                <w:r w:rsidRPr="00705384">
                  <w:rPr>
                    <w:rFonts w:ascii="Times New Roman" w:hAnsi="Times New Roman" w:cs="Times New Roman"/>
                    <w:noProof/>
                    <w:webHidden/>
                    <w:color w:val="000000" w:themeColor="text1"/>
                  </w:rPr>
                  <w:tab/>
                </w:r>
                <w:r w:rsidRPr="00705384">
                  <w:rPr>
                    <w:rFonts w:ascii="Times New Roman" w:hAnsi="Times New Roman" w:cs="Times New Roman"/>
                    <w:noProof/>
                    <w:webHidden/>
                    <w:color w:val="000000" w:themeColor="text1"/>
                  </w:rPr>
                  <w:fldChar w:fldCharType="begin"/>
                </w:r>
                <w:r w:rsidRPr="00705384">
                  <w:rPr>
                    <w:rFonts w:ascii="Times New Roman" w:hAnsi="Times New Roman" w:cs="Times New Roman"/>
                    <w:noProof/>
                    <w:webHidden/>
                    <w:color w:val="000000" w:themeColor="text1"/>
                  </w:rPr>
                  <w:instrText xml:space="preserve"> PAGEREF _Toc126333937 \h </w:instrText>
                </w:r>
                <w:r w:rsidRPr="00705384">
                  <w:rPr>
                    <w:rFonts w:ascii="Times New Roman" w:hAnsi="Times New Roman" w:cs="Times New Roman"/>
                    <w:noProof/>
                    <w:webHidden/>
                    <w:color w:val="000000" w:themeColor="text1"/>
                  </w:rPr>
                </w:r>
                <w:r w:rsidRPr="00705384">
                  <w:rPr>
                    <w:rFonts w:ascii="Times New Roman" w:hAnsi="Times New Roman" w:cs="Times New Roman"/>
                    <w:noProof/>
                    <w:webHidden/>
                    <w:color w:val="000000" w:themeColor="text1"/>
                  </w:rPr>
                  <w:fldChar w:fldCharType="separate"/>
                </w:r>
                <w:r w:rsidR="00845A7D">
                  <w:rPr>
                    <w:rFonts w:ascii="Times New Roman" w:hAnsi="Times New Roman" w:cs="Times New Roman"/>
                    <w:noProof/>
                    <w:webHidden/>
                    <w:color w:val="000000" w:themeColor="text1"/>
                  </w:rPr>
                  <w:t>6</w:t>
                </w:r>
                <w:r w:rsidRPr="00705384">
                  <w:rPr>
                    <w:rFonts w:ascii="Times New Roman" w:hAnsi="Times New Roman" w:cs="Times New Roman"/>
                    <w:noProof/>
                    <w:webHidden/>
                    <w:color w:val="000000" w:themeColor="text1"/>
                  </w:rPr>
                  <w:fldChar w:fldCharType="end"/>
                </w:r>
              </w:hyperlink>
            </w:p>
            <w:p w14:paraId="456B2FA1" w14:textId="767187F6" w:rsidR="0074475B" w:rsidRPr="00705384" w:rsidRDefault="0074475B" w:rsidP="007E0A9D">
              <w:pPr>
                <w:pStyle w:val="Turinys1"/>
                <w:rPr>
                  <w:rFonts w:ascii="Times New Roman" w:hAnsi="Times New Roman" w:cs="Times New Roman"/>
                  <w:noProof/>
                  <w:color w:val="000000" w:themeColor="text1"/>
                  <w:lang w:eastAsia="en-US"/>
                </w:rPr>
              </w:pPr>
              <w:hyperlink w:anchor="_Toc126333938" w:history="1">
                <w:r w:rsidRPr="00705384">
                  <w:rPr>
                    <w:rStyle w:val="Hipersaitas"/>
                    <w:rFonts w:ascii="Times New Roman" w:hAnsi="Times New Roman" w:cs="Times New Roman"/>
                    <w:noProof/>
                    <w:color w:val="000000" w:themeColor="text1"/>
                  </w:rPr>
                  <w:t>11.</w:t>
                </w:r>
                <w:r w:rsidRPr="00705384">
                  <w:rPr>
                    <w:rFonts w:ascii="Times New Roman" w:hAnsi="Times New Roman" w:cs="Times New Roman"/>
                    <w:noProof/>
                    <w:color w:val="000000" w:themeColor="text1"/>
                    <w:lang w:eastAsia="en-US"/>
                  </w:rPr>
                  <w:tab/>
                  <w:t xml:space="preserve"> </w:t>
                </w:r>
                <w:r w:rsidRPr="00705384">
                  <w:rPr>
                    <w:rStyle w:val="Hipersaitas"/>
                    <w:rFonts w:ascii="Times New Roman" w:hAnsi="Times New Roman" w:cs="Times New Roman"/>
                    <w:noProof/>
                    <w:color w:val="000000" w:themeColor="text1"/>
                  </w:rPr>
                  <w:t>Kitos sąlygos</w:t>
                </w:r>
                <w:r w:rsidRPr="00705384">
                  <w:rPr>
                    <w:rFonts w:ascii="Times New Roman" w:hAnsi="Times New Roman" w:cs="Times New Roman"/>
                    <w:noProof/>
                    <w:webHidden/>
                    <w:color w:val="000000" w:themeColor="text1"/>
                  </w:rPr>
                  <w:tab/>
                </w:r>
                <w:r w:rsidRPr="00705384">
                  <w:rPr>
                    <w:rFonts w:ascii="Times New Roman" w:hAnsi="Times New Roman" w:cs="Times New Roman"/>
                    <w:noProof/>
                    <w:webHidden/>
                    <w:color w:val="000000" w:themeColor="text1"/>
                  </w:rPr>
                  <w:fldChar w:fldCharType="begin"/>
                </w:r>
                <w:r w:rsidRPr="00705384">
                  <w:rPr>
                    <w:rFonts w:ascii="Times New Roman" w:hAnsi="Times New Roman" w:cs="Times New Roman"/>
                    <w:noProof/>
                    <w:webHidden/>
                    <w:color w:val="000000" w:themeColor="text1"/>
                  </w:rPr>
                  <w:instrText xml:space="preserve"> PAGEREF _Toc126333938 \h </w:instrText>
                </w:r>
                <w:r w:rsidRPr="00705384">
                  <w:rPr>
                    <w:rFonts w:ascii="Times New Roman" w:hAnsi="Times New Roman" w:cs="Times New Roman"/>
                    <w:noProof/>
                    <w:webHidden/>
                    <w:color w:val="000000" w:themeColor="text1"/>
                  </w:rPr>
                </w:r>
                <w:r w:rsidRPr="00705384">
                  <w:rPr>
                    <w:rFonts w:ascii="Times New Roman" w:hAnsi="Times New Roman" w:cs="Times New Roman"/>
                    <w:noProof/>
                    <w:webHidden/>
                    <w:color w:val="000000" w:themeColor="text1"/>
                  </w:rPr>
                  <w:fldChar w:fldCharType="separate"/>
                </w:r>
                <w:r w:rsidR="00845A7D">
                  <w:rPr>
                    <w:rFonts w:ascii="Times New Roman" w:hAnsi="Times New Roman" w:cs="Times New Roman"/>
                    <w:noProof/>
                    <w:webHidden/>
                    <w:color w:val="000000" w:themeColor="text1"/>
                  </w:rPr>
                  <w:t>7</w:t>
                </w:r>
                <w:r w:rsidRPr="00705384">
                  <w:rPr>
                    <w:rFonts w:ascii="Times New Roman" w:hAnsi="Times New Roman" w:cs="Times New Roman"/>
                    <w:noProof/>
                    <w:webHidden/>
                    <w:color w:val="000000" w:themeColor="text1"/>
                  </w:rPr>
                  <w:fldChar w:fldCharType="end"/>
                </w:r>
              </w:hyperlink>
            </w:p>
            <w:p w14:paraId="3C0F05FC" w14:textId="6A01B033" w:rsidR="0074475B" w:rsidRPr="00705384" w:rsidRDefault="0074475B" w:rsidP="007E0A9D">
              <w:pPr>
                <w:pStyle w:val="Turinys1"/>
                <w:rPr>
                  <w:rFonts w:ascii="Times New Roman" w:hAnsi="Times New Roman" w:cs="Times New Roman"/>
                  <w:noProof/>
                  <w:color w:val="000000" w:themeColor="text1"/>
                  <w:lang w:eastAsia="en-US"/>
                </w:rPr>
              </w:pPr>
              <w:r w:rsidRPr="00705384">
                <w:rPr>
                  <w:rStyle w:val="Hipersaitas"/>
                  <w:rFonts w:ascii="Times New Roman" w:hAnsi="Times New Roman" w:cs="Times New Roman"/>
                  <w:noProof/>
                  <w:color w:val="000000" w:themeColor="text1"/>
                </w:rPr>
                <w:t xml:space="preserve">  </w:t>
              </w:r>
              <w:hyperlink w:anchor="_Toc126333939" w:history="1">
                <w:r w:rsidRPr="00705384">
                  <w:rPr>
                    <w:rStyle w:val="Hipersaitas"/>
                    <w:rFonts w:ascii="Times New Roman" w:hAnsi="Times New Roman" w:cs="Times New Roman"/>
                    <w:noProof/>
                    <w:color w:val="000000" w:themeColor="text1"/>
                  </w:rPr>
                  <w:t>Pirkimo sąlygų 1 priedas „Terminai“</w:t>
                </w:r>
                <w:r w:rsidRPr="00705384">
                  <w:rPr>
                    <w:rFonts w:ascii="Times New Roman" w:hAnsi="Times New Roman" w:cs="Times New Roman"/>
                    <w:noProof/>
                    <w:webHidden/>
                    <w:color w:val="000000" w:themeColor="text1"/>
                  </w:rPr>
                  <w:tab/>
                </w:r>
                <w:r w:rsidR="00935B68" w:rsidRPr="00705384">
                  <w:rPr>
                    <w:rFonts w:ascii="Times New Roman" w:hAnsi="Times New Roman" w:cs="Times New Roman"/>
                    <w:noProof/>
                    <w:webHidden/>
                    <w:color w:val="000000" w:themeColor="text1"/>
                  </w:rPr>
                  <w:t>7</w:t>
                </w:r>
              </w:hyperlink>
            </w:p>
            <w:p w14:paraId="27656DDD" w14:textId="2CE45B8C" w:rsidR="0074475B" w:rsidRPr="00705384" w:rsidRDefault="0074475B">
              <w:pPr>
                <w:pStyle w:val="Turinys2"/>
                <w:rPr>
                  <w:rFonts w:ascii="Times New Roman" w:hAnsi="Times New Roman" w:cs="Times New Roman"/>
                  <w:noProof/>
                  <w:color w:val="000000" w:themeColor="text1"/>
                  <w:lang w:eastAsia="en-US"/>
                </w:rPr>
              </w:pPr>
              <w:hyperlink w:anchor="_Toc126333940" w:history="1">
                <w:r w:rsidRPr="00705384">
                  <w:rPr>
                    <w:rStyle w:val="Hipersaitas"/>
                    <w:rFonts w:ascii="Times New Roman" w:eastAsia="Calibri" w:hAnsi="Times New Roman" w:cs="Times New Roman"/>
                    <w:noProof/>
                    <w:color w:val="000000" w:themeColor="text1"/>
                  </w:rPr>
                  <w:t>Pirkimo sąlygų 2 priedas „Techninė specifikacija“</w:t>
                </w:r>
                <w:r w:rsidRPr="00705384">
                  <w:rPr>
                    <w:rFonts w:ascii="Times New Roman" w:hAnsi="Times New Roman" w:cs="Times New Roman"/>
                    <w:noProof/>
                    <w:webHidden/>
                    <w:color w:val="000000" w:themeColor="text1"/>
                  </w:rPr>
                  <w:tab/>
                </w:r>
                <w:r w:rsidRPr="00705384">
                  <w:rPr>
                    <w:rFonts w:ascii="Times New Roman" w:hAnsi="Times New Roman" w:cs="Times New Roman"/>
                    <w:noProof/>
                    <w:webHidden/>
                    <w:color w:val="000000" w:themeColor="text1"/>
                  </w:rPr>
                  <w:fldChar w:fldCharType="begin"/>
                </w:r>
                <w:r w:rsidRPr="00705384">
                  <w:rPr>
                    <w:rFonts w:ascii="Times New Roman" w:hAnsi="Times New Roman" w:cs="Times New Roman"/>
                    <w:noProof/>
                    <w:webHidden/>
                    <w:color w:val="000000" w:themeColor="text1"/>
                  </w:rPr>
                  <w:instrText xml:space="preserve"> PAGEREF _Toc126333940 \h </w:instrText>
                </w:r>
                <w:r w:rsidRPr="00705384">
                  <w:rPr>
                    <w:rFonts w:ascii="Times New Roman" w:hAnsi="Times New Roman" w:cs="Times New Roman"/>
                    <w:noProof/>
                    <w:webHidden/>
                    <w:color w:val="000000" w:themeColor="text1"/>
                  </w:rPr>
                </w:r>
                <w:r w:rsidRPr="00705384">
                  <w:rPr>
                    <w:rFonts w:ascii="Times New Roman" w:hAnsi="Times New Roman" w:cs="Times New Roman"/>
                    <w:noProof/>
                    <w:webHidden/>
                    <w:color w:val="000000" w:themeColor="text1"/>
                  </w:rPr>
                  <w:fldChar w:fldCharType="separate"/>
                </w:r>
                <w:r w:rsidR="00845A7D">
                  <w:rPr>
                    <w:rFonts w:ascii="Times New Roman" w:hAnsi="Times New Roman" w:cs="Times New Roman"/>
                    <w:noProof/>
                    <w:webHidden/>
                    <w:color w:val="000000" w:themeColor="text1"/>
                  </w:rPr>
                  <w:t>11</w:t>
                </w:r>
                <w:r w:rsidRPr="00705384">
                  <w:rPr>
                    <w:rFonts w:ascii="Times New Roman" w:hAnsi="Times New Roman" w:cs="Times New Roman"/>
                    <w:noProof/>
                    <w:webHidden/>
                    <w:color w:val="000000" w:themeColor="text1"/>
                  </w:rPr>
                  <w:fldChar w:fldCharType="end"/>
                </w:r>
              </w:hyperlink>
            </w:p>
            <w:p w14:paraId="79347E8A" w14:textId="24A0420B" w:rsidR="0074475B" w:rsidRPr="00705384" w:rsidRDefault="0074475B">
              <w:pPr>
                <w:pStyle w:val="Turinys2"/>
                <w:rPr>
                  <w:rFonts w:ascii="Times New Roman" w:hAnsi="Times New Roman" w:cs="Times New Roman"/>
                  <w:noProof/>
                  <w:color w:val="000000" w:themeColor="text1"/>
                  <w:lang w:eastAsia="en-US"/>
                </w:rPr>
              </w:pPr>
              <w:hyperlink w:anchor="_Toc126333941" w:history="1">
                <w:r w:rsidRPr="00705384">
                  <w:rPr>
                    <w:rStyle w:val="Hipersaitas"/>
                    <w:rFonts w:ascii="Times New Roman" w:eastAsia="Calibri" w:hAnsi="Times New Roman" w:cs="Times New Roman"/>
                    <w:noProof/>
                    <w:color w:val="000000" w:themeColor="text1"/>
                  </w:rPr>
                  <w:t>Pirkimo sąlygų 3 priedas „Tiekėjų pašalinimo pagrindai“</w:t>
                </w:r>
                <w:r w:rsidRPr="00705384">
                  <w:rPr>
                    <w:rFonts w:ascii="Times New Roman" w:hAnsi="Times New Roman" w:cs="Times New Roman"/>
                    <w:noProof/>
                    <w:webHidden/>
                    <w:color w:val="000000" w:themeColor="text1"/>
                  </w:rPr>
                  <w:tab/>
                </w:r>
                <w:r w:rsidRPr="00705384">
                  <w:rPr>
                    <w:rFonts w:ascii="Times New Roman" w:hAnsi="Times New Roman" w:cs="Times New Roman"/>
                    <w:noProof/>
                    <w:webHidden/>
                    <w:color w:val="000000" w:themeColor="text1"/>
                  </w:rPr>
                  <w:fldChar w:fldCharType="begin"/>
                </w:r>
                <w:r w:rsidRPr="00705384">
                  <w:rPr>
                    <w:rFonts w:ascii="Times New Roman" w:hAnsi="Times New Roman" w:cs="Times New Roman"/>
                    <w:noProof/>
                    <w:webHidden/>
                    <w:color w:val="000000" w:themeColor="text1"/>
                  </w:rPr>
                  <w:instrText xml:space="preserve"> PAGEREF _Toc126333941 \h </w:instrText>
                </w:r>
                <w:r w:rsidRPr="00705384">
                  <w:rPr>
                    <w:rFonts w:ascii="Times New Roman" w:hAnsi="Times New Roman" w:cs="Times New Roman"/>
                    <w:noProof/>
                    <w:webHidden/>
                    <w:color w:val="000000" w:themeColor="text1"/>
                  </w:rPr>
                </w:r>
                <w:r w:rsidRPr="00705384">
                  <w:rPr>
                    <w:rFonts w:ascii="Times New Roman" w:hAnsi="Times New Roman" w:cs="Times New Roman"/>
                    <w:noProof/>
                    <w:webHidden/>
                    <w:color w:val="000000" w:themeColor="text1"/>
                  </w:rPr>
                  <w:fldChar w:fldCharType="separate"/>
                </w:r>
                <w:r w:rsidR="00845A7D">
                  <w:rPr>
                    <w:rFonts w:ascii="Times New Roman" w:hAnsi="Times New Roman" w:cs="Times New Roman"/>
                    <w:noProof/>
                    <w:webHidden/>
                    <w:color w:val="000000" w:themeColor="text1"/>
                  </w:rPr>
                  <w:t>16</w:t>
                </w:r>
                <w:r w:rsidRPr="00705384">
                  <w:rPr>
                    <w:rFonts w:ascii="Times New Roman" w:hAnsi="Times New Roman" w:cs="Times New Roman"/>
                    <w:noProof/>
                    <w:webHidden/>
                    <w:color w:val="000000" w:themeColor="text1"/>
                  </w:rPr>
                  <w:fldChar w:fldCharType="end"/>
                </w:r>
              </w:hyperlink>
            </w:p>
            <w:p w14:paraId="6DE76A5E" w14:textId="370595A1" w:rsidR="0074475B" w:rsidRPr="00705384" w:rsidRDefault="0074475B">
              <w:pPr>
                <w:pStyle w:val="Turinys2"/>
                <w:rPr>
                  <w:rFonts w:ascii="Times New Roman" w:hAnsi="Times New Roman" w:cs="Times New Roman"/>
                  <w:noProof/>
                  <w:color w:val="000000" w:themeColor="text1"/>
                  <w:lang w:eastAsia="en-US"/>
                </w:rPr>
              </w:pPr>
              <w:hyperlink w:anchor="_Toc126333942" w:history="1">
                <w:r w:rsidRPr="00705384">
                  <w:rPr>
                    <w:rStyle w:val="Hipersaitas"/>
                    <w:rFonts w:ascii="Times New Roman" w:eastAsia="Calibri" w:hAnsi="Times New Roman" w:cs="Times New Roman"/>
                    <w:noProof/>
                    <w:color w:val="000000" w:themeColor="text1"/>
                  </w:rPr>
                  <w:t>Pirkimo sąlygų 4 priedas „Tiekėjų kvalifikacijos reikalavimai ir reikalaujami kokybės bei aplinkos apsaugos vadybos sistemų standartai“</w:t>
                </w:r>
                <w:r w:rsidRPr="00705384">
                  <w:rPr>
                    <w:rFonts w:ascii="Times New Roman" w:hAnsi="Times New Roman" w:cs="Times New Roman"/>
                    <w:noProof/>
                    <w:webHidden/>
                    <w:color w:val="000000" w:themeColor="text1"/>
                  </w:rPr>
                  <w:tab/>
                </w:r>
                <w:r w:rsidRPr="00705384">
                  <w:rPr>
                    <w:rFonts w:ascii="Times New Roman" w:hAnsi="Times New Roman" w:cs="Times New Roman"/>
                    <w:noProof/>
                    <w:webHidden/>
                    <w:color w:val="000000" w:themeColor="text1"/>
                  </w:rPr>
                  <w:fldChar w:fldCharType="begin"/>
                </w:r>
                <w:r w:rsidRPr="00705384">
                  <w:rPr>
                    <w:rFonts w:ascii="Times New Roman" w:hAnsi="Times New Roman" w:cs="Times New Roman"/>
                    <w:noProof/>
                    <w:webHidden/>
                    <w:color w:val="000000" w:themeColor="text1"/>
                  </w:rPr>
                  <w:instrText xml:space="preserve"> PAGEREF _Toc126333942 \h </w:instrText>
                </w:r>
                <w:r w:rsidRPr="00705384">
                  <w:rPr>
                    <w:rFonts w:ascii="Times New Roman" w:hAnsi="Times New Roman" w:cs="Times New Roman"/>
                    <w:noProof/>
                    <w:webHidden/>
                    <w:color w:val="000000" w:themeColor="text1"/>
                  </w:rPr>
                </w:r>
                <w:r w:rsidRPr="00705384">
                  <w:rPr>
                    <w:rFonts w:ascii="Times New Roman" w:hAnsi="Times New Roman" w:cs="Times New Roman"/>
                    <w:noProof/>
                    <w:webHidden/>
                    <w:color w:val="000000" w:themeColor="text1"/>
                  </w:rPr>
                  <w:fldChar w:fldCharType="separate"/>
                </w:r>
                <w:r w:rsidR="00845A7D">
                  <w:rPr>
                    <w:rFonts w:ascii="Times New Roman" w:hAnsi="Times New Roman" w:cs="Times New Roman"/>
                    <w:noProof/>
                    <w:webHidden/>
                    <w:color w:val="000000" w:themeColor="text1"/>
                  </w:rPr>
                  <w:t>27</w:t>
                </w:r>
                <w:r w:rsidRPr="00705384">
                  <w:rPr>
                    <w:rFonts w:ascii="Times New Roman" w:hAnsi="Times New Roman" w:cs="Times New Roman"/>
                    <w:noProof/>
                    <w:webHidden/>
                    <w:color w:val="000000" w:themeColor="text1"/>
                  </w:rPr>
                  <w:fldChar w:fldCharType="end"/>
                </w:r>
              </w:hyperlink>
            </w:p>
            <w:p w14:paraId="61E88A43" w14:textId="2E6B3AB2" w:rsidR="0074475B" w:rsidRPr="00705384" w:rsidRDefault="0074475B">
              <w:pPr>
                <w:pStyle w:val="Turinys2"/>
                <w:rPr>
                  <w:rFonts w:ascii="Times New Roman" w:hAnsi="Times New Roman" w:cs="Times New Roman"/>
                  <w:noProof/>
                  <w:color w:val="000000" w:themeColor="text1"/>
                  <w:lang w:eastAsia="en-US"/>
                </w:rPr>
              </w:pPr>
              <w:hyperlink w:anchor="_Toc126333943" w:history="1">
                <w:r w:rsidRPr="00705384">
                  <w:rPr>
                    <w:rStyle w:val="Hipersaitas"/>
                    <w:rFonts w:ascii="Times New Roman" w:eastAsia="Calibri" w:hAnsi="Times New Roman" w:cs="Times New Roman"/>
                    <w:noProof/>
                    <w:color w:val="000000" w:themeColor="text1"/>
                  </w:rPr>
                  <w:t xml:space="preserve">Pirkimo sąlygų 5 priedas „EBVPD“ </w:t>
                </w:r>
                <w:r w:rsidRPr="00705384">
                  <w:rPr>
                    <w:rStyle w:val="Hipersaitas"/>
                    <w:rFonts w:ascii="Times New Roman" w:hAnsi="Times New Roman" w:cs="Times New Roman"/>
                    <w:noProof/>
                    <w:color w:val="000000" w:themeColor="text1"/>
                  </w:rPr>
                  <w:t>(XML formatu)</w:t>
                </w:r>
                <w:r w:rsidRPr="00705384">
                  <w:rPr>
                    <w:rFonts w:ascii="Times New Roman" w:hAnsi="Times New Roman" w:cs="Times New Roman"/>
                    <w:noProof/>
                    <w:webHidden/>
                    <w:color w:val="000000" w:themeColor="text1"/>
                  </w:rPr>
                  <w:tab/>
                </w:r>
                <w:r w:rsidRPr="00705384">
                  <w:rPr>
                    <w:rFonts w:ascii="Times New Roman" w:hAnsi="Times New Roman" w:cs="Times New Roman"/>
                    <w:noProof/>
                    <w:webHidden/>
                    <w:color w:val="000000" w:themeColor="text1"/>
                  </w:rPr>
                  <w:fldChar w:fldCharType="begin"/>
                </w:r>
                <w:r w:rsidRPr="00705384">
                  <w:rPr>
                    <w:rFonts w:ascii="Times New Roman" w:hAnsi="Times New Roman" w:cs="Times New Roman"/>
                    <w:noProof/>
                    <w:webHidden/>
                    <w:color w:val="000000" w:themeColor="text1"/>
                  </w:rPr>
                  <w:instrText xml:space="preserve"> PAGEREF _Toc126333943 \h </w:instrText>
                </w:r>
                <w:r w:rsidRPr="00705384">
                  <w:rPr>
                    <w:rFonts w:ascii="Times New Roman" w:hAnsi="Times New Roman" w:cs="Times New Roman"/>
                    <w:noProof/>
                    <w:webHidden/>
                    <w:color w:val="000000" w:themeColor="text1"/>
                  </w:rPr>
                </w:r>
                <w:r w:rsidRPr="00705384">
                  <w:rPr>
                    <w:rFonts w:ascii="Times New Roman" w:hAnsi="Times New Roman" w:cs="Times New Roman"/>
                    <w:noProof/>
                    <w:webHidden/>
                    <w:color w:val="000000" w:themeColor="text1"/>
                  </w:rPr>
                  <w:fldChar w:fldCharType="separate"/>
                </w:r>
                <w:r w:rsidR="00845A7D">
                  <w:rPr>
                    <w:rFonts w:ascii="Times New Roman" w:hAnsi="Times New Roman" w:cs="Times New Roman"/>
                    <w:noProof/>
                    <w:webHidden/>
                    <w:color w:val="000000" w:themeColor="text1"/>
                  </w:rPr>
                  <w:t>28</w:t>
                </w:r>
                <w:r w:rsidRPr="00705384">
                  <w:rPr>
                    <w:rFonts w:ascii="Times New Roman" w:hAnsi="Times New Roman" w:cs="Times New Roman"/>
                    <w:noProof/>
                    <w:webHidden/>
                    <w:color w:val="000000" w:themeColor="text1"/>
                  </w:rPr>
                  <w:fldChar w:fldCharType="end"/>
                </w:r>
              </w:hyperlink>
            </w:p>
            <w:p w14:paraId="310D1EC2" w14:textId="7F62E829" w:rsidR="0074475B" w:rsidRPr="00705384" w:rsidRDefault="0074475B">
              <w:pPr>
                <w:pStyle w:val="Turinys2"/>
                <w:rPr>
                  <w:rFonts w:ascii="Times New Roman" w:hAnsi="Times New Roman" w:cs="Times New Roman"/>
                  <w:noProof/>
                  <w:color w:val="000000" w:themeColor="text1"/>
                  <w:lang w:eastAsia="en-US"/>
                </w:rPr>
              </w:pPr>
              <w:hyperlink w:anchor="_Toc126333944" w:history="1">
                <w:r w:rsidRPr="00705384">
                  <w:rPr>
                    <w:rStyle w:val="Hipersaitas"/>
                    <w:rFonts w:ascii="Times New Roman" w:eastAsia="Calibri" w:hAnsi="Times New Roman" w:cs="Times New Roman"/>
                    <w:noProof/>
                    <w:color w:val="000000" w:themeColor="text1"/>
                  </w:rPr>
                  <w:t>Pirkimo sąlygų 6 priedas „Pasiūlymo forma“</w:t>
                </w:r>
                <w:r w:rsidRPr="00705384">
                  <w:rPr>
                    <w:rFonts w:ascii="Times New Roman" w:hAnsi="Times New Roman" w:cs="Times New Roman"/>
                    <w:noProof/>
                    <w:webHidden/>
                    <w:color w:val="000000" w:themeColor="text1"/>
                  </w:rPr>
                  <w:tab/>
                </w:r>
                <w:r w:rsidRPr="00705384">
                  <w:rPr>
                    <w:rFonts w:ascii="Times New Roman" w:hAnsi="Times New Roman" w:cs="Times New Roman"/>
                    <w:noProof/>
                    <w:webHidden/>
                    <w:color w:val="000000" w:themeColor="text1"/>
                  </w:rPr>
                  <w:fldChar w:fldCharType="begin"/>
                </w:r>
                <w:r w:rsidRPr="00705384">
                  <w:rPr>
                    <w:rFonts w:ascii="Times New Roman" w:hAnsi="Times New Roman" w:cs="Times New Roman"/>
                    <w:noProof/>
                    <w:webHidden/>
                    <w:color w:val="000000" w:themeColor="text1"/>
                  </w:rPr>
                  <w:instrText xml:space="preserve"> PAGEREF _Toc126333944 \h </w:instrText>
                </w:r>
                <w:r w:rsidRPr="00705384">
                  <w:rPr>
                    <w:rFonts w:ascii="Times New Roman" w:hAnsi="Times New Roman" w:cs="Times New Roman"/>
                    <w:noProof/>
                    <w:webHidden/>
                    <w:color w:val="000000" w:themeColor="text1"/>
                  </w:rPr>
                </w:r>
                <w:r w:rsidRPr="00705384">
                  <w:rPr>
                    <w:rFonts w:ascii="Times New Roman" w:hAnsi="Times New Roman" w:cs="Times New Roman"/>
                    <w:noProof/>
                    <w:webHidden/>
                    <w:color w:val="000000" w:themeColor="text1"/>
                  </w:rPr>
                  <w:fldChar w:fldCharType="separate"/>
                </w:r>
                <w:r w:rsidR="00845A7D">
                  <w:rPr>
                    <w:rFonts w:ascii="Times New Roman" w:hAnsi="Times New Roman" w:cs="Times New Roman"/>
                    <w:noProof/>
                    <w:webHidden/>
                    <w:color w:val="000000" w:themeColor="text1"/>
                  </w:rPr>
                  <w:t>29</w:t>
                </w:r>
                <w:r w:rsidRPr="00705384">
                  <w:rPr>
                    <w:rFonts w:ascii="Times New Roman" w:hAnsi="Times New Roman" w:cs="Times New Roman"/>
                    <w:noProof/>
                    <w:webHidden/>
                    <w:color w:val="000000" w:themeColor="text1"/>
                  </w:rPr>
                  <w:fldChar w:fldCharType="end"/>
                </w:r>
              </w:hyperlink>
            </w:p>
            <w:p w14:paraId="5F61B9F6" w14:textId="38FC4873" w:rsidR="0074475B" w:rsidRPr="00705384" w:rsidRDefault="0074475B">
              <w:pPr>
                <w:pStyle w:val="Turinys2"/>
                <w:rPr>
                  <w:rFonts w:ascii="Times New Roman" w:hAnsi="Times New Roman" w:cs="Times New Roman"/>
                  <w:noProof/>
                  <w:color w:val="000000" w:themeColor="text1"/>
                  <w:lang w:eastAsia="en-US"/>
                </w:rPr>
              </w:pPr>
              <w:hyperlink w:anchor="_Toc126333945" w:history="1">
                <w:r w:rsidRPr="00705384">
                  <w:rPr>
                    <w:rStyle w:val="Hipersaitas"/>
                    <w:rFonts w:ascii="Times New Roman" w:eastAsia="Calibri" w:hAnsi="Times New Roman" w:cs="Times New Roman"/>
                    <w:noProof/>
                    <w:color w:val="000000" w:themeColor="text1"/>
                  </w:rPr>
                  <w:t>Pirkimo sąlygų 7 priedas „Pasiūlymų vertinimo kriterijai ir sąlygos“</w:t>
                </w:r>
                <w:r w:rsidRPr="00705384">
                  <w:rPr>
                    <w:rFonts w:ascii="Times New Roman" w:hAnsi="Times New Roman" w:cs="Times New Roman"/>
                    <w:noProof/>
                    <w:webHidden/>
                    <w:color w:val="000000" w:themeColor="text1"/>
                  </w:rPr>
                  <w:tab/>
                </w:r>
                <w:r w:rsidRPr="00705384">
                  <w:rPr>
                    <w:rFonts w:ascii="Times New Roman" w:hAnsi="Times New Roman" w:cs="Times New Roman"/>
                    <w:noProof/>
                    <w:webHidden/>
                    <w:color w:val="000000" w:themeColor="text1"/>
                  </w:rPr>
                  <w:fldChar w:fldCharType="begin"/>
                </w:r>
                <w:r w:rsidRPr="00705384">
                  <w:rPr>
                    <w:rFonts w:ascii="Times New Roman" w:hAnsi="Times New Roman" w:cs="Times New Roman"/>
                    <w:noProof/>
                    <w:webHidden/>
                    <w:color w:val="000000" w:themeColor="text1"/>
                  </w:rPr>
                  <w:instrText xml:space="preserve"> PAGEREF _Toc126333945 \h </w:instrText>
                </w:r>
                <w:r w:rsidRPr="00705384">
                  <w:rPr>
                    <w:rFonts w:ascii="Times New Roman" w:hAnsi="Times New Roman" w:cs="Times New Roman"/>
                    <w:noProof/>
                    <w:webHidden/>
                    <w:color w:val="000000" w:themeColor="text1"/>
                  </w:rPr>
                </w:r>
                <w:r w:rsidRPr="00705384">
                  <w:rPr>
                    <w:rFonts w:ascii="Times New Roman" w:hAnsi="Times New Roman" w:cs="Times New Roman"/>
                    <w:noProof/>
                    <w:webHidden/>
                    <w:color w:val="000000" w:themeColor="text1"/>
                  </w:rPr>
                  <w:fldChar w:fldCharType="separate"/>
                </w:r>
                <w:r w:rsidR="00845A7D">
                  <w:rPr>
                    <w:rFonts w:ascii="Times New Roman" w:hAnsi="Times New Roman" w:cs="Times New Roman"/>
                    <w:noProof/>
                    <w:webHidden/>
                    <w:color w:val="000000" w:themeColor="text1"/>
                  </w:rPr>
                  <w:t>38</w:t>
                </w:r>
                <w:r w:rsidRPr="00705384">
                  <w:rPr>
                    <w:rFonts w:ascii="Times New Roman" w:hAnsi="Times New Roman" w:cs="Times New Roman"/>
                    <w:noProof/>
                    <w:webHidden/>
                    <w:color w:val="000000" w:themeColor="text1"/>
                  </w:rPr>
                  <w:fldChar w:fldCharType="end"/>
                </w:r>
              </w:hyperlink>
            </w:p>
            <w:p w14:paraId="43280921" w14:textId="3751B996" w:rsidR="0074475B" w:rsidRPr="00705384" w:rsidRDefault="0074475B">
              <w:pPr>
                <w:pStyle w:val="Turinys2"/>
                <w:rPr>
                  <w:rFonts w:ascii="Times New Roman" w:hAnsi="Times New Roman" w:cs="Times New Roman"/>
                  <w:noProof/>
                  <w:color w:val="000000" w:themeColor="text1"/>
                  <w:lang w:eastAsia="en-US"/>
                </w:rPr>
              </w:pPr>
              <w:hyperlink w:anchor="_Toc126333946" w:history="1">
                <w:r w:rsidRPr="00705384">
                  <w:rPr>
                    <w:rStyle w:val="Hipersaitas"/>
                    <w:rFonts w:ascii="Times New Roman" w:hAnsi="Times New Roman" w:cs="Times New Roman"/>
                    <w:noProof/>
                    <w:color w:val="000000" w:themeColor="text1"/>
                  </w:rPr>
                  <w:t>Pirkimo sąlygų 8 priedas „Tiekėjo deklaracija dėl atitikties Reglamento nuostatoms juridiniam asmeniui“</w:t>
                </w:r>
                <w:r w:rsidRPr="00705384">
                  <w:rPr>
                    <w:rFonts w:ascii="Times New Roman" w:hAnsi="Times New Roman" w:cs="Times New Roman"/>
                    <w:noProof/>
                    <w:webHidden/>
                    <w:color w:val="000000" w:themeColor="text1"/>
                  </w:rPr>
                  <w:tab/>
                </w:r>
                <w:r w:rsidRPr="00705384">
                  <w:rPr>
                    <w:rFonts w:ascii="Times New Roman" w:hAnsi="Times New Roman" w:cs="Times New Roman"/>
                    <w:noProof/>
                    <w:webHidden/>
                    <w:color w:val="000000" w:themeColor="text1"/>
                  </w:rPr>
                  <w:fldChar w:fldCharType="begin"/>
                </w:r>
                <w:r w:rsidRPr="00705384">
                  <w:rPr>
                    <w:rFonts w:ascii="Times New Roman" w:hAnsi="Times New Roman" w:cs="Times New Roman"/>
                    <w:noProof/>
                    <w:webHidden/>
                    <w:color w:val="000000" w:themeColor="text1"/>
                  </w:rPr>
                  <w:instrText xml:space="preserve"> PAGEREF _Toc126333946 \h </w:instrText>
                </w:r>
                <w:r w:rsidRPr="00705384">
                  <w:rPr>
                    <w:rFonts w:ascii="Times New Roman" w:hAnsi="Times New Roman" w:cs="Times New Roman"/>
                    <w:noProof/>
                    <w:webHidden/>
                    <w:color w:val="000000" w:themeColor="text1"/>
                  </w:rPr>
                </w:r>
                <w:r w:rsidRPr="00705384">
                  <w:rPr>
                    <w:rFonts w:ascii="Times New Roman" w:hAnsi="Times New Roman" w:cs="Times New Roman"/>
                    <w:noProof/>
                    <w:webHidden/>
                    <w:color w:val="000000" w:themeColor="text1"/>
                  </w:rPr>
                  <w:fldChar w:fldCharType="separate"/>
                </w:r>
                <w:r w:rsidR="00845A7D">
                  <w:rPr>
                    <w:rFonts w:ascii="Times New Roman" w:hAnsi="Times New Roman" w:cs="Times New Roman"/>
                    <w:noProof/>
                    <w:webHidden/>
                    <w:color w:val="000000" w:themeColor="text1"/>
                  </w:rPr>
                  <w:t>39</w:t>
                </w:r>
                <w:r w:rsidRPr="00705384">
                  <w:rPr>
                    <w:rFonts w:ascii="Times New Roman" w:hAnsi="Times New Roman" w:cs="Times New Roman"/>
                    <w:noProof/>
                    <w:webHidden/>
                    <w:color w:val="000000" w:themeColor="text1"/>
                  </w:rPr>
                  <w:fldChar w:fldCharType="end"/>
                </w:r>
              </w:hyperlink>
            </w:p>
            <w:p w14:paraId="71F30D01" w14:textId="3ED05CC0" w:rsidR="0074475B" w:rsidRPr="00705384" w:rsidRDefault="0074475B">
              <w:pPr>
                <w:pStyle w:val="Turinys2"/>
                <w:rPr>
                  <w:rFonts w:ascii="Times New Roman" w:hAnsi="Times New Roman" w:cs="Times New Roman"/>
                  <w:noProof/>
                  <w:color w:val="000000" w:themeColor="text1"/>
                  <w:lang w:eastAsia="en-US"/>
                </w:rPr>
              </w:pPr>
              <w:hyperlink w:anchor="_Toc126333947" w:history="1">
                <w:r w:rsidRPr="00705384">
                  <w:rPr>
                    <w:rStyle w:val="Hipersaitas"/>
                    <w:rFonts w:ascii="Times New Roman" w:hAnsi="Times New Roman" w:cs="Times New Roman"/>
                    <w:noProof/>
                    <w:color w:val="000000" w:themeColor="text1"/>
                  </w:rPr>
                  <w:t>Pirkimo sąlygų 9 priedas „Tiekėjo deklaracija dėl atitikties Reglamento nuostatoms fiziniam asmeniui“</w:t>
                </w:r>
                <w:r w:rsidRPr="00705384">
                  <w:rPr>
                    <w:rFonts w:ascii="Times New Roman" w:hAnsi="Times New Roman" w:cs="Times New Roman"/>
                    <w:noProof/>
                    <w:webHidden/>
                    <w:color w:val="000000" w:themeColor="text1"/>
                  </w:rPr>
                  <w:tab/>
                </w:r>
                <w:r w:rsidRPr="00705384">
                  <w:rPr>
                    <w:rFonts w:ascii="Times New Roman" w:hAnsi="Times New Roman" w:cs="Times New Roman"/>
                    <w:noProof/>
                    <w:webHidden/>
                    <w:color w:val="000000" w:themeColor="text1"/>
                  </w:rPr>
                  <w:fldChar w:fldCharType="begin"/>
                </w:r>
                <w:r w:rsidRPr="00705384">
                  <w:rPr>
                    <w:rFonts w:ascii="Times New Roman" w:hAnsi="Times New Roman" w:cs="Times New Roman"/>
                    <w:noProof/>
                    <w:webHidden/>
                    <w:color w:val="000000" w:themeColor="text1"/>
                  </w:rPr>
                  <w:instrText xml:space="preserve"> PAGEREF _Toc126333947 \h </w:instrText>
                </w:r>
                <w:r w:rsidRPr="00705384">
                  <w:rPr>
                    <w:rFonts w:ascii="Times New Roman" w:hAnsi="Times New Roman" w:cs="Times New Roman"/>
                    <w:noProof/>
                    <w:webHidden/>
                    <w:color w:val="000000" w:themeColor="text1"/>
                  </w:rPr>
                </w:r>
                <w:r w:rsidRPr="00705384">
                  <w:rPr>
                    <w:rFonts w:ascii="Times New Roman" w:hAnsi="Times New Roman" w:cs="Times New Roman"/>
                    <w:noProof/>
                    <w:webHidden/>
                    <w:color w:val="000000" w:themeColor="text1"/>
                  </w:rPr>
                  <w:fldChar w:fldCharType="separate"/>
                </w:r>
                <w:r w:rsidR="00845A7D">
                  <w:rPr>
                    <w:rFonts w:ascii="Times New Roman" w:hAnsi="Times New Roman" w:cs="Times New Roman"/>
                    <w:noProof/>
                    <w:webHidden/>
                    <w:color w:val="000000" w:themeColor="text1"/>
                  </w:rPr>
                  <w:t>40</w:t>
                </w:r>
                <w:r w:rsidRPr="00705384">
                  <w:rPr>
                    <w:rFonts w:ascii="Times New Roman" w:hAnsi="Times New Roman" w:cs="Times New Roman"/>
                    <w:noProof/>
                    <w:webHidden/>
                    <w:color w:val="000000" w:themeColor="text1"/>
                  </w:rPr>
                  <w:fldChar w:fldCharType="end"/>
                </w:r>
              </w:hyperlink>
            </w:p>
            <w:p w14:paraId="1446CD49" w14:textId="1385B59B" w:rsidR="0074475B" w:rsidRPr="00705384" w:rsidRDefault="0074475B">
              <w:pPr>
                <w:pStyle w:val="Turinys2"/>
                <w:rPr>
                  <w:rFonts w:ascii="Times New Roman" w:hAnsi="Times New Roman" w:cs="Times New Roman"/>
                  <w:noProof/>
                  <w:color w:val="000000" w:themeColor="text1"/>
                  <w:lang w:eastAsia="en-US"/>
                </w:rPr>
              </w:pPr>
              <w:hyperlink w:anchor="_Toc126333948" w:history="1">
                <w:r w:rsidRPr="00705384">
                  <w:rPr>
                    <w:rStyle w:val="Hipersaitas"/>
                    <w:rFonts w:ascii="Times New Roman" w:hAnsi="Times New Roman" w:cs="Times New Roman"/>
                    <w:noProof/>
                    <w:color w:val="000000" w:themeColor="text1"/>
                  </w:rPr>
                  <w:t>Pirkimo sąlygų 10 priedas „Sutarties projektas“</w:t>
                </w:r>
                <w:r w:rsidR="00671056" w:rsidRPr="00705384">
                  <w:rPr>
                    <w:rStyle w:val="Hipersaitas"/>
                    <w:rFonts w:ascii="Times New Roman" w:hAnsi="Times New Roman" w:cs="Times New Roman"/>
                    <w:noProof/>
                    <w:color w:val="000000" w:themeColor="text1"/>
                  </w:rPr>
                  <w:t xml:space="preserve"> (</w:t>
                </w:r>
                <w:r w:rsidR="00660827" w:rsidRPr="00705384">
                  <w:rPr>
                    <w:rStyle w:val="Hipersaitas"/>
                    <w:rFonts w:ascii="Times New Roman" w:hAnsi="Times New Roman" w:cs="Times New Roman"/>
                    <w:noProof/>
                    <w:color w:val="000000" w:themeColor="text1"/>
                  </w:rPr>
                  <w:t xml:space="preserve">tipinės </w:t>
                </w:r>
                <w:r w:rsidR="00671056" w:rsidRPr="00705384">
                  <w:rPr>
                    <w:rStyle w:val="Hipersaitas"/>
                    <w:rFonts w:ascii="Times New Roman" w:hAnsi="Times New Roman" w:cs="Times New Roman"/>
                    <w:noProof/>
                    <w:color w:val="000000" w:themeColor="text1"/>
                  </w:rPr>
                  <w:t>bendrosios ir specialiosios sąlygos)</w:t>
                </w:r>
                <w:r w:rsidRPr="00705384">
                  <w:rPr>
                    <w:rFonts w:ascii="Times New Roman" w:hAnsi="Times New Roman" w:cs="Times New Roman"/>
                    <w:noProof/>
                    <w:webHidden/>
                    <w:color w:val="000000" w:themeColor="text1"/>
                  </w:rPr>
                  <w:tab/>
                </w:r>
                <w:r w:rsidRPr="00705384">
                  <w:rPr>
                    <w:rFonts w:ascii="Times New Roman" w:hAnsi="Times New Roman" w:cs="Times New Roman"/>
                    <w:noProof/>
                    <w:webHidden/>
                    <w:color w:val="000000" w:themeColor="text1"/>
                  </w:rPr>
                  <w:fldChar w:fldCharType="begin"/>
                </w:r>
                <w:r w:rsidRPr="00705384">
                  <w:rPr>
                    <w:rFonts w:ascii="Times New Roman" w:hAnsi="Times New Roman" w:cs="Times New Roman"/>
                    <w:noProof/>
                    <w:webHidden/>
                    <w:color w:val="000000" w:themeColor="text1"/>
                  </w:rPr>
                  <w:instrText xml:space="preserve"> PAGEREF _Toc126333948 \h </w:instrText>
                </w:r>
                <w:r w:rsidRPr="00705384">
                  <w:rPr>
                    <w:rFonts w:ascii="Times New Roman" w:hAnsi="Times New Roman" w:cs="Times New Roman"/>
                    <w:noProof/>
                    <w:webHidden/>
                    <w:color w:val="000000" w:themeColor="text1"/>
                  </w:rPr>
                </w:r>
                <w:r w:rsidRPr="00705384">
                  <w:rPr>
                    <w:rFonts w:ascii="Times New Roman" w:hAnsi="Times New Roman" w:cs="Times New Roman"/>
                    <w:noProof/>
                    <w:webHidden/>
                    <w:color w:val="000000" w:themeColor="text1"/>
                  </w:rPr>
                  <w:fldChar w:fldCharType="separate"/>
                </w:r>
                <w:r w:rsidR="00845A7D">
                  <w:rPr>
                    <w:rFonts w:ascii="Times New Roman" w:hAnsi="Times New Roman" w:cs="Times New Roman"/>
                    <w:noProof/>
                    <w:webHidden/>
                    <w:color w:val="000000" w:themeColor="text1"/>
                  </w:rPr>
                  <w:t>41</w:t>
                </w:r>
                <w:r w:rsidRPr="00705384">
                  <w:rPr>
                    <w:rFonts w:ascii="Times New Roman" w:hAnsi="Times New Roman" w:cs="Times New Roman"/>
                    <w:noProof/>
                    <w:webHidden/>
                    <w:color w:val="000000" w:themeColor="text1"/>
                  </w:rPr>
                  <w:fldChar w:fldCharType="end"/>
                </w:r>
              </w:hyperlink>
            </w:p>
            <w:p w14:paraId="0DDC40AE" w14:textId="6EB3A7F0" w:rsidR="001C24BC" w:rsidRPr="00705384" w:rsidRDefault="001C24BC" w:rsidP="00F4746A">
              <w:pPr>
                <w:spacing w:after="120" w:line="20" w:lineRule="atLeast"/>
                <w:ind w:left="142" w:hanging="142"/>
                <w:contextualSpacing/>
                <w:rPr>
                  <w:rFonts w:ascii="Times New Roman" w:hAnsi="Times New Roman" w:cs="Times New Roman"/>
                  <w:color w:val="000000" w:themeColor="text1"/>
                </w:rPr>
              </w:pPr>
              <w:r w:rsidRPr="00705384">
                <w:rPr>
                  <w:rFonts w:ascii="Times New Roman" w:hAnsi="Times New Roman" w:cs="Times New Roman"/>
                  <w:b/>
                  <w:bCs/>
                  <w:color w:val="000000" w:themeColor="text1"/>
                  <w:shd w:val="clear" w:color="auto" w:fill="E6E6E6"/>
                </w:rPr>
                <w:fldChar w:fldCharType="end"/>
              </w:r>
              <w:r w:rsidR="006C7D78" w:rsidRPr="00705384">
                <w:rPr>
                  <w:rFonts w:ascii="Times New Roman" w:hAnsi="Times New Roman" w:cs="Times New Roman"/>
                  <w:b/>
                  <w:bCs/>
                  <w:color w:val="000000" w:themeColor="text1"/>
                  <w:shd w:val="clear" w:color="auto" w:fill="E6E6E6"/>
                </w:rPr>
                <w:t xml:space="preserve">    </w:t>
              </w:r>
              <w:r w:rsidR="0056330B" w:rsidRPr="00705384">
                <w:rPr>
                  <w:rFonts w:ascii="Times New Roman" w:hAnsi="Times New Roman" w:cs="Times New Roman"/>
                  <w:color w:val="000000" w:themeColor="text1"/>
                  <w:shd w:val="clear" w:color="auto" w:fill="E6E6E6"/>
                </w:rPr>
                <w:t>Pirkimo sąlygų 1</w:t>
              </w:r>
              <w:r w:rsidR="00352B45">
                <w:rPr>
                  <w:rFonts w:ascii="Times New Roman" w:hAnsi="Times New Roman" w:cs="Times New Roman"/>
                  <w:color w:val="000000" w:themeColor="text1"/>
                  <w:shd w:val="clear" w:color="auto" w:fill="E6E6E6"/>
                </w:rPr>
                <w:t>1</w:t>
              </w:r>
              <w:r w:rsidR="0056330B" w:rsidRPr="00705384">
                <w:rPr>
                  <w:rFonts w:ascii="Times New Roman" w:hAnsi="Times New Roman" w:cs="Times New Roman"/>
                  <w:color w:val="000000" w:themeColor="text1"/>
                  <w:shd w:val="clear" w:color="auto" w:fill="E6E6E6"/>
                </w:rPr>
                <w:t xml:space="preserve"> priedas</w:t>
              </w:r>
              <w:r w:rsidR="0056330B" w:rsidRPr="00705384">
                <w:rPr>
                  <w:rFonts w:ascii="Times New Roman" w:hAnsi="Times New Roman" w:cs="Times New Roman"/>
                  <w:b/>
                  <w:bCs/>
                  <w:color w:val="000000" w:themeColor="text1"/>
                  <w:shd w:val="clear" w:color="auto" w:fill="E6E6E6"/>
                </w:rPr>
                <w:t xml:space="preserve"> </w:t>
              </w:r>
              <w:r w:rsidR="0056330B" w:rsidRPr="00705384">
                <w:rPr>
                  <w:rFonts w:ascii="Times New Roman" w:hAnsi="Times New Roman" w:cs="Times New Roman"/>
                  <w:color w:val="000000" w:themeColor="text1"/>
                  <w:shd w:val="clear" w:color="auto" w:fill="E6E6E6"/>
                </w:rPr>
                <w:t>„</w:t>
              </w:r>
              <w:r w:rsidR="00F4746A" w:rsidRPr="00B31D1F">
                <w:rPr>
                  <w:rFonts w:ascii="Times New Roman" w:hAnsi="Times New Roman" w:cs="Times New Roman"/>
                </w:rPr>
                <w:t>Deklaracija dėl veiklos agresiją prieš Ukrainą vykdančiose šalyse   nevykdymo</w:t>
              </w:r>
              <w:r w:rsidR="0056330B" w:rsidRPr="00B31D1F">
                <w:rPr>
                  <w:rFonts w:ascii="Times New Roman" w:hAnsi="Times New Roman" w:cs="Times New Roman"/>
                  <w:color w:val="000000" w:themeColor="text1"/>
                  <w:shd w:val="clear" w:color="auto" w:fill="E6E6E6"/>
                </w:rPr>
                <w:t>“</w:t>
              </w:r>
              <w:r w:rsidR="00896D9F" w:rsidRPr="00B31D1F">
                <w:rPr>
                  <w:rFonts w:ascii="Times New Roman" w:hAnsi="Times New Roman" w:cs="Times New Roman"/>
                  <w:color w:val="000000" w:themeColor="text1"/>
                  <w:shd w:val="clear" w:color="auto" w:fill="E6E6E6"/>
                </w:rPr>
                <w:t>.................</w:t>
              </w:r>
              <w:r w:rsidR="00F4746A" w:rsidRPr="00B31D1F">
                <w:rPr>
                  <w:rFonts w:ascii="Times New Roman" w:hAnsi="Times New Roman" w:cs="Times New Roman"/>
                  <w:color w:val="000000" w:themeColor="text1"/>
                  <w:shd w:val="clear" w:color="auto" w:fill="E6E6E6"/>
                </w:rPr>
                <w:t>............................................................................................................................................</w:t>
              </w:r>
              <w:r w:rsidR="00896D9F" w:rsidRPr="00B31D1F">
                <w:rPr>
                  <w:rFonts w:ascii="Times New Roman" w:hAnsi="Times New Roman" w:cs="Times New Roman"/>
                  <w:color w:val="000000" w:themeColor="text1"/>
                  <w:shd w:val="clear" w:color="auto" w:fill="E6E6E6"/>
                </w:rPr>
                <w:t>....</w:t>
              </w:r>
              <w:r w:rsidR="00896D9F" w:rsidRPr="00705384">
                <w:rPr>
                  <w:rFonts w:ascii="Times New Roman" w:hAnsi="Times New Roman" w:cs="Times New Roman"/>
                  <w:color w:val="000000" w:themeColor="text1"/>
                  <w:shd w:val="clear" w:color="auto" w:fill="E6E6E6"/>
                </w:rPr>
                <w:t xml:space="preserve"> </w:t>
              </w:r>
              <w:r w:rsidR="00845A7D">
                <w:rPr>
                  <w:rFonts w:ascii="Times New Roman" w:hAnsi="Times New Roman" w:cs="Times New Roman"/>
                  <w:color w:val="000000" w:themeColor="text1"/>
                  <w:shd w:val="clear" w:color="auto" w:fill="E6E6E6"/>
                </w:rPr>
                <w:t>69</w:t>
              </w:r>
            </w:p>
          </w:sdtContent>
        </w:sdt>
        <w:p w14:paraId="73CCB438" w14:textId="0E813B55" w:rsidR="005F13F0" w:rsidRPr="00705384" w:rsidRDefault="001C24BC" w:rsidP="004E4612">
          <w:pPr>
            <w:spacing w:after="120" w:line="20" w:lineRule="atLeast"/>
            <w:contextualSpacing/>
            <w:rPr>
              <w:rFonts w:ascii="Times New Roman" w:hAnsi="Times New Roman" w:cs="Times New Roman"/>
              <w:color w:val="000000" w:themeColor="text1"/>
            </w:rPr>
          </w:pPr>
          <w:r w:rsidRPr="00705384">
            <w:rPr>
              <w:rFonts w:ascii="Times New Roman" w:hAnsi="Times New Roman" w:cs="Times New Roman"/>
              <w:color w:val="000000" w:themeColor="text1"/>
            </w:rPr>
            <w:br w:type="page"/>
          </w:r>
        </w:p>
      </w:sdtContent>
    </w:sdt>
    <w:p w14:paraId="7DBFF88B" w14:textId="0FE73970" w:rsidR="002415C7" w:rsidRPr="00705384" w:rsidRDefault="00263B34" w:rsidP="00457163">
      <w:pPr>
        <w:pStyle w:val="Antrat1"/>
        <w:numPr>
          <w:ilvl w:val="0"/>
          <w:numId w:val="1"/>
        </w:numPr>
        <w:spacing w:line="20" w:lineRule="atLeast"/>
        <w:ind w:left="567" w:hanging="567"/>
        <w:contextualSpacing/>
        <w:rPr>
          <w:rFonts w:ascii="Times New Roman" w:hAnsi="Times New Roman" w:cs="Times New Roman"/>
          <w:color w:val="000000" w:themeColor="text1"/>
        </w:rPr>
      </w:pPr>
      <w:bookmarkStart w:id="1" w:name="_Toc126333928"/>
      <w:bookmarkStart w:id="2" w:name="_Toc335201954"/>
      <w:bookmarkStart w:id="3" w:name="_Toc147739116"/>
      <w:r w:rsidRPr="00705384">
        <w:rPr>
          <w:rFonts w:ascii="Times New Roman" w:hAnsi="Times New Roman" w:cs="Times New Roman"/>
          <w:color w:val="000000" w:themeColor="text1"/>
        </w:rPr>
        <w:lastRenderedPageBreak/>
        <w:t>Bendra informacija</w:t>
      </w:r>
      <w:bookmarkEnd w:id="1"/>
    </w:p>
    <w:p w14:paraId="6DE562B5" w14:textId="77777777" w:rsidR="005B6087" w:rsidRPr="00705384" w:rsidRDefault="005B6087" w:rsidP="005B6087">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 xml:space="preserve">Perkančioji organizacija – </w:t>
      </w:r>
      <w:r w:rsidRPr="00705384">
        <w:rPr>
          <w:rFonts w:ascii="Times New Roman" w:eastAsia="Calibri" w:hAnsi="Times New Roman" w:cs="Times New Roman"/>
          <w:color w:val="000000" w:themeColor="text1"/>
          <w:sz w:val="24"/>
          <w:szCs w:val="24"/>
        </w:rPr>
        <w:t>Viešojo saugumo tarnyba prie Vidaus reikalų ministerijos, juridinio asmens kodas 3</w:t>
      </w:r>
      <w:r w:rsidRPr="00705384">
        <w:rPr>
          <w:rFonts w:ascii="Times New Roman" w:eastAsia="Times New Roman" w:hAnsi="Times New Roman" w:cs="Times New Roman"/>
          <w:color w:val="000000" w:themeColor="text1"/>
          <w:sz w:val="24"/>
          <w:szCs w:val="24"/>
        </w:rPr>
        <w:t>00666165</w:t>
      </w:r>
      <w:r w:rsidRPr="00705384">
        <w:rPr>
          <w:rFonts w:ascii="Times New Roman" w:eastAsia="Calibri" w:hAnsi="Times New Roman" w:cs="Times New Roman"/>
          <w:color w:val="000000" w:themeColor="text1"/>
          <w:sz w:val="24"/>
          <w:szCs w:val="24"/>
        </w:rPr>
        <w:t xml:space="preserve">, adresas M. K. Paco g. 4, LT-10309 Vilnius, darbo laikas 7.30-16.30 val. </w:t>
      </w:r>
      <w:r w:rsidRPr="00705384">
        <w:rPr>
          <w:rFonts w:ascii="Times New Roman" w:eastAsiaTheme="minorHAnsi" w:hAnsi="Times New Roman" w:cs="Times New Roman"/>
          <w:color w:val="000000" w:themeColor="text1"/>
          <w:sz w:val="24"/>
          <w:szCs w:val="24"/>
          <w:lang w:eastAsia="en-US"/>
        </w:rPr>
        <w:t>Perkančioji organizacija nėra PVM mokėtoja</w:t>
      </w:r>
      <w:r w:rsidRPr="00705384">
        <w:rPr>
          <w:rFonts w:ascii="Times New Roman" w:eastAsia="Calibri" w:hAnsi="Times New Roman" w:cs="Times New Roman"/>
          <w:color w:val="000000" w:themeColor="text1"/>
          <w:sz w:val="24"/>
          <w:szCs w:val="24"/>
        </w:rPr>
        <w:t>.</w:t>
      </w:r>
    </w:p>
    <w:p w14:paraId="1408A8CD" w14:textId="2C8BF848" w:rsidR="005B6087" w:rsidRPr="00705384" w:rsidRDefault="005B6087" w:rsidP="005B6087">
      <w:pPr>
        <w:pStyle w:val="Sraopastraipa"/>
        <w:spacing w:after="0" w:line="240" w:lineRule="auto"/>
        <w:ind w:left="0" w:firstLine="567"/>
        <w:jc w:val="both"/>
        <w:rPr>
          <w:rFonts w:ascii="Times New Roman" w:eastAsia="Calibri" w:hAnsi="Times New Roman" w:cs="Times New Roman"/>
          <w:color w:val="000000" w:themeColor="text1"/>
          <w:sz w:val="24"/>
          <w:szCs w:val="24"/>
        </w:rPr>
      </w:pPr>
      <w:r w:rsidRPr="00705384">
        <w:rPr>
          <w:rFonts w:ascii="Times New Roman" w:hAnsi="Times New Roman" w:cs="Times New Roman"/>
          <w:color w:val="000000" w:themeColor="text1"/>
          <w:sz w:val="24"/>
          <w:szCs w:val="24"/>
        </w:rPr>
        <w:t>1.2. Pirkimas neatliekamas naudojantis centralizuotų pirkimų katalogu, nes toki</w:t>
      </w:r>
      <w:r w:rsidR="003A403F" w:rsidRPr="00705384">
        <w:rPr>
          <w:rFonts w:ascii="Times New Roman" w:hAnsi="Times New Roman" w:cs="Times New Roman"/>
          <w:color w:val="000000" w:themeColor="text1"/>
          <w:sz w:val="24"/>
          <w:szCs w:val="24"/>
        </w:rPr>
        <w:t>ų</w:t>
      </w:r>
      <w:r w:rsidRPr="00705384">
        <w:rPr>
          <w:rFonts w:ascii="Times New Roman" w:hAnsi="Times New Roman" w:cs="Times New Roman"/>
          <w:color w:val="000000" w:themeColor="text1"/>
          <w:sz w:val="24"/>
          <w:szCs w:val="24"/>
        </w:rPr>
        <w:t xml:space="preserve"> prekių centralizuotų pirkimų kataloge nėra.  </w:t>
      </w:r>
    </w:p>
    <w:p w14:paraId="2B407B71" w14:textId="77777777" w:rsidR="005B6087" w:rsidRPr="00705384" w:rsidRDefault="005B6087" w:rsidP="005B6087">
      <w:pPr>
        <w:spacing w:after="0" w:line="240" w:lineRule="auto"/>
        <w:ind w:firstLine="567"/>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 xml:space="preserve">1.3. </w:t>
      </w:r>
      <w:r w:rsidRPr="00705384">
        <w:rPr>
          <w:rFonts w:ascii="Times New Roman" w:eastAsia="Times New Roman" w:hAnsi="Times New Roman" w:cs="Times New Roman"/>
          <w:color w:val="000000" w:themeColor="text1"/>
          <w:sz w:val="24"/>
          <w:szCs w:val="24"/>
        </w:rPr>
        <w:t>Perkančioji organizacija nerezervuoja teisės dalyvauti pirkime.</w:t>
      </w:r>
    </w:p>
    <w:p w14:paraId="63CC7604" w14:textId="77777777" w:rsidR="005B6087" w:rsidRPr="00705384" w:rsidRDefault="005B6087" w:rsidP="005B6087">
      <w:pPr>
        <w:pStyle w:val="Sraopastraipa"/>
        <w:spacing w:after="0" w:line="240" w:lineRule="auto"/>
        <w:ind w:left="0" w:firstLine="567"/>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1.4. Stebėtojai dalyvauti Komisijos posėdžiuose nėra kviečiami.</w:t>
      </w:r>
    </w:p>
    <w:p w14:paraId="1A452CFE" w14:textId="0AFEF1FF" w:rsidR="00D16F83" w:rsidRPr="006E4D86" w:rsidRDefault="005B6087" w:rsidP="00D16F83">
      <w:pPr>
        <w:pStyle w:val="Sraopastraipa"/>
        <w:spacing w:after="0" w:line="240" w:lineRule="auto"/>
        <w:ind w:left="0" w:firstLine="567"/>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 xml:space="preserve">1.5. </w:t>
      </w:r>
      <w:bookmarkStart w:id="4" w:name="_Hlk161646807"/>
      <w:r w:rsidR="00D16F83" w:rsidRPr="006E4D86">
        <w:rPr>
          <w:rFonts w:ascii="Times New Roman" w:hAnsi="Times New Roman" w:cs="Times New Roman"/>
          <w:color w:val="000000" w:themeColor="text1"/>
          <w:sz w:val="24"/>
          <w:szCs w:val="24"/>
        </w:rPr>
        <w:t xml:space="preserve">Atliekamas žaliasis pirkimas. Pirkimas vykdomas vadovaujantis </w:t>
      </w:r>
      <w:hyperlink r:id="rId11" w:history="1">
        <w:r w:rsidR="00D16F83" w:rsidRPr="006E4D86">
          <w:rPr>
            <w:rStyle w:val="Hipersaitas"/>
            <w:rFonts w:ascii="Times New Roman" w:hAnsi="Times New Roman" w:cs="Times New Roman"/>
            <w:color w:val="000000" w:themeColor="text1"/>
            <w:sz w:val="24"/>
            <w:szCs w:val="24"/>
          </w:rPr>
          <w:t xml:space="preserve">Lietuvos Respublikos aplinkos ministro </w:t>
        </w:r>
        <w:r w:rsidR="00D16F83" w:rsidRPr="00BD4B21">
          <w:rPr>
            <w:rStyle w:val="Hipersaitas"/>
            <w:rFonts w:ascii="Times New Roman" w:hAnsi="Times New Roman" w:cs="Times New Roman"/>
            <w:color w:val="000000" w:themeColor="text1"/>
            <w:sz w:val="24"/>
            <w:szCs w:val="24"/>
          </w:rPr>
          <w:t>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D16F83">
          <w:rPr>
            <w:rStyle w:val="Hipersaitas"/>
            <w:rFonts w:ascii="Times New Roman" w:hAnsi="Times New Roman" w:cs="Times New Roman"/>
            <w:color w:val="000000" w:themeColor="text1"/>
            <w:sz w:val="24"/>
            <w:szCs w:val="24"/>
          </w:rPr>
          <w:t xml:space="preserve"> </w:t>
        </w:r>
      </w:hyperlink>
      <w:r w:rsidR="00D16F83" w:rsidRPr="006E4D86">
        <w:rPr>
          <w:rFonts w:ascii="Times New Roman" w:hAnsi="Times New Roman" w:cs="Times New Roman"/>
          <w:color w:val="000000" w:themeColor="text1"/>
          <w:sz w:val="24"/>
          <w:szCs w:val="24"/>
        </w:rPr>
        <w:t>2 priedo IX skyriaus „Tekstilės gaminiai“ nuostatomis. Aplinkos apaugos kriterijai nustatyti specialiųjų pirkimo sąlygų 2 priede „Techninė specifikacija“.</w:t>
      </w:r>
      <w:bookmarkEnd w:id="4"/>
    </w:p>
    <w:p w14:paraId="2413C02D" w14:textId="0C1A4244" w:rsidR="00E32C8E" w:rsidRPr="00705384" w:rsidRDefault="00D16F83" w:rsidP="00D16F83">
      <w:pPr>
        <w:pStyle w:val="Sraopastraipa"/>
        <w:spacing w:after="0" w:line="240" w:lineRule="auto"/>
        <w:ind w:left="0" w:firstLine="56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1.6. </w:t>
      </w:r>
      <w:r w:rsidR="00E32C8E" w:rsidRPr="00705384">
        <w:rPr>
          <w:rFonts w:ascii="Times New Roman" w:eastAsia="Arial" w:hAnsi="Times New Roman" w:cs="Times New Roman"/>
          <w:color w:val="000000" w:themeColor="text1"/>
          <w:sz w:val="24"/>
          <w:szCs w:val="24"/>
        </w:rPr>
        <w:t xml:space="preserve">Išankstinis skelbimas apie </w:t>
      </w:r>
      <w:r w:rsidR="007A68AD" w:rsidRPr="00705384">
        <w:rPr>
          <w:rFonts w:ascii="Times New Roman" w:eastAsia="Arial" w:hAnsi="Times New Roman" w:cs="Times New Roman"/>
          <w:color w:val="000000" w:themeColor="text1"/>
          <w:sz w:val="24"/>
          <w:szCs w:val="24"/>
        </w:rPr>
        <w:t>p</w:t>
      </w:r>
      <w:r w:rsidR="00E32C8E" w:rsidRPr="00705384">
        <w:rPr>
          <w:rFonts w:ascii="Times New Roman" w:eastAsia="Arial" w:hAnsi="Times New Roman" w:cs="Times New Roman"/>
          <w:color w:val="000000" w:themeColor="text1"/>
          <w:sz w:val="24"/>
          <w:szCs w:val="24"/>
        </w:rPr>
        <w:t xml:space="preserve">irkimą nebuvo paskelbtas. </w:t>
      </w:r>
    </w:p>
    <w:p w14:paraId="72EF28E7" w14:textId="75AA69F9" w:rsidR="00AF1430" w:rsidRPr="00D16F83" w:rsidRDefault="00015FC9" w:rsidP="00D16F83">
      <w:pPr>
        <w:pStyle w:val="Sraopastraipa"/>
        <w:numPr>
          <w:ilvl w:val="1"/>
          <w:numId w:val="197"/>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D16F83">
        <w:rPr>
          <w:rFonts w:ascii="Times New Roman" w:hAnsi="Times New Roman" w:cs="Times New Roman"/>
          <w:color w:val="000000" w:themeColor="text1"/>
          <w:sz w:val="24"/>
          <w:szCs w:val="24"/>
          <w:lang w:eastAsia="en-US"/>
        </w:rPr>
        <w:t>P</w:t>
      </w:r>
      <w:r w:rsidR="00E32C8E" w:rsidRPr="00D16F83">
        <w:rPr>
          <w:rFonts w:ascii="Times New Roman" w:hAnsi="Times New Roman" w:cs="Times New Roman"/>
          <w:color w:val="000000" w:themeColor="text1"/>
          <w:sz w:val="24"/>
          <w:szCs w:val="24"/>
          <w:lang w:eastAsia="en-US"/>
        </w:rPr>
        <w:t xml:space="preserve">irkime </w:t>
      </w:r>
      <w:r w:rsidR="007A68AD" w:rsidRPr="00D16F83">
        <w:rPr>
          <w:rFonts w:ascii="Times New Roman" w:hAnsi="Times New Roman" w:cs="Times New Roman"/>
          <w:color w:val="000000" w:themeColor="text1"/>
          <w:sz w:val="24"/>
          <w:szCs w:val="24"/>
        </w:rPr>
        <w:t>perkančioji organizacija</w:t>
      </w:r>
      <w:r w:rsidR="00E32C8E" w:rsidRPr="00D16F83">
        <w:rPr>
          <w:rFonts w:ascii="Times New Roman" w:hAnsi="Times New Roman" w:cs="Times New Roman"/>
          <w:color w:val="000000" w:themeColor="text1"/>
          <w:sz w:val="24"/>
          <w:szCs w:val="24"/>
          <w:lang w:eastAsia="en-US"/>
        </w:rPr>
        <w:t xml:space="preserve"> nenumato skelbti pranešimo dėl savanoriško </w:t>
      </w:r>
      <w:r w:rsidR="00E32C8E" w:rsidRPr="00D16F83">
        <w:rPr>
          <w:rFonts w:ascii="Times New Roman" w:hAnsi="Times New Roman" w:cs="Times New Roman"/>
          <w:i/>
          <w:iCs/>
          <w:color w:val="000000" w:themeColor="text1"/>
          <w:sz w:val="24"/>
          <w:szCs w:val="24"/>
          <w:lang w:eastAsia="en-US"/>
        </w:rPr>
        <w:t>ex ante</w:t>
      </w:r>
      <w:r w:rsidR="00E32C8E" w:rsidRPr="00D16F83">
        <w:rPr>
          <w:rFonts w:ascii="Times New Roman" w:hAnsi="Times New Roman" w:cs="Times New Roman"/>
          <w:color w:val="000000" w:themeColor="text1"/>
          <w:sz w:val="24"/>
          <w:szCs w:val="24"/>
          <w:lang w:eastAsia="en-US"/>
        </w:rPr>
        <w:t xml:space="preserve"> skaidrumo.</w:t>
      </w:r>
    </w:p>
    <w:p w14:paraId="278EA4A0" w14:textId="6E07FE6C" w:rsidR="00AF1430" w:rsidRPr="00D16F83" w:rsidRDefault="007466F8" w:rsidP="00D16F83">
      <w:pPr>
        <w:pStyle w:val="Sraopastraipa"/>
        <w:numPr>
          <w:ilvl w:val="1"/>
          <w:numId w:val="197"/>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D16F83">
        <w:rPr>
          <w:rFonts w:ascii="Times New Roman" w:hAnsi="Times New Roman" w:cs="Times New Roman"/>
          <w:color w:val="000000" w:themeColor="text1"/>
          <w:sz w:val="24"/>
          <w:szCs w:val="24"/>
        </w:rPr>
        <w:t>Pirkime neleidžia</w:t>
      </w:r>
      <w:r w:rsidR="00216820" w:rsidRPr="00D16F83">
        <w:rPr>
          <w:rFonts w:ascii="Times New Roman" w:hAnsi="Times New Roman" w:cs="Times New Roman"/>
          <w:color w:val="000000" w:themeColor="text1"/>
          <w:sz w:val="24"/>
          <w:szCs w:val="24"/>
        </w:rPr>
        <w:t>ma</w:t>
      </w:r>
      <w:r w:rsidRPr="00D16F83">
        <w:rPr>
          <w:rFonts w:ascii="Times New Roman" w:hAnsi="Times New Roman" w:cs="Times New Roman"/>
          <w:color w:val="000000" w:themeColor="text1"/>
          <w:sz w:val="24"/>
          <w:szCs w:val="24"/>
        </w:rPr>
        <w:t xml:space="preserve"> pateikti alternatyvių </w:t>
      </w:r>
      <w:r w:rsidR="00D27E76" w:rsidRPr="00D16F83">
        <w:rPr>
          <w:rFonts w:ascii="Times New Roman" w:hAnsi="Times New Roman" w:cs="Times New Roman"/>
          <w:color w:val="000000" w:themeColor="text1"/>
          <w:sz w:val="24"/>
          <w:szCs w:val="24"/>
        </w:rPr>
        <w:t>p</w:t>
      </w:r>
      <w:r w:rsidRPr="00D16F83">
        <w:rPr>
          <w:rFonts w:ascii="Times New Roman" w:hAnsi="Times New Roman" w:cs="Times New Roman"/>
          <w:color w:val="000000" w:themeColor="text1"/>
          <w:sz w:val="24"/>
          <w:szCs w:val="24"/>
        </w:rPr>
        <w:t xml:space="preserve">asiūlymų. </w:t>
      </w:r>
    </w:p>
    <w:p w14:paraId="0C002F05" w14:textId="68A15AD1" w:rsidR="00E32C8E" w:rsidRPr="00705384" w:rsidRDefault="00E32C8E" w:rsidP="00D16F83">
      <w:pPr>
        <w:pStyle w:val="Sraopastraipa"/>
        <w:numPr>
          <w:ilvl w:val="1"/>
          <w:numId w:val="197"/>
        </w:numPr>
        <w:tabs>
          <w:tab w:val="left" w:pos="993"/>
        </w:tabs>
        <w:spacing w:after="0" w:line="240" w:lineRule="auto"/>
        <w:ind w:left="0" w:firstLine="567"/>
        <w:jc w:val="both"/>
        <w:rPr>
          <w:rFonts w:ascii="Times New Roman" w:hAnsi="Times New Roman" w:cs="Times New Roman"/>
          <w:color w:val="000000" w:themeColor="text1"/>
          <w:sz w:val="24"/>
          <w:szCs w:val="24"/>
        </w:rPr>
      </w:pPr>
      <w:r w:rsidRPr="00705384">
        <w:rPr>
          <w:rFonts w:ascii="Times New Roman" w:eastAsia="Arial" w:hAnsi="Times New Roman" w:cs="Times New Roman"/>
          <w:color w:val="000000" w:themeColor="text1"/>
          <w:sz w:val="24"/>
          <w:szCs w:val="24"/>
        </w:rPr>
        <w:t xml:space="preserve">Bendrosios </w:t>
      </w:r>
      <w:r w:rsidR="007E5F55" w:rsidRPr="00705384">
        <w:rPr>
          <w:rFonts w:ascii="Times New Roman" w:eastAsia="Arial" w:hAnsi="Times New Roman" w:cs="Times New Roman"/>
          <w:color w:val="000000" w:themeColor="text1"/>
          <w:sz w:val="24"/>
          <w:szCs w:val="24"/>
        </w:rPr>
        <w:t xml:space="preserve">pirkimo </w:t>
      </w:r>
      <w:r w:rsidRPr="00705384">
        <w:rPr>
          <w:rFonts w:ascii="Times New Roman" w:eastAsia="Arial" w:hAnsi="Times New Roman" w:cs="Times New Roman"/>
          <w:color w:val="000000" w:themeColor="text1"/>
          <w:sz w:val="24"/>
          <w:szCs w:val="24"/>
        </w:rPr>
        <w:t>sąlygos yra neatskiriama ši</w:t>
      </w:r>
      <w:r w:rsidR="00C07F25" w:rsidRPr="00705384">
        <w:rPr>
          <w:rFonts w:ascii="Times New Roman" w:eastAsia="Arial" w:hAnsi="Times New Roman" w:cs="Times New Roman"/>
          <w:color w:val="000000" w:themeColor="text1"/>
          <w:sz w:val="24"/>
          <w:szCs w:val="24"/>
        </w:rPr>
        <w:t>ų</w:t>
      </w:r>
      <w:r w:rsidRPr="00705384">
        <w:rPr>
          <w:rFonts w:ascii="Times New Roman" w:eastAsia="Arial" w:hAnsi="Times New Roman" w:cs="Times New Roman"/>
          <w:color w:val="000000" w:themeColor="text1"/>
          <w:sz w:val="24"/>
          <w:szCs w:val="24"/>
        </w:rPr>
        <w:t xml:space="preserve"> </w:t>
      </w:r>
      <w:r w:rsidR="00F4541C" w:rsidRPr="00705384">
        <w:rPr>
          <w:rFonts w:ascii="Times New Roman" w:eastAsia="Arial" w:hAnsi="Times New Roman" w:cs="Times New Roman"/>
          <w:color w:val="000000" w:themeColor="text1"/>
          <w:sz w:val="24"/>
          <w:szCs w:val="24"/>
        </w:rPr>
        <w:t>p</w:t>
      </w:r>
      <w:r w:rsidRPr="00705384">
        <w:rPr>
          <w:rFonts w:ascii="Times New Roman" w:eastAsia="Arial" w:hAnsi="Times New Roman" w:cs="Times New Roman"/>
          <w:color w:val="000000" w:themeColor="text1"/>
          <w:sz w:val="24"/>
          <w:szCs w:val="24"/>
        </w:rPr>
        <w:t>irkimo sąlygų dalis.</w:t>
      </w:r>
    </w:p>
    <w:p w14:paraId="5DEDEBC7" w14:textId="1ED44FB6" w:rsidR="00B41C66" w:rsidRPr="00705384" w:rsidRDefault="00507DC9" w:rsidP="00717DCC">
      <w:pPr>
        <w:pStyle w:val="Antrat1"/>
        <w:spacing w:line="20" w:lineRule="atLeast"/>
        <w:contextualSpacing/>
        <w:rPr>
          <w:rFonts w:ascii="Times New Roman" w:hAnsi="Times New Roman" w:cs="Times New Roman"/>
          <w:color w:val="000000" w:themeColor="text1"/>
        </w:rPr>
      </w:pPr>
      <w:bookmarkStart w:id="5" w:name="_Ref39426332"/>
      <w:bookmarkStart w:id="6" w:name="_Ref39426338"/>
      <w:bookmarkStart w:id="7" w:name="_Toc126333929"/>
      <w:bookmarkEnd w:id="2"/>
      <w:r w:rsidRPr="00705384">
        <w:rPr>
          <w:rFonts w:ascii="Times New Roman" w:hAnsi="Times New Roman" w:cs="Times New Roman"/>
          <w:color w:val="000000" w:themeColor="text1"/>
        </w:rPr>
        <w:t xml:space="preserve">2. </w:t>
      </w:r>
      <w:r w:rsidR="00B41C66" w:rsidRPr="00705384">
        <w:rPr>
          <w:rFonts w:ascii="Times New Roman" w:hAnsi="Times New Roman" w:cs="Times New Roman"/>
          <w:color w:val="000000" w:themeColor="text1"/>
        </w:rPr>
        <w:t>Pirkimo objektas</w:t>
      </w:r>
      <w:bookmarkEnd w:id="5"/>
      <w:bookmarkEnd w:id="6"/>
      <w:bookmarkEnd w:id="7"/>
    </w:p>
    <w:p w14:paraId="71CD4BB0" w14:textId="63B75BB3" w:rsidR="00F56683" w:rsidRDefault="00B41C66" w:rsidP="006F7523">
      <w:pPr>
        <w:pStyle w:val="Normaldokumentas"/>
        <w:numPr>
          <w:ilvl w:val="1"/>
          <w:numId w:val="26"/>
        </w:numPr>
        <w:ind w:left="0" w:firstLine="567"/>
        <w:contextualSpacing/>
        <w:rPr>
          <w:color w:val="000000" w:themeColor="text1"/>
          <w:szCs w:val="24"/>
        </w:rPr>
      </w:pPr>
      <w:r w:rsidRPr="00705384">
        <w:rPr>
          <w:color w:val="000000" w:themeColor="text1"/>
          <w:szCs w:val="24"/>
        </w:rPr>
        <w:t xml:space="preserve">Perkančioji organizacija numato įsigyti </w:t>
      </w:r>
      <w:r w:rsidR="003F16BE">
        <w:rPr>
          <w:color w:val="000000" w:themeColor="text1"/>
          <w:szCs w:val="24"/>
        </w:rPr>
        <w:t>šiltų apatinių komplektus</w:t>
      </w:r>
      <w:r w:rsidR="00F56683">
        <w:rPr>
          <w:color w:val="000000" w:themeColor="text1"/>
          <w:szCs w:val="24"/>
        </w:rPr>
        <w:t xml:space="preserve"> </w:t>
      </w:r>
      <w:r w:rsidR="00A8355C" w:rsidRPr="00705384">
        <w:rPr>
          <w:color w:val="000000" w:themeColor="text1"/>
          <w:szCs w:val="24"/>
        </w:rPr>
        <w:t>(toliau – pirkimo objektas, prekės)</w:t>
      </w:r>
      <w:r w:rsidRPr="00705384">
        <w:rPr>
          <w:color w:val="000000" w:themeColor="text1"/>
          <w:szCs w:val="24"/>
        </w:rPr>
        <w:t>.</w:t>
      </w:r>
      <w:r w:rsidR="007D2F7F" w:rsidRPr="00705384">
        <w:rPr>
          <w:color w:val="000000" w:themeColor="text1"/>
          <w:szCs w:val="24"/>
        </w:rPr>
        <w:t xml:space="preserve"> </w:t>
      </w:r>
      <w:r w:rsidR="00F56683">
        <w:t xml:space="preserve">BVPŽ kodas: </w:t>
      </w:r>
      <w:r w:rsidR="00C932DF">
        <w:t>18310000-5 Apatiniai drabužiai</w:t>
      </w:r>
      <w:r w:rsidR="00F56683">
        <w:t>.</w:t>
      </w:r>
    </w:p>
    <w:p w14:paraId="626C6A1E" w14:textId="00838966" w:rsidR="00F56683" w:rsidRPr="00F56683" w:rsidRDefault="00F56683" w:rsidP="00F56683">
      <w:pPr>
        <w:pStyle w:val="Sraopastraipa"/>
        <w:spacing w:after="0" w:line="240" w:lineRule="auto"/>
        <w:ind w:left="0" w:firstLine="35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Mi</w:t>
      </w:r>
      <w:r w:rsidRPr="00F56683">
        <w:rPr>
          <w:rFonts w:ascii="Times New Roman" w:hAnsi="Times New Roman" w:cs="Times New Roman"/>
          <w:color w:val="000000"/>
          <w:sz w:val="24"/>
          <w:szCs w:val="24"/>
        </w:rPr>
        <w:t xml:space="preserve">nimalus išperkamas prekių kiekis </w:t>
      </w:r>
      <w:r w:rsidR="00491C40">
        <w:rPr>
          <w:rFonts w:ascii="Times New Roman" w:hAnsi="Times New Roman" w:cs="Times New Roman"/>
          <w:color w:val="000000"/>
          <w:sz w:val="24"/>
          <w:szCs w:val="24"/>
        </w:rPr>
        <w:t>2</w:t>
      </w:r>
      <w:r w:rsidRPr="00F56683">
        <w:rPr>
          <w:rFonts w:ascii="Times New Roman" w:hAnsi="Times New Roman" w:cs="Times New Roman"/>
          <w:color w:val="000000"/>
          <w:sz w:val="24"/>
          <w:szCs w:val="24"/>
        </w:rPr>
        <w:t>50 vnt.</w:t>
      </w:r>
    </w:p>
    <w:p w14:paraId="0B7B0A50" w14:textId="1F9EDAD4" w:rsidR="00B41C66" w:rsidRPr="00705384" w:rsidRDefault="00B41C66" w:rsidP="00F56683">
      <w:pPr>
        <w:pStyle w:val="Normaldokumentas"/>
        <w:ind w:firstLine="567"/>
        <w:contextualSpacing/>
        <w:rPr>
          <w:color w:val="000000" w:themeColor="text1"/>
          <w:szCs w:val="24"/>
        </w:rPr>
      </w:pPr>
      <w:r w:rsidRPr="00705384">
        <w:rPr>
          <w:color w:val="000000" w:themeColor="text1"/>
          <w:szCs w:val="24"/>
        </w:rPr>
        <w:t xml:space="preserve">Reikalavimai pirkimo objektui nustatyti </w:t>
      </w:r>
      <w:r w:rsidR="00704310" w:rsidRPr="00705384">
        <w:rPr>
          <w:color w:val="000000" w:themeColor="text1"/>
          <w:szCs w:val="24"/>
        </w:rPr>
        <w:t>s</w:t>
      </w:r>
      <w:r w:rsidR="00444CAF" w:rsidRPr="00705384">
        <w:rPr>
          <w:color w:val="000000" w:themeColor="text1"/>
          <w:szCs w:val="24"/>
        </w:rPr>
        <w:t xml:space="preserve">pecialiųjų </w:t>
      </w:r>
      <w:r w:rsidR="00CE7209" w:rsidRPr="00705384">
        <w:rPr>
          <w:color w:val="000000" w:themeColor="text1"/>
          <w:szCs w:val="24"/>
        </w:rPr>
        <w:t xml:space="preserve">pirkimo </w:t>
      </w:r>
      <w:r w:rsidR="00444CAF" w:rsidRPr="00705384">
        <w:rPr>
          <w:color w:val="000000" w:themeColor="text1"/>
          <w:szCs w:val="24"/>
        </w:rPr>
        <w:t xml:space="preserve">sąlygų </w:t>
      </w:r>
      <w:r w:rsidR="00A8355C" w:rsidRPr="00705384">
        <w:rPr>
          <w:color w:val="000000" w:themeColor="text1"/>
          <w:szCs w:val="24"/>
        </w:rPr>
        <w:t>2</w:t>
      </w:r>
      <w:r w:rsidR="00FA7D78" w:rsidRPr="00705384">
        <w:rPr>
          <w:color w:val="000000" w:themeColor="text1"/>
          <w:szCs w:val="24"/>
        </w:rPr>
        <w:t xml:space="preserve"> </w:t>
      </w:r>
      <w:r w:rsidR="00444CAF" w:rsidRPr="00705384">
        <w:rPr>
          <w:color w:val="000000" w:themeColor="text1"/>
          <w:szCs w:val="24"/>
        </w:rPr>
        <w:t>priede</w:t>
      </w:r>
      <w:r w:rsidR="00A8355C" w:rsidRPr="00705384">
        <w:rPr>
          <w:color w:val="000000" w:themeColor="text1"/>
          <w:szCs w:val="24"/>
        </w:rPr>
        <w:t xml:space="preserve"> „Techninė specifikacija“</w:t>
      </w:r>
      <w:r w:rsidRPr="00705384">
        <w:rPr>
          <w:color w:val="000000" w:themeColor="text1"/>
          <w:szCs w:val="24"/>
        </w:rPr>
        <w:t>.</w:t>
      </w:r>
    </w:p>
    <w:p w14:paraId="16804CD5" w14:textId="01A5702E" w:rsidR="006F7523" w:rsidRPr="00705384" w:rsidRDefault="00507DC9" w:rsidP="006F7523">
      <w:pPr>
        <w:spacing w:after="0" w:line="240" w:lineRule="auto"/>
        <w:ind w:firstLine="567"/>
        <w:jc w:val="both"/>
        <w:rPr>
          <w:rFonts w:ascii="Times New Roman" w:hAnsi="Times New Roman" w:cs="Times New Roman"/>
          <w:bCs/>
          <w:sz w:val="24"/>
          <w:szCs w:val="24"/>
        </w:rPr>
      </w:pPr>
      <w:r w:rsidRPr="00705384">
        <w:rPr>
          <w:rFonts w:ascii="Times New Roman" w:hAnsi="Times New Roman" w:cs="Times New Roman"/>
          <w:color w:val="000000" w:themeColor="text1"/>
          <w:sz w:val="24"/>
          <w:szCs w:val="24"/>
        </w:rPr>
        <w:t>2.2</w:t>
      </w:r>
      <w:r w:rsidR="007D2F7F" w:rsidRPr="00705384">
        <w:rPr>
          <w:rFonts w:ascii="Times New Roman" w:hAnsi="Times New Roman" w:cs="Times New Roman"/>
          <w:color w:val="000000" w:themeColor="text1"/>
          <w:sz w:val="24"/>
          <w:szCs w:val="24"/>
        </w:rPr>
        <w:t xml:space="preserve">. </w:t>
      </w:r>
      <w:r w:rsidR="00A8355C" w:rsidRPr="00705384">
        <w:rPr>
          <w:rFonts w:ascii="Times New Roman" w:hAnsi="Times New Roman" w:cs="Times New Roman"/>
          <w:color w:val="000000" w:themeColor="text1"/>
          <w:sz w:val="24"/>
          <w:szCs w:val="24"/>
        </w:rPr>
        <w:t xml:space="preserve"> </w:t>
      </w:r>
      <w:r w:rsidR="00B41C66" w:rsidRPr="00705384">
        <w:rPr>
          <w:rFonts w:ascii="Times New Roman" w:hAnsi="Times New Roman" w:cs="Times New Roman"/>
          <w:color w:val="000000" w:themeColor="text1"/>
          <w:sz w:val="24"/>
          <w:szCs w:val="24"/>
        </w:rPr>
        <w:t xml:space="preserve">Pirkimo objektas į dalis neskaidomas. </w:t>
      </w:r>
      <w:bookmarkStart w:id="8" w:name="_Hlk161646898"/>
      <w:r w:rsidR="00A8355C" w:rsidRPr="00705384">
        <w:rPr>
          <w:rFonts w:ascii="Times New Roman" w:hAnsi="Times New Roman" w:cs="Times New Roman"/>
          <w:color w:val="000000" w:themeColor="text1"/>
          <w:sz w:val="24"/>
          <w:szCs w:val="24"/>
        </w:rPr>
        <w:t xml:space="preserve">Neskaidymo priežastis: </w:t>
      </w:r>
      <w:bookmarkStart w:id="9" w:name="_Hlk133491850"/>
      <w:r w:rsidR="006F7523" w:rsidRPr="00705384">
        <w:rPr>
          <w:rFonts w:ascii="Times New Roman" w:hAnsi="Times New Roman" w:cs="Times New Roman"/>
          <w:bCs/>
          <w:sz w:val="24"/>
          <w:szCs w:val="24"/>
        </w:rPr>
        <w:t>suskaldžius pirkimą į smulkesnes dalis atsiranda rizika, kad skirtingi tiekėjai gamindami prekes naudos skirtingus audinius, kurie tarpusavyje skirsis audimu, spalva, sukirpimu ir kitais parametrais dėl kurių skirtingų gamintojų produktai nebus vienalyčiai, o pareigūnai dėvintys skirtingų tiekėjų prekes vizualiai tarpusavyje išsiskirs, ko pas</w:t>
      </w:r>
      <w:r w:rsidR="00F56683">
        <w:rPr>
          <w:rFonts w:ascii="Times New Roman" w:hAnsi="Times New Roman" w:cs="Times New Roman"/>
          <w:bCs/>
          <w:sz w:val="24"/>
          <w:szCs w:val="24"/>
        </w:rPr>
        <w:t>e</w:t>
      </w:r>
      <w:r w:rsidR="006F7523" w:rsidRPr="00705384">
        <w:rPr>
          <w:rFonts w:ascii="Times New Roman" w:hAnsi="Times New Roman" w:cs="Times New Roman"/>
          <w:bCs/>
          <w:sz w:val="24"/>
          <w:szCs w:val="24"/>
        </w:rPr>
        <w:t>koje nebus pasiektas vizualinis suderinamumas ir dermė. Skirtumas tarp tiekėjų gali atsirasti dėl prekių gamybos technologinių ypatumų, kurie nėra ir negali būti detalizuojami techninėje specifikacijoje</w:t>
      </w:r>
      <w:bookmarkEnd w:id="8"/>
      <w:r w:rsidR="006F7523" w:rsidRPr="00705384">
        <w:rPr>
          <w:rFonts w:ascii="Times New Roman" w:hAnsi="Times New Roman" w:cs="Times New Roman"/>
          <w:bCs/>
          <w:sz w:val="24"/>
          <w:szCs w:val="24"/>
        </w:rPr>
        <w:t>.</w:t>
      </w:r>
    </w:p>
    <w:bookmarkEnd w:id="9"/>
    <w:p w14:paraId="0CA81FB8" w14:textId="19E4FF8F" w:rsidR="00325243" w:rsidRPr="00705384" w:rsidRDefault="00325243" w:rsidP="006F7523">
      <w:pPr>
        <w:pStyle w:val="Sraopastraipa"/>
        <w:spacing w:after="0" w:line="240" w:lineRule="auto"/>
        <w:ind w:left="0" w:firstLine="567"/>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2.</w:t>
      </w:r>
      <w:r w:rsidR="004B16E2" w:rsidRPr="00705384">
        <w:rPr>
          <w:rFonts w:ascii="Times New Roman" w:hAnsi="Times New Roman" w:cs="Times New Roman"/>
          <w:color w:val="000000" w:themeColor="text1"/>
          <w:sz w:val="24"/>
          <w:szCs w:val="24"/>
        </w:rPr>
        <w:t>3</w:t>
      </w:r>
      <w:r w:rsidRPr="00705384">
        <w:rPr>
          <w:rFonts w:ascii="Times New Roman" w:hAnsi="Times New Roman" w:cs="Times New Roman"/>
          <w:color w:val="000000" w:themeColor="text1"/>
          <w:sz w:val="24"/>
          <w:szCs w:val="24"/>
        </w:rPr>
        <w:t>.</w:t>
      </w:r>
      <w:r w:rsidR="00E53E12" w:rsidRPr="00705384">
        <w:rPr>
          <w:rFonts w:ascii="Times New Roman" w:hAnsi="Times New Roman" w:cs="Times New Roman"/>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05384">
        <w:rPr>
          <w:rFonts w:ascii="Times New Roman" w:hAnsi="Times New Roman" w:cs="Times New Roman"/>
          <w:color w:val="000000" w:themeColor="text1"/>
          <w:sz w:val="24"/>
          <w:szCs w:val="24"/>
        </w:rPr>
        <w:t xml:space="preserve">turi būti </w:t>
      </w:r>
      <w:r w:rsidR="00AE7624" w:rsidRPr="00705384">
        <w:rPr>
          <w:rFonts w:ascii="Times New Roman" w:hAnsi="Times New Roman" w:cs="Times New Roman"/>
          <w:color w:val="000000" w:themeColor="text1"/>
          <w:sz w:val="24"/>
          <w:szCs w:val="24"/>
        </w:rPr>
        <w:t xml:space="preserve">laikoma, kad kiekviena tokia nuoroda yra pateikta su žodžiais „arba lygiavertis“. </w:t>
      </w:r>
    </w:p>
    <w:p w14:paraId="3031DC86" w14:textId="2FF39EB1" w:rsidR="00004521" w:rsidRPr="00705384" w:rsidRDefault="00004521" w:rsidP="004B16E2">
      <w:pPr>
        <w:pStyle w:val="Sraopastraipa"/>
        <w:spacing w:after="0" w:line="240" w:lineRule="auto"/>
        <w:ind w:left="0" w:firstLine="567"/>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2.</w:t>
      </w:r>
      <w:r w:rsidR="004B16E2" w:rsidRPr="00705384">
        <w:rPr>
          <w:rFonts w:ascii="Times New Roman" w:hAnsi="Times New Roman" w:cs="Times New Roman"/>
          <w:color w:val="000000" w:themeColor="text1"/>
          <w:sz w:val="24"/>
          <w:szCs w:val="24"/>
        </w:rPr>
        <w:t>4</w:t>
      </w:r>
      <w:r w:rsidRPr="00705384">
        <w:rPr>
          <w:rFonts w:ascii="Times New Roman" w:hAnsi="Times New Roman" w:cs="Times New Roman"/>
          <w:color w:val="000000" w:themeColor="text1"/>
          <w:sz w:val="24"/>
          <w:szCs w:val="24"/>
        </w:rPr>
        <w:t>. Jeigu apibūdinant pirkimo objektą techninėje specifikacijoje nurodytas standartas</w:t>
      </w:r>
      <w:r w:rsidR="00245655" w:rsidRPr="00705384">
        <w:rPr>
          <w:rFonts w:ascii="Times New Roman" w:hAnsi="Times New Roman" w:cs="Times New Roman"/>
          <w:color w:val="000000" w:themeColor="text1"/>
          <w:sz w:val="24"/>
          <w:szCs w:val="24"/>
        </w:rPr>
        <w:t>, techninis liudijimas ar bendrosios techninės specifikacijos</w:t>
      </w:r>
      <w:r w:rsidR="00046522" w:rsidRPr="00705384">
        <w:rPr>
          <w:rFonts w:ascii="Times New Roman" w:hAnsi="Times New Roman" w:cs="Times New Roman"/>
          <w:color w:val="000000" w:themeColor="text1"/>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705384">
        <w:rPr>
          <w:rFonts w:ascii="Times New Roman" w:hAnsi="Times New Roman" w:cs="Times New Roman"/>
          <w:color w:val="000000" w:themeColor="text1"/>
          <w:sz w:val="24"/>
          <w:szCs w:val="24"/>
        </w:rPr>
        <w:lastRenderedPageBreak/>
        <w:t>vykdymu bei prekių naudojimu)</w:t>
      </w:r>
      <w:r w:rsidR="00245655" w:rsidRPr="00705384">
        <w:rPr>
          <w:rFonts w:ascii="Times New Roman" w:hAnsi="Times New Roman" w:cs="Times New Roman"/>
          <w:color w:val="000000" w:themeColor="text1"/>
          <w:sz w:val="24"/>
          <w:szCs w:val="24"/>
        </w:rPr>
        <w:t xml:space="preserve">, turi būti laikoma, kad kiekviena tokia nuoroda yra pateikta su žodžiais „arba lygiavertis“. </w:t>
      </w:r>
    </w:p>
    <w:p w14:paraId="3880C7E5" w14:textId="100D8F27" w:rsidR="004B16E2" w:rsidRPr="00705384" w:rsidRDefault="004B16E2" w:rsidP="004B16E2">
      <w:pPr>
        <w:tabs>
          <w:tab w:val="left" w:pos="1276"/>
        </w:tabs>
        <w:suppressAutoHyphens/>
        <w:spacing w:after="0" w:line="240" w:lineRule="auto"/>
        <w:ind w:firstLine="567"/>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 xml:space="preserve">2.5. Sutarčiai taikoma fiksuoto įkainio kainodara. </w:t>
      </w:r>
    </w:p>
    <w:p w14:paraId="3F8168B2" w14:textId="7787C332" w:rsidR="004B16E2" w:rsidRPr="00705384" w:rsidRDefault="004B16E2" w:rsidP="004B16E2">
      <w:pPr>
        <w:tabs>
          <w:tab w:val="left" w:pos="1276"/>
        </w:tabs>
        <w:suppressAutoHyphens/>
        <w:spacing w:after="0" w:line="240" w:lineRule="auto"/>
        <w:ind w:firstLine="567"/>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2.</w:t>
      </w:r>
      <w:r w:rsidR="005D17C1" w:rsidRPr="00705384">
        <w:rPr>
          <w:rFonts w:ascii="Times New Roman" w:hAnsi="Times New Roman" w:cs="Times New Roman"/>
          <w:color w:val="000000" w:themeColor="text1"/>
          <w:sz w:val="24"/>
          <w:szCs w:val="24"/>
        </w:rPr>
        <w:t>6</w:t>
      </w:r>
      <w:r w:rsidRPr="00705384">
        <w:rPr>
          <w:rFonts w:ascii="Times New Roman" w:hAnsi="Times New Roman" w:cs="Times New Roman"/>
          <w:color w:val="000000" w:themeColor="text1"/>
          <w:sz w:val="24"/>
          <w:szCs w:val="24"/>
        </w:rPr>
        <w:t xml:space="preserve">. </w:t>
      </w:r>
      <w:bookmarkStart w:id="10" w:name="_Hlk161647081"/>
      <w:r w:rsidR="001256B5" w:rsidRPr="00705384">
        <w:rPr>
          <w:rFonts w:ascii="Times New Roman" w:hAnsi="Times New Roman" w:cs="Times New Roman"/>
          <w:color w:val="000000"/>
          <w:kern w:val="2"/>
          <w:sz w:val="24"/>
          <w:szCs w:val="24"/>
        </w:rPr>
        <w:t>Maksimali pirkimui skirta lėšų suma ir</w:t>
      </w:r>
      <w:r w:rsidR="001256B5" w:rsidRPr="00705384">
        <w:rPr>
          <w:rFonts w:ascii="Times New Roman" w:hAnsi="Times New Roman" w:cs="Times New Roman"/>
          <w:color w:val="000000" w:themeColor="text1"/>
          <w:sz w:val="24"/>
          <w:szCs w:val="24"/>
        </w:rPr>
        <w:t xml:space="preserve"> s</w:t>
      </w:r>
      <w:r w:rsidR="00B86197" w:rsidRPr="00705384">
        <w:rPr>
          <w:rFonts w:ascii="Times New Roman" w:hAnsi="Times New Roman" w:cs="Times New Roman"/>
          <w:color w:val="000000" w:themeColor="text1"/>
          <w:sz w:val="24"/>
          <w:szCs w:val="24"/>
        </w:rPr>
        <w:t>udaromos sutarties vertė</w:t>
      </w:r>
      <w:r w:rsidRPr="00705384">
        <w:rPr>
          <w:rFonts w:ascii="Times New Roman" w:hAnsi="Times New Roman" w:cs="Times New Roman"/>
          <w:color w:val="000000" w:themeColor="text1"/>
          <w:sz w:val="24"/>
          <w:szCs w:val="24"/>
        </w:rPr>
        <w:t xml:space="preserve"> – </w:t>
      </w:r>
      <w:r w:rsidR="00491C40">
        <w:rPr>
          <w:rFonts w:ascii="Times New Roman" w:hAnsi="Times New Roman" w:cs="Times New Roman"/>
          <w:color w:val="000000" w:themeColor="text1"/>
          <w:sz w:val="24"/>
          <w:szCs w:val="24"/>
        </w:rPr>
        <w:t>240</w:t>
      </w:r>
      <w:r w:rsidR="00F56683" w:rsidRPr="00F56683">
        <w:rPr>
          <w:rFonts w:ascii="Times New Roman" w:hAnsi="Times New Roman" w:cs="Times New Roman"/>
          <w:sz w:val="24"/>
          <w:szCs w:val="24"/>
        </w:rPr>
        <w:t>00,00</w:t>
      </w:r>
      <w:r w:rsidR="00F56683" w:rsidRPr="00F56683">
        <w:rPr>
          <w:rFonts w:ascii="Times New Roman" w:hAnsi="Times New Roman" w:cs="Times New Roman"/>
          <w:color w:val="000000" w:themeColor="text1"/>
          <w:sz w:val="24"/>
          <w:szCs w:val="24"/>
        </w:rPr>
        <w:t xml:space="preserve"> (</w:t>
      </w:r>
      <w:r w:rsidR="00491C40">
        <w:rPr>
          <w:rFonts w:ascii="Times New Roman" w:hAnsi="Times New Roman" w:cs="Times New Roman"/>
          <w:color w:val="000000" w:themeColor="text1"/>
          <w:sz w:val="24"/>
          <w:szCs w:val="24"/>
        </w:rPr>
        <w:t>dvidešimt keturi</w:t>
      </w:r>
      <w:r w:rsidR="00F56683" w:rsidRPr="00F56683">
        <w:rPr>
          <w:rFonts w:ascii="Times New Roman" w:hAnsi="Times New Roman" w:cs="Times New Roman"/>
          <w:color w:val="000000" w:themeColor="text1"/>
          <w:sz w:val="24"/>
          <w:szCs w:val="24"/>
        </w:rPr>
        <w:t xml:space="preserve"> tūkstančiai) </w:t>
      </w:r>
      <w:r w:rsidRPr="00705384">
        <w:rPr>
          <w:rFonts w:ascii="Times New Roman" w:hAnsi="Times New Roman" w:cs="Times New Roman"/>
          <w:color w:val="000000" w:themeColor="text1"/>
          <w:sz w:val="24"/>
          <w:szCs w:val="24"/>
        </w:rPr>
        <w:t xml:space="preserve"> </w:t>
      </w:r>
      <w:r w:rsidR="003A403F" w:rsidRPr="00705384">
        <w:rPr>
          <w:rFonts w:ascii="Times New Roman" w:hAnsi="Times New Roman" w:cs="Times New Roman"/>
          <w:color w:val="000000" w:themeColor="text1"/>
          <w:sz w:val="24"/>
          <w:szCs w:val="24"/>
        </w:rPr>
        <w:t>Eur</w:t>
      </w:r>
      <w:r w:rsidRPr="00705384">
        <w:rPr>
          <w:rFonts w:ascii="Times New Roman" w:hAnsi="Times New Roman" w:cs="Times New Roman"/>
          <w:color w:val="000000" w:themeColor="text1"/>
          <w:sz w:val="24"/>
          <w:szCs w:val="24"/>
        </w:rPr>
        <w:t xml:space="preserve"> be PVM</w:t>
      </w:r>
      <w:bookmarkEnd w:id="10"/>
      <w:r w:rsidRPr="00705384">
        <w:rPr>
          <w:rFonts w:ascii="Times New Roman" w:hAnsi="Times New Roman" w:cs="Times New Roman"/>
          <w:color w:val="000000" w:themeColor="text1"/>
          <w:sz w:val="24"/>
          <w:szCs w:val="24"/>
        </w:rPr>
        <w:t xml:space="preserve">. </w:t>
      </w:r>
    </w:p>
    <w:p w14:paraId="51A0809E" w14:textId="7B44C01D" w:rsidR="004B16E2" w:rsidRPr="00705384" w:rsidRDefault="004B16E2" w:rsidP="004B16E2">
      <w:pPr>
        <w:tabs>
          <w:tab w:val="left" w:pos="1276"/>
        </w:tabs>
        <w:suppressAutoHyphens/>
        <w:spacing w:after="0" w:line="240" w:lineRule="auto"/>
        <w:ind w:firstLine="567"/>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2.</w:t>
      </w:r>
      <w:r w:rsidR="00B86197" w:rsidRPr="00705384">
        <w:rPr>
          <w:rFonts w:ascii="Times New Roman" w:hAnsi="Times New Roman" w:cs="Times New Roman"/>
          <w:color w:val="000000" w:themeColor="text1"/>
          <w:sz w:val="24"/>
          <w:szCs w:val="24"/>
        </w:rPr>
        <w:t>7</w:t>
      </w:r>
      <w:r w:rsidRPr="00705384">
        <w:rPr>
          <w:rFonts w:ascii="Times New Roman" w:hAnsi="Times New Roman" w:cs="Times New Roman"/>
          <w:color w:val="000000" w:themeColor="text1"/>
          <w:sz w:val="24"/>
          <w:szCs w:val="24"/>
        </w:rPr>
        <w:t>. Prekės bus užsakomos pagal perkančiosios organizacijos poreikį</w:t>
      </w:r>
      <w:r w:rsidR="005D17C1" w:rsidRPr="00705384">
        <w:rPr>
          <w:rFonts w:ascii="Times New Roman" w:hAnsi="Times New Roman" w:cs="Times New Roman"/>
          <w:color w:val="000000" w:themeColor="text1"/>
          <w:sz w:val="24"/>
          <w:szCs w:val="24"/>
        </w:rPr>
        <w:t xml:space="preserve">. </w:t>
      </w:r>
      <w:r w:rsidR="005E0A16" w:rsidRPr="00705384">
        <w:rPr>
          <w:rFonts w:ascii="Times New Roman" w:hAnsi="Times New Roman" w:cs="Times New Roman"/>
          <w:kern w:val="2"/>
          <w:sz w:val="24"/>
          <w:szCs w:val="24"/>
        </w:rPr>
        <w:t>Perkančioji organizacija neįsipareigoja išpirkti preliminaraus prekių kiekio ar bet kokios jo dalies</w:t>
      </w:r>
      <w:r w:rsidRPr="00705384">
        <w:rPr>
          <w:rFonts w:ascii="Times New Roman" w:hAnsi="Times New Roman" w:cs="Times New Roman"/>
          <w:color w:val="000000" w:themeColor="text1"/>
          <w:sz w:val="24"/>
          <w:szCs w:val="24"/>
          <w:shd w:val="clear" w:color="auto" w:fill="FFFFFF"/>
        </w:rPr>
        <w:t xml:space="preserve"> ir/arba sumokėti visos </w:t>
      </w:r>
      <w:r w:rsidRPr="00705384">
        <w:rPr>
          <w:rStyle w:val="Emfaz"/>
          <w:rFonts w:ascii="Times New Roman" w:hAnsi="Times New Roman" w:cs="Times New Roman"/>
          <w:i w:val="0"/>
          <w:iCs w:val="0"/>
          <w:sz w:val="24"/>
          <w:szCs w:val="24"/>
          <w:shd w:val="clear" w:color="auto" w:fill="FFFFFF"/>
        </w:rPr>
        <w:t>sutarties</w:t>
      </w:r>
      <w:r w:rsidRPr="00705384">
        <w:rPr>
          <w:rFonts w:ascii="Times New Roman" w:hAnsi="Times New Roman" w:cs="Times New Roman"/>
          <w:i/>
          <w:iCs/>
          <w:color w:val="000000" w:themeColor="text1"/>
          <w:sz w:val="24"/>
          <w:szCs w:val="24"/>
          <w:shd w:val="clear" w:color="auto" w:fill="FFFFFF"/>
        </w:rPr>
        <w:t> </w:t>
      </w:r>
      <w:r w:rsidRPr="00705384">
        <w:rPr>
          <w:rFonts w:ascii="Times New Roman" w:hAnsi="Times New Roman" w:cs="Times New Roman"/>
          <w:color w:val="000000" w:themeColor="text1"/>
          <w:sz w:val="24"/>
          <w:szCs w:val="24"/>
          <w:shd w:val="clear" w:color="auto" w:fill="FFFFFF"/>
        </w:rPr>
        <w:t>vertės</w:t>
      </w:r>
      <w:r w:rsidRPr="00705384">
        <w:rPr>
          <w:rFonts w:ascii="Times New Roman" w:hAnsi="Times New Roman" w:cs="Times New Roman"/>
          <w:bCs/>
          <w:color w:val="000000" w:themeColor="text1"/>
          <w:sz w:val="24"/>
          <w:szCs w:val="24"/>
        </w:rPr>
        <w:t>.</w:t>
      </w:r>
    </w:p>
    <w:p w14:paraId="157305AB" w14:textId="3AFB18C0" w:rsidR="004B16E2" w:rsidRPr="00705384" w:rsidRDefault="004B16E2" w:rsidP="004B16E2">
      <w:pPr>
        <w:tabs>
          <w:tab w:val="left" w:pos="1276"/>
        </w:tabs>
        <w:suppressAutoHyphens/>
        <w:spacing w:after="0" w:line="240" w:lineRule="auto"/>
        <w:ind w:firstLine="567"/>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2.</w:t>
      </w:r>
      <w:bookmarkStart w:id="11" w:name="_Hlk54615660"/>
      <w:r w:rsidR="00B86197" w:rsidRPr="00705384">
        <w:rPr>
          <w:rFonts w:ascii="Times New Roman" w:hAnsi="Times New Roman" w:cs="Times New Roman"/>
          <w:color w:val="000000" w:themeColor="text1"/>
          <w:sz w:val="24"/>
          <w:szCs w:val="24"/>
        </w:rPr>
        <w:t>8</w:t>
      </w:r>
      <w:r w:rsidRPr="00705384">
        <w:rPr>
          <w:rFonts w:ascii="Times New Roman" w:hAnsi="Times New Roman" w:cs="Times New Roman"/>
          <w:color w:val="000000" w:themeColor="text1"/>
          <w:sz w:val="24"/>
          <w:szCs w:val="24"/>
        </w:rPr>
        <w:t>.  Prekių pristatymo adresas: Radvilėnų pl. 1, Kaunas.</w:t>
      </w:r>
    </w:p>
    <w:p w14:paraId="4FD24020" w14:textId="02872170" w:rsidR="006F7523" w:rsidRDefault="004B16E2" w:rsidP="004B16E2">
      <w:pPr>
        <w:tabs>
          <w:tab w:val="left" w:pos="993"/>
          <w:tab w:val="left" w:pos="1276"/>
        </w:tabs>
        <w:spacing w:after="0" w:line="240" w:lineRule="auto"/>
        <w:ind w:firstLine="567"/>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2.</w:t>
      </w:r>
      <w:r w:rsidR="00B86197" w:rsidRPr="00705384">
        <w:rPr>
          <w:rFonts w:ascii="Times New Roman" w:hAnsi="Times New Roman" w:cs="Times New Roman"/>
          <w:color w:val="000000" w:themeColor="text1"/>
          <w:sz w:val="24"/>
          <w:szCs w:val="24"/>
        </w:rPr>
        <w:t>9</w:t>
      </w:r>
      <w:r w:rsidRPr="00705384">
        <w:rPr>
          <w:rFonts w:ascii="Times New Roman" w:hAnsi="Times New Roman" w:cs="Times New Roman"/>
          <w:color w:val="000000" w:themeColor="text1"/>
          <w:sz w:val="24"/>
          <w:szCs w:val="24"/>
        </w:rPr>
        <w:t xml:space="preserve">. </w:t>
      </w:r>
      <w:bookmarkStart w:id="12" w:name="_Hlk161647129"/>
      <w:r w:rsidRPr="00705384">
        <w:rPr>
          <w:rFonts w:ascii="Times New Roman" w:hAnsi="Times New Roman" w:cs="Times New Roman"/>
          <w:color w:val="000000" w:themeColor="text1"/>
          <w:sz w:val="24"/>
          <w:szCs w:val="24"/>
        </w:rPr>
        <w:t xml:space="preserve">Prekių pristatymo terminas – per </w:t>
      </w:r>
      <w:r w:rsidR="00F56683">
        <w:rPr>
          <w:rFonts w:ascii="Times New Roman" w:hAnsi="Times New Roman" w:cs="Times New Roman"/>
          <w:color w:val="000000" w:themeColor="text1"/>
          <w:sz w:val="24"/>
          <w:szCs w:val="24"/>
        </w:rPr>
        <w:t>3</w:t>
      </w:r>
      <w:r w:rsidR="006F7523" w:rsidRPr="00705384">
        <w:rPr>
          <w:rFonts w:ascii="Times New Roman" w:hAnsi="Times New Roman" w:cs="Times New Roman"/>
          <w:color w:val="000000" w:themeColor="text1"/>
          <w:sz w:val="24"/>
          <w:szCs w:val="24"/>
        </w:rPr>
        <w:t xml:space="preserve"> (</w:t>
      </w:r>
      <w:r w:rsidR="00F56683">
        <w:rPr>
          <w:rFonts w:ascii="Times New Roman" w:hAnsi="Times New Roman" w:cs="Times New Roman"/>
          <w:color w:val="000000" w:themeColor="text1"/>
          <w:sz w:val="24"/>
          <w:szCs w:val="24"/>
        </w:rPr>
        <w:t>tris</w:t>
      </w:r>
      <w:r w:rsidR="006F7523" w:rsidRPr="00705384">
        <w:rPr>
          <w:rFonts w:ascii="Times New Roman" w:hAnsi="Times New Roman" w:cs="Times New Roman"/>
          <w:color w:val="000000" w:themeColor="text1"/>
          <w:sz w:val="24"/>
          <w:szCs w:val="24"/>
        </w:rPr>
        <w:t>) mėnesius</w:t>
      </w:r>
      <w:r w:rsidRPr="00705384">
        <w:rPr>
          <w:rFonts w:ascii="Times New Roman" w:hAnsi="Times New Roman" w:cs="Times New Roman"/>
          <w:color w:val="000000" w:themeColor="text1"/>
          <w:sz w:val="24"/>
          <w:szCs w:val="24"/>
        </w:rPr>
        <w:t xml:space="preserve"> nuo užsakymo pateikimo elektroniniu paštu dienos.</w:t>
      </w:r>
    </w:p>
    <w:p w14:paraId="2317445E" w14:textId="0F6425C9" w:rsidR="00454540" w:rsidRPr="00454540" w:rsidRDefault="00454540" w:rsidP="00454540">
      <w:pPr>
        <w:ind w:firstLine="567"/>
        <w:jc w:val="both"/>
        <w:rPr>
          <w:rFonts w:ascii="Times New Roman" w:hAnsi="Times New Roman" w:cs="Times New Roman"/>
          <w:sz w:val="24"/>
          <w:szCs w:val="24"/>
        </w:rPr>
      </w:pPr>
      <w:r w:rsidRPr="00454540">
        <w:rPr>
          <w:rFonts w:ascii="Times New Roman" w:hAnsi="Times New Roman" w:cs="Times New Roman"/>
          <w:color w:val="000000" w:themeColor="text1"/>
          <w:sz w:val="24"/>
          <w:szCs w:val="24"/>
        </w:rPr>
        <w:t xml:space="preserve">2.10. </w:t>
      </w:r>
      <w:r w:rsidRPr="00454540">
        <w:rPr>
          <w:rFonts w:ascii="Times New Roman" w:hAnsi="Times New Roman" w:cs="Times New Roman"/>
          <w:sz w:val="24"/>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20 (dvidešimt) kalendorinių dienų apie tai praneša Pirkėjui, pateikdamas minėtų aplinkybių egzistavimo įrodymus. Nurodytas aplinkybes vertina Pirkėjas. Pirkėjui sutikus, Prekių pristatymo terminas gali būti pratęsiamas tik minėtų aplinkybių egzistavimo laikotarpiui, bet ne ilgiau nei 3 (trijų) mėnesių laikotarpiui.Tiekėjas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20 (dvidešimt) kalendorinių dienų apie tai praneša Pirkėjui, pateikdamas minėtų aplinkybių egzistavimo įrodymus. Nurodytas aplinkybes vertina Pirkėjas. Pirkėjui sutikus, Prekių pristatymo terminas gali būti pratęsiamas tik minėtų aplinkybių egzistavimo laikotarpiui, bet ne ilgiau nei 3 (trijų) mėnesių laikotarpiui.</w:t>
      </w:r>
    </w:p>
    <w:bookmarkEnd w:id="11"/>
    <w:bookmarkEnd w:id="12"/>
    <w:p w14:paraId="44983BC6" w14:textId="0F0B49D5" w:rsidR="005D17C1" w:rsidRPr="00705384" w:rsidRDefault="004B16E2" w:rsidP="00164F6D">
      <w:pPr>
        <w:tabs>
          <w:tab w:val="left" w:pos="1276"/>
        </w:tabs>
        <w:suppressAutoHyphens/>
        <w:spacing w:after="0" w:line="240" w:lineRule="auto"/>
        <w:ind w:firstLine="567"/>
        <w:jc w:val="both"/>
        <w:rPr>
          <w:rFonts w:ascii="Times New Roman" w:hAnsi="Times New Roman" w:cs="Times New Roman"/>
          <w:color w:val="000000" w:themeColor="text1"/>
          <w:sz w:val="24"/>
          <w:szCs w:val="24"/>
        </w:rPr>
      </w:pPr>
      <w:r w:rsidRPr="00705384">
        <w:rPr>
          <w:rFonts w:ascii="Times New Roman" w:eastAsia="Times New Roman" w:hAnsi="Times New Roman" w:cs="Times New Roman"/>
          <w:iCs/>
          <w:color w:val="000000" w:themeColor="text1"/>
          <w:sz w:val="24"/>
          <w:szCs w:val="24"/>
        </w:rPr>
        <w:t>2.1</w:t>
      </w:r>
      <w:r w:rsidR="00FF35C8">
        <w:rPr>
          <w:rFonts w:ascii="Times New Roman" w:eastAsia="Times New Roman" w:hAnsi="Times New Roman" w:cs="Times New Roman"/>
          <w:iCs/>
          <w:color w:val="000000" w:themeColor="text1"/>
          <w:sz w:val="24"/>
          <w:szCs w:val="24"/>
        </w:rPr>
        <w:t>1</w:t>
      </w:r>
      <w:r w:rsidRPr="00705384">
        <w:rPr>
          <w:rFonts w:ascii="Times New Roman" w:eastAsia="Times New Roman" w:hAnsi="Times New Roman" w:cs="Times New Roman"/>
          <w:iCs/>
          <w:color w:val="000000" w:themeColor="text1"/>
          <w:sz w:val="24"/>
          <w:szCs w:val="24"/>
        </w:rPr>
        <w:t xml:space="preserve">. </w:t>
      </w:r>
      <w:bookmarkStart w:id="13" w:name="_Hlk161647150"/>
      <w:r w:rsidRPr="00705384">
        <w:rPr>
          <w:rFonts w:ascii="Times New Roman" w:hAnsi="Times New Roman" w:cs="Times New Roman"/>
          <w:color w:val="000000" w:themeColor="text1"/>
          <w:sz w:val="24"/>
          <w:szCs w:val="24"/>
        </w:rPr>
        <w:t xml:space="preserve">Sutarties galiojimo trukmė įskaitant atsiskaitymo terminą – </w:t>
      </w:r>
      <w:r w:rsidR="00C32A36">
        <w:rPr>
          <w:rFonts w:ascii="Times New Roman" w:hAnsi="Times New Roman" w:cs="Times New Roman"/>
          <w:color w:val="000000" w:themeColor="text1"/>
          <w:sz w:val="24"/>
          <w:szCs w:val="24"/>
        </w:rPr>
        <w:t>12</w:t>
      </w:r>
      <w:r w:rsidRPr="00705384">
        <w:rPr>
          <w:rFonts w:ascii="Times New Roman" w:hAnsi="Times New Roman" w:cs="Times New Roman"/>
          <w:color w:val="000000" w:themeColor="text1"/>
          <w:sz w:val="24"/>
          <w:szCs w:val="24"/>
        </w:rPr>
        <w:t xml:space="preserve"> (</w:t>
      </w:r>
      <w:r w:rsidR="00C32A36">
        <w:rPr>
          <w:rFonts w:ascii="Times New Roman" w:hAnsi="Times New Roman" w:cs="Times New Roman"/>
          <w:color w:val="000000" w:themeColor="text1"/>
          <w:sz w:val="24"/>
          <w:szCs w:val="24"/>
        </w:rPr>
        <w:t>dvylika</w:t>
      </w:r>
      <w:r w:rsidRPr="00705384">
        <w:rPr>
          <w:rFonts w:ascii="Times New Roman" w:hAnsi="Times New Roman" w:cs="Times New Roman"/>
          <w:color w:val="000000" w:themeColor="text1"/>
          <w:sz w:val="24"/>
          <w:szCs w:val="24"/>
        </w:rPr>
        <w:t>) mėnesi</w:t>
      </w:r>
      <w:r w:rsidR="00C32A36">
        <w:rPr>
          <w:rFonts w:ascii="Times New Roman" w:hAnsi="Times New Roman" w:cs="Times New Roman"/>
          <w:color w:val="000000" w:themeColor="text1"/>
          <w:sz w:val="24"/>
          <w:szCs w:val="24"/>
        </w:rPr>
        <w:t>ų</w:t>
      </w:r>
      <w:r w:rsidRPr="00705384">
        <w:rPr>
          <w:rFonts w:ascii="Times New Roman" w:hAnsi="Times New Roman" w:cs="Times New Roman"/>
          <w:color w:val="000000" w:themeColor="text1"/>
          <w:sz w:val="24"/>
          <w:szCs w:val="24"/>
        </w:rPr>
        <w:t>.</w:t>
      </w:r>
      <w:bookmarkEnd w:id="13"/>
    </w:p>
    <w:p w14:paraId="7B478B03" w14:textId="61CA0F5A" w:rsidR="00D22226" w:rsidRPr="00705384" w:rsidRDefault="00202323" w:rsidP="00202323">
      <w:pPr>
        <w:pStyle w:val="Antrat1"/>
        <w:spacing w:line="20" w:lineRule="atLeast"/>
        <w:contextualSpacing/>
        <w:rPr>
          <w:rFonts w:ascii="Times New Roman" w:hAnsi="Times New Roman" w:cs="Times New Roman"/>
          <w:color w:val="000000" w:themeColor="text1"/>
        </w:rPr>
      </w:pPr>
      <w:bookmarkStart w:id="14" w:name="_Toc126333930"/>
      <w:r w:rsidRPr="00705384">
        <w:rPr>
          <w:rFonts w:ascii="Times New Roman" w:hAnsi="Times New Roman" w:cs="Times New Roman"/>
          <w:color w:val="000000" w:themeColor="text1"/>
        </w:rPr>
        <w:t>3.</w:t>
      </w:r>
      <w:r w:rsidR="00D24970" w:rsidRPr="00705384">
        <w:rPr>
          <w:rFonts w:ascii="Times New Roman" w:hAnsi="Times New Roman" w:cs="Times New Roman"/>
          <w:color w:val="000000" w:themeColor="text1"/>
        </w:rPr>
        <w:t xml:space="preserve"> </w:t>
      </w:r>
      <w:bookmarkStart w:id="15" w:name="_Ref39427921"/>
      <w:bookmarkStart w:id="16" w:name="_Ref39427927"/>
      <w:bookmarkStart w:id="17" w:name="_Ref39740354"/>
      <w:r w:rsidR="00D22226" w:rsidRPr="00705384">
        <w:rPr>
          <w:rFonts w:ascii="Times New Roman" w:hAnsi="Times New Roman" w:cs="Times New Roman"/>
          <w:color w:val="000000" w:themeColor="text1"/>
        </w:rPr>
        <w:t>Susitikimai su tiekėjais</w:t>
      </w:r>
      <w:bookmarkEnd w:id="15"/>
      <w:bookmarkEnd w:id="16"/>
      <w:r w:rsidR="003B6924" w:rsidRPr="00705384">
        <w:rPr>
          <w:rFonts w:ascii="Times New Roman" w:hAnsi="Times New Roman" w:cs="Times New Roman"/>
          <w:color w:val="000000" w:themeColor="text1"/>
        </w:rPr>
        <w:t xml:space="preserve"> ir objekto apžiūra</w:t>
      </w:r>
      <w:bookmarkEnd w:id="14"/>
      <w:bookmarkEnd w:id="17"/>
    </w:p>
    <w:p w14:paraId="3A422005" w14:textId="502442D2" w:rsidR="00B176FD" w:rsidRPr="00705384" w:rsidRDefault="00862DB8" w:rsidP="00164F6D">
      <w:pPr>
        <w:pStyle w:val="Sraopastraipa"/>
        <w:tabs>
          <w:tab w:val="left" w:pos="1134"/>
        </w:tabs>
        <w:spacing w:after="0"/>
        <w:ind w:left="0" w:firstLine="567"/>
        <w:jc w:val="both"/>
        <w:rPr>
          <w:rFonts w:ascii="Times New Roman" w:hAnsi="Times New Roman" w:cs="Times New Roman"/>
          <w:i/>
          <w:color w:val="000000" w:themeColor="text1"/>
          <w:sz w:val="24"/>
          <w:szCs w:val="24"/>
        </w:rPr>
      </w:pPr>
      <w:r w:rsidRPr="00705384">
        <w:rPr>
          <w:rFonts w:ascii="Times New Roman" w:hAnsi="Times New Roman" w:cs="Times New Roman"/>
          <w:iCs/>
          <w:color w:val="000000" w:themeColor="text1"/>
          <w:sz w:val="24"/>
          <w:szCs w:val="24"/>
        </w:rPr>
        <w:t>3.1.</w:t>
      </w:r>
      <w:r w:rsidRPr="00705384">
        <w:rPr>
          <w:rFonts w:ascii="Times New Roman" w:hAnsi="Times New Roman" w:cs="Times New Roman"/>
          <w:i/>
          <w:color w:val="000000" w:themeColor="text1"/>
          <w:sz w:val="24"/>
          <w:szCs w:val="24"/>
        </w:rPr>
        <w:t xml:space="preserve"> </w:t>
      </w:r>
      <w:r w:rsidR="00B176FD" w:rsidRPr="00705384">
        <w:rPr>
          <w:rFonts w:ascii="Times New Roman" w:hAnsi="Times New Roman" w:cs="Times New Roman"/>
          <w:color w:val="000000" w:themeColor="text1"/>
          <w:sz w:val="24"/>
          <w:szCs w:val="24"/>
        </w:rPr>
        <w:t xml:space="preserve">Perkančioji organizacija nerengs susitikimo su tiekėjais dėl pirkimo </w:t>
      </w:r>
      <w:r w:rsidR="004257A5" w:rsidRPr="00705384">
        <w:rPr>
          <w:rFonts w:ascii="Times New Roman" w:hAnsi="Times New Roman" w:cs="Times New Roman"/>
          <w:color w:val="000000" w:themeColor="text1"/>
          <w:sz w:val="24"/>
          <w:szCs w:val="24"/>
        </w:rPr>
        <w:t>sąlyg</w:t>
      </w:r>
      <w:r w:rsidR="00B176FD" w:rsidRPr="00705384">
        <w:rPr>
          <w:rFonts w:ascii="Times New Roman" w:hAnsi="Times New Roman" w:cs="Times New Roman"/>
          <w:color w:val="000000" w:themeColor="text1"/>
          <w:sz w:val="24"/>
          <w:szCs w:val="24"/>
        </w:rPr>
        <w:t>ų</w:t>
      </w:r>
      <w:r w:rsidR="00946722" w:rsidRPr="00705384">
        <w:rPr>
          <w:rFonts w:ascii="Times New Roman" w:hAnsi="Times New Roman" w:cs="Times New Roman"/>
          <w:color w:val="000000" w:themeColor="text1"/>
          <w:sz w:val="24"/>
          <w:szCs w:val="24"/>
        </w:rPr>
        <w:t xml:space="preserve"> paaiškinimo</w:t>
      </w:r>
      <w:r w:rsidR="00B176FD" w:rsidRPr="00705384">
        <w:rPr>
          <w:rFonts w:ascii="Times New Roman" w:hAnsi="Times New Roman" w:cs="Times New Roman"/>
          <w:color w:val="000000" w:themeColor="text1"/>
          <w:sz w:val="24"/>
          <w:szCs w:val="24"/>
        </w:rPr>
        <w:t>.</w:t>
      </w:r>
    </w:p>
    <w:p w14:paraId="6443D2FF" w14:textId="040A41C9" w:rsidR="00C94B9F" w:rsidRPr="00705384" w:rsidRDefault="00AD57B1" w:rsidP="00AD57B1">
      <w:pPr>
        <w:pStyle w:val="Antrat1"/>
        <w:spacing w:line="20" w:lineRule="atLeast"/>
        <w:contextualSpacing/>
        <w:rPr>
          <w:rFonts w:ascii="Times New Roman" w:hAnsi="Times New Roman" w:cs="Times New Roman"/>
          <w:color w:val="000000" w:themeColor="text1"/>
        </w:rPr>
      </w:pPr>
      <w:bookmarkStart w:id="18" w:name="_Ref39473754"/>
      <w:bookmarkStart w:id="19" w:name="_Ref39473761"/>
      <w:bookmarkStart w:id="20" w:name="_Ref39474188"/>
      <w:bookmarkStart w:id="21" w:name="_Toc126333931"/>
      <w:r w:rsidRPr="00705384">
        <w:rPr>
          <w:rFonts w:ascii="Times New Roman" w:hAnsi="Times New Roman" w:cs="Times New Roman"/>
          <w:color w:val="000000" w:themeColor="text1"/>
        </w:rPr>
        <w:t xml:space="preserve">4. </w:t>
      </w:r>
      <w:r w:rsidR="00173ACB" w:rsidRPr="00705384">
        <w:rPr>
          <w:rFonts w:ascii="Times New Roman" w:hAnsi="Times New Roman" w:cs="Times New Roman"/>
          <w:color w:val="000000" w:themeColor="text1"/>
        </w:rPr>
        <w:t>Tiekėjų pašalinimo pagrindai</w:t>
      </w:r>
      <w:bookmarkEnd w:id="18"/>
      <w:bookmarkEnd w:id="19"/>
      <w:bookmarkEnd w:id="20"/>
      <w:r w:rsidR="00975F1F" w:rsidRPr="00705384">
        <w:rPr>
          <w:rFonts w:ascii="Times New Roman" w:hAnsi="Times New Roman" w:cs="Times New Roman"/>
          <w:color w:val="000000" w:themeColor="text1"/>
        </w:rPr>
        <w:t xml:space="preserve"> ir kvalifikacijos reikalavimai</w:t>
      </w:r>
      <w:bookmarkEnd w:id="21"/>
    </w:p>
    <w:p w14:paraId="15FC0795" w14:textId="77777777" w:rsidR="0074152A" w:rsidRPr="00CC6F5D" w:rsidRDefault="009D2F13" w:rsidP="0074152A">
      <w:pPr>
        <w:spacing w:line="20" w:lineRule="atLeast"/>
        <w:ind w:firstLine="567"/>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 xml:space="preserve">4.1. </w:t>
      </w:r>
      <w:bookmarkStart w:id="22" w:name="_Toc126333932"/>
      <w:r w:rsidR="0074152A" w:rsidRPr="00CC6F5D">
        <w:rPr>
          <w:rFonts w:ascii="Times New Roman" w:hAnsi="Times New Roman" w:cs="Times New Roman"/>
          <w:sz w:val="24"/>
          <w:szCs w:val="24"/>
        </w:rPr>
        <w:t>Tiekėjams nenustatomi kvalifikacijos reikalavimai</w:t>
      </w:r>
      <w:r w:rsidR="0074152A" w:rsidRPr="00CC6F5D">
        <w:rPr>
          <w:rFonts w:ascii="Times New Roman" w:hAnsi="Times New Roman" w:cs="Times New Roman"/>
          <w:color w:val="000000" w:themeColor="text1"/>
          <w:sz w:val="24"/>
          <w:szCs w:val="24"/>
        </w:rPr>
        <w:t>, reikalavimai dėl kokybės vadybos sistemos ir aplinkos apsaugos vadybos sistemos standartų laikymosi. Tiekėjas, teikdamas pasiūlymą, įsipareigoja, kad sutartį vykdys tik teisę verstis atitinkama veikla turintys asmenys.</w:t>
      </w:r>
    </w:p>
    <w:p w14:paraId="69D62E2B" w14:textId="7F94BB77" w:rsidR="00A000BE" w:rsidRPr="00705384" w:rsidRDefault="00D24970" w:rsidP="0037632B">
      <w:pPr>
        <w:pStyle w:val="Antrat1"/>
        <w:tabs>
          <w:tab w:val="left" w:pos="567"/>
        </w:tabs>
        <w:spacing w:after="0"/>
        <w:contextualSpacing/>
        <w:jc w:val="both"/>
        <w:rPr>
          <w:rFonts w:ascii="Times New Roman" w:hAnsi="Times New Roman" w:cs="Times New Roman"/>
          <w:color w:val="000000" w:themeColor="text1"/>
        </w:rPr>
      </w:pPr>
      <w:r w:rsidRPr="00705384">
        <w:rPr>
          <w:rFonts w:ascii="Times New Roman" w:hAnsi="Times New Roman" w:cs="Times New Roman"/>
          <w:color w:val="000000" w:themeColor="text1"/>
        </w:rPr>
        <w:lastRenderedPageBreak/>
        <w:t>5</w:t>
      </w:r>
      <w:r w:rsidR="001E3D5A" w:rsidRPr="00705384">
        <w:rPr>
          <w:rFonts w:ascii="Times New Roman" w:hAnsi="Times New Roman" w:cs="Times New Roman"/>
          <w:color w:val="000000" w:themeColor="text1"/>
        </w:rPr>
        <w:t>.</w:t>
      </w:r>
      <w:r w:rsidR="009743D3" w:rsidRPr="00705384">
        <w:rPr>
          <w:rFonts w:ascii="Times New Roman" w:hAnsi="Times New Roman" w:cs="Times New Roman"/>
          <w:color w:val="000000" w:themeColor="text1"/>
        </w:rPr>
        <w:t>Reikalavimai, susiję su nacionaliniu saugumu</w:t>
      </w:r>
      <w:bookmarkEnd w:id="22"/>
      <w:r w:rsidR="009743D3" w:rsidRPr="00705384">
        <w:rPr>
          <w:rFonts w:ascii="Times New Roman" w:hAnsi="Times New Roman" w:cs="Times New Roman"/>
          <w:color w:val="000000" w:themeColor="text1"/>
        </w:rPr>
        <w:t xml:space="preserve"> </w:t>
      </w:r>
    </w:p>
    <w:p w14:paraId="61CD58C2" w14:textId="77777777" w:rsidR="00B216AC" w:rsidRPr="00705384" w:rsidRDefault="00B216AC" w:rsidP="00B216AC">
      <w:pPr>
        <w:spacing w:after="0" w:line="240" w:lineRule="auto"/>
        <w:ind w:firstLine="567"/>
        <w:jc w:val="both"/>
        <w:rPr>
          <w:rFonts w:ascii="Times New Roman" w:hAnsi="Times New Roman" w:cs="Times New Roman"/>
          <w:color w:val="000000" w:themeColor="text1"/>
          <w:sz w:val="24"/>
          <w:szCs w:val="24"/>
        </w:rPr>
      </w:pPr>
      <w:bookmarkStart w:id="23" w:name="_Ref39666794"/>
      <w:bookmarkStart w:id="24" w:name="_Ref39666796"/>
      <w:bookmarkStart w:id="25" w:name="_Toc126333933"/>
      <w:r w:rsidRPr="00705384">
        <w:rPr>
          <w:rFonts w:ascii="Times New Roman" w:hAnsi="Times New Roman" w:cs="Times New Roman"/>
          <w:color w:val="000000" w:themeColor="text1"/>
          <w:sz w:val="24"/>
          <w:szCs w:val="24"/>
        </w:rPr>
        <w:t>5.1. Pirkimui taikomos Reglamento nuostatos. Kartu su pasiūlymu tiekėjas turi pateikti užpildytą deklaraciją dėl (ne)atitikties Reglamento nuostatoms, kuri pateikta specialiųjų pirkimo sąlygų 8 ir 9  prieduose. Kilus abejonių dėl tiekėjo (ne)atitikties Reglamento nuostatoms, perkančioji organizacija iš galimo laimėtojo prašys pateikti dokumentus, įrodančius deklaracijoje pateiktų duomenų teisingumą.</w:t>
      </w:r>
    </w:p>
    <w:p w14:paraId="1DD2F15B" w14:textId="77777777" w:rsidR="00B216AC" w:rsidRPr="00705384" w:rsidRDefault="00B216AC" w:rsidP="00B216AC">
      <w:pPr>
        <w:spacing w:after="0" w:line="240" w:lineRule="auto"/>
        <w:ind w:firstLine="567"/>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081FE0F" w14:textId="77777777" w:rsidR="00B216AC" w:rsidRDefault="00B216AC" w:rsidP="00B216AC">
      <w:pPr>
        <w:spacing w:after="0" w:line="240" w:lineRule="auto"/>
        <w:ind w:firstLine="567"/>
        <w:jc w:val="both"/>
        <w:rPr>
          <w:rFonts w:ascii="Times New Roman" w:hAnsi="Times New Roman" w:cs="Times New Roman"/>
          <w:b/>
          <w:bCs/>
          <w:iCs/>
          <w:sz w:val="24"/>
          <w:szCs w:val="24"/>
        </w:rPr>
      </w:pPr>
      <w:r w:rsidRPr="007C18ED">
        <w:rPr>
          <w:rFonts w:ascii="Times New Roman" w:hAnsi="Times New Roman" w:cs="Times New Roman"/>
          <w:color w:val="000000" w:themeColor="text1"/>
          <w:sz w:val="24"/>
          <w:szCs w:val="24"/>
        </w:rPr>
        <w:t xml:space="preserve">5.3. </w:t>
      </w:r>
      <w:r w:rsidRPr="007C18ED">
        <w:rPr>
          <w:rFonts w:ascii="Times New Roman" w:hAnsi="Times New Roman" w:cs="Times New Roman"/>
          <w:iCs/>
          <w:sz w:val="24"/>
          <w:szCs w:val="24"/>
        </w:rPr>
        <w:t>Perkančioji organizacija atmes tiekėjo pasiūlymą, jei bus tenkinama bent viena VPĮ 45 straipsnio 2</w:t>
      </w:r>
      <w:r w:rsidRPr="007C18ED">
        <w:rPr>
          <w:rFonts w:ascii="Times New Roman" w:hAnsi="Times New Roman" w:cs="Times New Roman"/>
          <w:iCs/>
          <w:sz w:val="24"/>
          <w:szCs w:val="24"/>
          <w:vertAlign w:val="superscript"/>
        </w:rPr>
        <w:t>1</w:t>
      </w:r>
      <w:r w:rsidRPr="007C18ED">
        <w:rPr>
          <w:rFonts w:ascii="Times New Roman" w:hAnsi="Times New Roman" w:cs="Times New Roman"/>
          <w:iCs/>
          <w:sz w:val="24"/>
          <w:szCs w:val="24"/>
        </w:rPr>
        <w:t xml:space="preserve"> dalies 1-3 punktuose nurodytų sąlygų. </w:t>
      </w:r>
      <w:r w:rsidRPr="007C18ED">
        <w:rPr>
          <w:rFonts w:ascii="Times New Roman" w:hAnsi="Times New Roman" w:cs="Times New Roman"/>
          <w:b/>
          <w:bCs/>
          <w:iCs/>
          <w:sz w:val="24"/>
          <w:szCs w:val="24"/>
        </w:rPr>
        <w:t>Tiekėjas kartu su pasiūlymu turi pateikti laisvos formos atitikties deklaraciją.</w:t>
      </w:r>
    </w:p>
    <w:p w14:paraId="55FC62A9" w14:textId="77777777" w:rsidR="00B216AC" w:rsidRPr="007C18ED" w:rsidRDefault="00B216AC" w:rsidP="00B216AC">
      <w:pPr>
        <w:spacing w:after="0" w:line="240" w:lineRule="auto"/>
        <w:ind w:firstLine="567"/>
        <w:jc w:val="both"/>
        <w:rPr>
          <w:rFonts w:ascii="Times New Roman" w:hAnsi="Times New Roman" w:cs="Times New Roman"/>
          <w:sz w:val="24"/>
          <w:szCs w:val="24"/>
        </w:rPr>
      </w:pPr>
      <w:r w:rsidRPr="007C18ED">
        <w:rPr>
          <w:rFonts w:ascii="Times New Roman" w:hAnsi="Times New Roman" w:cs="Times New Roman"/>
          <w:sz w:val="24"/>
          <w:szCs w:val="24"/>
        </w:rPr>
        <w:t>5.</w:t>
      </w:r>
      <w:r>
        <w:rPr>
          <w:rFonts w:ascii="Times New Roman" w:hAnsi="Times New Roman" w:cs="Times New Roman"/>
          <w:sz w:val="24"/>
          <w:szCs w:val="24"/>
        </w:rPr>
        <w:t>4</w:t>
      </w:r>
      <w:r w:rsidRPr="007C18ED">
        <w:rPr>
          <w:rFonts w:ascii="Times New Roman" w:hAnsi="Times New Roman" w:cs="Times New Roman"/>
          <w:sz w:val="24"/>
          <w:szCs w:val="24"/>
        </w:rPr>
        <w:t>.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E61C5BC" w14:textId="77777777" w:rsidR="00B216AC" w:rsidRDefault="00B216AC" w:rsidP="00B216AC">
      <w:pPr>
        <w:spacing w:after="0" w:line="240" w:lineRule="auto"/>
        <w:ind w:firstLine="567"/>
        <w:jc w:val="both"/>
        <w:rPr>
          <w:rFonts w:ascii="Times New Roman" w:hAnsi="Times New Roman" w:cs="Times New Roman"/>
          <w:iCs/>
          <w:sz w:val="24"/>
          <w:szCs w:val="24"/>
        </w:rPr>
      </w:pPr>
      <w:r w:rsidRPr="007C18ED">
        <w:rPr>
          <w:rFonts w:ascii="Times New Roman" w:hAnsi="Times New Roman" w:cs="Times New Roman"/>
          <w:iCs/>
          <w:sz w:val="24"/>
          <w:szCs w:val="24"/>
        </w:rPr>
        <w:t>5.</w:t>
      </w:r>
      <w:r>
        <w:rPr>
          <w:rFonts w:ascii="Times New Roman" w:hAnsi="Times New Roman" w:cs="Times New Roman"/>
          <w:iCs/>
          <w:sz w:val="24"/>
          <w:szCs w:val="24"/>
        </w:rPr>
        <w:t>5</w:t>
      </w:r>
      <w:r w:rsidRPr="007C18ED">
        <w:rPr>
          <w:rFonts w:ascii="Times New Roman" w:hAnsi="Times New Roman" w:cs="Times New Roman"/>
          <w:iCs/>
          <w:sz w:val="24"/>
          <w:szCs w:val="24"/>
        </w:rPr>
        <w:t>. Perkančioji organizacija atmes tiekėjo pasiūlymą, jei bus tenkinama bent viena VPĮ 45 straipsnio 2</w:t>
      </w:r>
      <w:r w:rsidRPr="007C18ED">
        <w:rPr>
          <w:rFonts w:ascii="Times New Roman" w:hAnsi="Times New Roman" w:cs="Times New Roman"/>
          <w:iCs/>
          <w:sz w:val="24"/>
          <w:szCs w:val="24"/>
          <w:vertAlign w:val="superscript"/>
        </w:rPr>
        <w:t>1</w:t>
      </w:r>
      <w:r w:rsidRPr="007C18ED">
        <w:rPr>
          <w:rFonts w:ascii="Times New Roman" w:hAnsi="Times New Roman" w:cs="Times New Roman"/>
          <w:iCs/>
          <w:sz w:val="24"/>
          <w:szCs w:val="24"/>
        </w:rPr>
        <w:t xml:space="preserve"> dalies </w:t>
      </w:r>
      <w:r>
        <w:rPr>
          <w:rFonts w:ascii="Times New Roman" w:hAnsi="Times New Roman" w:cs="Times New Roman"/>
          <w:iCs/>
          <w:sz w:val="24"/>
          <w:szCs w:val="24"/>
        </w:rPr>
        <w:t>4 - 5</w:t>
      </w:r>
      <w:r w:rsidRPr="007C18ED">
        <w:rPr>
          <w:rFonts w:ascii="Times New Roman" w:hAnsi="Times New Roman" w:cs="Times New Roman"/>
          <w:iCs/>
          <w:sz w:val="24"/>
          <w:szCs w:val="24"/>
        </w:rPr>
        <w:t xml:space="preserve"> punktuose nurodytų sąlygų. </w:t>
      </w:r>
    </w:p>
    <w:p w14:paraId="17EB9D0F" w14:textId="77777777" w:rsidR="00B216AC" w:rsidRPr="00BD412D" w:rsidRDefault="00B216AC" w:rsidP="00B216AC">
      <w:pPr>
        <w:shd w:val="clear" w:color="auto" w:fill="FFFFFF"/>
        <w:spacing w:after="0" w:line="240" w:lineRule="auto"/>
        <w:ind w:firstLine="567"/>
        <w:jc w:val="both"/>
        <w:rPr>
          <w:rFonts w:ascii="Times New Roman" w:hAnsi="Times New Roman" w:cs="Times New Roman"/>
          <w:sz w:val="24"/>
          <w:szCs w:val="24"/>
        </w:rPr>
      </w:pPr>
      <w:r w:rsidRPr="005F7CD3">
        <w:rPr>
          <w:rFonts w:ascii="Times New Roman" w:eastAsia="Times New Roman" w:hAnsi="Times New Roman" w:cs="Times New Roman"/>
          <w:sz w:val="24"/>
          <w:szCs w:val="24"/>
        </w:rPr>
        <w:t>5.</w:t>
      </w:r>
      <w:r>
        <w:rPr>
          <w:rFonts w:ascii="Times New Roman" w:eastAsia="Times New Roman" w:hAnsi="Times New Roman" w:cs="Times New Roman"/>
          <w:sz w:val="24"/>
          <w:szCs w:val="24"/>
        </w:rPr>
        <w:t>6</w:t>
      </w:r>
      <w:r w:rsidRPr="005F7CD3">
        <w:rPr>
          <w:rFonts w:ascii="Times New Roman" w:eastAsia="Times New Roman" w:hAnsi="Times New Roman" w:cs="Times New Roman"/>
          <w:sz w:val="24"/>
          <w:szCs w:val="24"/>
        </w:rPr>
        <w:t xml:space="preserve">. Siekdama užtikrinti, kad pirkimo sutartį vykdytų tik patikimi tiekėjai, kurių veikla neprieštarauja Lietuvos Respublikos nacionalinio saugumo interesams ir vykdomai politikai, perkančioji organizacija reikalauja, kad tiekėjas </w:t>
      </w:r>
      <w:r w:rsidRPr="005F7CD3">
        <w:rPr>
          <w:rFonts w:ascii="Times New Roman" w:hAnsi="Times New Roman" w:cs="Times New Roman"/>
          <w:sz w:val="24"/>
          <w:szCs w:val="24"/>
          <w:bdr w:val="none" w:sz="0" w:space="0" w:color="auto" w:frame="1"/>
          <w:shd w:val="clear" w:color="auto" w:fill="FFFFFF"/>
        </w:rPr>
        <w:t xml:space="preserve">sutarties vykdymo metu laikytųsi </w:t>
      </w:r>
      <w:r w:rsidRPr="005F7CD3">
        <w:rPr>
          <w:rFonts w:ascii="Times New Roman" w:hAnsi="Times New Roman" w:cs="Times New Roman"/>
          <w:sz w:val="24"/>
          <w:szCs w:val="24"/>
        </w:rPr>
        <w:t xml:space="preserve">Tiekėjų etikos kodekso </w:t>
      </w:r>
      <w:r w:rsidRPr="005F7CD3">
        <w:rPr>
          <w:rFonts w:ascii="Times New Roman" w:hAnsi="Times New Roman" w:cs="Times New Roman"/>
          <w:sz w:val="24"/>
          <w:szCs w:val="24"/>
          <w:bdr w:val="none" w:sz="0" w:space="0" w:color="auto" w:frame="1"/>
          <w:shd w:val="clear" w:color="auto" w:fill="FFFFFF"/>
        </w:rPr>
        <w:t>(toliau – Kodeksas) 49 punkto nuostatų (</w:t>
      </w:r>
      <w:hyperlink r:id="rId12" w:history="1">
        <w:r w:rsidRPr="005F7CD3">
          <w:rPr>
            <w:rStyle w:val="Hipersaitas"/>
            <w:rFonts w:ascii="Times New Roman" w:hAnsi="Times New Roman" w:cs="Times New Roman"/>
            <w:sz w:val="24"/>
            <w:szCs w:val="24"/>
          </w:rPr>
          <w:t>https://vpt.lrv.lt/media/viesa/saugykla/2024/1/w2fscibRf-4.pdf)</w:t>
        </w:r>
      </w:hyperlink>
      <w:r w:rsidRPr="005F7CD3">
        <w:rPr>
          <w:rFonts w:ascii="Times New Roman" w:hAnsi="Times New Roman" w:cs="Times New Roman"/>
          <w:sz w:val="24"/>
          <w:szCs w:val="24"/>
          <w:bdr w:val="none" w:sz="0" w:space="0" w:color="auto" w:frame="1"/>
          <w:shd w:val="clear" w:color="auto" w:fill="FFFFFF"/>
        </w:rPr>
        <w:t xml:space="preserve">, t. y. tiekėjas turi </w:t>
      </w:r>
      <w:r w:rsidRPr="005F7CD3">
        <w:rPr>
          <w:rFonts w:ascii="Times New Roman" w:hAnsi="Times New Roman" w:cs="Times New Roman"/>
          <w:sz w:val="24"/>
          <w:szCs w:val="24"/>
        </w:rPr>
        <w:t xml:space="preserve">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subtiekimo sutarties (-čių) su subtiekėju (-ais) netenkinančiu (-ais) šios sąlygos. Tiekėjas turi užtikrinti, </w:t>
      </w:r>
      <w:r w:rsidRPr="00BD412D">
        <w:rPr>
          <w:rFonts w:ascii="Times New Roman" w:hAnsi="Times New Roman" w:cs="Times New Roman"/>
          <w:sz w:val="24"/>
          <w:szCs w:val="24"/>
        </w:rPr>
        <w:t>kad anksčiau minėtų Kodekso nuostatų laikytųsi visi tiekėjo pasitelkti tretieji asmenys (subtiekėjai ir kiti ūkio subjektai, kurių pajėgumais tiekėjas remiasi).</w:t>
      </w:r>
      <w:r w:rsidRPr="00133485">
        <w:rPr>
          <w:rFonts w:ascii="Times New Roman" w:eastAsia="Times New Roman" w:hAnsi="Times New Roman" w:cs="Times New Roman"/>
          <w:b/>
          <w:bCs/>
          <w:color w:val="000000" w:themeColor="text1"/>
          <w:sz w:val="24"/>
          <w:szCs w:val="24"/>
          <w:lang w:eastAsia="en-US"/>
        </w:rPr>
        <w:t xml:space="preserve"> Tiekėjai kartu su pasiūlymu turi pateikti </w:t>
      </w:r>
      <w:r w:rsidRPr="00133485">
        <w:rPr>
          <w:rFonts w:ascii="Times New Roman" w:hAnsi="Times New Roman" w:cs="Times New Roman"/>
          <w:b/>
          <w:bCs/>
          <w:sz w:val="24"/>
          <w:szCs w:val="24"/>
        </w:rPr>
        <w:t>deklaracij</w:t>
      </w:r>
      <w:r>
        <w:rPr>
          <w:rFonts w:ascii="Times New Roman" w:hAnsi="Times New Roman" w:cs="Times New Roman"/>
          <w:b/>
          <w:bCs/>
          <w:sz w:val="24"/>
          <w:szCs w:val="24"/>
        </w:rPr>
        <w:t>ą</w:t>
      </w:r>
      <w:r w:rsidRPr="00133485">
        <w:rPr>
          <w:rFonts w:ascii="Times New Roman" w:hAnsi="Times New Roman" w:cs="Times New Roman"/>
          <w:b/>
          <w:bCs/>
          <w:sz w:val="24"/>
          <w:szCs w:val="24"/>
        </w:rPr>
        <w:t xml:space="preserve"> dėl veiklos agresiją prieš Ukrainą vykdančiose šalyse nevykdymo pagal</w:t>
      </w:r>
      <w:r w:rsidRPr="00133485">
        <w:rPr>
          <w:rFonts w:ascii="Times New Roman" w:hAnsi="Times New Roman" w:cs="Times New Roman"/>
          <w:b/>
          <w:bCs/>
          <w:color w:val="000000" w:themeColor="text1"/>
          <w:sz w:val="24"/>
          <w:szCs w:val="24"/>
        </w:rPr>
        <w:t xml:space="preserve"> specialiųjų pirkimo sąlygų 1</w:t>
      </w:r>
      <w:r>
        <w:rPr>
          <w:rFonts w:ascii="Times New Roman" w:hAnsi="Times New Roman" w:cs="Times New Roman"/>
          <w:b/>
          <w:bCs/>
          <w:color w:val="000000" w:themeColor="text1"/>
          <w:sz w:val="24"/>
          <w:szCs w:val="24"/>
        </w:rPr>
        <w:t>1</w:t>
      </w:r>
      <w:r w:rsidRPr="00133485">
        <w:rPr>
          <w:rFonts w:ascii="Times New Roman" w:hAnsi="Times New Roman" w:cs="Times New Roman"/>
          <w:b/>
          <w:bCs/>
          <w:color w:val="000000" w:themeColor="text1"/>
          <w:sz w:val="24"/>
          <w:szCs w:val="24"/>
        </w:rPr>
        <w:t xml:space="preserve"> priede pateiktą formą.</w:t>
      </w:r>
    </w:p>
    <w:p w14:paraId="44F5012C" w14:textId="77777777" w:rsidR="00B216AC" w:rsidRDefault="00B216AC" w:rsidP="00B216AC">
      <w:pPr>
        <w:shd w:val="clear" w:color="auto" w:fill="FFFFFF"/>
        <w:spacing w:after="0" w:line="240" w:lineRule="auto"/>
        <w:ind w:firstLine="567"/>
        <w:jc w:val="both"/>
        <w:rPr>
          <w:rFonts w:ascii="Times New Roman" w:hAnsi="Times New Roman" w:cs="Times New Roman"/>
          <w:sz w:val="23"/>
          <w:szCs w:val="23"/>
        </w:rPr>
      </w:pPr>
      <w:r w:rsidRPr="00BD412D">
        <w:rPr>
          <w:rFonts w:ascii="Times New Roman" w:hAnsi="Times New Roman" w:cs="Times New Roman"/>
          <w:sz w:val="24"/>
          <w:szCs w:val="24"/>
        </w:rPr>
        <w:t>5.</w:t>
      </w:r>
      <w:r>
        <w:rPr>
          <w:rFonts w:ascii="Times New Roman" w:hAnsi="Times New Roman" w:cs="Times New Roman"/>
          <w:sz w:val="24"/>
          <w:szCs w:val="24"/>
        </w:rPr>
        <w:t xml:space="preserve">7. </w:t>
      </w:r>
      <w:r w:rsidRPr="00BD412D">
        <w:rPr>
          <w:rFonts w:ascii="Times New Roman" w:hAnsi="Times New Roman" w:cs="Times New Roman"/>
          <w:sz w:val="23"/>
          <w:szCs w:val="23"/>
        </w:rPr>
        <w:t xml:space="preserve">Tiekėjo </w:t>
      </w:r>
      <w:r w:rsidRPr="00133485">
        <w:rPr>
          <w:rFonts w:ascii="Times New Roman" w:hAnsi="Times New Roman" w:cs="Times New Roman"/>
          <w:sz w:val="24"/>
          <w:szCs w:val="24"/>
        </w:rPr>
        <w:t xml:space="preserve">deklaracijoje dėl veiklos agresiją prieš Ukrainą vykdančiose šalyse nevykdymo pateikta </w:t>
      </w:r>
      <w:r w:rsidRPr="00BD412D">
        <w:rPr>
          <w:rFonts w:ascii="Times New Roman" w:hAnsi="Times New Roman" w:cs="Times New Roman"/>
          <w:sz w:val="23"/>
          <w:szCs w:val="23"/>
        </w:rPr>
        <w:t>informacija bus laikoma melaginga, jeigu į karo rėmėjų sąrašą: https://sanctions.nazk.gov.ua/en/boycott/ bus įrašytas tiekėjas pats ar/ir įmonių grupės, kuriai priklauso tiekėjas bet kuris narys, ir/ar įmonių grupės bet kuris narys, jei tos įmonės grupės veikloje tiekėjas dalyvauja per savo vadovą</w:t>
      </w:r>
      <w:r w:rsidRPr="006A5AF5">
        <w:rPr>
          <w:rFonts w:ascii="Times New Roman" w:hAnsi="Times New Roman" w:cs="Times New Roman"/>
          <w:sz w:val="23"/>
          <w:szCs w:val="23"/>
        </w:rPr>
        <w:t>,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ir/arba bet kuris tiekėjo pasitelktas tretysis asmuo (subtiekėjas ar kiti ūkio subjektai, kurių pajėgumais tiekėjas remiasi), nebent tiekėjas pateiktų dokumentus, įrodančius, kad veikla karinę agresiją prieš Ukrainą vykdančiose šalyse nėra vykdoma (pvz. jau yra nutraukta ar pan</w:t>
      </w:r>
      <w:r>
        <w:rPr>
          <w:rFonts w:ascii="Times New Roman" w:hAnsi="Times New Roman" w:cs="Times New Roman"/>
          <w:sz w:val="23"/>
          <w:szCs w:val="23"/>
        </w:rPr>
        <w:t>.</w:t>
      </w:r>
      <w:r w:rsidRPr="006A5AF5">
        <w:rPr>
          <w:rFonts w:ascii="Times New Roman" w:hAnsi="Times New Roman" w:cs="Times New Roman"/>
          <w:sz w:val="23"/>
          <w:szCs w:val="23"/>
        </w:rPr>
        <w:t>). Tokiu atveju tiekėjas kartu su pasiūlymu turi pateikti pirkimo vykdytojui dokumentą, įrodantį veiklos nevykdymą karinę agresiją prieš Ukrainą vykdančiose šalyse.</w:t>
      </w:r>
    </w:p>
    <w:p w14:paraId="063ABBB8" w14:textId="77777777" w:rsidR="00B216AC" w:rsidRPr="006A5AF5" w:rsidRDefault="00B216AC" w:rsidP="00B216AC">
      <w:pPr>
        <w:shd w:val="clear" w:color="auto" w:fill="FFFFFF"/>
        <w:spacing w:after="0" w:line="240" w:lineRule="auto"/>
        <w:ind w:firstLine="567"/>
        <w:jc w:val="both"/>
        <w:rPr>
          <w:rFonts w:ascii="Times New Roman" w:hAnsi="Times New Roman" w:cs="Times New Roman"/>
          <w:sz w:val="23"/>
          <w:szCs w:val="23"/>
        </w:rPr>
      </w:pPr>
    </w:p>
    <w:p w14:paraId="4BEDE7AF" w14:textId="457E0FAE" w:rsidR="00AF62E6" w:rsidRPr="00705384" w:rsidRDefault="00245E8F" w:rsidP="00142AB7">
      <w:pPr>
        <w:pStyle w:val="Antrat1"/>
        <w:spacing w:line="20" w:lineRule="atLeast"/>
        <w:contextualSpacing/>
        <w:rPr>
          <w:rFonts w:ascii="Times New Roman" w:hAnsi="Times New Roman" w:cs="Times New Roman"/>
          <w:color w:val="000000" w:themeColor="text1"/>
        </w:rPr>
      </w:pPr>
      <w:r w:rsidRPr="00705384">
        <w:rPr>
          <w:rFonts w:ascii="Times New Roman" w:hAnsi="Times New Roman" w:cs="Times New Roman"/>
          <w:color w:val="000000" w:themeColor="text1"/>
        </w:rPr>
        <w:lastRenderedPageBreak/>
        <w:t>6</w:t>
      </w:r>
      <w:r w:rsidR="0005396D" w:rsidRPr="00705384">
        <w:rPr>
          <w:rFonts w:ascii="Times New Roman" w:hAnsi="Times New Roman" w:cs="Times New Roman"/>
          <w:color w:val="000000" w:themeColor="text1"/>
        </w:rPr>
        <w:t xml:space="preserve">. </w:t>
      </w:r>
      <w:r w:rsidR="00220588" w:rsidRPr="00705384">
        <w:rPr>
          <w:rFonts w:ascii="Times New Roman" w:hAnsi="Times New Roman" w:cs="Times New Roman"/>
          <w:color w:val="000000" w:themeColor="text1"/>
        </w:rPr>
        <w:t>Specialieji r</w:t>
      </w:r>
      <w:r w:rsidR="00DF58E2" w:rsidRPr="00705384">
        <w:rPr>
          <w:rFonts w:ascii="Times New Roman" w:hAnsi="Times New Roman" w:cs="Times New Roman"/>
          <w:color w:val="000000" w:themeColor="text1"/>
        </w:rPr>
        <w:t>eikalavimai pasiūlymų rengimui ir pateikimui</w:t>
      </w:r>
      <w:bookmarkEnd w:id="23"/>
      <w:bookmarkEnd w:id="24"/>
      <w:bookmarkEnd w:id="25"/>
    </w:p>
    <w:p w14:paraId="48072744" w14:textId="77777777" w:rsidR="00B216AC" w:rsidRPr="00705384" w:rsidRDefault="00B216AC" w:rsidP="00B216AC">
      <w:pPr>
        <w:spacing w:after="0" w:line="20" w:lineRule="atLeast"/>
        <w:ind w:firstLine="709"/>
        <w:jc w:val="both"/>
        <w:rPr>
          <w:rFonts w:ascii="Times New Roman" w:hAnsi="Times New Roman" w:cs="Times New Roman"/>
          <w:i/>
          <w:iCs/>
          <w:color w:val="000000" w:themeColor="text1"/>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End w:id="26"/>
      <w:bookmarkEnd w:id="27"/>
      <w:bookmarkEnd w:id="28"/>
      <w:bookmarkEnd w:id="29"/>
      <w:bookmarkEnd w:id="30"/>
      <w:r w:rsidRPr="00705384">
        <w:rPr>
          <w:rFonts w:ascii="Times New Roman" w:hAnsi="Times New Roman" w:cs="Times New Roman"/>
          <w:color w:val="000000" w:themeColor="text1"/>
          <w:sz w:val="24"/>
          <w:szCs w:val="24"/>
        </w:rPr>
        <w:t>6.1. Tiekėjo pasiūlymą sudaro CVP IS pateikiamų ir žemiau nurodytų dokumentų visuma:</w:t>
      </w:r>
    </w:p>
    <w:p w14:paraId="557A2B0D" w14:textId="77777777" w:rsidR="00B216AC" w:rsidRPr="00705384" w:rsidRDefault="00B216AC" w:rsidP="00B216AC">
      <w:pPr>
        <w:pStyle w:val="Sraopastraipa"/>
        <w:numPr>
          <w:ilvl w:val="2"/>
          <w:numId w:val="47"/>
        </w:numPr>
        <w:spacing w:after="0" w:line="240" w:lineRule="auto"/>
        <w:ind w:left="0" w:firstLine="709"/>
        <w:jc w:val="both"/>
        <w:rPr>
          <w:rFonts w:ascii="Times New Roman" w:hAnsi="Times New Roman" w:cs="Times New Roman"/>
          <w:color w:val="000000" w:themeColor="text1"/>
          <w:sz w:val="24"/>
          <w:szCs w:val="24"/>
          <w:u w:val="single"/>
        </w:rPr>
      </w:pPr>
      <w:r w:rsidRPr="00705384">
        <w:rPr>
          <w:rFonts w:ascii="Times New Roman" w:hAnsi="Times New Roman" w:cs="Times New Roman"/>
          <w:color w:val="000000" w:themeColor="text1"/>
          <w:sz w:val="24"/>
          <w:szCs w:val="24"/>
        </w:rPr>
        <w:t xml:space="preserve">tiekėjo pasirašytas pasiūlymas, parengtas pagal specialiųjų pirkimo sąlygų </w:t>
      </w:r>
      <w:r w:rsidRPr="00705384">
        <w:rPr>
          <w:rFonts w:ascii="Times New Roman" w:hAnsi="Times New Roman" w:cs="Times New Roman"/>
          <w:color w:val="000000" w:themeColor="text1"/>
          <w:sz w:val="24"/>
          <w:szCs w:val="24"/>
          <w:shd w:val="clear" w:color="auto" w:fill="FFFFFF"/>
        </w:rPr>
        <w:t xml:space="preserve">6 </w:t>
      </w:r>
      <w:r w:rsidRPr="00705384">
        <w:rPr>
          <w:rFonts w:ascii="Times New Roman" w:hAnsi="Times New Roman" w:cs="Times New Roman"/>
          <w:color w:val="000000" w:themeColor="text1"/>
          <w:sz w:val="24"/>
          <w:szCs w:val="24"/>
        </w:rPr>
        <w:t>priede pateiktą pasiūlymo formą.</w:t>
      </w:r>
    </w:p>
    <w:p w14:paraId="4AD27946" w14:textId="77777777" w:rsidR="00B216AC" w:rsidRPr="00705384" w:rsidRDefault="00B216AC" w:rsidP="00B216AC">
      <w:pPr>
        <w:pStyle w:val="Sraopastraipa"/>
        <w:numPr>
          <w:ilvl w:val="2"/>
          <w:numId w:val="47"/>
        </w:numPr>
        <w:spacing w:after="0" w:line="240" w:lineRule="auto"/>
        <w:ind w:left="0" w:firstLine="709"/>
        <w:jc w:val="both"/>
        <w:rPr>
          <w:rFonts w:ascii="Times New Roman" w:hAnsi="Times New Roman" w:cs="Times New Roman"/>
          <w:color w:val="000000" w:themeColor="text1"/>
          <w:sz w:val="24"/>
          <w:szCs w:val="24"/>
          <w:u w:val="single"/>
        </w:rPr>
      </w:pPr>
      <w:r w:rsidRPr="00705384">
        <w:rPr>
          <w:rFonts w:ascii="Times New Roman" w:hAnsi="Times New Roman" w:cs="Times New Roman"/>
          <w:color w:val="000000" w:themeColor="text1"/>
          <w:sz w:val="24"/>
          <w:szCs w:val="24"/>
        </w:rPr>
        <w:t>užpildytas EBVPD (specialiųjų pirkimo sąlygų 5 priedas). Pasirašydamas pasiūlymą, tiekėjas patvirtina ir EBVPD tikrumą;</w:t>
      </w:r>
    </w:p>
    <w:p w14:paraId="07834D52" w14:textId="77777777" w:rsidR="00B216AC" w:rsidRPr="00705384" w:rsidRDefault="00B216AC" w:rsidP="00B216AC">
      <w:pPr>
        <w:pStyle w:val="Sraopastraipa"/>
        <w:numPr>
          <w:ilvl w:val="2"/>
          <w:numId w:val="47"/>
        </w:numPr>
        <w:spacing w:after="0" w:line="240" w:lineRule="auto"/>
        <w:ind w:left="0" w:firstLine="709"/>
        <w:jc w:val="both"/>
        <w:rPr>
          <w:rFonts w:ascii="Times New Roman" w:hAnsi="Times New Roman" w:cs="Times New Roman"/>
          <w:color w:val="000000" w:themeColor="text1"/>
          <w:sz w:val="24"/>
          <w:szCs w:val="24"/>
          <w:u w:val="single"/>
        </w:rPr>
      </w:pPr>
      <w:r w:rsidRPr="00705384">
        <w:rPr>
          <w:rFonts w:ascii="Times New Roman" w:hAnsi="Times New Roman" w:cs="Times New Roman"/>
          <w:color w:val="000000" w:themeColor="text1"/>
          <w:sz w:val="24"/>
          <w:szCs w:val="24"/>
        </w:rPr>
        <w:t>jungtinės veiklos sutarties kopija (jeigu pirkime dalyvauja ūkio subjektų grupė jungtinės veiklos sutarties pagrindu);</w:t>
      </w:r>
    </w:p>
    <w:p w14:paraId="533A02ED" w14:textId="77777777" w:rsidR="00B216AC" w:rsidRPr="00705384" w:rsidRDefault="00B216AC" w:rsidP="00B216AC">
      <w:pPr>
        <w:pStyle w:val="Sraopastraipa"/>
        <w:numPr>
          <w:ilvl w:val="2"/>
          <w:numId w:val="47"/>
        </w:numPr>
        <w:spacing w:after="0" w:line="240" w:lineRule="auto"/>
        <w:ind w:left="0" w:firstLine="709"/>
        <w:jc w:val="both"/>
        <w:rPr>
          <w:rFonts w:ascii="Times New Roman" w:hAnsi="Times New Roman" w:cs="Times New Roman"/>
          <w:color w:val="000000" w:themeColor="text1"/>
          <w:sz w:val="24"/>
          <w:szCs w:val="24"/>
          <w:u w:val="single"/>
        </w:rPr>
      </w:pPr>
      <w:r w:rsidRPr="00705384">
        <w:rPr>
          <w:rFonts w:ascii="Times New Roman" w:hAnsi="Times New Roman" w:cs="Times New Roman"/>
          <w:color w:val="000000" w:themeColor="text1"/>
          <w:sz w:val="24"/>
          <w:szCs w:val="24"/>
        </w:rPr>
        <w:t>dokumentas, patvirtinantis, kad asmuo, kuris pasirašė pasiūlymą (jei jis ne tiekėjo vadovas), turėjo teisę jį pasirašyti;</w:t>
      </w:r>
    </w:p>
    <w:p w14:paraId="738F2A84" w14:textId="77777777" w:rsidR="00B216AC" w:rsidRPr="00705384" w:rsidRDefault="00B216AC" w:rsidP="00B216AC">
      <w:pPr>
        <w:pStyle w:val="Sraopastraipa"/>
        <w:numPr>
          <w:ilvl w:val="2"/>
          <w:numId w:val="47"/>
        </w:numPr>
        <w:spacing w:after="0" w:line="240" w:lineRule="auto"/>
        <w:ind w:left="0" w:firstLine="709"/>
        <w:jc w:val="both"/>
        <w:rPr>
          <w:rFonts w:ascii="Times New Roman" w:hAnsi="Times New Roman" w:cs="Times New Roman"/>
          <w:color w:val="000000" w:themeColor="text1"/>
          <w:sz w:val="24"/>
          <w:szCs w:val="24"/>
          <w:u w:val="single"/>
        </w:rPr>
      </w:pPr>
      <w:r w:rsidRPr="00705384">
        <w:rPr>
          <w:rFonts w:ascii="Times New Roman" w:hAnsi="Times New Roman" w:cs="Times New Roman"/>
          <w:color w:val="000000" w:themeColor="text1"/>
          <w:sz w:val="24"/>
          <w:szCs w:val="24"/>
        </w:rPr>
        <w:t>jei tiekėjas pasitelkia ūkio subjektus, kurių pajėgumais remiasi, – įrodymai, kad šie ištekliai bus prieinami per visą sutartinių įsipareigojimų vykdymo laikotarpį;</w:t>
      </w:r>
    </w:p>
    <w:p w14:paraId="565F03C9" w14:textId="77777777" w:rsidR="00B216AC" w:rsidRPr="00705384" w:rsidRDefault="00B216AC" w:rsidP="00B216AC">
      <w:pPr>
        <w:pStyle w:val="Sraopastraipa"/>
        <w:numPr>
          <w:ilvl w:val="2"/>
          <w:numId w:val="47"/>
        </w:numPr>
        <w:spacing w:after="0" w:line="240" w:lineRule="auto"/>
        <w:ind w:left="0" w:firstLine="709"/>
        <w:jc w:val="both"/>
        <w:rPr>
          <w:rFonts w:ascii="Times New Roman" w:hAnsi="Times New Roman" w:cs="Times New Roman"/>
          <w:color w:val="000000" w:themeColor="text1"/>
          <w:sz w:val="24"/>
          <w:szCs w:val="24"/>
          <w:u w:val="single"/>
        </w:rPr>
      </w:pPr>
      <w:r w:rsidRPr="00705384">
        <w:rPr>
          <w:rFonts w:ascii="Times New Roman" w:hAnsi="Times New Roman" w:cs="Times New Roman"/>
          <w:color w:val="000000" w:themeColor="text1"/>
          <w:sz w:val="24"/>
          <w:szCs w:val="24"/>
        </w:rPr>
        <w:t xml:space="preserve"> jei tiekėjas pasitelkia subtiekėjus, subtiekėjo deklaracija ar kitas dokumentas, patvirtinantis jo sutikimą būti subtiekėju pirkime;</w:t>
      </w:r>
    </w:p>
    <w:p w14:paraId="16211D59" w14:textId="77777777" w:rsidR="00B216AC" w:rsidRPr="00705384" w:rsidRDefault="00B216AC" w:rsidP="00B216AC">
      <w:pPr>
        <w:pStyle w:val="Sraopastraipa"/>
        <w:numPr>
          <w:ilvl w:val="2"/>
          <w:numId w:val="47"/>
        </w:numPr>
        <w:tabs>
          <w:tab w:val="left" w:pos="1276"/>
        </w:tabs>
        <w:spacing w:after="0" w:line="240" w:lineRule="auto"/>
        <w:ind w:left="0" w:firstLine="709"/>
        <w:jc w:val="both"/>
        <w:rPr>
          <w:rFonts w:ascii="Times New Roman" w:hAnsi="Times New Roman" w:cs="Times New Roman"/>
          <w:color w:val="000000" w:themeColor="text1"/>
          <w:sz w:val="24"/>
          <w:szCs w:val="24"/>
          <w:u w:val="single"/>
        </w:rPr>
      </w:pPr>
      <w:r w:rsidRPr="00705384">
        <w:rPr>
          <w:rFonts w:ascii="Times New Roman" w:eastAsia="Calibri" w:hAnsi="Times New Roman" w:cs="Times New Roman"/>
          <w:color w:val="000000" w:themeColor="text1"/>
          <w:sz w:val="24"/>
          <w:szCs w:val="24"/>
        </w:rPr>
        <w:t xml:space="preserve">siūlomų prekių </w:t>
      </w:r>
      <w:r w:rsidRPr="00705384">
        <w:rPr>
          <w:rFonts w:ascii="Times New Roman" w:hAnsi="Times New Roman" w:cs="Times New Roman"/>
          <w:color w:val="000000" w:themeColor="text1"/>
          <w:sz w:val="24"/>
          <w:szCs w:val="24"/>
        </w:rPr>
        <w:t>atitiktį specialiųjų pirkimo sąlygų 2 priede „Techninė specifikacija“ nurodytiems reikalavimams įrodančių dokumentų kopijos. Pateiktuose dokumentuose turi būti visi reikalaujami duomenys apie siūlomų prekių savybes. Pardavėjų, kurie nėra gamintojai, savideklaracijos kaip įrodymas dėl pasiūlymo atitikties pirkimo sąlygų bei techninės specifikacijos reikalavimams, nebus laikytina tinkamu ir patikimu įrodymu;</w:t>
      </w:r>
    </w:p>
    <w:p w14:paraId="0F6FA551" w14:textId="77777777" w:rsidR="00B216AC" w:rsidRPr="00705384" w:rsidRDefault="00B216AC" w:rsidP="00B216AC">
      <w:pPr>
        <w:pStyle w:val="Sraopastraipa"/>
        <w:numPr>
          <w:ilvl w:val="2"/>
          <w:numId w:val="47"/>
        </w:numPr>
        <w:tabs>
          <w:tab w:val="left" w:pos="1134"/>
          <w:tab w:val="left" w:pos="1560"/>
        </w:tabs>
        <w:spacing w:after="0" w:line="240" w:lineRule="auto"/>
        <w:ind w:left="0" w:firstLine="709"/>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tiekėjo deklaracija dėl atitikties Reglamento nuostatoms (parengta pagal specialiųjų pirkimo sąlygų 8 priede arba 9 priede pateiktą formą);</w:t>
      </w:r>
    </w:p>
    <w:p w14:paraId="4925E0ED" w14:textId="77777777" w:rsidR="00B216AC" w:rsidRPr="00133485" w:rsidRDefault="00B216AC" w:rsidP="00B216AC">
      <w:pPr>
        <w:pStyle w:val="Sraopastraipa"/>
        <w:numPr>
          <w:ilvl w:val="2"/>
          <w:numId w:val="82"/>
        </w:numPr>
        <w:tabs>
          <w:tab w:val="left" w:pos="1418"/>
          <w:tab w:val="left" w:pos="1560"/>
        </w:tabs>
        <w:spacing w:after="0" w:line="240" w:lineRule="auto"/>
        <w:ind w:left="0" w:firstLine="709"/>
        <w:jc w:val="both"/>
        <w:rPr>
          <w:rFonts w:ascii="Times New Roman" w:hAnsi="Times New Roman" w:cs="Times New Roman"/>
          <w:b/>
          <w:bCs/>
          <w:color w:val="000000" w:themeColor="text1"/>
          <w:sz w:val="24"/>
          <w:szCs w:val="24"/>
        </w:rPr>
      </w:pPr>
      <w:r w:rsidRPr="007C18ED">
        <w:rPr>
          <w:rFonts w:ascii="Times New Roman" w:hAnsi="Times New Roman" w:cs="Times New Roman"/>
          <w:b/>
          <w:bCs/>
          <w:iCs/>
          <w:sz w:val="24"/>
          <w:szCs w:val="24"/>
        </w:rPr>
        <w:t>laisvos formos deklaracij</w:t>
      </w:r>
      <w:r>
        <w:rPr>
          <w:rFonts w:ascii="Times New Roman" w:hAnsi="Times New Roman" w:cs="Times New Roman"/>
          <w:b/>
          <w:bCs/>
          <w:iCs/>
          <w:sz w:val="24"/>
          <w:szCs w:val="24"/>
        </w:rPr>
        <w:t xml:space="preserve">a dėl atitikties </w:t>
      </w:r>
      <w:r w:rsidRPr="00BD412D">
        <w:rPr>
          <w:rFonts w:ascii="Times New Roman" w:hAnsi="Times New Roman" w:cs="Times New Roman"/>
          <w:b/>
          <w:bCs/>
          <w:iCs/>
          <w:sz w:val="24"/>
          <w:szCs w:val="24"/>
        </w:rPr>
        <w:t>VPĮ 45 straipsnio 2</w:t>
      </w:r>
      <w:r w:rsidRPr="00BD412D">
        <w:rPr>
          <w:rFonts w:ascii="Times New Roman" w:hAnsi="Times New Roman" w:cs="Times New Roman"/>
          <w:b/>
          <w:bCs/>
          <w:iCs/>
          <w:sz w:val="24"/>
          <w:szCs w:val="24"/>
          <w:vertAlign w:val="superscript"/>
        </w:rPr>
        <w:t>1</w:t>
      </w:r>
      <w:r w:rsidRPr="00BD412D">
        <w:rPr>
          <w:rFonts w:ascii="Times New Roman" w:hAnsi="Times New Roman" w:cs="Times New Roman"/>
          <w:b/>
          <w:bCs/>
          <w:iCs/>
          <w:sz w:val="24"/>
          <w:szCs w:val="24"/>
        </w:rPr>
        <w:t xml:space="preserve"> dalies 1-3 punktuose nurodytoms sąlygoms</w:t>
      </w:r>
      <w:r>
        <w:rPr>
          <w:rFonts w:ascii="Times New Roman" w:hAnsi="Times New Roman" w:cs="Times New Roman"/>
          <w:b/>
          <w:bCs/>
          <w:iCs/>
          <w:sz w:val="24"/>
          <w:szCs w:val="24"/>
        </w:rPr>
        <w:t>;</w:t>
      </w:r>
    </w:p>
    <w:p w14:paraId="4D32CF65" w14:textId="77777777" w:rsidR="00B216AC" w:rsidRPr="00BD412D" w:rsidRDefault="00B216AC" w:rsidP="00B216AC">
      <w:pPr>
        <w:pStyle w:val="Sraopastraipa"/>
        <w:numPr>
          <w:ilvl w:val="2"/>
          <w:numId w:val="82"/>
        </w:numPr>
        <w:tabs>
          <w:tab w:val="left" w:pos="1418"/>
          <w:tab w:val="left" w:pos="1560"/>
        </w:tabs>
        <w:spacing w:after="0" w:line="240" w:lineRule="auto"/>
        <w:ind w:left="0" w:firstLine="709"/>
        <w:jc w:val="both"/>
        <w:rPr>
          <w:rFonts w:ascii="Times New Roman" w:hAnsi="Times New Roman" w:cs="Times New Roman"/>
          <w:b/>
          <w:bCs/>
          <w:color w:val="000000" w:themeColor="text1"/>
          <w:sz w:val="24"/>
          <w:szCs w:val="24"/>
        </w:rPr>
      </w:pPr>
      <w:r w:rsidRPr="00133485">
        <w:rPr>
          <w:rFonts w:ascii="Times New Roman" w:hAnsi="Times New Roman" w:cs="Times New Roman"/>
          <w:b/>
          <w:bCs/>
          <w:sz w:val="24"/>
          <w:szCs w:val="24"/>
        </w:rPr>
        <w:t>deklaracij</w:t>
      </w:r>
      <w:r>
        <w:rPr>
          <w:rFonts w:ascii="Times New Roman" w:hAnsi="Times New Roman" w:cs="Times New Roman"/>
          <w:b/>
          <w:bCs/>
          <w:sz w:val="24"/>
          <w:szCs w:val="24"/>
        </w:rPr>
        <w:t>a</w:t>
      </w:r>
      <w:r w:rsidRPr="00133485">
        <w:rPr>
          <w:rFonts w:ascii="Times New Roman" w:hAnsi="Times New Roman" w:cs="Times New Roman"/>
          <w:b/>
          <w:bCs/>
          <w:sz w:val="24"/>
          <w:szCs w:val="24"/>
        </w:rPr>
        <w:t xml:space="preserve"> dėl veiklos agresiją prieš Ukrainą vykdančiose šalyse nevykdymo</w:t>
      </w:r>
      <w:r>
        <w:rPr>
          <w:rFonts w:ascii="Times New Roman" w:hAnsi="Times New Roman" w:cs="Times New Roman"/>
          <w:b/>
          <w:bCs/>
          <w:sz w:val="24"/>
          <w:szCs w:val="24"/>
        </w:rPr>
        <w:t xml:space="preserve"> (parengta</w:t>
      </w:r>
      <w:r w:rsidRPr="00133485">
        <w:rPr>
          <w:rFonts w:ascii="Times New Roman" w:hAnsi="Times New Roman" w:cs="Times New Roman"/>
          <w:b/>
          <w:bCs/>
          <w:sz w:val="24"/>
          <w:szCs w:val="24"/>
        </w:rPr>
        <w:t xml:space="preserve"> pagal</w:t>
      </w:r>
      <w:r w:rsidRPr="00133485">
        <w:rPr>
          <w:rFonts w:ascii="Times New Roman" w:hAnsi="Times New Roman" w:cs="Times New Roman"/>
          <w:b/>
          <w:bCs/>
          <w:color w:val="000000" w:themeColor="text1"/>
          <w:sz w:val="24"/>
          <w:szCs w:val="24"/>
        </w:rPr>
        <w:t xml:space="preserve"> specialiųjų pirkimo sąlygų 1</w:t>
      </w:r>
      <w:r>
        <w:rPr>
          <w:rFonts w:ascii="Times New Roman" w:hAnsi="Times New Roman" w:cs="Times New Roman"/>
          <w:b/>
          <w:bCs/>
          <w:color w:val="000000" w:themeColor="text1"/>
          <w:sz w:val="24"/>
          <w:szCs w:val="24"/>
        </w:rPr>
        <w:t>1</w:t>
      </w:r>
      <w:r w:rsidRPr="00133485">
        <w:rPr>
          <w:rFonts w:ascii="Times New Roman" w:hAnsi="Times New Roman" w:cs="Times New Roman"/>
          <w:b/>
          <w:bCs/>
          <w:color w:val="000000" w:themeColor="text1"/>
          <w:sz w:val="24"/>
          <w:szCs w:val="24"/>
        </w:rPr>
        <w:t xml:space="preserve"> priede pateiktą formą</w:t>
      </w:r>
      <w:r>
        <w:rPr>
          <w:rFonts w:ascii="Times New Roman" w:hAnsi="Times New Roman" w:cs="Times New Roman"/>
          <w:b/>
          <w:bCs/>
          <w:color w:val="000000" w:themeColor="text1"/>
          <w:sz w:val="24"/>
          <w:szCs w:val="24"/>
        </w:rPr>
        <w:t>);</w:t>
      </w:r>
    </w:p>
    <w:p w14:paraId="314B33BA" w14:textId="77777777" w:rsidR="00B216AC" w:rsidRPr="007A13C2" w:rsidRDefault="00B216AC" w:rsidP="00B216AC">
      <w:pPr>
        <w:pStyle w:val="Sraopastraipa"/>
        <w:numPr>
          <w:ilvl w:val="2"/>
          <w:numId w:val="82"/>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7A13C2">
        <w:rPr>
          <w:rFonts w:ascii="Times New Roman" w:hAnsi="Times New Roman" w:cs="Times New Roman"/>
          <w:color w:val="000000" w:themeColor="text1"/>
          <w:sz w:val="24"/>
          <w:szCs w:val="24"/>
        </w:rPr>
        <w:t xml:space="preserve"> atitiktį </w:t>
      </w:r>
      <w:r w:rsidRPr="007A13C2">
        <w:rPr>
          <w:rFonts w:ascii="Times New Roman" w:hAnsi="Times New Roman" w:cs="Times New Roman"/>
          <w:iCs/>
          <w:color w:val="000000" w:themeColor="text1"/>
          <w:spacing w:val="-6"/>
          <w:sz w:val="24"/>
          <w:szCs w:val="24"/>
          <w:lang w:eastAsia="ar-SA"/>
        </w:rPr>
        <w:t>aplinkos apsaugos reikalavimams įrodantys dokumentai</w:t>
      </w:r>
      <w:r w:rsidRPr="007A13C2">
        <w:rPr>
          <w:rFonts w:ascii="Times New Roman" w:hAnsi="Times New Roman" w:cs="Times New Roman"/>
          <w:color w:val="000000" w:themeColor="text1"/>
          <w:sz w:val="24"/>
          <w:szCs w:val="24"/>
        </w:rPr>
        <w:t xml:space="preserve">; </w:t>
      </w:r>
    </w:p>
    <w:p w14:paraId="2D0C3ED6" w14:textId="77777777" w:rsidR="00B216AC" w:rsidRPr="007A13C2" w:rsidRDefault="00B216AC" w:rsidP="00B216AC">
      <w:pPr>
        <w:pStyle w:val="Body2"/>
        <w:numPr>
          <w:ilvl w:val="2"/>
          <w:numId w:val="82"/>
        </w:numPr>
        <w:pBdr>
          <w:top w:val="nil"/>
          <w:left w:val="nil"/>
          <w:bottom w:val="nil"/>
          <w:right w:val="nil"/>
          <w:between w:val="nil"/>
          <w:bar w:val="nil"/>
        </w:pBdr>
        <w:tabs>
          <w:tab w:val="left" w:pos="1134"/>
          <w:tab w:val="left" w:pos="1418"/>
          <w:tab w:val="left" w:pos="1560"/>
        </w:tabs>
        <w:spacing w:after="0"/>
        <w:ind w:left="0" w:firstLine="709"/>
        <w:rPr>
          <w:rFonts w:cs="Times New Roman"/>
          <w:color w:val="000000" w:themeColor="text1"/>
          <w:sz w:val="24"/>
          <w:szCs w:val="24"/>
          <w:lang w:val="lt-LT"/>
        </w:rPr>
      </w:pPr>
      <w:r w:rsidRPr="007A13C2">
        <w:rPr>
          <w:rFonts w:eastAsia="Times New Roman" w:cs="Times New Roman"/>
          <w:color w:val="000000" w:themeColor="text1"/>
          <w:sz w:val="24"/>
          <w:szCs w:val="24"/>
          <w:lang w:val="lt-LT"/>
        </w:rPr>
        <w:t>kita pirkimo dokumentuose prašoma informacija ir (ar) dokumentai;</w:t>
      </w:r>
    </w:p>
    <w:p w14:paraId="49D37088" w14:textId="77777777" w:rsidR="00B216AC" w:rsidRPr="007A13C2" w:rsidRDefault="00B216AC" w:rsidP="00B216AC">
      <w:pPr>
        <w:pStyle w:val="Body2"/>
        <w:numPr>
          <w:ilvl w:val="2"/>
          <w:numId w:val="82"/>
        </w:numPr>
        <w:pBdr>
          <w:top w:val="nil"/>
          <w:left w:val="nil"/>
          <w:bottom w:val="nil"/>
          <w:right w:val="nil"/>
          <w:between w:val="nil"/>
          <w:bar w:val="nil"/>
        </w:pBdr>
        <w:tabs>
          <w:tab w:val="left" w:pos="1134"/>
          <w:tab w:val="left" w:pos="1418"/>
          <w:tab w:val="left" w:pos="1560"/>
        </w:tabs>
        <w:spacing w:after="0"/>
        <w:ind w:left="0" w:firstLine="709"/>
        <w:rPr>
          <w:rFonts w:cs="Times New Roman"/>
          <w:color w:val="000000" w:themeColor="text1"/>
          <w:sz w:val="24"/>
          <w:szCs w:val="24"/>
          <w:lang w:val="lt-LT"/>
        </w:rPr>
      </w:pPr>
      <w:r w:rsidRPr="007A13C2">
        <w:rPr>
          <w:rStyle w:val="Emfaz"/>
          <w:rFonts w:cs="Times New Roman"/>
          <w:sz w:val="24"/>
          <w:szCs w:val="24"/>
          <w:shd w:val="clear" w:color="auto" w:fill="FFFFFF"/>
          <w:lang w:val="lt-LT"/>
        </w:rPr>
        <w:t xml:space="preserve"> </w:t>
      </w:r>
      <w:r w:rsidRPr="007A13C2">
        <w:rPr>
          <w:rStyle w:val="Emfaz"/>
          <w:rFonts w:cs="Times New Roman"/>
          <w:i w:val="0"/>
          <w:iCs w:val="0"/>
          <w:sz w:val="24"/>
          <w:szCs w:val="24"/>
          <w:shd w:val="clear" w:color="auto" w:fill="FFFFFF"/>
          <w:lang w:val="lt-LT"/>
        </w:rPr>
        <w:t>kita</w:t>
      </w:r>
      <w:r w:rsidRPr="007A13C2">
        <w:rPr>
          <w:rFonts w:cs="Times New Roman"/>
          <w:i/>
          <w:iCs/>
          <w:color w:val="000000" w:themeColor="text1"/>
          <w:sz w:val="24"/>
          <w:szCs w:val="24"/>
          <w:shd w:val="clear" w:color="auto" w:fill="FFFFFF"/>
          <w:lang w:val="lt-LT"/>
        </w:rPr>
        <w:t>, </w:t>
      </w:r>
      <w:r w:rsidRPr="007A13C2">
        <w:rPr>
          <w:rStyle w:val="Emfaz"/>
          <w:rFonts w:cs="Times New Roman"/>
          <w:i w:val="0"/>
          <w:iCs w:val="0"/>
          <w:sz w:val="24"/>
          <w:szCs w:val="24"/>
          <w:shd w:val="clear" w:color="auto" w:fill="FFFFFF"/>
          <w:lang w:val="lt-LT"/>
        </w:rPr>
        <w:t>tiekėjo manymu</w:t>
      </w:r>
      <w:r w:rsidRPr="007A13C2">
        <w:rPr>
          <w:rFonts w:cs="Times New Roman"/>
          <w:i/>
          <w:iCs/>
          <w:color w:val="000000" w:themeColor="text1"/>
          <w:sz w:val="24"/>
          <w:szCs w:val="24"/>
          <w:shd w:val="clear" w:color="auto" w:fill="FFFFFF"/>
          <w:lang w:val="lt-LT"/>
        </w:rPr>
        <w:t>, </w:t>
      </w:r>
      <w:r w:rsidRPr="007A13C2">
        <w:rPr>
          <w:rStyle w:val="Emfaz"/>
          <w:rFonts w:cs="Times New Roman"/>
          <w:i w:val="0"/>
          <w:iCs w:val="0"/>
          <w:sz w:val="24"/>
          <w:szCs w:val="24"/>
          <w:shd w:val="clear" w:color="auto" w:fill="FFFFFF"/>
          <w:lang w:val="lt-LT"/>
        </w:rPr>
        <w:t>reikalinga</w:t>
      </w:r>
      <w:r w:rsidRPr="007A13C2">
        <w:rPr>
          <w:rFonts w:cs="Times New Roman"/>
          <w:i/>
          <w:iCs/>
          <w:color w:val="000000" w:themeColor="text1"/>
          <w:sz w:val="24"/>
          <w:szCs w:val="24"/>
          <w:shd w:val="clear" w:color="auto" w:fill="FFFFFF"/>
          <w:lang w:val="lt-LT"/>
        </w:rPr>
        <w:t> </w:t>
      </w:r>
      <w:r w:rsidRPr="007A13C2">
        <w:rPr>
          <w:rFonts w:cs="Times New Roman"/>
          <w:color w:val="000000" w:themeColor="text1"/>
          <w:sz w:val="24"/>
          <w:szCs w:val="24"/>
          <w:shd w:val="clear" w:color="auto" w:fill="FFFFFF"/>
          <w:lang w:val="lt-LT"/>
        </w:rPr>
        <w:t>ir svarbi</w:t>
      </w:r>
      <w:r w:rsidRPr="007A13C2">
        <w:rPr>
          <w:rFonts w:cs="Times New Roman"/>
          <w:i/>
          <w:iCs/>
          <w:color w:val="000000" w:themeColor="text1"/>
          <w:sz w:val="24"/>
          <w:szCs w:val="24"/>
          <w:shd w:val="clear" w:color="auto" w:fill="FFFFFF"/>
          <w:lang w:val="lt-LT"/>
        </w:rPr>
        <w:t> </w:t>
      </w:r>
      <w:r w:rsidRPr="007A13C2">
        <w:rPr>
          <w:rStyle w:val="Emfaz"/>
          <w:rFonts w:cs="Times New Roman"/>
          <w:i w:val="0"/>
          <w:iCs w:val="0"/>
          <w:sz w:val="24"/>
          <w:szCs w:val="24"/>
          <w:shd w:val="clear" w:color="auto" w:fill="FFFFFF"/>
          <w:lang w:val="lt-LT"/>
        </w:rPr>
        <w:t xml:space="preserve">informacija ir (ar) dokumentai, kurie </w:t>
      </w:r>
      <w:r w:rsidRPr="007A13C2">
        <w:rPr>
          <w:rFonts w:cs="Times New Roman"/>
          <w:i/>
          <w:iCs/>
          <w:color w:val="000000" w:themeColor="text1"/>
          <w:sz w:val="24"/>
          <w:szCs w:val="24"/>
          <w:shd w:val="clear" w:color="auto" w:fill="FFFFFF"/>
          <w:lang w:val="lt-LT"/>
        </w:rPr>
        <w:t> </w:t>
      </w:r>
      <w:r w:rsidRPr="007A13C2">
        <w:rPr>
          <w:rFonts w:cs="Times New Roman"/>
          <w:color w:val="000000" w:themeColor="text1"/>
          <w:sz w:val="24"/>
          <w:szCs w:val="24"/>
          <w:shd w:val="clear" w:color="auto" w:fill="FFFFFF"/>
          <w:lang w:val="lt-LT"/>
        </w:rPr>
        <w:t>susiję su pirkimu</w:t>
      </w:r>
      <w:r w:rsidRPr="007A13C2">
        <w:rPr>
          <w:rFonts w:eastAsia="Times New Roman" w:cs="Times New Roman"/>
          <w:color w:val="000000" w:themeColor="text1"/>
          <w:sz w:val="24"/>
          <w:szCs w:val="24"/>
          <w:lang w:val="lt-LT"/>
        </w:rPr>
        <w:t>.</w:t>
      </w:r>
    </w:p>
    <w:p w14:paraId="4F90F49C" w14:textId="77777777" w:rsidR="00B216AC" w:rsidRPr="00705384" w:rsidRDefault="00B216AC" w:rsidP="00B216AC">
      <w:pPr>
        <w:spacing w:after="0" w:line="240" w:lineRule="auto"/>
        <w:ind w:firstLine="709"/>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 xml:space="preserve">6.2. </w:t>
      </w:r>
      <w:r w:rsidRPr="00705384">
        <w:rPr>
          <w:rFonts w:ascii="Times New Roman" w:eastAsia="Calibri" w:hAnsi="Times New Roman" w:cs="Times New Roman"/>
          <w:color w:val="000000" w:themeColor="text1"/>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05384">
        <w:rPr>
          <w:rFonts w:ascii="Times New Roman" w:hAnsi="Times New Roman" w:cs="Times New Roman"/>
          <w:color w:val="000000" w:themeColor="text1"/>
          <w:sz w:val="24"/>
          <w:szCs w:val="24"/>
        </w:rPr>
        <w:t>Perkančiajai organizacijai kilus abejonių dėl dokumentų tikrumo, ji turi teisę reikalauti pateikti dokumentų originalus.</w:t>
      </w:r>
      <w:r w:rsidRPr="00705384">
        <w:rPr>
          <w:rFonts w:ascii="Times New Roman" w:eastAsia="Calibri" w:hAnsi="Times New Roman" w:cs="Times New Roman"/>
          <w:color w:val="000000" w:themeColor="text1"/>
          <w:sz w:val="24"/>
          <w:szCs w:val="24"/>
        </w:rPr>
        <w:t xml:space="preserve"> Gali būti:</w:t>
      </w:r>
    </w:p>
    <w:p w14:paraId="0704F166" w14:textId="77777777" w:rsidR="00B216AC" w:rsidRPr="00705384" w:rsidRDefault="00B216AC" w:rsidP="00B216AC">
      <w:pPr>
        <w:pStyle w:val="Sraopastraipa"/>
        <w:spacing w:after="0" w:line="240" w:lineRule="auto"/>
        <w:ind w:left="0" w:firstLine="709"/>
        <w:jc w:val="both"/>
        <w:rPr>
          <w:rFonts w:ascii="Times New Roman" w:hAnsi="Times New Roman" w:cs="Times New Roman"/>
          <w:bCs/>
          <w:iCs/>
          <w:color w:val="000000" w:themeColor="text1"/>
          <w:sz w:val="24"/>
          <w:szCs w:val="24"/>
          <w:u w:val="single"/>
        </w:rPr>
      </w:pPr>
      <w:r w:rsidRPr="00705384">
        <w:rPr>
          <w:rFonts w:ascii="Times New Roman" w:eastAsia="Calibri" w:hAnsi="Times New Roman" w:cs="Times New Roman"/>
          <w:bCs/>
          <w:iCs/>
          <w:color w:val="000000" w:themeColor="text1"/>
          <w:sz w:val="24"/>
          <w:szCs w:val="24"/>
        </w:rPr>
        <w:t>6.2.1 pateikiami kvalifikuotu elektroniniu parašu pasirašyti elektroninėmis priemonėmis suformuoti dokumentai;</w:t>
      </w:r>
    </w:p>
    <w:p w14:paraId="63AD78AB" w14:textId="77777777" w:rsidR="00B216AC" w:rsidRPr="00705384" w:rsidRDefault="00B216AC" w:rsidP="00B216AC">
      <w:pPr>
        <w:pStyle w:val="Sraopastraipa"/>
        <w:numPr>
          <w:ilvl w:val="2"/>
          <w:numId w:val="66"/>
        </w:numPr>
        <w:tabs>
          <w:tab w:val="left" w:pos="1418"/>
        </w:tabs>
        <w:spacing w:after="0" w:line="240" w:lineRule="auto"/>
        <w:ind w:left="0" w:firstLine="709"/>
        <w:jc w:val="both"/>
        <w:rPr>
          <w:rFonts w:ascii="Times New Roman" w:hAnsi="Times New Roman" w:cs="Times New Roman"/>
          <w:bCs/>
          <w:iCs/>
          <w:color w:val="000000" w:themeColor="text1"/>
          <w:sz w:val="24"/>
          <w:szCs w:val="24"/>
        </w:rPr>
      </w:pPr>
      <w:r w:rsidRPr="00705384">
        <w:rPr>
          <w:rFonts w:ascii="Times New Roman" w:eastAsia="Calibri" w:hAnsi="Times New Roman" w:cs="Times New Roman"/>
          <w:bCs/>
          <w:iCs/>
          <w:color w:val="000000" w:themeColor="text1"/>
          <w:sz w:val="24"/>
          <w:szCs w:val="24"/>
        </w:rPr>
        <w:t>skaitmeninės dokumentų kopijos (</w:t>
      </w:r>
      <w:r w:rsidRPr="00705384">
        <w:rPr>
          <w:rFonts w:ascii="Times New Roman" w:eastAsia="Calibri" w:hAnsi="Times New Roman" w:cs="Times New Roman"/>
          <w:iCs/>
          <w:color w:val="000000" w:themeColor="text1"/>
          <w:sz w:val="24"/>
          <w:szCs w:val="24"/>
        </w:rPr>
        <w:t>fiziniu parašu tvirtinami dokumentai turi būti pateikiami pasirašyti ir nuskenuoti)</w:t>
      </w:r>
      <w:r w:rsidRPr="00705384">
        <w:rPr>
          <w:rFonts w:ascii="Times New Roman" w:eastAsia="Calibri" w:hAnsi="Times New Roman" w:cs="Times New Roman"/>
          <w:bCs/>
          <w:iCs/>
          <w:color w:val="000000" w:themeColor="text1"/>
          <w:sz w:val="24"/>
          <w:szCs w:val="24"/>
        </w:rPr>
        <w:t>.</w:t>
      </w:r>
    </w:p>
    <w:p w14:paraId="10FB352E" w14:textId="77777777" w:rsidR="00B216AC" w:rsidRPr="00705384" w:rsidRDefault="00B216AC" w:rsidP="00B216AC">
      <w:pPr>
        <w:pStyle w:val="Sraopastraipa"/>
        <w:numPr>
          <w:ilvl w:val="1"/>
          <w:numId w:val="66"/>
        </w:numPr>
        <w:tabs>
          <w:tab w:val="left" w:pos="993"/>
          <w:tab w:val="left" w:pos="1276"/>
        </w:tabs>
        <w:spacing w:after="0" w:line="240" w:lineRule="auto"/>
        <w:ind w:left="0" w:firstLine="709"/>
        <w:jc w:val="both"/>
        <w:rPr>
          <w:rFonts w:ascii="Times New Roman" w:hAnsi="Times New Roman" w:cs="Times New Roman"/>
          <w:sz w:val="24"/>
          <w:szCs w:val="24"/>
        </w:rPr>
      </w:pPr>
      <w:r w:rsidRPr="00705384">
        <w:rPr>
          <w:rFonts w:ascii="Times New Roman" w:hAnsi="Times New Roman" w:cs="Times New Roman"/>
          <w:color w:val="000000" w:themeColor="text1"/>
        </w:rPr>
        <w:t xml:space="preserve"> </w:t>
      </w:r>
      <w:r w:rsidRPr="00705384">
        <w:rPr>
          <w:rFonts w:ascii="Times New Roman" w:hAnsi="Times New Roman" w:cs="Times New Roman"/>
          <w:color w:val="000000" w:themeColor="text1"/>
          <w:sz w:val="24"/>
          <w:szCs w:val="24"/>
        </w:rPr>
        <w:t xml:space="preserve">Pasiūlymas turi būti parengtas lietuvių kalba. </w:t>
      </w:r>
      <w:r w:rsidRPr="00705384">
        <w:rPr>
          <w:rFonts w:ascii="Times New Roman" w:eastAsia="Arial" w:hAnsi="Times New Roman" w:cs="Times New Roman"/>
          <w:color w:val="000000" w:themeColor="text1"/>
          <w:sz w:val="24"/>
          <w:szCs w:val="24"/>
        </w:rPr>
        <w:t xml:space="preserve">Jei kurie nors su pasiūlymu teikiami dokumentai parengti ne ta kalba, kuria reikalaujama, turi būti pateiktas tikslus vertimas į reikalaujamą kalbą. </w:t>
      </w:r>
      <w:r w:rsidRPr="00705384">
        <w:rPr>
          <w:rFonts w:ascii="Times New Roman" w:hAnsi="Times New Roman" w:cs="Times New Roman"/>
          <w:color w:val="000000" w:themeColor="text1"/>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033DF42" w14:textId="77777777" w:rsidR="00B216AC" w:rsidRPr="00705384" w:rsidRDefault="00B216AC" w:rsidP="00B216AC">
      <w:pPr>
        <w:tabs>
          <w:tab w:val="left" w:pos="993"/>
          <w:tab w:val="left" w:pos="1276"/>
        </w:tabs>
        <w:spacing w:after="0" w:line="240" w:lineRule="auto"/>
        <w:ind w:left="567" w:firstLine="142"/>
        <w:jc w:val="both"/>
        <w:rPr>
          <w:rFonts w:ascii="Times New Roman" w:hAnsi="Times New Roman" w:cs="Times New Roman"/>
          <w:sz w:val="24"/>
          <w:szCs w:val="24"/>
        </w:rPr>
      </w:pPr>
      <w:r w:rsidRPr="00705384">
        <w:rPr>
          <w:rFonts w:ascii="Times New Roman" w:eastAsia="Calibri" w:hAnsi="Times New Roman" w:cs="Times New Roman"/>
          <w:sz w:val="24"/>
          <w:szCs w:val="24"/>
        </w:rPr>
        <w:t>Dokumentai su prekių techniniais aprašymais gali būti pateikiami anglų kalba.</w:t>
      </w:r>
    </w:p>
    <w:p w14:paraId="3108ADA3" w14:textId="77777777" w:rsidR="00B216AC" w:rsidRPr="007A13C2" w:rsidRDefault="00B216AC" w:rsidP="00B216AC">
      <w:pPr>
        <w:pStyle w:val="Sraopastraipa"/>
        <w:numPr>
          <w:ilvl w:val="1"/>
          <w:numId w:val="66"/>
        </w:numPr>
        <w:spacing w:after="0" w:line="240" w:lineRule="auto"/>
        <w:ind w:left="0" w:firstLine="709"/>
        <w:jc w:val="both"/>
        <w:rPr>
          <w:rFonts w:ascii="Times New Roman" w:hAnsi="Times New Roman" w:cs="Times New Roman"/>
          <w:color w:val="000000" w:themeColor="text1"/>
          <w:sz w:val="24"/>
          <w:szCs w:val="24"/>
        </w:rPr>
      </w:pPr>
      <w:r w:rsidRPr="00705384">
        <w:rPr>
          <w:rFonts w:ascii="Times New Roman" w:eastAsia="Arial" w:hAnsi="Times New Roman" w:cs="Times New Roman"/>
          <w:color w:val="000000" w:themeColor="text1"/>
          <w:sz w:val="24"/>
          <w:szCs w:val="24"/>
        </w:rPr>
        <w:lastRenderedPageBreak/>
        <w:t>Bendra pasiūlymo kaina (sąnaudos) su PVM  turi būti nurodoma dviejų skaičių po kablelio tikslumu. Šią kainą sudarančios kainos sudedamosios dalys ar įkainiai gali būti išreikštos neribojant skaičių po kablelio kiekio.</w:t>
      </w:r>
    </w:p>
    <w:p w14:paraId="34FA04B5" w14:textId="77777777" w:rsidR="00B216AC" w:rsidRPr="007A13C2" w:rsidRDefault="00B216AC" w:rsidP="00B216AC">
      <w:pPr>
        <w:pStyle w:val="Sraopastraipa"/>
        <w:numPr>
          <w:ilvl w:val="1"/>
          <w:numId w:val="66"/>
        </w:numPr>
        <w:spacing w:line="240" w:lineRule="auto"/>
        <w:ind w:left="0" w:firstLine="709"/>
        <w:jc w:val="both"/>
        <w:rPr>
          <w:rFonts w:ascii="Times New Roman" w:hAnsi="Times New Roman" w:cs="Times New Roman"/>
          <w:sz w:val="24"/>
          <w:szCs w:val="24"/>
        </w:rPr>
      </w:pPr>
      <w:r w:rsidRPr="007A13C2">
        <w:rPr>
          <w:rFonts w:ascii="Times New Roman" w:eastAsia="Arial" w:hAnsi="Times New Roman" w:cs="Times New Roman"/>
          <w:sz w:val="24"/>
          <w:szCs w:val="24"/>
        </w:rPr>
        <w:t xml:space="preserve">Tiekėjų pasiūlymuose nurodytos kainos bus vertinamos </w:t>
      </w:r>
      <w:r w:rsidRPr="007A13C2">
        <w:rPr>
          <w:rFonts w:ascii="Times New Roman" w:hAnsi="Times New Roman" w:cs="Times New Roman"/>
          <w:sz w:val="24"/>
          <w:szCs w:val="24"/>
        </w:rPr>
        <w:t xml:space="preserve">ir lyginamos su visais mokesčiais, įskaitant PVM. </w:t>
      </w:r>
    </w:p>
    <w:p w14:paraId="7A15AE0A" w14:textId="70E9AA9F" w:rsidR="00EE1C85" w:rsidRPr="00705384" w:rsidRDefault="00EE1C85" w:rsidP="00EB5576">
      <w:pPr>
        <w:pStyle w:val="Antrat1"/>
        <w:numPr>
          <w:ilvl w:val="0"/>
          <w:numId w:val="66"/>
        </w:numPr>
        <w:tabs>
          <w:tab w:val="left" w:pos="709"/>
        </w:tabs>
        <w:rPr>
          <w:rFonts w:ascii="Times New Roman" w:hAnsi="Times New Roman" w:cs="Times New Roman"/>
          <w:color w:val="000000" w:themeColor="text1"/>
        </w:rPr>
      </w:pPr>
      <w:r w:rsidRPr="00705384">
        <w:rPr>
          <w:rFonts w:ascii="Times New Roman" w:hAnsi="Times New Roman" w:cs="Times New Roman"/>
          <w:color w:val="000000" w:themeColor="text1"/>
        </w:rPr>
        <w:t>Pasiūlymo galiojimo užtikrinimas</w:t>
      </w:r>
      <w:bookmarkEnd w:id="31"/>
      <w:bookmarkEnd w:id="32"/>
      <w:bookmarkEnd w:id="33"/>
    </w:p>
    <w:p w14:paraId="2B38CB47" w14:textId="0D6591CB" w:rsidR="00B3551C" w:rsidRPr="00705384" w:rsidRDefault="00655F17" w:rsidP="00F159FC">
      <w:pPr>
        <w:pStyle w:val="Sraopastraipa"/>
        <w:spacing w:after="0" w:line="240" w:lineRule="auto"/>
        <w:ind w:left="0" w:firstLine="567"/>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 xml:space="preserve">7.1.  </w:t>
      </w:r>
      <w:r w:rsidR="00B3551C" w:rsidRPr="00705384">
        <w:rPr>
          <w:rFonts w:ascii="Times New Roman" w:eastAsia="Calibri" w:hAnsi="Times New Roman" w:cs="Times New Roman"/>
          <w:color w:val="000000" w:themeColor="text1"/>
          <w:sz w:val="24"/>
          <w:szCs w:val="24"/>
        </w:rPr>
        <w:t xml:space="preserve">Perkančioji organizacija nereikalauja užtikrinti </w:t>
      </w:r>
      <w:r w:rsidR="00110481" w:rsidRPr="00705384">
        <w:rPr>
          <w:rFonts w:ascii="Times New Roman" w:eastAsia="Calibri" w:hAnsi="Times New Roman" w:cs="Times New Roman"/>
          <w:color w:val="000000" w:themeColor="text1"/>
          <w:sz w:val="24"/>
          <w:szCs w:val="24"/>
        </w:rPr>
        <w:t>p</w:t>
      </w:r>
      <w:r w:rsidR="00B3551C" w:rsidRPr="00705384">
        <w:rPr>
          <w:rFonts w:ascii="Times New Roman" w:eastAsia="Calibri" w:hAnsi="Times New Roman" w:cs="Times New Roman"/>
          <w:color w:val="000000" w:themeColor="text1"/>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05384" w:rsidRDefault="00040C0F" w:rsidP="00EB5576">
      <w:pPr>
        <w:pStyle w:val="Antrat1"/>
        <w:numPr>
          <w:ilvl w:val="0"/>
          <w:numId w:val="66"/>
        </w:numPr>
        <w:tabs>
          <w:tab w:val="left" w:pos="709"/>
        </w:tabs>
        <w:spacing w:line="20" w:lineRule="atLeast"/>
        <w:contextualSpacing/>
        <w:rPr>
          <w:rFonts w:ascii="Times New Roman" w:hAnsi="Times New Roman" w:cs="Times New Roman"/>
          <w:color w:val="000000" w:themeColor="text1"/>
        </w:rPr>
      </w:pPr>
      <w:bookmarkStart w:id="34" w:name="_Ref39658218"/>
      <w:bookmarkStart w:id="35" w:name="_Ref39658226"/>
      <w:bookmarkStart w:id="36" w:name="_Ref39658248"/>
      <w:bookmarkStart w:id="37" w:name="_Ref39658251"/>
      <w:bookmarkStart w:id="38" w:name="_Toc126333935"/>
      <w:bookmarkStart w:id="39" w:name="_Ref39485250"/>
      <w:bookmarkStart w:id="40" w:name="_Ref39485258"/>
      <w:r w:rsidRPr="00705384">
        <w:rPr>
          <w:rFonts w:ascii="Times New Roman" w:hAnsi="Times New Roman" w:cs="Times New Roman"/>
          <w:color w:val="000000" w:themeColor="text1"/>
        </w:rPr>
        <w:t>Elektroninis aukcionas</w:t>
      </w:r>
      <w:bookmarkEnd w:id="34"/>
      <w:bookmarkEnd w:id="35"/>
      <w:bookmarkEnd w:id="36"/>
      <w:bookmarkEnd w:id="37"/>
      <w:bookmarkEnd w:id="38"/>
    </w:p>
    <w:p w14:paraId="294DA9EC" w14:textId="77777777" w:rsidR="00F159FC" w:rsidRPr="00705384" w:rsidRDefault="00F159FC" w:rsidP="00F159FC">
      <w:pPr>
        <w:pStyle w:val="Sraopastraipa"/>
        <w:spacing w:after="0" w:line="240" w:lineRule="auto"/>
        <w:ind w:left="504"/>
        <w:rPr>
          <w:rFonts w:ascii="Times New Roman" w:hAnsi="Times New Roman" w:cs="Times New Roman"/>
          <w:color w:val="000000" w:themeColor="text1"/>
          <w:sz w:val="24"/>
          <w:szCs w:val="24"/>
        </w:rPr>
      </w:pPr>
      <w:bookmarkStart w:id="41" w:name="_Ref39667303"/>
      <w:bookmarkStart w:id="42" w:name="_Ref39667308"/>
      <w:bookmarkStart w:id="43" w:name="_Toc126333936"/>
      <w:r w:rsidRPr="00705384">
        <w:rPr>
          <w:rFonts w:ascii="Times New Roman" w:hAnsi="Times New Roman" w:cs="Times New Roman"/>
          <w:color w:val="000000" w:themeColor="text1"/>
          <w:sz w:val="24"/>
          <w:szCs w:val="24"/>
        </w:rPr>
        <w:t>8.1. Perkančioji organizacija pirkime netaikys elektroninio aukciono.</w:t>
      </w:r>
    </w:p>
    <w:p w14:paraId="14CBD3AD" w14:textId="23B8A7AF" w:rsidR="009D0DC5" w:rsidRPr="00705384" w:rsidRDefault="00EA001C" w:rsidP="00EB5576">
      <w:pPr>
        <w:pStyle w:val="Antrat1"/>
        <w:numPr>
          <w:ilvl w:val="0"/>
          <w:numId w:val="66"/>
        </w:numPr>
        <w:tabs>
          <w:tab w:val="left" w:pos="709"/>
        </w:tabs>
        <w:spacing w:line="20" w:lineRule="atLeast"/>
        <w:contextualSpacing/>
        <w:rPr>
          <w:rFonts w:ascii="Times New Roman" w:hAnsi="Times New Roman" w:cs="Times New Roman"/>
          <w:color w:val="000000" w:themeColor="text1"/>
        </w:rPr>
      </w:pPr>
      <w:r w:rsidRPr="00705384">
        <w:rPr>
          <w:rFonts w:ascii="Times New Roman" w:hAnsi="Times New Roman" w:cs="Times New Roman"/>
          <w:color w:val="000000" w:themeColor="text1"/>
        </w:rPr>
        <w:t>P</w:t>
      </w:r>
      <w:r w:rsidR="00014A61" w:rsidRPr="00705384">
        <w:rPr>
          <w:rFonts w:ascii="Times New Roman" w:hAnsi="Times New Roman" w:cs="Times New Roman"/>
          <w:color w:val="000000" w:themeColor="text1"/>
        </w:rPr>
        <w:t>asiūlymų vertinimas</w:t>
      </w:r>
      <w:bookmarkEnd w:id="39"/>
      <w:bookmarkEnd w:id="40"/>
      <w:bookmarkEnd w:id="41"/>
      <w:bookmarkEnd w:id="42"/>
      <w:bookmarkEnd w:id="43"/>
    </w:p>
    <w:p w14:paraId="4CAF640E" w14:textId="77777777" w:rsidR="00CC65E2" w:rsidRPr="00CC65E2" w:rsidRDefault="00CC65E2" w:rsidP="00CC65E2">
      <w:pPr>
        <w:pStyle w:val="Sraopastraipa"/>
        <w:spacing w:after="0" w:line="240" w:lineRule="auto"/>
        <w:ind w:left="0" w:firstLine="504"/>
        <w:jc w:val="both"/>
        <w:rPr>
          <w:rFonts w:ascii="Times New Roman" w:eastAsia="Calibri" w:hAnsi="Times New Roman" w:cs="Times New Roman"/>
          <w:sz w:val="24"/>
          <w:szCs w:val="24"/>
        </w:rPr>
      </w:pPr>
      <w:r w:rsidRPr="00CC65E2">
        <w:rPr>
          <w:rFonts w:ascii="Times New Roman" w:hAnsi="Times New Roman" w:cs="Times New Roman"/>
          <w:color w:val="000000" w:themeColor="text1"/>
          <w:sz w:val="24"/>
          <w:szCs w:val="24"/>
        </w:rPr>
        <w:t xml:space="preserve">9.1. </w:t>
      </w:r>
      <w:r w:rsidRPr="00CC65E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4" w:name="_Hlk91157291"/>
      <w:r w:rsidRPr="00CC65E2">
        <w:rPr>
          <w:rFonts w:ascii="Times New Roman" w:eastAsia="Calibri" w:hAnsi="Times New Roman" w:cs="Times New Roman"/>
          <w:sz w:val="24"/>
          <w:szCs w:val="24"/>
        </w:rPr>
        <w:t xml:space="preserve">specialiųjų pirkimo sąlygų </w:t>
      </w:r>
      <w:bookmarkEnd w:id="44"/>
      <w:r w:rsidRPr="00CC65E2">
        <w:rPr>
          <w:rFonts w:ascii="Times New Roman" w:hAnsi="Times New Roman" w:cs="Times New Roman"/>
          <w:sz w:val="24"/>
          <w:szCs w:val="24"/>
          <w:shd w:val="clear" w:color="auto" w:fill="FFFFFF"/>
        </w:rPr>
        <w:t>6</w:t>
      </w:r>
      <w:r w:rsidRPr="00CC65E2">
        <w:rPr>
          <w:rFonts w:ascii="Times New Roman" w:eastAsia="Calibri" w:hAnsi="Times New Roman" w:cs="Times New Roman"/>
          <w:sz w:val="24"/>
          <w:szCs w:val="24"/>
        </w:rPr>
        <w:t xml:space="preserve"> priede.</w:t>
      </w:r>
    </w:p>
    <w:p w14:paraId="7F9E4C8B" w14:textId="77777777" w:rsidR="00CC65E2" w:rsidRPr="00CC65E2" w:rsidRDefault="00CC65E2" w:rsidP="00CC65E2">
      <w:pPr>
        <w:pStyle w:val="Sraopastraipa"/>
        <w:spacing w:after="0" w:line="240" w:lineRule="auto"/>
        <w:ind w:left="0" w:firstLine="504"/>
        <w:jc w:val="both"/>
        <w:rPr>
          <w:rFonts w:ascii="Times New Roman" w:eastAsiaTheme="minorHAnsi" w:hAnsi="Times New Roman" w:cs="Times New Roman"/>
          <w:bCs/>
          <w:iCs/>
          <w:color w:val="000000" w:themeColor="text1"/>
          <w:sz w:val="24"/>
          <w:szCs w:val="24"/>
        </w:rPr>
      </w:pPr>
      <w:r w:rsidRPr="00CC65E2">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5339D5">
        <w:t xml:space="preserve"> </w:t>
      </w:r>
      <w:r w:rsidRPr="00CC65E2">
        <w:rPr>
          <w:rFonts w:ascii="Times New Roman" w:hAnsi="Times New Roman" w:cs="Times New Roman"/>
          <w:color w:val="000000" w:themeColor="text1"/>
          <w:sz w:val="24"/>
          <w:szCs w:val="24"/>
        </w:rPr>
        <w:t xml:space="preserve">vadovaujantis specialiųjų pirkimo sąlygų 7 priede nustatytomis taisyklėmis. </w:t>
      </w:r>
    </w:p>
    <w:p w14:paraId="678C44CA" w14:textId="6EB53055" w:rsidR="00FE7908" w:rsidRPr="00705384" w:rsidRDefault="00FE7908" w:rsidP="00EB5576">
      <w:pPr>
        <w:pStyle w:val="Antrat1"/>
        <w:numPr>
          <w:ilvl w:val="0"/>
          <w:numId w:val="66"/>
        </w:numPr>
        <w:tabs>
          <w:tab w:val="left" w:pos="567"/>
        </w:tabs>
        <w:spacing w:line="20" w:lineRule="atLeast"/>
        <w:contextualSpacing/>
        <w:rPr>
          <w:rFonts w:ascii="Times New Roman" w:hAnsi="Times New Roman" w:cs="Times New Roman"/>
          <w:color w:val="000000" w:themeColor="text1"/>
        </w:rPr>
      </w:pPr>
      <w:bookmarkStart w:id="45" w:name="_Ref39425999"/>
      <w:bookmarkStart w:id="46" w:name="_Ref39426005"/>
      <w:bookmarkStart w:id="47" w:name="_Toc126333937"/>
      <w:r w:rsidRPr="00705384">
        <w:rPr>
          <w:rFonts w:ascii="Times New Roman" w:hAnsi="Times New Roman" w:cs="Times New Roman"/>
          <w:color w:val="000000" w:themeColor="text1"/>
        </w:rPr>
        <w:t>S</w:t>
      </w:r>
      <w:r w:rsidR="00281735" w:rsidRPr="00705384">
        <w:rPr>
          <w:rFonts w:ascii="Times New Roman" w:hAnsi="Times New Roman" w:cs="Times New Roman"/>
          <w:color w:val="000000" w:themeColor="text1"/>
        </w:rPr>
        <w:t>utarties sudarymas</w:t>
      </w:r>
      <w:bookmarkEnd w:id="45"/>
      <w:bookmarkEnd w:id="46"/>
      <w:bookmarkEnd w:id="47"/>
    </w:p>
    <w:p w14:paraId="27CAEFF7" w14:textId="2AFF3F02" w:rsidR="00F57665" w:rsidRPr="00D54ECC" w:rsidRDefault="00F57665" w:rsidP="004762EB">
      <w:pPr>
        <w:pStyle w:val="Sraopastraipa"/>
        <w:numPr>
          <w:ilvl w:val="1"/>
          <w:numId w:val="68"/>
        </w:numPr>
        <w:spacing w:after="0" w:line="240" w:lineRule="auto"/>
        <w:ind w:left="0" w:firstLine="567"/>
        <w:jc w:val="both"/>
        <w:rPr>
          <w:rFonts w:ascii="Times New Roman" w:hAnsi="Times New Roman" w:cs="Times New Roman"/>
          <w:color w:val="000000" w:themeColor="text1"/>
          <w:sz w:val="24"/>
          <w:szCs w:val="24"/>
        </w:rPr>
      </w:pPr>
      <w:r w:rsidRPr="00D54ECC">
        <w:rPr>
          <w:rFonts w:ascii="Times New Roman" w:hAnsi="Times New Roman" w:cs="Times New Roman"/>
          <w:color w:val="000000" w:themeColor="text1"/>
          <w:sz w:val="24"/>
          <w:szCs w:val="24"/>
        </w:rPr>
        <w:t>Ši pirkimo procedūra atliekama siekiant sudaryti sutartį</w:t>
      </w:r>
      <w:r w:rsidR="009A7D11" w:rsidRPr="00D54ECC">
        <w:rPr>
          <w:rFonts w:ascii="Times New Roman" w:hAnsi="Times New Roman" w:cs="Times New Roman"/>
          <w:color w:val="000000" w:themeColor="text1"/>
          <w:sz w:val="24"/>
          <w:szCs w:val="24"/>
        </w:rPr>
        <w:t xml:space="preserve"> su tiekėju, kurio pasiūlymas</w:t>
      </w:r>
      <w:r w:rsidR="007B12FF" w:rsidRPr="00D54ECC">
        <w:rPr>
          <w:rFonts w:ascii="Times New Roman" w:hAnsi="Times New Roman" w:cs="Times New Roman"/>
          <w:color w:val="000000" w:themeColor="text1"/>
          <w:sz w:val="24"/>
          <w:szCs w:val="24"/>
        </w:rPr>
        <w:t xml:space="preserve">, vadovaujantis </w:t>
      </w:r>
      <w:r w:rsidR="008F4194" w:rsidRPr="00D54ECC">
        <w:rPr>
          <w:rFonts w:ascii="Times New Roman" w:hAnsi="Times New Roman" w:cs="Times New Roman"/>
          <w:color w:val="000000" w:themeColor="text1"/>
          <w:sz w:val="24"/>
          <w:szCs w:val="24"/>
        </w:rPr>
        <w:t>p</w:t>
      </w:r>
      <w:r w:rsidR="007B12FF" w:rsidRPr="00D54ECC">
        <w:rPr>
          <w:rFonts w:ascii="Times New Roman" w:hAnsi="Times New Roman" w:cs="Times New Roman"/>
          <w:color w:val="000000" w:themeColor="text1"/>
          <w:sz w:val="24"/>
          <w:szCs w:val="24"/>
        </w:rPr>
        <w:t xml:space="preserve">irkimo </w:t>
      </w:r>
      <w:r w:rsidR="00207E40" w:rsidRPr="00D54ECC">
        <w:rPr>
          <w:rFonts w:ascii="Times New Roman" w:hAnsi="Times New Roman" w:cs="Times New Roman"/>
          <w:color w:val="000000" w:themeColor="text1"/>
          <w:sz w:val="24"/>
          <w:szCs w:val="24"/>
        </w:rPr>
        <w:t>sąlygose</w:t>
      </w:r>
      <w:r w:rsidR="007B12FF" w:rsidRPr="00D54ECC">
        <w:rPr>
          <w:rFonts w:ascii="Times New Roman" w:hAnsi="Times New Roman" w:cs="Times New Roman"/>
          <w:color w:val="000000" w:themeColor="text1"/>
          <w:sz w:val="24"/>
          <w:szCs w:val="24"/>
        </w:rPr>
        <w:t xml:space="preserve"> nustatyta tvarka</w:t>
      </w:r>
      <w:r w:rsidR="0023505D" w:rsidRPr="00D54ECC">
        <w:rPr>
          <w:rFonts w:ascii="Times New Roman" w:hAnsi="Times New Roman" w:cs="Times New Roman"/>
          <w:color w:val="000000" w:themeColor="text1"/>
          <w:sz w:val="24"/>
          <w:szCs w:val="24"/>
        </w:rPr>
        <w:t>,</w:t>
      </w:r>
      <w:r w:rsidR="009A7D11" w:rsidRPr="00D54ECC">
        <w:rPr>
          <w:rFonts w:ascii="Times New Roman" w:hAnsi="Times New Roman" w:cs="Times New Roman"/>
          <w:color w:val="000000" w:themeColor="text1"/>
          <w:sz w:val="24"/>
          <w:szCs w:val="24"/>
        </w:rPr>
        <w:t xml:space="preserve"> bus pripažintas laimėjęs</w:t>
      </w:r>
      <w:r w:rsidR="008933BC" w:rsidRPr="00D54ECC">
        <w:rPr>
          <w:rFonts w:ascii="Times New Roman" w:hAnsi="Times New Roman" w:cs="Times New Roman"/>
          <w:color w:val="000000" w:themeColor="text1"/>
          <w:sz w:val="24"/>
          <w:szCs w:val="24"/>
        </w:rPr>
        <w:t>, o jei pirkimas skaidomas į dalis – su tiekėjais, kurių pasiūlymai bus pripažinti laimėję</w:t>
      </w:r>
      <w:r w:rsidR="00F065D6" w:rsidRPr="00D54ECC">
        <w:rPr>
          <w:rFonts w:ascii="Times New Roman" w:hAnsi="Times New Roman" w:cs="Times New Roman"/>
          <w:color w:val="000000" w:themeColor="text1"/>
          <w:sz w:val="24"/>
          <w:szCs w:val="24"/>
        </w:rPr>
        <w:t xml:space="preserve">. </w:t>
      </w:r>
      <w:r w:rsidR="004B2DE4" w:rsidRPr="00D54ECC">
        <w:rPr>
          <w:rFonts w:ascii="Times New Roman" w:hAnsi="Times New Roman" w:cs="Times New Roman"/>
          <w:color w:val="000000" w:themeColor="text1"/>
          <w:sz w:val="24"/>
          <w:szCs w:val="24"/>
        </w:rPr>
        <w:t xml:space="preserve">Sutarties sąlygos pateikiamos </w:t>
      </w:r>
      <w:r w:rsidR="004762EB" w:rsidRPr="00D54ECC">
        <w:rPr>
          <w:rFonts w:ascii="Times New Roman" w:hAnsi="Times New Roman" w:cs="Times New Roman"/>
          <w:color w:val="000000" w:themeColor="text1"/>
          <w:sz w:val="24"/>
          <w:szCs w:val="24"/>
        </w:rPr>
        <w:t>specialiųjų pirkimo sąlygų 10 priede „Sutarties projektas“</w:t>
      </w:r>
      <w:r w:rsidR="00707865" w:rsidRPr="00D54ECC">
        <w:rPr>
          <w:rFonts w:ascii="Times New Roman" w:hAnsi="Times New Roman" w:cs="Times New Roman"/>
          <w:color w:val="000000" w:themeColor="text1"/>
          <w:sz w:val="24"/>
          <w:szCs w:val="24"/>
        </w:rPr>
        <w:t>.</w:t>
      </w:r>
      <w:r w:rsidR="007926C0" w:rsidRPr="00D54ECC">
        <w:rPr>
          <w:rFonts w:ascii="Times New Roman" w:hAnsi="Times New Roman" w:cs="Times New Roman"/>
          <w:color w:val="000000" w:themeColor="text1"/>
          <w:sz w:val="24"/>
          <w:szCs w:val="24"/>
        </w:rPr>
        <w:t xml:space="preserve"> Sutarties projektas parengtas pagal Viešųjų pirkimų tarnybos direktoriaus 2024 m. vasario 8 d. įsakymu Nr. 1S-19 „Dėl prekių viešojo pirkimo-pardavimo sutarties tipinių sąlygų patvirtinimo“ patvirtintas Prekių pirkimo–pardavimo sutarties</w:t>
      </w:r>
      <w:r w:rsidR="00485732" w:rsidRPr="00D54ECC">
        <w:rPr>
          <w:rFonts w:ascii="Times New Roman" w:hAnsi="Times New Roman" w:cs="Times New Roman"/>
          <w:color w:val="000000" w:themeColor="text1"/>
          <w:sz w:val="24"/>
          <w:szCs w:val="24"/>
        </w:rPr>
        <w:t xml:space="preserve"> </w:t>
      </w:r>
      <w:r w:rsidR="00485732" w:rsidRPr="00D54ECC">
        <w:rPr>
          <w:rFonts w:ascii="Times New Roman" w:hAnsi="Times New Roman" w:cs="Times New Roman"/>
          <w:color w:val="000000"/>
          <w:sz w:val="24"/>
          <w:szCs w:val="24"/>
        </w:rPr>
        <w:t>tipines sąlygas</w:t>
      </w:r>
      <w:r w:rsidR="00F300B8" w:rsidRPr="00D54ECC">
        <w:rPr>
          <w:rFonts w:ascii="Times New Roman" w:hAnsi="Times New Roman" w:cs="Times New Roman"/>
          <w:color w:val="000000"/>
          <w:sz w:val="24"/>
          <w:szCs w:val="24"/>
        </w:rPr>
        <w:t xml:space="preserve"> ir susideda iš </w:t>
      </w:r>
      <w:r w:rsidR="00660827" w:rsidRPr="00D54ECC">
        <w:rPr>
          <w:rFonts w:ascii="Times New Roman" w:hAnsi="Times New Roman" w:cs="Times New Roman"/>
          <w:color w:val="000000"/>
          <w:sz w:val="24"/>
          <w:szCs w:val="24"/>
        </w:rPr>
        <w:t xml:space="preserve">tipinių </w:t>
      </w:r>
      <w:r w:rsidR="00812927" w:rsidRPr="00D54ECC">
        <w:rPr>
          <w:rFonts w:ascii="Times New Roman" w:hAnsi="Times New Roman" w:cs="Times New Roman"/>
          <w:color w:val="000000"/>
          <w:sz w:val="24"/>
          <w:szCs w:val="24"/>
        </w:rPr>
        <w:t>b</w:t>
      </w:r>
      <w:r w:rsidR="00F300B8" w:rsidRPr="00D54ECC">
        <w:rPr>
          <w:rFonts w:ascii="Times New Roman" w:hAnsi="Times New Roman" w:cs="Times New Roman"/>
          <w:color w:val="000000"/>
          <w:sz w:val="24"/>
          <w:szCs w:val="24"/>
        </w:rPr>
        <w:t>endrųjų sąlygų</w:t>
      </w:r>
      <w:r w:rsidR="00812927" w:rsidRPr="00D54ECC">
        <w:rPr>
          <w:rFonts w:ascii="Times New Roman" w:hAnsi="Times New Roman" w:cs="Times New Roman"/>
          <w:color w:val="000000"/>
          <w:sz w:val="24"/>
          <w:szCs w:val="24"/>
        </w:rPr>
        <w:t xml:space="preserve"> ir specialiųjų sąlygų.</w:t>
      </w:r>
    </w:p>
    <w:p w14:paraId="6DCC2637" w14:textId="199135D3" w:rsidR="00976C25" w:rsidRPr="00D54ECC" w:rsidRDefault="00707865" w:rsidP="00D54ECC">
      <w:pPr>
        <w:pStyle w:val="Sraopastraipa"/>
        <w:numPr>
          <w:ilvl w:val="1"/>
          <w:numId w:val="68"/>
        </w:numPr>
        <w:tabs>
          <w:tab w:val="left" w:pos="1276"/>
        </w:tabs>
        <w:spacing w:line="256" w:lineRule="auto"/>
        <w:ind w:left="0" w:firstLine="567"/>
        <w:jc w:val="both"/>
        <w:rPr>
          <w:rFonts w:ascii="Times New Roman" w:hAnsi="Times New Roman" w:cs="Times New Roman"/>
          <w:color w:val="000000" w:themeColor="text1"/>
          <w:sz w:val="24"/>
          <w:szCs w:val="24"/>
        </w:rPr>
      </w:pPr>
      <w:r w:rsidRPr="00D54ECC">
        <w:rPr>
          <w:rFonts w:ascii="Times New Roman" w:hAnsi="Times New Roman" w:cs="Times New Roman"/>
          <w:color w:val="000000" w:themeColor="text1"/>
          <w:sz w:val="24"/>
          <w:szCs w:val="24"/>
        </w:rPr>
        <w:t xml:space="preserve">Sutarties projekto </w:t>
      </w:r>
      <w:r w:rsidR="00976C25" w:rsidRPr="00D54ECC">
        <w:rPr>
          <w:rFonts w:ascii="Times New Roman" w:hAnsi="Times New Roman" w:cs="Times New Roman"/>
          <w:color w:val="000000" w:themeColor="text1"/>
          <w:sz w:val="24"/>
          <w:szCs w:val="24"/>
        </w:rPr>
        <w:t xml:space="preserve">tipinių sąlygų </w:t>
      </w:r>
      <w:r w:rsidR="00812927" w:rsidRPr="00D54ECC">
        <w:rPr>
          <w:rFonts w:ascii="Times New Roman" w:hAnsi="Times New Roman" w:cs="Times New Roman"/>
          <w:color w:val="000000" w:themeColor="text1"/>
          <w:sz w:val="24"/>
          <w:szCs w:val="24"/>
        </w:rPr>
        <w:t xml:space="preserve">bendrosios </w:t>
      </w:r>
      <w:r w:rsidR="00976C25" w:rsidRPr="00D54ECC">
        <w:rPr>
          <w:rFonts w:ascii="Times New Roman" w:hAnsi="Times New Roman" w:cs="Times New Roman"/>
          <w:color w:val="000000" w:themeColor="text1"/>
          <w:sz w:val="24"/>
          <w:szCs w:val="24"/>
        </w:rPr>
        <w:t>dalies turinys</w:t>
      </w:r>
      <w:r w:rsidRPr="00D54ECC">
        <w:rPr>
          <w:rFonts w:ascii="Times New Roman" w:hAnsi="Times New Roman" w:cs="Times New Roman"/>
          <w:color w:val="000000" w:themeColor="text1"/>
          <w:sz w:val="24"/>
          <w:szCs w:val="24"/>
        </w:rPr>
        <w:t xml:space="preserve"> yra privalomos pirkimo dalyviams ir nebus keičiam</w:t>
      </w:r>
      <w:r w:rsidR="00976C25" w:rsidRPr="00D54ECC">
        <w:rPr>
          <w:rFonts w:ascii="Times New Roman" w:hAnsi="Times New Roman" w:cs="Times New Roman"/>
          <w:color w:val="000000" w:themeColor="text1"/>
          <w:sz w:val="24"/>
          <w:szCs w:val="24"/>
        </w:rPr>
        <w:t>as</w:t>
      </w:r>
      <w:r w:rsidRPr="00D54ECC">
        <w:rPr>
          <w:rFonts w:ascii="Times New Roman" w:hAnsi="Times New Roman" w:cs="Times New Roman"/>
          <w:color w:val="000000" w:themeColor="text1"/>
          <w:sz w:val="24"/>
          <w:szCs w:val="24"/>
        </w:rPr>
        <w:t xml:space="preserve">. </w:t>
      </w:r>
      <w:r w:rsidR="00812927" w:rsidRPr="00D54ECC">
        <w:rPr>
          <w:rFonts w:ascii="Times New Roman" w:hAnsi="Times New Roman" w:cs="Times New Roman"/>
          <w:color w:val="000000" w:themeColor="text1"/>
          <w:sz w:val="24"/>
          <w:szCs w:val="24"/>
        </w:rPr>
        <w:t xml:space="preserve">Sutarties projekto </w:t>
      </w:r>
      <w:r w:rsidR="00976C25" w:rsidRPr="00D54ECC">
        <w:rPr>
          <w:rFonts w:ascii="Times New Roman" w:hAnsi="Times New Roman" w:cs="Times New Roman"/>
          <w:spacing w:val="2"/>
          <w:sz w:val="24"/>
          <w:szCs w:val="24"/>
          <w:shd w:val="clear" w:color="auto" w:fill="FFFFFF"/>
        </w:rPr>
        <w:t xml:space="preserve">tipinių sąlygų specialiosios dalies turinys gali būti </w:t>
      </w:r>
      <w:r w:rsidR="00660827" w:rsidRPr="00D54ECC">
        <w:rPr>
          <w:rFonts w:ascii="Times New Roman" w:hAnsi="Times New Roman" w:cs="Times New Roman"/>
          <w:spacing w:val="2"/>
          <w:sz w:val="24"/>
          <w:szCs w:val="24"/>
          <w:shd w:val="clear" w:color="auto" w:fill="FFFFFF"/>
        </w:rPr>
        <w:t>tikslinamas</w:t>
      </w:r>
      <w:r w:rsidR="00976C25" w:rsidRPr="00D54ECC">
        <w:rPr>
          <w:rFonts w:ascii="Times New Roman" w:hAnsi="Times New Roman" w:cs="Times New Roman"/>
          <w:spacing w:val="2"/>
          <w:sz w:val="24"/>
          <w:szCs w:val="24"/>
          <w:shd w:val="clear" w:color="auto" w:fill="FFFFFF"/>
        </w:rPr>
        <w:t xml:space="preserve"> pirkimo </w:t>
      </w:r>
      <w:r w:rsidR="00660827" w:rsidRPr="00D54ECC">
        <w:rPr>
          <w:rFonts w:ascii="Times New Roman" w:hAnsi="Times New Roman" w:cs="Times New Roman"/>
          <w:spacing w:val="2"/>
          <w:sz w:val="24"/>
          <w:szCs w:val="24"/>
          <w:shd w:val="clear" w:color="auto" w:fill="FFFFFF"/>
        </w:rPr>
        <w:t xml:space="preserve">procedūrų </w:t>
      </w:r>
      <w:r w:rsidR="00976C25" w:rsidRPr="00D54ECC">
        <w:rPr>
          <w:rFonts w:ascii="Times New Roman" w:hAnsi="Times New Roman" w:cs="Times New Roman"/>
          <w:spacing w:val="2"/>
          <w:sz w:val="24"/>
          <w:szCs w:val="24"/>
          <w:shd w:val="clear" w:color="auto" w:fill="FFFFFF"/>
        </w:rPr>
        <w:t>metu.</w:t>
      </w:r>
      <w:r w:rsidR="00976C25" w:rsidRPr="00D54ECC">
        <w:rPr>
          <w:rFonts w:ascii="Times New Roman" w:hAnsi="Times New Roman" w:cs="Times New Roman"/>
          <w:color w:val="000000" w:themeColor="text1"/>
          <w:sz w:val="24"/>
          <w:szCs w:val="24"/>
        </w:rPr>
        <w:t xml:space="preserve"> </w:t>
      </w:r>
      <w:r w:rsidRPr="00D54ECC">
        <w:rPr>
          <w:rFonts w:ascii="Times New Roman" w:hAnsi="Times New Roman" w:cs="Times New Roman"/>
          <w:b/>
          <w:bCs/>
          <w:i/>
          <w:iCs/>
          <w:color w:val="000000" w:themeColor="text1"/>
          <w:sz w:val="24"/>
          <w:szCs w:val="24"/>
          <w:u w:val="single"/>
        </w:rPr>
        <w:t>Pastabas</w:t>
      </w:r>
      <w:r w:rsidRPr="00D54ECC">
        <w:rPr>
          <w:rFonts w:ascii="Times New Roman" w:hAnsi="Times New Roman" w:cs="Times New Roman"/>
          <w:b/>
          <w:bCs/>
          <w:color w:val="000000" w:themeColor="text1"/>
          <w:sz w:val="24"/>
          <w:szCs w:val="24"/>
          <w:u w:val="single"/>
        </w:rPr>
        <w:t xml:space="preserve"> </w:t>
      </w:r>
      <w:r w:rsidRPr="00D54ECC">
        <w:rPr>
          <w:rFonts w:ascii="Times New Roman" w:hAnsi="Times New Roman" w:cs="Times New Roman"/>
          <w:b/>
          <w:i/>
          <w:color w:val="000000" w:themeColor="text1"/>
          <w:sz w:val="24"/>
          <w:szCs w:val="24"/>
          <w:u w:val="single"/>
        </w:rPr>
        <w:t xml:space="preserve">dėl sutarties projekto </w:t>
      </w:r>
      <w:r w:rsidR="00976C25" w:rsidRPr="00D54ECC">
        <w:rPr>
          <w:rFonts w:ascii="Times New Roman" w:hAnsi="Times New Roman" w:cs="Times New Roman"/>
          <w:b/>
          <w:bCs/>
          <w:i/>
          <w:iCs/>
          <w:spacing w:val="2"/>
          <w:sz w:val="24"/>
          <w:szCs w:val="24"/>
          <w:u w:val="single"/>
          <w:shd w:val="clear" w:color="auto" w:fill="FFFFFF"/>
        </w:rPr>
        <w:t>tipinių sąlygų specialiosios dalies turinio</w:t>
      </w:r>
      <w:r w:rsidRPr="00D54ECC">
        <w:rPr>
          <w:rFonts w:ascii="Times New Roman" w:hAnsi="Times New Roman" w:cs="Times New Roman"/>
          <w:b/>
          <w:i/>
          <w:color w:val="000000" w:themeColor="text1"/>
          <w:sz w:val="24"/>
          <w:szCs w:val="24"/>
          <w:u w:val="single"/>
        </w:rPr>
        <w:t xml:space="preserve"> tiekėjas gali pareikšti vadovaujantis specialiųjų pirkimo sąlygų 1 priedo „Terminai“ 3 punktu.</w:t>
      </w:r>
      <w:r w:rsidR="00976C25" w:rsidRPr="00D54ECC">
        <w:rPr>
          <w:rFonts w:ascii="Times New Roman" w:hAnsi="Times New Roman" w:cs="Times New Roman"/>
          <w:b/>
          <w:i/>
          <w:color w:val="000000" w:themeColor="text1"/>
          <w:sz w:val="24"/>
          <w:szCs w:val="24"/>
          <w:u w:val="single"/>
        </w:rPr>
        <w:t xml:space="preserve"> </w:t>
      </w:r>
      <w:r w:rsidR="00660827" w:rsidRPr="00D54ECC">
        <w:rPr>
          <w:rFonts w:ascii="Times New Roman" w:hAnsi="Times New Roman" w:cs="Times New Roman"/>
          <w:color w:val="000000" w:themeColor="text1"/>
          <w:sz w:val="24"/>
          <w:szCs w:val="24"/>
        </w:rPr>
        <w:t>S</w:t>
      </w:r>
      <w:r w:rsidR="00976C25" w:rsidRPr="00D54ECC">
        <w:rPr>
          <w:rFonts w:ascii="Times New Roman" w:hAnsi="Times New Roman" w:cs="Times New Roman"/>
          <w:color w:val="000000" w:themeColor="text1"/>
          <w:sz w:val="24"/>
          <w:szCs w:val="24"/>
        </w:rPr>
        <w:t>udarant sutartį su laimėtoju</w:t>
      </w:r>
      <w:r w:rsidR="00660827" w:rsidRPr="00D54ECC">
        <w:rPr>
          <w:rFonts w:ascii="Times New Roman" w:hAnsi="Times New Roman" w:cs="Times New Roman"/>
          <w:color w:val="000000" w:themeColor="text1"/>
          <w:sz w:val="24"/>
          <w:szCs w:val="24"/>
        </w:rPr>
        <w:t>, sutarties tipinės bendrosios ir specialiosios sąlygos</w:t>
      </w:r>
      <w:r w:rsidR="00976C25" w:rsidRPr="00D54ECC">
        <w:rPr>
          <w:rFonts w:ascii="Times New Roman" w:hAnsi="Times New Roman" w:cs="Times New Roman"/>
          <w:color w:val="000000" w:themeColor="text1"/>
          <w:sz w:val="24"/>
          <w:szCs w:val="24"/>
        </w:rPr>
        <w:t xml:space="preserve"> nebus keičiam</w:t>
      </w:r>
      <w:r w:rsidR="00660827" w:rsidRPr="00D54ECC">
        <w:rPr>
          <w:rFonts w:ascii="Times New Roman" w:hAnsi="Times New Roman" w:cs="Times New Roman"/>
          <w:color w:val="000000" w:themeColor="text1"/>
          <w:sz w:val="24"/>
          <w:szCs w:val="24"/>
        </w:rPr>
        <w:t>o</w:t>
      </w:r>
      <w:r w:rsidR="00976C25" w:rsidRPr="00D54ECC">
        <w:rPr>
          <w:rFonts w:ascii="Times New Roman" w:hAnsi="Times New Roman" w:cs="Times New Roman"/>
          <w:color w:val="000000" w:themeColor="text1"/>
          <w:sz w:val="24"/>
          <w:szCs w:val="24"/>
        </w:rPr>
        <w:t>s.</w:t>
      </w:r>
    </w:p>
    <w:p w14:paraId="05CC1562" w14:textId="4DA51702" w:rsidR="00874CD0" w:rsidRPr="005F7CD3" w:rsidRDefault="00874CD0" w:rsidP="00D54ECC">
      <w:pPr>
        <w:pStyle w:val="Sraopastraipa"/>
        <w:numPr>
          <w:ilvl w:val="1"/>
          <w:numId w:val="68"/>
        </w:numPr>
        <w:ind w:left="0" w:firstLine="567"/>
        <w:jc w:val="both"/>
        <w:rPr>
          <w:rFonts w:ascii="Times New Roman" w:hAnsi="Times New Roman" w:cs="Times New Roman"/>
          <w:sz w:val="24"/>
          <w:szCs w:val="24"/>
        </w:rPr>
      </w:pPr>
      <w:r w:rsidRPr="005F7CD3">
        <w:rPr>
          <w:rFonts w:ascii="Times New Roman" w:hAnsi="Times New Roman" w:cs="Times New Roman"/>
          <w:sz w:val="24"/>
          <w:szCs w:val="24"/>
        </w:rPr>
        <w:t xml:space="preserve">Perkančioji organizacija laikys, kad tiekėjas atsisakė sudaryti sutartį, jei per </w:t>
      </w:r>
      <w:r w:rsidR="00D54ECC" w:rsidRPr="005F7CD3">
        <w:rPr>
          <w:rFonts w:ascii="Times New Roman" w:hAnsi="Times New Roman" w:cs="Times New Roman"/>
          <w:sz w:val="24"/>
          <w:szCs w:val="24"/>
        </w:rPr>
        <w:t>perkančiosios organizacijos</w:t>
      </w:r>
      <w:r w:rsidRPr="005F7CD3">
        <w:rPr>
          <w:rFonts w:ascii="Times New Roman" w:hAnsi="Times New Roman" w:cs="Times New Roman"/>
          <w:sz w:val="24"/>
          <w:szCs w:val="24"/>
        </w:rPr>
        <w:t xml:space="preserve"> numatytą terminą nepateikia pasirašytos </w:t>
      </w:r>
      <w:r w:rsidR="00D54ECC" w:rsidRPr="005F7CD3">
        <w:rPr>
          <w:rFonts w:ascii="Times New Roman" w:hAnsi="Times New Roman" w:cs="Times New Roman"/>
          <w:sz w:val="24"/>
          <w:szCs w:val="24"/>
        </w:rPr>
        <w:t xml:space="preserve">specialiųjų </w:t>
      </w:r>
      <w:r w:rsidRPr="005F7CD3">
        <w:rPr>
          <w:rFonts w:ascii="Times New Roman" w:hAnsi="Times New Roman" w:cs="Times New Roman"/>
          <w:sz w:val="24"/>
          <w:szCs w:val="24"/>
        </w:rPr>
        <w:t xml:space="preserve">pirkimo sąlygų </w:t>
      </w:r>
      <w:r w:rsidR="00D54ECC" w:rsidRPr="005F7CD3">
        <w:rPr>
          <w:rFonts w:ascii="Times New Roman" w:hAnsi="Times New Roman" w:cs="Times New Roman"/>
          <w:sz w:val="24"/>
          <w:szCs w:val="24"/>
        </w:rPr>
        <w:t>5.5</w:t>
      </w:r>
      <w:r w:rsidRPr="005F7CD3">
        <w:rPr>
          <w:rFonts w:ascii="Times New Roman" w:hAnsi="Times New Roman" w:cs="Times New Roman"/>
          <w:sz w:val="24"/>
          <w:szCs w:val="24"/>
        </w:rPr>
        <w:t xml:space="preserve"> punkte numatytos Deklaracijos dėl veiklos karinę agresiją prieš Ukrainą vykdančiose šalyse nevykdymo arba paaiškėja, kad ši deklaracija yra melaginga.</w:t>
      </w:r>
    </w:p>
    <w:p w14:paraId="72902E8A" w14:textId="7662D374" w:rsidR="00EC2800" w:rsidRPr="005F7CD3" w:rsidRDefault="00EC2800" w:rsidP="00D54ECC">
      <w:pPr>
        <w:pStyle w:val="Sraopastraipa"/>
        <w:numPr>
          <w:ilvl w:val="1"/>
          <w:numId w:val="68"/>
        </w:numPr>
        <w:spacing w:after="0" w:line="240" w:lineRule="auto"/>
        <w:ind w:left="0" w:firstLine="567"/>
        <w:jc w:val="both"/>
        <w:rPr>
          <w:rFonts w:ascii="Times New Roman" w:hAnsi="Times New Roman" w:cs="Times New Roman"/>
          <w:color w:val="000000" w:themeColor="text1"/>
          <w:sz w:val="24"/>
          <w:szCs w:val="24"/>
        </w:rPr>
      </w:pPr>
      <w:r w:rsidRPr="005F7CD3">
        <w:rPr>
          <w:rFonts w:ascii="Times New Roman" w:hAnsi="Times New Roman" w:cs="Times New Roman"/>
          <w:color w:val="000000" w:themeColor="text1"/>
          <w:sz w:val="24"/>
          <w:szCs w:val="24"/>
        </w:rPr>
        <w:lastRenderedPageBreak/>
        <w:t>Sutartis bus sudaroma ne CVP IS priemonėmis.</w:t>
      </w:r>
      <w:r w:rsidR="00966601" w:rsidRPr="005F7CD3">
        <w:rPr>
          <w:rFonts w:ascii="Times New Roman" w:hAnsi="Times New Roman" w:cs="Times New Roman"/>
          <w:color w:val="000000" w:themeColor="text1"/>
          <w:sz w:val="24"/>
          <w:szCs w:val="24"/>
        </w:rPr>
        <w:t xml:space="preserve"> </w:t>
      </w:r>
    </w:p>
    <w:p w14:paraId="1640F94B" w14:textId="1B994232" w:rsidR="00640DBD" w:rsidRPr="005F7CD3" w:rsidRDefault="00640DBD" w:rsidP="008F4194">
      <w:pPr>
        <w:pStyle w:val="Antrat1"/>
        <w:numPr>
          <w:ilvl w:val="0"/>
          <w:numId w:val="68"/>
        </w:numPr>
        <w:tabs>
          <w:tab w:val="left" w:pos="567"/>
        </w:tabs>
        <w:spacing w:line="20" w:lineRule="atLeast"/>
        <w:contextualSpacing/>
        <w:jc w:val="both"/>
        <w:rPr>
          <w:rFonts w:ascii="Times New Roman" w:hAnsi="Times New Roman" w:cs="Times New Roman"/>
          <w:b/>
          <w:bCs/>
          <w:color w:val="000000" w:themeColor="text1"/>
        </w:rPr>
      </w:pPr>
      <w:bookmarkStart w:id="48" w:name="_Toc126333938"/>
      <w:bookmarkEnd w:id="3"/>
      <w:r w:rsidRPr="005F7CD3">
        <w:rPr>
          <w:rFonts w:ascii="Times New Roman" w:hAnsi="Times New Roman" w:cs="Times New Roman"/>
          <w:color w:val="000000" w:themeColor="text1"/>
        </w:rPr>
        <w:t>Kitos sąlygos</w:t>
      </w:r>
      <w:bookmarkEnd w:id="48"/>
    </w:p>
    <w:p w14:paraId="3C62A3D5" w14:textId="313B4803" w:rsidR="00966601" w:rsidRPr="005F7CD3" w:rsidRDefault="00966601" w:rsidP="005F7CD3">
      <w:pPr>
        <w:pStyle w:val="Sraopastraipa"/>
        <w:numPr>
          <w:ilvl w:val="1"/>
          <w:numId w:val="68"/>
        </w:numPr>
        <w:spacing w:after="0" w:line="240" w:lineRule="auto"/>
        <w:ind w:left="0" w:firstLine="567"/>
        <w:rPr>
          <w:rFonts w:ascii="Times New Roman" w:hAnsi="Times New Roman" w:cs="Times New Roman"/>
          <w:kern w:val="2"/>
          <w:sz w:val="24"/>
          <w:szCs w:val="24"/>
        </w:rPr>
      </w:pPr>
      <w:r w:rsidRPr="005F7CD3">
        <w:rPr>
          <w:rFonts w:ascii="Times New Roman" w:hAnsi="Times New Roman" w:cs="Times New Roman"/>
          <w:kern w:val="2"/>
          <w:sz w:val="24"/>
          <w:szCs w:val="24"/>
        </w:rPr>
        <w:t>Prievolių pagal Sutartį įvykdymas užtikrinamas:</w:t>
      </w:r>
    </w:p>
    <w:p w14:paraId="2F340270" w14:textId="2A38B7A7" w:rsidR="00966601" w:rsidRPr="005F7CD3" w:rsidRDefault="00966601" w:rsidP="005F7CD3">
      <w:pPr>
        <w:pStyle w:val="Sraopastraipa"/>
        <w:numPr>
          <w:ilvl w:val="2"/>
          <w:numId w:val="68"/>
        </w:numPr>
        <w:spacing w:after="0" w:line="240" w:lineRule="auto"/>
        <w:ind w:left="0" w:firstLine="567"/>
        <w:rPr>
          <w:rFonts w:ascii="Times New Roman" w:hAnsi="Times New Roman" w:cs="Times New Roman"/>
          <w:kern w:val="2"/>
          <w:sz w:val="24"/>
          <w:szCs w:val="24"/>
        </w:rPr>
      </w:pPr>
      <w:r w:rsidRPr="005F7CD3">
        <w:rPr>
          <w:rFonts w:ascii="Times New Roman" w:hAnsi="Times New Roman" w:cs="Times New Roman"/>
          <w:kern w:val="2"/>
          <w:sz w:val="24"/>
          <w:szCs w:val="24"/>
        </w:rPr>
        <w:t>netesybomis (delspinigiais, bauda).</w:t>
      </w:r>
    </w:p>
    <w:p w14:paraId="35198D2E" w14:textId="7B444C85" w:rsidR="004762EB" w:rsidRPr="005F7CD3" w:rsidRDefault="00966601" w:rsidP="005F7CD3">
      <w:pPr>
        <w:pStyle w:val="Sraopastraipa"/>
        <w:numPr>
          <w:ilvl w:val="1"/>
          <w:numId w:val="68"/>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5F7CD3">
        <w:rPr>
          <w:rFonts w:ascii="Times New Roman" w:hAnsi="Times New Roman" w:cs="Times New Roman"/>
          <w:kern w:val="2"/>
          <w:sz w:val="24"/>
          <w:szCs w:val="24"/>
        </w:rPr>
        <w:t>Prievolių pagal Sutartį</w:t>
      </w:r>
      <w:r w:rsidR="009A0260" w:rsidRPr="005F7CD3">
        <w:rPr>
          <w:rFonts w:ascii="Times New Roman" w:hAnsi="Times New Roman" w:cs="Times New Roman"/>
          <w:color w:val="000000" w:themeColor="text1"/>
          <w:sz w:val="24"/>
          <w:szCs w:val="24"/>
        </w:rPr>
        <w:t xml:space="preserve"> užtikrinimo sąlygos pateikiamos specialiųjų pirkimo sąlygų 10 priedo „Sutarties projektas“ </w:t>
      </w:r>
      <w:r w:rsidR="0025151B" w:rsidRPr="005F7CD3">
        <w:rPr>
          <w:rFonts w:ascii="Times New Roman" w:hAnsi="Times New Roman" w:cs="Times New Roman"/>
          <w:color w:val="000000" w:themeColor="text1"/>
          <w:sz w:val="24"/>
          <w:szCs w:val="24"/>
        </w:rPr>
        <w:t xml:space="preserve">tipinių </w:t>
      </w:r>
      <w:r w:rsidRPr="005F7CD3">
        <w:rPr>
          <w:rFonts w:ascii="Times New Roman" w:hAnsi="Times New Roman" w:cs="Times New Roman"/>
          <w:color w:val="000000" w:themeColor="text1"/>
          <w:sz w:val="24"/>
          <w:szCs w:val="24"/>
        </w:rPr>
        <w:t>specialiųjų</w:t>
      </w:r>
      <w:r w:rsidR="009A0260" w:rsidRPr="005F7CD3">
        <w:rPr>
          <w:rFonts w:ascii="Times New Roman" w:hAnsi="Times New Roman" w:cs="Times New Roman"/>
          <w:color w:val="000000" w:themeColor="text1"/>
          <w:sz w:val="24"/>
          <w:szCs w:val="24"/>
        </w:rPr>
        <w:t xml:space="preserve"> sąlygų </w:t>
      </w:r>
      <w:r w:rsidRPr="005F7CD3">
        <w:rPr>
          <w:rFonts w:ascii="Times New Roman" w:hAnsi="Times New Roman" w:cs="Times New Roman"/>
          <w:color w:val="000000" w:themeColor="text1"/>
          <w:sz w:val="24"/>
          <w:szCs w:val="24"/>
        </w:rPr>
        <w:t>9.3</w:t>
      </w:r>
      <w:r w:rsidR="009A0260" w:rsidRPr="005F7CD3">
        <w:rPr>
          <w:rFonts w:ascii="Times New Roman" w:hAnsi="Times New Roman" w:cs="Times New Roman"/>
          <w:color w:val="000000" w:themeColor="text1"/>
          <w:sz w:val="24"/>
          <w:szCs w:val="24"/>
        </w:rPr>
        <w:t xml:space="preserve"> punkte.</w:t>
      </w:r>
    </w:p>
    <w:p w14:paraId="2DBDBE7B" w14:textId="77777777" w:rsidR="00F233E5" w:rsidRPr="00705384" w:rsidRDefault="00F233E5" w:rsidP="00F233E5">
      <w:pPr>
        <w:tabs>
          <w:tab w:val="left" w:pos="1276"/>
        </w:tabs>
        <w:spacing w:after="0" w:line="240" w:lineRule="auto"/>
        <w:jc w:val="both"/>
        <w:rPr>
          <w:rFonts w:ascii="Times New Roman" w:hAnsi="Times New Roman" w:cs="Times New Roman"/>
          <w:color w:val="000000" w:themeColor="text1"/>
          <w:sz w:val="24"/>
          <w:szCs w:val="24"/>
        </w:rPr>
      </w:pPr>
    </w:p>
    <w:p w14:paraId="6664281C" w14:textId="77777777" w:rsidR="009A0260" w:rsidRDefault="009A0260" w:rsidP="00F233E5">
      <w:pPr>
        <w:pStyle w:val="Normaldokumentas"/>
        <w:rPr>
          <w:color w:val="000000" w:themeColor="text1"/>
          <w:szCs w:val="24"/>
        </w:rPr>
      </w:pPr>
    </w:p>
    <w:p w14:paraId="6DDD7B31" w14:textId="77777777" w:rsidR="00874CD0" w:rsidRDefault="00874CD0" w:rsidP="00F233E5">
      <w:pPr>
        <w:pStyle w:val="Normaldokumentas"/>
        <w:rPr>
          <w:color w:val="000000" w:themeColor="text1"/>
          <w:szCs w:val="24"/>
        </w:rPr>
      </w:pPr>
    </w:p>
    <w:p w14:paraId="00ABB4E8" w14:textId="77777777" w:rsidR="00874CD0" w:rsidRDefault="00874CD0" w:rsidP="00F233E5">
      <w:pPr>
        <w:pStyle w:val="Normaldokumentas"/>
        <w:rPr>
          <w:color w:val="000000" w:themeColor="text1"/>
          <w:szCs w:val="24"/>
        </w:rPr>
      </w:pPr>
    </w:p>
    <w:p w14:paraId="7881FCAE" w14:textId="4DD46486" w:rsidR="00C87AB8" w:rsidRPr="00705384" w:rsidRDefault="008D704D" w:rsidP="00C87AB8">
      <w:pPr>
        <w:shd w:val="clear" w:color="auto" w:fill="FFFFFF"/>
        <w:spacing w:after="0" w:line="240" w:lineRule="auto"/>
        <w:jc w:val="center"/>
        <w:rPr>
          <w:rFonts w:ascii="Times New Roman" w:eastAsia="Calibri" w:hAnsi="Times New Roman" w:cs="Times New Roman"/>
          <w:color w:val="000000" w:themeColor="text1"/>
        </w:rPr>
        <w:sectPr w:rsidR="00C87AB8" w:rsidRPr="00705384" w:rsidSect="005D4037">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705384">
        <w:rPr>
          <w:rFonts w:ascii="Times New Roman" w:eastAsia="Calibri" w:hAnsi="Times New Roman" w:cs="Times New Roman"/>
          <w:color w:val="000000" w:themeColor="text1"/>
        </w:rPr>
        <w:t>__________</w:t>
      </w:r>
    </w:p>
    <w:p w14:paraId="1DF37652" w14:textId="4589AD91" w:rsidR="00774AA5" w:rsidRPr="00705384" w:rsidRDefault="000631F1" w:rsidP="005C1E12">
      <w:pPr>
        <w:pStyle w:val="Antrat1"/>
        <w:jc w:val="right"/>
        <w:rPr>
          <w:rFonts w:ascii="Times New Roman" w:hAnsi="Times New Roman" w:cs="Times New Roman"/>
          <w:color w:val="000000" w:themeColor="text1"/>
          <w:sz w:val="21"/>
          <w:szCs w:val="21"/>
        </w:rPr>
      </w:pPr>
      <w:bookmarkStart w:id="49" w:name="_Toc126333939"/>
      <w:r w:rsidRPr="00705384">
        <w:rPr>
          <w:rFonts w:ascii="Times New Roman" w:hAnsi="Times New Roman" w:cs="Times New Roman"/>
          <w:color w:val="000000" w:themeColor="text1"/>
          <w:sz w:val="21"/>
          <w:szCs w:val="21"/>
        </w:rPr>
        <w:lastRenderedPageBreak/>
        <w:t>P</w:t>
      </w:r>
      <w:r w:rsidR="008F59C5" w:rsidRPr="00705384">
        <w:rPr>
          <w:rFonts w:ascii="Times New Roman" w:hAnsi="Times New Roman" w:cs="Times New Roman"/>
          <w:color w:val="000000" w:themeColor="text1"/>
          <w:sz w:val="21"/>
          <w:szCs w:val="21"/>
        </w:rPr>
        <w:t>irkimo sąlygų 1 priedas „Terminai“</w:t>
      </w:r>
      <w:bookmarkEnd w:id="49"/>
    </w:p>
    <w:p w14:paraId="5369DEF7" w14:textId="77777777" w:rsidR="00A53BAE" w:rsidRPr="00705384" w:rsidRDefault="00A53BAE" w:rsidP="008E479D">
      <w:pPr>
        <w:shd w:val="clear" w:color="auto" w:fill="FFFFFF"/>
        <w:spacing w:after="0" w:line="240" w:lineRule="auto"/>
        <w:jc w:val="right"/>
        <w:rPr>
          <w:rFonts w:ascii="Times New Roman" w:eastAsia="Calibri" w:hAnsi="Times New Roman" w:cs="Times New Roman"/>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001"/>
        <w:gridCol w:w="2596"/>
      </w:tblGrid>
      <w:tr w:rsidR="006E4D86" w:rsidRPr="00705384" w14:paraId="730836B8" w14:textId="77777777" w:rsidTr="006E4D86">
        <w:trPr>
          <w:trHeight w:val="20"/>
        </w:trPr>
        <w:tc>
          <w:tcPr>
            <w:tcW w:w="726" w:type="dxa"/>
            <w:shd w:val="clear" w:color="auto" w:fill="D9D9D9" w:themeFill="background1" w:themeFillShade="D9"/>
            <w:tcMar>
              <w:top w:w="0" w:type="dxa"/>
              <w:left w:w="108" w:type="dxa"/>
              <w:bottom w:w="0" w:type="dxa"/>
              <w:right w:w="108" w:type="dxa"/>
            </w:tcMar>
          </w:tcPr>
          <w:p w14:paraId="7DF29A1E" w14:textId="77777777" w:rsidR="00CF6E31" w:rsidRPr="00705384" w:rsidRDefault="009F4FBE" w:rsidP="006E4D86">
            <w:pPr>
              <w:spacing w:after="0"/>
              <w:jc w:val="center"/>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Eil.</w:t>
            </w:r>
          </w:p>
          <w:p w14:paraId="200EEC47" w14:textId="026F2BDE" w:rsidR="00774AA5" w:rsidRPr="00705384" w:rsidRDefault="009F4FBE" w:rsidP="006E4D86">
            <w:pPr>
              <w:spacing w:after="0"/>
              <w:jc w:val="center"/>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05384" w:rsidRDefault="004B3551" w:rsidP="004B3551">
            <w:pPr>
              <w:jc w:val="center"/>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VEIKSMAS</w:t>
            </w:r>
          </w:p>
        </w:tc>
        <w:tc>
          <w:tcPr>
            <w:tcW w:w="4001" w:type="dxa"/>
            <w:shd w:val="clear" w:color="auto" w:fill="D9D9D9" w:themeFill="background1" w:themeFillShade="D9"/>
            <w:tcMar>
              <w:top w:w="0" w:type="dxa"/>
              <w:left w:w="108" w:type="dxa"/>
              <w:bottom w:w="0" w:type="dxa"/>
              <w:right w:w="108" w:type="dxa"/>
            </w:tcMar>
          </w:tcPr>
          <w:p w14:paraId="2D8BCE72" w14:textId="77777777" w:rsidR="00774AA5" w:rsidRPr="00705384" w:rsidRDefault="00774AA5" w:rsidP="004B3551">
            <w:pPr>
              <w:spacing w:after="0"/>
              <w:jc w:val="center"/>
              <w:rPr>
                <w:rFonts w:ascii="Times New Roman" w:hAnsi="Times New Roman" w:cs="Times New Roman"/>
                <w:b/>
                <w:color w:val="000000" w:themeColor="text1"/>
                <w:sz w:val="24"/>
                <w:szCs w:val="24"/>
              </w:rPr>
            </w:pPr>
            <w:r w:rsidRPr="00705384">
              <w:rPr>
                <w:rFonts w:ascii="Times New Roman" w:hAnsi="Times New Roman" w:cs="Times New Roman"/>
                <w:b/>
                <w:color w:val="000000" w:themeColor="text1"/>
                <w:sz w:val="24"/>
                <w:szCs w:val="24"/>
              </w:rPr>
              <w:t>DATA/DIENŲ SKAIČIUS/ LAIKAS</w:t>
            </w:r>
          </w:p>
          <w:p w14:paraId="677BC1F4" w14:textId="77777777" w:rsidR="00774AA5" w:rsidRPr="00705384" w:rsidRDefault="00774AA5" w:rsidP="004B3551">
            <w:pPr>
              <w:spacing w:after="0"/>
              <w:jc w:val="center"/>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(Lietuvos laiku)</w:t>
            </w:r>
          </w:p>
        </w:tc>
        <w:tc>
          <w:tcPr>
            <w:tcW w:w="2596" w:type="dxa"/>
            <w:shd w:val="clear" w:color="auto" w:fill="D9D9D9" w:themeFill="background1" w:themeFillShade="D9"/>
            <w:tcMar>
              <w:top w:w="0" w:type="dxa"/>
              <w:left w:w="108" w:type="dxa"/>
              <w:bottom w:w="0" w:type="dxa"/>
              <w:right w:w="108" w:type="dxa"/>
            </w:tcMar>
          </w:tcPr>
          <w:p w14:paraId="11CCA5FB" w14:textId="77777777" w:rsidR="00774AA5" w:rsidRPr="00705384" w:rsidRDefault="00774AA5" w:rsidP="004B3551">
            <w:pPr>
              <w:jc w:val="center"/>
              <w:rPr>
                <w:rFonts w:ascii="Times New Roman" w:hAnsi="Times New Roman" w:cs="Times New Roman"/>
                <w:b/>
                <w:color w:val="000000" w:themeColor="text1"/>
                <w:sz w:val="24"/>
                <w:szCs w:val="24"/>
              </w:rPr>
            </w:pPr>
            <w:r w:rsidRPr="00705384">
              <w:rPr>
                <w:rFonts w:ascii="Times New Roman" w:hAnsi="Times New Roman" w:cs="Times New Roman"/>
                <w:b/>
                <w:color w:val="000000" w:themeColor="text1"/>
                <w:sz w:val="24"/>
                <w:szCs w:val="24"/>
              </w:rPr>
              <w:t>PASTABOS</w:t>
            </w:r>
          </w:p>
        </w:tc>
      </w:tr>
      <w:tr w:rsidR="006E4D86" w:rsidRPr="00705384" w14:paraId="33F22B33" w14:textId="77777777" w:rsidTr="006E4D86">
        <w:trPr>
          <w:trHeight w:val="20"/>
        </w:trPr>
        <w:tc>
          <w:tcPr>
            <w:tcW w:w="726" w:type="dxa"/>
            <w:shd w:val="clear" w:color="auto" w:fill="auto"/>
            <w:tcMar>
              <w:top w:w="0" w:type="dxa"/>
              <w:left w:w="108" w:type="dxa"/>
              <w:bottom w:w="0" w:type="dxa"/>
              <w:right w:w="108" w:type="dxa"/>
            </w:tcMar>
          </w:tcPr>
          <w:p w14:paraId="1D2814F3" w14:textId="2D8BEDEE" w:rsidR="00774AA5" w:rsidRPr="00705384" w:rsidRDefault="006932C2" w:rsidP="006932C2">
            <w:pPr>
              <w:keepNext/>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t>1.</w:t>
            </w:r>
          </w:p>
        </w:tc>
        <w:tc>
          <w:tcPr>
            <w:tcW w:w="2531" w:type="dxa"/>
            <w:shd w:val="clear" w:color="auto" w:fill="auto"/>
            <w:tcMar>
              <w:top w:w="0" w:type="dxa"/>
              <w:left w:w="108" w:type="dxa"/>
              <w:bottom w:w="0" w:type="dxa"/>
              <w:right w:w="108" w:type="dxa"/>
            </w:tcMar>
          </w:tcPr>
          <w:p w14:paraId="25B87B88" w14:textId="77777777" w:rsidR="00774AA5" w:rsidRPr="00705384" w:rsidRDefault="00774AA5" w:rsidP="0003169B">
            <w:pPr>
              <w:keepNext/>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bCs/>
                <w:color w:val="000000" w:themeColor="text1"/>
                <w:sz w:val="24"/>
                <w:szCs w:val="24"/>
              </w:rPr>
              <w:t>Pasiūlymų pateikimo terminas</w:t>
            </w:r>
          </w:p>
        </w:tc>
        <w:tc>
          <w:tcPr>
            <w:tcW w:w="4001" w:type="dxa"/>
            <w:shd w:val="clear" w:color="auto" w:fill="auto"/>
            <w:tcMar>
              <w:top w:w="0" w:type="dxa"/>
              <w:left w:w="108" w:type="dxa"/>
              <w:bottom w:w="0" w:type="dxa"/>
              <w:right w:w="108" w:type="dxa"/>
            </w:tcMar>
          </w:tcPr>
          <w:p w14:paraId="3167CE4C" w14:textId="719F5068" w:rsidR="00774AA5" w:rsidRPr="00705384" w:rsidRDefault="00774AA5" w:rsidP="0003169B">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 xml:space="preserve">nurodytas </w:t>
            </w:r>
            <w:r w:rsidR="00C47599" w:rsidRPr="00705384">
              <w:rPr>
                <w:rFonts w:ascii="Times New Roman" w:hAnsi="Times New Roman" w:cs="Times New Roman"/>
                <w:color w:val="000000" w:themeColor="text1"/>
                <w:sz w:val="24"/>
                <w:szCs w:val="24"/>
              </w:rPr>
              <w:t>s</w:t>
            </w:r>
            <w:r w:rsidRPr="00705384">
              <w:rPr>
                <w:rFonts w:ascii="Times New Roman" w:hAnsi="Times New Roman" w:cs="Times New Roman"/>
                <w:color w:val="000000" w:themeColor="text1"/>
                <w:sz w:val="24"/>
                <w:szCs w:val="24"/>
              </w:rPr>
              <w:t xml:space="preserve">kelbime </w:t>
            </w:r>
          </w:p>
        </w:tc>
        <w:tc>
          <w:tcPr>
            <w:tcW w:w="2596" w:type="dxa"/>
            <w:shd w:val="clear" w:color="auto" w:fill="auto"/>
            <w:tcMar>
              <w:top w:w="0" w:type="dxa"/>
              <w:left w:w="108" w:type="dxa"/>
              <w:bottom w:w="0" w:type="dxa"/>
              <w:right w:w="108" w:type="dxa"/>
            </w:tcMar>
          </w:tcPr>
          <w:p w14:paraId="2BC4B21F" w14:textId="0CE68D8A" w:rsidR="00774AA5" w:rsidRPr="00705384" w:rsidRDefault="00774AA5" w:rsidP="00593F3E">
            <w:pPr>
              <w:spacing w:after="0" w:line="240" w:lineRule="auto"/>
              <w:rPr>
                <w:rFonts w:ascii="Times New Roman" w:hAnsi="Times New Roman" w:cs="Times New Roman"/>
                <w:iCs/>
                <w:color w:val="000000" w:themeColor="text1"/>
                <w:sz w:val="24"/>
                <w:szCs w:val="24"/>
              </w:rPr>
            </w:pPr>
            <w:r w:rsidRPr="00705384">
              <w:rPr>
                <w:rFonts w:ascii="Times New Roman" w:hAnsi="Times New Roman" w:cs="Times New Roman"/>
                <w:color w:val="000000" w:themeColor="text1"/>
                <w:sz w:val="24"/>
                <w:szCs w:val="24"/>
              </w:rPr>
              <w:t>Perkančioji organizacija turi teisę pratęsti pasiūlymų pateikimo terminą.</w:t>
            </w:r>
          </w:p>
        </w:tc>
      </w:tr>
      <w:tr w:rsidR="006E4D86" w:rsidRPr="00705384" w14:paraId="2DDCD559" w14:textId="77777777" w:rsidTr="006E4D86">
        <w:trPr>
          <w:trHeight w:val="20"/>
        </w:trPr>
        <w:tc>
          <w:tcPr>
            <w:tcW w:w="726" w:type="dxa"/>
            <w:shd w:val="clear" w:color="auto" w:fill="auto"/>
            <w:tcMar>
              <w:top w:w="0" w:type="dxa"/>
              <w:left w:w="108" w:type="dxa"/>
              <w:bottom w:w="0" w:type="dxa"/>
              <w:right w:w="108" w:type="dxa"/>
            </w:tcMar>
          </w:tcPr>
          <w:p w14:paraId="6C70187E" w14:textId="7D03D63A" w:rsidR="00774AA5" w:rsidRPr="00705384" w:rsidRDefault="006932C2" w:rsidP="006932C2">
            <w:pPr>
              <w:keepNext/>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t>2.</w:t>
            </w:r>
          </w:p>
        </w:tc>
        <w:tc>
          <w:tcPr>
            <w:tcW w:w="2531" w:type="dxa"/>
            <w:shd w:val="clear" w:color="auto" w:fill="auto"/>
            <w:tcMar>
              <w:top w:w="0" w:type="dxa"/>
              <w:left w:w="108" w:type="dxa"/>
              <w:bottom w:w="0" w:type="dxa"/>
              <w:right w:w="108" w:type="dxa"/>
            </w:tcMar>
          </w:tcPr>
          <w:p w14:paraId="2368993B" w14:textId="77777777" w:rsidR="00774AA5" w:rsidRPr="00705384" w:rsidRDefault="00774AA5" w:rsidP="0003169B">
            <w:pPr>
              <w:keepNext/>
              <w:spacing w:after="0" w:line="240" w:lineRule="auto"/>
              <w:rPr>
                <w:rFonts w:ascii="Times New Roman" w:hAnsi="Times New Roman" w:cs="Times New Roman"/>
                <w:color w:val="000000" w:themeColor="text1"/>
                <w:sz w:val="24"/>
                <w:szCs w:val="24"/>
              </w:rPr>
            </w:pPr>
            <w:r w:rsidRPr="00705384">
              <w:rPr>
                <w:rFonts w:ascii="Times New Roman" w:eastAsia="Times New Roman" w:hAnsi="Times New Roman" w:cs="Times New Roman"/>
                <w:color w:val="000000" w:themeColor="text1"/>
                <w:sz w:val="24"/>
                <w:szCs w:val="24"/>
              </w:rPr>
              <w:t>Pradinis susipažinimas su CVP IS priemonėmis gautais pasiūlymais</w:t>
            </w:r>
          </w:p>
        </w:tc>
        <w:tc>
          <w:tcPr>
            <w:tcW w:w="4001" w:type="dxa"/>
            <w:shd w:val="clear" w:color="auto" w:fill="auto"/>
            <w:tcMar>
              <w:top w:w="0" w:type="dxa"/>
              <w:left w:w="108" w:type="dxa"/>
              <w:bottom w:w="0" w:type="dxa"/>
              <w:right w:w="108" w:type="dxa"/>
            </w:tcMar>
          </w:tcPr>
          <w:p w14:paraId="7ECB1EDB" w14:textId="77777777" w:rsidR="00774AA5" w:rsidRPr="00705384" w:rsidRDefault="00774AA5" w:rsidP="0003169B">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Pradedamas ne anksčiau nei po 45 minučių po pasiūlymų pateikimo termino pabaigos</w:t>
            </w:r>
          </w:p>
        </w:tc>
        <w:tc>
          <w:tcPr>
            <w:tcW w:w="2596" w:type="dxa"/>
            <w:shd w:val="clear" w:color="auto" w:fill="auto"/>
            <w:tcMar>
              <w:top w:w="0" w:type="dxa"/>
              <w:left w:w="108" w:type="dxa"/>
              <w:bottom w:w="0" w:type="dxa"/>
              <w:right w:w="108" w:type="dxa"/>
            </w:tcMar>
          </w:tcPr>
          <w:p w14:paraId="516BC120" w14:textId="3556D373" w:rsidR="00774AA5" w:rsidRPr="00705384" w:rsidRDefault="00774AA5" w:rsidP="0003169B">
            <w:pPr>
              <w:spacing w:after="0" w:line="240" w:lineRule="auto"/>
              <w:rPr>
                <w:rFonts w:ascii="Times New Roman" w:hAnsi="Times New Roman" w:cs="Times New Roman"/>
                <w:iCs/>
                <w:color w:val="000000" w:themeColor="text1"/>
                <w:sz w:val="24"/>
                <w:szCs w:val="24"/>
              </w:rPr>
            </w:pPr>
          </w:p>
        </w:tc>
      </w:tr>
      <w:tr w:rsidR="006E4D86" w:rsidRPr="00705384" w14:paraId="0E1517C9" w14:textId="77777777" w:rsidTr="006E4D86">
        <w:trPr>
          <w:trHeight w:val="20"/>
        </w:trPr>
        <w:tc>
          <w:tcPr>
            <w:tcW w:w="726" w:type="dxa"/>
            <w:shd w:val="clear" w:color="auto" w:fill="auto"/>
            <w:tcMar>
              <w:top w:w="0" w:type="dxa"/>
              <w:left w:w="108" w:type="dxa"/>
              <w:bottom w:w="0" w:type="dxa"/>
              <w:right w:w="108" w:type="dxa"/>
            </w:tcMar>
          </w:tcPr>
          <w:p w14:paraId="0BF18051" w14:textId="03A0C935" w:rsidR="00774AA5" w:rsidRPr="00705384" w:rsidRDefault="006932C2" w:rsidP="006932C2">
            <w:pPr>
              <w:keepNext/>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t>3.</w:t>
            </w:r>
          </w:p>
        </w:tc>
        <w:tc>
          <w:tcPr>
            <w:tcW w:w="2531" w:type="dxa"/>
            <w:shd w:val="clear" w:color="auto" w:fill="auto"/>
            <w:tcMar>
              <w:top w:w="0" w:type="dxa"/>
              <w:left w:w="108" w:type="dxa"/>
              <w:bottom w:w="0" w:type="dxa"/>
              <w:right w:w="108" w:type="dxa"/>
            </w:tcMar>
          </w:tcPr>
          <w:p w14:paraId="4AD453C1" w14:textId="70320C71" w:rsidR="00774AA5" w:rsidRPr="00705384" w:rsidRDefault="00774AA5" w:rsidP="0003169B">
            <w:pPr>
              <w:keepNext/>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color w:val="000000" w:themeColor="text1"/>
                <w:sz w:val="24"/>
                <w:szCs w:val="24"/>
              </w:rPr>
              <w:t xml:space="preserve">Prašymą paaiškinti, patikslinti pirkimo </w:t>
            </w:r>
            <w:r w:rsidR="00EF5E21" w:rsidRPr="00705384">
              <w:rPr>
                <w:rFonts w:ascii="Times New Roman" w:hAnsi="Times New Roman" w:cs="Times New Roman"/>
                <w:color w:val="000000" w:themeColor="text1"/>
                <w:sz w:val="24"/>
                <w:szCs w:val="24"/>
              </w:rPr>
              <w:t>sąlygas</w:t>
            </w:r>
            <w:r w:rsidRPr="00705384">
              <w:rPr>
                <w:rFonts w:ascii="Times New Roman" w:hAnsi="Times New Roman" w:cs="Times New Roman"/>
                <w:color w:val="000000" w:themeColor="text1"/>
                <w:sz w:val="24"/>
                <w:szCs w:val="24"/>
              </w:rPr>
              <w:t xml:space="preserve"> tiekėjas turi pateikti ne vėliau kaip:</w:t>
            </w:r>
          </w:p>
        </w:tc>
        <w:tc>
          <w:tcPr>
            <w:tcW w:w="4001" w:type="dxa"/>
            <w:shd w:val="clear" w:color="auto" w:fill="auto"/>
            <w:tcMar>
              <w:top w:w="0" w:type="dxa"/>
              <w:left w:w="108" w:type="dxa"/>
              <w:bottom w:w="0" w:type="dxa"/>
              <w:right w:w="108" w:type="dxa"/>
            </w:tcMar>
          </w:tcPr>
          <w:p w14:paraId="56FC8010" w14:textId="3FCA137C" w:rsidR="00774AA5" w:rsidRPr="00705384" w:rsidRDefault="00304FF7" w:rsidP="0003169B">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10</w:t>
            </w:r>
            <w:r w:rsidR="005F17E7" w:rsidRPr="00705384">
              <w:rPr>
                <w:rFonts w:ascii="Times New Roman" w:hAnsi="Times New Roman" w:cs="Times New Roman"/>
                <w:color w:val="000000" w:themeColor="text1"/>
                <w:sz w:val="24"/>
                <w:szCs w:val="24"/>
              </w:rPr>
              <w:t xml:space="preserve"> dienų iki pasiūlymų pateikimo termino dienos</w:t>
            </w:r>
          </w:p>
        </w:tc>
        <w:tc>
          <w:tcPr>
            <w:tcW w:w="2596" w:type="dxa"/>
            <w:shd w:val="clear" w:color="auto" w:fill="auto"/>
            <w:tcMar>
              <w:top w:w="0" w:type="dxa"/>
              <w:left w:w="108" w:type="dxa"/>
              <w:bottom w:w="0" w:type="dxa"/>
              <w:right w:w="108" w:type="dxa"/>
            </w:tcMar>
          </w:tcPr>
          <w:p w14:paraId="6B3FEA86" w14:textId="465A5117" w:rsidR="00774AA5" w:rsidRPr="00705384" w:rsidRDefault="00774AA5" w:rsidP="00424668">
            <w:pPr>
              <w:spacing w:after="0" w:line="240" w:lineRule="auto"/>
              <w:rPr>
                <w:rFonts w:ascii="Times New Roman" w:hAnsi="Times New Roman" w:cs="Times New Roman"/>
                <w:iCs/>
                <w:color w:val="000000" w:themeColor="text1"/>
                <w:sz w:val="24"/>
                <w:szCs w:val="24"/>
              </w:rPr>
            </w:pPr>
          </w:p>
        </w:tc>
      </w:tr>
      <w:tr w:rsidR="006E4D86" w:rsidRPr="00705384" w14:paraId="6E37868A" w14:textId="77777777" w:rsidTr="006E4D86">
        <w:trPr>
          <w:trHeight w:val="20"/>
        </w:trPr>
        <w:tc>
          <w:tcPr>
            <w:tcW w:w="726" w:type="dxa"/>
            <w:shd w:val="clear" w:color="auto" w:fill="auto"/>
            <w:tcMar>
              <w:top w:w="0" w:type="dxa"/>
              <w:left w:w="108" w:type="dxa"/>
              <w:bottom w:w="0" w:type="dxa"/>
              <w:right w:w="108" w:type="dxa"/>
            </w:tcMar>
          </w:tcPr>
          <w:p w14:paraId="5A3E2C4C" w14:textId="0C5BD79C" w:rsidR="00774AA5" w:rsidRPr="00705384" w:rsidRDefault="00304FF7" w:rsidP="00304FF7">
            <w:pPr>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t>4.</w:t>
            </w:r>
          </w:p>
        </w:tc>
        <w:tc>
          <w:tcPr>
            <w:tcW w:w="2531" w:type="dxa"/>
            <w:shd w:val="clear" w:color="auto" w:fill="auto"/>
            <w:tcMar>
              <w:top w:w="0" w:type="dxa"/>
              <w:left w:w="108" w:type="dxa"/>
              <w:bottom w:w="0" w:type="dxa"/>
              <w:right w:w="108" w:type="dxa"/>
            </w:tcMar>
          </w:tcPr>
          <w:p w14:paraId="1E3634E1" w14:textId="6A145837" w:rsidR="00774AA5" w:rsidRPr="00705384" w:rsidRDefault="00774AA5" w:rsidP="0003169B">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 xml:space="preserve">Perkančioji organizacija </w:t>
            </w:r>
            <w:r w:rsidR="009B3AF8" w:rsidRPr="00705384">
              <w:rPr>
                <w:rFonts w:ascii="Times New Roman" w:hAnsi="Times New Roman" w:cs="Times New Roman"/>
                <w:color w:val="000000" w:themeColor="text1"/>
                <w:sz w:val="24"/>
                <w:szCs w:val="24"/>
              </w:rPr>
              <w:t>p</w:t>
            </w:r>
            <w:r w:rsidRPr="00705384">
              <w:rPr>
                <w:rFonts w:ascii="Times New Roman" w:hAnsi="Times New Roman" w:cs="Times New Roman"/>
                <w:color w:val="000000" w:themeColor="text1"/>
                <w:sz w:val="24"/>
                <w:szCs w:val="24"/>
              </w:rPr>
              <w:t xml:space="preserve">irkimo </w:t>
            </w:r>
            <w:r w:rsidR="00EF5E21" w:rsidRPr="00705384">
              <w:rPr>
                <w:rFonts w:ascii="Times New Roman" w:hAnsi="Times New Roman" w:cs="Times New Roman"/>
                <w:color w:val="000000" w:themeColor="text1"/>
                <w:sz w:val="24"/>
                <w:szCs w:val="24"/>
              </w:rPr>
              <w:t>sąlygų</w:t>
            </w:r>
            <w:r w:rsidRPr="00705384">
              <w:rPr>
                <w:rFonts w:ascii="Times New Roman" w:hAnsi="Times New Roman" w:cs="Times New Roman"/>
                <w:color w:val="000000" w:themeColor="text1"/>
                <w:sz w:val="24"/>
                <w:szCs w:val="24"/>
              </w:rPr>
              <w:t xml:space="preserve"> paaiškinimą, patikslinimą pateikia visiems tiekėjams ne vėliau kaip:</w:t>
            </w:r>
          </w:p>
        </w:tc>
        <w:tc>
          <w:tcPr>
            <w:tcW w:w="4001" w:type="dxa"/>
            <w:shd w:val="clear" w:color="auto" w:fill="auto"/>
            <w:tcMar>
              <w:top w:w="0" w:type="dxa"/>
              <w:left w:w="108" w:type="dxa"/>
              <w:bottom w:w="0" w:type="dxa"/>
              <w:right w:w="108" w:type="dxa"/>
            </w:tcMar>
          </w:tcPr>
          <w:p w14:paraId="4D170373" w14:textId="4F170679" w:rsidR="00774AA5" w:rsidRPr="00705384" w:rsidRDefault="00304FF7" w:rsidP="0003169B">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6</w:t>
            </w:r>
            <w:r w:rsidR="00CE1F13" w:rsidRPr="00705384">
              <w:rPr>
                <w:rFonts w:ascii="Times New Roman" w:hAnsi="Times New Roman" w:cs="Times New Roman"/>
                <w:color w:val="000000" w:themeColor="text1"/>
                <w:sz w:val="24"/>
                <w:szCs w:val="24"/>
              </w:rPr>
              <w:t xml:space="preserve"> dien</w:t>
            </w:r>
            <w:r w:rsidR="00CF6E31" w:rsidRPr="00705384">
              <w:rPr>
                <w:rFonts w:ascii="Times New Roman" w:hAnsi="Times New Roman" w:cs="Times New Roman"/>
                <w:color w:val="000000" w:themeColor="text1"/>
                <w:sz w:val="24"/>
                <w:szCs w:val="24"/>
              </w:rPr>
              <w:t>os</w:t>
            </w:r>
            <w:r w:rsidR="00CE1F13" w:rsidRPr="00705384">
              <w:rPr>
                <w:rFonts w:ascii="Times New Roman" w:hAnsi="Times New Roman" w:cs="Times New Roman"/>
                <w:color w:val="000000" w:themeColor="text1"/>
                <w:sz w:val="24"/>
                <w:szCs w:val="24"/>
              </w:rPr>
              <w:t xml:space="preserve"> iki pasiūlymų pateikimo termino dienos</w:t>
            </w:r>
          </w:p>
        </w:tc>
        <w:tc>
          <w:tcPr>
            <w:tcW w:w="2596" w:type="dxa"/>
            <w:shd w:val="clear" w:color="auto" w:fill="auto"/>
            <w:tcMar>
              <w:top w:w="0" w:type="dxa"/>
              <w:left w:w="108" w:type="dxa"/>
              <w:bottom w:w="0" w:type="dxa"/>
              <w:right w:w="108" w:type="dxa"/>
            </w:tcMar>
          </w:tcPr>
          <w:p w14:paraId="2E898EC9" w14:textId="54A6E4A5" w:rsidR="00774AA5" w:rsidRPr="00705384" w:rsidRDefault="00774AA5" w:rsidP="00CE1F13">
            <w:pPr>
              <w:spacing w:after="0" w:line="240" w:lineRule="auto"/>
              <w:rPr>
                <w:rFonts w:ascii="Times New Roman" w:hAnsi="Times New Roman" w:cs="Times New Roman"/>
                <w:color w:val="000000" w:themeColor="text1"/>
                <w:sz w:val="24"/>
                <w:szCs w:val="24"/>
              </w:rPr>
            </w:pPr>
          </w:p>
        </w:tc>
      </w:tr>
      <w:tr w:rsidR="006E4D86" w:rsidRPr="00705384" w14:paraId="7621DE63" w14:textId="77777777" w:rsidTr="006E4D86">
        <w:trPr>
          <w:trHeight w:val="20"/>
        </w:trPr>
        <w:tc>
          <w:tcPr>
            <w:tcW w:w="726" w:type="dxa"/>
            <w:shd w:val="clear" w:color="auto" w:fill="auto"/>
            <w:tcMar>
              <w:top w:w="0" w:type="dxa"/>
              <w:left w:w="108" w:type="dxa"/>
              <w:bottom w:w="0" w:type="dxa"/>
              <w:right w:w="108" w:type="dxa"/>
            </w:tcMar>
          </w:tcPr>
          <w:p w14:paraId="63314DF2" w14:textId="2957F787" w:rsidR="00774AA5" w:rsidRPr="00705384" w:rsidRDefault="00304FF7" w:rsidP="00304FF7">
            <w:pPr>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t>5.</w:t>
            </w:r>
          </w:p>
        </w:tc>
        <w:tc>
          <w:tcPr>
            <w:tcW w:w="2531" w:type="dxa"/>
            <w:shd w:val="clear" w:color="auto" w:fill="auto"/>
            <w:tcMar>
              <w:top w:w="0" w:type="dxa"/>
              <w:left w:w="108" w:type="dxa"/>
              <w:bottom w:w="0" w:type="dxa"/>
              <w:right w:w="108" w:type="dxa"/>
            </w:tcMar>
          </w:tcPr>
          <w:p w14:paraId="758839D1" w14:textId="4F4D0EEB" w:rsidR="00774AA5" w:rsidRPr="00705384" w:rsidRDefault="00455131" w:rsidP="0003169B">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O</w:t>
            </w:r>
            <w:r w:rsidR="00774AA5" w:rsidRPr="00705384">
              <w:rPr>
                <w:rFonts w:ascii="Times New Roman" w:hAnsi="Times New Roman" w:cs="Times New Roman"/>
                <w:color w:val="000000" w:themeColor="text1"/>
                <w:sz w:val="24"/>
                <w:szCs w:val="24"/>
              </w:rPr>
              <w:t>bjekto apžiūra bus vykdoma:</w:t>
            </w:r>
          </w:p>
        </w:tc>
        <w:tc>
          <w:tcPr>
            <w:tcW w:w="4001" w:type="dxa"/>
            <w:shd w:val="clear" w:color="auto" w:fill="auto"/>
            <w:tcMar>
              <w:top w:w="0" w:type="dxa"/>
              <w:left w:w="108" w:type="dxa"/>
              <w:bottom w:w="0" w:type="dxa"/>
              <w:right w:w="108" w:type="dxa"/>
            </w:tcMar>
          </w:tcPr>
          <w:p w14:paraId="16ACE08C" w14:textId="77777777" w:rsidR="00774AA5" w:rsidRPr="00705384" w:rsidRDefault="00774AA5" w:rsidP="0003169B">
            <w:pPr>
              <w:spacing w:after="0" w:line="240" w:lineRule="auto"/>
              <w:rPr>
                <w:rFonts w:ascii="Times New Roman" w:hAnsi="Times New Roman" w:cs="Times New Roman"/>
                <w:iCs/>
                <w:color w:val="000000" w:themeColor="text1"/>
                <w:sz w:val="24"/>
                <w:szCs w:val="24"/>
              </w:rPr>
            </w:pPr>
            <w:r w:rsidRPr="00705384">
              <w:rPr>
                <w:rFonts w:ascii="Times New Roman" w:hAnsi="Times New Roman" w:cs="Times New Roman"/>
                <w:iCs/>
                <w:color w:val="000000" w:themeColor="text1"/>
                <w:sz w:val="24"/>
                <w:szCs w:val="24"/>
              </w:rPr>
              <w:t>NETAIKOMA</w:t>
            </w:r>
          </w:p>
        </w:tc>
        <w:tc>
          <w:tcPr>
            <w:tcW w:w="2596" w:type="dxa"/>
            <w:shd w:val="clear" w:color="auto" w:fill="auto"/>
            <w:tcMar>
              <w:top w:w="0" w:type="dxa"/>
              <w:left w:w="108" w:type="dxa"/>
              <w:bottom w:w="0" w:type="dxa"/>
              <w:right w:w="108" w:type="dxa"/>
            </w:tcMar>
          </w:tcPr>
          <w:p w14:paraId="0CB425FC" w14:textId="219E6802" w:rsidR="00774AA5" w:rsidRPr="00705384" w:rsidRDefault="00774AA5" w:rsidP="0003169B">
            <w:pPr>
              <w:spacing w:after="0" w:line="240" w:lineRule="auto"/>
              <w:rPr>
                <w:rFonts w:ascii="Times New Roman" w:hAnsi="Times New Roman" w:cs="Times New Roman"/>
                <w:color w:val="000000" w:themeColor="text1"/>
                <w:sz w:val="24"/>
                <w:szCs w:val="24"/>
              </w:rPr>
            </w:pPr>
          </w:p>
        </w:tc>
      </w:tr>
      <w:tr w:rsidR="006E4D86" w:rsidRPr="00705384" w14:paraId="3AA572DF" w14:textId="77777777" w:rsidTr="006E4D86">
        <w:trPr>
          <w:trHeight w:val="20"/>
        </w:trPr>
        <w:tc>
          <w:tcPr>
            <w:tcW w:w="726" w:type="dxa"/>
            <w:shd w:val="clear" w:color="auto" w:fill="auto"/>
            <w:tcMar>
              <w:top w:w="0" w:type="dxa"/>
              <w:left w:w="108" w:type="dxa"/>
              <w:bottom w:w="0" w:type="dxa"/>
              <w:right w:w="108" w:type="dxa"/>
            </w:tcMar>
          </w:tcPr>
          <w:p w14:paraId="0C5D727C" w14:textId="5EBDE7B9" w:rsidR="00774AA5" w:rsidRPr="00705384" w:rsidRDefault="00304FF7" w:rsidP="00304FF7">
            <w:pPr>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t>6.</w:t>
            </w:r>
          </w:p>
        </w:tc>
        <w:tc>
          <w:tcPr>
            <w:tcW w:w="2531" w:type="dxa"/>
            <w:shd w:val="clear" w:color="auto" w:fill="auto"/>
            <w:tcMar>
              <w:top w:w="0" w:type="dxa"/>
              <w:left w:w="108" w:type="dxa"/>
              <w:bottom w:w="0" w:type="dxa"/>
              <w:right w:w="108" w:type="dxa"/>
            </w:tcMar>
          </w:tcPr>
          <w:p w14:paraId="77FDC819" w14:textId="2D3D8B4C" w:rsidR="00774AA5" w:rsidRPr="00705384" w:rsidRDefault="00774AA5" w:rsidP="0003169B">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 xml:space="preserve">Perkančioji organizacija rengs susitikimus su tiekėjais dėl pirkimo </w:t>
            </w:r>
            <w:r w:rsidR="006932C2" w:rsidRPr="00705384">
              <w:rPr>
                <w:rFonts w:ascii="Times New Roman" w:hAnsi="Times New Roman" w:cs="Times New Roman"/>
                <w:color w:val="000000" w:themeColor="text1"/>
                <w:sz w:val="24"/>
                <w:szCs w:val="24"/>
              </w:rPr>
              <w:t>sąlygų</w:t>
            </w:r>
            <w:r w:rsidRPr="00705384">
              <w:rPr>
                <w:rFonts w:ascii="Times New Roman" w:hAnsi="Times New Roman" w:cs="Times New Roman"/>
                <w:color w:val="000000" w:themeColor="text1"/>
                <w:sz w:val="24"/>
                <w:szCs w:val="24"/>
              </w:rPr>
              <w:t xml:space="preserve"> paaiškinimo</w:t>
            </w:r>
          </w:p>
        </w:tc>
        <w:tc>
          <w:tcPr>
            <w:tcW w:w="4001" w:type="dxa"/>
            <w:shd w:val="clear" w:color="auto" w:fill="auto"/>
            <w:tcMar>
              <w:top w:w="0" w:type="dxa"/>
              <w:left w:w="108" w:type="dxa"/>
              <w:bottom w:w="0" w:type="dxa"/>
              <w:right w:w="108" w:type="dxa"/>
            </w:tcMar>
          </w:tcPr>
          <w:p w14:paraId="37463C11" w14:textId="77777777" w:rsidR="00774AA5" w:rsidRPr="00705384" w:rsidRDefault="00774AA5" w:rsidP="0003169B">
            <w:pPr>
              <w:spacing w:after="0" w:line="240" w:lineRule="auto"/>
              <w:rPr>
                <w:rFonts w:ascii="Times New Roman" w:hAnsi="Times New Roman" w:cs="Times New Roman"/>
                <w:iCs/>
                <w:color w:val="000000" w:themeColor="text1"/>
                <w:sz w:val="24"/>
                <w:szCs w:val="24"/>
              </w:rPr>
            </w:pPr>
            <w:r w:rsidRPr="00705384">
              <w:rPr>
                <w:rFonts w:ascii="Times New Roman" w:hAnsi="Times New Roman" w:cs="Times New Roman"/>
                <w:iCs/>
                <w:color w:val="000000" w:themeColor="text1"/>
                <w:sz w:val="24"/>
                <w:szCs w:val="24"/>
              </w:rPr>
              <w:t>NETAIKOMA</w:t>
            </w:r>
          </w:p>
        </w:tc>
        <w:tc>
          <w:tcPr>
            <w:tcW w:w="2596" w:type="dxa"/>
            <w:shd w:val="clear" w:color="auto" w:fill="auto"/>
            <w:tcMar>
              <w:top w:w="0" w:type="dxa"/>
              <w:left w:w="108" w:type="dxa"/>
              <w:bottom w:w="0" w:type="dxa"/>
              <w:right w:w="108" w:type="dxa"/>
            </w:tcMar>
          </w:tcPr>
          <w:p w14:paraId="1C7B20C9" w14:textId="5508D4F0" w:rsidR="00774AA5" w:rsidRPr="00705384" w:rsidRDefault="00774AA5" w:rsidP="0003169B">
            <w:pPr>
              <w:spacing w:after="0" w:line="240" w:lineRule="auto"/>
              <w:rPr>
                <w:rFonts w:ascii="Times New Roman" w:hAnsi="Times New Roman" w:cs="Times New Roman"/>
                <w:color w:val="000000" w:themeColor="text1"/>
                <w:sz w:val="24"/>
                <w:szCs w:val="24"/>
              </w:rPr>
            </w:pPr>
          </w:p>
        </w:tc>
      </w:tr>
      <w:tr w:rsidR="006E4D86" w:rsidRPr="00705384" w14:paraId="595801DB" w14:textId="77777777" w:rsidTr="006E4D86">
        <w:trPr>
          <w:trHeight w:val="20"/>
        </w:trPr>
        <w:tc>
          <w:tcPr>
            <w:tcW w:w="726" w:type="dxa"/>
            <w:shd w:val="clear" w:color="auto" w:fill="auto"/>
            <w:tcMar>
              <w:top w:w="0" w:type="dxa"/>
              <w:left w:w="108" w:type="dxa"/>
              <w:bottom w:w="0" w:type="dxa"/>
              <w:right w:w="108" w:type="dxa"/>
            </w:tcMar>
          </w:tcPr>
          <w:p w14:paraId="7834A329" w14:textId="2B698BC0" w:rsidR="00774AA5" w:rsidRPr="00705384" w:rsidRDefault="00304FF7" w:rsidP="00304FF7">
            <w:pPr>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t>7.</w:t>
            </w:r>
          </w:p>
        </w:tc>
        <w:tc>
          <w:tcPr>
            <w:tcW w:w="2531" w:type="dxa"/>
            <w:shd w:val="clear" w:color="auto" w:fill="auto"/>
            <w:tcMar>
              <w:top w:w="0" w:type="dxa"/>
              <w:left w:w="108" w:type="dxa"/>
              <w:bottom w:w="0" w:type="dxa"/>
              <w:right w:w="108" w:type="dxa"/>
            </w:tcMar>
          </w:tcPr>
          <w:p w14:paraId="1664470B" w14:textId="04429B88" w:rsidR="00774AA5" w:rsidRPr="00705384" w:rsidRDefault="00774AA5" w:rsidP="0003169B">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Tiekėjai turi pateikti prekių pavyzdžius</w:t>
            </w:r>
          </w:p>
        </w:tc>
        <w:tc>
          <w:tcPr>
            <w:tcW w:w="4001" w:type="dxa"/>
            <w:shd w:val="clear" w:color="auto" w:fill="auto"/>
            <w:tcMar>
              <w:top w:w="0" w:type="dxa"/>
              <w:left w:w="108" w:type="dxa"/>
              <w:bottom w:w="0" w:type="dxa"/>
              <w:right w:w="108" w:type="dxa"/>
            </w:tcMar>
          </w:tcPr>
          <w:p w14:paraId="2B01D5F8" w14:textId="77777777" w:rsidR="00774AA5" w:rsidRPr="00705384" w:rsidRDefault="00774AA5" w:rsidP="0003169B">
            <w:pPr>
              <w:pStyle w:val="Body2"/>
              <w:spacing w:after="0"/>
              <w:rPr>
                <w:rFonts w:cs="Times New Roman"/>
                <w:color w:val="000000" w:themeColor="text1"/>
                <w:sz w:val="24"/>
                <w:szCs w:val="24"/>
                <w:lang w:val="lt-LT"/>
              </w:rPr>
            </w:pPr>
            <w:r w:rsidRPr="00705384">
              <w:rPr>
                <w:rFonts w:cs="Times New Roman"/>
                <w:color w:val="000000" w:themeColor="text1"/>
                <w:sz w:val="24"/>
                <w:szCs w:val="24"/>
                <w:lang w:val="lt-LT"/>
              </w:rPr>
              <w:t>NETAIKOMA</w:t>
            </w:r>
          </w:p>
          <w:p w14:paraId="2276FCB7" w14:textId="3316731E" w:rsidR="00774AA5" w:rsidRPr="00705384" w:rsidRDefault="00774AA5" w:rsidP="0003169B">
            <w:pPr>
              <w:spacing w:after="0" w:line="240" w:lineRule="auto"/>
              <w:rPr>
                <w:rFonts w:ascii="Times New Roman" w:hAnsi="Times New Roman" w:cs="Times New Roman"/>
                <w:iCs/>
                <w:color w:val="000000" w:themeColor="text1"/>
                <w:sz w:val="24"/>
                <w:szCs w:val="24"/>
              </w:rPr>
            </w:pPr>
          </w:p>
        </w:tc>
        <w:tc>
          <w:tcPr>
            <w:tcW w:w="2596" w:type="dxa"/>
            <w:shd w:val="clear" w:color="auto" w:fill="auto"/>
            <w:tcMar>
              <w:top w:w="0" w:type="dxa"/>
              <w:left w:w="108" w:type="dxa"/>
              <w:bottom w:w="0" w:type="dxa"/>
              <w:right w:w="108" w:type="dxa"/>
            </w:tcMar>
          </w:tcPr>
          <w:p w14:paraId="49C9AF54" w14:textId="060712A8" w:rsidR="00774AA5" w:rsidRPr="00705384" w:rsidRDefault="00774AA5" w:rsidP="0003169B">
            <w:pPr>
              <w:spacing w:after="0" w:line="240" w:lineRule="auto"/>
              <w:rPr>
                <w:rFonts w:ascii="Times New Roman" w:hAnsi="Times New Roman" w:cs="Times New Roman"/>
                <w:color w:val="000000" w:themeColor="text1"/>
                <w:sz w:val="24"/>
                <w:szCs w:val="24"/>
              </w:rPr>
            </w:pPr>
          </w:p>
        </w:tc>
      </w:tr>
      <w:tr w:rsidR="006E4D86" w:rsidRPr="00705384" w14:paraId="712AAA1F" w14:textId="77777777" w:rsidTr="006E4D86">
        <w:trPr>
          <w:trHeight w:val="20"/>
        </w:trPr>
        <w:tc>
          <w:tcPr>
            <w:tcW w:w="726" w:type="dxa"/>
            <w:shd w:val="clear" w:color="auto" w:fill="auto"/>
            <w:tcMar>
              <w:top w:w="0" w:type="dxa"/>
              <w:left w:w="108" w:type="dxa"/>
              <w:bottom w:w="0" w:type="dxa"/>
              <w:right w:w="108" w:type="dxa"/>
            </w:tcMar>
          </w:tcPr>
          <w:p w14:paraId="204C0E52" w14:textId="3D828AFB" w:rsidR="00774AA5" w:rsidRPr="00705384" w:rsidRDefault="00304FF7" w:rsidP="00304FF7">
            <w:pPr>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t>8.</w:t>
            </w:r>
          </w:p>
        </w:tc>
        <w:tc>
          <w:tcPr>
            <w:tcW w:w="2531" w:type="dxa"/>
            <w:shd w:val="clear" w:color="auto" w:fill="auto"/>
            <w:tcMar>
              <w:top w:w="0" w:type="dxa"/>
              <w:left w:w="108" w:type="dxa"/>
              <w:bottom w:w="0" w:type="dxa"/>
              <w:right w:w="108" w:type="dxa"/>
            </w:tcMar>
          </w:tcPr>
          <w:p w14:paraId="20CE1883" w14:textId="77777777" w:rsidR="00774AA5" w:rsidRPr="00705384" w:rsidRDefault="00774AA5" w:rsidP="0003169B">
            <w:pPr>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t xml:space="preserve">Pasiūlymo galiojimo ir pasiūlymo galiojimo užtikrinimo (jei taikoma) </w:t>
            </w:r>
            <w:bookmarkStart w:id="50" w:name="_Hlk132888470"/>
            <w:r w:rsidRPr="00705384">
              <w:rPr>
                <w:rFonts w:ascii="Times New Roman" w:hAnsi="Times New Roman" w:cs="Times New Roman"/>
                <w:bCs/>
                <w:color w:val="000000" w:themeColor="text1"/>
                <w:sz w:val="24"/>
                <w:szCs w:val="24"/>
              </w:rPr>
              <w:t>terminas ne trumpesnis kaip</w:t>
            </w:r>
            <w:bookmarkEnd w:id="50"/>
          </w:p>
        </w:tc>
        <w:tc>
          <w:tcPr>
            <w:tcW w:w="4001" w:type="dxa"/>
            <w:shd w:val="clear" w:color="auto" w:fill="auto"/>
            <w:tcMar>
              <w:top w:w="0" w:type="dxa"/>
              <w:left w:w="108" w:type="dxa"/>
              <w:bottom w:w="0" w:type="dxa"/>
              <w:right w:w="108" w:type="dxa"/>
            </w:tcMar>
          </w:tcPr>
          <w:p w14:paraId="1D8F2053" w14:textId="77777777" w:rsidR="00774AA5" w:rsidRPr="00705384" w:rsidRDefault="00774AA5" w:rsidP="0003169B">
            <w:pPr>
              <w:spacing w:after="0" w:line="240" w:lineRule="auto"/>
              <w:rPr>
                <w:rFonts w:ascii="Times New Roman" w:hAnsi="Times New Roman" w:cs="Times New Roman"/>
                <w:iCs/>
                <w:color w:val="000000" w:themeColor="text1"/>
                <w:sz w:val="24"/>
                <w:szCs w:val="24"/>
              </w:rPr>
            </w:pPr>
            <w:bookmarkStart w:id="51" w:name="_Hlk132888504"/>
            <w:r w:rsidRPr="00705384">
              <w:rPr>
                <w:rFonts w:ascii="Times New Roman" w:hAnsi="Times New Roman" w:cs="Times New Roman"/>
                <w:iCs/>
                <w:color w:val="000000" w:themeColor="text1"/>
                <w:sz w:val="24"/>
                <w:szCs w:val="24"/>
              </w:rPr>
              <w:t>90 (devyniasdešimt) dienų nuo pasiūlymų pateikimo galutinio termino pabaigos</w:t>
            </w:r>
            <w:bookmarkEnd w:id="51"/>
          </w:p>
        </w:tc>
        <w:tc>
          <w:tcPr>
            <w:tcW w:w="2596" w:type="dxa"/>
            <w:shd w:val="clear" w:color="auto" w:fill="auto"/>
            <w:tcMar>
              <w:top w:w="0" w:type="dxa"/>
              <w:left w:w="108" w:type="dxa"/>
              <w:bottom w:w="0" w:type="dxa"/>
              <w:right w:w="108" w:type="dxa"/>
            </w:tcMar>
          </w:tcPr>
          <w:p w14:paraId="16D7D59D" w14:textId="7639E1B8" w:rsidR="00774AA5" w:rsidRPr="00705384" w:rsidRDefault="00774AA5" w:rsidP="0003169B">
            <w:pPr>
              <w:spacing w:after="0" w:line="240" w:lineRule="auto"/>
              <w:rPr>
                <w:rFonts w:ascii="Times New Roman" w:hAnsi="Times New Roman" w:cs="Times New Roman"/>
                <w:color w:val="000000" w:themeColor="text1"/>
                <w:sz w:val="24"/>
                <w:szCs w:val="24"/>
              </w:rPr>
            </w:pPr>
          </w:p>
        </w:tc>
      </w:tr>
      <w:tr w:rsidR="006E4D86" w:rsidRPr="00705384" w14:paraId="046FE48C" w14:textId="77777777" w:rsidTr="006E4D86">
        <w:trPr>
          <w:trHeight w:val="20"/>
        </w:trPr>
        <w:tc>
          <w:tcPr>
            <w:tcW w:w="726" w:type="dxa"/>
            <w:shd w:val="clear" w:color="auto" w:fill="auto"/>
            <w:tcMar>
              <w:top w:w="0" w:type="dxa"/>
              <w:left w:w="108" w:type="dxa"/>
              <w:bottom w:w="0" w:type="dxa"/>
              <w:right w:w="108" w:type="dxa"/>
            </w:tcMar>
          </w:tcPr>
          <w:p w14:paraId="0CCD490C" w14:textId="6A3541F1" w:rsidR="00774AA5" w:rsidRPr="00705384" w:rsidRDefault="00304FF7" w:rsidP="00304FF7">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9.</w:t>
            </w:r>
          </w:p>
        </w:tc>
        <w:tc>
          <w:tcPr>
            <w:tcW w:w="2531" w:type="dxa"/>
            <w:shd w:val="clear" w:color="auto" w:fill="auto"/>
            <w:tcMar>
              <w:top w:w="0" w:type="dxa"/>
              <w:left w:w="108" w:type="dxa"/>
              <w:bottom w:w="0" w:type="dxa"/>
              <w:right w:w="108" w:type="dxa"/>
            </w:tcMar>
          </w:tcPr>
          <w:p w14:paraId="3A78067C" w14:textId="77777777" w:rsidR="00774AA5" w:rsidRPr="00705384" w:rsidRDefault="00774AA5" w:rsidP="0003169B">
            <w:pPr>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color w:val="000000" w:themeColor="text1"/>
                <w:sz w:val="24"/>
                <w:szCs w:val="24"/>
              </w:rPr>
              <w:t xml:space="preserve">Perkančioji organizacija atsako tiekėjui, ar ji sutinka priimti tiekėjo siūlomą pasiūlymo galiojimo užtikrinimą patvirtinantį dokumentą ne vėliau kaip per </w:t>
            </w:r>
          </w:p>
        </w:tc>
        <w:tc>
          <w:tcPr>
            <w:tcW w:w="4001" w:type="dxa"/>
            <w:shd w:val="clear" w:color="auto" w:fill="auto"/>
            <w:tcMar>
              <w:top w:w="0" w:type="dxa"/>
              <w:left w:w="108" w:type="dxa"/>
              <w:bottom w:w="0" w:type="dxa"/>
              <w:right w:w="108" w:type="dxa"/>
            </w:tcMar>
          </w:tcPr>
          <w:p w14:paraId="7C5BB1E0" w14:textId="77777777" w:rsidR="00304FF7" w:rsidRPr="00705384" w:rsidRDefault="00304FF7" w:rsidP="00304FF7">
            <w:pPr>
              <w:pStyle w:val="Body2"/>
              <w:spacing w:after="0"/>
              <w:rPr>
                <w:rFonts w:cs="Times New Roman"/>
                <w:color w:val="000000" w:themeColor="text1"/>
                <w:sz w:val="24"/>
                <w:szCs w:val="24"/>
                <w:lang w:val="lt-LT"/>
              </w:rPr>
            </w:pPr>
            <w:r w:rsidRPr="00705384">
              <w:rPr>
                <w:rFonts w:cs="Times New Roman"/>
                <w:color w:val="000000" w:themeColor="text1"/>
                <w:sz w:val="24"/>
                <w:szCs w:val="24"/>
                <w:lang w:val="lt-LT"/>
              </w:rPr>
              <w:t>NETAIKOMA</w:t>
            </w:r>
          </w:p>
          <w:p w14:paraId="4DD4DD87" w14:textId="36DF3448" w:rsidR="00774AA5" w:rsidRPr="00705384" w:rsidRDefault="00774AA5" w:rsidP="0003169B">
            <w:pPr>
              <w:spacing w:after="0" w:line="240" w:lineRule="auto"/>
              <w:rPr>
                <w:rFonts w:ascii="Times New Roman" w:hAnsi="Times New Roman" w:cs="Times New Roman"/>
                <w:iCs/>
                <w:color w:val="000000" w:themeColor="text1"/>
                <w:sz w:val="24"/>
                <w:szCs w:val="24"/>
              </w:rPr>
            </w:pPr>
          </w:p>
        </w:tc>
        <w:tc>
          <w:tcPr>
            <w:tcW w:w="2596" w:type="dxa"/>
            <w:shd w:val="clear" w:color="auto" w:fill="auto"/>
            <w:tcMar>
              <w:top w:w="0" w:type="dxa"/>
              <w:left w:w="108" w:type="dxa"/>
              <w:bottom w:w="0" w:type="dxa"/>
              <w:right w:w="108" w:type="dxa"/>
            </w:tcMar>
          </w:tcPr>
          <w:p w14:paraId="7A43570F" w14:textId="64C3EB50" w:rsidR="00774AA5" w:rsidRPr="00705384" w:rsidRDefault="00774AA5" w:rsidP="127DD6E8">
            <w:pPr>
              <w:spacing w:after="0" w:line="240" w:lineRule="auto"/>
              <w:rPr>
                <w:rFonts w:ascii="Times New Roman" w:hAnsi="Times New Roman" w:cs="Times New Roman"/>
                <w:color w:val="000000" w:themeColor="text1"/>
                <w:sz w:val="24"/>
                <w:szCs w:val="24"/>
              </w:rPr>
            </w:pPr>
          </w:p>
        </w:tc>
      </w:tr>
      <w:tr w:rsidR="006E4D86" w:rsidRPr="00705384" w14:paraId="1F2EA374" w14:textId="77777777" w:rsidTr="006E4D86">
        <w:trPr>
          <w:trHeight w:val="20"/>
        </w:trPr>
        <w:tc>
          <w:tcPr>
            <w:tcW w:w="726" w:type="dxa"/>
            <w:shd w:val="clear" w:color="auto" w:fill="auto"/>
            <w:tcMar>
              <w:top w:w="0" w:type="dxa"/>
              <w:left w:w="108" w:type="dxa"/>
              <w:bottom w:w="0" w:type="dxa"/>
              <w:right w:w="108" w:type="dxa"/>
            </w:tcMar>
          </w:tcPr>
          <w:p w14:paraId="539F7958" w14:textId="19974F73" w:rsidR="00774AA5" w:rsidRPr="00705384" w:rsidRDefault="00304FF7" w:rsidP="00304FF7">
            <w:pPr>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lastRenderedPageBreak/>
              <w:t>10.</w:t>
            </w:r>
          </w:p>
        </w:tc>
        <w:tc>
          <w:tcPr>
            <w:tcW w:w="2531" w:type="dxa"/>
            <w:shd w:val="clear" w:color="auto" w:fill="auto"/>
            <w:tcMar>
              <w:top w:w="0" w:type="dxa"/>
              <w:left w:w="108" w:type="dxa"/>
              <w:bottom w:w="0" w:type="dxa"/>
              <w:right w:w="108" w:type="dxa"/>
            </w:tcMar>
          </w:tcPr>
          <w:p w14:paraId="27FEFE6F" w14:textId="77777777" w:rsidR="00774AA5" w:rsidRPr="00705384" w:rsidRDefault="00774AA5" w:rsidP="0003169B">
            <w:pPr>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color w:val="000000" w:themeColor="text1"/>
                <w:sz w:val="24"/>
                <w:szCs w:val="24"/>
              </w:rPr>
              <w:t>Pasiūlymo galiojimo užtikrinimas pirkimo dalyviui grąžinamas (arba atsisakoma teisių į jį) per</w:t>
            </w:r>
          </w:p>
        </w:tc>
        <w:tc>
          <w:tcPr>
            <w:tcW w:w="4001" w:type="dxa"/>
            <w:shd w:val="clear" w:color="auto" w:fill="auto"/>
            <w:tcMar>
              <w:top w:w="0" w:type="dxa"/>
              <w:left w:w="108" w:type="dxa"/>
              <w:bottom w:w="0" w:type="dxa"/>
              <w:right w:w="108" w:type="dxa"/>
            </w:tcMar>
          </w:tcPr>
          <w:p w14:paraId="3E22C45C" w14:textId="77777777" w:rsidR="00304FF7" w:rsidRPr="00705384" w:rsidRDefault="00304FF7" w:rsidP="00304FF7">
            <w:pPr>
              <w:pStyle w:val="Body2"/>
              <w:spacing w:after="0"/>
              <w:rPr>
                <w:rFonts w:cs="Times New Roman"/>
                <w:color w:val="000000" w:themeColor="text1"/>
                <w:sz w:val="24"/>
                <w:szCs w:val="24"/>
                <w:lang w:val="lt-LT"/>
              </w:rPr>
            </w:pPr>
            <w:r w:rsidRPr="00705384">
              <w:rPr>
                <w:rFonts w:cs="Times New Roman"/>
                <w:color w:val="000000" w:themeColor="text1"/>
                <w:sz w:val="24"/>
                <w:szCs w:val="24"/>
                <w:lang w:val="lt-LT"/>
              </w:rPr>
              <w:t>NETAIKOMA</w:t>
            </w:r>
          </w:p>
          <w:p w14:paraId="684369EC" w14:textId="06D354C1" w:rsidR="00774AA5" w:rsidRPr="00705384" w:rsidRDefault="00774AA5" w:rsidP="0003169B">
            <w:pPr>
              <w:spacing w:after="0" w:line="240" w:lineRule="auto"/>
              <w:jc w:val="both"/>
              <w:rPr>
                <w:rFonts w:ascii="Times New Roman" w:hAnsi="Times New Roman" w:cs="Times New Roman"/>
                <w:color w:val="000000" w:themeColor="text1"/>
                <w:sz w:val="24"/>
                <w:szCs w:val="24"/>
              </w:rPr>
            </w:pPr>
          </w:p>
        </w:tc>
        <w:tc>
          <w:tcPr>
            <w:tcW w:w="2596" w:type="dxa"/>
            <w:shd w:val="clear" w:color="auto" w:fill="auto"/>
            <w:tcMar>
              <w:top w:w="0" w:type="dxa"/>
              <w:left w:w="108" w:type="dxa"/>
              <w:bottom w:w="0" w:type="dxa"/>
              <w:right w:w="108" w:type="dxa"/>
            </w:tcMar>
          </w:tcPr>
          <w:p w14:paraId="7D43700D" w14:textId="56D3E0DA" w:rsidR="00774AA5" w:rsidRPr="00705384" w:rsidRDefault="00774AA5" w:rsidP="0003169B">
            <w:pPr>
              <w:spacing w:after="0" w:line="240" w:lineRule="auto"/>
              <w:rPr>
                <w:rFonts w:ascii="Times New Roman" w:hAnsi="Times New Roman" w:cs="Times New Roman"/>
                <w:color w:val="000000" w:themeColor="text1"/>
                <w:sz w:val="24"/>
                <w:szCs w:val="24"/>
              </w:rPr>
            </w:pPr>
          </w:p>
        </w:tc>
      </w:tr>
      <w:tr w:rsidR="006E4D86" w:rsidRPr="00705384" w14:paraId="6D55395E" w14:textId="77777777" w:rsidTr="006E4D86">
        <w:trPr>
          <w:trHeight w:val="20"/>
        </w:trPr>
        <w:tc>
          <w:tcPr>
            <w:tcW w:w="726" w:type="dxa"/>
            <w:shd w:val="clear" w:color="auto" w:fill="auto"/>
            <w:tcMar>
              <w:top w:w="0" w:type="dxa"/>
              <w:left w:w="108" w:type="dxa"/>
              <w:bottom w:w="0" w:type="dxa"/>
              <w:right w:w="108" w:type="dxa"/>
            </w:tcMar>
          </w:tcPr>
          <w:p w14:paraId="5B414F03" w14:textId="761D9B48" w:rsidR="00774AA5" w:rsidRPr="00705384" w:rsidRDefault="00304FF7" w:rsidP="00304FF7">
            <w:pPr>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t>11.</w:t>
            </w:r>
          </w:p>
        </w:tc>
        <w:tc>
          <w:tcPr>
            <w:tcW w:w="2531" w:type="dxa"/>
            <w:shd w:val="clear" w:color="auto" w:fill="auto"/>
            <w:tcMar>
              <w:top w:w="0" w:type="dxa"/>
              <w:left w:w="108" w:type="dxa"/>
              <w:bottom w:w="0" w:type="dxa"/>
              <w:right w:w="108" w:type="dxa"/>
            </w:tcMar>
          </w:tcPr>
          <w:p w14:paraId="738116EE" w14:textId="77777777" w:rsidR="00774AA5" w:rsidRPr="00705384" w:rsidRDefault="00774AA5" w:rsidP="0003169B">
            <w:pPr>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t>Perkančioji organizacija informuoja pirkimo dalyvius apie EBVPD vertinimo rezultatus ne vėliau kaip per</w:t>
            </w:r>
          </w:p>
        </w:tc>
        <w:tc>
          <w:tcPr>
            <w:tcW w:w="4001" w:type="dxa"/>
            <w:shd w:val="clear" w:color="auto" w:fill="auto"/>
            <w:tcMar>
              <w:top w:w="0" w:type="dxa"/>
              <w:left w:w="108" w:type="dxa"/>
              <w:bottom w:w="0" w:type="dxa"/>
              <w:right w:w="108" w:type="dxa"/>
            </w:tcMar>
          </w:tcPr>
          <w:p w14:paraId="3A59976E" w14:textId="77777777" w:rsidR="00774AA5" w:rsidRPr="00705384" w:rsidRDefault="00774AA5" w:rsidP="0003169B">
            <w:pPr>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t>3 (tris) darbo dienas nuo sprendimo priėmimo dienos</w:t>
            </w:r>
          </w:p>
        </w:tc>
        <w:tc>
          <w:tcPr>
            <w:tcW w:w="2596" w:type="dxa"/>
            <w:shd w:val="clear" w:color="auto" w:fill="auto"/>
            <w:tcMar>
              <w:top w:w="0" w:type="dxa"/>
              <w:left w:w="108" w:type="dxa"/>
              <w:bottom w:w="0" w:type="dxa"/>
              <w:right w:w="108" w:type="dxa"/>
            </w:tcMar>
          </w:tcPr>
          <w:p w14:paraId="1A133141" w14:textId="16262ED2" w:rsidR="00774AA5" w:rsidRPr="00705384" w:rsidRDefault="00774AA5" w:rsidP="0003169B">
            <w:pPr>
              <w:spacing w:after="0" w:line="240" w:lineRule="auto"/>
              <w:rPr>
                <w:rFonts w:ascii="Times New Roman" w:hAnsi="Times New Roman" w:cs="Times New Roman"/>
                <w:bCs/>
                <w:color w:val="000000" w:themeColor="text1"/>
                <w:sz w:val="24"/>
                <w:szCs w:val="24"/>
              </w:rPr>
            </w:pPr>
          </w:p>
        </w:tc>
      </w:tr>
      <w:tr w:rsidR="006E4D86" w:rsidRPr="00705384" w14:paraId="59E99749" w14:textId="77777777" w:rsidTr="006E4D86">
        <w:trPr>
          <w:trHeight w:val="20"/>
        </w:trPr>
        <w:tc>
          <w:tcPr>
            <w:tcW w:w="726" w:type="dxa"/>
            <w:shd w:val="clear" w:color="auto" w:fill="auto"/>
            <w:tcMar>
              <w:top w:w="0" w:type="dxa"/>
              <w:left w:w="108" w:type="dxa"/>
              <w:bottom w:w="0" w:type="dxa"/>
              <w:right w:w="108" w:type="dxa"/>
            </w:tcMar>
          </w:tcPr>
          <w:p w14:paraId="7986B22C" w14:textId="1C87681A" w:rsidR="00774AA5" w:rsidRPr="00705384" w:rsidRDefault="00304FF7" w:rsidP="00304FF7">
            <w:pPr>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t>12.</w:t>
            </w:r>
          </w:p>
        </w:tc>
        <w:tc>
          <w:tcPr>
            <w:tcW w:w="2531" w:type="dxa"/>
            <w:shd w:val="clear" w:color="auto" w:fill="auto"/>
            <w:tcMar>
              <w:top w:w="0" w:type="dxa"/>
              <w:left w:w="108" w:type="dxa"/>
              <w:bottom w:w="0" w:type="dxa"/>
              <w:right w:w="108" w:type="dxa"/>
            </w:tcMar>
          </w:tcPr>
          <w:p w14:paraId="3F6E38E5" w14:textId="77777777" w:rsidR="00774AA5" w:rsidRPr="00705384" w:rsidRDefault="00774AA5" w:rsidP="0003169B">
            <w:pPr>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t xml:space="preserve">Perkančioji organizacija pirkimo dalyviams praneša apie priimtą sprendimą nustatyti laimėjusį pasiūlymą, </w:t>
            </w:r>
            <w:r w:rsidRPr="00705384">
              <w:rPr>
                <w:rFonts w:ascii="Times New Roman" w:hAnsi="Times New Roman" w:cs="Times New Roman"/>
                <w:color w:val="000000" w:themeColor="text1"/>
                <w:sz w:val="24"/>
                <w:szCs w:val="24"/>
              </w:rPr>
              <w:t>dėl kurio bus sudaroma</w:t>
            </w:r>
            <w:r w:rsidRPr="00705384">
              <w:rPr>
                <w:rFonts w:ascii="Times New Roman" w:hAnsi="Times New Roman" w:cs="Times New Roman"/>
                <w:bCs/>
                <w:color w:val="000000" w:themeColor="text1"/>
                <w:sz w:val="24"/>
                <w:szCs w:val="24"/>
              </w:rPr>
              <w:t xml:space="preserve"> sutartis ne vėliau kaip per</w:t>
            </w:r>
          </w:p>
        </w:tc>
        <w:tc>
          <w:tcPr>
            <w:tcW w:w="4001" w:type="dxa"/>
            <w:shd w:val="clear" w:color="auto" w:fill="auto"/>
            <w:tcMar>
              <w:top w:w="0" w:type="dxa"/>
              <w:left w:w="108" w:type="dxa"/>
              <w:bottom w:w="0" w:type="dxa"/>
              <w:right w:w="108" w:type="dxa"/>
            </w:tcMar>
          </w:tcPr>
          <w:p w14:paraId="02898D3A" w14:textId="2721D1E1" w:rsidR="00774AA5" w:rsidRPr="00705384" w:rsidRDefault="00CC70B1" w:rsidP="0003169B">
            <w:pPr>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t>3</w:t>
            </w:r>
            <w:r w:rsidR="00774AA5" w:rsidRPr="00705384">
              <w:rPr>
                <w:rFonts w:ascii="Times New Roman" w:hAnsi="Times New Roman" w:cs="Times New Roman"/>
                <w:bCs/>
                <w:color w:val="000000" w:themeColor="text1"/>
                <w:sz w:val="24"/>
                <w:szCs w:val="24"/>
              </w:rPr>
              <w:t xml:space="preserve"> (</w:t>
            </w:r>
            <w:r w:rsidR="00D707AB" w:rsidRPr="00705384">
              <w:rPr>
                <w:rFonts w:ascii="Times New Roman" w:hAnsi="Times New Roman" w:cs="Times New Roman"/>
                <w:bCs/>
                <w:color w:val="000000" w:themeColor="text1"/>
                <w:sz w:val="24"/>
                <w:szCs w:val="24"/>
              </w:rPr>
              <w:t>tris</w:t>
            </w:r>
            <w:r w:rsidR="00774AA5" w:rsidRPr="00705384">
              <w:rPr>
                <w:rFonts w:ascii="Times New Roman" w:hAnsi="Times New Roman" w:cs="Times New Roman"/>
                <w:bCs/>
                <w:color w:val="000000" w:themeColor="text1"/>
                <w:sz w:val="24"/>
                <w:szCs w:val="24"/>
              </w:rPr>
              <w:t>) darbo dienas nuo sprendimo priėmimo dienos</w:t>
            </w:r>
          </w:p>
        </w:tc>
        <w:tc>
          <w:tcPr>
            <w:tcW w:w="2596" w:type="dxa"/>
            <w:shd w:val="clear" w:color="auto" w:fill="auto"/>
            <w:tcMar>
              <w:top w:w="0" w:type="dxa"/>
              <w:left w:w="108" w:type="dxa"/>
              <w:bottom w:w="0" w:type="dxa"/>
              <w:right w:w="108" w:type="dxa"/>
            </w:tcMar>
          </w:tcPr>
          <w:p w14:paraId="71FB89FD" w14:textId="2A118ABE" w:rsidR="00774AA5" w:rsidRPr="00705384" w:rsidRDefault="00774AA5" w:rsidP="0003169B">
            <w:pPr>
              <w:spacing w:after="0" w:line="240" w:lineRule="auto"/>
              <w:rPr>
                <w:rFonts w:ascii="Times New Roman" w:hAnsi="Times New Roman" w:cs="Times New Roman"/>
                <w:color w:val="000000" w:themeColor="text1"/>
                <w:sz w:val="24"/>
                <w:szCs w:val="24"/>
              </w:rPr>
            </w:pPr>
          </w:p>
        </w:tc>
      </w:tr>
      <w:tr w:rsidR="006E4D86" w:rsidRPr="00705384" w14:paraId="5D779D75" w14:textId="77777777" w:rsidTr="006E4D86">
        <w:trPr>
          <w:trHeight w:val="20"/>
        </w:trPr>
        <w:tc>
          <w:tcPr>
            <w:tcW w:w="726" w:type="dxa"/>
            <w:shd w:val="clear" w:color="auto" w:fill="auto"/>
            <w:tcMar>
              <w:top w:w="0" w:type="dxa"/>
              <w:left w:w="108" w:type="dxa"/>
              <w:bottom w:w="0" w:type="dxa"/>
              <w:right w:w="108" w:type="dxa"/>
            </w:tcMar>
          </w:tcPr>
          <w:p w14:paraId="715DBD55" w14:textId="02A5460B" w:rsidR="00774AA5" w:rsidRPr="00705384" w:rsidRDefault="00304FF7" w:rsidP="00304FF7">
            <w:pPr>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t>13.</w:t>
            </w:r>
          </w:p>
        </w:tc>
        <w:tc>
          <w:tcPr>
            <w:tcW w:w="2531" w:type="dxa"/>
            <w:shd w:val="clear" w:color="auto" w:fill="auto"/>
            <w:tcMar>
              <w:top w:w="0" w:type="dxa"/>
              <w:left w:w="108" w:type="dxa"/>
              <w:bottom w:w="0" w:type="dxa"/>
              <w:right w:w="108" w:type="dxa"/>
            </w:tcMar>
          </w:tcPr>
          <w:p w14:paraId="343562B6" w14:textId="77777777" w:rsidR="00774AA5" w:rsidRPr="00705384" w:rsidRDefault="00774AA5" w:rsidP="0003169B">
            <w:pPr>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t>Perkančioji organizacija, pirkimo dalyviui raštu paprašius, jam pateikia VPĮ 58 straipsnio 2 dalyje nustatytą informaciją ne vėliau kaip per</w:t>
            </w:r>
          </w:p>
        </w:tc>
        <w:tc>
          <w:tcPr>
            <w:tcW w:w="4001" w:type="dxa"/>
            <w:shd w:val="clear" w:color="auto" w:fill="auto"/>
            <w:tcMar>
              <w:top w:w="0" w:type="dxa"/>
              <w:left w:w="108" w:type="dxa"/>
              <w:bottom w:w="0" w:type="dxa"/>
              <w:right w:w="108" w:type="dxa"/>
            </w:tcMar>
          </w:tcPr>
          <w:p w14:paraId="7F18AB44" w14:textId="77777777" w:rsidR="00774AA5" w:rsidRPr="00705384" w:rsidRDefault="00774AA5" w:rsidP="0003169B">
            <w:pPr>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t>15 (penkiolika) dienų nuo pirkimo dalyvio raštu pateikto prašymo gavimo dienos</w:t>
            </w:r>
          </w:p>
        </w:tc>
        <w:tc>
          <w:tcPr>
            <w:tcW w:w="2596" w:type="dxa"/>
            <w:shd w:val="clear" w:color="auto" w:fill="auto"/>
            <w:tcMar>
              <w:top w:w="0" w:type="dxa"/>
              <w:left w:w="108" w:type="dxa"/>
              <w:bottom w:w="0" w:type="dxa"/>
              <w:right w:w="108" w:type="dxa"/>
            </w:tcMar>
          </w:tcPr>
          <w:p w14:paraId="7A6A5CD0" w14:textId="36C4D3EC" w:rsidR="00774AA5" w:rsidRPr="00705384" w:rsidRDefault="00774AA5" w:rsidP="0003169B">
            <w:pPr>
              <w:pStyle w:val="tajtip"/>
              <w:shd w:val="clear" w:color="auto" w:fill="FFFFFF"/>
              <w:spacing w:before="0" w:beforeAutospacing="0" w:after="0" w:afterAutospacing="0"/>
              <w:ind w:firstLine="313"/>
              <w:rPr>
                <w:color w:val="000000" w:themeColor="text1"/>
              </w:rPr>
            </w:pPr>
          </w:p>
        </w:tc>
      </w:tr>
      <w:tr w:rsidR="006E4D86" w:rsidRPr="00705384" w14:paraId="3739CF2C" w14:textId="77777777" w:rsidTr="006E4D86">
        <w:trPr>
          <w:trHeight w:val="20"/>
        </w:trPr>
        <w:tc>
          <w:tcPr>
            <w:tcW w:w="726" w:type="dxa"/>
            <w:shd w:val="clear" w:color="auto" w:fill="auto"/>
            <w:tcMar>
              <w:top w:w="0" w:type="dxa"/>
              <w:left w:w="108" w:type="dxa"/>
              <w:bottom w:w="0" w:type="dxa"/>
              <w:right w:w="108" w:type="dxa"/>
            </w:tcMar>
          </w:tcPr>
          <w:p w14:paraId="50E0821F" w14:textId="49AC38E4" w:rsidR="00774AA5" w:rsidRPr="00705384" w:rsidRDefault="00304FF7" w:rsidP="00304FF7">
            <w:pPr>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t>14.</w:t>
            </w:r>
          </w:p>
        </w:tc>
        <w:tc>
          <w:tcPr>
            <w:tcW w:w="2531" w:type="dxa"/>
            <w:shd w:val="clear" w:color="auto" w:fill="auto"/>
            <w:tcMar>
              <w:top w:w="0" w:type="dxa"/>
              <w:left w:w="108" w:type="dxa"/>
              <w:bottom w:w="0" w:type="dxa"/>
              <w:right w:w="108" w:type="dxa"/>
            </w:tcMar>
          </w:tcPr>
          <w:p w14:paraId="4FECB953" w14:textId="77777777" w:rsidR="00774AA5" w:rsidRPr="00705384" w:rsidRDefault="00774AA5" w:rsidP="0003169B">
            <w:pPr>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color w:val="000000" w:themeColor="text1"/>
                <w:sz w:val="24"/>
                <w:szCs w:val="24"/>
                <w:shd w:val="clear" w:color="auto" w:fill="FFFFFF"/>
              </w:rPr>
              <w:t xml:space="preserve">Tiekėjas turi teisę pateikti pretenziją perkančiajai organizacijai, pateikti prašymą ar pareikšti ieškinį teismui </w:t>
            </w:r>
            <w:r w:rsidRPr="00705384">
              <w:rPr>
                <w:rFonts w:ascii="Times New Roman" w:hAnsi="Times New Roman" w:cs="Times New Roman"/>
                <w:bCs/>
                <w:color w:val="000000" w:themeColor="text1"/>
                <w:sz w:val="24"/>
                <w:szCs w:val="24"/>
              </w:rPr>
              <w:t>ne vėliau kaip per</w:t>
            </w:r>
          </w:p>
        </w:tc>
        <w:tc>
          <w:tcPr>
            <w:tcW w:w="4001" w:type="dxa"/>
            <w:shd w:val="clear" w:color="auto" w:fill="auto"/>
            <w:tcMar>
              <w:top w:w="0" w:type="dxa"/>
              <w:left w:w="108" w:type="dxa"/>
              <w:bottom w:w="0" w:type="dxa"/>
              <w:right w:w="108" w:type="dxa"/>
            </w:tcMar>
          </w:tcPr>
          <w:p w14:paraId="38F150E0" w14:textId="68A393AE" w:rsidR="006C7941" w:rsidRPr="00705384" w:rsidRDefault="00774AA5" w:rsidP="003A0998">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 xml:space="preserve">10 (dešimt) </w:t>
            </w:r>
            <w:r w:rsidR="00C77CAE" w:rsidRPr="00705384">
              <w:rPr>
                <w:rFonts w:ascii="Times New Roman" w:hAnsi="Times New Roman" w:cs="Times New Roman"/>
                <w:color w:val="000000" w:themeColor="text1"/>
                <w:sz w:val="24"/>
                <w:szCs w:val="24"/>
              </w:rPr>
              <w:t>dienų</w:t>
            </w:r>
            <w:r w:rsidR="003A0998" w:rsidRPr="00705384">
              <w:rPr>
                <w:rFonts w:ascii="Times New Roman" w:hAnsi="Times New Roman" w:cs="Times New Roman"/>
                <w:color w:val="000000" w:themeColor="text1"/>
                <w:sz w:val="24"/>
                <w:szCs w:val="24"/>
              </w:rPr>
              <w:t xml:space="preserve"> </w:t>
            </w:r>
            <w:r w:rsidR="00D65C16" w:rsidRPr="00705384">
              <w:rPr>
                <w:rFonts w:ascii="Times New Roman" w:hAnsi="Times New Roman" w:cs="Times New Roman"/>
                <w:color w:val="000000" w:themeColor="text1"/>
                <w:sz w:val="24"/>
                <w:szCs w:val="24"/>
              </w:rPr>
              <w:t xml:space="preserve">nuo </w:t>
            </w:r>
            <w:r w:rsidR="006C7941" w:rsidRPr="00705384">
              <w:rPr>
                <w:rFonts w:ascii="Times New Roman" w:eastAsia="Arial" w:hAnsi="Times New Roman" w:cs="Times New Roman"/>
                <w:color w:val="000000" w:themeColor="text1"/>
                <w:sz w:val="24"/>
                <w:szCs w:val="24"/>
              </w:rPr>
              <w:t>perkančiosios organizacijos</w:t>
            </w:r>
            <w:r w:rsidR="00D65C16" w:rsidRPr="00705384">
              <w:rPr>
                <w:rFonts w:ascii="Times New Roman" w:hAnsi="Times New Roman" w:cs="Times New Roman"/>
                <w:color w:val="000000" w:themeColor="text1"/>
                <w:sz w:val="24"/>
                <w:szCs w:val="24"/>
              </w:rPr>
              <w:t xml:space="preserve"> pranešimo raštu apie jos priimtą sprendimą išsiuntimo tiekėjams dienos arba nuo paskelbimo apie </w:t>
            </w:r>
            <w:r w:rsidR="006C7941" w:rsidRPr="00705384">
              <w:rPr>
                <w:rFonts w:ascii="Times New Roman" w:eastAsia="Arial" w:hAnsi="Times New Roman" w:cs="Times New Roman"/>
                <w:color w:val="000000" w:themeColor="text1"/>
                <w:sz w:val="24"/>
                <w:szCs w:val="24"/>
              </w:rPr>
              <w:t>perkančiosios organizacijos</w:t>
            </w:r>
            <w:r w:rsidR="00D65C16" w:rsidRPr="00705384">
              <w:rPr>
                <w:rFonts w:ascii="Times New Roman" w:hAnsi="Times New Roman" w:cs="Times New Roman"/>
                <w:color w:val="000000" w:themeColor="text1"/>
                <w:sz w:val="24"/>
                <w:szCs w:val="24"/>
              </w:rPr>
              <w:t xml:space="preserve"> priimtus sprendimus dienos, jei VPĮ nenumato reikalavimo raštu informuoti tiekėjus apie </w:t>
            </w:r>
            <w:r w:rsidR="00D65C16" w:rsidRPr="00705384">
              <w:rPr>
                <w:rFonts w:ascii="Times New Roman" w:eastAsia="Arial" w:hAnsi="Times New Roman" w:cs="Times New Roman"/>
                <w:color w:val="000000" w:themeColor="text1"/>
                <w:sz w:val="24"/>
                <w:szCs w:val="24"/>
              </w:rPr>
              <w:t xml:space="preserve"> </w:t>
            </w:r>
            <w:r w:rsidR="006C7941" w:rsidRPr="00705384">
              <w:rPr>
                <w:rFonts w:ascii="Times New Roman" w:eastAsia="Arial" w:hAnsi="Times New Roman" w:cs="Times New Roman"/>
                <w:color w:val="000000" w:themeColor="text1"/>
                <w:sz w:val="24"/>
                <w:szCs w:val="24"/>
              </w:rPr>
              <w:t>perkančiosios organizacijos</w:t>
            </w:r>
            <w:r w:rsidR="00D65C16" w:rsidRPr="00705384">
              <w:rPr>
                <w:rFonts w:ascii="Times New Roman" w:hAnsi="Times New Roman" w:cs="Times New Roman"/>
                <w:color w:val="000000" w:themeColor="text1"/>
                <w:sz w:val="24"/>
                <w:szCs w:val="24"/>
              </w:rPr>
              <w:t xml:space="preserve"> priimtus sprendimus;</w:t>
            </w:r>
          </w:p>
          <w:p w14:paraId="24167C40" w14:textId="4434CEE0" w:rsidR="00774AA5" w:rsidRPr="00705384" w:rsidRDefault="00D65C16" w:rsidP="006C7941">
            <w:pPr>
              <w:spacing w:after="0" w:line="240" w:lineRule="auto"/>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15 (penkiolika) dienų nuo pranešimo išsiuntimo tiekėjams dienos, jeigu šis pranešimas nebuvo siunčiamas elektroninėmis priemonėmis.</w:t>
            </w:r>
          </w:p>
        </w:tc>
        <w:tc>
          <w:tcPr>
            <w:tcW w:w="2596" w:type="dxa"/>
            <w:shd w:val="clear" w:color="auto" w:fill="auto"/>
            <w:tcMar>
              <w:top w:w="0" w:type="dxa"/>
              <w:left w:w="108" w:type="dxa"/>
              <w:bottom w:w="0" w:type="dxa"/>
              <w:right w:w="108" w:type="dxa"/>
            </w:tcMar>
          </w:tcPr>
          <w:p w14:paraId="0DA96950" w14:textId="70776E48" w:rsidR="00774AA5" w:rsidRPr="00705384" w:rsidRDefault="00774AA5" w:rsidP="0003169B">
            <w:pPr>
              <w:spacing w:after="0" w:line="240" w:lineRule="auto"/>
              <w:rPr>
                <w:rFonts w:ascii="Times New Roman" w:hAnsi="Times New Roman" w:cs="Times New Roman"/>
                <w:bCs/>
                <w:color w:val="000000" w:themeColor="text1"/>
                <w:sz w:val="24"/>
                <w:szCs w:val="24"/>
              </w:rPr>
            </w:pPr>
          </w:p>
        </w:tc>
      </w:tr>
      <w:tr w:rsidR="006E4D86" w:rsidRPr="00705384" w14:paraId="1A8FC6DE" w14:textId="77777777" w:rsidTr="006E4D86">
        <w:trPr>
          <w:trHeight w:val="20"/>
        </w:trPr>
        <w:tc>
          <w:tcPr>
            <w:tcW w:w="726" w:type="dxa"/>
            <w:shd w:val="clear" w:color="auto" w:fill="auto"/>
            <w:tcMar>
              <w:top w:w="0" w:type="dxa"/>
              <w:left w:w="108" w:type="dxa"/>
              <w:bottom w:w="0" w:type="dxa"/>
              <w:right w:w="108" w:type="dxa"/>
            </w:tcMar>
          </w:tcPr>
          <w:p w14:paraId="3FCD8BCC" w14:textId="576308C9" w:rsidR="00774AA5" w:rsidRPr="00705384" w:rsidRDefault="00304FF7" w:rsidP="00304FF7">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15.</w:t>
            </w:r>
          </w:p>
        </w:tc>
        <w:tc>
          <w:tcPr>
            <w:tcW w:w="2531" w:type="dxa"/>
            <w:shd w:val="clear" w:color="auto" w:fill="auto"/>
            <w:tcMar>
              <w:top w:w="0" w:type="dxa"/>
              <w:left w:w="108" w:type="dxa"/>
              <w:bottom w:w="0" w:type="dxa"/>
              <w:right w:w="108" w:type="dxa"/>
            </w:tcMar>
          </w:tcPr>
          <w:p w14:paraId="4B78EF85" w14:textId="77777777" w:rsidR="00774AA5" w:rsidRPr="00705384" w:rsidRDefault="00774AA5" w:rsidP="0003169B">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 xml:space="preserve">Perkančioji organizacija privalo išnagrinėti tiekėjo pretenziją priimti motyvuotą sprendimą ir apie jį, taip pat apie </w:t>
            </w:r>
            <w:r w:rsidRPr="00705384">
              <w:rPr>
                <w:rFonts w:ascii="Times New Roman" w:hAnsi="Times New Roman" w:cs="Times New Roman"/>
                <w:color w:val="000000" w:themeColor="text1"/>
                <w:sz w:val="24"/>
                <w:szCs w:val="24"/>
              </w:rPr>
              <w:lastRenderedPageBreak/>
              <w:t>anksčiau praneštų pirkimo procedūros terminų pasikeitimą raštu pranešti pretenziją pateikusiam tiekėjui ir suinteresuotiems pirkimo dalyviams ne vėliau kaip per</w:t>
            </w:r>
          </w:p>
        </w:tc>
        <w:tc>
          <w:tcPr>
            <w:tcW w:w="4001" w:type="dxa"/>
            <w:shd w:val="clear" w:color="auto" w:fill="auto"/>
            <w:tcMar>
              <w:top w:w="0" w:type="dxa"/>
              <w:left w:w="108" w:type="dxa"/>
              <w:bottom w:w="0" w:type="dxa"/>
              <w:right w:w="108" w:type="dxa"/>
            </w:tcMar>
          </w:tcPr>
          <w:p w14:paraId="7989960F" w14:textId="77777777" w:rsidR="00774AA5" w:rsidRPr="00705384" w:rsidRDefault="00774AA5" w:rsidP="0003169B">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lastRenderedPageBreak/>
              <w:t>6 (šešias) darbo dienas nuo pretenzijos gavimo dienos</w:t>
            </w:r>
          </w:p>
        </w:tc>
        <w:tc>
          <w:tcPr>
            <w:tcW w:w="2596" w:type="dxa"/>
            <w:shd w:val="clear" w:color="auto" w:fill="auto"/>
            <w:tcMar>
              <w:top w:w="0" w:type="dxa"/>
              <w:left w:w="108" w:type="dxa"/>
              <w:bottom w:w="0" w:type="dxa"/>
              <w:right w:w="108" w:type="dxa"/>
            </w:tcMar>
          </w:tcPr>
          <w:p w14:paraId="2E4EA800" w14:textId="424A9933" w:rsidR="00774AA5" w:rsidRPr="00705384" w:rsidRDefault="00774AA5" w:rsidP="0003169B">
            <w:pPr>
              <w:spacing w:after="0" w:line="240" w:lineRule="auto"/>
              <w:rPr>
                <w:rFonts w:ascii="Times New Roman" w:hAnsi="Times New Roman" w:cs="Times New Roman"/>
                <w:color w:val="000000" w:themeColor="text1"/>
                <w:sz w:val="24"/>
                <w:szCs w:val="24"/>
              </w:rPr>
            </w:pPr>
          </w:p>
        </w:tc>
      </w:tr>
      <w:tr w:rsidR="006E4D86" w:rsidRPr="00705384" w14:paraId="65BDD6BA" w14:textId="77777777" w:rsidTr="006E4D86">
        <w:trPr>
          <w:trHeight w:val="20"/>
        </w:trPr>
        <w:tc>
          <w:tcPr>
            <w:tcW w:w="726" w:type="dxa"/>
            <w:shd w:val="clear" w:color="auto" w:fill="auto"/>
            <w:tcMar>
              <w:top w:w="0" w:type="dxa"/>
              <w:left w:w="108" w:type="dxa"/>
              <w:bottom w:w="0" w:type="dxa"/>
              <w:right w:w="108" w:type="dxa"/>
            </w:tcMar>
          </w:tcPr>
          <w:p w14:paraId="18CCF556" w14:textId="7E4AA7DA" w:rsidR="00774AA5" w:rsidRPr="00705384" w:rsidRDefault="00304FF7" w:rsidP="00304FF7">
            <w:pPr>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t>16.</w:t>
            </w:r>
          </w:p>
        </w:tc>
        <w:tc>
          <w:tcPr>
            <w:tcW w:w="2531" w:type="dxa"/>
            <w:shd w:val="clear" w:color="auto" w:fill="auto"/>
            <w:tcMar>
              <w:top w:w="0" w:type="dxa"/>
              <w:left w:w="108" w:type="dxa"/>
              <w:bottom w:w="0" w:type="dxa"/>
              <w:right w:w="108" w:type="dxa"/>
            </w:tcMar>
          </w:tcPr>
          <w:p w14:paraId="09ECB10C" w14:textId="77777777" w:rsidR="00774AA5" w:rsidRPr="00705384" w:rsidRDefault="00774AA5" w:rsidP="0003169B">
            <w:pPr>
              <w:spacing w:after="0" w:line="240" w:lineRule="auto"/>
              <w:rPr>
                <w:rFonts w:ascii="Times New Roman" w:hAnsi="Times New Roman" w:cs="Times New Roman"/>
                <w:bCs/>
                <w:color w:val="000000" w:themeColor="text1"/>
                <w:sz w:val="24"/>
                <w:szCs w:val="24"/>
              </w:rPr>
            </w:pPr>
            <w:r w:rsidRPr="00705384">
              <w:rPr>
                <w:rFonts w:ascii="Times New Roman" w:hAnsi="Times New Roman" w:cs="Times New Roman"/>
                <w:color w:val="000000" w:themeColor="text1"/>
                <w:sz w:val="24"/>
                <w:szCs w:val="24"/>
              </w:rPr>
              <w:t>Jeigu perkančioji organizacija per nustatytą terminą neišnagrinėja jai pateiktos pretenzijos, tiekėjas turi teisę pateikti prašymą ar pareikšti ieškinį teismui per</w:t>
            </w:r>
            <w:r w:rsidRPr="00705384">
              <w:rPr>
                <w:rFonts w:ascii="Times New Roman" w:hAnsi="Times New Roman" w:cs="Times New Roman"/>
                <w:bCs/>
                <w:color w:val="000000" w:themeColor="text1"/>
                <w:sz w:val="24"/>
                <w:szCs w:val="24"/>
              </w:rPr>
              <w:t xml:space="preserve"> (išskyrus ieškinį dėl sutarties pripažinimo negaliojančia) </w:t>
            </w:r>
          </w:p>
        </w:tc>
        <w:tc>
          <w:tcPr>
            <w:tcW w:w="4001" w:type="dxa"/>
            <w:shd w:val="clear" w:color="auto" w:fill="auto"/>
            <w:tcMar>
              <w:top w:w="0" w:type="dxa"/>
              <w:left w:w="108" w:type="dxa"/>
              <w:bottom w:w="0" w:type="dxa"/>
              <w:right w:w="108" w:type="dxa"/>
            </w:tcMar>
          </w:tcPr>
          <w:p w14:paraId="5850D3CD" w14:textId="77777777" w:rsidR="00774AA5" w:rsidRPr="00705384" w:rsidRDefault="00774AA5" w:rsidP="0003169B">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per 15 (penkiolika) dienų nuo dienos, kurią perkančioji organizacija turėjo raštu pranešti apie priimtą sprendimą pretenziją pateikusiam tiekėjui,   suinteresuotiems pirkimo dalyviams.</w:t>
            </w:r>
          </w:p>
        </w:tc>
        <w:tc>
          <w:tcPr>
            <w:tcW w:w="2596" w:type="dxa"/>
            <w:shd w:val="clear" w:color="auto" w:fill="auto"/>
            <w:tcMar>
              <w:top w:w="0" w:type="dxa"/>
              <w:left w:w="108" w:type="dxa"/>
              <w:bottom w:w="0" w:type="dxa"/>
              <w:right w:w="108" w:type="dxa"/>
            </w:tcMar>
          </w:tcPr>
          <w:p w14:paraId="2FDA5363" w14:textId="6C91B860" w:rsidR="00774AA5" w:rsidRPr="00705384" w:rsidRDefault="00774AA5" w:rsidP="0003169B">
            <w:pPr>
              <w:spacing w:after="0" w:line="240" w:lineRule="auto"/>
              <w:rPr>
                <w:rFonts w:ascii="Times New Roman" w:hAnsi="Times New Roman" w:cs="Times New Roman"/>
                <w:color w:val="000000" w:themeColor="text1"/>
                <w:sz w:val="24"/>
                <w:szCs w:val="24"/>
              </w:rPr>
            </w:pPr>
          </w:p>
        </w:tc>
      </w:tr>
      <w:tr w:rsidR="006E4D86" w:rsidRPr="00705384" w14:paraId="1EEDC62F" w14:textId="77777777" w:rsidTr="006E4D86">
        <w:trPr>
          <w:trHeight w:val="20"/>
        </w:trPr>
        <w:tc>
          <w:tcPr>
            <w:tcW w:w="726" w:type="dxa"/>
            <w:shd w:val="clear" w:color="auto" w:fill="auto"/>
            <w:tcMar>
              <w:top w:w="0" w:type="dxa"/>
              <w:left w:w="108" w:type="dxa"/>
              <w:bottom w:w="0" w:type="dxa"/>
              <w:right w:w="108" w:type="dxa"/>
            </w:tcMar>
          </w:tcPr>
          <w:p w14:paraId="3EE38EA3" w14:textId="5A92DF27" w:rsidR="00774AA5" w:rsidRPr="00705384" w:rsidRDefault="00304FF7" w:rsidP="00304FF7">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17.</w:t>
            </w:r>
          </w:p>
        </w:tc>
        <w:tc>
          <w:tcPr>
            <w:tcW w:w="2531" w:type="dxa"/>
            <w:shd w:val="clear" w:color="auto" w:fill="auto"/>
            <w:tcMar>
              <w:top w:w="0" w:type="dxa"/>
              <w:left w:w="108" w:type="dxa"/>
              <w:bottom w:w="0" w:type="dxa"/>
              <w:right w:w="108" w:type="dxa"/>
            </w:tcMar>
          </w:tcPr>
          <w:p w14:paraId="3AE3E0BA" w14:textId="77777777" w:rsidR="00774AA5" w:rsidRPr="00705384" w:rsidRDefault="00774AA5" w:rsidP="0003169B">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Perkančioji organizacija negali sudaryti sutarties anksčiau kaip po</w:t>
            </w:r>
          </w:p>
        </w:tc>
        <w:tc>
          <w:tcPr>
            <w:tcW w:w="4001" w:type="dxa"/>
            <w:shd w:val="clear" w:color="auto" w:fill="auto"/>
            <w:tcMar>
              <w:top w:w="0" w:type="dxa"/>
              <w:left w:w="108" w:type="dxa"/>
              <w:bottom w:w="0" w:type="dxa"/>
              <w:right w:w="108" w:type="dxa"/>
            </w:tcMar>
          </w:tcPr>
          <w:p w14:paraId="1FD5A236" w14:textId="49B01898" w:rsidR="00774AA5" w:rsidRPr="00705384" w:rsidRDefault="00774AA5" w:rsidP="003A0998">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bCs/>
                <w:color w:val="000000" w:themeColor="text1"/>
                <w:sz w:val="24"/>
                <w:szCs w:val="24"/>
              </w:rPr>
              <w:t>10 (dešimt) dienų,</w:t>
            </w:r>
            <w:r w:rsidRPr="00705384">
              <w:rPr>
                <w:rFonts w:ascii="Times New Roman" w:hAnsi="Times New Roman" w:cs="Times New Roman"/>
                <w:color w:val="000000" w:themeColor="text1"/>
                <w:sz w:val="24"/>
                <w:szCs w:val="24"/>
              </w:rPr>
              <w:t xml:space="preserve"> nuo pranešimo apie sprendimą sudaryti sutartį (o jei buv</w:t>
            </w:r>
            <w:r w:rsidR="00087211" w:rsidRPr="00705384">
              <w:rPr>
                <w:rFonts w:ascii="Times New Roman" w:hAnsi="Times New Roman" w:cs="Times New Roman"/>
                <w:color w:val="000000" w:themeColor="text1"/>
                <w:sz w:val="24"/>
                <w:szCs w:val="24"/>
              </w:rPr>
              <w:t>o</w:t>
            </w:r>
            <w:r w:rsidRPr="00705384">
              <w:rPr>
                <w:rFonts w:ascii="Times New Roman" w:hAnsi="Times New Roman" w:cs="Times New Roman"/>
                <w:color w:val="000000" w:themeColor="text1"/>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96" w:type="dxa"/>
            <w:shd w:val="clear" w:color="auto" w:fill="auto"/>
            <w:tcMar>
              <w:top w:w="0" w:type="dxa"/>
              <w:left w:w="108" w:type="dxa"/>
              <w:bottom w:w="0" w:type="dxa"/>
              <w:right w:w="108" w:type="dxa"/>
            </w:tcMar>
          </w:tcPr>
          <w:p w14:paraId="61BCB161" w14:textId="39873F9D" w:rsidR="00774AA5" w:rsidRPr="00705384" w:rsidRDefault="00774AA5" w:rsidP="0003169B">
            <w:pPr>
              <w:spacing w:after="0" w:line="240" w:lineRule="auto"/>
              <w:rPr>
                <w:rFonts w:ascii="Times New Roman" w:hAnsi="Times New Roman" w:cs="Times New Roman"/>
                <w:color w:val="000000" w:themeColor="text1"/>
                <w:sz w:val="24"/>
                <w:szCs w:val="24"/>
              </w:rPr>
            </w:pPr>
          </w:p>
        </w:tc>
      </w:tr>
      <w:tr w:rsidR="006E4D86" w:rsidRPr="00705384" w14:paraId="74B4ACF3" w14:textId="77777777" w:rsidTr="006E4D86">
        <w:trPr>
          <w:trHeight w:val="20"/>
        </w:trPr>
        <w:tc>
          <w:tcPr>
            <w:tcW w:w="726" w:type="dxa"/>
            <w:shd w:val="clear" w:color="auto" w:fill="auto"/>
            <w:tcMar>
              <w:top w:w="0" w:type="dxa"/>
              <w:left w:w="108" w:type="dxa"/>
              <w:bottom w:w="0" w:type="dxa"/>
              <w:right w:w="108" w:type="dxa"/>
            </w:tcMar>
          </w:tcPr>
          <w:p w14:paraId="5A1CA8A8" w14:textId="5D46FF09" w:rsidR="00F50C57" w:rsidRPr="00705384" w:rsidRDefault="00304FF7" w:rsidP="00304FF7">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18.</w:t>
            </w:r>
          </w:p>
        </w:tc>
        <w:tc>
          <w:tcPr>
            <w:tcW w:w="2531" w:type="dxa"/>
            <w:shd w:val="clear" w:color="auto" w:fill="auto"/>
            <w:tcMar>
              <w:top w:w="0" w:type="dxa"/>
              <w:left w:w="108" w:type="dxa"/>
              <w:bottom w:w="0" w:type="dxa"/>
              <w:right w:w="108" w:type="dxa"/>
            </w:tcMar>
          </w:tcPr>
          <w:p w14:paraId="187F2A99" w14:textId="787AA8A5" w:rsidR="00F50C57" w:rsidRPr="00705384" w:rsidRDefault="00F50C57" w:rsidP="0003169B">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 xml:space="preserve">Jeigu </w:t>
            </w:r>
            <w:r w:rsidR="00F46E88" w:rsidRPr="00705384">
              <w:rPr>
                <w:rFonts w:ascii="Times New Roman" w:hAnsi="Times New Roman" w:cs="Times New Roman"/>
                <w:iCs/>
                <w:color w:val="000000" w:themeColor="text1"/>
                <w:sz w:val="24"/>
                <w:szCs w:val="24"/>
              </w:rPr>
              <w:t>suinteresuotas dalyvis paprašys perkančiosios organizacijos pateikti laimėjusį pasiūlymą</w:t>
            </w:r>
          </w:p>
        </w:tc>
        <w:tc>
          <w:tcPr>
            <w:tcW w:w="4001" w:type="dxa"/>
            <w:shd w:val="clear" w:color="auto" w:fill="auto"/>
            <w:tcMar>
              <w:top w:w="0" w:type="dxa"/>
              <w:left w:w="108" w:type="dxa"/>
              <w:bottom w:w="0" w:type="dxa"/>
              <w:right w:w="108" w:type="dxa"/>
            </w:tcMar>
          </w:tcPr>
          <w:p w14:paraId="6191E2D5" w14:textId="6B603D54" w:rsidR="00ED5B78" w:rsidRPr="00705384" w:rsidRDefault="00EC2800" w:rsidP="00451AF7">
            <w:pPr>
              <w:spacing w:after="0" w:line="240" w:lineRule="auto"/>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596" w:type="dxa"/>
            <w:shd w:val="clear" w:color="auto" w:fill="auto"/>
            <w:tcMar>
              <w:top w:w="0" w:type="dxa"/>
              <w:left w:w="108" w:type="dxa"/>
              <w:bottom w:w="0" w:type="dxa"/>
              <w:right w:w="108" w:type="dxa"/>
            </w:tcMar>
          </w:tcPr>
          <w:p w14:paraId="34B7E883" w14:textId="77777777" w:rsidR="00F50C57" w:rsidRPr="00705384" w:rsidRDefault="00F50C57" w:rsidP="0003169B">
            <w:pPr>
              <w:spacing w:after="0" w:line="240" w:lineRule="auto"/>
              <w:rPr>
                <w:rFonts w:ascii="Times New Roman" w:hAnsi="Times New Roman" w:cs="Times New Roman"/>
                <w:color w:val="000000" w:themeColor="text1"/>
                <w:sz w:val="24"/>
                <w:szCs w:val="24"/>
              </w:rPr>
            </w:pPr>
          </w:p>
        </w:tc>
      </w:tr>
    </w:tbl>
    <w:p w14:paraId="7300D3EE" w14:textId="187855F2" w:rsidR="008F59C5" w:rsidRPr="00705384" w:rsidRDefault="008F59C5" w:rsidP="008D704D">
      <w:pPr>
        <w:tabs>
          <w:tab w:val="left" w:pos="2977"/>
        </w:tabs>
        <w:spacing w:after="120" w:line="20" w:lineRule="atLeast"/>
        <w:jc w:val="center"/>
        <w:rPr>
          <w:rFonts w:ascii="Times New Roman" w:eastAsia="Calibri" w:hAnsi="Times New Roman" w:cs="Times New Roman"/>
          <w:color w:val="000000" w:themeColor="text1"/>
          <w:sz w:val="24"/>
          <w:szCs w:val="24"/>
        </w:rPr>
      </w:pPr>
    </w:p>
    <w:p w14:paraId="4D10CC3E" w14:textId="4EFD242F" w:rsidR="00A4599F" w:rsidRPr="00705384" w:rsidRDefault="008F59C5" w:rsidP="009F0698">
      <w:pPr>
        <w:rPr>
          <w:rFonts w:ascii="Times New Roman" w:eastAsia="Calibri" w:hAnsi="Times New Roman" w:cs="Times New Roman"/>
          <w:color w:val="000000" w:themeColor="text1"/>
        </w:rPr>
      </w:pPr>
      <w:r w:rsidRPr="00705384">
        <w:rPr>
          <w:rFonts w:ascii="Times New Roman" w:eastAsia="Calibri" w:hAnsi="Times New Roman" w:cs="Times New Roman"/>
          <w:color w:val="000000" w:themeColor="text1"/>
        </w:rPr>
        <w:br w:type="page"/>
      </w:r>
    </w:p>
    <w:p w14:paraId="01D56E47" w14:textId="69C5E54E" w:rsidR="008D704D" w:rsidRPr="00705384" w:rsidRDefault="008D704D" w:rsidP="008D704D">
      <w:pPr>
        <w:pStyle w:val="Antrat2"/>
        <w:ind w:left="5103"/>
        <w:rPr>
          <w:rFonts w:ascii="Times New Roman" w:eastAsia="Calibri" w:hAnsi="Times New Roman" w:cs="Times New Roman"/>
          <w:color w:val="000000" w:themeColor="text1"/>
          <w:sz w:val="21"/>
          <w:szCs w:val="21"/>
        </w:rPr>
      </w:pPr>
      <w:bookmarkStart w:id="52" w:name="_Ref38539939"/>
      <w:bookmarkStart w:id="53" w:name="_Ref38541068"/>
      <w:bookmarkStart w:id="54" w:name="_Ref38885053"/>
      <w:bookmarkStart w:id="55" w:name="_Ref38899023"/>
      <w:bookmarkStart w:id="56" w:name="_Toc126333940"/>
      <w:r w:rsidRPr="00705384">
        <w:rPr>
          <w:rFonts w:ascii="Times New Roman" w:eastAsia="Calibri" w:hAnsi="Times New Roman" w:cs="Times New Roman"/>
          <w:color w:val="000000" w:themeColor="text1"/>
          <w:sz w:val="21"/>
          <w:szCs w:val="21"/>
        </w:rPr>
        <w:lastRenderedPageBreak/>
        <w:t xml:space="preserve">Pirkimo sąlygų </w:t>
      </w:r>
      <w:r w:rsidR="005F0B78" w:rsidRPr="00705384">
        <w:rPr>
          <w:rFonts w:ascii="Times New Roman" w:eastAsia="Calibri" w:hAnsi="Times New Roman" w:cs="Times New Roman"/>
          <w:color w:val="000000" w:themeColor="text1"/>
          <w:sz w:val="21"/>
          <w:szCs w:val="21"/>
        </w:rPr>
        <w:t>2</w:t>
      </w:r>
      <w:r w:rsidRPr="00705384">
        <w:rPr>
          <w:rFonts w:ascii="Times New Roman" w:eastAsia="Calibri" w:hAnsi="Times New Roman" w:cs="Times New Roman"/>
          <w:color w:val="000000" w:themeColor="text1"/>
          <w:sz w:val="21"/>
          <w:szCs w:val="21"/>
        </w:rPr>
        <w:t xml:space="preserve"> priedas „Techninė specifikacija“</w:t>
      </w:r>
      <w:bookmarkEnd w:id="52"/>
      <w:bookmarkEnd w:id="53"/>
      <w:bookmarkEnd w:id="54"/>
      <w:bookmarkEnd w:id="55"/>
      <w:bookmarkEnd w:id="56"/>
    </w:p>
    <w:p w14:paraId="251A9256" w14:textId="77777777" w:rsidR="00281735" w:rsidRDefault="00281735" w:rsidP="00FD2140">
      <w:pPr>
        <w:spacing w:after="0" w:line="240" w:lineRule="auto"/>
        <w:jc w:val="center"/>
        <w:rPr>
          <w:rFonts w:ascii="Times New Roman" w:hAnsi="Times New Roman" w:cs="Times New Roman"/>
          <w:b/>
          <w:bCs/>
          <w:color w:val="000000" w:themeColor="text1"/>
          <w:sz w:val="16"/>
          <w:szCs w:val="16"/>
        </w:rPr>
      </w:pPr>
    </w:p>
    <w:p w14:paraId="72587B7A" w14:textId="77777777" w:rsidR="00763124" w:rsidRPr="00953E49" w:rsidRDefault="00763124" w:rsidP="00763124">
      <w:pPr>
        <w:spacing w:after="0" w:line="360" w:lineRule="auto"/>
        <w:jc w:val="center"/>
        <w:rPr>
          <w:rFonts w:ascii="Times New Roman" w:eastAsia="Calibri" w:hAnsi="Times New Roman" w:cs="Times New Roman"/>
          <w:b/>
          <w:sz w:val="24"/>
          <w:szCs w:val="24"/>
        </w:rPr>
      </w:pPr>
      <w:r w:rsidRPr="00953E49">
        <w:rPr>
          <w:rFonts w:ascii="Times New Roman" w:eastAsia="Calibri" w:hAnsi="Times New Roman" w:cs="Times New Roman"/>
          <w:b/>
          <w:sz w:val="24"/>
          <w:szCs w:val="24"/>
        </w:rPr>
        <w:t xml:space="preserve">I. </w:t>
      </w:r>
      <w:r w:rsidRPr="00953E49">
        <w:rPr>
          <w:rFonts w:ascii="Times New Roman" w:eastAsia="Times New Roman" w:hAnsi="Times New Roman" w:cs="Times New Roman"/>
          <w:b/>
          <w:sz w:val="24"/>
          <w:szCs w:val="24"/>
        </w:rPr>
        <w:t>TECHNINIAI REIKALAVIMAI</w:t>
      </w:r>
    </w:p>
    <w:p w14:paraId="4785E23E" w14:textId="77777777" w:rsidR="00763124" w:rsidRPr="00953E49" w:rsidRDefault="00763124" w:rsidP="00763124">
      <w:pPr>
        <w:spacing w:after="0" w:line="240" w:lineRule="auto"/>
        <w:ind w:firstLine="851"/>
        <w:jc w:val="both"/>
        <w:rPr>
          <w:rFonts w:ascii="Times New Roman" w:eastAsia="Calibri" w:hAnsi="Times New Roman" w:cs="Times New Roman"/>
          <w:sz w:val="24"/>
          <w:szCs w:val="24"/>
        </w:rPr>
      </w:pPr>
      <w:r w:rsidRPr="00953E49">
        <w:rPr>
          <w:rFonts w:ascii="Times New Roman" w:eastAsia="Calibri" w:hAnsi="Times New Roman" w:cs="Times New Roman"/>
          <w:sz w:val="24"/>
          <w:szCs w:val="24"/>
        </w:rPr>
        <w:t>1. Šiltą apatinį komplektą (toliau – komplektas) sudaro: apatiniai marškiniai ilgomis rankovėmis ir ilgos apatinės kelnės.</w:t>
      </w:r>
    </w:p>
    <w:p w14:paraId="76454627" w14:textId="77777777" w:rsidR="00763124" w:rsidRPr="00953E49" w:rsidRDefault="00763124" w:rsidP="00763124">
      <w:pPr>
        <w:spacing w:after="0" w:line="240" w:lineRule="auto"/>
        <w:ind w:firstLine="851"/>
        <w:jc w:val="both"/>
        <w:rPr>
          <w:rFonts w:ascii="Times New Roman" w:eastAsia="Calibri" w:hAnsi="Times New Roman" w:cs="Times New Roman"/>
          <w:color w:val="FF0000"/>
          <w:sz w:val="24"/>
          <w:szCs w:val="24"/>
        </w:rPr>
      </w:pPr>
      <w:r w:rsidRPr="00953E49">
        <w:rPr>
          <w:rFonts w:ascii="Times New Roman" w:eastAsia="Calibri" w:hAnsi="Times New Roman" w:cs="Times New Roman"/>
          <w:sz w:val="24"/>
          <w:szCs w:val="24"/>
        </w:rPr>
        <w:t>2. Komplektas pasiūtas iš juodos spalvos trikotažo (medžiagos) ir skirtas dėvėti šaltam orui. Drabužiai turi apsaugoti nuo šalčio, bet nevaržyti judesių.</w:t>
      </w:r>
    </w:p>
    <w:p w14:paraId="5AA13A01" w14:textId="77777777" w:rsidR="00763124" w:rsidRPr="00953E49" w:rsidRDefault="00763124" w:rsidP="00763124">
      <w:pPr>
        <w:spacing w:after="0" w:line="240" w:lineRule="auto"/>
        <w:ind w:firstLine="851"/>
        <w:jc w:val="both"/>
        <w:rPr>
          <w:rFonts w:ascii="Times New Roman" w:eastAsia="Calibri" w:hAnsi="Times New Roman" w:cs="Times New Roman"/>
          <w:sz w:val="24"/>
          <w:szCs w:val="24"/>
        </w:rPr>
      </w:pPr>
      <w:r w:rsidRPr="00953E49">
        <w:rPr>
          <w:rFonts w:ascii="Times New Roman" w:eastAsia="Calibri" w:hAnsi="Times New Roman" w:cs="Times New Roman"/>
          <w:sz w:val="24"/>
          <w:szCs w:val="24"/>
        </w:rPr>
        <w:t xml:space="preserve">3. Gaminiai turi būti pagaminti naudojant dvipusę medžiagą: poliesteris (viduje) bei medvilnė (išorėje). </w:t>
      </w:r>
    </w:p>
    <w:p w14:paraId="763B31AB" w14:textId="77777777" w:rsidR="00763124" w:rsidRPr="00953E49" w:rsidRDefault="00763124" w:rsidP="00763124">
      <w:pPr>
        <w:spacing w:after="0" w:line="240" w:lineRule="auto"/>
        <w:ind w:firstLine="851"/>
        <w:jc w:val="both"/>
        <w:rPr>
          <w:rFonts w:ascii="Times New Roman" w:eastAsia="Calibri" w:hAnsi="Times New Roman" w:cs="Times New Roman"/>
          <w:b/>
          <w:sz w:val="24"/>
          <w:szCs w:val="24"/>
        </w:rPr>
      </w:pPr>
      <w:r w:rsidRPr="00953E49">
        <w:rPr>
          <w:rFonts w:ascii="Times New Roman" w:eastAsia="Calibri" w:hAnsi="Times New Roman" w:cs="Times New Roman"/>
          <w:sz w:val="24"/>
          <w:szCs w:val="24"/>
        </w:rPr>
        <w:t>4. Medžiagų charakteristikos.</w:t>
      </w:r>
    </w:p>
    <w:p w14:paraId="57ED703F" w14:textId="77777777" w:rsidR="00763124" w:rsidRPr="00953E49" w:rsidRDefault="00763124" w:rsidP="00763124">
      <w:pPr>
        <w:spacing w:after="0" w:line="240" w:lineRule="auto"/>
        <w:ind w:firstLine="851"/>
        <w:jc w:val="both"/>
        <w:rPr>
          <w:rFonts w:ascii="Times New Roman" w:eastAsia="Calibri" w:hAnsi="Times New Roman" w:cs="Times New Roman"/>
          <w:b/>
          <w:sz w:val="24"/>
          <w:szCs w:val="24"/>
        </w:rPr>
      </w:pPr>
      <w:r w:rsidRPr="00953E49">
        <w:rPr>
          <w:rFonts w:ascii="Times New Roman" w:eastAsia="Calibri" w:hAnsi="Times New Roman" w:cs="Times New Roman"/>
          <w:b/>
          <w:sz w:val="24"/>
          <w:szCs w:val="24"/>
        </w:rPr>
        <w:t>4.1. Pagrindinė medžiaga:</w:t>
      </w:r>
    </w:p>
    <w:p w14:paraId="4AF7F5EE" w14:textId="77777777" w:rsidR="00763124" w:rsidRPr="00953E49" w:rsidRDefault="00763124" w:rsidP="00763124">
      <w:pPr>
        <w:spacing w:after="0" w:line="240" w:lineRule="auto"/>
        <w:ind w:firstLine="851"/>
        <w:jc w:val="both"/>
        <w:rPr>
          <w:rFonts w:ascii="Times New Roman" w:eastAsia="Calibri" w:hAnsi="Times New Roman" w:cs="Times New Roman"/>
          <w:sz w:val="24"/>
          <w:szCs w:val="24"/>
        </w:rPr>
      </w:pPr>
      <w:r w:rsidRPr="00953E49">
        <w:rPr>
          <w:rFonts w:ascii="Times New Roman" w:eastAsia="Calibri" w:hAnsi="Times New Roman" w:cs="Times New Roman"/>
          <w:sz w:val="24"/>
          <w:szCs w:val="24"/>
        </w:rPr>
        <w:t>4.1.1. Sudėtis: 55% PES±2%, 45%±2% medvilnė; LST ISO 1833 arba lygiavertis.</w:t>
      </w:r>
    </w:p>
    <w:p w14:paraId="25A28B85" w14:textId="77777777" w:rsidR="00763124" w:rsidRPr="00953E49" w:rsidRDefault="00763124" w:rsidP="00763124">
      <w:pPr>
        <w:spacing w:after="0" w:line="240" w:lineRule="auto"/>
        <w:ind w:firstLine="851"/>
        <w:jc w:val="both"/>
        <w:rPr>
          <w:rFonts w:ascii="Times New Roman" w:eastAsia="Calibri" w:hAnsi="Times New Roman" w:cs="Times New Roman"/>
          <w:sz w:val="24"/>
          <w:szCs w:val="24"/>
        </w:rPr>
      </w:pPr>
      <w:r w:rsidRPr="00953E49">
        <w:rPr>
          <w:rFonts w:ascii="Times New Roman" w:eastAsia="Calibri" w:hAnsi="Times New Roman" w:cs="Times New Roman"/>
          <w:sz w:val="24"/>
          <w:szCs w:val="24"/>
        </w:rPr>
        <w:t>4.1.2. Medžiagos svoris – 210g/m²±15; LST ISO 3801:1998  arba  LST EN 12127:1999  arba lygiavertis.</w:t>
      </w:r>
    </w:p>
    <w:p w14:paraId="67CF41E9" w14:textId="77777777" w:rsidR="00763124" w:rsidRPr="00953E49" w:rsidRDefault="00763124" w:rsidP="00763124">
      <w:pPr>
        <w:spacing w:after="0" w:line="240" w:lineRule="auto"/>
        <w:ind w:firstLine="851"/>
        <w:jc w:val="both"/>
        <w:rPr>
          <w:rFonts w:ascii="Times New Roman" w:eastAsia="Calibri" w:hAnsi="Times New Roman" w:cs="Times New Roman"/>
          <w:sz w:val="24"/>
          <w:szCs w:val="24"/>
        </w:rPr>
      </w:pPr>
      <w:r w:rsidRPr="00953E49">
        <w:rPr>
          <w:rFonts w:ascii="Times New Roman" w:eastAsia="Calibri" w:hAnsi="Times New Roman" w:cs="Times New Roman"/>
          <w:sz w:val="24"/>
          <w:szCs w:val="24"/>
        </w:rPr>
        <w:t>4.1.3. Pynimas: žakardas; LST EN ISO 8388:2004 arba lygiavertis.</w:t>
      </w:r>
    </w:p>
    <w:p w14:paraId="15206442" w14:textId="77777777" w:rsidR="00763124" w:rsidRPr="00953E49" w:rsidRDefault="00763124" w:rsidP="00763124">
      <w:pPr>
        <w:spacing w:after="0" w:line="240" w:lineRule="auto"/>
        <w:ind w:firstLine="851"/>
        <w:jc w:val="both"/>
        <w:rPr>
          <w:rFonts w:ascii="Times New Roman" w:eastAsia="Calibri" w:hAnsi="Times New Roman" w:cs="Times New Roman"/>
          <w:sz w:val="24"/>
          <w:szCs w:val="24"/>
        </w:rPr>
      </w:pPr>
      <w:r w:rsidRPr="00953E49">
        <w:rPr>
          <w:rFonts w:ascii="Times New Roman" w:eastAsia="Calibri" w:hAnsi="Times New Roman" w:cs="Times New Roman"/>
          <w:b/>
          <w:sz w:val="24"/>
          <w:szCs w:val="24"/>
        </w:rPr>
        <w:t>4.2.</w:t>
      </w:r>
      <w:r w:rsidRPr="00953E49">
        <w:rPr>
          <w:rFonts w:ascii="Times New Roman" w:eastAsia="Calibri" w:hAnsi="Times New Roman" w:cs="Times New Roman"/>
          <w:sz w:val="24"/>
          <w:szCs w:val="24"/>
        </w:rPr>
        <w:t xml:space="preserve"> </w:t>
      </w:r>
      <w:r w:rsidRPr="00953E49">
        <w:rPr>
          <w:rFonts w:ascii="Times New Roman" w:eastAsia="Calibri" w:hAnsi="Times New Roman" w:cs="Times New Roman"/>
          <w:b/>
          <w:sz w:val="24"/>
          <w:szCs w:val="24"/>
        </w:rPr>
        <w:t>Pagalbinė medžiaga</w:t>
      </w:r>
      <w:r w:rsidRPr="00953E49">
        <w:rPr>
          <w:rFonts w:ascii="Times New Roman" w:eastAsia="Calibri" w:hAnsi="Times New Roman" w:cs="Times New Roman"/>
          <w:sz w:val="24"/>
          <w:szCs w:val="24"/>
        </w:rPr>
        <w:t xml:space="preserve"> (marškinėlių – stove ir rankogaliuose; kelnių klynelio angoje)</w:t>
      </w:r>
      <w:r w:rsidRPr="00953E49">
        <w:rPr>
          <w:rFonts w:ascii="Segoe UI Emoji" w:eastAsia="Segoe UI Emoji" w:hAnsi="Segoe UI Emoji" w:cs="Segoe UI Emoji"/>
          <w:sz w:val="24"/>
          <w:szCs w:val="24"/>
        </w:rPr>
        <w:t>:</w:t>
      </w:r>
    </w:p>
    <w:p w14:paraId="16B2FEF0" w14:textId="77777777" w:rsidR="00763124" w:rsidRPr="00953E49" w:rsidRDefault="00763124" w:rsidP="00763124">
      <w:pPr>
        <w:spacing w:after="0" w:line="240" w:lineRule="auto"/>
        <w:ind w:firstLine="851"/>
        <w:jc w:val="both"/>
        <w:rPr>
          <w:rFonts w:ascii="Times New Roman" w:eastAsia="Calibri" w:hAnsi="Times New Roman" w:cs="Times New Roman"/>
          <w:sz w:val="24"/>
          <w:szCs w:val="24"/>
        </w:rPr>
      </w:pPr>
      <w:r w:rsidRPr="00953E49">
        <w:rPr>
          <w:rFonts w:ascii="Times New Roman" w:eastAsia="Calibri" w:hAnsi="Times New Roman" w:cs="Times New Roman"/>
          <w:sz w:val="24"/>
          <w:szCs w:val="24"/>
        </w:rPr>
        <w:t>4.2.1. Sudėtis 95%±2% medvilnė, 5%±2% elastanas; LST ISO 1833 arba lygiavertis.</w:t>
      </w:r>
    </w:p>
    <w:p w14:paraId="6BEAF12F" w14:textId="77777777" w:rsidR="00763124" w:rsidRPr="00953E49" w:rsidRDefault="00763124" w:rsidP="00763124">
      <w:pPr>
        <w:spacing w:after="0" w:line="240" w:lineRule="auto"/>
        <w:ind w:firstLine="851"/>
        <w:jc w:val="both"/>
        <w:rPr>
          <w:rFonts w:ascii="Times New Roman" w:eastAsia="Calibri" w:hAnsi="Times New Roman" w:cs="Times New Roman"/>
          <w:sz w:val="24"/>
          <w:szCs w:val="24"/>
        </w:rPr>
      </w:pPr>
      <w:r w:rsidRPr="00953E49">
        <w:rPr>
          <w:rFonts w:ascii="Times New Roman" w:eastAsia="Calibri" w:hAnsi="Times New Roman" w:cs="Times New Roman"/>
          <w:sz w:val="24"/>
          <w:szCs w:val="24"/>
        </w:rPr>
        <w:t>4.2.2. Medžiagos svoris – 240g/m²±15; LST ISO 3801:1998  arba  LST EN 12127:1999  arba lygiavertis.</w:t>
      </w:r>
    </w:p>
    <w:p w14:paraId="2F339A87" w14:textId="77777777" w:rsidR="00763124" w:rsidRPr="00953E49" w:rsidRDefault="00763124" w:rsidP="00763124">
      <w:pPr>
        <w:spacing w:after="0" w:line="240" w:lineRule="auto"/>
        <w:ind w:firstLine="851"/>
        <w:jc w:val="both"/>
        <w:rPr>
          <w:rFonts w:ascii="Times New Roman" w:eastAsia="Calibri" w:hAnsi="Times New Roman" w:cs="Times New Roman"/>
          <w:sz w:val="24"/>
          <w:szCs w:val="24"/>
        </w:rPr>
      </w:pPr>
      <w:r w:rsidRPr="00953E49">
        <w:rPr>
          <w:rFonts w:ascii="Times New Roman" w:eastAsia="Calibri" w:hAnsi="Times New Roman" w:cs="Times New Roman"/>
          <w:sz w:val="24"/>
          <w:szCs w:val="24"/>
        </w:rPr>
        <w:t>4.2.3. Pynimas: lastikinis; LST EN ISO 8388:2004 arba lygiavertis.</w:t>
      </w:r>
    </w:p>
    <w:p w14:paraId="69BBE9A8" w14:textId="77777777" w:rsidR="00763124" w:rsidRPr="00953E49" w:rsidRDefault="00763124" w:rsidP="00763124">
      <w:pPr>
        <w:spacing w:after="0" w:line="240" w:lineRule="auto"/>
        <w:ind w:firstLine="851"/>
        <w:rPr>
          <w:rFonts w:ascii="Calibri" w:eastAsia="Calibri" w:hAnsi="Calibri" w:cs="Times New Roman"/>
          <w:sz w:val="24"/>
          <w:szCs w:val="24"/>
        </w:rPr>
      </w:pPr>
      <w:r w:rsidRPr="00953E49">
        <w:rPr>
          <w:rFonts w:ascii="Times New Roman" w:eastAsia="Calibri" w:hAnsi="Times New Roman" w:cs="Times New Roman"/>
          <w:sz w:val="24"/>
          <w:szCs w:val="24"/>
        </w:rPr>
        <w:t>5. Šiluminė varža: ne mažiau 0,0</w:t>
      </w:r>
      <w:r>
        <w:rPr>
          <w:rFonts w:ascii="Times New Roman" w:eastAsia="Calibri" w:hAnsi="Times New Roman" w:cs="Times New Roman"/>
          <w:sz w:val="24"/>
          <w:szCs w:val="24"/>
        </w:rPr>
        <w:t>7</w:t>
      </w:r>
      <w:r w:rsidRPr="00953E49">
        <w:rPr>
          <w:rFonts w:ascii="Times New Roman" w:eastAsia="Calibri" w:hAnsi="Times New Roman" w:cs="Times New Roman"/>
          <w:sz w:val="24"/>
          <w:szCs w:val="24"/>
        </w:rPr>
        <w:t>m²K/W  LST EN ISO 11092:2015 arba lygiavertis.</w:t>
      </w:r>
    </w:p>
    <w:p w14:paraId="68FFD035" w14:textId="77777777" w:rsidR="00763124" w:rsidRPr="00953E49" w:rsidRDefault="00763124" w:rsidP="00763124">
      <w:pPr>
        <w:spacing w:after="0" w:line="240" w:lineRule="auto"/>
        <w:ind w:firstLine="851"/>
        <w:jc w:val="both"/>
        <w:rPr>
          <w:rFonts w:ascii="Times New Roman" w:eastAsia="Calibri" w:hAnsi="Times New Roman" w:cs="Times New Roman"/>
          <w:sz w:val="24"/>
          <w:szCs w:val="24"/>
        </w:rPr>
      </w:pPr>
      <w:r w:rsidRPr="00953E49">
        <w:rPr>
          <w:rFonts w:ascii="Times New Roman" w:eastAsia="Calibri" w:hAnsi="Times New Roman" w:cs="Times New Roman"/>
          <w:sz w:val="24"/>
          <w:szCs w:val="24"/>
        </w:rPr>
        <w:t>6. Marškinėliai siuvami išvirkščiomis flatloko siūlėmis arba lygiavertėmis. Marškinėlių stovė ir rankogaliai numegzti dvipusiu pynimu arba lygiaverčiu, turintys tamprų siūlą. Gaminio apačios palankos plotis – dvigubos atnarėlės, numegztos dvipusiu pynimu arba lygiaverčiu ir turinčios tamprų siūlą.</w:t>
      </w:r>
    </w:p>
    <w:p w14:paraId="38E37CF6" w14:textId="77777777" w:rsidR="00763124" w:rsidRPr="00953E49" w:rsidRDefault="00763124" w:rsidP="00763124">
      <w:pPr>
        <w:spacing w:after="0" w:line="240" w:lineRule="auto"/>
        <w:ind w:right="-181"/>
        <w:outlineLvl w:val="0"/>
        <w:rPr>
          <w:rFonts w:ascii="Times New Roman" w:eastAsia="Calibri" w:hAnsi="Times New Roman" w:cs="Arial"/>
          <w:sz w:val="24"/>
          <w:szCs w:val="24"/>
        </w:rPr>
      </w:pPr>
      <w:r w:rsidRPr="00953E49">
        <w:rPr>
          <w:rFonts w:ascii="Times New Roman" w:eastAsia="Calibri" w:hAnsi="Times New Roman" w:cs="Times New Roman"/>
          <w:sz w:val="24"/>
          <w:szCs w:val="24"/>
        </w:rPr>
        <w:t xml:space="preserve">Matų lentelė: </w:t>
      </w:r>
      <w:r w:rsidRPr="00953E49">
        <w:rPr>
          <w:rFonts w:ascii="Times New Roman" w:eastAsia="Calibri" w:hAnsi="Times New Roman" w:cs="Times New Roman"/>
          <w:b/>
          <w:sz w:val="24"/>
          <w:szCs w:val="24"/>
        </w:rPr>
        <w:t>marškinėliai ilgomis rankovėmis</w:t>
      </w:r>
      <w:r w:rsidRPr="00953E49">
        <w:rPr>
          <w:rFonts w:ascii="Book Antiqua" w:eastAsia="Calibri" w:hAnsi="Book Antiqua" w:cs="Times New Roman"/>
          <w:b/>
          <w:sz w:val="24"/>
          <w:szCs w:val="24"/>
        </w:rPr>
        <w:t xml:space="preserve">                                                 </w:t>
      </w:r>
      <w:r w:rsidRPr="00953E49">
        <w:rPr>
          <w:rFonts w:ascii="Times New Roman" w:eastAsia="Calibri" w:hAnsi="Times New Roman" w:cs="Arial"/>
          <w:sz w:val="24"/>
          <w:szCs w:val="24"/>
        </w:rPr>
        <w:t xml:space="preserve">  </w:t>
      </w:r>
      <w:r w:rsidRPr="00953E49">
        <w:rPr>
          <w:rFonts w:ascii="Book Antiqua" w:eastAsia="Calibri" w:hAnsi="Book Antiqua" w:cs="Times New Roman"/>
          <w:b/>
          <w:sz w:val="24"/>
          <w:szCs w:val="24"/>
        </w:rPr>
        <w:t xml:space="preserve">                                                   </w:t>
      </w:r>
    </w:p>
    <w:p w14:paraId="0A3DBEF0" w14:textId="77777777" w:rsidR="00763124" w:rsidRPr="00953E49" w:rsidRDefault="00763124" w:rsidP="00763124">
      <w:pPr>
        <w:spacing w:after="0" w:line="240" w:lineRule="auto"/>
        <w:rPr>
          <w:rFonts w:ascii="Times New Roman" w:eastAsia="Calibri" w:hAnsi="Times New Roman" w:cs="Arial"/>
          <w:sz w:val="24"/>
          <w:szCs w:val="24"/>
        </w:rPr>
      </w:pPr>
      <w:r w:rsidRPr="00953E49">
        <w:rPr>
          <w:rFonts w:ascii="Times New Roman" w:eastAsia="Calibri" w:hAnsi="Times New Roman" w:cs="Arial"/>
          <w:sz w:val="24"/>
          <w:szCs w:val="24"/>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
        <w:gridCol w:w="2923"/>
        <w:gridCol w:w="993"/>
        <w:gridCol w:w="992"/>
        <w:gridCol w:w="992"/>
        <w:gridCol w:w="992"/>
        <w:gridCol w:w="993"/>
        <w:gridCol w:w="992"/>
        <w:gridCol w:w="835"/>
      </w:tblGrid>
      <w:tr w:rsidR="00763124" w:rsidRPr="00953E49" w14:paraId="4A0C3E24" w14:textId="77777777" w:rsidTr="00E52910">
        <w:trPr>
          <w:trHeight w:val="535"/>
        </w:trPr>
        <w:tc>
          <w:tcPr>
            <w:tcW w:w="494" w:type="dxa"/>
            <w:shd w:val="clear" w:color="auto" w:fill="auto"/>
            <w:noWrap/>
            <w:vAlign w:val="bottom"/>
          </w:tcPr>
          <w:p w14:paraId="7DD2C14B"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Eil.</w:t>
            </w:r>
          </w:p>
          <w:p w14:paraId="194E5EB9"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nr.</w:t>
            </w:r>
          </w:p>
        </w:tc>
        <w:tc>
          <w:tcPr>
            <w:tcW w:w="2923" w:type="dxa"/>
            <w:shd w:val="clear" w:color="auto" w:fill="auto"/>
            <w:noWrap/>
            <w:vAlign w:val="bottom"/>
          </w:tcPr>
          <w:p w14:paraId="6E949813"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Matuojamo vieta</w:t>
            </w:r>
          </w:p>
          <w:p w14:paraId="559B0BEF"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 xml:space="preserve">                                        Dydis</w:t>
            </w:r>
          </w:p>
        </w:tc>
        <w:tc>
          <w:tcPr>
            <w:tcW w:w="993" w:type="dxa"/>
            <w:shd w:val="clear" w:color="auto" w:fill="auto"/>
            <w:noWrap/>
            <w:vAlign w:val="center"/>
          </w:tcPr>
          <w:p w14:paraId="3825B38E" w14:textId="77777777" w:rsidR="00763124" w:rsidRPr="00953E49" w:rsidRDefault="00763124" w:rsidP="00E52910">
            <w:pPr>
              <w:spacing w:after="0" w:line="240" w:lineRule="auto"/>
              <w:jc w:val="center"/>
              <w:rPr>
                <w:rFonts w:ascii="Times New Roman" w:eastAsia="Calibri" w:hAnsi="Times New Roman" w:cs="Times New Roman"/>
                <w:b/>
                <w:bCs/>
                <w:sz w:val="24"/>
                <w:szCs w:val="24"/>
              </w:rPr>
            </w:pPr>
          </w:p>
          <w:p w14:paraId="19661F5C" w14:textId="77777777" w:rsidR="00763124" w:rsidRPr="00953E49" w:rsidRDefault="00763124" w:rsidP="00E52910">
            <w:pPr>
              <w:spacing w:after="0" w:line="240" w:lineRule="auto"/>
              <w:jc w:val="center"/>
              <w:rPr>
                <w:rFonts w:ascii="Times New Roman" w:eastAsia="Calibri" w:hAnsi="Times New Roman" w:cs="Times New Roman"/>
                <w:b/>
                <w:bCs/>
                <w:sz w:val="24"/>
                <w:szCs w:val="24"/>
              </w:rPr>
            </w:pPr>
            <w:r w:rsidRPr="00953E49">
              <w:rPr>
                <w:rFonts w:ascii="Times New Roman" w:eastAsia="Calibri" w:hAnsi="Times New Roman" w:cs="Times New Roman"/>
                <w:b/>
                <w:bCs/>
                <w:sz w:val="24"/>
                <w:szCs w:val="24"/>
              </w:rPr>
              <w:t>S</w:t>
            </w:r>
          </w:p>
          <w:p w14:paraId="7DCDDEEA" w14:textId="77777777" w:rsidR="00763124" w:rsidRPr="00953E49" w:rsidRDefault="00763124" w:rsidP="00E52910">
            <w:pPr>
              <w:spacing w:after="0" w:line="240" w:lineRule="auto"/>
              <w:jc w:val="center"/>
              <w:rPr>
                <w:rFonts w:ascii="Times New Roman" w:eastAsia="Calibri" w:hAnsi="Times New Roman" w:cs="Times New Roman"/>
                <w:b/>
                <w:bCs/>
                <w:sz w:val="24"/>
                <w:szCs w:val="24"/>
              </w:rPr>
            </w:pPr>
          </w:p>
        </w:tc>
        <w:tc>
          <w:tcPr>
            <w:tcW w:w="992" w:type="dxa"/>
            <w:shd w:val="clear" w:color="auto" w:fill="auto"/>
            <w:noWrap/>
            <w:vAlign w:val="center"/>
          </w:tcPr>
          <w:p w14:paraId="5DEDB6AF" w14:textId="77777777" w:rsidR="00763124" w:rsidRPr="00953E49" w:rsidRDefault="00763124" w:rsidP="00E52910">
            <w:pPr>
              <w:spacing w:after="0" w:line="240" w:lineRule="auto"/>
              <w:jc w:val="center"/>
              <w:rPr>
                <w:rFonts w:ascii="Times New Roman" w:eastAsia="Calibri" w:hAnsi="Times New Roman" w:cs="Times New Roman"/>
                <w:b/>
                <w:bCs/>
                <w:sz w:val="24"/>
                <w:szCs w:val="24"/>
              </w:rPr>
            </w:pPr>
          </w:p>
          <w:p w14:paraId="03864533" w14:textId="77777777" w:rsidR="00763124" w:rsidRPr="00953E49" w:rsidRDefault="00763124" w:rsidP="00E52910">
            <w:pPr>
              <w:spacing w:after="0" w:line="240" w:lineRule="auto"/>
              <w:jc w:val="center"/>
              <w:rPr>
                <w:rFonts w:ascii="Times New Roman" w:eastAsia="Calibri" w:hAnsi="Times New Roman" w:cs="Times New Roman"/>
                <w:b/>
                <w:bCs/>
                <w:sz w:val="24"/>
                <w:szCs w:val="24"/>
              </w:rPr>
            </w:pPr>
            <w:r w:rsidRPr="00953E49">
              <w:rPr>
                <w:rFonts w:ascii="Times New Roman" w:eastAsia="Calibri" w:hAnsi="Times New Roman" w:cs="Times New Roman"/>
                <w:b/>
                <w:bCs/>
                <w:sz w:val="24"/>
                <w:szCs w:val="24"/>
              </w:rPr>
              <w:t>M</w:t>
            </w:r>
          </w:p>
          <w:p w14:paraId="51195F09" w14:textId="77777777" w:rsidR="00763124" w:rsidRPr="00953E49" w:rsidRDefault="00763124" w:rsidP="00E52910">
            <w:pPr>
              <w:spacing w:after="0" w:line="240" w:lineRule="auto"/>
              <w:jc w:val="center"/>
              <w:rPr>
                <w:rFonts w:ascii="Times New Roman" w:eastAsia="Calibri" w:hAnsi="Times New Roman" w:cs="Times New Roman"/>
                <w:b/>
                <w:bCs/>
                <w:sz w:val="24"/>
                <w:szCs w:val="24"/>
              </w:rPr>
            </w:pPr>
          </w:p>
        </w:tc>
        <w:tc>
          <w:tcPr>
            <w:tcW w:w="992" w:type="dxa"/>
            <w:shd w:val="clear" w:color="auto" w:fill="auto"/>
            <w:noWrap/>
            <w:vAlign w:val="center"/>
          </w:tcPr>
          <w:p w14:paraId="555FCE3C" w14:textId="77777777" w:rsidR="00763124" w:rsidRPr="00953E49" w:rsidRDefault="00763124" w:rsidP="00E52910">
            <w:pPr>
              <w:spacing w:after="0" w:line="240" w:lineRule="auto"/>
              <w:jc w:val="center"/>
              <w:rPr>
                <w:rFonts w:ascii="Times New Roman" w:eastAsia="Calibri" w:hAnsi="Times New Roman" w:cs="Times New Roman"/>
                <w:b/>
                <w:bCs/>
                <w:sz w:val="24"/>
                <w:szCs w:val="24"/>
              </w:rPr>
            </w:pPr>
          </w:p>
          <w:p w14:paraId="5777B833" w14:textId="77777777" w:rsidR="00763124" w:rsidRPr="00953E49" w:rsidRDefault="00763124" w:rsidP="00E52910">
            <w:pPr>
              <w:spacing w:after="0" w:line="240" w:lineRule="auto"/>
              <w:jc w:val="center"/>
              <w:rPr>
                <w:rFonts w:ascii="Times New Roman" w:eastAsia="Calibri" w:hAnsi="Times New Roman" w:cs="Times New Roman"/>
                <w:b/>
                <w:bCs/>
                <w:sz w:val="24"/>
                <w:szCs w:val="24"/>
              </w:rPr>
            </w:pPr>
            <w:r w:rsidRPr="00953E49">
              <w:rPr>
                <w:rFonts w:ascii="Times New Roman" w:eastAsia="Calibri" w:hAnsi="Times New Roman" w:cs="Times New Roman"/>
                <w:b/>
                <w:bCs/>
                <w:sz w:val="24"/>
                <w:szCs w:val="24"/>
              </w:rPr>
              <w:t>L</w:t>
            </w:r>
          </w:p>
          <w:p w14:paraId="26E265A7" w14:textId="77777777" w:rsidR="00763124" w:rsidRPr="00953E49" w:rsidRDefault="00763124" w:rsidP="00E52910">
            <w:pPr>
              <w:spacing w:after="0" w:line="240" w:lineRule="auto"/>
              <w:jc w:val="center"/>
              <w:rPr>
                <w:rFonts w:ascii="Times New Roman" w:eastAsia="Calibri" w:hAnsi="Times New Roman" w:cs="Times New Roman"/>
                <w:b/>
                <w:bCs/>
                <w:sz w:val="24"/>
                <w:szCs w:val="24"/>
              </w:rPr>
            </w:pPr>
          </w:p>
        </w:tc>
        <w:tc>
          <w:tcPr>
            <w:tcW w:w="992" w:type="dxa"/>
            <w:shd w:val="clear" w:color="auto" w:fill="auto"/>
            <w:noWrap/>
            <w:vAlign w:val="center"/>
          </w:tcPr>
          <w:p w14:paraId="56628B70" w14:textId="77777777" w:rsidR="00763124" w:rsidRPr="00953E49" w:rsidRDefault="00763124" w:rsidP="00E52910">
            <w:pPr>
              <w:spacing w:after="0" w:line="240" w:lineRule="auto"/>
              <w:jc w:val="center"/>
              <w:rPr>
                <w:rFonts w:ascii="Times New Roman" w:eastAsia="Calibri" w:hAnsi="Times New Roman" w:cs="Times New Roman"/>
                <w:b/>
                <w:bCs/>
                <w:sz w:val="24"/>
                <w:szCs w:val="24"/>
              </w:rPr>
            </w:pPr>
          </w:p>
          <w:p w14:paraId="1D8C2460" w14:textId="77777777" w:rsidR="00763124" w:rsidRPr="00953E49" w:rsidRDefault="00763124" w:rsidP="00E52910">
            <w:pPr>
              <w:spacing w:after="0" w:line="240" w:lineRule="auto"/>
              <w:jc w:val="center"/>
              <w:rPr>
                <w:rFonts w:ascii="Times New Roman" w:eastAsia="Calibri" w:hAnsi="Times New Roman" w:cs="Times New Roman"/>
                <w:b/>
                <w:bCs/>
                <w:sz w:val="24"/>
                <w:szCs w:val="24"/>
              </w:rPr>
            </w:pPr>
            <w:r w:rsidRPr="00953E49">
              <w:rPr>
                <w:rFonts w:ascii="Times New Roman" w:eastAsia="Calibri" w:hAnsi="Times New Roman" w:cs="Times New Roman"/>
                <w:b/>
                <w:bCs/>
                <w:sz w:val="24"/>
                <w:szCs w:val="24"/>
              </w:rPr>
              <w:t>XL</w:t>
            </w:r>
          </w:p>
          <w:p w14:paraId="245C44CD" w14:textId="77777777" w:rsidR="00763124" w:rsidRPr="00953E49" w:rsidRDefault="00763124" w:rsidP="00E52910">
            <w:pPr>
              <w:spacing w:after="0" w:line="240" w:lineRule="auto"/>
              <w:jc w:val="center"/>
              <w:rPr>
                <w:rFonts w:ascii="Times New Roman" w:eastAsia="Calibri" w:hAnsi="Times New Roman" w:cs="Times New Roman"/>
                <w:b/>
                <w:bCs/>
                <w:sz w:val="24"/>
                <w:szCs w:val="24"/>
              </w:rPr>
            </w:pPr>
          </w:p>
        </w:tc>
        <w:tc>
          <w:tcPr>
            <w:tcW w:w="993" w:type="dxa"/>
            <w:shd w:val="clear" w:color="auto" w:fill="auto"/>
            <w:noWrap/>
            <w:vAlign w:val="center"/>
          </w:tcPr>
          <w:p w14:paraId="02C842B8" w14:textId="77777777" w:rsidR="00763124" w:rsidRPr="00953E49" w:rsidRDefault="00763124" w:rsidP="00E52910">
            <w:pPr>
              <w:spacing w:after="0" w:line="240" w:lineRule="auto"/>
              <w:jc w:val="center"/>
              <w:rPr>
                <w:rFonts w:ascii="Times New Roman" w:eastAsia="Calibri" w:hAnsi="Times New Roman" w:cs="Times New Roman"/>
                <w:b/>
                <w:bCs/>
                <w:sz w:val="24"/>
                <w:szCs w:val="24"/>
              </w:rPr>
            </w:pPr>
          </w:p>
          <w:p w14:paraId="57B442F1" w14:textId="77777777" w:rsidR="00763124" w:rsidRPr="00953E49" w:rsidRDefault="00763124" w:rsidP="00E52910">
            <w:pPr>
              <w:spacing w:after="0" w:line="240" w:lineRule="auto"/>
              <w:jc w:val="center"/>
              <w:rPr>
                <w:rFonts w:ascii="Times New Roman" w:eastAsia="Calibri" w:hAnsi="Times New Roman" w:cs="Times New Roman"/>
                <w:b/>
                <w:bCs/>
                <w:sz w:val="24"/>
                <w:szCs w:val="24"/>
              </w:rPr>
            </w:pPr>
            <w:r w:rsidRPr="00953E49">
              <w:rPr>
                <w:rFonts w:ascii="Times New Roman" w:eastAsia="Calibri" w:hAnsi="Times New Roman" w:cs="Times New Roman"/>
                <w:b/>
                <w:bCs/>
                <w:sz w:val="24"/>
                <w:szCs w:val="24"/>
              </w:rPr>
              <w:t>2XL</w:t>
            </w:r>
          </w:p>
          <w:p w14:paraId="3978F6F0" w14:textId="77777777" w:rsidR="00763124" w:rsidRPr="00953E49" w:rsidRDefault="00763124" w:rsidP="00E52910">
            <w:pPr>
              <w:spacing w:after="0" w:line="240" w:lineRule="auto"/>
              <w:jc w:val="center"/>
              <w:rPr>
                <w:rFonts w:ascii="Times New Roman" w:eastAsia="Calibri" w:hAnsi="Times New Roman" w:cs="Times New Roman"/>
                <w:b/>
                <w:bCs/>
                <w:sz w:val="24"/>
                <w:szCs w:val="24"/>
              </w:rPr>
            </w:pPr>
          </w:p>
        </w:tc>
        <w:tc>
          <w:tcPr>
            <w:tcW w:w="992" w:type="dxa"/>
            <w:vAlign w:val="center"/>
          </w:tcPr>
          <w:p w14:paraId="70A6286E" w14:textId="77777777" w:rsidR="00763124" w:rsidRPr="00953E49" w:rsidRDefault="00763124" w:rsidP="00E52910">
            <w:pPr>
              <w:spacing w:after="0" w:line="240" w:lineRule="auto"/>
              <w:jc w:val="center"/>
              <w:rPr>
                <w:rFonts w:ascii="Times New Roman" w:eastAsia="Calibri" w:hAnsi="Times New Roman" w:cs="Times New Roman"/>
                <w:b/>
                <w:bCs/>
                <w:sz w:val="24"/>
                <w:szCs w:val="24"/>
              </w:rPr>
            </w:pPr>
            <w:r w:rsidRPr="00953E49">
              <w:rPr>
                <w:rFonts w:ascii="Times New Roman" w:eastAsia="Calibri" w:hAnsi="Times New Roman" w:cs="Times New Roman"/>
                <w:b/>
                <w:bCs/>
                <w:sz w:val="24"/>
                <w:szCs w:val="24"/>
              </w:rPr>
              <w:t>3XL</w:t>
            </w:r>
          </w:p>
        </w:tc>
        <w:tc>
          <w:tcPr>
            <w:tcW w:w="835" w:type="dxa"/>
            <w:vAlign w:val="center"/>
          </w:tcPr>
          <w:p w14:paraId="3169FC99" w14:textId="77777777" w:rsidR="00763124" w:rsidRPr="00953E49" w:rsidRDefault="00763124" w:rsidP="00E52910">
            <w:pPr>
              <w:spacing w:after="0" w:line="240" w:lineRule="auto"/>
              <w:jc w:val="center"/>
              <w:rPr>
                <w:rFonts w:ascii="Times New Roman" w:eastAsia="Calibri" w:hAnsi="Times New Roman" w:cs="Times New Roman"/>
                <w:b/>
                <w:bCs/>
                <w:sz w:val="24"/>
                <w:szCs w:val="24"/>
              </w:rPr>
            </w:pPr>
            <w:r w:rsidRPr="00953E49">
              <w:rPr>
                <w:rFonts w:ascii="Times New Roman" w:eastAsia="Calibri" w:hAnsi="Times New Roman" w:cs="Times New Roman"/>
                <w:b/>
                <w:bCs/>
                <w:sz w:val="24"/>
                <w:szCs w:val="24"/>
              </w:rPr>
              <w:t>+-</w:t>
            </w:r>
          </w:p>
        </w:tc>
      </w:tr>
      <w:tr w:rsidR="00763124" w:rsidRPr="00953E49" w14:paraId="3B4ED700" w14:textId="77777777" w:rsidTr="00E52910">
        <w:trPr>
          <w:trHeight w:val="255"/>
        </w:trPr>
        <w:tc>
          <w:tcPr>
            <w:tcW w:w="494" w:type="dxa"/>
            <w:shd w:val="clear" w:color="auto" w:fill="auto"/>
            <w:noWrap/>
            <w:vAlign w:val="bottom"/>
          </w:tcPr>
          <w:p w14:paraId="52B8CCA2"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1.</w:t>
            </w:r>
          </w:p>
        </w:tc>
        <w:tc>
          <w:tcPr>
            <w:tcW w:w="2923" w:type="dxa"/>
            <w:shd w:val="clear" w:color="auto" w:fill="auto"/>
            <w:noWrap/>
            <w:vAlign w:val="bottom"/>
          </w:tcPr>
          <w:p w14:paraId="168F4FBA"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½ Krūtinės apimties</w:t>
            </w:r>
          </w:p>
        </w:tc>
        <w:tc>
          <w:tcPr>
            <w:tcW w:w="993" w:type="dxa"/>
            <w:shd w:val="clear" w:color="auto" w:fill="auto"/>
            <w:noWrap/>
            <w:vAlign w:val="center"/>
          </w:tcPr>
          <w:p w14:paraId="12F24320"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46</w:t>
            </w:r>
          </w:p>
        </w:tc>
        <w:tc>
          <w:tcPr>
            <w:tcW w:w="992" w:type="dxa"/>
            <w:shd w:val="clear" w:color="auto" w:fill="auto"/>
            <w:noWrap/>
            <w:vAlign w:val="center"/>
          </w:tcPr>
          <w:p w14:paraId="7305F112"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48</w:t>
            </w:r>
          </w:p>
        </w:tc>
        <w:tc>
          <w:tcPr>
            <w:tcW w:w="992" w:type="dxa"/>
            <w:shd w:val="clear" w:color="auto" w:fill="auto"/>
            <w:noWrap/>
            <w:vAlign w:val="center"/>
          </w:tcPr>
          <w:p w14:paraId="45FE468F"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50</w:t>
            </w:r>
          </w:p>
        </w:tc>
        <w:tc>
          <w:tcPr>
            <w:tcW w:w="992" w:type="dxa"/>
            <w:shd w:val="clear" w:color="auto" w:fill="auto"/>
            <w:noWrap/>
            <w:vAlign w:val="center"/>
          </w:tcPr>
          <w:p w14:paraId="46E5C214"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52</w:t>
            </w:r>
          </w:p>
        </w:tc>
        <w:tc>
          <w:tcPr>
            <w:tcW w:w="993" w:type="dxa"/>
            <w:shd w:val="clear" w:color="auto" w:fill="auto"/>
            <w:noWrap/>
            <w:vAlign w:val="center"/>
          </w:tcPr>
          <w:p w14:paraId="775342D8"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54</w:t>
            </w:r>
          </w:p>
        </w:tc>
        <w:tc>
          <w:tcPr>
            <w:tcW w:w="992" w:type="dxa"/>
            <w:vAlign w:val="center"/>
          </w:tcPr>
          <w:p w14:paraId="5038408B"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56</w:t>
            </w:r>
          </w:p>
        </w:tc>
        <w:tc>
          <w:tcPr>
            <w:tcW w:w="835" w:type="dxa"/>
            <w:vAlign w:val="center"/>
          </w:tcPr>
          <w:p w14:paraId="1910F9E0" w14:textId="77777777" w:rsidR="00763124" w:rsidRPr="00953E49" w:rsidRDefault="00763124" w:rsidP="00E52910">
            <w:pPr>
              <w:spacing w:after="0" w:line="240" w:lineRule="auto"/>
              <w:jc w:val="center"/>
              <w:rPr>
                <w:rFonts w:ascii="Times New Roman" w:eastAsia="Calibri" w:hAnsi="Times New Roman" w:cs="Times New Roman"/>
                <w:sz w:val="24"/>
                <w:szCs w:val="24"/>
              </w:rPr>
            </w:pPr>
            <w:r w:rsidRPr="00953E49">
              <w:rPr>
                <w:rFonts w:ascii="Times New Roman" w:eastAsia="Calibri" w:hAnsi="Times New Roman" w:cs="Times New Roman"/>
                <w:sz w:val="24"/>
                <w:szCs w:val="24"/>
              </w:rPr>
              <w:t>1</w:t>
            </w:r>
          </w:p>
        </w:tc>
      </w:tr>
      <w:tr w:rsidR="00763124" w:rsidRPr="00953E49" w14:paraId="7D6FEEEA" w14:textId="77777777" w:rsidTr="00E52910">
        <w:trPr>
          <w:trHeight w:val="255"/>
        </w:trPr>
        <w:tc>
          <w:tcPr>
            <w:tcW w:w="494" w:type="dxa"/>
            <w:shd w:val="clear" w:color="auto" w:fill="auto"/>
            <w:noWrap/>
            <w:vAlign w:val="bottom"/>
          </w:tcPr>
          <w:p w14:paraId="5A9ADF8F"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2.</w:t>
            </w:r>
          </w:p>
        </w:tc>
        <w:tc>
          <w:tcPr>
            <w:tcW w:w="2923" w:type="dxa"/>
            <w:shd w:val="clear" w:color="auto" w:fill="auto"/>
            <w:noWrap/>
            <w:vAlign w:val="bottom"/>
          </w:tcPr>
          <w:p w14:paraId="027F5283"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½ Apačios apimties</w:t>
            </w:r>
          </w:p>
        </w:tc>
        <w:tc>
          <w:tcPr>
            <w:tcW w:w="993" w:type="dxa"/>
            <w:shd w:val="clear" w:color="auto" w:fill="auto"/>
            <w:noWrap/>
            <w:vAlign w:val="center"/>
          </w:tcPr>
          <w:p w14:paraId="698D0BBB"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46</w:t>
            </w:r>
          </w:p>
        </w:tc>
        <w:tc>
          <w:tcPr>
            <w:tcW w:w="992" w:type="dxa"/>
            <w:shd w:val="clear" w:color="auto" w:fill="auto"/>
            <w:noWrap/>
            <w:vAlign w:val="center"/>
          </w:tcPr>
          <w:p w14:paraId="63080237"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48</w:t>
            </w:r>
          </w:p>
        </w:tc>
        <w:tc>
          <w:tcPr>
            <w:tcW w:w="992" w:type="dxa"/>
            <w:shd w:val="clear" w:color="auto" w:fill="auto"/>
            <w:noWrap/>
            <w:vAlign w:val="center"/>
          </w:tcPr>
          <w:p w14:paraId="4549DD6F"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50</w:t>
            </w:r>
          </w:p>
        </w:tc>
        <w:tc>
          <w:tcPr>
            <w:tcW w:w="992" w:type="dxa"/>
            <w:shd w:val="clear" w:color="auto" w:fill="auto"/>
            <w:noWrap/>
            <w:vAlign w:val="center"/>
          </w:tcPr>
          <w:p w14:paraId="3DC0C2EA"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52</w:t>
            </w:r>
          </w:p>
        </w:tc>
        <w:tc>
          <w:tcPr>
            <w:tcW w:w="993" w:type="dxa"/>
            <w:shd w:val="clear" w:color="auto" w:fill="auto"/>
            <w:noWrap/>
            <w:vAlign w:val="center"/>
          </w:tcPr>
          <w:p w14:paraId="270271D0"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54</w:t>
            </w:r>
          </w:p>
        </w:tc>
        <w:tc>
          <w:tcPr>
            <w:tcW w:w="992" w:type="dxa"/>
            <w:vAlign w:val="center"/>
          </w:tcPr>
          <w:p w14:paraId="23D4F422"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56</w:t>
            </w:r>
          </w:p>
        </w:tc>
        <w:tc>
          <w:tcPr>
            <w:tcW w:w="835" w:type="dxa"/>
            <w:vAlign w:val="center"/>
          </w:tcPr>
          <w:p w14:paraId="3BA67F57" w14:textId="77777777" w:rsidR="00763124" w:rsidRPr="00953E49" w:rsidRDefault="00763124" w:rsidP="00E52910">
            <w:pPr>
              <w:spacing w:after="0" w:line="240" w:lineRule="auto"/>
              <w:jc w:val="center"/>
              <w:rPr>
                <w:rFonts w:ascii="Times New Roman" w:eastAsia="Calibri" w:hAnsi="Times New Roman" w:cs="Times New Roman"/>
                <w:sz w:val="24"/>
                <w:szCs w:val="24"/>
              </w:rPr>
            </w:pPr>
            <w:r w:rsidRPr="00953E49">
              <w:rPr>
                <w:rFonts w:ascii="Times New Roman" w:eastAsia="Calibri" w:hAnsi="Times New Roman" w:cs="Times New Roman"/>
                <w:sz w:val="24"/>
                <w:szCs w:val="24"/>
              </w:rPr>
              <w:t>1</w:t>
            </w:r>
          </w:p>
        </w:tc>
      </w:tr>
      <w:tr w:rsidR="00763124" w:rsidRPr="00953E49" w14:paraId="6268F9AA" w14:textId="77777777" w:rsidTr="00E52910">
        <w:trPr>
          <w:trHeight w:val="270"/>
        </w:trPr>
        <w:tc>
          <w:tcPr>
            <w:tcW w:w="494" w:type="dxa"/>
            <w:shd w:val="clear" w:color="auto" w:fill="auto"/>
            <w:noWrap/>
            <w:vAlign w:val="bottom"/>
          </w:tcPr>
          <w:p w14:paraId="4A2D7DB2"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3.</w:t>
            </w:r>
          </w:p>
        </w:tc>
        <w:tc>
          <w:tcPr>
            <w:tcW w:w="2923" w:type="dxa"/>
            <w:shd w:val="clear" w:color="auto" w:fill="auto"/>
            <w:noWrap/>
            <w:vAlign w:val="bottom"/>
          </w:tcPr>
          <w:p w14:paraId="4E3BE4B6"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Ilgis priekio centre</w:t>
            </w:r>
          </w:p>
        </w:tc>
        <w:tc>
          <w:tcPr>
            <w:tcW w:w="993" w:type="dxa"/>
            <w:shd w:val="clear" w:color="auto" w:fill="auto"/>
            <w:noWrap/>
            <w:vAlign w:val="center"/>
          </w:tcPr>
          <w:p w14:paraId="6AC20C28"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65</w:t>
            </w:r>
          </w:p>
        </w:tc>
        <w:tc>
          <w:tcPr>
            <w:tcW w:w="992" w:type="dxa"/>
            <w:shd w:val="clear" w:color="auto" w:fill="auto"/>
            <w:noWrap/>
            <w:vAlign w:val="center"/>
          </w:tcPr>
          <w:p w14:paraId="315945E8"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67</w:t>
            </w:r>
          </w:p>
        </w:tc>
        <w:tc>
          <w:tcPr>
            <w:tcW w:w="992" w:type="dxa"/>
            <w:shd w:val="clear" w:color="auto" w:fill="auto"/>
            <w:noWrap/>
            <w:vAlign w:val="center"/>
          </w:tcPr>
          <w:p w14:paraId="48DB93EC"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69</w:t>
            </w:r>
          </w:p>
        </w:tc>
        <w:tc>
          <w:tcPr>
            <w:tcW w:w="992" w:type="dxa"/>
            <w:shd w:val="clear" w:color="auto" w:fill="auto"/>
            <w:noWrap/>
            <w:vAlign w:val="center"/>
          </w:tcPr>
          <w:p w14:paraId="2AC698E1"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71</w:t>
            </w:r>
          </w:p>
        </w:tc>
        <w:tc>
          <w:tcPr>
            <w:tcW w:w="993" w:type="dxa"/>
            <w:shd w:val="clear" w:color="auto" w:fill="auto"/>
            <w:noWrap/>
            <w:vAlign w:val="center"/>
          </w:tcPr>
          <w:p w14:paraId="1FE3C8E8"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73</w:t>
            </w:r>
          </w:p>
        </w:tc>
        <w:tc>
          <w:tcPr>
            <w:tcW w:w="992" w:type="dxa"/>
            <w:vAlign w:val="center"/>
          </w:tcPr>
          <w:p w14:paraId="009F259B"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75</w:t>
            </w:r>
          </w:p>
        </w:tc>
        <w:tc>
          <w:tcPr>
            <w:tcW w:w="835" w:type="dxa"/>
            <w:vAlign w:val="center"/>
          </w:tcPr>
          <w:p w14:paraId="74725D0F" w14:textId="77777777" w:rsidR="00763124" w:rsidRPr="00953E49" w:rsidRDefault="00763124" w:rsidP="00E52910">
            <w:pPr>
              <w:spacing w:after="0" w:line="240" w:lineRule="auto"/>
              <w:jc w:val="center"/>
              <w:rPr>
                <w:rFonts w:ascii="Times New Roman" w:eastAsia="Calibri" w:hAnsi="Times New Roman" w:cs="Times New Roman"/>
                <w:sz w:val="24"/>
                <w:szCs w:val="24"/>
              </w:rPr>
            </w:pPr>
            <w:r w:rsidRPr="00953E49">
              <w:rPr>
                <w:rFonts w:ascii="Times New Roman" w:eastAsia="Calibri" w:hAnsi="Times New Roman" w:cs="Times New Roman"/>
                <w:sz w:val="24"/>
                <w:szCs w:val="24"/>
              </w:rPr>
              <w:t>2</w:t>
            </w:r>
          </w:p>
        </w:tc>
      </w:tr>
      <w:tr w:rsidR="00763124" w:rsidRPr="00953E49" w14:paraId="17DA269C" w14:textId="77777777" w:rsidTr="00E52910">
        <w:trPr>
          <w:trHeight w:val="270"/>
        </w:trPr>
        <w:tc>
          <w:tcPr>
            <w:tcW w:w="494" w:type="dxa"/>
            <w:shd w:val="clear" w:color="auto" w:fill="auto"/>
            <w:noWrap/>
            <w:vAlign w:val="bottom"/>
          </w:tcPr>
          <w:p w14:paraId="703EE5D1"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4.</w:t>
            </w:r>
          </w:p>
        </w:tc>
        <w:tc>
          <w:tcPr>
            <w:tcW w:w="2923" w:type="dxa"/>
            <w:shd w:val="clear" w:color="auto" w:fill="auto"/>
            <w:noWrap/>
            <w:vAlign w:val="bottom"/>
          </w:tcPr>
          <w:p w14:paraId="380374D1"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Rankovės ilgis</w:t>
            </w:r>
          </w:p>
        </w:tc>
        <w:tc>
          <w:tcPr>
            <w:tcW w:w="993" w:type="dxa"/>
            <w:shd w:val="clear" w:color="auto" w:fill="auto"/>
            <w:noWrap/>
            <w:vAlign w:val="center"/>
          </w:tcPr>
          <w:p w14:paraId="77A5535C"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77</w:t>
            </w:r>
          </w:p>
        </w:tc>
        <w:tc>
          <w:tcPr>
            <w:tcW w:w="992" w:type="dxa"/>
            <w:shd w:val="clear" w:color="auto" w:fill="auto"/>
            <w:noWrap/>
            <w:vAlign w:val="center"/>
          </w:tcPr>
          <w:p w14:paraId="1C7BDDAB"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79</w:t>
            </w:r>
          </w:p>
        </w:tc>
        <w:tc>
          <w:tcPr>
            <w:tcW w:w="992" w:type="dxa"/>
            <w:shd w:val="clear" w:color="auto" w:fill="auto"/>
            <w:noWrap/>
            <w:vAlign w:val="center"/>
          </w:tcPr>
          <w:p w14:paraId="56F3BCAA"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81</w:t>
            </w:r>
          </w:p>
        </w:tc>
        <w:tc>
          <w:tcPr>
            <w:tcW w:w="992" w:type="dxa"/>
            <w:shd w:val="clear" w:color="auto" w:fill="auto"/>
            <w:noWrap/>
            <w:vAlign w:val="center"/>
          </w:tcPr>
          <w:p w14:paraId="5F99B3E7"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83</w:t>
            </w:r>
          </w:p>
        </w:tc>
        <w:tc>
          <w:tcPr>
            <w:tcW w:w="993" w:type="dxa"/>
            <w:shd w:val="clear" w:color="auto" w:fill="auto"/>
            <w:noWrap/>
            <w:vAlign w:val="center"/>
          </w:tcPr>
          <w:p w14:paraId="26977F35"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84</w:t>
            </w:r>
          </w:p>
        </w:tc>
        <w:tc>
          <w:tcPr>
            <w:tcW w:w="992" w:type="dxa"/>
            <w:vAlign w:val="center"/>
          </w:tcPr>
          <w:p w14:paraId="1CF7E960"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85</w:t>
            </w:r>
          </w:p>
        </w:tc>
        <w:tc>
          <w:tcPr>
            <w:tcW w:w="835" w:type="dxa"/>
            <w:vAlign w:val="center"/>
          </w:tcPr>
          <w:p w14:paraId="6DC0C889" w14:textId="77777777" w:rsidR="00763124" w:rsidRPr="00953E49" w:rsidRDefault="00763124" w:rsidP="00E52910">
            <w:pPr>
              <w:spacing w:after="0" w:line="240" w:lineRule="auto"/>
              <w:jc w:val="center"/>
              <w:rPr>
                <w:rFonts w:ascii="Times New Roman" w:eastAsia="Calibri" w:hAnsi="Times New Roman" w:cs="Times New Roman"/>
                <w:sz w:val="24"/>
                <w:szCs w:val="24"/>
              </w:rPr>
            </w:pPr>
            <w:r w:rsidRPr="00953E49">
              <w:rPr>
                <w:rFonts w:ascii="Times New Roman" w:eastAsia="Calibri" w:hAnsi="Times New Roman" w:cs="Times New Roman"/>
                <w:sz w:val="24"/>
                <w:szCs w:val="24"/>
              </w:rPr>
              <w:t>1.5</w:t>
            </w:r>
          </w:p>
        </w:tc>
      </w:tr>
      <w:tr w:rsidR="00763124" w:rsidRPr="00953E49" w14:paraId="147FBD5E" w14:textId="77777777" w:rsidTr="00E52910">
        <w:trPr>
          <w:trHeight w:val="270"/>
        </w:trPr>
        <w:tc>
          <w:tcPr>
            <w:tcW w:w="494" w:type="dxa"/>
            <w:shd w:val="clear" w:color="auto" w:fill="auto"/>
            <w:noWrap/>
            <w:vAlign w:val="bottom"/>
          </w:tcPr>
          <w:p w14:paraId="2707E572"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5.</w:t>
            </w:r>
          </w:p>
        </w:tc>
        <w:tc>
          <w:tcPr>
            <w:tcW w:w="2923" w:type="dxa"/>
            <w:shd w:val="clear" w:color="auto" w:fill="auto"/>
            <w:noWrap/>
            <w:vAlign w:val="bottom"/>
          </w:tcPr>
          <w:p w14:paraId="74FA17C9"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 xml:space="preserve">½ rankovės apačios </w:t>
            </w:r>
          </w:p>
        </w:tc>
        <w:tc>
          <w:tcPr>
            <w:tcW w:w="993" w:type="dxa"/>
            <w:shd w:val="clear" w:color="auto" w:fill="auto"/>
            <w:noWrap/>
            <w:vAlign w:val="center"/>
          </w:tcPr>
          <w:p w14:paraId="396F5DE6"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8</w:t>
            </w:r>
          </w:p>
        </w:tc>
        <w:tc>
          <w:tcPr>
            <w:tcW w:w="992" w:type="dxa"/>
            <w:shd w:val="clear" w:color="auto" w:fill="auto"/>
            <w:noWrap/>
            <w:vAlign w:val="center"/>
          </w:tcPr>
          <w:p w14:paraId="00721F58"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8.5</w:t>
            </w:r>
          </w:p>
        </w:tc>
        <w:tc>
          <w:tcPr>
            <w:tcW w:w="992" w:type="dxa"/>
            <w:shd w:val="clear" w:color="auto" w:fill="auto"/>
            <w:noWrap/>
            <w:vAlign w:val="center"/>
          </w:tcPr>
          <w:p w14:paraId="35291DD4"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9</w:t>
            </w:r>
          </w:p>
        </w:tc>
        <w:tc>
          <w:tcPr>
            <w:tcW w:w="992" w:type="dxa"/>
            <w:shd w:val="clear" w:color="auto" w:fill="auto"/>
            <w:noWrap/>
            <w:vAlign w:val="center"/>
          </w:tcPr>
          <w:p w14:paraId="056A23F7"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9.5</w:t>
            </w:r>
          </w:p>
        </w:tc>
        <w:tc>
          <w:tcPr>
            <w:tcW w:w="993" w:type="dxa"/>
            <w:shd w:val="clear" w:color="auto" w:fill="auto"/>
            <w:noWrap/>
            <w:vAlign w:val="center"/>
          </w:tcPr>
          <w:p w14:paraId="53F26075"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10</w:t>
            </w:r>
          </w:p>
        </w:tc>
        <w:tc>
          <w:tcPr>
            <w:tcW w:w="992" w:type="dxa"/>
            <w:vAlign w:val="center"/>
          </w:tcPr>
          <w:p w14:paraId="146B40A9"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10.5</w:t>
            </w:r>
          </w:p>
        </w:tc>
        <w:tc>
          <w:tcPr>
            <w:tcW w:w="835" w:type="dxa"/>
            <w:vAlign w:val="center"/>
          </w:tcPr>
          <w:p w14:paraId="719C4E96" w14:textId="77777777" w:rsidR="00763124" w:rsidRPr="00953E49" w:rsidRDefault="00763124" w:rsidP="00E52910">
            <w:pPr>
              <w:spacing w:after="0" w:line="240" w:lineRule="auto"/>
              <w:jc w:val="center"/>
              <w:rPr>
                <w:rFonts w:ascii="Times New Roman" w:eastAsia="Calibri" w:hAnsi="Times New Roman" w:cs="Times New Roman"/>
                <w:sz w:val="24"/>
                <w:szCs w:val="24"/>
              </w:rPr>
            </w:pPr>
            <w:r w:rsidRPr="00953E49">
              <w:rPr>
                <w:rFonts w:ascii="Times New Roman" w:eastAsia="Calibri" w:hAnsi="Times New Roman" w:cs="Times New Roman"/>
                <w:sz w:val="24"/>
                <w:szCs w:val="24"/>
              </w:rPr>
              <w:t>0.5</w:t>
            </w:r>
          </w:p>
        </w:tc>
      </w:tr>
      <w:tr w:rsidR="00763124" w:rsidRPr="00953E49" w14:paraId="61F4F2BC" w14:textId="77777777" w:rsidTr="00E52910">
        <w:trPr>
          <w:trHeight w:val="270"/>
        </w:trPr>
        <w:tc>
          <w:tcPr>
            <w:tcW w:w="494" w:type="dxa"/>
            <w:shd w:val="clear" w:color="auto" w:fill="auto"/>
            <w:noWrap/>
            <w:vAlign w:val="bottom"/>
          </w:tcPr>
          <w:p w14:paraId="03906FC8"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6.</w:t>
            </w:r>
          </w:p>
        </w:tc>
        <w:tc>
          <w:tcPr>
            <w:tcW w:w="2923" w:type="dxa"/>
            <w:shd w:val="clear" w:color="auto" w:fill="auto"/>
            <w:noWrap/>
            <w:vAlign w:val="bottom"/>
          </w:tcPr>
          <w:p w14:paraId="571CFAB6"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Kaklo plotis</w:t>
            </w:r>
          </w:p>
        </w:tc>
        <w:tc>
          <w:tcPr>
            <w:tcW w:w="993" w:type="dxa"/>
            <w:shd w:val="clear" w:color="auto" w:fill="auto"/>
            <w:noWrap/>
            <w:vAlign w:val="center"/>
          </w:tcPr>
          <w:p w14:paraId="0DCAF4A8"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17.5</w:t>
            </w:r>
          </w:p>
        </w:tc>
        <w:tc>
          <w:tcPr>
            <w:tcW w:w="992" w:type="dxa"/>
            <w:shd w:val="clear" w:color="auto" w:fill="auto"/>
            <w:noWrap/>
            <w:vAlign w:val="center"/>
          </w:tcPr>
          <w:p w14:paraId="3E189105"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18</w:t>
            </w:r>
          </w:p>
        </w:tc>
        <w:tc>
          <w:tcPr>
            <w:tcW w:w="992" w:type="dxa"/>
            <w:shd w:val="clear" w:color="auto" w:fill="auto"/>
            <w:noWrap/>
            <w:vAlign w:val="center"/>
          </w:tcPr>
          <w:p w14:paraId="4F804B4D"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18.5</w:t>
            </w:r>
          </w:p>
        </w:tc>
        <w:tc>
          <w:tcPr>
            <w:tcW w:w="992" w:type="dxa"/>
            <w:shd w:val="clear" w:color="auto" w:fill="auto"/>
            <w:noWrap/>
            <w:vAlign w:val="center"/>
          </w:tcPr>
          <w:p w14:paraId="07D5A4B0"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19</w:t>
            </w:r>
          </w:p>
        </w:tc>
        <w:tc>
          <w:tcPr>
            <w:tcW w:w="993" w:type="dxa"/>
            <w:shd w:val="clear" w:color="auto" w:fill="auto"/>
            <w:noWrap/>
            <w:vAlign w:val="center"/>
          </w:tcPr>
          <w:p w14:paraId="2A1BB401"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19.5</w:t>
            </w:r>
          </w:p>
        </w:tc>
        <w:tc>
          <w:tcPr>
            <w:tcW w:w="992" w:type="dxa"/>
            <w:vAlign w:val="center"/>
          </w:tcPr>
          <w:p w14:paraId="03D54975"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20</w:t>
            </w:r>
          </w:p>
        </w:tc>
        <w:tc>
          <w:tcPr>
            <w:tcW w:w="835" w:type="dxa"/>
            <w:vAlign w:val="center"/>
          </w:tcPr>
          <w:p w14:paraId="286FBEBC" w14:textId="77777777" w:rsidR="00763124" w:rsidRPr="00953E49" w:rsidRDefault="00763124" w:rsidP="00E52910">
            <w:pPr>
              <w:spacing w:after="0" w:line="240" w:lineRule="auto"/>
              <w:jc w:val="center"/>
              <w:rPr>
                <w:rFonts w:ascii="Times New Roman" w:eastAsia="Calibri" w:hAnsi="Times New Roman" w:cs="Times New Roman"/>
                <w:sz w:val="24"/>
                <w:szCs w:val="24"/>
              </w:rPr>
            </w:pPr>
            <w:r w:rsidRPr="00953E49">
              <w:rPr>
                <w:rFonts w:ascii="Times New Roman" w:eastAsia="Calibri" w:hAnsi="Times New Roman" w:cs="Times New Roman"/>
                <w:sz w:val="24"/>
                <w:szCs w:val="24"/>
              </w:rPr>
              <w:t>0.5</w:t>
            </w:r>
          </w:p>
        </w:tc>
      </w:tr>
    </w:tbl>
    <w:p w14:paraId="0D10F83B" w14:textId="77777777" w:rsidR="00763124" w:rsidRPr="00953E49" w:rsidRDefault="00763124" w:rsidP="00763124">
      <w:pPr>
        <w:spacing w:after="0" w:line="240" w:lineRule="auto"/>
        <w:rPr>
          <w:rFonts w:ascii="Times New Roman" w:eastAsia="Calibri" w:hAnsi="Times New Roman" w:cs="Arial"/>
          <w:sz w:val="24"/>
          <w:szCs w:val="24"/>
        </w:rPr>
      </w:pPr>
    </w:p>
    <w:p w14:paraId="5F0FB26B" w14:textId="77777777" w:rsidR="00763124" w:rsidRPr="00953E49" w:rsidRDefault="00763124" w:rsidP="00763124">
      <w:pPr>
        <w:spacing w:after="0" w:line="240" w:lineRule="auto"/>
        <w:rPr>
          <w:rFonts w:ascii="Times New Roman" w:eastAsia="Calibri" w:hAnsi="Times New Roman" w:cs="Arial"/>
          <w:sz w:val="24"/>
          <w:szCs w:val="24"/>
        </w:rPr>
      </w:pPr>
    </w:p>
    <w:p w14:paraId="783C9B8B" w14:textId="77777777" w:rsidR="00763124" w:rsidRPr="00953E49" w:rsidRDefault="00763124" w:rsidP="00763124">
      <w:pPr>
        <w:spacing w:after="0" w:line="360" w:lineRule="auto"/>
        <w:ind w:firstLine="851"/>
        <w:jc w:val="both"/>
        <w:rPr>
          <w:rFonts w:ascii="Times New Roman" w:eastAsia="Calibri" w:hAnsi="Times New Roman" w:cs="Times New Roman"/>
          <w:sz w:val="24"/>
          <w:szCs w:val="24"/>
        </w:rPr>
      </w:pPr>
    </w:p>
    <w:p w14:paraId="48281A2F" w14:textId="77777777" w:rsidR="00763124" w:rsidRPr="00953E49" w:rsidRDefault="00763124" w:rsidP="00763124">
      <w:pPr>
        <w:spacing w:after="0" w:line="360" w:lineRule="auto"/>
        <w:ind w:firstLine="851"/>
        <w:jc w:val="both"/>
        <w:rPr>
          <w:rFonts w:ascii="Times New Roman" w:eastAsia="Calibri" w:hAnsi="Times New Roman" w:cs="Times New Roman"/>
          <w:sz w:val="24"/>
          <w:szCs w:val="24"/>
        </w:rPr>
      </w:pPr>
      <w:r w:rsidRPr="00953E49">
        <w:rPr>
          <w:rFonts w:ascii="Calibri" w:eastAsia="Calibri" w:hAnsi="Calibri" w:cs="Times New Roman"/>
          <w:noProof/>
          <w:sz w:val="24"/>
          <w:szCs w:val="24"/>
        </w:rPr>
        <w:lastRenderedPageBreak/>
        <w:drawing>
          <wp:anchor distT="0" distB="0" distL="114300" distR="114300" simplePos="0" relativeHeight="251662336" behindDoc="0" locked="0" layoutInCell="1" allowOverlap="1" wp14:anchorId="7AB71915" wp14:editId="5D4A3656">
            <wp:simplePos x="0" y="0"/>
            <wp:positionH relativeFrom="column">
              <wp:posOffset>537845</wp:posOffset>
            </wp:positionH>
            <wp:positionV relativeFrom="paragraph">
              <wp:posOffset>0</wp:posOffset>
            </wp:positionV>
            <wp:extent cx="2512060" cy="3181985"/>
            <wp:effectExtent l="0" t="0" r="2540" b="0"/>
            <wp:wrapTopAndBottom/>
            <wp:docPr id="2"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2060" cy="3181985"/>
                    </a:xfrm>
                    <a:prstGeom prst="rect">
                      <a:avLst/>
                    </a:prstGeom>
                    <a:noFill/>
                    <a:ln>
                      <a:noFill/>
                    </a:ln>
                  </pic:spPr>
                </pic:pic>
              </a:graphicData>
            </a:graphic>
          </wp:anchor>
        </w:drawing>
      </w:r>
      <w:r w:rsidRPr="00953E49">
        <w:rPr>
          <w:rFonts w:ascii="Times New Roman" w:eastAsia="Calibri" w:hAnsi="Times New Roman" w:cs="Times New Roman"/>
          <w:sz w:val="24"/>
          <w:szCs w:val="24"/>
        </w:rPr>
        <w:t xml:space="preserve">  (Preliminarus vaizdas)</w:t>
      </w:r>
    </w:p>
    <w:p w14:paraId="45814C20" w14:textId="77777777" w:rsidR="00763124" w:rsidRPr="00953E49" w:rsidRDefault="00763124" w:rsidP="00763124">
      <w:pPr>
        <w:spacing w:after="0" w:line="240" w:lineRule="auto"/>
        <w:ind w:firstLine="851"/>
        <w:jc w:val="both"/>
        <w:rPr>
          <w:rFonts w:ascii="Times New Roman" w:eastAsia="Calibri" w:hAnsi="Times New Roman" w:cs="Times New Roman"/>
          <w:sz w:val="24"/>
          <w:szCs w:val="24"/>
        </w:rPr>
      </w:pPr>
      <w:r w:rsidRPr="00953E49">
        <w:rPr>
          <w:rFonts w:ascii="Times New Roman" w:eastAsia="Calibri" w:hAnsi="Times New Roman" w:cs="Times New Roman"/>
          <w:sz w:val="24"/>
          <w:szCs w:val="24"/>
        </w:rPr>
        <w:t>7. Kelnių klynelio anga apkantuota pagalbinės medžiagos kantelių sukirptu skersine kryptimi 10 ± 0,5mm ir apsiūtas 2 akučių grandinėlė (klynelis dvigubas). Visos siūlės susiūtos flatloku arba lygiaverčiu, blogoji siūlės pusė gaminio gerojoje pusėje. Kelnių juosmuo su 3±0,2 cm juoda guma, kuri prisiūta krašto apmėtymo mašina arba lygiaverte ir atsiūta 2-jų adatų pločio siūle arba lygiaverte.</w:t>
      </w:r>
    </w:p>
    <w:p w14:paraId="0C52334E" w14:textId="77777777" w:rsidR="00763124" w:rsidRPr="00953E49" w:rsidRDefault="00763124" w:rsidP="00763124">
      <w:pPr>
        <w:spacing w:after="0" w:line="240" w:lineRule="auto"/>
        <w:ind w:right="-181"/>
        <w:outlineLvl w:val="0"/>
        <w:rPr>
          <w:rFonts w:ascii="Times New Roman" w:eastAsia="Calibri" w:hAnsi="Times New Roman" w:cs="Times New Roman"/>
          <w:sz w:val="24"/>
          <w:szCs w:val="24"/>
        </w:rPr>
      </w:pPr>
      <w:r w:rsidRPr="00953E49">
        <w:rPr>
          <w:rFonts w:ascii="Times New Roman" w:eastAsia="Calibri" w:hAnsi="Times New Roman" w:cs="Times New Roman"/>
          <w:sz w:val="24"/>
          <w:szCs w:val="24"/>
        </w:rPr>
        <w:t xml:space="preserve">Matų lentelė. </w:t>
      </w:r>
      <w:r w:rsidRPr="00953E49">
        <w:rPr>
          <w:rFonts w:ascii="Times New Roman" w:eastAsia="Calibri" w:hAnsi="Times New Roman" w:cs="Times New Roman"/>
          <w:b/>
          <w:sz w:val="24"/>
          <w:szCs w:val="24"/>
        </w:rPr>
        <w:t>Vyr. ilgos kelnės</w:t>
      </w:r>
    </w:p>
    <w:tbl>
      <w:tblPr>
        <w:tblW w:w="9771" w:type="dxa"/>
        <w:jc w:val="center"/>
        <w:tblLayout w:type="fixed"/>
        <w:tblLook w:val="04A0" w:firstRow="1" w:lastRow="0" w:firstColumn="1" w:lastColumn="0" w:noHBand="0" w:noVBand="1"/>
      </w:tblPr>
      <w:tblGrid>
        <w:gridCol w:w="557"/>
        <w:gridCol w:w="3428"/>
        <w:gridCol w:w="852"/>
        <w:gridCol w:w="682"/>
        <w:gridCol w:w="850"/>
        <w:gridCol w:w="851"/>
        <w:gridCol w:w="992"/>
        <w:gridCol w:w="850"/>
        <w:gridCol w:w="709"/>
      </w:tblGrid>
      <w:tr w:rsidR="00763124" w:rsidRPr="00953E49" w14:paraId="3277ECF1" w14:textId="77777777" w:rsidTr="00E52910">
        <w:trPr>
          <w:trHeight w:val="545"/>
          <w:jc w:val="center"/>
        </w:trPr>
        <w:tc>
          <w:tcPr>
            <w:tcW w:w="557" w:type="dxa"/>
            <w:tcBorders>
              <w:top w:val="single" w:sz="8" w:space="0" w:color="auto"/>
              <w:left w:val="single" w:sz="8" w:space="0" w:color="auto"/>
              <w:bottom w:val="single" w:sz="4" w:space="0" w:color="auto"/>
              <w:right w:val="single" w:sz="4" w:space="0" w:color="auto"/>
            </w:tcBorders>
            <w:noWrap/>
            <w:vAlign w:val="center"/>
            <w:hideMark/>
          </w:tcPr>
          <w:p w14:paraId="4886FC58" w14:textId="77777777" w:rsidR="00763124" w:rsidRPr="00953E49" w:rsidRDefault="00763124" w:rsidP="00E52910">
            <w:pPr>
              <w:spacing w:after="0" w:line="240" w:lineRule="auto"/>
              <w:jc w:val="center"/>
              <w:rPr>
                <w:rFonts w:ascii="Times New Roman" w:eastAsia="Calibri" w:hAnsi="Times New Roman" w:cs="Times New Roman"/>
                <w:sz w:val="24"/>
                <w:szCs w:val="24"/>
              </w:rPr>
            </w:pPr>
            <w:r w:rsidRPr="00953E49">
              <w:rPr>
                <w:rFonts w:ascii="Times New Roman" w:eastAsia="Calibri" w:hAnsi="Times New Roman" w:cs="Arial"/>
                <w:sz w:val="24"/>
                <w:szCs w:val="24"/>
              </w:rPr>
              <w:t xml:space="preserve">   </w:t>
            </w:r>
            <w:r w:rsidRPr="00953E49">
              <w:rPr>
                <w:rFonts w:ascii="Times New Roman" w:eastAsia="Calibri" w:hAnsi="Times New Roman" w:cs="Times New Roman"/>
                <w:sz w:val="24"/>
                <w:szCs w:val="24"/>
              </w:rPr>
              <w:t>Eil.</w:t>
            </w:r>
          </w:p>
          <w:p w14:paraId="7D8BA0F8" w14:textId="77777777" w:rsidR="00763124" w:rsidRPr="00953E49" w:rsidRDefault="00763124" w:rsidP="00E52910">
            <w:pPr>
              <w:spacing w:after="0" w:line="240" w:lineRule="auto"/>
              <w:jc w:val="center"/>
              <w:rPr>
                <w:rFonts w:ascii="Times New Roman" w:eastAsia="Calibri" w:hAnsi="Times New Roman" w:cs="Times New Roman"/>
                <w:sz w:val="24"/>
                <w:szCs w:val="24"/>
              </w:rPr>
            </w:pPr>
            <w:r w:rsidRPr="00953E49">
              <w:rPr>
                <w:rFonts w:ascii="Times New Roman" w:eastAsia="Calibri" w:hAnsi="Times New Roman" w:cs="Times New Roman"/>
                <w:sz w:val="24"/>
                <w:szCs w:val="24"/>
              </w:rPr>
              <w:t>Nr</w:t>
            </w:r>
          </w:p>
        </w:tc>
        <w:tc>
          <w:tcPr>
            <w:tcW w:w="3428" w:type="dxa"/>
            <w:tcBorders>
              <w:top w:val="single" w:sz="8" w:space="0" w:color="auto"/>
              <w:left w:val="nil"/>
              <w:bottom w:val="single" w:sz="4" w:space="0" w:color="auto"/>
              <w:right w:val="single" w:sz="4" w:space="0" w:color="auto"/>
            </w:tcBorders>
            <w:noWrap/>
            <w:vAlign w:val="center"/>
            <w:hideMark/>
          </w:tcPr>
          <w:p w14:paraId="70AB4499" w14:textId="77777777" w:rsidR="00763124" w:rsidRPr="00953E49" w:rsidRDefault="00763124" w:rsidP="00E52910">
            <w:pPr>
              <w:spacing w:after="0" w:line="240" w:lineRule="auto"/>
              <w:jc w:val="center"/>
              <w:rPr>
                <w:rFonts w:ascii="Times New Roman" w:eastAsia="Calibri" w:hAnsi="Times New Roman" w:cs="Times New Roman"/>
                <w:sz w:val="24"/>
                <w:szCs w:val="24"/>
              </w:rPr>
            </w:pPr>
            <w:r w:rsidRPr="00953E49">
              <w:rPr>
                <w:rFonts w:ascii="Times New Roman" w:eastAsia="Calibri" w:hAnsi="Times New Roman" w:cs="Times New Roman"/>
                <w:sz w:val="24"/>
                <w:szCs w:val="24"/>
              </w:rPr>
              <w:t>Matuojama vieta / Dydžiai</w:t>
            </w:r>
          </w:p>
        </w:tc>
        <w:tc>
          <w:tcPr>
            <w:tcW w:w="852" w:type="dxa"/>
            <w:tcBorders>
              <w:top w:val="single" w:sz="8" w:space="0" w:color="auto"/>
              <w:left w:val="nil"/>
              <w:bottom w:val="single" w:sz="4" w:space="0" w:color="auto"/>
              <w:right w:val="single" w:sz="4" w:space="0" w:color="auto"/>
            </w:tcBorders>
            <w:noWrap/>
            <w:vAlign w:val="center"/>
            <w:hideMark/>
          </w:tcPr>
          <w:p w14:paraId="7573A12F" w14:textId="77777777" w:rsidR="00763124" w:rsidRPr="00953E49" w:rsidRDefault="00763124" w:rsidP="00E52910">
            <w:pPr>
              <w:spacing w:after="0" w:line="240" w:lineRule="auto"/>
              <w:jc w:val="center"/>
              <w:rPr>
                <w:rFonts w:ascii="Times New Roman" w:eastAsia="Calibri" w:hAnsi="Times New Roman" w:cs="Times New Roman"/>
                <w:b/>
                <w:sz w:val="24"/>
                <w:szCs w:val="24"/>
              </w:rPr>
            </w:pPr>
            <w:r w:rsidRPr="00953E49">
              <w:rPr>
                <w:rFonts w:ascii="Times New Roman" w:eastAsia="Calibri" w:hAnsi="Times New Roman" w:cs="Times New Roman"/>
                <w:b/>
                <w:bCs/>
                <w:sz w:val="24"/>
                <w:szCs w:val="24"/>
              </w:rPr>
              <w:t>S</w:t>
            </w:r>
          </w:p>
        </w:tc>
        <w:tc>
          <w:tcPr>
            <w:tcW w:w="682" w:type="dxa"/>
            <w:tcBorders>
              <w:top w:val="single" w:sz="8" w:space="0" w:color="auto"/>
              <w:left w:val="nil"/>
              <w:bottom w:val="single" w:sz="4" w:space="0" w:color="auto"/>
              <w:right w:val="single" w:sz="4" w:space="0" w:color="auto"/>
            </w:tcBorders>
            <w:noWrap/>
            <w:vAlign w:val="center"/>
            <w:hideMark/>
          </w:tcPr>
          <w:p w14:paraId="6FFB6ECC" w14:textId="77777777" w:rsidR="00763124" w:rsidRPr="00953E49" w:rsidRDefault="00763124" w:rsidP="00E52910">
            <w:pPr>
              <w:spacing w:after="0" w:line="240" w:lineRule="auto"/>
              <w:jc w:val="center"/>
              <w:rPr>
                <w:rFonts w:ascii="Times New Roman" w:eastAsia="Calibri" w:hAnsi="Times New Roman" w:cs="Times New Roman"/>
                <w:b/>
                <w:bCs/>
                <w:sz w:val="24"/>
                <w:szCs w:val="24"/>
              </w:rPr>
            </w:pPr>
            <w:r w:rsidRPr="00953E49">
              <w:rPr>
                <w:rFonts w:ascii="Times New Roman" w:eastAsia="Calibri" w:hAnsi="Times New Roman" w:cs="Times New Roman"/>
                <w:b/>
                <w:bCs/>
                <w:sz w:val="24"/>
                <w:szCs w:val="24"/>
              </w:rPr>
              <w:t>M</w:t>
            </w:r>
          </w:p>
        </w:tc>
        <w:tc>
          <w:tcPr>
            <w:tcW w:w="850" w:type="dxa"/>
            <w:tcBorders>
              <w:top w:val="single" w:sz="8" w:space="0" w:color="auto"/>
              <w:left w:val="nil"/>
              <w:bottom w:val="single" w:sz="4" w:space="0" w:color="auto"/>
              <w:right w:val="single" w:sz="4" w:space="0" w:color="auto"/>
            </w:tcBorders>
            <w:noWrap/>
            <w:vAlign w:val="center"/>
            <w:hideMark/>
          </w:tcPr>
          <w:p w14:paraId="1BD68983" w14:textId="77777777" w:rsidR="00763124" w:rsidRPr="00953E49" w:rsidRDefault="00763124" w:rsidP="00E52910">
            <w:pPr>
              <w:spacing w:after="0" w:line="240" w:lineRule="auto"/>
              <w:jc w:val="center"/>
              <w:rPr>
                <w:rFonts w:ascii="Times New Roman" w:eastAsia="Calibri" w:hAnsi="Times New Roman" w:cs="Times New Roman"/>
                <w:b/>
                <w:bCs/>
                <w:sz w:val="24"/>
                <w:szCs w:val="24"/>
              </w:rPr>
            </w:pPr>
            <w:r w:rsidRPr="00953E49">
              <w:rPr>
                <w:rFonts w:ascii="Times New Roman" w:eastAsia="Calibri" w:hAnsi="Times New Roman" w:cs="Times New Roman"/>
                <w:b/>
                <w:bCs/>
                <w:sz w:val="24"/>
                <w:szCs w:val="24"/>
              </w:rPr>
              <w:t>L</w:t>
            </w:r>
          </w:p>
        </w:tc>
        <w:tc>
          <w:tcPr>
            <w:tcW w:w="851" w:type="dxa"/>
            <w:tcBorders>
              <w:top w:val="single" w:sz="8" w:space="0" w:color="auto"/>
              <w:left w:val="nil"/>
              <w:bottom w:val="single" w:sz="4" w:space="0" w:color="auto"/>
              <w:right w:val="single" w:sz="4" w:space="0" w:color="auto"/>
            </w:tcBorders>
            <w:noWrap/>
            <w:vAlign w:val="center"/>
            <w:hideMark/>
          </w:tcPr>
          <w:p w14:paraId="106634BE" w14:textId="77777777" w:rsidR="00763124" w:rsidRPr="00953E49" w:rsidRDefault="00763124" w:rsidP="00E52910">
            <w:pPr>
              <w:spacing w:after="0" w:line="240" w:lineRule="auto"/>
              <w:jc w:val="center"/>
              <w:rPr>
                <w:rFonts w:ascii="Times New Roman" w:eastAsia="Calibri" w:hAnsi="Times New Roman" w:cs="Times New Roman"/>
                <w:b/>
                <w:bCs/>
                <w:sz w:val="24"/>
                <w:szCs w:val="24"/>
              </w:rPr>
            </w:pPr>
            <w:r w:rsidRPr="00953E49">
              <w:rPr>
                <w:rFonts w:ascii="Times New Roman" w:eastAsia="Calibri" w:hAnsi="Times New Roman" w:cs="Times New Roman"/>
                <w:b/>
                <w:bCs/>
                <w:sz w:val="24"/>
                <w:szCs w:val="24"/>
              </w:rPr>
              <w:t>XL</w:t>
            </w:r>
          </w:p>
        </w:tc>
        <w:tc>
          <w:tcPr>
            <w:tcW w:w="992" w:type="dxa"/>
            <w:tcBorders>
              <w:top w:val="single" w:sz="8" w:space="0" w:color="auto"/>
              <w:left w:val="nil"/>
              <w:bottom w:val="single" w:sz="4" w:space="0" w:color="auto"/>
              <w:right w:val="single" w:sz="4" w:space="0" w:color="auto"/>
            </w:tcBorders>
            <w:noWrap/>
            <w:vAlign w:val="center"/>
            <w:hideMark/>
          </w:tcPr>
          <w:p w14:paraId="3C0221CF" w14:textId="77777777" w:rsidR="00763124" w:rsidRPr="00953E49" w:rsidRDefault="00763124" w:rsidP="00E52910">
            <w:pPr>
              <w:spacing w:after="0" w:line="240" w:lineRule="auto"/>
              <w:jc w:val="center"/>
              <w:rPr>
                <w:rFonts w:ascii="Times New Roman" w:eastAsia="Calibri" w:hAnsi="Times New Roman" w:cs="Times New Roman"/>
                <w:b/>
                <w:bCs/>
                <w:sz w:val="24"/>
                <w:szCs w:val="24"/>
              </w:rPr>
            </w:pPr>
            <w:r w:rsidRPr="00953E49">
              <w:rPr>
                <w:rFonts w:ascii="Times New Roman" w:eastAsia="Calibri" w:hAnsi="Times New Roman" w:cs="Times New Roman"/>
                <w:b/>
                <w:bCs/>
                <w:sz w:val="24"/>
                <w:szCs w:val="24"/>
              </w:rPr>
              <w:t>2XL</w:t>
            </w:r>
          </w:p>
        </w:tc>
        <w:tc>
          <w:tcPr>
            <w:tcW w:w="850" w:type="dxa"/>
            <w:tcBorders>
              <w:top w:val="single" w:sz="8" w:space="0" w:color="auto"/>
              <w:left w:val="nil"/>
              <w:bottom w:val="single" w:sz="4" w:space="0" w:color="auto"/>
              <w:right w:val="single" w:sz="4" w:space="0" w:color="auto"/>
            </w:tcBorders>
            <w:vAlign w:val="center"/>
            <w:hideMark/>
          </w:tcPr>
          <w:p w14:paraId="38D7D24C" w14:textId="77777777" w:rsidR="00763124" w:rsidRPr="00953E49" w:rsidRDefault="00763124" w:rsidP="00E52910">
            <w:pPr>
              <w:spacing w:after="0" w:line="240" w:lineRule="auto"/>
              <w:jc w:val="center"/>
              <w:rPr>
                <w:rFonts w:ascii="Times New Roman" w:eastAsia="Calibri" w:hAnsi="Times New Roman" w:cs="Times New Roman"/>
                <w:b/>
                <w:bCs/>
                <w:sz w:val="24"/>
                <w:szCs w:val="24"/>
              </w:rPr>
            </w:pPr>
            <w:r w:rsidRPr="00953E49">
              <w:rPr>
                <w:rFonts w:ascii="Times New Roman" w:eastAsia="Calibri" w:hAnsi="Times New Roman" w:cs="Times New Roman"/>
                <w:b/>
                <w:bCs/>
                <w:sz w:val="24"/>
                <w:szCs w:val="24"/>
              </w:rPr>
              <w:t>3XL</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AB8E1E" w14:textId="77777777" w:rsidR="00763124" w:rsidRPr="00953E49" w:rsidRDefault="00763124" w:rsidP="00E52910">
            <w:pPr>
              <w:spacing w:after="0" w:line="240" w:lineRule="auto"/>
              <w:jc w:val="center"/>
              <w:rPr>
                <w:rFonts w:ascii="Times New Roman" w:eastAsia="Calibri" w:hAnsi="Times New Roman" w:cs="Times New Roman"/>
                <w:bCs/>
                <w:sz w:val="24"/>
                <w:szCs w:val="24"/>
              </w:rPr>
            </w:pPr>
            <w:r w:rsidRPr="00953E49">
              <w:rPr>
                <w:rFonts w:ascii="Times New Roman" w:eastAsia="Calibri" w:hAnsi="Times New Roman" w:cs="Times New Roman"/>
                <w:bCs/>
                <w:sz w:val="24"/>
                <w:szCs w:val="24"/>
              </w:rPr>
              <w:t>+-</w:t>
            </w:r>
          </w:p>
        </w:tc>
      </w:tr>
      <w:tr w:rsidR="00763124" w:rsidRPr="00953E49" w14:paraId="15D9455D" w14:textId="77777777" w:rsidTr="00E52910">
        <w:trPr>
          <w:trHeight w:val="255"/>
          <w:jc w:val="center"/>
        </w:trPr>
        <w:tc>
          <w:tcPr>
            <w:tcW w:w="557" w:type="dxa"/>
            <w:tcBorders>
              <w:top w:val="single" w:sz="4" w:space="0" w:color="auto"/>
              <w:left w:val="single" w:sz="8" w:space="0" w:color="auto"/>
              <w:bottom w:val="single" w:sz="4" w:space="0" w:color="auto"/>
              <w:right w:val="single" w:sz="4" w:space="0" w:color="auto"/>
            </w:tcBorders>
            <w:noWrap/>
            <w:vAlign w:val="center"/>
            <w:hideMark/>
          </w:tcPr>
          <w:p w14:paraId="3DC99D70" w14:textId="77777777" w:rsidR="00763124" w:rsidRPr="00953E49" w:rsidRDefault="00763124" w:rsidP="00E52910">
            <w:pPr>
              <w:spacing w:after="0" w:line="240" w:lineRule="auto"/>
              <w:jc w:val="center"/>
              <w:rPr>
                <w:rFonts w:ascii="Times New Roman" w:eastAsia="Calibri" w:hAnsi="Times New Roman" w:cs="Times New Roman"/>
                <w:sz w:val="24"/>
                <w:szCs w:val="24"/>
              </w:rPr>
            </w:pPr>
            <w:r w:rsidRPr="00953E49">
              <w:rPr>
                <w:rFonts w:ascii="Times New Roman" w:eastAsia="Calibri" w:hAnsi="Times New Roman" w:cs="Times New Roman"/>
                <w:sz w:val="24"/>
                <w:szCs w:val="24"/>
              </w:rPr>
              <w:t>1.</w:t>
            </w:r>
          </w:p>
        </w:tc>
        <w:tc>
          <w:tcPr>
            <w:tcW w:w="3428" w:type="dxa"/>
            <w:tcBorders>
              <w:top w:val="single" w:sz="4" w:space="0" w:color="auto"/>
              <w:left w:val="nil"/>
              <w:bottom w:val="single" w:sz="4" w:space="0" w:color="auto"/>
              <w:right w:val="single" w:sz="4" w:space="0" w:color="auto"/>
            </w:tcBorders>
            <w:noWrap/>
            <w:vAlign w:val="bottom"/>
            <w:hideMark/>
          </w:tcPr>
          <w:p w14:paraId="7AA99AE4"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½ liemens apimties</w:t>
            </w:r>
          </w:p>
        </w:tc>
        <w:tc>
          <w:tcPr>
            <w:tcW w:w="852" w:type="dxa"/>
            <w:tcBorders>
              <w:top w:val="single" w:sz="4" w:space="0" w:color="auto"/>
              <w:left w:val="nil"/>
              <w:bottom w:val="single" w:sz="4" w:space="0" w:color="auto"/>
              <w:right w:val="single" w:sz="4" w:space="0" w:color="auto"/>
            </w:tcBorders>
            <w:noWrap/>
            <w:vAlign w:val="center"/>
            <w:hideMark/>
          </w:tcPr>
          <w:p w14:paraId="57A8086D" w14:textId="77777777" w:rsidR="00763124" w:rsidRPr="00953E49" w:rsidRDefault="00763124" w:rsidP="00E52910">
            <w:pPr>
              <w:spacing w:after="0" w:line="240" w:lineRule="auto"/>
              <w:rPr>
                <w:rFonts w:ascii="Times New Roman" w:eastAsia="Calibri" w:hAnsi="Times New Roman" w:cs="Times New Roman"/>
                <w:bCs/>
                <w:sz w:val="24"/>
                <w:szCs w:val="24"/>
              </w:rPr>
            </w:pPr>
            <w:r w:rsidRPr="00953E49">
              <w:rPr>
                <w:rFonts w:ascii="Times New Roman" w:eastAsia="Calibri" w:hAnsi="Times New Roman" w:cs="Times New Roman"/>
                <w:bCs/>
                <w:sz w:val="24"/>
                <w:szCs w:val="24"/>
              </w:rPr>
              <w:t>35</w:t>
            </w:r>
          </w:p>
        </w:tc>
        <w:tc>
          <w:tcPr>
            <w:tcW w:w="682" w:type="dxa"/>
            <w:tcBorders>
              <w:top w:val="single" w:sz="4" w:space="0" w:color="auto"/>
              <w:left w:val="nil"/>
              <w:bottom w:val="single" w:sz="4" w:space="0" w:color="auto"/>
              <w:right w:val="single" w:sz="4" w:space="0" w:color="auto"/>
            </w:tcBorders>
            <w:noWrap/>
            <w:vAlign w:val="center"/>
            <w:hideMark/>
          </w:tcPr>
          <w:p w14:paraId="64581124" w14:textId="77777777" w:rsidR="00763124" w:rsidRPr="00953E49" w:rsidRDefault="00763124" w:rsidP="00E52910">
            <w:pPr>
              <w:spacing w:after="0" w:line="240" w:lineRule="auto"/>
              <w:rPr>
                <w:rFonts w:ascii="Times New Roman" w:eastAsia="Calibri" w:hAnsi="Times New Roman" w:cs="Times New Roman"/>
                <w:bCs/>
                <w:sz w:val="24"/>
                <w:szCs w:val="24"/>
              </w:rPr>
            </w:pPr>
            <w:r w:rsidRPr="00953E49">
              <w:rPr>
                <w:rFonts w:ascii="Times New Roman" w:eastAsia="Calibri" w:hAnsi="Times New Roman" w:cs="Times New Roman"/>
                <w:bCs/>
                <w:sz w:val="24"/>
                <w:szCs w:val="24"/>
              </w:rPr>
              <w:t>37</w:t>
            </w:r>
          </w:p>
        </w:tc>
        <w:tc>
          <w:tcPr>
            <w:tcW w:w="850" w:type="dxa"/>
            <w:tcBorders>
              <w:top w:val="single" w:sz="4" w:space="0" w:color="auto"/>
              <w:left w:val="nil"/>
              <w:bottom w:val="single" w:sz="4" w:space="0" w:color="auto"/>
              <w:right w:val="single" w:sz="4" w:space="0" w:color="auto"/>
            </w:tcBorders>
            <w:noWrap/>
            <w:vAlign w:val="center"/>
            <w:hideMark/>
          </w:tcPr>
          <w:p w14:paraId="2196803A" w14:textId="77777777" w:rsidR="00763124" w:rsidRPr="00953E49" w:rsidRDefault="00763124" w:rsidP="00E52910">
            <w:pPr>
              <w:spacing w:after="0" w:line="240" w:lineRule="auto"/>
              <w:rPr>
                <w:rFonts w:ascii="Times New Roman" w:eastAsia="Calibri" w:hAnsi="Times New Roman" w:cs="Times New Roman"/>
                <w:bCs/>
                <w:sz w:val="24"/>
                <w:szCs w:val="24"/>
              </w:rPr>
            </w:pPr>
            <w:r w:rsidRPr="00953E49">
              <w:rPr>
                <w:rFonts w:ascii="Times New Roman" w:eastAsia="Calibri" w:hAnsi="Times New Roman" w:cs="Times New Roman"/>
                <w:bCs/>
                <w:sz w:val="24"/>
                <w:szCs w:val="24"/>
              </w:rPr>
              <w:t>39</w:t>
            </w:r>
          </w:p>
        </w:tc>
        <w:tc>
          <w:tcPr>
            <w:tcW w:w="851" w:type="dxa"/>
            <w:tcBorders>
              <w:top w:val="single" w:sz="4" w:space="0" w:color="auto"/>
              <w:left w:val="nil"/>
              <w:bottom w:val="single" w:sz="4" w:space="0" w:color="auto"/>
              <w:right w:val="single" w:sz="4" w:space="0" w:color="auto"/>
            </w:tcBorders>
            <w:noWrap/>
            <w:vAlign w:val="center"/>
            <w:hideMark/>
          </w:tcPr>
          <w:p w14:paraId="25C1E4FF" w14:textId="77777777" w:rsidR="00763124" w:rsidRPr="00953E49" w:rsidRDefault="00763124" w:rsidP="00E52910">
            <w:pPr>
              <w:spacing w:after="0" w:line="240" w:lineRule="auto"/>
              <w:rPr>
                <w:rFonts w:ascii="Times New Roman" w:eastAsia="Calibri" w:hAnsi="Times New Roman" w:cs="Times New Roman"/>
                <w:bCs/>
                <w:sz w:val="24"/>
                <w:szCs w:val="24"/>
              </w:rPr>
            </w:pPr>
            <w:r w:rsidRPr="00953E49">
              <w:rPr>
                <w:rFonts w:ascii="Times New Roman" w:eastAsia="Calibri" w:hAnsi="Times New Roman" w:cs="Times New Roman"/>
                <w:bCs/>
                <w:sz w:val="24"/>
                <w:szCs w:val="24"/>
              </w:rPr>
              <w:t>41</w:t>
            </w:r>
          </w:p>
        </w:tc>
        <w:tc>
          <w:tcPr>
            <w:tcW w:w="992" w:type="dxa"/>
            <w:tcBorders>
              <w:top w:val="single" w:sz="4" w:space="0" w:color="auto"/>
              <w:left w:val="nil"/>
              <w:bottom w:val="single" w:sz="4" w:space="0" w:color="auto"/>
              <w:right w:val="single" w:sz="4" w:space="0" w:color="auto"/>
            </w:tcBorders>
            <w:noWrap/>
            <w:vAlign w:val="center"/>
            <w:hideMark/>
          </w:tcPr>
          <w:p w14:paraId="1A7ADFC2" w14:textId="77777777" w:rsidR="00763124" w:rsidRPr="00953E49" w:rsidRDefault="00763124" w:rsidP="00E52910">
            <w:pPr>
              <w:spacing w:after="0" w:line="240" w:lineRule="auto"/>
              <w:rPr>
                <w:rFonts w:ascii="Times New Roman" w:eastAsia="Calibri" w:hAnsi="Times New Roman" w:cs="Times New Roman"/>
                <w:bCs/>
                <w:sz w:val="24"/>
                <w:szCs w:val="24"/>
              </w:rPr>
            </w:pPr>
            <w:r w:rsidRPr="00953E49">
              <w:rPr>
                <w:rFonts w:ascii="Times New Roman" w:eastAsia="Calibri" w:hAnsi="Times New Roman" w:cs="Times New Roman"/>
                <w:bCs/>
                <w:sz w:val="24"/>
                <w:szCs w:val="24"/>
              </w:rPr>
              <w:t>43</w:t>
            </w:r>
          </w:p>
        </w:tc>
        <w:tc>
          <w:tcPr>
            <w:tcW w:w="850" w:type="dxa"/>
            <w:tcBorders>
              <w:top w:val="single" w:sz="4" w:space="0" w:color="auto"/>
              <w:left w:val="nil"/>
              <w:bottom w:val="single" w:sz="4" w:space="0" w:color="auto"/>
              <w:right w:val="single" w:sz="4" w:space="0" w:color="auto"/>
            </w:tcBorders>
            <w:vAlign w:val="center"/>
            <w:hideMark/>
          </w:tcPr>
          <w:p w14:paraId="76E6D623" w14:textId="77777777" w:rsidR="00763124" w:rsidRPr="00953E49" w:rsidRDefault="00763124" w:rsidP="00E52910">
            <w:pPr>
              <w:spacing w:after="0" w:line="240" w:lineRule="auto"/>
              <w:rPr>
                <w:rFonts w:ascii="Times New Roman" w:eastAsia="Calibri" w:hAnsi="Times New Roman" w:cs="Times New Roman"/>
                <w:bCs/>
                <w:sz w:val="24"/>
                <w:szCs w:val="24"/>
              </w:rPr>
            </w:pPr>
            <w:r w:rsidRPr="00953E49">
              <w:rPr>
                <w:rFonts w:ascii="Times New Roman" w:eastAsia="Calibri" w:hAnsi="Times New Roman" w:cs="Times New Roman"/>
                <w:bCs/>
                <w:sz w:val="24"/>
                <w:szCs w:val="24"/>
              </w:rPr>
              <w:t>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B1F38E" w14:textId="77777777" w:rsidR="00763124" w:rsidRPr="00953E49" w:rsidRDefault="00763124" w:rsidP="00E52910">
            <w:pPr>
              <w:spacing w:after="0" w:line="240" w:lineRule="auto"/>
              <w:jc w:val="center"/>
              <w:rPr>
                <w:rFonts w:ascii="Times New Roman" w:eastAsia="Calibri" w:hAnsi="Times New Roman" w:cs="Times New Roman"/>
                <w:bCs/>
                <w:sz w:val="24"/>
                <w:szCs w:val="24"/>
              </w:rPr>
            </w:pPr>
            <w:r w:rsidRPr="00953E49">
              <w:rPr>
                <w:rFonts w:ascii="Times New Roman" w:eastAsia="Calibri" w:hAnsi="Times New Roman" w:cs="Times New Roman"/>
                <w:bCs/>
                <w:sz w:val="24"/>
                <w:szCs w:val="24"/>
              </w:rPr>
              <w:t>1</w:t>
            </w:r>
          </w:p>
        </w:tc>
      </w:tr>
      <w:tr w:rsidR="00763124" w:rsidRPr="00953E49" w14:paraId="72C7DFAB" w14:textId="77777777" w:rsidTr="00E52910">
        <w:trPr>
          <w:trHeight w:val="255"/>
          <w:jc w:val="center"/>
        </w:trPr>
        <w:tc>
          <w:tcPr>
            <w:tcW w:w="557" w:type="dxa"/>
            <w:tcBorders>
              <w:top w:val="nil"/>
              <w:left w:val="single" w:sz="8" w:space="0" w:color="auto"/>
              <w:bottom w:val="single" w:sz="4" w:space="0" w:color="auto"/>
              <w:right w:val="single" w:sz="4" w:space="0" w:color="auto"/>
            </w:tcBorders>
            <w:noWrap/>
            <w:vAlign w:val="center"/>
            <w:hideMark/>
          </w:tcPr>
          <w:p w14:paraId="4B46ABCB" w14:textId="77777777" w:rsidR="00763124" w:rsidRPr="00953E49" w:rsidRDefault="00763124" w:rsidP="00E52910">
            <w:pPr>
              <w:spacing w:after="0" w:line="240" w:lineRule="auto"/>
              <w:jc w:val="center"/>
              <w:rPr>
                <w:rFonts w:ascii="Times New Roman" w:eastAsia="Calibri" w:hAnsi="Times New Roman" w:cs="Times New Roman"/>
                <w:sz w:val="24"/>
                <w:szCs w:val="24"/>
              </w:rPr>
            </w:pPr>
            <w:r w:rsidRPr="00953E49">
              <w:rPr>
                <w:rFonts w:ascii="Times New Roman" w:eastAsia="Calibri" w:hAnsi="Times New Roman" w:cs="Times New Roman"/>
                <w:sz w:val="24"/>
                <w:szCs w:val="24"/>
              </w:rPr>
              <w:t>2.</w:t>
            </w:r>
          </w:p>
        </w:tc>
        <w:tc>
          <w:tcPr>
            <w:tcW w:w="3428" w:type="dxa"/>
            <w:tcBorders>
              <w:top w:val="nil"/>
              <w:left w:val="nil"/>
              <w:bottom w:val="single" w:sz="4" w:space="0" w:color="auto"/>
              <w:right w:val="single" w:sz="4" w:space="0" w:color="auto"/>
            </w:tcBorders>
            <w:noWrap/>
            <w:vAlign w:val="bottom"/>
            <w:hideMark/>
          </w:tcPr>
          <w:p w14:paraId="71396E9F"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½ klubų apimties 20 cm nuo juosmens</w:t>
            </w:r>
          </w:p>
        </w:tc>
        <w:tc>
          <w:tcPr>
            <w:tcW w:w="852" w:type="dxa"/>
            <w:tcBorders>
              <w:top w:val="nil"/>
              <w:left w:val="nil"/>
              <w:bottom w:val="single" w:sz="4" w:space="0" w:color="auto"/>
              <w:right w:val="single" w:sz="4" w:space="0" w:color="auto"/>
            </w:tcBorders>
            <w:noWrap/>
            <w:vAlign w:val="center"/>
            <w:hideMark/>
          </w:tcPr>
          <w:p w14:paraId="4355CED6"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44</w:t>
            </w:r>
          </w:p>
        </w:tc>
        <w:tc>
          <w:tcPr>
            <w:tcW w:w="682" w:type="dxa"/>
            <w:tcBorders>
              <w:top w:val="nil"/>
              <w:left w:val="nil"/>
              <w:bottom w:val="single" w:sz="4" w:space="0" w:color="auto"/>
              <w:right w:val="single" w:sz="4" w:space="0" w:color="auto"/>
            </w:tcBorders>
            <w:noWrap/>
            <w:vAlign w:val="center"/>
            <w:hideMark/>
          </w:tcPr>
          <w:p w14:paraId="4DECB1FF"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46</w:t>
            </w:r>
          </w:p>
        </w:tc>
        <w:tc>
          <w:tcPr>
            <w:tcW w:w="850" w:type="dxa"/>
            <w:tcBorders>
              <w:top w:val="nil"/>
              <w:left w:val="nil"/>
              <w:bottom w:val="single" w:sz="4" w:space="0" w:color="auto"/>
              <w:right w:val="single" w:sz="4" w:space="0" w:color="auto"/>
            </w:tcBorders>
            <w:noWrap/>
            <w:vAlign w:val="center"/>
            <w:hideMark/>
          </w:tcPr>
          <w:p w14:paraId="0C755DB4"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48</w:t>
            </w:r>
          </w:p>
        </w:tc>
        <w:tc>
          <w:tcPr>
            <w:tcW w:w="851" w:type="dxa"/>
            <w:tcBorders>
              <w:top w:val="nil"/>
              <w:left w:val="nil"/>
              <w:bottom w:val="single" w:sz="4" w:space="0" w:color="auto"/>
              <w:right w:val="single" w:sz="4" w:space="0" w:color="auto"/>
            </w:tcBorders>
            <w:noWrap/>
            <w:vAlign w:val="center"/>
            <w:hideMark/>
          </w:tcPr>
          <w:p w14:paraId="0D98829C"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50</w:t>
            </w:r>
          </w:p>
        </w:tc>
        <w:tc>
          <w:tcPr>
            <w:tcW w:w="992" w:type="dxa"/>
            <w:tcBorders>
              <w:top w:val="nil"/>
              <w:left w:val="nil"/>
              <w:bottom w:val="single" w:sz="4" w:space="0" w:color="auto"/>
              <w:right w:val="single" w:sz="4" w:space="0" w:color="auto"/>
            </w:tcBorders>
            <w:noWrap/>
            <w:vAlign w:val="center"/>
            <w:hideMark/>
          </w:tcPr>
          <w:p w14:paraId="2ED74156"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52</w:t>
            </w:r>
          </w:p>
        </w:tc>
        <w:tc>
          <w:tcPr>
            <w:tcW w:w="850" w:type="dxa"/>
            <w:tcBorders>
              <w:top w:val="nil"/>
              <w:left w:val="nil"/>
              <w:bottom w:val="single" w:sz="4" w:space="0" w:color="auto"/>
              <w:right w:val="single" w:sz="4" w:space="0" w:color="auto"/>
            </w:tcBorders>
            <w:vAlign w:val="center"/>
            <w:hideMark/>
          </w:tcPr>
          <w:p w14:paraId="12F24F98"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E43B67" w14:textId="77777777" w:rsidR="00763124" w:rsidRPr="00953E49" w:rsidRDefault="00763124" w:rsidP="00E52910">
            <w:pPr>
              <w:spacing w:after="0" w:line="240" w:lineRule="auto"/>
              <w:jc w:val="center"/>
              <w:rPr>
                <w:rFonts w:ascii="Times New Roman" w:eastAsia="Calibri" w:hAnsi="Times New Roman" w:cs="Times New Roman"/>
                <w:sz w:val="24"/>
                <w:szCs w:val="24"/>
              </w:rPr>
            </w:pPr>
            <w:r w:rsidRPr="00953E49">
              <w:rPr>
                <w:rFonts w:ascii="Times New Roman" w:eastAsia="Calibri" w:hAnsi="Times New Roman" w:cs="Times New Roman"/>
                <w:sz w:val="24"/>
                <w:szCs w:val="24"/>
              </w:rPr>
              <w:t>1</w:t>
            </w:r>
          </w:p>
        </w:tc>
      </w:tr>
      <w:tr w:rsidR="00763124" w:rsidRPr="00953E49" w14:paraId="2C6DC456" w14:textId="77777777" w:rsidTr="00E52910">
        <w:trPr>
          <w:trHeight w:val="255"/>
          <w:jc w:val="center"/>
        </w:trPr>
        <w:tc>
          <w:tcPr>
            <w:tcW w:w="557" w:type="dxa"/>
            <w:tcBorders>
              <w:top w:val="nil"/>
              <w:left w:val="single" w:sz="8" w:space="0" w:color="auto"/>
              <w:bottom w:val="single" w:sz="4" w:space="0" w:color="auto"/>
              <w:right w:val="single" w:sz="4" w:space="0" w:color="auto"/>
            </w:tcBorders>
            <w:noWrap/>
            <w:vAlign w:val="center"/>
            <w:hideMark/>
          </w:tcPr>
          <w:p w14:paraId="78DC89B2" w14:textId="77777777" w:rsidR="00763124" w:rsidRPr="00953E49" w:rsidRDefault="00763124" w:rsidP="00E52910">
            <w:pPr>
              <w:spacing w:after="0" w:line="240" w:lineRule="auto"/>
              <w:jc w:val="center"/>
              <w:rPr>
                <w:rFonts w:ascii="Times New Roman" w:eastAsia="Calibri" w:hAnsi="Times New Roman" w:cs="Times New Roman"/>
                <w:sz w:val="24"/>
                <w:szCs w:val="24"/>
              </w:rPr>
            </w:pPr>
            <w:r w:rsidRPr="00953E49">
              <w:rPr>
                <w:rFonts w:ascii="Times New Roman" w:eastAsia="Calibri" w:hAnsi="Times New Roman" w:cs="Times New Roman"/>
                <w:sz w:val="24"/>
                <w:szCs w:val="24"/>
              </w:rPr>
              <w:t>3.</w:t>
            </w:r>
          </w:p>
        </w:tc>
        <w:tc>
          <w:tcPr>
            <w:tcW w:w="3428" w:type="dxa"/>
            <w:tcBorders>
              <w:top w:val="nil"/>
              <w:left w:val="nil"/>
              <w:bottom w:val="single" w:sz="4" w:space="0" w:color="auto"/>
              <w:right w:val="single" w:sz="4" w:space="0" w:color="auto"/>
            </w:tcBorders>
            <w:noWrap/>
            <w:vAlign w:val="bottom"/>
            <w:hideMark/>
          </w:tcPr>
          <w:p w14:paraId="3F9B6521"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½ kojos apimties be klyniuko</w:t>
            </w:r>
          </w:p>
        </w:tc>
        <w:tc>
          <w:tcPr>
            <w:tcW w:w="852" w:type="dxa"/>
            <w:tcBorders>
              <w:top w:val="nil"/>
              <w:left w:val="nil"/>
              <w:bottom w:val="single" w:sz="4" w:space="0" w:color="auto"/>
              <w:right w:val="single" w:sz="4" w:space="0" w:color="auto"/>
            </w:tcBorders>
            <w:noWrap/>
            <w:vAlign w:val="center"/>
            <w:hideMark/>
          </w:tcPr>
          <w:p w14:paraId="47837961"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22</w:t>
            </w:r>
          </w:p>
        </w:tc>
        <w:tc>
          <w:tcPr>
            <w:tcW w:w="682" w:type="dxa"/>
            <w:tcBorders>
              <w:top w:val="nil"/>
              <w:left w:val="nil"/>
              <w:bottom w:val="single" w:sz="4" w:space="0" w:color="auto"/>
              <w:right w:val="single" w:sz="4" w:space="0" w:color="auto"/>
            </w:tcBorders>
            <w:noWrap/>
            <w:vAlign w:val="center"/>
            <w:hideMark/>
          </w:tcPr>
          <w:p w14:paraId="19D468A4"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23</w:t>
            </w:r>
          </w:p>
        </w:tc>
        <w:tc>
          <w:tcPr>
            <w:tcW w:w="850" w:type="dxa"/>
            <w:tcBorders>
              <w:top w:val="nil"/>
              <w:left w:val="nil"/>
              <w:bottom w:val="single" w:sz="4" w:space="0" w:color="auto"/>
              <w:right w:val="single" w:sz="4" w:space="0" w:color="auto"/>
            </w:tcBorders>
            <w:noWrap/>
            <w:vAlign w:val="center"/>
            <w:hideMark/>
          </w:tcPr>
          <w:p w14:paraId="04BF0C5C"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24</w:t>
            </w:r>
          </w:p>
        </w:tc>
        <w:tc>
          <w:tcPr>
            <w:tcW w:w="851" w:type="dxa"/>
            <w:tcBorders>
              <w:top w:val="nil"/>
              <w:left w:val="nil"/>
              <w:bottom w:val="single" w:sz="4" w:space="0" w:color="auto"/>
              <w:right w:val="single" w:sz="4" w:space="0" w:color="auto"/>
            </w:tcBorders>
            <w:noWrap/>
            <w:vAlign w:val="center"/>
            <w:hideMark/>
          </w:tcPr>
          <w:p w14:paraId="3049E26A"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25</w:t>
            </w:r>
          </w:p>
        </w:tc>
        <w:tc>
          <w:tcPr>
            <w:tcW w:w="992" w:type="dxa"/>
            <w:tcBorders>
              <w:top w:val="nil"/>
              <w:left w:val="nil"/>
              <w:bottom w:val="single" w:sz="4" w:space="0" w:color="auto"/>
              <w:right w:val="single" w:sz="4" w:space="0" w:color="auto"/>
            </w:tcBorders>
            <w:noWrap/>
            <w:vAlign w:val="center"/>
            <w:hideMark/>
          </w:tcPr>
          <w:p w14:paraId="1D7FD0CE"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26</w:t>
            </w:r>
          </w:p>
        </w:tc>
        <w:tc>
          <w:tcPr>
            <w:tcW w:w="850" w:type="dxa"/>
            <w:tcBorders>
              <w:top w:val="nil"/>
              <w:left w:val="nil"/>
              <w:bottom w:val="single" w:sz="4" w:space="0" w:color="auto"/>
              <w:right w:val="single" w:sz="4" w:space="0" w:color="auto"/>
            </w:tcBorders>
            <w:vAlign w:val="center"/>
            <w:hideMark/>
          </w:tcPr>
          <w:p w14:paraId="4B7A2F93"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7FF1D8" w14:textId="77777777" w:rsidR="00763124" w:rsidRPr="00953E49" w:rsidRDefault="00763124" w:rsidP="00E52910">
            <w:pPr>
              <w:spacing w:after="0" w:line="240" w:lineRule="auto"/>
              <w:jc w:val="center"/>
              <w:rPr>
                <w:rFonts w:ascii="Times New Roman" w:eastAsia="Calibri" w:hAnsi="Times New Roman" w:cs="Times New Roman"/>
                <w:sz w:val="24"/>
                <w:szCs w:val="24"/>
              </w:rPr>
            </w:pPr>
            <w:r w:rsidRPr="00953E49">
              <w:rPr>
                <w:rFonts w:ascii="Times New Roman" w:eastAsia="Calibri" w:hAnsi="Times New Roman" w:cs="Times New Roman"/>
                <w:sz w:val="24"/>
                <w:szCs w:val="24"/>
              </w:rPr>
              <w:t>1</w:t>
            </w:r>
          </w:p>
        </w:tc>
      </w:tr>
      <w:tr w:rsidR="00763124" w:rsidRPr="00953E49" w14:paraId="70E08786" w14:textId="77777777" w:rsidTr="00E52910">
        <w:trPr>
          <w:trHeight w:val="255"/>
          <w:jc w:val="center"/>
        </w:trPr>
        <w:tc>
          <w:tcPr>
            <w:tcW w:w="557" w:type="dxa"/>
            <w:tcBorders>
              <w:top w:val="nil"/>
              <w:left w:val="single" w:sz="8" w:space="0" w:color="auto"/>
              <w:bottom w:val="single" w:sz="4" w:space="0" w:color="auto"/>
              <w:right w:val="single" w:sz="4" w:space="0" w:color="auto"/>
            </w:tcBorders>
            <w:noWrap/>
            <w:vAlign w:val="center"/>
            <w:hideMark/>
          </w:tcPr>
          <w:p w14:paraId="0A11DB0E" w14:textId="77777777" w:rsidR="00763124" w:rsidRPr="00953E49" w:rsidRDefault="00763124" w:rsidP="00E52910">
            <w:pPr>
              <w:spacing w:after="0" w:line="240" w:lineRule="auto"/>
              <w:jc w:val="center"/>
              <w:rPr>
                <w:rFonts w:ascii="Times New Roman" w:eastAsia="Calibri" w:hAnsi="Times New Roman" w:cs="Times New Roman"/>
                <w:sz w:val="24"/>
                <w:szCs w:val="24"/>
              </w:rPr>
            </w:pPr>
            <w:r w:rsidRPr="00953E49">
              <w:rPr>
                <w:rFonts w:ascii="Times New Roman" w:eastAsia="Calibri" w:hAnsi="Times New Roman" w:cs="Times New Roman"/>
                <w:sz w:val="24"/>
                <w:szCs w:val="24"/>
              </w:rPr>
              <w:t>4.</w:t>
            </w:r>
          </w:p>
        </w:tc>
        <w:tc>
          <w:tcPr>
            <w:tcW w:w="3428" w:type="dxa"/>
            <w:tcBorders>
              <w:top w:val="nil"/>
              <w:left w:val="nil"/>
              <w:bottom w:val="single" w:sz="4" w:space="0" w:color="auto"/>
              <w:right w:val="single" w:sz="4" w:space="0" w:color="auto"/>
            </w:tcBorders>
            <w:noWrap/>
            <w:vAlign w:val="bottom"/>
            <w:hideMark/>
          </w:tcPr>
          <w:p w14:paraId="6A0D6A52"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½ apačios pločio</w:t>
            </w:r>
          </w:p>
        </w:tc>
        <w:tc>
          <w:tcPr>
            <w:tcW w:w="852" w:type="dxa"/>
            <w:tcBorders>
              <w:top w:val="nil"/>
              <w:left w:val="nil"/>
              <w:bottom w:val="single" w:sz="4" w:space="0" w:color="auto"/>
              <w:right w:val="single" w:sz="4" w:space="0" w:color="auto"/>
            </w:tcBorders>
            <w:noWrap/>
            <w:vAlign w:val="center"/>
            <w:hideMark/>
          </w:tcPr>
          <w:p w14:paraId="1FB4BB82"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10</w:t>
            </w:r>
          </w:p>
        </w:tc>
        <w:tc>
          <w:tcPr>
            <w:tcW w:w="682" w:type="dxa"/>
            <w:tcBorders>
              <w:top w:val="nil"/>
              <w:left w:val="nil"/>
              <w:bottom w:val="single" w:sz="4" w:space="0" w:color="auto"/>
              <w:right w:val="single" w:sz="4" w:space="0" w:color="auto"/>
            </w:tcBorders>
            <w:noWrap/>
            <w:vAlign w:val="center"/>
            <w:hideMark/>
          </w:tcPr>
          <w:p w14:paraId="738A3D65"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10.5</w:t>
            </w:r>
          </w:p>
        </w:tc>
        <w:tc>
          <w:tcPr>
            <w:tcW w:w="850" w:type="dxa"/>
            <w:tcBorders>
              <w:top w:val="nil"/>
              <w:left w:val="nil"/>
              <w:bottom w:val="single" w:sz="4" w:space="0" w:color="auto"/>
              <w:right w:val="single" w:sz="4" w:space="0" w:color="auto"/>
            </w:tcBorders>
            <w:noWrap/>
            <w:vAlign w:val="center"/>
            <w:hideMark/>
          </w:tcPr>
          <w:p w14:paraId="19623D5C"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11</w:t>
            </w:r>
          </w:p>
        </w:tc>
        <w:tc>
          <w:tcPr>
            <w:tcW w:w="851" w:type="dxa"/>
            <w:tcBorders>
              <w:top w:val="nil"/>
              <w:left w:val="nil"/>
              <w:bottom w:val="single" w:sz="4" w:space="0" w:color="auto"/>
              <w:right w:val="single" w:sz="4" w:space="0" w:color="auto"/>
            </w:tcBorders>
            <w:noWrap/>
            <w:vAlign w:val="center"/>
            <w:hideMark/>
          </w:tcPr>
          <w:p w14:paraId="68D8BB06"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11.5</w:t>
            </w:r>
          </w:p>
        </w:tc>
        <w:tc>
          <w:tcPr>
            <w:tcW w:w="992" w:type="dxa"/>
            <w:tcBorders>
              <w:top w:val="nil"/>
              <w:left w:val="nil"/>
              <w:bottom w:val="single" w:sz="4" w:space="0" w:color="auto"/>
              <w:right w:val="single" w:sz="4" w:space="0" w:color="auto"/>
            </w:tcBorders>
            <w:noWrap/>
            <w:vAlign w:val="center"/>
            <w:hideMark/>
          </w:tcPr>
          <w:p w14:paraId="5D8BD5C1"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12</w:t>
            </w:r>
          </w:p>
        </w:tc>
        <w:tc>
          <w:tcPr>
            <w:tcW w:w="850" w:type="dxa"/>
            <w:tcBorders>
              <w:top w:val="nil"/>
              <w:left w:val="nil"/>
              <w:bottom w:val="single" w:sz="4" w:space="0" w:color="auto"/>
              <w:right w:val="single" w:sz="4" w:space="0" w:color="auto"/>
            </w:tcBorders>
            <w:vAlign w:val="center"/>
            <w:hideMark/>
          </w:tcPr>
          <w:p w14:paraId="589441A0"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12.5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A68246" w14:textId="77777777" w:rsidR="00763124" w:rsidRPr="00953E49" w:rsidRDefault="00763124" w:rsidP="00E52910">
            <w:pPr>
              <w:spacing w:after="0" w:line="240" w:lineRule="auto"/>
              <w:jc w:val="center"/>
              <w:rPr>
                <w:rFonts w:ascii="Times New Roman" w:eastAsia="Calibri" w:hAnsi="Times New Roman" w:cs="Times New Roman"/>
                <w:sz w:val="24"/>
                <w:szCs w:val="24"/>
              </w:rPr>
            </w:pPr>
            <w:r w:rsidRPr="00953E49">
              <w:rPr>
                <w:rFonts w:ascii="Times New Roman" w:eastAsia="Calibri" w:hAnsi="Times New Roman" w:cs="Times New Roman"/>
                <w:sz w:val="24"/>
                <w:szCs w:val="24"/>
              </w:rPr>
              <w:t>0.5</w:t>
            </w:r>
          </w:p>
        </w:tc>
      </w:tr>
      <w:tr w:rsidR="00763124" w:rsidRPr="00953E49" w14:paraId="44AC996B" w14:textId="77777777" w:rsidTr="00E52910">
        <w:trPr>
          <w:trHeight w:val="255"/>
          <w:jc w:val="center"/>
        </w:trPr>
        <w:tc>
          <w:tcPr>
            <w:tcW w:w="557" w:type="dxa"/>
            <w:tcBorders>
              <w:top w:val="nil"/>
              <w:left w:val="single" w:sz="8" w:space="0" w:color="auto"/>
              <w:bottom w:val="single" w:sz="4" w:space="0" w:color="auto"/>
              <w:right w:val="single" w:sz="4" w:space="0" w:color="auto"/>
            </w:tcBorders>
            <w:noWrap/>
            <w:vAlign w:val="center"/>
            <w:hideMark/>
          </w:tcPr>
          <w:p w14:paraId="70BC268C" w14:textId="77777777" w:rsidR="00763124" w:rsidRPr="00953E49" w:rsidRDefault="00763124" w:rsidP="00E52910">
            <w:pPr>
              <w:spacing w:after="0" w:line="240" w:lineRule="auto"/>
              <w:jc w:val="center"/>
              <w:rPr>
                <w:rFonts w:ascii="Times New Roman" w:eastAsia="Calibri" w:hAnsi="Times New Roman" w:cs="Times New Roman"/>
                <w:sz w:val="24"/>
                <w:szCs w:val="24"/>
              </w:rPr>
            </w:pPr>
            <w:r w:rsidRPr="00953E49">
              <w:rPr>
                <w:rFonts w:ascii="Times New Roman" w:eastAsia="Calibri" w:hAnsi="Times New Roman" w:cs="Times New Roman"/>
                <w:sz w:val="24"/>
                <w:szCs w:val="24"/>
              </w:rPr>
              <w:t>5.</w:t>
            </w:r>
          </w:p>
        </w:tc>
        <w:tc>
          <w:tcPr>
            <w:tcW w:w="3428" w:type="dxa"/>
            <w:tcBorders>
              <w:top w:val="nil"/>
              <w:left w:val="nil"/>
              <w:bottom w:val="single" w:sz="4" w:space="0" w:color="auto"/>
              <w:right w:val="single" w:sz="4" w:space="0" w:color="auto"/>
            </w:tcBorders>
            <w:noWrap/>
            <w:vAlign w:val="bottom"/>
            <w:hideMark/>
          </w:tcPr>
          <w:p w14:paraId="7D1FC743"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priekio vidurio siūlės ilgis su juosmens</w:t>
            </w:r>
          </w:p>
        </w:tc>
        <w:tc>
          <w:tcPr>
            <w:tcW w:w="852" w:type="dxa"/>
            <w:tcBorders>
              <w:top w:val="nil"/>
              <w:left w:val="nil"/>
              <w:bottom w:val="single" w:sz="4" w:space="0" w:color="auto"/>
              <w:right w:val="single" w:sz="4" w:space="0" w:color="auto"/>
            </w:tcBorders>
            <w:noWrap/>
            <w:vAlign w:val="center"/>
            <w:hideMark/>
          </w:tcPr>
          <w:p w14:paraId="472C3FAA"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36</w:t>
            </w:r>
          </w:p>
        </w:tc>
        <w:tc>
          <w:tcPr>
            <w:tcW w:w="682" w:type="dxa"/>
            <w:tcBorders>
              <w:top w:val="nil"/>
              <w:left w:val="nil"/>
              <w:bottom w:val="single" w:sz="4" w:space="0" w:color="auto"/>
              <w:right w:val="single" w:sz="4" w:space="0" w:color="auto"/>
            </w:tcBorders>
            <w:noWrap/>
            <w:vAlign w:val="center"/>
            <w:hideMark/>
          </w:tcPr>
          <w:p w14:paraId="07932D03"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37</w:t>
            </w:r>
          </w:p>
        </w:tc>
        <w:tc>
          <w:tcPr>
            <w:tcW w:w="850" w:type="dxa"/>
            <w:tcBorders>
              <w:top w:val="nil"/>
              <w:left w:val="nil"/>
              <w:bottom w:val="single" w:sz="4" w:space="0" w:color="auto"/>
              <w:right w:val="single" w:sz="4" w:space="0" w:color="auto"/>
            </w:tcBorders>
            <w:noWrap/>
            <w:vAlign w:val="center"/>
            <w:hideMark/>
          </w:tcPr>
          <w:p w14:paraId="34326DCF"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38</w:t>
            </w:r>
          </w:p>
        </w:tc>
        <w:tc>
          <w:tcPr>
            <w:tcW w:w="851" w:type="dxa"/>
            <w:tcBorders>
              <w:top w:val="nil"/>
              <w:left w:val="nil"/>
              <w:bottom w:val="single" w:sz="4" w:space="0" w:color="auto"/>
              <w:right w:val="single" w:sz="4" w:space="0" w:color="auto"/>
            </w:tcBorders>
            <w:noWrap/>
            <w:vAlign w:val="center"/>
            <w:hideMark/>
          </w:tcPr>
          <w:p w14:paraId="0DAB6E00"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39</w:t>
            </w:r>
          </w:p>
        </w:tc>
        <w:tc>
          <w:tcPr>
            <w:tcW w:w="992" w:type="dxa"/>
            <w:tcBorders>
              <w:top w:val="nil"/>
              <w:left w:val="nil"/>
              <w:bottom w:val="single" w:sz="4" w:space="0" w:color="auto"/>
              <w:right w:val="single" w:sz="4" w:space="0" w:color="auto"/>
            </w:tcBorders>
            <w:noWrap/>
            <w:vAlign w:val="center"/>
            <w:hideMark/>
          </w:tcPr>
          <w:p w14:paraId="04A7BAA3"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40</w:t>
            </w:r>
          </w:p>
        </w:tc>
        <w:tc>
          <w:tcPr>
            <w:tcW w:w="850" w:type="dxa"/>
            <w:tcBorders>
              <w:top w:val="nil"/>
              <w:left w:val="nil"/>
              <w:bottom w:val="single" w:sz="4" w:space="0" w:color="auto"/>
              <w:right w:val="single" w:sz="4" w:space="0" w:color="auto"/>
            </w:tcBorders>
            <w:vAlign w:val="center"/>
            <w:hideMark/>
          </w:tcPr>
          <w:p w14:paraId="31AFC161"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41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9A68A0" w14:textId="77777777" w:rsidR="00763124" w:rsidRPr="00953E49" w:rsidRDefault="00763124" w:rsidP="00E52910">
            <w:pPr>
              <w:spacing w:after="0" w:line="240" w:lineRule="auto"/>
              <w:jc w:val="center"/>
              <w:rPr>
                <w:rFonts w:ascii="Times New Roman" w:eastAsia="Calibri" w:hAnsi="Times New Roman" w:cs="Times New Roman"/>
                <w:sz w:val="24"/>
                <w:szCs w:val="24"/>
              </w:rPr>
            </w:pPr>
            <w:r w:rsidRPr="00953E49">
              <w:rPr>
                <w:rFonts w:ascii="Times New Roman" w:eastAsia="Calibri" w:hAnsi="Times New Roman" w:cs="Times New Roman"/>
                <w:sz w:val="24"/>
                <w:szCs w:val="24"/>
              </w:rPr>
              <w:t>1</w:t>
            </w:r>
          </w:p>
        </w:tc>
      </w:tr>
      <w:tr w:rsidR="00763124" w:rsidRPr="00953E49" w14:paraId="5650E5EF" w14:textId="77777777" w:rsidTr="00E52910">
        <w:trPr>
          <w:trHeight w:val="255"/>
          <w:jc w:val="center"/>
        </w:trPr>
        <w:tc>
          <w:tcPr>
            <w:tcW w:w="557" w:type="dxa"/>
            <w:tcBorders>
              <w:top w:val="nil"/>
              <w:left w:val="single" w:sz="8" w:space="0" w:color="auto"/>
              <w:bottom w:val="single" w:sz="4" w:space="0" w:color="auto"/>
              <w:right w:val="single" w:sz="4" w:space="0" w:color="auto"/>
            </w:tcBorders>
            <w:noWrap/>
            <w:vAlign w:val="center"/>
            <w:hideMark/>
          </w:tcPr>
          <w:p w14:paraId="2C8668CD" w14:textId="77777777" w:rsidR="00763124" w:rsidRPr="00953E49" w:rsidRDefault="00763124" w:rsidP="00E52910">
            <w:pPr>
              <w:spacing w:after="0" w:line="240" w:lineRule="auto"/>
              <w:jc w:val="center"/>
              <w:rPr>
                <w:rFonts w:ascii="Times New Roman" w:eastAsia="Calibri" w:hAnsi="Times New Roman" w:cs="Times New Roman"/>
                <w:sz w:val="24"/>
                <w:szCs w:val="24"/>
              </w:rPr>
            </w:pPr>
            <w:r w:rsidRPr="00953E49">
              <w:rPr>
                <w:rFonts w:ascii="Times New Roman" w:eastAsia="Calibri" w:hAnsi="Times New Roman" w:cs="Times New Roman"/>
                <w:sz w:val="24"/>
                <w:szCs w:val="24"/>
              </w:rPr>
              <w:t>6.</w:t>
            </w:r>
          </w:p>
        </w:tc>
        <w:tc>
          <w:tcPr>
            <w:tcW w:w="3428" w:type="dxa"/>
            <w:tcBorders>
              <w:top w:val="nil"/>
              <w:left w:val="nil"/>
              <w:bottom w:val="single" w:sz="4" w:space="0" w:color="auto"/>
              <w:right w:val="single" w:sz="4" w:space="0" w:color="auto"/>
            </w:tcBorders>
            <w:noWrap/>
            <w:vAlign w:val="bottom"/>
            <w:hideMark/>
          </w:tcPr>
          <w:p w14:paraId="3B6F4C87"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nugaros vidurio .siūlės ilgis su juosmeniu</w:t>
            </w:r>
          </w:p>
        </w:tc>
        <w:tc>
          <w:tcPr>
            <w:tcW w:w="852" w:type="dxa"/>
            <w:tcBorders>
              <w:top w:val="nil"/>
              <w:left w:val="nil"/>
              <w:bottom w:val="single" w:sz="4" w:space="0" w:color="auto"/>
              <w:right w:val="single" w:sz="4" w:space="0" w:color="auto"/>
            </w:tcBorders>
            <w:noWrap/>
            <w:vAlign w:val="center"/>
            <w:hideMark/>
          </w:tcPr>
          <w:p w14:paraId="37D79888"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36</w:t>
            </w:r>
          </w:p>
        </w:tc>
        <w:tc>
          <w:tcPr>
            <w:tcW w:w="682" w:type="dxa"/>
            <w:tcBorders>
              <w:top w:val="nil"/>
              <w:left w:val="nil"/>
              <w:bottom w:val="single" w:sz="4" w:space="0" w:color="auto"/>
              <w:right w:val="single" w:sz="4" w:space="0" w:color="auto"/>
            </w:tcBorders>
            <w:noWrap/>
            <w:vAlign w:val="center"/>
            <w:hideMark/>
          </w:tcPr>
          <w:p w14:paraId="650369CD"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37</w:t>
            </w:r>
          </w:p>
        </w:tc>
        <w:tc>
          <w:tcPr>
            <w:tcW w:w="850" w:type="dxa"/>
            <w:tcBorders>
              <w:top w:val="nil"/>
              <w:left w:val="nil"/>
              <w:bottom w:val="single" w:sz="4" w:space="0" w:color="auto"/>
              <w:right w:val="single" w:sz="4" w:space="0" w:color="auto"/>
            </w:tcBorders>
            <w:noWrap/>
            <w:vAlign w:val="center"/>
            <w:hideMark/>
          </w:tcPr>
          <w:p w14:paraId="4EFED9DA"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38</w:t>
            </w:r>
          </w:p>
        </w:tc>
        <w:tc>
          <w:tcPr>
            <w:tcW w:w="851" w:type="dxa"/>
            <w:tcBorders>
              <w:top w:val="nil"/>
              <w:left w:val="nil"/>
              <w:bottom w:val="single" w:sz="4" w:space="0" w:color="auto"/>
              <w:right w:val="single" w:sz="4" w:space="0" w:color="auto"/>
            </w:tcBorders>
            <w:noWrap/>
            <w:vAlign w:val="center"/>
            <w:hideMark/>
          </w:tcPr>
          <w:p w14:paraId="21F86E1E"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39</w:t>
            </w:r>
          </w:p>
        </w:tc>
        <w:tc>
          <w:tcPr>
            <w:tcW w:w="992" w:type="dxa"/>
            <w:tcBorders>
              <w:top w:val="nil"/>
              <w:left w:val="nil"/>
              <w:bottom w:val="single" w:sz="4" w:space="0" w:color="auto"/>
              <w:right w:val="single" w:sz="4" w:space="0" w:color="auto"/>
            </w:tcBorders>
            <w:noWrap/>
            <w:vAlign w:val="center"/>
            <w:hideMark/>
          </w:tcPr>
          <w:p w14:paraId="52A53A48"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40</w:t>
            </w:r>
          </w:p>
        </w:tc>
        <w:tc>
          <w:tcPr>
            <w:tcW w:w="850" w:type="dxa"/>
            <w:tcBorders>
              <w:top w:val="nil"/>
              <w:left w:val="nil"/>
              <w:bottom w:val="single" w:sz="4" w:space="0" w:color="auto"/>
              <w:right w:val="single" w:sz="4" w:space="0" w:color="auto"/>
            </w:tcBorders>
            <w:vAlign w:val="center"/>
            <w:hideMark/>
          </w:tcPr>
          <w:p w14:paraId="27B9BDA4"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41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ACFC1F" w14:textId="77777777" w:rsidR="00763124" w:rsidRPr="00953E49" w:rsidRDefault="00763124" w:rsidP="00E52910">
            <w:pPr>
              <w:spacing w:after="0" w:line="240" w:lineRule="auto"/>
              <w:jc w:val="center"/>
              <w:rPr>
                <w:rFonts w:ascii="Times New Roman" w:eastAsia="Calibri" w:hAnsi="Times New Roman" w:cs="Times New Roman"/>
                <w:sz w:val="24"/>
                <w:szCs w:val="24"/>
              </w:rPr>
            </w:pPr>
            <w:r w:rsidRPr="00953E49">
              <w:rPr>
                <w:rFonts w:ascii="Times New Roman" w:eastAsia="Calibri" w:hAnsi="Times New Roman" w:cs="Times New Roman"/>
                <w:sz w:val="24"/>
                <w:szCs w:val="24"/>
              </w:rPr>
              <w:t>1</w:t>
            </w:r>
          </w:p>
        </w:tc>
      </w:tr>
      <w:tr w:rsidR="00763124" w:rsidRPr="00953E49" w14:paraId="24B42A45" w14:textId="77777777" w:rsidTr="00E52910">
        <w:trPr>
          <w:trHeight w:val="255"/>
          <w:jc w:val="center"/>
        </w:trPr>
        <w:tc>
          <w:tcPr>
            <w:tcW w:w="557" w:type="dxa"/>
            <w:tcBorders>
              <w:top w:val="nil"/>
              <w:left w:val="single" w:sz="8" w:space="0" w:color="auto"/>
              <w:bottom w:val="single" w:sz="4" w:space="0" w:color="auto"/>
              <w:right w:val="single" w:sz="4" w:space="0" w:color="auto"/>
            </w:tcBorders>
            <w:noWrap/>
            <w:vAlign w:val="center"/>
            <w:hideMark/>
          </w:tcPr>
          <w:p w14:paraId="7891F642" w14:textId="77777777" w:rsidR="00763124" w:rsidRPr="00953E49" w:rsidRDefault="00763124" w:rsidP="00E52910">
            <w:pPr>
              <w:spacing w:after="0" w:line="240" w:lineRule="auto"/>
              <w:jc w:val="center"/>
              <w:rPr>
                <w:rFonts w:ascii="Times New Roman" w:eastAsia="Calibri" w:hAnsi="Times New Roman" w:cs="Times New Roman"/>
                <w:sz w:val="24"/>
                <w:szCs w:val="24"/>
              </w:rPr>
            </w:pPr>
            <w:r w:rsidRPr="00953E49">
              <w:rPr>
                <w:rFonts w:ascii="Times New Roman" w:eastAsia="Calibri" w:hAnsi="Times New Roman" w:cs="Times New Roman"/>
                <w:sz w:val="24"/>
                <w:szCs w:val="24"/>
              </w:rPr>
              <w:t>7.</w:t>
            </w:r>
          </w:p>
        </w:tc>
        <w:tc>
          <w:tcPr>
            <w:tcW w:w="3428" w:type="dxa"/>
            <w:tcBorders>
              <w:top w:val="nil"/>
              <w:left w:val="nil"/>
              <w:bottom w:val="single" w:sz="4" w:space="0" w:color="auto"/>
              <w:right w:val="single" w:sz="4" w:space="0" w:color="auto"/>
            </w:tcBorders>
            <w:noWrap/>
            <w:vAlign w:val="bottom"/>
            <w:hideMark/>
          </w:tcPr>
          <w:p w14:paraId="12A14C86"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žingsnio siūlės ilgis iki klynelio</w:t>
            </w:r>
          </w:p>
        </w:tc>
        <w:tc>
          <w:tcPr>
            <w:tcW w:w="852" w:type="dxa"/>
            <w:tcBorders>
              <w:top w:val="nil"/>
              <w:left w:val="nil"/>
              <w:bottom w:val="single" w:sz="4" w:space="0" w:color="auto"/>
              <w:right w:val="single" w:sz="4" w:space="0" w:color="auto"/>
            </w:tcBorders>
            <w:noWrap/>
            <w:vAlign w:val="center"/>
            <w:hideMark/>
          </w:tcPr>
          <w:p w14:paraId="51015E9C"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78</w:t>
            </w:r>
          </w:p>
        </w:tc>
        <w:tc>
          <w:tcPr>
            <w:tcW w:w="682" w:type="dxa"/>
            <w:tcBorders>
              <w:top w:val="nil"/>
              <w:left w:val="nil"/>
              <w:bottom w:val="single" w:sz="4" w:space="0" w:color="auto"/>
              <w:right w:val="single" w:sz="4" w:space="0" w:color="auto"/>
            </w:tcBorders>
            <w:noWrap/>
            <w:vAlign w:val="center"/>
            <w:hideMark/>
          </w:tcPr>
          <w:p w14:paraId="3C976DC6"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79</w:t>
            </w:r>
          </w:p>
        </w:tc>
        <w:tc>
          <w:tcPr>
            <w:tcW w:w="850" w:type="dxa"/>
            <w:tcBorders>
              <w:top w:val="nil"/>
              <w:left w:val="nil"/>
              <w:bottom w:val="single" w:sz="4" w:space="0" w:color="auto"/>
              <w:right w:val="single" w:sz="4" w:space="0" w:color="auto"/>
            </w:tcBorders>
            <w:noWrap/>
            <w:vAlign w:val="center"/>
            <w:hideMark/>
          </w:tcPr>
          <w:p w14:paraId="185B1C60"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80</w:t>
            </w:r>
          </w:p>
        </w:tc>
        <w:tc>
          <w:tcPr>
            <w:tcW w:w="851" w:type="dxa"/>
            <w:tcBorders>
              <w:top w:val="nil"/>
              <w:left w:val="nil"/>
              <w:bottom w:val="single" w:sz="4" w:space="0" w:color="auto"/>
              <w:right w:val="single" w:sz="4" w:space="0" w:color="auto"/>
            </w:tcBorders>
            <w:noWrap/>
            <w:vAlign w:val="center"/>
            <w:hideMark/>
          </w:tcPr>
          <w:p w14:paraId="7A5C4160"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81</w:t>
            </w:r>
          </w:p>
        </w:tc>
        <w:tc>
          <w:tcPr>
            <w:tcW w:w="992" w:type="dxa"/>
            <w:tcBorders>
              <w:top w:val="nil"/>
              <w:left w:val="nil"/>
              <w:bottom w:val="single" w:sz="4" w:space="0" w:color="auto"/>
              <w:right w:val="single" w:sz="4" w:space="0" w:color="auto"/>
            </w:tcBorders>
            <w:noWrap/>
            <w:vAlign w:val="center"/>
            <w:hideMark/>
          </w:tcPr>
          <w:p w14:paraId="4044EA0C"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82</w:t>
            </w:r>
          </w:p>
        </w:tc>
        <w:tc>
          <w:tcPr>
            <w:tcW w:w="850" w:type="dxa"/>
            <w:tcBorders>
              <w:top w:val="nil"/>
              <w:left w:val="nil"/>
              <w:bottom w:val="single" w:sz="4" w:space="0" w:color="auto"/>
              <w:right w:val="single" w:sz="4" w:space="0" w:color="auto"/>
            </w:tcBorders>
            <w:vAlign w:val="center"/>
            <w:hideMark/>
          </w:tcPr>
          <w:p w14:paraId="2ED3B709"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83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21A499" w14:textId="77777777" w:rsidR="00763124" w:rsidRPr="00953E49" w:rsidRDefault="00763124" w:rsidP="00E52910">
            <w:pPr>
              <w:spacing w:after="0" w:line="240" w:lineRule="auto"/>
              <w:jc w:val="center"/>
              <w:rPr>
                <w:rFonts w:ascii="Times New Roman" w:eastAsia="Calibri" w:hAnsi="Times New Roman" w:cs="Times New Roman"/>
                <w:sz w:val="24"/>
                <w:szCs w:val="24"/>
              </w:rPr>
            </w:pPr>
            <w:r w:rsidRPr="00953E49">
              <w:rPr>
                <w:rFonts w:ascii="Times New Roman" w:eastAsia="Calibri" w:hAnsi="Times New Roman" w:cs="Times New Roman"/>
                <w:sz w:val="24"/>
                <w:szCs w:val="24"/>
              </w:rPr>
              <w:t>1.5</w:t>
            </w:r>
          </w:p>
        </w:tc>
      </w:tr>
      <w:tr w:rsidR="00763124" w:rsidRPr="00953E49" w14:paraId="51842829" w14:textId="77777777" w:rsidTr="00E52910">
        <w:trPr>
          <w:trHeight w:val="255"/>
          <w:jc w:val="center"/>
        </w:trPr>
        <w:tc>
          <w:tcPr>
            <w:tcW w:w="557" w:type="dxa"/>
            <w:tcBorders>
              <w:top w:val="nil"/>
              <w:left w:val="single" w:sz="8" w:space="0" w:color="auto"/>
              <w:bottom w:val="single" w:sz="4" w:space="0" w:color="auto"/>
              <w:right w:val="single" w:sz="4" w:space="0" w:color="auto"/>
            </w:tcBorders>
            <w:noWrap/>
            <w:vAlign w:val="center"/>
            <w:hideMark/>
          </w:tcPr>
          <w:p w14:paraId="2EC664BF" w14:textId="77777777" w:rsidR="00763124" w:rsidRPr="00953E49" w:rsidRDefault="00763124" w:rsidP="00E52910">
            <w:pPr>
              <w:spacing w:after="0" w:line="240" w:lineRule="auto"/>
              <w:jc w:val="center"/>
              <w:rPr>
                <w:rFonts w:ascii="Times New Roman" w:eastAsia="Calibri" w:hAnsi="Times New Roman" w:cs="Times New Roman"/>
                <w:sz w:val="24"/>
                <w:szCs w:val="24"/>
              </w:rPr>
            </w:pPr>
            <w:r w:rsidRPr="00953E49">
              <w:rPr>
                <w:rFonts w:ascii="Times New Roman" w:eastAsia="Calibri" w:hAnsi="Times New Roman" w:cs="Times New Roman"/>
                <w:sz w:val="24"/>
                <w:szCs w:val="24"/>
              </w:rPr>
              <w:t>8.</w:t>
            </w:r>
          </w:p>
        </w:tc>
        <w:tc>
          <w:tcPr>
            <w:tcW w:w="3428" w:type="dxa"/>
            <w:tcBorders>
              <w:top w:val="nil"/>
              <w:left w:val="nil"/>
              <w:bottom w:val="single" w:sz="4" w:space="0" w:color="auto"/>
              <w:right w:val="single" w:sz="4" w:space="0" w:color="auto"/>
            </w:tcBorders>
            <w:noWrap/>
            <w:vAlign w:val="bottom"/>
            <w:hideMark/>
          </w:tcPr>
          <w:p w14:paraId="0C13B866"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 xml:space="preserve">Bendras ilgis </w:t>
            </w:r>
          </w:p>
        </w:tc>
        <w:tc>
          <w:tcPr>
            <w:tcW w:w="852" w:type="dxa"/>
            <w:tcBorders>
              <w:top w:val="nil"/>
              <w:left w:val="nil"/>
              <w:bottom w:val="single" w:sz="4" w:space="0" w:color="auto"/>
              <w:right w:val="single" w:sz="4" w:space="0" w:color="auto"/>
            </w:tcBorders>
            <w:noWrap/>
            <w:vAlign w:val="center"/>
            <w:hideMark/>
          </w:tcPr>
          <w:p w14:paraId="6B95DFB1"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111</w:t>
            </w:r>
          </w:p>
        </w:tc>
        <w:tc>
          <w:tcPr>
            <w:tcW w:w="682" w:type="dxa"/>
            <w:tcBorders>
              <w:top w:val="nil"/>
              <w:left w:val="nil"/>
              <w:bottom w:val="single" w:sz="4" w:space="0" w:color="auto"/>
              <w:right w:val="single" w:sz="4" w:space="0" w:color="auto"/>
            </w:tcBorders>
            <w:noWrap/>
            <w:vAlign w:val="center"/>
            <w:hideMark/>
          </w:tcPr>
          <w:p w14:paraId="6FB383CE"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113</w:t>
            </w:r>
          </w:p>
        </w:tc>
        <w:tc>
          <w:tcPr>
            <w:tcW w:w="850" w:type="dxa"/>
            <w:tcBorders>
              <w:top w:val="nil"/>
              <w:left w:val="nil"/>
              <w:bottom w:val="single" w:sz="4" w:space="0" w:color="auto"/>
              <w:right w:val="single" w:sz="4" w:space="0" w:color="auto"/>
            </w:tcBorders>
            <w:noWrap/>
            <w:vAlign w:val="center"/>
            <w:hideMark/>
          </w:tcPr>
          <w:p w14:paraId="54D47570"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115</w:t>
            </w:r>
          </w:p>
        </w:tc>
        <w:tc>
          <w:tcPr>
            <w:tcW w:w="851" w:type="dxa"/>
            <w:tcBorders>
              <w:top w:val="nil"/>
              <w:left w:val="nil"/>
              <w:bottom w:val="single" w:sz="4" w:space="0" w:color="auto"/>
              <w:right w:val="single" w:sz="4" w:space="0" w:color="auto"/>
            </w:tcBorders>
            <w:noWrap/>
            <w:vAlign w:val="center"/>
            <w:hideMark/>
          </w:tcPr>
          <w:p w14:paraId="75AA3069"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117</w:t>
            </w:r>
          </w:p>
        </w:tc>
        <w:tc>
          <w:tcPr>
            <w:tcW w:w="992" w:type="dxa"/>
            <w:tcBorders>
              <w:top w:val="nil"/>
              <w:left w:val="nil"/>
              <w:bottom w:val="single" w:sz="4" w:space="0" w:color="auto"/>
              <w:right w:val="single" w:sz="4" w:space="0" w:color="auto"/>
            </w:tcBorders>
            <w:noWrap/>
            <w:vAlign w:val="center"/>
            <w:hideMark/>
          </w:tcPr>
          <w:p w14:paraId="1D102D79"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119</w:t>
            </w:r>
          </w:p>
        </w:tc>
        <w:tc>
          <w:tcPr>
            <w:tcW w:w="850" w:type="dxa"/>
            <w:tcBorders>
              <w:top w:val="nil"/>
              <w:left w:val="nil"/>
              <w:bottom w:val="single" w:sz="4" w:space="0" w:color="auto"/>
              <w:right w:val="single" w:sz="4" w:space="0" w:color="auto"/>
            </w:tcBorders>
            <w:vAlign w:val="center"/>
            <w:hideMark/>
          </w:tcPr>
          <w:p w14:paraId="10AD4238" w14:textId="77777777" w:rsidR="00763124" w:rsidRPr="00953E49" w:rsidRDefault="00763124" w:rsidP="00E52910">
            <w:pPr>
              <w:spacing w:after="0" w:line="240" w:lineRule="auto"/>
              <w:rPr>
                <w:rFonts w:ascii="Times New Roman" w:eastAsia="Calibri" w:hAnsi="Times New Roman" w:cs="Times New Roman"/>
                <w:sz w:val="24"/>
                <w:szCs w:val="24"/>
              </w:rPr>
            </w:pPr>
            <w:r w:rsidRPr="00953E49">
              <w:rPr>
                <w:rFonts w:ascii="Times New Roman" w:eastAsia="Calibri" w:hAnsi="Times New Roman" w:cs="Times New Roman"/>
                <w:sz w:val="24"/>
                <w:szCs w:val="24"/>
              </w:rPr>
              <w:t>121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D207DA" w14:textId="77777777" w:rsidR="00763124" w:rsidRPr="00953E49" w:rsidRDefault="00763124" w:rsidP="00E52910">
            <w:pPr>
              <w:spacing w:after="0" w:line="240" w:lineRule="auto"/>
              <w:jc w:val="center"/>
              <w:rPr>
                <w:rFonts w:ascii="Times New Roman" w:eastAsia="Calibri" w:hAnsi="Times New Roman" w:cs="Times New Roman"/>
                <w:sz w:val="24"/>
                <w:szCs w:val="24"/>
              </w:rPr>
            </w:pPr>
            <w:r w:rsidRPr="00953E49">
              <w:rPr>
                <w:rFonts w:ascii="Times New Roman" w:eastAsia="Calibri" w:hAnsi="Times New Roman" w:cs="Times New Roman"/>
                <w:sz w:val="24"/>
                <w:szCs w:val="24"/>
              </w:rPr>
              <w:t>2</w:t>
            </w:r>
          </w:p>
        </w:tc>
      </w:tr>
    </w:tbl>
    <w:p w14:paraId="5605914C" w14:textId="77777777" w:rsidR="00763124" w:rsidRPr="00953E49" w:rsidRDefault="00763124" w:rsidP="00763124">
      <w:pPr>
        <w:spacing w:after="0" w:line="240" w:lineRule="auto"/>
        <w:rPr>
          <w:rFonts w:ascii="Times New Roman" w:eastAsia="Calibri" w:hAnsi="Times New Roman" w:cs="Arial"/>
          <w:sz w:val="24"/>
          <w:szCs w:val="24"/>
        </w:rPr>
      </w:pPr>
    </w:p>
    <w:p w14:paraId="2EA3F9BC" w14:textId="77777777" w:rsidR="00763124" w:rsidRPr="00953E49" w:rsidRDefault="00763124" w:rsidP="00763124">
      <w:pPr>
        <w:spacing w:after="0" w:line="360" w:lineRule="auto"/>
        <w:ind w:firstLine="851"/>
        <w:jc w:val="both"/>
        <w:rPr>
          <w:rFonts w:ascii="Times New Roman" w:eastAsia="Calibri" w:hAnsi="Times New Roman" w:cs="Times New Roman"/>
          <w:sz w:val="24"/>
          <w:szCs w:val="24"/>
        </w:rPr>
      </w:pPr>
      <w:r w:rsidRPr="00953E49">
        <w:rPr>
          <w:rFonts w:ascii="Times New Roman" w:eastAsia="Times New Roman" w:hAnsi="Times New Roman" w:cs="Arial"/>
          <w:noProof/>
          <w:sz w:val="24"/>
          <w:szCs w:val="24"/>
        </w:rPr>
        <w:lastRenderedPageBreak/>
        <w:drawing>
          <wp:inline distT="0" distB="0" distL="0" distR="0" wp14:anchorId="031356E4" wp14:editId="17F90D8C">
            <wp:extent cx="2761615" cy="3559810"/>
            <wp:effectExtent l="0" t="0" r="635" b="2540"/>
            <wp:docPr id="4" name="Picture 4" descr="0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71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1615" cy="3559810"/>
                    </a:xfrm>
                    <a:prstGeom prst="rect">
                      <a:avLst/>
                    </a:prstGeom>
                    <a:noFill/>
                    <a:ln>
                      <a:noFill/>
                    </a:ln>
                  </pic:spPr>
                </pic:pic>
              </a:graphicData>
            </a:graphic>
          </wp:inline>
        </w:drawing>
      </w:r>
    </w:p>
    <w:p w14:paraId="63B07511" w14:textId="77777777" w:rsidR="00763124" w:rsidRPr="00953E49" w:rsidRDefault="00763124" w:rsidP="00763124">
      <w:pPr>
        <w:spacing w:after="0" w:line="360" w:lineRule="auto"/>
        <w:ind w:firstLine="851"/>
        <w:jc w:val="both"/>
        <w:rPr>
          <w:rFonts w:ascii="Times New Roman" w:eastAsia="Calibri" w:hAnsi="Times New Roman" w:cs="Times New Roman"/>
          <w:sz w:val="24"/>
          <w:szCs w:val="24"/>
        </w:rPr>
      </w:pPr>
      <w:r w:rsidRPr="00953E49">
        <w:rPr>
          <w:rFonts w:ascii="Times New Roman" w:eastAsia="Calibri" w:hAnsi="Times New Roman" w:cs="Times New Roman"/>
          <w:sz w:val="24"/>
          <w:szCs w:val="24"/>
        </w:rPr>
        <w:t>(Preliminarus vaizdas)</w:t>
      </w:r>
    </w:p>
    <w:p w14:paraId="0387E9DE" w14:textId="77777777" w:rsidR="00763124" w:rsidRPr="00953E49" w:rsidRDefault="00763124" w:rsidP="00763124">
      <w:pPr>
        <w:spacing w:after="0" w:line="240" w:lineRule="auto"/>
        <w:ind w:firstLine="851"/>
        <w:jc w:val="both"/>
        <w:rPr>
          <w:rFonts w:ascii="Times New Roman" w:eastAsia="Times New Roman" w:hAnsi="Times New Roman" w:cs="Times New Roman"/>
          <w:sz w:val="24"/>
          <w:szCs w:val="24"/>
        </w:rPr>
      </w:pPr>
      <w:r w:rsidRPr="00953E49">
        <w:rPr>
          <w:rFonts w:ascii="Times New Roman" w:eastAsia="Times New Roman" w:hAnsi="Times New Roman" w:cs="Times New Roman"/>
          <w:sz w:val="24"/>
          <w:szCs w:val="24"/>
        </w:rPr>
        <w:t xml:space="preserve">8. Komplektas turi būti 7 dydžių S, M, L, XL, XXL, XXXL) ir atitikti reikalavimus, keliamus standarte LST EN 13402-3: 2017 </w:t>
      </w:r>
      <w:r w:rsidRPr="00953E49">
        <w:rPr>
          <w:rFonts w:ascii="Times New Roman" w:eastAsia="Times New Roman" w:hAnsi="Times New Roman" w:cs="Times New Roman"/>
          <w:color w:val="000000"/>
          <w:sz w:val="24"/>
          <w:szCs w:val="24"/>
          <w:shd w:val="clear" w:color="auto" w:fill="FFFFFF"/>
        </w:rPr>
        <w:t>Drabužių dydžių žymėjimas. 3 dalis. Žmogaus kūno matmenys ir intervalai (žr. V skyrių).</w:t>
      </w:r>
      <w:r w:rsidRPr="00953E49">
        <w:rPr>
          <w:rFonts w:ascii="Times New Roman" w:eastAsia="Times New Roman" w:hAnsi="Times New Roman" w:cs="Times New Roman"/>
          <w:sz w:val="24"/>
          <w:szCs w:val="24"/>
        </w:rPr>
        <w:t xml:space="preserve">arba lygiaverčiame. </w:t>
      </w:r>
    </w:p>
    <w:p w14:paraId="10239137" w14:textId="77777777" w:rsidR="00763124" w:rsidRPr="00953E49" w:rsidRDefault="00763124" w:rsidP="00763124">
      <w:pPr>
        <w:spacing w:after="0" w:line="240" w:lineRule="auto"/>
        <w:ind w:firstLine="851"/>
        <w:jc w:val="both"/>
        <w:rPr>
          <w:rFonts w:ascii="Times New Roman" w:eastAsia="Calibri" w:hAnsi="Times New Roman" w:cs="Times New Roman"/>
          <w:sz w:val="24"/>
          <w:szCs w:val="24"/>
        </w:rPr>
      </w:pPr>
      <w:r w:rsidRPr="00953E49">
        <w:rPr>
          <w:rFonts w:ascii="Times New Roman" w:eastAsia="Calibri" w:hAnsi="Times New Roman" w:cs="Times New Roman"/>
          <w:sz w:val="24"/>
          <w:szCs w:val="24"/>
        </w:rPr>
        <w:t>9. Esant būtinybei, gali būti pareikalauta pateikti nestandartinių dydžių, neviršijant 2% užsakyto kiekio. Tiksli dydžių skalė bus pateikiama laimėtojui kartu su užsakymu.</w:t>
      </w:r>
    </w:p>
    <w:p w14:paraId="3F869ADC" w14:textId="77777777" w:rsidR="00763124" w:rsidRDefault="00763124" w:rsidP="00763124">
      <w:pPr>
        <w:spacing w:after="0" w:line="240" w:lineRule="auto"/>
        <w:ind w:firstLine="851"/>
        <w:jc w:val="both"/>
        <w:rPr>
          <w:rFonts w:ascii="Calibri" w:eastAsia="Calibri" w:hAnsi="Calibri" w:cs="Times New Roman"/>
          <w:noProof/>
          <w:sz w:val="24"/>
          <w:szCs w:val="24"/>
        </w:rPr>
      </w:pPr>
      <w:r w:rsidRPr="00953E49">
        <w:rPr>
          <w:rFonts w:ascii="Times New Roman" w:eastAsia="Calibri" w:hAnsi="Times New Roman" w:cs="Times New Roman"/>
          <w:sz w:val="24"/>
          <w:szCs w:val="24"/>
        </w:rPr>
        <w:t>10. Komplekto garantinis terminas aktyvios eksploatacijos sąlygomis ne trumpesnis kaip 12 mėnesių.</w:t>
      </w:r>
      <w:r w:rsidRPr="00953E49">
        <w:rPr>
          <w:rFonts w:ascii="Calibri" w:eastAsia="Calibri" w:hAnsi="Calibri" w:cs="Times New Roman"/>
          <w:noProof/>
          <w:sz w:val="24"/>
          <w:szCs w:val="24"/>
        </w:rPr>
        <w:t xml:space="preserve">             </w:t>
      </w:r>
    </w:p>
    <w:p w14:paraId="29EFC663" w14:textId="77777777" w:rsidR="00763124" w:rsidRPr="00953E49" w:rsidRDefault="00763124" w:rsidP="00763124">
      <w:pPr>
        <w:spacing w:after="0" w:line="240" w:lineRule="auto"/>
        <w:ind w:firstLine="851"/>
        <w:jc w:val="both"/>
        <w:rPr>
          <w:rFonts w:ascii="Calibri" w:eastAsia="Calibri" w:hAnsi="Calibri" w:cs="Times New Roman"/>
          <w:snapToGrid w:val="0"/>
          <w:color w:val="000000"/>
          <w:w w:val="0"/>
          <w:sz w:val="24"/>
          <w:szCs w:val="24"/>
          <w:u w:color="000000"/>
          <w:bdr w:val="none" w:sz="0" w:space="0" w:color="000000"/>
          <w:shd w:val="clear" w:color="000000" w:fill="000000"/>
        </w:rPr>
      </w:pPr>
      <w:r w:rsidRPr="00953E49">
        <w:rPr>
          <w:rFonts w:ascii="Calibri" w:eastAsia="Calibri" w:hAnsi="Calibri" w:cs="Times New Roman"/>
          <w:noProof/>
          <w:sz w:val="24"/>
          <w:szCs w:val="24"/>
        </w:rPr>
        <w:t xml:space="preserve">                                     </w:t>
      </w:r>
      <w:r w:rsidRPr="00953E49">
        <w:rPr>
          <w:rFonts w:ascii="Calibri" w:eastAsia="Calibri" w:hAnsi="Calibri" w:cs="Times New Roman"/>
          <w:snapToGrid w:val="0"/>
          <w:color w:val="000000"/>
          <w:w w:val="0"/>
          <w:sz w:val="24"/>
          <w:szCs w:val="24"/>
          <w:u w:color="000000"/>
          <w:bdr w:val="none" w:sz="0" w:space="0" w:color="000000"/>
          <w:shd w:val="clear" w:color="000000" w:fill="000000"/>
        </w:rPr>
        <w:t xml:space="preserve"> </w:t>
      </w:r>
    </w:p>
    <w:p w14:paraId="6E9A7CFC" w14:textId="77777777" w:rsidR="00763124" w:rsidRPr="00953E49" w:rsidRDefault="00763124" w:rsidP="00763124">
      <w:pPr>
        <w:spacing w:after="0" w:line="240" w:lineRule="auto"/>
        <w:rPr>
          <w:rFonts w:ascii="Times New Roman" w:eastAsia="Calibri" w:hAnsi="Times New Roman" w:cs="Times New Roman"/>
          <w:snapToGrid w:val="0"/>
          <w:color w:val="000000"/>
          <w:w w:val="0"/>
          <w:sz w:val="24"/>
          <w:szCs w:val="24"/>
          <w:u w:color="000000"/>
          <w:bdr w:val="none" w:sz="0" w:space="0" w:color="000000"/>
          <w:shd w:val="clear" w:color="000000" w:fill="000000"/>
        </w:rPr>
      </w:pPr>
    </w:p>
    <w:p w14:paraId="37B9B227" w14:textId="77777777" w:rsidR="00763124" w:rsidRPr="00953E49" w:rsidRDefault="00763124" w:rsidP="00763124">
      <w:pPr>
        <w:spacing w:after="0" w:line="240" w:lineRule="auto"/>
        <w:jc w:val="center"/>
        <w:rPr>
          <w:rFonts w:ascii="Times New Roman" w:eastAsia="Calibri" w:hAnsi="Times New Roman" w:cs="Times New Roman"/>
          <w:b/>
          <w:sz w:val="24"/>
          <w:szCs w:val="24"/>
        </w:rPr>
      </w:pPr>
      <w:r w:rsidRPr="00953E49">
        <w:rPr>
          <w:rFonts w:ascii="Times New Roman" w:eastAsia="Calibri" w:hAnsi="Times New Roman" w:cs="Times New Roman"/>
          <w:b/>
          <w:sz w:val="24"/>
          <w:szCs w:val="24"/>
        </w:rPr>
        <w:t>II. ŽENKLINIMAS IR PAKAVIMAS</w:t>
      </w:r>
    </w:p>
    <w:p w14:paraId="69F45D81" w14:textId="77777777" w:rsidR="00763124" w:rsidRPr="00953E49" w:rsidRDefault="00763124" w:rsidP="00763124">
      <w:pPr>
        <w:spacing w:after="0" w:line="240" w:lineRule="auto"/>
        <w:jc w:val="center"/>
        <w:rPr>
          <w:rFonts w:ascii="Times New Roman" w:eastAsia="Calibri" w:hAnsi="Times New Roman" w:cs="Times New Roman"/>
          <w:b/>
          <w:sz w:val="24"/>
          <w:szCs w:val="24"/>
        </w:rPr>
      </w:pPr>
    </w:p>
    <w:p w14:paraId="5EB407CF" w14:textId="77777777" w:rsidR="00763124" w:rsidRPr="00953E49" w:rsidRDefault="00763124" w:rsidP="00763124">
      <w:pPr>
        <w:spacing w:after="0" w:line="240" w:lineRule="auto"/>
        <w:ind w:firstLine="851"/>
        <w:jc w:val="both"/>
        <w:rPr>
          <w:rFonts w:ascii="Times New Roman" w:eastAsia="Calibri" w:hAnsi="Times New Roman" w:cs="Times New Roman"/>
          <w:b/>
          <w:sz w:val="24"/>
          <w:szCs w:val="24"/>
        </w:rPr>
      </w:pPr>
      <w:r w:rsidRPr="00953E49">
        <w:rPr>
          <w:rFonts w:ascii="Times New Roman" w:eastAsia="Calibri" w:hAnsi="Times New Roman" w:cs="Times New Roman"/>
          <w:sz w:val="24"/>
          <w:szCs w:val="24"/>
        </w:rPr>
        <w:t>11.</w:t>
      </w:r>
      <w:r w:rsidRPr="00953E49">
        <w:rPr>
          <w:rFonts w:ascii="Times New Roman" w:eastAsia="Calibri" w:hAnsi="Times New Roman" w:cs="Times New Roman"/>
          <w:b/>
          <w:sz w:val="24"/>
          <w:szCs w:val="24"/>
        </w:rPr>
        <w:t xml:space="preserve"> </w:t>
      </w:r>
      <w:r w:rsidRPr="00953E49">
        <w:rPr>
          <w:rFonts w:ascii="Times New Roman" w:eastAsia="Calibri" w:hAnsi="Times New Roman" w:cs="Times New Roman"/>
          <w:sz w:val="24"/>
          <w:szCs w:val="24"/>
        </w:rPr>
        <w:t>Komplekto dydžių žymėjimas ir ženklinimas turi atitikti Lietuvos Respublikoje galiojančią tvarką.</w:t>
      </w:r>
    </w:p>
    <w:p w14:paraId="3B9C8A42" w14:textId="77777777" w:rsidR="00763124" w:rsidRPr="00953E49" w:rsidRDefault="00763124" w:rsidP="00763124">
      <w:pPr>
        <w:spacing w:after="0" w:line="240" w:lineRule="auto"/>
        <w:ind w:firstLine="851"/>
        <w:jc w:val="both"/>
        <w:rPr>
          <w:rFonts w:ascii="Times New Roman" w:eastAsia="Calibri" w:hAnsi="Times New Roman" w:cs="Times New Roman"/>
          <w:sz w:val="24"/>
          <w:szCs w:val="24"/>
        </w:rPr>
      </w:pPr>
      <w:r w:rsidRPr="00953E49">
        <w:rPr>
          <w:rFonts w:ascii="Times New Roman" w:eastAsia="Calibri" w:hAnsi="Times New Roman" w:cs="Times New Roman"/>
          <w:sz w:val="24"/>
          <w:szCs w:val="24"/>
        </w:rPr>
        <w:t>12. Komplekto kelnėse nugaros centre prieš palenkiant gumą ir marškinėliuose kairėj</w:t>
      </w:r>
      <w:r>
        <w:rPr>
          <w:rFonts w:ascii="Times New Roman" w:eastAsia="Calibri" w:hAnsi="Times New Roman" w:cs="Times New Roman"/>
          <w:sz w:val="24"/>
          <w:szCs w:val="24"/>
        </w:rPr>
        <w:t>e</w:t>
      </w:r>
      <w:r w:rsidRPr="00953E49">
        <w:rPr>
          <w:rFonts w:ascii="Times New Roman" w:eastAsia="Calibri" w:hAnsi="Times New Roman" w:cs="Times New Roman"/>
          <w:sz w:val="24"/>
          <w:szCs w:val="24"/>
        </w:rPr>
        <w:t xml:space="preserve"> šono siūlėje 10±0,2 cm nuo gaminio apačios įsiuvamos etiketės, kuriose nurodoma gaminio pavadinimas, ūgis, dydis, audinio sudėtis ir gaminio priežiūros simboliai.</w:t>
      </w:r>
    </w:p>
    <w:p w14:paraId="7F70DBB1" w14:textId="77777777" w:rsidR="00763124" w:rsidRPr="00953E49" w:rsidRDefault="00763124" w:rsidP="00763124">
      <w:pPr>
        <w:spacing w:after="0" w:line="240" w:lineRule="auto"/>
        <w:ind w:firstLine="851"/>
        <w:jc w:val="both"/>
        <w:rPr>
          <w:rFonts w:ascii="Times New Roman" w:eastAsia="Calibri" w:hAnsi="Times New Roman" w:cs="Times New Roman"/>
          <w:sz w:val="24"/>
          <w:szCs w:val="24"/>
        </w:rPr>
      </w:pPr>
      <w:r w:rsidRPr="00953E49">
        <w:rPr>
          <w:rFonts w:ascii="Times New Roman" w:eastAsia="Calibri" w:hAnsi="Times New Roman" w:cs="Times New Roman"/>
          <w:sz w:val="24"/>
          <w:szCs w:val="24"/>
        </w:rPr>
        <w:t>13. Komplektas pakuojamas į polietileninį maišelį taip, kad aiškiai būtų matomas ūgis ir dydis.</w:t>
      </w:r>
    </w:p>
    <w:p w14:paraId="27A90DB6" w14:textId="77777777" w:rsidR="00763124" w:rsidRDefault="00763124" w:rsidP="00763124">
      <w:pPr>
        <w:tabs>
          <w:tab w:val="left" w:pos="851"/>
        </w:tabs>
        <w:spacing w:after="0" w:line="240" w:lineRule="auto"/>
        <w:ind w:firstLine="851"/>
        <w:rPr>
          <w:rFonts w:ascii="Times New Roman" w:eastAsia="Calibri" w:hAnsi="Times New Roman" w:cs="Times New Roman"/>
          <w:sz w:val="24"/>
          <w:szCs w:val="24"/>
        </w:rPr>
      </w:pPr>
      <w:r w:rsidRPr="00953E49">
        <w:rPr>
          <w:rFonts w:ascii="Times New Roman" w:eastAsia="Calibri" w:hAnsi="Times New Roman" w:cs="Times New Roman"/>
          <w:sz w:val="24"/>
          <w:szCs w:val="24"/>
        </w:rPr>
        <w:t>14. Komplektai supakuot</w:t>
      </w:r>
      <w:r>
        <w:rPr>
          <w:rFonts w:ascii="Times New Roman" w:eastAsia="Calibri" w:hAnsi="Times New Roman" w:cs="Times New Roman"/>
          <w:sz w:val="24"/>
          <w:szCs w:val="24"/>
        </w:rPr>
        <w:t>i</w:t>
      </w:r>
      <w:r w:rsidRPr="00953E49">
        <w:rPr>
          <w:rFonts w:ascii="Times New Roman" w:eastAsia="Calibri" w:hAnsi="Times New Roman" w:cs="Times New Roman"/>
          <w:sz w:val="24"/>
          <w:szCs w:val="24"/>
        </w:rPr>
        <w:t xml:space="preserve"> į polietileninius maišelius, sudedami į kartonines dėžutes ar kitokią pakuotę pagal ūgius ir dydžius.</w:t>
      </w:r>
    </w:p>
    <w:p w14:paraId="1B7FD510" w14:textId="77777777" w:rsidR="00763124" w:rsidRPr="00B03122" w:rsidRDefault="00763124" w:rsidP="00763124">
      <w:pPr>
        <w:spacing w:after="0"/>
        <w:ind w:firstLine="851"/>
        <w:jc w:val="both"/>
        <w:rPr>
          <w:rFonts w:ascii="Times New Roman" w:hAnsi="Times New Roman" w:cs="Times New Roman"/>
          <w:sz w:val="24"/>
          <w:szCs w:val="24"/>
        </w:rPr>
      </w:pPr>
      <w:r w:rsidRPr="00AC3803">
        <w:rPr>
          <w:rFonts w:ascii="Times New Roman" w:eastAsia="Calibri" w:hAnsi="Times New Roman" w:cs="Times New Roman"/>
          <w:sz w:val="24"/>
          <w:szCs w:val="24"/>
        </w:rPr>
        <w:t xml:space="preserve">15. </w:t>
      </w:r>
      <w:r w:rsidRPr="00B03122">
        <w:rPr>
          <w:rFonts w:ascii="Times New Roman" w:hAnsi="Times New Roman" w:cs="Times New Roman"/>
          <w:sz w:val="24"/>
          <w:szCs w:val="24"/>
        </w:rPr>
        <w:t xml:space="preserve">Konkurso laimėtojas  per 2 mėn. nuo sutarties įsigaliojimo su Perkančiąja organizacija suderina </w:t>
      </w:r>
      <w:r>
        <w:rPr>
          <w:rFonts w:ascii="Times New Roman" w:hAnsi="Times New Roman" w:cs="Times New Roman"/>
          <w:sz w:val="24"/>
          <w:szCs w:val="24"/>
        </w:rPr>
        <w:t>šilto apatinio komplekto</w:t>
      </w:r>
      <w:r w:rsidRPr="00B03122">
        <w:rPr>
          <w:rFonts w:ascii="Times New Roman" w:hAnsi="Times New Roman" w:cs="Times New Roman"/>
          <w:sz w:val="24"/>
          <w:szCs w:val="24"/>
        </w:rPr>
        <w:t xml:space="preserve"> gamybai naudojamų audinių spalvą ir priešgamybinį liemenės pavyzdį. Suderintas liemenės pavyzdys lieka Perkančiajai organizacijai.</w:t>
      </w:r>
    </w:p>
    <w:p w14:paraId="121D8767" w14:textId="77777777" w:rsidR="00763124" w:rsidRPr="006A1F4D" w:rsidRDefault="00763124" w:rsidP="00763124">
      <w:pPr>
        <w:ind w:firstLine="851"/>
        <w:jc w:val="both"/>
        <w:rPr>
          <w:rFonts w:ascii="Times New Roman" w:hAnsi="Times New Roman" w:cs="Times New Roman"/>
        </w:rPr>
      </w:pPr>
      <w:r>
        <w:rPr>
          <w:rFonts w:ascii="Times New Roman" w:hAnsi="Times New Roman" w:cs="Times New Roman"/>
        </w:rPr>
        <w:t>16. Užsakymas pateikiamas atskiru elektroniniu laišku. Nuo užsakymo patvirtinimo dienos užsakymas pristatomas per 3 mėn. nurodytu adresu.</w:t>
      </w:r>
    </w:p>
    <w:p w14:paraId="11E043ED" w14:textId="77777777" w:rsidR="00763124" w:rsidRPr="00953E49" w:rsidRDefault="00763124" w:rsidP="00763124">
      <w:pPr>
        <w:tabs>
          <w:tab w:val="left" w:pos="851"/>
        </w:tabs>
        <w:spacing w:after="0" w:line="240" w:lineRule="auto"/>
        <w:ind w:firstLine="851"/>
        <w:rPr>
          <w:rFonts w:ascii="Times New Roman" w:eastAsia="Calibri" w:hAnsi="Times New Roman" w:cs="Times New Roman"/>
          <w:sz w:val="24"/>
          <w:szCs w:val="24"/>
        </w:rPr>
      </w:pPr>
    </w:p>
    <w:p w14:paraId="639A95D7" w14:textId="77777777" w:rsidR="00763124" w:rsidRPr="00953E49" w:rsidRDefault="00763124" w:rsidP="00763124">
      <w:pPr>
        <w:tabs>
          <w:tab w:val="left" w:pos="851"/>
        </w:tabs>
        <w:spacing w:after="0" w:line="240" w:lineRule="auto"/>
        <w:ind w:firstLine="851"/>
        <w:rPr>
          <w:rFonts w:ascii="Times New Roman" w:eastAsia="Calibri" w:hAnsi="Times New Roman" w:cs="Times New Roman"/>
          <w:sz w:val="24"/>
          <w:szCs w:val="24"/>
        </w:rPr>
      </w:pPr>
    </w:p>
    <w:p w14:paraId="3C734288" w14:textId="77777777" w:rsidR="00763124" w:rsidRPr="00953E49" w:rsidRDefault="00763124" w:rsidP="00763124">
      <w:pPr>
        <w:tabs>
          <w:tab w:val="left" w:pos="851"/>
        </w:tabs>
        <w:spacing w:after="0" w:line="240" w:lineRule="auto"/>
        <w:ind w:firstLine="851"/>
        <w:rPr>
          <w:rFonts w:ascii="Times New Roman" w:eastAsia="Calibri" w:hAnsi="Times New Roman" w:cs="Times New Roman"/>
          <w:b/>
          <w:sz w:val="24"/>
          <w:szCs w:val="24"/>
        </w:rPr>
      </w:pPr>
      <w:r w:rsidRPr="00953E49">
        <w:rPr>
          <w:rFonts w:ascii="Times New Roman" w:eastAsia="Calibri" w:hAnsi="Times New Roman" w:cs="Times New Roman"/>
          <w:sz w:val="24"/>
          <w:szCs w:val="24"/>
        </w:rPr>
        <w:tab/>
      </w:r>
      <w:r w:rsidRPr="00953E49">
        <w:rPr>
          <w:rFonts w:ascii="Times New Roman" w:eastAsia="Calibri" w:hAnsi="Times New Roman" w:cs="Times New Roman"/>
          <w:sz w:val="24"/>
          <w:szCs w:val="24"/>
        </w:rPr>
        <w:tab/>
      </w:r>
      <w:r w:rsidRPr="00953E49">
        <w:rPr>
          <w:rFonts w:ascii="Times New Roman" w:eastAsia="Calibri" w:hAnsi="Times New Roman" w:cs="Times New Roman"/>
          <w:sz w:val="24"/>
          <w:szCs w:val="24"/>
        </w:rPr>
        <w:tab/>
      </w:r>
      <w:r w:rsidRPr="00953E49">
        <w:rPr>
          <w:rFonts w:ascii="Times New Roman" w:eastAsia="Calibri" w:hAnsi="Times New Roman" w:cs="Times New Roman"/>
          <w:b/>
          <w:sz w:val="24"/>
          <w:szCs w:val="24"/>
        </w:rPr>
        <w:t>II</w:t>
      </w:r>
      <w:r>
        <w:rPr>
          <w:rFonts w:ascii="Times New Roman" w:eastAsia="Calibri" w:hAnsi="Times New Roman" w:cs="Times New Roman"/>
          <w:b/>
          <w:sz w:val="24"/>
          <w:szCs w:val="24"/>
        </w:rPr>
        <w:t>I</w:t>
      </w:r>
      <w:r w:rsidRPr="00953E4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ŽALIEJI </w:t>
      </w:r>
      <w:r w:rsidRPr="00953E49">
        <w:rPr>
          <w:rFonts w:ascii="Times New Roman" w:eastAsia="Calibri" w:hAnsi="Times New Roman" w:cs="Times New Roman"/>
          <w:b/>
          <w:sz w:val="24"/>
          <w:szCs w:val="24"/>
        </w:rPr>
        <w:t xml:space="preserve"> REIKALAVIMAI</w:t>
      </w:r>
    </w:p>
    <w:p w14:paraId="2CCC24B0" w14:textId="77777777" w:rsidR="00763124" w:rsidRDefault="00763124" w:rsidP="00763124">
      <w:pPr>
        <w:tabs>
          <w:tab w:val="left" w:pos="851"/>
        </w:tabs>
        <w:spacing w:after="0" w:line="240" w:lineRule="auto"/>
        <w:ind w:firstLine="851"/>
        <w:jc w:val="both"/>
        <w:rPr>
          <w:rFonts w:ascii="Times New Roman" w:hAnsi="Times New Roman" w:cs="Times New Roman"/>
          <w:sz w:val="24"/>
          <w:szCs w:val="24"/>
          <w:lang w:val="en-US"/>
        </w:rPr>
      </w:pPr>
      <w:r w:rsidRPr="00DC15FD">
        <w:rPr>
          <w:rFonts w:ascii="Times New Roman" w:eastAsia="Calibri" w:hAnsi="Times New Roman" w:cs="Times New Roman"/>
          <w:sz w:val="24"/>
          <w:szCs w:val="24"/>
        </w:rPr>
        <w:t>1</w:t>
      </w:r>
      <w:r>
        <w:rPr>
          <w:rFonts w:ascii="Times New Roman" w:eastAsia="Calibri" w:hAnsi="Times New Roman" w:cs="Times New Roman"/>
          <w:sz w:val="24"/>
          <w:szCs w:val="24"/>
        </w:rPr>
        <w:t>7</w:t>
      </w:r>
      <w:r w:rsidRPr="00DC15FD">
        <w:rPr>
          <w:rFonts w:ascii="Times New Roman" w:eastAsia="Calibri" w:hAnsi="Times New Roman" w:cs="Times New Roman"/>
          <w:sz w:val="24"/>
          <w:szCs w:val="24"/>
        </w:rPr>
        <w:t>.</w:t>
      </w:r>
      <w:r w:rsidRPr="00DC15FD">
        <w:rPr>
          <w:rFonts w:ascii="Times New Roman" w:eastAsia="Calibri" w:hAnsi="Times New Roman" w:cs="Times New Roman"/>
          <w:sz w:val="24"/>
          <w:szCs w:val="24"/>
        </w:rPr>
        <w:tab/>
        <w:t>G</w:t>
      </w:r>
      <w:r w:rsidRPr="00DC15FD">
        <w:rPr>
          <w:rFonts w:ascii="Times New Roman" w:hAnsi="Times New Roman" w:cs="Times New Roman"/>
          <w:sz w:val="24"/>
          <w:szCs w:val="24"/>
        </w:rPr>
        <w:t>aminiams naudojamos pagrindinės ir pagalbinės medžiagos turi atitikti minimalius aplinkos apsaugos kriterijus, nustatytus Aplinkos apsaugos kriterijų taikymo, vykdant žaliuosius pirkimus, tvarkos aprašo, patvirtinto Lietuvos Respublikos aplinkos ministro 2011 m. birželio 28 d. įsakymo Nr. D1-508 „Dėl aplinkos apsaugos kriterijų taikymo,, vykdant žaliuosius pirkimus, tvarkos aprašo patvirtinimo“, 2 priedo IX skyriuje „Tekstilės gaminiai“</w:t>
      </w:r>
      <w:r>
        <w:rPr>
          <w:rFonts w:ascii="Times New Roman" w:hAnsi="Times New Roman" w:cs="Times New Roman"/>
          <w:sz w:val="24"/>
          <w:szCs w:val="24"/>
        </w:rPr>
        <w:t xml:space="preserve"> 9.</w:t>
      </w:r>
      <w:r>
        <w:rPr>
          <w:rFonts w:ascii="Times New Roman" w:hAnsi="Times New Roman" w:cs="Times New Roman"/>
          <w:sz w:val="24"/>
          <w:szCs w:val="24"/>
          <w:lang w:val="en-US"/>
        </w:rPr>
        <w:t>1 p.:</w:t>
      </w:r>
    </w:p>
    <w:p w14:paraId="2EA84024" w14:textId="77777777" w:rsidR="00763124" w:rsidRPr="0076653F" w:rsidRDefault="00763124" w:rsidP="00763124">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r w:rsidRPr="0076653F">
        <w:rPr>
          <w:rFonts w:ascii="Times New Roman" w:eastAsia="Times New Roman" w:hAnsi="Times New Roman" w:cs="Times New Roman"/>
          <w:sz w:val="24"/>
          <w:szCs w:val="24"/>
        </w:rPr>
        <w:t>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07B17482" w14:textId="77777777" w:rsidR="00763124" w:rsidRPr="0076653F" w:rsidRDefault="00763124" w:rsidP="00763124">
      <w:pPr>
        <w:tabs>
          <w:tab w:val="left" w:pos="851"/>
        </w:tabs>
        <w:spacing w:after="0" w:line="240" w:lineRule="auto"/>
        <w:rPr>
          <w:rFonts w:ascii="Times New Roman" w:eastAsia="Times New Roman" w:hAnsi="Times New Roman" w:cs="Times New Roman"/>
          <w:sz w:val="24"/>
          <w:szCs w:val="24"/>
        </w:rPr>
      </w:pPr>
      <w:r w:rsidRPr="0076653F">
        <w:rPr>
          <w:rFonts w:ascii="Times New Roman" w:eastAsia="Times New Roman" w:hAnsi="Times New Roman" w:cs="Times New Roman"/>
          <w:sz w:val="24"/>
          <w:szCs w:val="24"/>
        </w:rPr>
        <w:t> </w:t>
      </w:r>
      <w:bookmarkStart w:id="57" w:name="part_8451b9be44af43d9a2627a881773e7ff"/>
      <w:bookmarkEnd w:id="57"/>
      <w:r>
        <w:rPr>
          <w:rFonts w:ascii="Times New Roman" w:eastAsia="Times New Roman" w:hAnsi="Times New Roman" w:cs="Times New Roman"/>
          <w:sz w:val="24"/>
          <w:szCs w:val="24"/>
        </w:rPr>
        <w:tab/>
      </w:r>
      <w:r w:rsidRPr="0076653F">
        <w:rPr>
          <w:rFonts w:ascii="Times New Roman" w:eastAsia="Times New Roman" w:hAnsi="Times New Roman" w:cs="Times New Roman"/>
          <w:color w:val="000000"/>
          <w:sz w:val="24"/>
          <w:szCs w:val="24"/>
        </w:rPr>
        <w:t>9.1.2. tekstilės pluoštuose negali būti šių medžiagų:</w:t>
      </w:r>
    </w:p>
    <w:tbl>
      <w:tblPr>
        <w:tblW w:w="0" w:type="dxa"/>
        <w:tblCellMar>
          <w:left w:w="0" w:type="dxa"/>
          <w:right w:w="0" w:type="dxa"/>
        </w:tblCellMar>
        <w:tblLook w:val="04A0" w:firstRow="1" w:lastRow="0" w:firstColumn="1" w:lastColumn="0" w:noHBand="0" w:noVBand="1"/>
      </w:tblPr>
      <w:tblGrid>
        <w:gridCol w:w="2475"/>
        <w:gridCol w:w="3420"/>
        <w:gridCol w:w="1800"/>
        <w:gridCol w:w="1935"/>
      </w:tblGrid>
      <w:tr w:rsidR="00763124" w:rsidRPr="0076653F" w14:paraId="7516B491" w14:textId="77777777" w:rsidTr="00E52910">
        <w:tc>
          <w:tcPr>
            <w:tcW w:w="24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CF4105" w14:textId="77777777" w:rsidR="00763124" w:rsidRPr="0076653F" w:rsidRDefault="00763124" w:rsidP="00E52910">
            <w:pPr>
              <w:spacing w:after="0" w:line="240" w:lineRule="auto"/>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Medžiagų grupė</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E3395" w14:textId="77777777" w:rsidR="00763124" w:rsidRPr="0076653F" w:rsidRDefault="00763124" w:rsidP="00E52910">
            <w:pPr>
              <w:spacing w:after="0" w:line="240" w:lineRule="auto"/>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Taikomi apribojimai medžiagoms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0DC201" w14:textId="77777777" w:rsidR="00763124" w:rsidRPr="0076653F" w:rsidRDefault="00763124" w:rsidP="00E52910">
            <w:pPr>
              <w:spacing w:after="0" w:line="240" w:lineRule="auto"/>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Koncentracijos ribos</w:t>
            </w:r>
          </w:p>
        </w:tc>
        <w:tc>
          <w:tcPr>
            <w:tcW w:w="1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D88944" w14:textId="77777777" w:rsidR="00763124" w:rsidRPr="0076653F" w:rsidRDefault="00763124" w:rsidP="00E52910">
            <w:pPr>
              <w:spacing w:after="0" w:line="240" w:lineRule="auto"/>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Bandymo metodas</w:t>
            </w:r>
          </w:p>
        </w:tc>
      </w:tr>
      <w:tr w:rsidR="00763124" w:rsidRPr="0076653F" w14:paraId="0660AB89" w14:textId="77777777" w:rsidTr="00E52910">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A07BB" w14:textId="77777777" w:rsidR="00763124" w:rsidRPr="0076653F" w:rsidRDefault="00763124" w:rsidP="00E52910">
            <w:pPr>
              <w:spacing w:after="0" w:line="240" w:lineRule="auto"/>
              <w:ind w:left="760" w:hanging="400"/>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1.      Azodažikliai</w:t>
            </w:r>
          </w:p>
          <w:p w14:paraId="18A73786" w14:textId="77777777" w:rsidR="00763124" w:rsidRPr="0076653F" w:rsidRDefault="00763124" w:rsidP="00E52910">
            <w:pPr>
              <w:spacing w:after="0" w:line="240" w:lineRule="auto"/>
              <w:ind w:left="760"/>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 </w:t>
            </w:r>
          </w:p>
          <w:p w14:paraId="6209D810" w14:textId="77777777" w:rsidR="00763124" w:rsidRPr="0076653F" w:rsidRDefault="00763124" w:rsidP="00E52910">
            <w:pPr>
              <w:spacing w:after="0" w:line="240" w:lineRule="auto"/>
              <w:jc w:val="center"/>
              <w:rPr>
                <w:rFonts w:ascii="Times New Roman" w:eastAsia="Times New Roman" w:hAnsi="Times New Roman" w:cs="Times New Roman"/>
                <w:sz w:val="24"/>
                <w:szCs w:val="24"/>
              </w:rPr>
            </w:pPr>
            <w:r w:rsidRPr="0076653F">
              <w:rPr>
                <w:rFonts w:ascii="Times New Roman" w:eastAsia="Times New Roman" w:hAnsi="Times New Roman" w:cs="Times New Roman"/>
                <w:i/>
                <w:iCs/>
                <w:sz w:val="20"/>
                <w:szCs w:val="20"/>
              </w:rPr>
              <w:t>Taikymo sritis:</w:t>
            </w:r>
          </w:p>
          <w:p w14:paraId="2EB2BA20" w14:textId="77777777" w:rsidR="00763124" w:rsidRPr="0076653F" w:rsidRDefault="00763124" w:rsidP="00E52910">
            <w:pPr>
              <w:spacing w:after="0" w:line="240" w:lineRule="auto"/>
              <w:jc w:val="center"/>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drabužiai, kurių</w:t>
            </w:r>
          </w:p>
          <w:p w14:paraId="199B2F13" w14:textId="77777777" w:rsidR="00763124" w:rsidRPr="0076653F" w:rsidRDefault="00763124" w:rsidP="00E52910">
            <w:pPr>
              <w:spacing w:after="0" w:line="240" w:lineRule="auto"/>
              <w:jc w:val="center"/>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sudėtyje yra akrilo,</w:t>
            </w:r>
          </w:p>
          <w:p w14:paraId="7169B062" w14:textId="77777777" w:rsidR="00763124" w:rsidRPr="0076653F" w:rsidRDefault="00763124" w:rsidP="00E52910">
            <w:pPr>
              <w:spacing w:after="0" w:line="240" w:lineRule="auto"/>
              <w:jc w:val="center"/>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medvilnės,</w:t>
            </w:r>
          </w:p>
          <w:p w14:paraId="7EA0A08D" w14:textId="77777777" w:rsidR="00763124" w:rsidRPr="0076653F" w:rsidRDefault="00763124" w:rsidP="00E52910">
            <w:pPr>
              <w:spacing w:after="0" w:line="240" w:lineRule="auto"/>
              <w:jc w:val="center"/>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poliamido ir vilnos</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733C3249" w14:textId="77777777" w:rsidR="00763124" w:rsidRPr="0076653F" w:rsidRDefault="00763124" w:rsidP="00E52910">
            <w:pPr>
              <w:spacing w:after="0" w:line="240" w:lineRule="auto"/>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Negalima naudoti azodažiklių, galinčių skilti į aromatinius aminus.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67621E77" w14:textId="77777777" w:rsidR="00763124" w:rsidRPr="0076653F" w:rsidRDefault="00763124" w:rsidP="00E52910">
            <w:pPr>
              <w:spacing w:after="0" w:line="240" w:lineRule="auto"/>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Kiekvieno amino ne daugiau kaip 30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3A37B67D" w14:textId="77777777" w:rsidR="00763124" w:rsidRPr="0076653F" w:rsidRDefault="00763124" w:rsidP="00E52910">
            <w:pPr>
              <w:spacing w:after="0" w:line="240" w:lineRule="auto"/>
              <w:rPr>
                <w:rFonts w:ascii="Times New Roman" w:eastAsia="Times New Roman" w:hAnsi="Times New Roman" w:cs="Times New Roman"/>
                <w:sz w:val="24"/>
                <w:szCs w:val="24"/>
              </w:rPr>
            </w:pPr>
            <w:r w:rsidRPr="0076653F">
              <w:rPr>
                <w:rFonts w:ascii="Times New Roman" w:eastAsia="Times New Roman" w:hAnsi="Times New Roman" w:cs="Times New Roman"/>
                <w:color w:val="000000"/>
                <w:sz w:val="20"/>
                <w:szCs w:val="20"/>
                <w:shd w:val="clear" w:color="auto" w:fill="FFFFFF"/>
              </w:rPr>
              <w:t>LST EN ISO 14362-1 arba LST EN ISO 14362-3, arba lygiavertis bandymo metodas</w:t>
            </w:r>
          </w:p>
        </w:tc>
      </w:tr>
      <w:tr w:rsidR="00763124" w:rsidRPr="0076653F" w14:paraId="1C74DDA8" w14:textId="77777777" w:rsidTr="00E52910">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A15D3E" w14:textId="77777777" w:rsidR="00763124" w:rsidRPr="0076653F" w:rsidRDefault="00763124" w:rsidP="00E52910">
            <w:pPr>
              <w:spacing w:after="0" w:line="240" w:lineRule="auto"/>
              <w:ind w:left="760" w:hanging="400"/>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2.      Formaldehidas</w:t>
            </w:r>
          </w:p>
          <w:p w14:paraId="5A82EF62" w14:textId="77777777" w:rsidR="00763124" w:rsidRPr="0076653F" w:rsidRDefault="00763124" w:rsidP="00E52910">
            <w:pPr>
              <w:spacing w:after="0" w:line="240" w:lineRule="auto"/>
              <w:rPr>
                <w:rFonts w:ascii="Times New Roman" w:eastAsia="Times New Roman" w:hAnsi="Times New Roman" w:cs="Times New Roman"/>
                <w:sz w:val="24"/>
                <w:szCs w:val="24"/>
              </w:rPr>
            </w:pPr>
            <w:r w:rsidRPr="0076653F">
              <w:rPr>
                <w:rFonts w:ascii="Times New Roman" w:eastAsia="Times New Roman" w:hAnsi="Times New Roman" w:cs="Times New Roman"/>
                <w:sz w:val="24"/>
                <w:szCs w:val="24"/>
              </w:rPr>
              <w:t> </w:t>
            </w:r>
          </w:p>
          <w:p w14:paraId="6C2676F6" w14:textId="77777777" w:rsidR="00763124" w:rsidRPr="0076653F" w:rsidRDefault="00763124" w:rsidP="00E52910">
            <w:pPr>
              <w:spacing w:after="0" w:line="240" w:lineRule="auto"/>
              <w:jc w:val="center"/>
              <w:rPr>
                <w:rFonts w:ascii="Times New Roman" w:eastAsia="Times New Roman" w:hAnsi="Times New Roman" w:cs="Times New Roman"/>
                <w:sz w:val="24"/>
                <w:szCs w:val="24"/>
              </w:rPr>
            </w:pPr>
            <w:r w:rsidRPr="0076653F">
              <w:rPr>
                <w:rFonts w:ascii="Times New Roman" w:eastAsia="Times New Roman" w:hAnsi="Times New Roman" w:cs="Times New Roman"/>
                <w:i/>
                <w:iCs/>
                <w:sz w:val="20"/>
                <w:szCs w:val="20"/>
              </w:rPr>
              <w:t>Taikymo sritis:</w:t>
            </w:r>
          </w:p>
          <w:p w14:paraId="1AAEBEF2" w14:textId="77777777" w:rsidR="00763124" w:rsidRPr="0076653F" w:rsidRDefault="00763124" w:rsidP="00E52910">
            <w:pPr>
              <w:spacing w:after="0" w:line="240" w:lineRule="auto"/>
              <w:jc w:val="center"/>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visi drabužiai ir</w:t>
            </w:r>
          </w:p>
          <w:p w14:paraId="3CDFFBE4" w14:textId="77777777" w:rsidR="00763124" w:rsidRPr="0076653F" w:rsidRDefault="00763124" w:rsidP="00E52910">
            <w:pPr>
              <w:spacing w:after="0" w:line="240" w:lineRule="auto"/>
              <w:jc w:val="center"/>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interjero tekstilė,</w:t>
            </w:r>
          </w:p>
          <w:p w14:paraId="77CF3995" w14:textId="77777777" w:rsidR="00763124" w:rsidRPr="0076653F" w:rsidRDefault="00763124" w:rsidP="00E52910">
            <w:pPr>
              <w:spacing w:after="0" w:line="240" w:lineRule="auto"/>
              <w:jc w:val="center"/>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kurių sudėtyje yra</w:t>
            </w:r>
          </w:p>
          <w:p w14:paraId="63E10E93" w14:textId="77777777" w:rsidR="00763124" w:rsidRPr="0076653F" w:rsidRDefault="00763124" w:rsidP="00E52910">
            <w:pPr>
              <w:spacing w:after="0" w:line="240" w:lineRule="auto"/>
              <w:jc w:val="center"/>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natūralių pluoštų</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4BF90A93" w14:textId="77777777" w:rsidR="00763124" w:rsidRPr="0076653F" w:rsidRDefault="00763124" w:rsidP="00E52910">
            <w:pPr>
              <w:spacing w:after="0" w:line="240" w:lineRule="auto"/>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Formaldehido likučiams galutiniame gaminyje taikomos ribinės vertės:</w:t>
            </w:r>
          </w:p>
          <w:p w14:paraId="2C1775D5" w14:textId="77777777" w:rsidR="00763124" w:rsidRPr="0076653F" w:rsidRDefault="00763124" w:rsidP="00E52910">
            <w:pPr>
              <w:spacing w:after="0" w:line="240" w:lineRule="auto"/>
              <w:ind w:left="720" w:hanging="360"/>
              <w:rPr>
                <w:rFonts w:ascii="Times New Roman" w:eastAsia="Times New Roman" w:hAnsi="Times New Roman" w:cs="Times New Roman"/>
                <w:sz w:val="24"/>
                <w:szCs w:val="24"/>
              </w:rPr>
            </w:pPr>
            <w:r w:rsidRPr="0076653F">
              <w:rPr>
                <w:rFonts w:ascii="Calibri" w:eastAsia="Times New Roman" w:hAnsi="Calibri" w:cs="Calibri"/>
                <w:sz w:val="20"/>
                <w:szCs w:val="20"/>
              </w:rPr>
              <w:t>-       </w:t>
            </w:r>
            <w:r w:rsidRPr="0076653F">
              <w:rPr>
                <w:rFonts w:ascii="Times New Roman" w:eastAsia="Times New Roman" w:hAnsi="Times New Roman" w:cs="Times New Roman"/>
                <w:sz w:val="20"/>
                <w:szCs w:val="20"/>
              </w:rPr>
              <w:t>kūdikiams ir vaikams iki 3 metų</w:t>
            </w:r>
            <w:r w:rsidRPr="0076653F">
              <w:rPr>
                <w:rFonts w:ascii="Times New Roman" w:eastAsia="Times New Roman" w:hAnsi="Times New Roman" w:cs="Times New Roman"/>
                <w:b/>
                <w:bCs/>
                <w:sz w:val="20"/>
                <w:szCs w:val="20"/>
              </w:rPr>
              <w:t>;</w:t>
            </w:r>
          </w:p>
          <w:p w14:paraId="1B102A59" w14:textId="77777777" w:rsidR="00763124" w:rsidRPr="0076653F" w:rsidRDefault="00763124" w:rsidP="00E52910">
            <w:pPr>
              <w:spacing w:after="0" w:line="240" w:lineRule="auto"/>
              <w:ind w:left="720" w:hanging="360"/>
              <w:rPr>
                <w:rFonts w:ascii="Times New Roman" w:eastAsia="Times New Roman" w:hAnsi="Times New Roman" w:cs="Times New Roman"/>
                <w:sz w:val="24"/>
                <w:szCs w:val="24"/>
              </w:rPr>
            </w:pPr>
            <w:r w:rsidRPr="0076653F">
              <w:rPr>
                <w:rFonts w:ascii="Calibri" w:eastAsia="Times New Roman" w:hAnsi="Calibri" w:cs="Calibri"/>
                <w:sz w:val="20"/>
                <w:szCs w:val="20"/>
              </w:rPr>
              <w:t>-       </w:t>
            </w:r>
            <w:r w:rsidRPr="0076653F">
              <w:rPr>
                <w:rFonts w:ascii="Times New Roman" w:eastAsia="Times New Roman" w:hAnsi="Times New Roman" w:cs="Times New Roman"/>
                <w:sz w:val="20"/>
                <w:szCs w:val="20"/>
              </w:rPr>
              <w:t>visi kiti produktai</w:t>
            </w:r>
            <w:r w:rsidRPr="0076653F">
              <w:rPr>
                <w:rFonts w:ascii="Times New Roman" w:eastAsia="Times New Roman" w:hAnsi="Times New Roman" w:cs="Times New Roman"/>
                <w:b/>
                <w:bCs/>
                <w:sz w:val="20"/>
                <w:szCs w:val="20"/>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56355420" w14:textId="77777777" w:rsidR="00763124" w:rsidRPr="0076653F" w:rsidRDefault="00763124" w:rsidP="00E52910">
            <w:pPr>
              <w:spacing w:after="0" w:line="240" w:lineRule="auto"/>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Vaikų (0–3 m.) drabužiams – ne daugiau kaip 16 ppm</w:t>
            </w:r>
          </w:p>
          <w:p w14:paraId="56E92784" w14:textId="77777777" w:rsidR="00763124" w:rsidRPr="0076653F" w:rsidRDefault="00763124" w:rsidP="00E52910">
            <w:pPr>
              <w:spacing w:after="0" w:line="240" w:lineRule="auto"/>
              <w:ind w:firstLine="53"/>
              <w:rPr>
                <w:rFonts w:ascii="Times New Roman" w:eastAsia="Times New Roman" w:hAnsi="Times New Roman" w:cs="Times New Roman"/>
                <w:sz w:val="24"/>
                <w:szCs w:val="24"/>
              </w:rPr>
            </w:pPr>
            <w:r w:rsidRPr="0076653F">
              <w:rPr>
                <w:rFonts w:ascii="Times New Roman" w:eastAsia="Times New Roman" w:hAnsi="Times New Roman" w:cs="Times New Roman"/>
                <w:sz w:val="24"/>
                <w:szCs w:val="24"/>
              </w:rPr>
              <w:t> </w:t>
            </w:r>
          </w:p>
          <w:p w14:paraId="499DCF44" w14:textId="77777777" w:rsidR="00763124" w:rsidRPr="0076653F" w:rsidRDefault="00763124" w:rsidP="00E52910">
            <w:pPr>
              <w:spacing w:after="0" w:line="240" w:lineRule="auto"/>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Visi kiti produktai – ne daugiau kaip 75 ppm</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46253526" w14:textId="77777777" w:rsidR="00763124" w:rsidRPr="0076653F" w:rsidRDefault="00763124" w:rsidP="00E52910">
            <w:pPr>
              <w:spacing w:after="0" w:line="240" w:lineRule="auto"/>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LST EN ISO 14184-1 arba lygiavertis bandymo metodas</w:t>
            </w:r>
          </w:p>
        </w:tc>
      </w:tr>
      <w:tr w:rsidR="00763124" w:rsidRPr="0076653F" w14:paraId="2F184BB9" w14:textId="77777777" w:rsidTr="00E52910">
        <w:trPr>
          <w:trHeight w:val="1054"/>
        </w:trPr>
        <w:tc>
          <w:tcPr>
            <w:tcW w:w="2475" w:type="dxa"/>
            <w:tcBorders>
              <w:top w:val="nil"/>
              <w:left w:val="single" w:sz="8" w:space="0" w:color="auto"/>
              <w:bottom w:val="nil"/>
              <w:right w:val="single" w:sz="8" w:space="0" w:color="auto"/>
            </w:tcBorders>
            <w:tcMar>
              <w:top w:w="0" w:type="dxa"/>
              <w:left w:w="108" w:type="dxa"/>
              <w:bottom w:w="0" w:type="dxa"/>
              <w:right w:w="108" w:type="dxa"/>
            </w:tcMar>
            <w:hideMark/>
          </w:tcPr>
          <w:p w14:paraId="4A682A42" w14:textId="77777777" w:rsidR="00763124" w:rsidRPr="0076653F" w:rsidRDefault="00763124" w:rsidP="00E52910">
            <w:pPr>
              <w:spacing w:after="0" w:line="240" w:lineRule="auto"/>
              <w:ind w:left="720" w:hanging="360"/>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3.     Pagalbinės medžiagos</w:t>
            </w:r>
          </w:p>
          <w:p w14:paraId="1929F09C" w14:textId="77777777" w:rsidR="00763124" w:rsidRPr="0076653F" w:rsidRDefault="00763124" w:rsidP="00E52910">
            <w:pPr>
              <w:spacing w:after="0" w:line="240" w:lineRule="auto"/>
              <w:ind w:firstLine="53"/>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 </w:t>
            </w:r>
          </w:p>
          <w:p w14:paraId="790040D9" w14:textId="77777777" w:rsidR="00763124" w:rsidRPr="0076653F" w:rsidRDefault="00763124" w:rsidP="00E52910">
            <w:pPr>
              <w:spacing w:after="0" w:line="240" w:lineRule="auto"/>
              <w:jc w:val="center"/>
              <w:rPr>
                <w:rFonts w:ascii="Times New Roman" w:eastAsia="Times New Roman" w:hAnsi="Times New Roman" w:cs="Times New Roman"/>
                <w:sz w:val="24"/>
                <w:szCs w:val="24"/>
              </w:rPr>
            </w:pPr>
            <w:r w:rsidRPr="0076653F">
              <w:rPr>
                <w:rFonts w:ascii="Times New Roman" w:eastAsia="Times New Roman" w:hAnsi="Times New Roman" w:cs="Times New Roman"/>
                <w:i/>
                <w:iCs/>
                <w:sz w:val="20"/>
                <w:szCs w:val="20"/>
              </w:rPr>
              <w:t>Taikymo sritis:</w:t>
            </w:r>
          </w:p>
          <w:p w14:paraId="19C4BD2B" w14:textId="77777777" w:rsidR="00763124" w:rsidRPr="0076653F" w:rsidRDefault="00763124" w:rsidP="00E52910">
            <w:pPr>
              <w:spacing w:after="0" w:line="240" w:lineRule="auto"/>
              <w:jc w:val="center"/>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visi tekstilės pluoštai</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2B99E9AC" w14:textId="77777777" w:rsidR="00763124" w:rsidRPr="0076653F" w:rsidRDefault="00763124" w:rsidP="00E52910">
            <w:pPr>
              <w:spacing w:after="0" w:line="240" w:lineRule="auto"/>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Nurodytų medžiagų negali būti galutiniame gaminyje:</w:t>
            </w:r>
          </w:p>
          <w:p w14:paraId="4AA63729" w14:textId="77777777" w:rsidR="00763124" w:rsidRPr="0076653F" w:rsidRDefault="00763124" w:rsidP="00E52910">
            <w:pPr>
              <w:spacing w:after="0" w:line="240" w:lineRule="auto"/>
              <w:ind w:left="720" w:hanging="360"/>
              <w:rPr>
                <w:rFonts w:ascii="Times New Roman" w:eastAsia="Times New Roman" w:hAnsi="Times New Roman" w:cs="Times New Roman"/>
                <w:sz w:val="24"/>
                <w:szCs w:val="24"/>
              </w:rPr>
            </w:pPr>
            <w:r w:rsidRPr="0076653F">
              <w:rPr>
                <w:rFonts w:ascii="Calibri" w:eastAsia="Times New Roman" w:hAnsi="Calibri" w:cs="Calibri"/>
                <w:sz w:val="20"/>
                <w:szCs w:val="20"/>
              </w:rPr>
              <w:t>-       </w:t>
            </w:r>
            <w:r w:rsidRPr="0076653F">
              <w:rPr>
                <w:rFonts w:ascii="Times New Roman" w:eastAsia="Times New Roman" w:hAnsi="Times New Roman" w:cs="Times New Roman"/>
                <w:sz w:val="20"/>
                <w:szCs w:val="20"/>
              </w:rPr>
              <w:t>nonifenolio</w:t>
            </w:r>
          </w:p>
          <w:p w14:paraId="659F0B44" w14:textId="77777777" w:rsidR="00763124" w:rsidRPr="0076653F" w:rsidRDefault="00763124" w:rsidP="00E52910">
            <w:pPr>
              <w:spacing w:after="0" w:line="240" w:lineRule="auto"/>
              <w:ind w:left="720" w:hanging="360"/>
              <w:rPr>
                <w:rFonts w:ascii="Times New Roman" w:eastAsia="Times New Roman" w:hAnsi="Times New Roman" w:cs="Times New Roman"/>
                <w:sz w:val="24"/>
                <w:szCs w:val="24"/>
              </w:rPr>
            </w:pPr>
            <w:r w:rsidRPr="0076653F">
              <w:rPr>
                <w:rFonts w:ascii="Calibri" w:eastAsia="Times New Roman" w:hAnsi="Calibri" w:cs="Calibri"/>
                <w:sz w:val="20"/>
                <w:szCs w:val="20"/>
              </w:rPr>
              <w:t>-       </w:t>
            </w:r>
            <w:r w:rsidRPr="0076653F">
              <w:rPr>
                <w:rFonts w:ascii="Times New Roman" w:eastAsia="Times New Roman" w:hAnsi="Times New Roman" w:cs="Times New Roman"/>
                <w:sz w:val="20"/>
                <w:szCs w:val="20"/>
              </w:rPr>
              <w:t>oktifenolio</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218014B5" w14:textId="77777777" w:rsidR="00763124" w:rsidRPr="0076653F" w:rsidRDefault="00763124" w:rsidP="00E52910">
            <w:pPr>
              <w:spacing w:after="0" w:line="240" w:lineRule="auto"/>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Bendras kiekis  &lt; 100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49A737E6" w14:textId="77777777" w:rsidR="00763124" w:rsidRPr="0076653F" w:rsidRDefault="00763124" w:rsidP="00E52910">
            <w:pPr>
              <w:spacing w:after="0" w:line="240" w:lineRule="auto"/>
              <w:rPr>
                <w:rFonts w:ascii="Times New Roman" w:eastAsia="Times New Roman" w:hAnsi="Times New Roman" w:cs="Times New Roman"/>
                <w:sz w:val="24"/>
                <w:szCs w:val="24"/>
              </w:rPr>
            </w:pPr>
          </w:p>
        </w:tc>
      </w:tr>
      <w:tr w:rsidR="00763124" w:rsidRPr="0076653F" w14:paraId="5C02CCB8" w14:textId="77777777" w:rsidTr="00E52910">
        <w:trPr>
          <w:trHeight w:val="70"/>
        </w:trPr>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DB187" w14:textId="77777777" w:rsidR="00763124" w:rsidRPr="0076653F" w:rsidRDefault="00763124" w:rsidP="00E52910">
            <w:pPr>
              <w:spacing w:after="0" w:line="240" w:lineRule="auto"/>
              <w:rPr>
                <w:rFonts w:ascii="Times New Roman" w:eastAsia="Times New Roman" w:hAnsi="Times New Roman" w:cs="Times New Roman"/>
                <w:sz w:val="20"/>
                <w:szCs w:val="20"/>
              </w:rPr>
            </w:pP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58306028" w14:textId="77777777" w:rsidR="00763124" w:rsidRPr="0076653F" w:rsidRDefault="00763124" w:rsidP="00E52910">
            <w:pPr>
              <w:spacing w:after="0" w:line="240" w:lineRule="auto"/>
              <w:ind w:left="720" w:hanging="360"/>
              <w:rPr>
                <w:rFonts w:ascii="Times New Roman" w:eastAsia="Times New Roman" w:hAnsi="Times New Roman" w:cs="Times New Roman"/>
                <w:sz w:val="24"/>
                <w:szCs w:val="24"/>
              </w:rPr>
            </w:pPr>
            <w:r w:rsidRPr="0076653F">
              <w:rPr>
                <w:rFonts w:ascii="Calibri" w:eastAsia="Times New Roman" w:hAnsi="Calibri" w:cs="Calibri"/>
                <w:sz w:val="20"/>
                <w:szCs w:val="20"/>
              </w:rPr>
              <w:t>-       </w:t>
            </w:r>
            <w:r w:rsidRPr="0076653F">
              <w:rPr>
                <w:rFonts w:ascii="Times New Roman" w:eastAsia="Times New Roman" w:hAnsi="Times New Roman" w:cs="Times New Roman"/>
                <w:sz w:val="20"/>
                <w:szCs w:val="20"/>
              </w:rPr>
              <w:t>nonilfenoletoksilatų</w:t>
            </w:r>
          </w:p>
          <w:p w14:paraId="52E5CFBF" w14:textId="77777777" w:rsidR="00763124" w:rsidRPr="0076653F" w:rsidRDefault="00763124" w:rsidP="00E52910">
            <w:pPr>
              <w:spacing w:after="0" w:line="240" w:lineRule="auto"/>
              <w:ind w:left="720" w:hanging="360"/>
              <w:rPr>
                <w:rFonts w:ascii="Times New Roman" w:eastAsia="Times New Roman" w:hAnsi="Times New Roman" w:cs="Times New Roman"/>
                <w:sz w:val="24"/>
                <w:szCs w:val="24"/>
              </w:rPr>
            </w:pPr>
            <w:r w:rsidRPr="0076653F">
              <w:rPr>
                <w:rFonts w:ascii="Calibri" w:eastAsia="Times New Roman" w:hAnsi="Calibri" w:cs="Calibri"/>
                <w:sz w:val="20"/>
                <w:szCs w:val="20"/>
              </w:rPr>
              <w:t>-       </w:t>
            </w:r>
            <w:r w:rsidRPr="0076653F">
              <w:rPr>
                <w:rFonts w:ascii="Times New Roman" w:eastAsia="Times New Roman" w:hAnsi="Times New Roman" w:cs="Times New Roman"/>
                <w:sz w:val="20"/>
                <w:szCs w:val="20"/>
              </w:rPr>
              <w:t>oktilfenolio etoksilatų</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555FBDD5" w14:textId="77777777" w:rsidR="00763124" w:rsidRPr="0076653F" w:rsidRDefault="00763124" w:rsidP="00E52910">
            <w:pPr>
              <w:spacing w:after="0" w:line="240" w:lineRule="auto"/>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Bendras kiekis  &lt; 100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5502805A" w14:textId="77777777" w:rsidR="00763124" w:rsidRPr="0076653F" w:rsidRDefault="00763124" w:rsidP="00E52910">
            <w:pPr>
              <w:spacing w:after="0" w:line="240" w:lineRule="auto"/>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ISO 18254-1 arba ISO 18254-2, arba lygiavertis bandymo metodas</w:t>
            </w:r>
          </w:p>
        </w:tc>
      </w:tr>
      <w:tr w:rsidR="00763124" w:rsidRPr="0076653F" w14:paraId="705BCC8F" w14:textId="77777777" w:rsidTr="00E52910">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48861" w14:textId="77777777" w:rsidR="00763124" w:rsidRPr="0076653F" w:rsidRDefault="00763124" w:rsidP="00E52910">
            <w:pPr>
              <w:spacing w:after="0" w:line="240" w:lineRule="auto"/>
              <w:ind w:left="720" w:hanging="360"/>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4.     Dangos, laminatai ir membranos</w:t>
            </w:r>
          </w:p>
          <w:p w14:paraId="7BA0F3C3" w14:textId="77777777" w:rsidR="00763124" w:rsidRPr="0076653F" w:rsidRDefault="00763124" w:rsidP="00E52910">
            <w:pPr>
              <w:spacing w:after="0" w:line="240" w:lineRule="auto"/>
              <w:ind w:left="720" w:hanging="360"/>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 </w:t>
            </w:r>
          </w:p>
          <w:p w14:paraId="68B469DC" w14:textId="77777777" w:rsidR="00763124" w:rsidRPr="0076653F" w:rsidRDefault="00763124" w:rsidP="00E52910">
            <w:pPr>
              <w:spacing w:after="0" w:line="240" w:lineRule="auto"/>
              <w:ind w:left="29"/>
              <w:jc w:val="center"/>
              <w:rPr>
                <w:rFonts w:ascii="Times New Roman" w:eastAsia="Times New Roman" w:hAnsi="Times New Roman" w:cs="Times New Roman"/>
                <w:sz w:val="24"/>
                <w:szCs w:val="24"/>
              </w:rPr>
            </w:pPr>
            <w:r w:rsidRPr="0076653F">
              <w:rPr>
                <w:rFonts w:ascii="Times New Roman" w:eastAsia="Times New Roman" w:hAnsi="Times New Roman" w:cs="Times New Roman"/>
                <w:i/>
                <w:iCs/>
                <w:sz w:val="20"/>
                <w:szCs w:val="20"/>
              </w:rPr>
              <w:t>Taikymo sritis:</w:t>
            </w:r>
          </w:p>
          <w:p w14:paraId="6C4E1E05" w14:textId="77777777" w:rsidR="00763124" w:rsidRPr="0076653F" w:rsidRDefault="00763124" w:rsidP="00E52910">
            <w:pPr>
              <w:spacing w:after="0" w:line="240" w:lineRule="auto"/>
              <w:ind w:left="29"/>
              <w:jc w:val="center"/>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jei integruota į tekstilės pluoštų struktūrą</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0BE2A4C0" w14:textId="77777777" w:rsidR="00763124" w:rsidRPr="0076653F" w:rsidRDefault="00763124" w:rsidP="00E52910">
            <w:pPr>
              <w:spacing w:after="0" w:line="240" w:lineRule="auto"/>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Dangos, plastizolio raštų, laminatų, membranų ir plastiko priedų sudėtyje negali būti šių ftalatų:</w:t>
            </w:r>
          </w:p>
          <w:p w14:paraId="10D701D7" w14:textId="77777777" w:rsidR="00763124" w:rsidRPr="0076653F" w:rsidRDefault="00763124" w:rsidP="00E52910">
            <w:pPr>
              <w:spacing w:after="0" w:line="240" w:lineRule="auto"/>
              <w:ind w:left="720" w:hanging="360"/>
              <w:rPr>
                <w:rFonts w:ascii="Times New Roman" w:eastAsia="Times New Roman" w:hAnsi="Times New Roman" w:cs="Times New Roman"/>
                <w:sz w:val="24"/>
                <w:szCs w:val="24"/>
              </w:rPr>
            </w:pPr>
            <w:r w:rsidRPr="0076653F">
              <w:rPr>
                <w:rFonts w:ascii="Calibri" w:eastAsia="Times New Roman" w:hAnsi="Calibri" w:cs="Calibri"/>
                <w:sz w:val="20"/>
                <w:szCs w:val="20"/>
              </w:rPr>
              <w:t>-       </w:t>
            </w:r>
            <w:r w:rsidRPr="0076653F">
              <w:rPr>
                <w:rFonts w:ascii="Times New Roman" w:eastAsia="Times New Roman" w:hAnsi="Times New Roman" w:cs="Times New Roman"/>
                <w:sz w:val="20"/>
                <w:szCs w:val="20"/>
              </w:rPr>
              <w:t>DEHP (bis-(etiheksil)ftalato)</w:t>
            </w:r>
          </w:p>
          <w:p w14:paraId="236E4F67" w14:textId="77777777" w:rsidR="00763124" w:rsidRPr="0076653F" w:rsidRDefault="00763124" w:rsidP="00E52910">
            <w:pPr>
              <w:spacing w:after="0" w:line="240" w:lineRule="auto"/>
              <w:ind w:left="720" w:hanging="360"/>
              <w:rPr>
                <w:rFonts w:ascii="Times New Roman" w:eastAsia="Times New Roman" w:hAnsi="Times New Roman" w:cs="Times New Roman"/>
                <w:sz w:val="24"/>
                <w:szCs w:val="24"/>
              </w:rPr>
            </w:pPr>
            <w:r w:rsidRPr="0076653F">
              <w:rPr>
                <w:rFonts w:ascii="Calibri" w:eastAsia="Times New Roman" w:hAnsi="Calibri" w:cs="Calibri"/>
                <w:sz w:val="20"/>
                <w:szCs w:val="20"/>
              </w:rPr>
              <w:t>-       </w:t>
            </w:r>
            <w:r w:rsidRPr="0076653F">
              <w:rPr>
                <w:rFonts w:ascii="Times New Roman" w:eastAsia="Times New Roman" w:hAnsi="Times New Roman" w:cs="Times New Roman"/>
                <w:sz w:val="20"/>
                <w:szCs w:val="20"/>
              </w:rPr>
              <w:t>BBP (butilbenzilftalato)</w:t>
            </w:r>
          </w:p>
          <w:p w14:paraId="59E8E208" w14:textId="77777777" w:rsidR="00763124" w:rsidRPr="0076653F" w:rsidRDefault="00763124" w:rsidP="00E52910">
            <w:pPr>
              <w:spacing w:after="0" w:line="240" w:lineRule="auto"/>
              <w:ind w:left="720" w:hanging="360"/>
              <w:rPr>
                <w:rFonts w:ascii="Times New Roman" w:eastAsia="Times New Roman" w:hAnsi="Times New Roman" w:cs="Times New Roman"/>
                <w:sz w:val="24"/>
                <w:szCs w:val="24"/>
              </w:rPr>
            </w:pPr>
            <w:r w:rsidRPr="0076653F">
              <w:rPr>
                <w:rFonts w:ascii="Calibri" w:eastAsia="Times New Roman" w:hAnsi="Calibri" w:cs="Calibri"/>
                <w:sz w:val="20"/>
                <w:szCs w:val="20"/>
              </w:rPr>
              <w:t>-       </w:t>
            </w:r>
            <w:r w:rsidRPr="0076653F">
              <w:rPr>
                <w:rFonts w:ascii="Times New Roman" w:eastAsia="Times New Roman" w:hAnsi="Times New Roman" w:cs="Times New Roman"/>
                <w:sz w:val="20"/>
                <w:szCs w:val="20"/>
              </w:rPr>
              <w:t>DBP (dibutilftalato)</w:t>
            </w:r>
          </w:p>
          <w:p w14:paraId="56342EE9" w14:textId="77777777" w:rsidR="00763124" w:rsidRPr="0076653F" w:rsidRDefault="00763124" w:rsidP="00E52910">
            <w:pPr>
              <w:spacing w:after="0" w:line="240" w:lineRule="auto"/>
              <w:ind w:left="720" w:hanging="360"/>
              <w:rPr>
                <w:rFonts w:ascii="Times New Roman" w:eastAsia="Times New Roman" w:hAnsi="Times New Roman" w:cs="Times New Roman"/>
                <w:sz w:val="24"/>
                <w:szCs w:val="24"/>
              </w:rPr>
            </w:pPr>
            <w:r w:rsidRPr="0076653F">
              <w:rPr>
                <w:rFonts w:ascii="Calibri" w:eastAsia="Times New Roman" w:hAnsi="Calibri" w:cs="Calibri"/>
                <w:sz w:val="20"/>
                <w:szCs w:val="20"/>
              </w:rPr>
              <w:t>-       </w:t>
            </w:r>
            <w:r w:rsidRPr="0076653F">
              <w:rPr>
                <w:rFonts w:ascii="Times New Roman" w:eastAsia="Times New Roman" w:hAnsi="Times New Roman" w:cs="Times New Roman"/>
                <w:sz w:val="20"/>
                <w:szCs w:val="20"/>
              </w:rPr>
              <w:t>DMEP (bis-2-metoksietilftalato)</w:t>
            </w:r>
          </w:p>
          <w:p w14:paraId="2AF890F7" w14:textId="77777777" w:rsidR="00763124" w:rsidRPr="0076653F" w:rsidRDefault="00763124" w:rsidP="00E52910">
            <w:pPr>
              <w:spacing w:after="0" w:line="240" w:lineRule="auto"/>
              <w:ind w:left="720" w:hanging="360"/>
              <w:rPr>
                <w:rFonts w:ascii="Times New Roman" w:eastAsia="Times New Roman" w:hAnsi="Times New Roman" w:cs="Times New Roman"/>
                <w:sz w:val="24"/>
                <w:szCs w:val="24"/>
              </w:rPr>
            </w:pPr>
            <w:r w:rsidRPr="0076653F">
              <w:rPr>
                <w:rFonts w:ascii="Calibri" w:eastAsia="Times New Roman" w:hAnsi="Calibri" w:cs="Calibri"/>
                <w:sz w:val="20"/>
                <w:szCs w:val="20"/>
              </w:rPr>
              <w:lastRenderedPageBreak/>
              <w:t>-       </w:t>
            </w:r>
            <w:r w:rsidRPr="0076653F">
              <w:rPr>
                <w:rFonts w:ascii="Times New Roman" w:eastAsia="Times New Roman" w:hAnsi="Times New Roman" w:cs="Times New Roman"/>
                <w:sz w:val="20"/>
                <w:szCs w:val="20"/>
              </w:rPr>
              <w:t>DIBP (diizobutilftalato)</w:t>
            </w:r>
          </w:p>
          <w:p w14:paraId="1CDE11EC" w14:textId="77777777" w:rsidR="00763124" w:rsidRPr="0076653F" w:rsidRDefault="00763124" w:rsidP="00E52910">
            <w:pPr>
              <w:spacing w:after="0" w:line="240" w:lineRule="auto"/>
              <w:ind w:left="720" w:hanging="360"/>
              <w:rPr>
                <w:rFonts w:ascii="Times New Roman" w:eastAsia="Times New Roman" w:hAnsi="Times New Roman" w:cs="Times New Roman"/>
                <w:sz w:val="24"/>
                <w:szCs w:val="24"/>
              </w:rPr>
            </w:pPr>
            <w:r w:rsidRPr="0076653F">
              <w:rPr>
                <w:rFonts w:ascii="Calibri" w:eastAsia="Times New Roman" w:hAnsi="Calibri" w:cs="Calibri"/>
                <w:sz w:val="20"/>
                <w:szCs w:val="20"/>
              </w:rPr>
              <w:t>-       </w:t>
            </w:r>
            <w:r w:rsidRPr="0076653F">
              <w:rPr>
                <w:rFonts w:ascii="Times New Roman" w:eastAsia="Times New Roman" w:hAnsi="Times New Roman" w:cs="Times New Roman"/>
                <w:sz w:val="20"/>
                <w:szCs w:val="20"/>
              </w:rPr>
              <w:t>DIHP (Di-C6-8 šakotųjų alkiftalatų)</w:t>
            </w:r>
          </w:p>
          <w:p w14:paraId="0E625B6F" w14:textId="77777777" w:rsidR="00763124" w:rsidRPr="0076653F" w:rsidRDefault="00763124" w:rsidP="00E52910">
            <w:pPr>
              <w:spacing w:after="0" w:line="240" w:lineRule="auto"/>
              <w:ind w:left="720" w:hanging="360"/>
              <w:rPr>
                <w:rFonts w:ascii="Times New Roman" w:eastAsia="Times New Roman" w:hAnsi="Times New Roman" w:cs="Times New Roman"/>
                <w:sz w:val="24"/>
                <w:szCs w:val="24"/>
              </w:rPr>
            </w:pPr>
            <w:r w:rsidRPr="0076653F">
              <w:rPr>
                <w:rFonts w:ascii="Calibri" w:eastAsia="Times New Roman" w:hAnsi="Calibri" w:cs="Calibri"/>
                <w:sz w:val="20"/>
                <w:szCs w:val="20"/>
              </w:rPr>
              <w:t>-       </w:t>
            </w:r>
            <w:r w:rsidRPr="0076653F">
              <w:rPr>
                <w:rFonts w:ascii="Times New Roman" w:eastAsia="Times New Roman" w:hAnsi="Times New Roman" w:cs="Times New Roman"/>
                <w:sz w:val="20"/>
                <w:szCs w:val="20"/>
              </w:rPr>
              <w:t>DHNUP (Di-C7-11 šakotųjų alkilftalatų)</w:t>
            </w:r>
          </w:p>
          <w:p w14:paraId="6E5A7CD9" w14:textId="77777777" w:rsidR="00763124" w:rsidRPr="0076653F" w:rsidRDefault="00763124" w:rsidP="00E52910">
            <w:pPr>
              <w:spacing w:after="0" w:line="240" w:lineRule="auto"/>
              <w:ind w:left="720" w:hanging="360"/>
              <w:rPr>
                <w:rFonts w:ascii="Times New Roman" w:eastAsia="Times New Roman" w:hAnsi="Times New Roman" w:cs="Times New Roman"/>
                <w:sz w:val="24"/>
                <w:szCs w:val="24"/>
              </w:rPr>
            </w:pPr>
            <w:r w:rsidRPr="0076653F">
              <w:rPr>
                <w:rFonts w:ascii="Calibri" w:eastAsia="Times New Roman" w:hAnsi="Calibri" w:cs="Calibri"/>
                <w:sz w:val="20"/>
                <w:szCs w:val="20"/>
              </w:rPr>
              <w:t>-       </w:t>
            </w:r>
            <w:r w:rsidRPr="0076653F">
              <w:rPr>
                <w:rFonts w:ascii="Times New Roman" w:eastAsia="Times New Roman" w:hAnsi="Times New Roman" w:cs="Times New Roman"/>
                <w:sz w:val="20"/>
                <w:szCs w:val="20"/>
              </w:rPr>
              <w:t>DHP (di-n-heksilftalatų)</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207494A2" w14:textId="77777777" w:rsidR="00763124" w:rsidRPr="0076653F" w:rsidRDefault="00763124" w:rsidP="00E52910">
            <w:pPr>
              <w:spacing w:after="0" w:line="240" w:lineRule="auto"/>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lastRenderedPageBreak/>
              <w:t>Bendras kiekis ne daugiau kaip 0,10 proc. bendro produkto masės</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3376D1CF" w14:textId="77777777" w:rsidR="00763124" w:rsidRPr="0076653F" w:rsidRDefault="00763124" w:rsidP="00E52910">
            <w:pPr>
              <w:spacing w:after="0" w:line="240" w:lineRule="auto"/>
              <w:rPr>
                <w:rFonts w:ascii="Times New Roman" w:eastAsia="Times New Roman" w:hAnsi="Times New Roman" w:cs="Times New Roman"/>
                <w:sz w:val="24"/>
                <w:szCs w:val="24"/>
              </w:rPr>
            </w:pPr>
            <w:r w:rsidRPr="0076653F">
              <w:rPr>
                <w:rFonts w:ascii="Times New Roman" w:eastAsia="Times New Roman" w:hAnsi="Times New Roman" w:cs="Times New Roman"/>
                <w:sz w:val="20"/>
                <w:szCs w:val="20"/>
              </w:rPr>
              <w:t>LST EN ISO 14389 arba lygiavertis bandymo metodas</w:t>
            </w:r>
            <w:r w:rsidRPr="0076653F">
              <w:rPr>
                <w:rFonts w:ascii="Times New Roman" w:eastAsia="Times New Roman" w:hAnsi="Times New Roman" w:cs="Times New Roman"/>
              </w:rPr>
              <w:t>.</w:t>
            </w:r>
          </w:p>
        </w:tc>
      </w:tr>
    </w:tbl>
    <w:p w14:paraId="0CC38C67" w14:textId="77777777" w:rsidR="00763124" w:rsidRPr="0076653F" w:rsidRDefault="00763124" w:rsidP="00763124">
      <w:pPr>
        <w:spacing w:after="0" w:line="240" w:lineRule="auto"/>
        <w:ind w:firstLine="851"/>
        <w:jc w:val="both"/>
        <w:rPr>
          <w:rFonts w:ascii="Times New Roman" w:eastAsia="Times New Roman" w:hAnsi="Times New Roman" w:cs="Times New Roman"/>
          <w:sz w:val="24"/>
          <w:szCs w:val="24"/>
        </w:rPr>
      </w:pPr>
      <w:r w:rsidRPr="00B03122">
        <w:rPr>
          <w:rFonts w:ascii="Times New Roman" w:eastAsia="Times New Roman" w:hAnsi="Times New Roman" w:cs="Times New Roman"/>
          <w:b/>
          <w:bCs/>
          <w:sz w:val="24"/>
          <w:szCs w:val="24"/>
        </w:rPr>
        <w:t>Atitiktį reikalavimams įrodantys dokumentai</w:t>
      </w:r>
      <w:r w:rsidRPr="0076653F">
        <w:rPr>
          <w:rFonts w:ascii="Times New Roman" w:eastAsia="Times New Roman" w:hAnsi="Times New Roman" w:cs="Times New Roman"/>
          <w:sz w:val="24"/>
          <w:szCs w:val="24"/>
        </w:rPr>
        <w:t>: (9.1.1 ir 9.1.2 papunkčiams) bandymų ataskaita, pripažintos įstaigos arba paskelbtosios (notifikuotos) institucijos atlikto bandymo protokolas, </w:t>
      </w:r>
      <w:r w:rsidRPr="0076653F">
        <w:rPr>
          <w:rFonts w:ascii="Times New Roman" w:eastAsia="Times New Roman" w:hAnsi="Times New Roman" w:cs="Times New Roman"/>
          <w:i/>
          <w:iCs/>
          <w:sz w:val="24"/>
          <w:szCs w:val="24"/>
        </w:rPr>
        <w:t>EU Ecolabel</w:t>
      </w:r>
      <w:r w:rsidRPr="0076653F">
        <w:rPr>
          <w:rFonts w:ascii="Times New Roman" w:eastAsia="Times New Roman" w:hAnsi="Times New Roman" w:cs="Times New Roman"/>
          <w:sz w:val="24"/>
          <w:szCs w:val="24"/>
        </w:rPr>
        <w:t> arba kitas I tipo ekologinis ženklas, atitinkantis standartą LST EN ISO 14024 „Aplinkosauginiai ženklai ir aplinkosauginės deklaracijos. I tipo aplinkosauginis ženklinimas. Principai ir procedūros“, </w:t>
      </w:r>
      <w:r w:rsidRPr="0076653F">
        <w:rPr>
          <w:rFonts w:ascii="Times New Roman" w:eastAsia="Times New Roman" w:hAnsi="Times New Roman" w:cs="Times New Roman"/>
          <w:i/>
          <w:iCs/>
          <w:sz w:val="24"/>
          <w:szCs w:val="24"/>
        </w:rPr>
        <w:t>OEKO-TEX</w:t>
      </w:r>
      <w:r w:rsidRPr="0076653F">
        <w:rPr>
          <w:rFonts w:ascii="Times New Roman" w:eastAsia="Times New Roman" w:hAnsi="Times New Roman" w:cs="Times New Roman"/>
          <w:i/>
          <w:iCs/>
          <w:sz w:val="24"/>
          <w:szCs w:val="24"/>
          <w:vertAlign w:val="superscript"/>
        </w:rPr>
        <w:t>®</w:t>
      </w:r>
      <w:r w:rsidRPr="0076653F">
        <w:rPr>
          <w:rFonts w:ascii="Times New Roman" w:eastAsia="Times New Roman" w:hAnsi="Times New Roman" w:cs="Times New Roman"/>
          <w:i/>
          <w:iCs/>
          <w:sz w:val="24"/>
          <w:szCs w:val="24"/>
        </w:rPr>
        <w:t> STANDARD 100</w:t>
      </w:r>
      <w:r w:rsidRPr="0076653F">
        <w:rPr>
          <w:rFonts w:ascii="Times New Roman" w:eastAsia="Times New Roman" w:hAnsi="Times New Roman" w:cs="Times New Roman"/>
          <w:sz w:val="24"/>
          <w:szCs w:val="24"/>
        </w:rPr>
        <w:t> sertifikatas arba kitas lygiavertis įrodymas.</w:t>
      </w:r>
    </w:p>
    <w:p w14:paraId="44EE0809" w14:textId="77777777" w:rsidR="00763124" w:rsidRDefault="00763124" w:rsidP="00763124">
      <w:pPr>
        <w:spacing w:after="0" w:line="240" w:lineRule="auto"/>
        <w:rPr>
          <w:rFonts w:ascii="Times New Roman" w:eastAsia="Times New Roman" w:hAnsi="Times New Roman" w:cs="Times New Roman"/>
          <w:sz w:val="24"/>
          <w:szCs w:val="24"/>
        </w:rPr>
      </w:pPr>
    </w:p>
    <w:p w14:paraId="11715C18" w14:textId="77777777" w:rsidR="00CE21A1" w:rsidRDefault="00CE21A1" w:rsidP="00763124">
      <w:pPr>
        <w:spacing w:after="0" w:line="240" w:lineRule="auto"/>
        <w:rPr>
          <w:rFonts w:ascii="Times New Roman" w:eastAsia="Times New Roman" w:hAnsi="Times New Roman" w:cs="Times New Roman"/>
          <w:sz w:val="24"/>
          <w:szCs w:val="24"/>
        </w:rPr>
      </w:pPr>
    </w:p>
    <w:p w14:paraId="44B5FE9F" w14:textId="77777777" w:rsidR="00CE21A1" w:rsidRDefault="00CE21A1" w:rsidP="00763124">
      <w:pPr>
        <w:spacing w:after="0" w:line="240" w:lineRule="auto"/>
        <w:rPr>
          <w:rFonts w:ascii="Times New Roman" w:eastAsia="Times New Roman" w:hAnsi="Times New Roman" w:cs="Times New Roman"/>
          <w:sz w:val="24"/>
          <w:szCs w:val="24"/>
        </w:rPr>
      </w:pPr>
    </w:p>
    <w:p w14:paraId="3A0AF291" w14:textId="77777777" w:rsidR="00CE21A1" w:rsidRDefault="00CE21A1" w:rsidP="00763124">
      <w:pPr>
        <w:spacing w:after="0" w:line="240" w:lineRule="auto"/>
        <w:rPr>
          <w:rFonts w:ascii="Times New Roman" w:eastAsia="Times New Roman" w:hAnsi="Times New Roman" w:cs="Times New Roman"/>
          <w:sz w:val="24"/>
          <w:szCs w:val="24"/>
        </w:rPr>
      </w:pPr>
    </w:p>
    <w:p w14:paraId="4D82E448" w14:textId="77777777" w:rsidR="00CE21A1" w:rsidRDefault="00CE21A1" w:rsidP="00763124">
      <w:pPr>
        <w:spacing w:after="0" w:line="240" w:lineRule="auto"/>
        <w:rPr>
          <w:rFonts w:ascii="Times New Roman" w:eastAsia="Times New Roman" w:hAnsi="Times New Roman" w:cs="Times New Roman"/>
          <w:sz w:val="24"/>
          <w:szCs w:val="24"/>
        </w:rPr>
      </w:pPr>
    </w:p>
    <w:p w14:paraId="0E3F8CE2" w14:textId="77777777" w:rsidR="00CE21A1" w:rsidRDefault="00CE21A1" w:rsidP="00763124">
      <w:pPr>
        <w:spacing w:after="0" w:line="240" w:lineRule="auto"/>
        <w:rPr>
          <w:rFonts w:ascii="Times New Roman" w:eastAsia="Times New Roman" w:hAnsi="Times New Roman" w:cs="Times New Roman"/>
          <w:sz w:val="24"/>
          <w:szCs w:val="24"/>
        </w:rPr>
      </w:pPr>
    </w:p>
    <w:p w14:paraId="72789C93" w14:textId="77777777" w:rsidR="00CE21A1" w:rsidRDefault="00CE21A1" w:rsidP="00763124">
      <w:pPr>
        <w:spacing w:after="0" w:line="240" w:lineRule="auto"/>
        <w:rPr>
          <w:rFonts w:ascii="Times New Roman" w:eastAsia="Times New Roman" w:hAnsi="Times New Roman" w:cs="Times New Roman"/>
          <w:sz w:val="24"/>
          <w:szCs w:val="24"/>
        </w:rPr>
      </w:pPr>
    </w:p>
    <w:p w14:paraId="7678F913" w14:textId="77777777" w:rsidR="00CE21A1" w:rsidRDefault="00CE21A1" w:rsidP="00763124">
      <w:pPr>
        <w:spacing w:after="0" w:line="240" w:lineRule="auto"/>
        <w:rPr>
          <w:rFonts w:ascii="Times New Roman" w:eastAsia="Times New Roman" w:hAnsi="Times New Roman" w:cs="Times New Roman"/>
          <w:sz w:val="24"/>
          <w:szCs w:val="24"/>
        </w:rPr>
      </w:pPr>
    </w:p>
    <w:p w14:paraId="646C23E7" w14:textId="77777777" w:rsidR="00CE21A1" w:rsidRDefault="00CE21A1" w:rsidP="00763124">
      <w:pPr>
        <w:spacing w:after="0" w:line="240" w:lineRule="auto"/>
        <w:rPr>
          <w:rFonts w:ascii="Times New Roman" w:eastAsia="Times New Roman" w:hAnsi="Times New Roman" w:cs="Times New Roman"/>
          <w:sz w:val="24"/>
          <w:szCs w:val="24"/>
        </w:rPr>
      </w:pPr>
    </w:p>
    <w:p w14:paraId="56711060" w14:textId="77777777" w:rsidR="00CE21A1" w:rsidRDefault="00CE21A1" w:rsidP="00763124">
      <w:pPr>
        <w:spacing w:after="0" w:line="240" w:lineRule="auto"/>
        <w:rPr>
          <w:rFonts w:ascii="Times New Roman" w:eastAsia="Times New Roman" w:hAnsi="Times New Roman" w:cs="Times New Roman"/>
          <w:sz w:val="24"/>
          <w:szCs w:val="24"/>
        </w:rPr>
      </w:pPr>
    </w:p>
    <w:p w14:paraId="4836E6E2" w14:textId="77777777" w:rsidR="00CE21A1" w:rsidRDefault="00CE21A1" w:rsidP="00763124">
      <w:pPr>
        <w:spacing w:after="0" w:line="240" w:lineRule="auto"/>
        <w:rPr>
          <w:rFonts w:ascii="Times New Roman" w:eastAsia="Times New Roman" w:hAnsi="Times New Roman" w:cs="Times New Roman"/>
          <w:sz w:val="24"/>
          <w:szCs w:val="24"/>
        </w:rPr>
      </w:pPr>
    </w:p>
    <w:p w14:paraId="3F222163" w14:textId="77777777" w:rsidR="00CE21A1" w:rsidRDefault="00CE21A1" w:rsidP="00763124">
      <w:pPr>
        <w:spacing w:after="0" w:line="240" w:lineRule="auto"/>
        <w:rPr>
          <w:rFonts w:ascii="Times New Roman" w:eastAsia="Times New Roman" w:hAnsi="Times New Roman" w:cs="Times New Roman"/>
          <w:sz w:val="24"/>
          <w:szCs w:val="24"/>
        </w:rPr>
      </w:pPr>
    </w:p>
    <w:p w14:paraId="731DEF5A" w14:textId="77777777" w:rsidR="00CE21A1" w:rsidRDefault="00CE21A1" w:rsidP="00763124">
      <w:pPr>
        <w:spacing w:after="0" w:line="240" w:lineRule="auto"/>
        <w:rPr>
          <w:rFonts w:ascii="Times New Roman" w:eastAsia="Times New Roman" w:hAnsi="Times New Roman" w:cs="Times New Roman"/>
          <w:sz w:val="24"/>
          <w:szCs w:val="24"/>
        </w:rPr>
      </w:pPr>
    </w:p>
    <w:p w14:paraId="2B6FA73D" w14:textId="77777777" w:rsidR="00CE21A1" w:rsidRDefault="00CE21A1" w:rsidP="00763124">
      <w:pPr>
        <w:spacing w:after="0" w:line="240" w:lineRule="auto"/>
        <w:rPr>
          <w:rFonts w:ascii="Times New Roman" w:eastAsia="Times New Roman" w:hAnsi="Times New Roman" w:cs="Times New Roman"/>
          <w:sz w:val="24"/>
          <w:szCs w:val="24"/>
        </w:rPr>
      </w:pPr>
    </w:p>
    <w:p w14:paraId="56BEE1AA" w14:textId="77777777" w:rsidR="00CE21A1" w:rsidRDefault="00CE21A1" w:rsidP="00763124">
      <w:pPr>
        <w:spacing w:after="0" w:line="240" w:lineRule="auto"/>
        <w:rPr>
          <w:rFonts w:ascii="Times New Roman" w:eastAsia="Times New Roman" w:hAnsi="Times New Roman" w:cs="Times New Roman"/>
          <w:sz w:val="24"/>
          <w:szCs w:val="24"/>
        </w:rPr>
      </w:pPr>
    </w:p>
    <w:p w14:paraId="100FC73D" w14:textId="77777777" w:rsidR="00CE21A1" w:rsidRDefault="00CE21A1" w:rsidP="00763124">
      <w:pPr>
        <w:spacing w:after="0" w:line="240" w:lineRule="auto"/>
        <w:rPr>
          <w:rFonts w:ascii="Times New Roman" w:eastAsia="Times New Roman" w:hAnsi="Times New Roman" w:cs="Times New Roman"/>
          <w:sz w:val="24"/>
          <w:szCs w:val="24"/>
        </w:rPr>
      </w:pPr>
    </w:p>
    <w:p w14:paraId="6D2F8328" w14:textId="77777777" w:rsidR="00CE21A1" w:rsidRDefault="00CE21A1" w:rsidP="00763124">
      <w:pPr>
        <w:spacing w:after="0" w:line="240" w:lineRule="auto"/>
        <w:rPr>
          <w:rFonts w:ascii="Times New Roman" w:eastAsia="Times New Roman" w:hAnsi="Times New Roman" w:cs="Times New Roman"/>
          <w:sz w:val="24"/>
          <w:szCs w:val="24"/>
        </w:rPr>
      </w:pPr>
    </w:p>
    <w:p w14:paraId="4D71E2EC" w14:textId="77777777" w:rsidR="00CE21A1" w:rsidRDefault="00CE21A1" w:rsidP="00763124">
      <w:pPr>
        <w:spacing w:after="0" w:line="240" w:lineRule="auto"/>
        <w:rPr>
          <w:rFonts w:ascii="Times New Roman" w:eastAsia="Times New Roman" w:hAnsi="Times New Roman" w:cs="Times New Roman"/>
          <w:sz w:val="24"/>
          <w:szCs w:val="24"/>
        </w:rPr>
      </w:pPr>
    </w:p>
    <w:p w14:paraId="26570C15" w14:textId="77777777" w:rsidR="00CE21A1" w:rsidRDefault="00CE21A1" w:rsidP="00763124">
      <w:pPr>
        <w:spacing w:after="0" w:line="240" w:lineRule="auto"/>
        <w:rPr>
          <w:rFonts w:ascii="Times New Roman" w:eastAsia="Times New Roman" w:hAnsi="Times New Roman" w:cs="Times New Roman"/>
          <w:sz w:val="24"/>
          <w:szCs w:val="24"/>
        </w:rPr>
      </w:pPr>
    </w:p>
    <w:p w14:paraId="1E84A43B" w14:textId="77777777" w:rsidR="00CE21A1" w:rsidRDefault="00CE21A1" w:rsidP="00763124">
      <w:pPr>
        <w:spacing w:after="0" w:line="240" w:lineRule="auto"/>
        <w:rPr>
          <w:rFonts w:ascii="Times New Roman" w:eastAsia="Times New Roman" w:hAnsi="Times New Roman" w:cs="Times New Roman"/>
          <w:sz w:val="24"/>
          <w:szCs w:val="24"/>
        </w:rPr>
      </w:pPr>
    </w:p>
    <w:p w14:paraId="64C5D628" w14:textId="77777777" w:rsidR="00CE21A1" w:rsidRDefault="00CE21A1" w:rsidP="00763124">
      <w:pPr>
        <w:spacing w:after="0" w:line="240" w:lineRule="auto"/>
        <w:rPr>
          <w:rFonts w:ascii="Times New Roman" w:eastAsia="Times New Roman" w:hAnsi="Times New Roman" w:cs="Times New Roman"/>
          <w:sz w:val="24"/>
          <w:szCs w:val="24"/>
        </w:rPr>
      </w:pPr>
    </w:p>
    <w:p w14:paraId="1A755137" w14:textId="77777777" w:rsidR="00CE21A1" w:rsidRDefault="00CE21A1" w:rsidP="00763124">
      <w:pPr>
        <w:spacing w:after="0" w:line="240" w:lineRule="auto"/>
        <w:rPr>
          <w:rFonts w:ascii="Times New Roman" w:eastAsia="Times New Roman" w:hAnsi="Times New Roman" w:cs="Times New Roman"/>
          <w:sz w:val="24"/>
          <w:szCs w:val="24"/>
        </w:rPr>
      </w:pPr>
    </w:p>
    <w:p w14:paraId="5F6F3FEA" w14:textId="77777777" w:rsidR="00CE21A1" w:rsidRDefault="00CE21A1" w:rsidP="00763124">
      <w:pPr>
        <w:spacing w:after="0" w:line="240" w:lineRule="auto"/>
        <w:rPr>
          <w:rFonts w:ascii="Times New Roman" w:eastAsia="Times New Roman" w:hAnsi="Times New Roman" w:cs="Times New Roman"/>
          <w:sz w:val="24"/>
          <w:szCs w:val="24"/>
        </w:rPr>
      </w:pPr>
    </w:p>
    <w:p w14:paraId="2D9F1C4B" w14:textId="77777777" w:rsidR="00CE21A1" w:rsidRDefault="00CE21A1" w:rsidP="00763124">
      <w:pPr>
        <w:spacing w:after="0" w:line="240" w:lineRule="auto"/>
        <w:rPr>
          <w:rFonts w:ascii="Times New Roman" w:eastAsia="Times New Roman" w:hAnsi="Times New Roman" w:cs="Times New Roman"/>
          <w:sz w:val="24"/>
          <w:szCs w:val="24"/>
        </w:rPr>
      </w:pPr>
    </w:p>
    <w:p w14:paraId="30A8D923" w14:textId="77777777" w:rsidR="00CE21A1" w:rsidRDefault="00CE21A1" w:rsidP="00763124">
      <w:pPr>
        <w:spacing w:after="0" w:line="240" w:lineRule="auto"/>
        <w:rPr>
          <w:rFonts w:ascii="Times New Roman" w:eastAsia="Times New Roman" w:hAnsi="Times New Roman" w:cs="Times New Roman"/>
          <w:sz w:val="24"/>
          <w:szCs w:val="24"/>
        </w:rPr>
      </w:pPr>
    </w:p>
    <w:p w14:paraId="5FEA61D9" w14:textId="77777777" w:rsidR="00CE21A1" w:rsidRDefault="00CE21A1" w:rsidP="00763124">
      <w:pPr>
        <w:spacing w:after="0" w:line="240" w:lineRule="auto"/>
        <w:rPr>
          <w:rFonts w:ascii="Times New Roman" w:eastAsia="Times New Roman" w:hAnsi="Times New Roman" w:cs="Times New Roman"/>
          <w:sz w:val="24"/>
          <w:szCs w:val="24"/>
        </w:rPr>
      </w:pPr>
    </w:p>
    <w:p w14:paraId="713584C1" w14:textId="77777777" w:rsidR="00CE21A1" w:rsidRDefault="00CE21A1" w:rsidP="00763124">
      <w:pPr>
        <w:spacing w:after="0" w:line="240" w:lineRule="auto"/>
        <w:rPr>
          <w:rFonts w:ascii="Times New Roman" w:eastAsia="Times New Roman" w:hAnsi="Times New Roman" w:cs="Times New Roman"/>
          <w:sz w:val="24"/>
          <w:szCs w:val="24"/>
        </w:rPr>
      </w:pPr>
    </w:p>
    <w:p w14:paraId="1075FBF9" w14:textId="77777777" w:rsidR="00CE21A1" w:rsidRDefault="00CE21A1" w:rsidP="00763124">
      <w:pPr>
        <w:spacing w:after="0" w:line="240" w:lineRule="auto"/>
        <w:rPr>
          <w:rFonts w:ascii="Times New Roman" w:eastAsia="Times New Roman" w:hAnsi="Times New Roman" w:cs="Times New Roman"/>
          <w:sz w:val="24"/>
          <w:szCs w:val="24"/>
        </w:rPr>
      </w:pPr>
    </w:p>
    <w:p w14:paraId="3706523E" w14:textId="77777777" w:rsidR="00CE21A1" w:rsidRDefault="00CE21A1" w:rsidP="00763124">
      <w:pPr>
        <w:spacing w:after="0" w:line="240" w:lineRule="auto"/>
        <w:rPr>
          <w:rFonts w:ascii="Times New Roman" w:eastAsia="Times New Roman" w:hAnsi="Times New Roman" w:cs="Times New Roman"/>
          <w:sz w:val="24"/>
          <w:szCs w:val="24"/>
        </w:rPr>
      </w:pPr>
    </w:p>
    <w:p w14:paraId="49098B6E" w14:textId="77777777" w:rsidR="00CE21A1" w:rsidRDefault="00CE21A1" w:rsidP="00763124">
      <w:pPr>
        <w:spacing w:after="0" w:line="240" w:lineRule="auto"/>
        <w:rPr>
          <w:rFonts w:ascii="Times New Roman" w:eastAsia="Times New Roman" w:hAnsi="Times New Roman" w:cs="Times New Roman"/>
          <w:sz w:val="24"/>
          <w:szCs w:val="24"/>
        </w:rPr>
      </w:pPr>
    </w:p>
    <w:p w14:paraId="688BAE46" w14:textId="77777777" w:rsidR="00CE21A1" w:rsidRDefault="00CE21A1" w:rsidP="00763124">
      <w:pPr>
        <w:spacing w:after="0" w:line="240" w:lineRule="auto"/>
        <w:rPr>
          <w:rFonts w:ascii="Times New Roman" w:eastAsia="Times New Roman" w:hAnsi="Times New Roman" w:cs="Times New Roman"/>
          <w:sz w:val="24"/>
          <w:szCs w:val="24"/>
        </w:rPr>
      </w:pPr>
    </w:p>
    <w:p w14:paraId="712A3B66" w14:textId="77777777" w:rsidR="00CE21A1" w:rsidRDefault="00CE21A1" w:rsidP="00763124">
      <w:pPr>
        <w:spacing w:after="0" w:line="240" w:lineRule="auto"/>
        <w:rPr>
          <w:rFonts w:ascii="Times New Roman" w:eastAsia="Times New Roman" w:hAnsi="Times New Roman" w:cs="Times New Roman"/>
          <w:sz w:val="24"/>
          <w:szCs w:val="24"/>
        </w:rPr>
      </w:pPr>
    </w:p>
    <w:p w14:paraId="32554009" w14:textId="77777777" w:rsidR="00CE21A1" w:rsidRDefault="00CE21A1" w:rsidP="00763124">
      <w:pPr>
        <w:spacing w:after="0" w:line="240" w:lineRule="auto"/>
        <w:rPr>
          <w:rFonts w:ascii="Times New Roman" w:eastAsia="Times New Roman" w:hAnsi="Times New Roman" w:cs="Times New Roman"/>
          <w:sz w:val="24"/>
          <w:szCs w:val="24"/>
        </w:rPr>
      </w:pPr>
    </w:p>
    <w:p w14:paraId="3D1AEBF4" w14:textId="77777777" w:rsidR="00CE21A1" w:rsidRDefault="00CE21A1" w:rsidP="00763124">
      <w:pPr>
        <w:spacing w:after="0" w:line="240" w:lineRule="auto"/>
        <w:rPr>
          <w:rFonts w:ascii="Times New Roman" w:eastAsia="Times New Roman" w:hAnsi="Times New Roman" w:cs="Times New Roman"/>
          <w:sz w:val="24"/>
          <w:szCs w:val="24"/>
        </w:rPr>
      </w:pPr>
    </w:p>
    <w:p w14:paraId="7D7F273C" w14:textId="77777777" w:rsidR="00CE21A1" w:rsidRDefault="00CE21A1" w:rsidP="00763124">
      <w:pPr>
        <w:spacing w:after="0" w:line="240" w:lineRule="auto"/>
        <w:rPr>
          <w:rFonts w:ascii="Times New Roman" w:eastAsia="Times New Roman" w:hAnsi="Times New Roman" w:cs="Times New Roman"/>
          <w:sz w:val="24"/>
          <w:szCs w:val="24"/>
        </w:rPr>
      </w:pPr>
    </w:p>
    <w:p w14:paraId="38222DF4" w14:textId="77777777" w:rsidR="00CE21A1" w:rsidRDefault="00CE21A1" w:rsidP="00763124">
      <w:pPr>
        <w:spacing w:after="0" w:line="240" w:lineRule="auto"/>
        <w:rPr>
          <w:rFonts w:ascii="Times New Roman" w:eastAsia="Times New Roman" w:hAnsi="Times New Roman" w:cs="Times New Roman"/>
          <w:sz w:val="24"/>
          <w:szCs w:val="24"/>
        </w:rPr>
      </w:pPr>
    </w:p>
    <w:p w14:paraId="33D14FAE" w14:textId="77777777" w:rsidR="007B2BB1" w:rsidRDefault="007B2BB1" w:rsidP="00FD2140">
      <w:pPr>
        <w:spacing w:after="0" w:line="240" w:lineRule="auto"/>
        <w:jc w:val="center"/>
        <w:rPr>
          <w:rFonts w:ascii="Times New Roman" w:hAnsi="Times New Roman" w:cs="Times New Roman"/>
          <w:b/>
          <w:bCs/>
          <w:color w:val="000000" w:themeColor="text1"/>
          <w:sz w:val="16"/>
          <w:szCs w:val="16"/>
        </w:rPr>
      </w:pPr>
    </w:p>
    <w:p w14:paraId="73F43DFB" w14:textId="33FEF14C" w:rsidR="008D704D" w:rsidRPr="00705384" w:rsidRDefault="008D704D" w:rsidP="008D704D">
      <w:pPr>
        <w:pStyle w:val="Antrat2"/>
        <w:ind w:left="5103"/>
        <w:rPr>
          <w:rFonts w:ascii="Times New Roman" w:eastAsia="Calibri" w:hAnsi="Times New Roman" w:cs="Times New Roman"/>
          <w:color w:val="000000" w:themeColor="text1"/>
          <w:sz w:val="21"/>
          <w:szCs w:val="21"/>
        </w:rPr>
      </w:pPr>
      <w:bookmarkStart w:id="58" w:name="_Ref38285444"/>
      <w:bookmarkStart w:id="59" w:name="_Ref38291496"/>
      <w:bookmarkStart w:id="60" w:name="_Toc126333941"/>
      <w:r w:rsidRPr="00705384">
        <w:rPr>
          <w:rFonts w:ascii="Times New Roman" w:eastAsia="Calibri" w:hAnsi="Times New Roman" w:cs="Times New Roman"/>
          <w:color w:val="000000" w:themeColor="text1"/>
          <w:sz w:val="21"/>
          <w:szCs w:val="21"/>
        </w:rPr>
        <w:lastRenderedPageBreak/>
        <w:t xml:space="preserve">Pirkimo sąlygų </w:t>
      </w:r>
      <w:r w:rsidR="00F1334C" w:rsidRPr="00705384">
        <w:rPr>
          <w:rFonts w:ascii="Times New Roman" w:eastAsia="Calibri" w:hAnsi="Times New Roman" w:cs="Times New Roman"/>
          <w:color w:val="000000" w:themeColor="text1"/>
          <w:sz w:val="21"/>
          <w:szCs w:val="21"/>
        </w:rPr>
        <w:t>3</w:t>
      </w:r>
      <w:r w:rsidRPr="00705384">
        <w:rPr>
          <w:rFonts w:ascii="Times New Roman" w:eastAsia="Calibri" w:hAnsi="Times New Roman" w:cs="Times New Roman"/>
          <w:color w:val="000000" w:themeColor="text1"/>
          <w:sz w:val="21"/>
          <w:szCs w:val="21"/>
        </w:rPr>
        <w:t xml:space="preserve"> priedas „Tiekėjų pašalinimo pagrindai“</w:t>
      </w:r>
      <w:bookmarkEnd w:id="58"/>
      <w:bookmarkEnd w:id="59"/>
      <w:bookmarkEnd w:id="60"/>
    </w:p>
    <w:p w14:paraId="11D35D3F" w14:textId="77777777" w:rsidR="000E6657" w:rsidRPr="00705384" w:rsidRDefault="000E6657" w:rsidP="000E6657">
      <w:pPr>
        <w:jc w:val="center"/>
        <w:rPr>
          <w:rFonts w:ascii="Times New Roman" w:hAnsi="Times New Roman" w:cs="Times New Roman"/>
          <w:b/>
          <w:bCs/>
          <w:smallCaps/>
          <w:color w:val="000000" w:themeColor="text1"/>
          <w:sz w:val="22"/>
          <w:szCs w:val="22"/>
        </w:rPr>
      </w:pPr>
    </w:p>
    <w:p w14:paraId="24FD21D0" w14:textId="4AE9D5DF" w:rsidR="00276619" w:rsidRPr="00705384" w:rsidRDefault="000E6657" w:rsidP="001557DC">
      <w:pPr>
        <w:pStyle w:val="Paantrat"/>
        <w:jc w:val="center"/>
        <w:rPr>
          <w:rFonts w:ascii="Times New Roman" w:hAnsi="Times New Roman" w:cs="Times New Roman"/>
          <w:color w:val="000000" w:themeColor="text1"/>
        </w:rPr>
      </w:pPr>
      <w:r w:rsidRPr="00705384">
        <w:rPr>
          <w:rFonts w:ascii="Times New Roman" w:hAnsi="Times New Roman" w:cs="Times New Roman"/>
          <w:color w:val="000000" w:themeColor="text1"/>
        </w:rPr>
        <w:t>TIEKĖJŲ PAŠALINIMO PAGRINDAI</w:t>
      </w:r>
    </w:p>
    <w:p w14:paraId="1E070132" w14:textId="39AECD59" w:rsidR="00276619" w:rsidRPr="00705384" w:rsidRDefault="00276619" w:rsidP="00276619">
      <w:pPr>
        <w:pStyle w:val="Betarp"/>
        <w:numPr>
          <w:ilvl w:val="0"/>
          <w:numId w:val="72"/>
        </w:numPr>
        <w:ind w:left="0" w:firstLine="851"/>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DC5A130" w14:textId="0A57CDD8" w:rsidR="00276619" w:rsidRPr="00705384" w:rsidRDefault="00276619" w:rsidP="00276619">
      <w:pPr>
        <w:pStyle w:val="Betarp"/>
        <w:numPr>
          <w:ilvl w:val="0"/>
          <w:numId w:val="72"/>
        </w:numPr>
        <w:ind w:left="0" w:firstLine="851"/>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 xml:space="preserve">Pašalinimo pagrindai taikomi tiekėjui (kai pasiūlymą teikia ūkio subjektų grupė – visiems tos grupės nariams) ir ūkio subjektams, kurių pajėgumais tiekėjas remiasi. </w:t>
      </w:r>
      <w:r w:rsidR="003D3FAD" w:rsidRPr="00705384">
        <w:rPr>
          <w:rFonts w:ascii="Times New Roman" w:hAnsi="Times New Roman" w:cs="Times New Roman"/>
          <w:color w:val="000000" w:themeColor="text1"/>
          <w:sz w:val="24"/>
          <w:szCs w:val="24"/>
        </w:rPr>
        <w:t>Pašalinimo pagrindai taip pat taikomi subtiekėjams, subteikėjams ir subrangovams, kurių pajėgumais tiekėjas nesiremia.</w:t>
      </w:r>
    </w:p>
    <w:p w14:paraId="71C56B3D" w14:textId="77777777" w:rsidR="00276619" w:rsidRPr="00705384" w:rsidRDefault="00276619" w:rsidP="00276619">
      <w:pPr>
        <w:pStyle w:val="Betarp"/>
        <w:numPr>
          <w:ilvl w:val="0"/>
          <w:numId w:val="72"/>
        </w:numPr>
        <w:ind w:left="0" w:firstLine="851"/>
        <w:jc w:val="both"/>
        <w:rPr>
          <w:rFonts w:ascii="Times New Roman" w:eastAsia="Verdana" w:hAnsi="Times New Roman" w:cs="Times New Roman"/>
          <w:color w:val="000000" w:themeColor="text1"/>
          <w:sz w:val="24"/>
          <w:szCs w:val="24"/>
        </w:rPr>
      </w:pPr>
      <w:r w:rsidRPr="0070538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0538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DAFFF94" w14:textId="77777777" w:rsidR="00276619" w:rsidRPr="00705384" w:rsidRDefault="00276619" w:rsidP="00276619">
      <w:pPr>
        <w:pStyle w:val="Betarp"/>
        <w:numPr>
          <w:ilvl w:val="0"/>
          <w:numId w:val="72"/>
        </w:numPr>
        <w:ind w:left="0" w:firstLine="851"/>
        <w:jc w:val="both"/>
        <w:rPr>
          <w:rFonts w:ascii="Times New Roman" w:eastAsia="Verdana" w:hAnsi="Times New Roman" w:cs="Times New Roman"/>
          <w:color w:val="000000" w:themeColor="text1"/>
          <w:sz w:val="24"/>
          <w:szCs w:val="24"/>
        </w:rPr>
      </w:pPr>
      <w:r w:rsidRPr="0070538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3ECAF1A" w14:textId="77777777" w:rsidR="00276619" w:rsidRPr="00705384" w:rsidRDefault="00276619" w:rsidP="00276619">
      <w:pPr>
        <w:pStyle w:val="Betarp"/>
        <w:numPr>
          <w:ilvl w:val="0"/>
          <w:numId w:val="72"/>
        </w:numPr>
        <w:ind w:left="0" w:firstLine="851"/>
        <w:jc w:val="both"/>
        <w:rPr>
          <w:rFonts w:ascii="Times New Roman" w:hAnsi="Times New Roman" w:cs="Times New Roman"/>
          <w:color w:val="000000" w:themeColor="text1"/>
          <w:sz w:val="24"/>
          <w:szCs w:val="24"/>
        </w:rPr>
      </w:pPr>
      <w:r w:rsidRPr="00705384">
        <w:rPr>
          <w:rFonts w:ascii="Times New Roman" w:eastAsia="Verdana" w:hAnsi="Times New Roman" w:cs="Times New Roman"/>
          <w:color w:val="000000" w:themeColor="text1"/>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05384">
        <w:rPr>
          <w:rFonts w:ascii="Times New Roman" w:hAnsi="Times New Roman" w:cs="Times New Roman"/>
          <w:color w:val="000000" w:themeColor="text1"/>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705384">
          <w:rPr>
            <w:rStyle w:val="Hipersaitas"/>
            <w:rFonts w:ascii="Times New Roman" w:eastAsia="Calibri" w:hAnsi="Times New Roman" w:cs="Times New Roman"/>
            <w:color w:val="000000" w:themeColor="text1"/>
            <w:sz w:val="24"/>
            <w:szCs w:val="24"/>
          </w:rPr>
          <w:t>https://ec.europa.eu/tools/ecertis/</w:t>
        </w:r>
      </w:hyperlink>
      <w:r w:rsidRPr="00705384">
        <w:rPr>
          <w:rFonts w:ascii="Times New Roman" w:hAnsi="Times New Roman" w:cs="Times New Roman"/>
          <w:color w:val="000000" w:themeColor="text1"/>
          <w:sz w:val="24"/>
          <w:szCs w:val="24"/>
        </w:rPr>
        <w:t xml:space="preserve">. </w:t>
      </w:r>
    </w:p>
    <w:p w14:paraId="4A064638" w14:textId="77777777" w:rsidR="00276619" w:rsidRPr="00705384" w:rsidRDefault="00276619" w:rsidP="00276619">
      <w:pPr>
        <w:pStyle w:val="Betarp"/>
        <w:numPr>
          <w:ilvl w:val="0"/>
          <w:numId w:val="72"/>
        </w:numPr>
        <w:ind w:left="0" w:firstLine="851"/>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Perkančioji organizacija nereikalauja iš tiekėjo pateikti dokumentų, patvirtinančių jo pašalinimo pagrindų nebuvimą, jeigu ji:</w:t>
      </w:r>
    </w:p>
    <w:p w14:paraId="6DC0C103" w14:textId="77777777" w:rsidR="00276619" w:rsidRPr="00705384" w:rsidRDefault="00276619" w:rsidP="00276619">
      <w:pPr>
        <w:pStyle w:val="Betarp"/>
        <w:numPr>
          <w:ilvl w:val="1"/>
          <w:numId w:val="72"/>
        </w:numPr>
        <w:ind w:left="0" w:firstLine="851"/>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B974CC" w14:textId="77777777" w:rsidR="00276619" w:rsidRPr="00705384" w:rsidRDefault="00276619" w:rsidP="00276619">
      <w:pPr>
        <w:pStyle w:val="Betarp"/>
        <w:numPr>
          <w:ilvl w:val="1"/>
          <w:numId w:val="72"/>
        </w:numPr>
        <w:ind w:left="0" w:firstLine="851"/>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3C26E61" w14:textId="77777777" w:rsidR="00276619" w:rsidRPr="00705384" w:rsidRDefault="00276619" w:rsidP="00276619">
      <w:pPr>
        <w:pStyle w:val="Betarp"/>
        <w:numPr>
          <w:ilvl w:val="0"/>
          <w:numId w:val="72"/>
        </w:numPr>
        <w:ind w:left="0" w:firstLine="851"/>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1168E3" w14:textId="77777777" w:rsidR="00276619" w:rsidRPr="00705384" w:rsidRDefault="00276619" w:rsidP="00276619">
      <w:pPr>
        <w:pStyle w:val="Betarp"/>
        <w:numPr>
          <w:ilvl w:val="1"/>
          <w:numId w:val="72"/>
        </w:numPr>
        <w:ind w:left="0" w:firstLine="851"/>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priesaikos deklaracija;</w:t>
      </w:r>
    </w:p>
    <w:p w14:paraId="0D2C8883" w14:textId="76AEC3B7" w:rsidR="00276619" w:rsidRPr="00705384" w:rsidRDefault="00276619" w:rsidP="00E55552">
      <w:pPr>
        <w:ind w:firstLine="851"/>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 xml:space="preserve">7.2. oficialia tiekėjo deklaracija, jeigu šalyje nenaudojama priesaikos deklaracija. Oficiali deklaracija turi būti patvirtinta valstybės narės ar tiekėjo kilmės šalies arba šalies, kurioje jis registruotas, </w:t>
      </w:r>
      <w:r w:rsidRPr="00705384">
        <w:rPr>
          <w:rFonts w:ascii="Times New Roman" w:hAnsi="Times New Roman" w:cs="Times New Roman"/>
          <w:color w:val="000000" w:themeColor="text1"/>
          <w:sz w:val="24"/>
          <w:szCs w:val="24"/>
        </w:rPr>
        <w:lastRenderedPageBreak/>
        <w:t>kompetentingos teisinės ar administracinės institucijos, notaro arba kompetentingos profesinės ar prekybos organizacijos.</w:t>
      </w:r>
    </w:p>
    <w:tbl>
      <w:tblPr>
        <w:tblW w:w="10059" w:type="dxa"/>
        <w:tblLayout w:type="fixed"/>
        <w:tblCellMar>
          <w:left w:w="10" w:type="dxa"/>
          <w:right w:w="10" w:type="dxa"/>
        </w:tblCellMar>
        <w:tblLook w:val="04A0" w:firstRow="1" w:lastRow="0" w:firstColumn="1" w:lastColumn="0" w:noHBand="0" w:noVBand="1"/>
      </w:tblPr>
      <w:tblGrid>
        <w:gridCol w:w="704"/>
        <w:gridCol w:w="3260"/>
        <w:gridCol w:w="2126"/>
        <w:gridCol w:w="3969"/>
      </w:tblGrid>
      <w:tr w:rsidR="006E4D86" w:rsidRPr="00705384" w14:paraId="2C82BAC7" w14:textId="77777777" w:rsidTr="00DD49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7DB3C7" w14:textId="77777777" w:rsidR="00276619" w:rsidRPr="00705384" w:rsidRDefault="00276619" w:rsidP="003D3FAD">
            <w:pPr>
              <w:pStyle w:val="Betarp"/>
              <w:ind w:left="32"/>
              <w:jc w:val="center"/>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6696E2" w14:textId="77777777" w:rsidR="00276619" w:rsidRPr="00705384" w:rsidRDefault="00276619" w:rsidP="003D3FAD">
            <w:pPr>
              <w:pStyle w:val="Betarp"/>
              <w:jc w:val="center"/>
              <w:rPr>
                <w:rFonts w:ascii="Times New Roman" w:hAnsi="Times New Roman" w:cs="Times New Roman"/>
                <w:bCs/>
                <w:color w:val="000000" w:themeColor="text1"/>
                <w:sz w:val="24"/>
                <w:szCs w:val="24"/>
                <w:lang w:eastAsia="en-US"/>
              </w:rPr>
            </w:pPr>
            <w:r w:rsidRPr="00705384">
              <w:rPr>
                <w:rFonts w:ascii="Times New Roman" w:hAnsi="Times New Roman" w:cs="Times New Roman"/>
                <w:b/>
                <w:color w:val="000000" w:themeColor="text1"/>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B741C9" w14:textId="77777777" w:rsidR="00276619" w:rsidRPr="00705384" w:rsidRDefault="00276619" w:rsidP="003D3FAD">
            <w:pPr>
              <w:pStyle w:val="Betarp"/>
              <w:jc w:val="center"/>
              <w:rPr>
                <w:rFonts w:ascii="Times New Roman" w:eastAsia="Yu Mincho" w:hAnsi="Times New Roman" w:cs="Times New Roman"/>
                <w:b/>
                <w:bCs/>
                <w:color w:val="000000" w:themeColor="text1"/>
                <w:sz w:val="24"/>
                <w:szCs w:val="24"/>
              </w:rPr>
            </w:pPr>
            <w:r w:rsidRPr="00705384">
              <w:rPr>
                <w:rFonts w:ascii="Times New Roman" w:eastAsia="Yu Mincho" w:hAnsi="Times New Roman" w:cs="Times New Roman"/>
                <w:b/>
                <w:bCs/>
                <w:color w:val="000000" w:themeColor="text1"/>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636768" w14:textId="77777777" w:rsidR="00276619" w:rsidRPr="00705384" w:rsidRDefault="00276619" w:rsidP="003D3FAD">
            <w:pPr>
              <w:pStyle w:val="Betarp"/>
              <w:jc w:val="center"/>
              <w:rPr>
                <w:rFonts w:ascii="Times New Roman" w:hAnsi="Times New Roman" w:cs="Times New Roman"/>
                <w:bCs/>
                <w:iCs/>
                <w:color w:val="000000" w:themeColor="text1"/>
                <w:sz w:val="24"/>
                <w:szCs w:val="24"/>
                <w:lang w:eastAsia="en-US"/>
              </w:rPr>
            </w:pPr>
            <w:r w:rsidRPr="00705384">
              <w:rPr>
                <w:rFonts w:ascii="Times New Roman" w:hAnsi="Times New Roman" w:cs="Times New Roman"/>
                <w:b/>
                <w:color w:val="000000" w:themeColor="text1"/>
                <w:sz w:val="24"/>
                <w:szCs w:val="24"/>
              </w:rPr>
              <w:t>Pašalinimo pagrindų nebuvimą įrodantys dokumentai</w:t>
            </w:r>
          </w:p>
        </w:tc>
      </w:tr>
      <w:tr w:rsidR="006E4D86" w:rsidRPr="00705384" w14:paraId="4C88BFD4" w14:textId="77777777" w:rsidTr="00DD49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39288" w14:textId="77777777" w:rsidR="00276619" w:rsidRPr="00705384" w:rsidRDefault="00276619" w:rsidP="003D3FAD">
            <w:pPr>
              <w:pStyle w:val="Betarp"/>
              <w:numPr>
                <w:ilvl w:val="0"/>
                <w:numId w:val="4"/>
              </w:numPr>
              <w:ind w:left="0" w:firstLine="0"/>
              <w:rPr>
                <w:rFonts w:ascii="Times New Roman" w:hAnsi="Times New Roman" w:cs="Times New Roman"/>
                <w:b/>
                <w:bCs/>
                <w:color w:val="000000" w:themeColor="text1"/>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937AF" w14:textId="77777777" w:rsidR="00276619" w:rsidRPr="00705384" w:rsidRDefault="00276619" w:rsidP="003D3FAD">
            <w:pPr>
              <w:pStyle w:val="Betarp"/>
              <w:jc w:val="both"/>
              <w:rPr>
                <w:rFonts w:ascii="Times New Roman" w:hAnsi="Times New Roman" w:cs="Times New Roman"/>
                <w:b/>
                <w:bCs/>
                <w:color w:val="000000" w:themeColor="text1"/>
                <w:sz w:val="24"/>
                <w:szCs w:val="24"/>
                <w:lang w:eastAsia="en-US"/>
              </w:rPr>
            </w:pPr>
            <w:r w:rsidRPr="00705384">
              <w:rPr>
                <w:rFonts w:ascii="Times New Roman" w:hAnsi="Times New Roman" w:cs="Times New Roman"/>
                <w:color w:val="000000" w:themeColor="text1"/>
                <w:sz w:val="24"/>
                <w:szCs w:val="24"/>
                <w:lang w:eastAsia="en-US"/>
              </w:rPr>
              <w:t>Tiekėjas arba jo atsakingas asmuo, nurodytas VPĮ 46 straipsnio 2 dalies 2 punkte, nuteistas už šią nusikalstamą veiką:</w:t>
            </w:r>
          </w:p>
          <w:p w14:paraId="705A0AF7" w14:textId="77777777" w:rsidR="00276619" w:rsidRPr="00705384" w:rsidRDefault="00276619" w:rsidP="003D3FAD">
            <w:pPr>
              <w:pStyle w:val="Betarp"/>
              <w:jc w:val="both"/>
              <w:rPr>
                <w:rFonts w:ascii="Times New Roman" w:hAnsi="Times New Roman" w:cs="Times New Roman"/>
                <w:b/>
                <w:bCs/>
                <w:color w:val="000000" w:themeColor="text1"/>
                <w:sz w:val="24"/>
                <w:szCs w:val="24"/>
                <w:lang w:eastAsia="en-US"/>
              </w:rPr>
            </w:pPr>
            <w:r w:rsidRPr="00705384">
              <w:rPr>
                <w:rFonts w:ascii="Times New Roman" w:hAnsi="Times New Roman" w:cs="Times New Roman"/>
                <w:bCs/>
                <w:color w:val="000000" w:themeColor="text1"/>
                <w:sz w:val="24"/>
                <w:szCs w:val="24"/>
                <w:lang w:eastAsia="en-US"/>
              </w:rPr>
              <w:t>1) dalyvavimą nusikalstamame susivienijime, jo organizavimą ar vadovavimą jam;</w:t>
            </w:r>
          </w:p>
          <w:p w14:paraId="49639021" w14:textId="77777777" w:rsidR="00276619" w:rsidRPr="00705384" w:rsidRDefault="00276619" w:rsidP="003D3FAD">
            <w:pPr>
              <w:pStyle w:val="Betarp"/>
              <w:jc w:val="both"/>
              <w:rPr>
                <w:rFonts w:ascii="Times New Roman" w:hAnsi="Times New Roman" w:cs="Times New Roman"/>
                <w:b/>
                <w:bCs/>
                <w:color w:val="000000" w:themeColor="text1"/>
                <w:sz w:val="24"/>
                <w:szCs w:val="24"/>
                <w:lang w:eastAsia="en-US"/>
              </w:rPr>
            </w:pPr>
            <w:r w:rsidRPr="00705384">
              <w:rPr>
                <w:rFonts w:ascii="Times New Roman" w:hAnsi="Times New Roman" w:cs="Times New Roman"/>
                <w:bCs/>
                <w:color w:val="000000" w:themeColor="text1"/>
                <w:sz w:val="24"/>
                <w:szCs w:val="24"/>
                <w:lang w:eastAsia="en-US"/>
              </w:rPr>
              <w:t>2) kyšininkavimą, prekybą poveikiu, papirkimą;</w:t>
            </w:r>
          </w:p>
          <w:p w14:paraId="0B9D1922" w14:textId="77777777" w:rsidR="00276619" w:rsidRPr="00705384" w:rsidRDefault="00276619" w:rsidP="003D3FAD">
            <w:pPr>
              <w:pStyle w:val="Betarp"/>
              <w:jc w:val="both"/>
              <w:rPr>
                <w:rFonts w:ascii="Times New Roman" w:hAnsi="Times New Roman" w:cs="Times New Roman"/>
                <w:b/>
                <w:bCs/>
                <w:color w:val="000000" w:themeColor="text1"/>
                <w:sz w:val="24"/>
                <w:szCs w:val="24"/>
                <w:lang w:eastAsia="en-US"/>
              </w:rPr>
            </w:pPr>
            <w:r w:rsidRPr="00705384">
              <w:rPr>
                <w:rFonts w:ascii="Times New Roman" w:hAnsi="Times New Roman" w:cs="Times New Roman"/>
                <w:bCs/>
                <w:color w:val="000000" w:themeColor="text1"/>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D9EA58" w14:textId="77777777" w:rsidR="00276619" w:rsidRPr="00705384" w:rsidRDefault="00276619" w:rsidP="003D3FAD">
            <w:pPr>
              <w:pStyle w:val="Betarp"/>
              <w:jc w:val="both"/>
              <w:rPr>
                <w:rFonts w:ascii="Times New Roman" w:hAnsi="Times New Roman" w:cs="Times New Roman"/>
                <w:b/>
                <w:bCs/>
                <w:color w:val="000000" w:themeColor="text1"/>
                <w:sz w:val="24"/>
                <w:szCs w:val="24"/>
                <w:lang w:eastAsia="en-US"/>
              </w:rPr>
            </w:pPr>
            <w:r w:rsidRPr="00705384">
              <w:rPr>
                <w:rFonts w:ascii="Times New Roman" w:hAnsi="Times New Roman" w:cs="Times New Roman"/>
                <w:bCs/>
                <w:color w:val="000000" w:themeColor="text1"/>
                <w:sz w:val="24"/>
                <w:szCs w:val="24"/>
                <w:lang w:eastAsia="en-US"/>
              </w:rPr>
              <w:lastRenderedPageBreak/>
              <w:t>4) nusikalstamą bankrotą;</w:t>
            </w:r>
          </w:p>
          <w:p w14:paraId="57000643" w14:textId="77777777" w:rsidR="00276619" w:rsidRPr="00705384" w:rsidRDefault="00276619" w:rsidP="003D3FAD">
            <w:pPr>
              <w:pStyle w:val="Betarp"/>
              <w:jc w:val="both"/>
              <w:rPr>
                <w:rFonts w:ascii="Times New Roman" w:hAnsi="Times New Roman" w:cs="Times New Roman"/>
                <w:b/>
                <w:bCs/>
                <w:color w:val="000000" w:themeColor="text1"/>
                <w:sz w:val="24"/>
                <w:szCs w:val="24"/>
                <w:lang w:eastAsia="en-US"/>
              </w:rPr>
            </w:pPr>
            <w:r w:rsidRPr="00705384">
              <w:rPr>
                <w:rFonts w:ascii="Times New Roman" w:hAnsi="Times New Roman" w:cs="Times New Roman"/>
                <w:bCs/>
                <w:color w:val="000000" w:themeColor="text1"/>
                <w:sz w:val="24"/>
                <w:szCs w:val="24"/>
                <w:lang w:eastAsia="en-US"/>
              </w:rPr>
              <w:t>5) teroristinį ir su teroristine veikla susijusį nusikaltimą;</w:t>
            </w:r>
          </w:p>
          <w:p w14:paraId="36FD1F71" w14:textId="77777777" w:rsidR="00276619" w:rsidRPr="00705384" w:rsidRDefault="00276619" w:rsidP="003D3FAD">
            <w:pPr>
              <w:pStyle w:val="Betarp"/>
              <w:jc w:val="both"/>
              <w:rPr>
                <w:rFonts w:ascii="Times New Roman" w:hAnsi="Times New Roman" w:cs="Times New Roman"/>
                <w:b/>
                <w:bCs/>
                <w:color w:val="000000" w:themeColor="text1"/>
                <w:sz w:val="24"/>
                <w:szCs w:val="24"/>
                <w:lang w:eastAsia="en-US"/>
              </w:rPr>
            </w:pPr>
            <w:r w:rsidRPr="00705384">
              <w:rPr>
                <w:rFonts w:ascii="Times New Roman" w:hAnsi="Times New Roman" w:cs="Times New Roman"/>
                <w:bCs/>
                <w:color w:val="000000" w:themeColor="text1"/>
                <w:sz w:val="24"/>
                <w:szCs w:val="24"/>
                <w:lang w:eastAsia="en-US"/>
              </w:rPr>
              <w:t>6) nusikalstamu būdu gauto turto legalizavimą;</w:t>
            </w:r>
          </w:p>
          <w:p w14:paraId="27AC097E" w14:textId="77777777" w:rsidR="00276619" w:rsidRPr="00705384" w:rsidRDefault="00276619" w:rsidP="003D3FAD">
            <w:pPr>
              <w:pStyle w:val="Betarp"/>
              <w:jc w:val="both"/>
              <w:rPr>
                <w:rFonts w:ascii="Times New Roman" w:hAnsi="Times New Roman" w:cs="Times New Roman"/>
                <w:b/>
                <w:bCs/>
                <w:color w:val="000000" w:themeColor="text1"/>
                <w:sz w:val="24"/>
                <w:szCs w:val="24"/>
                <w:lang w:eastAsia="en-US"/>
              </w:rPr>
            </w:pPr>
            <w:r w:rsidRPr="00705384">
              <w:rPr>
                <w:rFonts w:ascii="Times New Roman" w:hAnsi="Times New Roman" w:cs="Times New Roman"/>
                <w:bCs/>
                <w:color w:val="000000" w:themeColor="text1"/>
                <w:sz w:val="24"/>
                <w:szCs w:val="24"/>
                <w:lang w:eastAsia="en-US"/>
              </w:rPr>
              <w:t>7) prekybą žmonėmis, vaiko pirkimą arba pardavimą;</w:t>
            </w:r>
          </w:p>
          <w:p w14:paraId="0DF4FFA4" w14:textId="77777777" w:rsidR="00276619" w:rsidRPr="00705384" w:rsidRDefault="00276619" w:rsidP="003D3FAD">
            <w:pPr>
              <w:pStyle w:val="Betarp"/>
              <w:jc w:val="both"/>
              <w:rPr>
                <w:rFonts w:ascii="Times New Roman" w:hAnsi="Times New Roman" w:cs="Times New Roman"/>
                <w:b/>
                <w:bCs/>
                <w:color w:val="000000" w:themeColor="text1"/>
                <w:sz w:val="24"/>
                <w:szCs w:val="24"/>
                <w:lang w:eastAsia="en-US"/>
              </w:rPr>
            </w:pPr>
            <w:r w:rsidRPr="00705384">
              <w:rPr>
                <w:rFonts w:ascii="Times New Roman" w:hAnsi="Times New Roman" w:cs="Times New Roman"/>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0AFFFA64" w14:textId="77777777" w:rsidR="00276619" w:rsidRPr="00705384" w:rsidRDefault="00276619" w:rsidP="003D3FAD">
            <w:pPr>
              <w:pStyle w:val="Betarp"/>
              <w:jc w:val="both"/>
              <w:rPr>
                <w:rFonts w:ascii="Times New Roman" w:hAnsi="Times New Roman" w:cs="Times New Roman"/>
                <w:b/>
                <w:bCs/>
                <w:color w:val="000000" w:themeColor="text1"/>
                <w:sz w:val="24"/>
                <w:szCs w:val="24"/>
                <w:lang w:eastAsia="en-US"/>
              </w:rPr>
            </w:pPr>
          </w:p>
          <w:p w14:paraId="19359091" w14:textId="77777777" w:rsidR="00276619" w:rsidRPr="00705384" w:rsidRDefault="00276619" w:rsidP="003D3FAD">
            <w:pPr>
              <w:pStyle w:val="Betarp"/>
              <w:jc w:val="both"/>
              <w:rPr>
                <w:rFonts w:ascii="Times New Roman" w:hAnsi="Times New Roman" w:cs="Times New Roman"/>
                <w:b/>
                <w:bCs/>
                <w:color w:val="000000" w:themeColor="text1"/>
                <w:sz w:val="24"/>
                <w:szCs w:val="24"/>
                <w:lang w:eastAsia="en-US"/>
              </w:rPr>
            </w:pPr>
            <w:r w:rsidRPr="00705384">
              <w:rPr>
                <w:rFonts w:ascii="Times New Roman" w:hAnsi="Times New Roman" w:cs="Times New Roman"/>
                <w:bCs/>
                <w:color w:val="000000" w:themeColor="text1"/>
                <w:sz w:val="24"/>
                <w:szCs w:val="24"/>
                <w:lang w:eastAsia="en-US"/>
              </w:rPr>
              <w:t>Laikoma, kad tiekėjas arba jo atsakingas asmuo nuteistas už aukščiau nurodytą nusikalstamą veiką, kai dėl:</w:t>
            </w:r>
          </w:p>
          <w:p w14:paraId="36F7D408" w14:textId="77777777" w:rsidR="00276619" w:rsidRPr="00705384" w:rsidRDefault="00276619" w:rsidP="003D3FAD">
            <w:pPr>
              <w:pStyle w:val="Betarp"/>
              <w:jc w:val="both"/>
              <w:rPr>
                <w:rFonts w:ascii="Times New Roman" w:hAnsi="Times New Roman" w:cs="Times New Roman"/>
                <w:bCs/>
                <w:color w:val="000000" w:themeColor="text1"/>
                <w:sz w:val="24"/>
                <w:szCs w:val="24"/>
                <w:lang w:eastAsia="en-US"/>
              </w:rPr>
            </w:pPr>
            <w:r w:rsidRPr="00705384">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5C8E0A13" w14:textId="77777777" w:rsidR="00276619" w:rsidRPr="00705384" w:rsidRDefault="00276619" w:rsidP="003D3FAD">
            <w:pPr>
              <w:pStyle w:val="Betarp"/>
              <w:jc w:val="both"/>
              <w:rPr>
                <w:rFonts w:ascii="Times New Roman" w:hAnsi="Times New Roman" w:cs="Times New Roman"/>
                <w:b/>
                <w:bCs/>
                <w:color w:val="000000" w:themeColor="text1"/>
                <w:sz w:val="24"/>
                <w:szCs w:val="24"/>
                <w:lang w:eastAsia="en-US"/>
              </w:rPr>
            </w:pPr>
          </w:p>
          <w:p w14:paraId="46C2E592" w14:textId="5D48F31B" w:rsidR="00276619" w:rsidRPr="00705384" w:rsidRDefault="00276619" w:rsidP="003D3FAD">
            <w:pPr>
              <w:pStyle w:val="Betarp"/>
              <w:jc w:val="both"/>
              <w:rPr>
                <w:rFonts w:ascii="Times New Roman" w:hAnsi="Times New Roman" w:cs="Times New Roman"/>
                <w:color w:val="000000" w:themeColor="text1"/>
                <w:sz w:val="24"/>
                <w:szCs w:val="24"/>
                <w:lang w:eastAsia="en-US"/>
              </w:rPr>
            </w:pPr>
            <w:r w:rsidRPr="00705384">
              <w:rPr>
                <w:rFonts w:ascii="Times New Roman" w:hAnsi="Times New Roman" w:cs="Times New Roman"/>
                <w:color w:val="000000" w:themeColor="text1"/>
                <w:sz w:val="24"/>
                <w:szCs w:val="24"/>
                <w:lang w:eastAsia="en-US"/>
              </w:rPr>
              <w:t xml:space="preserve">2) tiekėjo, kuris yra juridinis asmuo, kita organizacija ar jos </w:t>
            </w:r>
            <w:r w:rsidR="00F710CC" w:rsidRPr="00705384">
              <w:rPr>
                <w:rFonts w:ascii="Times New Roman" w:hAnsi="Times New Roman" w:cs="Times New Roman"/>
                <w:color w:val="000000" w:themeColor="text1"/>
                <w:sz w:val="24"/>
                <w:szCs w:val="24"/>
                <w:lang w:eastAsia="en-US"/>
              </w:rPr>
              <w:t xml:space="preserve">struktūrinis </w:t>
            </w:r>
            <w:r w:rsidRPr="00705384">
              <w:rPr>
                <w:rFonts w:ascii="Times New Roman" w:hAnsi="Times New Roman" w:cs="Times New Roman"/>
                <w:color w:val="000000" w:themeColor="text1"/>
                <w:sz w:val="24"/>
                <w:szCs w:val="24"/>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9F9089" w14:textId="77777777" w:rsidR="00276619" w:rsidRPr="00705384" w:rsidRDefault="00276619" w:rsidP="003D3FAD">
            <w:pPr>
              <w:pStyle w:val="Betarp"/>
              <w:jc w:val="both"/>
              <w:rPr>
                <w:rFonts w:ascii="Times New Roman" w:hAnsi="Times New Roman" w:cs="Times New Roman"/>
                <w:b/>
                <w:color w:val="000000" w:themeColor="text1"/>
                <w:sz w:val="24"/>
                <w:szCs w:val="24"/>
                <w:lang w:eastAsia="en-US"/>
              </w:rPr>
            </w:pPr>
          </w:p>
          <w:p w14:paraId="1078D3A1" w14:textId="28E71B0D" w:rsidR="00276619" w:rsidRPr="00705384" w:rsidRDefault="00276619" w:rsidP="003D3FAD">
            <w:pPr>
              <w:pStyle w:val="Betarp"/>
              <w:jc w:val="both"/>
              <w:rPr>
                <w:rFonts w:ascii="Times New Roman" w:hAnsi="Times New Roman" w:cs="Times New Roman"/>
                <w:b/>
                <w:bCs/>
                <w:color w:val="000000" w:themeColor="text1"/>
                <w:sz w:val="24"/>
                <w:szCs w:val="24"/>
                <w:lang w:eastAsia="en-US"/>
              </w:rPr>
            </w:pPr>
            <w:r w:rsidRPr="00705384">
              <w:rPr>
                <w:rFonts w:ascii="Times New Roman" w:hAnsi="Times New Roman" w:cs="Times New Roman"/>
                <w:bCs/>
                <w:color w:val="000000" w:themeColor="text1"/>
                <w:sz w:val="24"/>
                <w:szCs w:val="24"/>
                <w:lang w:eastAsia="en-US"/>
              </w:rPr>
              <w:lastRenderedPageBreak/>
              <w:t xml:space="preserve">3) tiekėjo, kuris yra juridinis asmuo, kita organizacija ar jos </w:t>
            </w:r>
            <w:r w:rsidR="00F710CC" w:rsidRPr="00705384">
              <w:rPr>
                <w:rFonts w:ascii="Times New Roman" w:hAnsi="Times New Roman" w:cs="Times New Roman"/>
                <w:bCs/>
                <w:color w:val="000000" w:themeColor="text1"/>
                <w:sz w:val="24"/>
                <w:szCs w:val="24"/>
                <w:lang w:eastAsia="en-US"/>
              </w:rPr>
              <w:t xml:space="preserve">struktūrinis </w:t>
            </w:r>
            <w:r w:rsidRPr="00705384">
              <w:rPr>
                <w:rFonts w:ascii="Times New Roman" w:hAnsi="Times New Roman" w:cs="Times New Roman"/>
                <w:bCs/>
                <w:color w:val="000000" w:themeColor="text1"/>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B84B5" w14:textId="77777777" w:rsidR="00276619" w:rsidRPr="00705384" w:rsidRDefault="00276619" w:rsidP="003D3FAD">
            <w:pPr>
              <w:pStyle w:val="Betarp"/>
              <w:jc w:val="both"/>
              <w:rPr>
                <w:rFonts w:ascii="Times New Roman" w:eastAsia="Yu Mincho" w:hAnsi="Times New Roman" w:cs="Times New Roman"/>
                <w:b/>
                <w:bCs/>
                <w:color w:val="000000" w:themeColor="text1"/>
                <w:sz w:val="24"/>
                <w:szCs w:val="24"/>
                <w:lang w:eastAsia="en-US"/>
              </w:rPr>
            </w:pPr>
            <w:r w:rsidRPr="00705384">
              <w:rPr>
                <w:rFonts w:ascii="Times New Roman" w:eastAsia="Yu Mincho" w:hAnsi="Times New Roman" w:cs="Times New Roman"/>
                <w:b/>
                <w:bCs/>
                <w:color w:val="000000" w:themeColor="text1"/>
                <w:sz w:val="24"/>
                <w:szCs w:val="24"/>
                <w:lang w:eastAsia="en-US"/>
              </w:rPr>
              <w:lastRenderedPageBreak/>
              <w:t>VPĮ 46 straipsnio 1 dalis</w:t>
            </w:r>
          </w:p>
          <w:p w14:paraId="7FFED696"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lang w:eastAsia="en-US"/>
              </w:rPr>
            </w:pPr>
          </w:p>
          <w:p w14:paraId="6E7B3997"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lang w:eastAsia="en-US"/>
              </w:rPr>
            </w:pPr>
            <w:r w:rsidRPr="00705384">
              <w:rPr>
                <w:rFonts w:ascii="Times New Roman" w:eastAsia="Yu Mincho" w:hAnsi="Times New Roman" w:cs="Times New Roman"/>
                <w:color w:val="000000" w:themeColor="text1"/>
                <w:sz w:val="24"/>
                <w:szCs w:val="24"/>
                <w:lang w:eastAsia="en-US"/>
              </w:rPr>
              <w:t>EBVPD III dalies A1-A6 punktai</w:t>
            </w:r>
          </w:p>
          <w:p w14:paraId="085D54DD"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lang w:eastAsia="en-US"/>
              </w:rPr>
            </w:pPr>
          </w:p>
          <w:p w14:paraId="7F8D5143"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lang w:eastAsia="en-US"/>
              </w:rPr>
            </w:pPr>
            <w:r w:rsidRPr="00705384">
              <w:rPr>
                <w:rFonts w:ascii="Times New Roman" w:eastAsia="Yu Mincho" w:hAnsi="Times New Roman" w:cs="Times New Roman"/>
                <w:color w:val="000000" w:themeColor="text1"/>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37345" w14:textId="77777777" w:rsidR="00276619" w:rsidRPr="00705384" w:rsidRDefault="00276619" w:rsidP="003D3FAD">
            <w:pPr>
              <w:pStyle w:val="Betarp"/>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lang w:eastAsia="en-US"/>
              </w:rPr>
              <w:t>Iš Lietuvoje įsteigtų subjektų reikalaujama:</w:t>
            </w:r>
          </w:p>
          <w:p w14:paraId="471A08B0" w14:textId="77777777" w:rsidR="00276619" w:rsidRPr="00705384" w:rsidRDefault="00276619" w:rsidP="003D3FAD">
            <w:pPr>
              <w:pStyle w:val="Betarp"/>
              <w:numPr>
                <w:ilvl w:val="0"/>
                <w:numId w:val="71"/>
              </w:numPr>
              <w:ind w:left="314"/>
              <w:jc w:val="both"/>
              <w:rPr>
                <w:rFonts w:ascii="Times New Roman" w:hAnsi="Times New Roman" w:cs="Times New Roman"/>
                <w:b/>
                <w:bCs/>
                <w:color w:val="000000" w:themeColor="text1"/>
                <w:sz w:val="24"/>
                <w:szCs w:val="24"/>
              </w:rPr>
            </w:pPr>
            <w:r w:rsidRPr="00705384">
              <w:rPr>
                <w:rFonts w:ascii="Times New Roman" w:hAnsi="Times New Roman" w:cs="Times New Roman"/>
                <w:color w:val="000000" w:themeColor="text1"/>
                <w:sz w:val="24"/>
                <w:szCs w:val="24"/>
              </w:rPr>
              <w:t>išrašo iš teismo sprendimo arba</w:t>
            </w:r>
          </w:p>
          <w:p w14:paraId="4CCC340F" w14:textId="77777777" w:rsidR="00276619" w:rsidRPr="00705384" w:rsidRDefault="00276619" w:rsidP="003D3FAD">
            <w:pPr>
              <w:pStyle w:val="Betarp"/>
              <w:numPr>
                <w:ilvl w:val="0"/>
                <w:numId w:val="71"/>
              </w:numPr>
              <w:ind w:left="314"/>
              <w:jc w:val="both"/>
              <w:rPr>
                <w:rFonts w:ascii="Times New Roman" w:hAnsi="Times New Roman" w:cs="Times New Roman"/>
                <w:b/>
                <w:bCs/>
                <w:color w:val="000000" w:themeColor="text1"/>
                <w:sz w:val="24"/>
                <w:szCs w:val="24"/>
              </w:rPr>
            </w:pPr>
            <w:r w:rsidRPr="00705384">
              <w:rPr>
                <w:rFonts w:ascii="Times New Roman" w:hAnsi="Times New Roman" w:cs="Times New Roman"/>
                <w:color w:val="000000" w:themeColor="text1"/>
                <w:sz w:val="24"/>
                <w:szCs w:val="24"/>
              </w:rPr>
              <w:t>Informatikos ir ryšių departamento prie Vidaus reikalų ministerijos pažymos, arba</w:t>
            </w:r>
          </w:p>
          <w:p w14:paraId="50F60169" w14:textId="77777777" w:rsidR="00276619" w:rsidRPr="00705384" w:rsidRDefault="00276619" w:rsidP="003D3FAD">
            <w:pPr>
              <w:pStyle w:val="Betarp"/>
              <w:numPr>
                <w:ilvl w:val="0"/>
                <w:numId w:val="71"/>
              </w:numPr>
              <w:ind w:left="314"/>
              <w:jc w:val="both"/>
              <w:rPr>
                <w:rFonts w:ascii="Times New Roman" w:hAnsi="Times New Roman" w:cs="Times New Roman"/>
                <w:b/>
                <w:bCs/>
                <w:color w:val="000000" w:themeColor="text1"/>
                <w:sz w:val="24"/>
                <w:szCs w:val="24"/>
              </w:rPr>
            </w:pPr>
            <w:r w:rsidRPr="00705384">
              <w:rPr>
                <w:rFonts w:ascii="Times New Roman" w:hAnsi="Times New Roman" w:cs="Times New Roman"/>
                <w:color w:val="000000" w:themeColor="text1"/>
                <w:sz w:val="24"/>
                <w:szCs w:val="24"/>
              </w:rPr>
              <w:t>valstybės įmonės Registrų centro Lietuvos Respublikos Vyriausybės nustatyta tvarka išduoto dokumento, patvirtinančio jungtinius kompetentingų institucijų tvarkomus duomenis.</w:t>
            </w:r>
          </w:p>
          <w:p w14:paraId="08A0EA72" w14:textId="77777777" w:rsidR="00276619" w:rsidRPr="00705384" w:rsidRDefault="00276619" w:rsidP="003D3FAD">
            <w:pPr>
              <w:pStyle w:val="Betarp"/>
              <w:jc w:val="both"/>
              <w:rPr>
                <w:rFonts w:ascii="Times New Roman" w:hAnsi="Times New Roman" w:cs="Times New Roman"/>
                <w:color w:val="000000" w:themeColor="text1"/>
                <w:sz w:val="24"/>
                <w:szCs w:val="24"/>
                <w:lang w:eastAsia="en-US"/>
              </w:rPr>
            </w:pPr>
          </w:p>
          <w:p w14:paraId="204ECDF7" w14:textId="77777777" w:rsidR="00276619" w:rsidRPr="00705384" w:rsidRDefault="00276619" w:rsidP="003D3FAD">
            <w:pPr>
              <w:pStyle w:val="Betarp"/>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lang w:eastAsia="en-US"/>
              </w:rPr>
              <w:t>Iš ne Lietuvoje įsteigtų subjektų reikalaujama:</w:t>
            </w:r>
          </w:p>
          <w:p w14:paraId="0A403934" w14:textId="77777777" w:rsidR="00276619" w:rsidRPr="00705384" w:rsidRDefault="00276619" w:rsidP="003D3FAD">
            <w:pPr>
              <w:pStyle w:val="Betarp"/>
              <w:numPr>
                <w:ilvl w:val="0"/>
                <w:numId w:val="71"/>
              </w:numPr>
              <w:ind w:left="314"/>
              <w:jc w:val="both"/>
              <w:rPr>
                <w:rFonts w:ascii="Times New Roman" w:hAnsi="Times New Roman" w:cs="Times New Roman"/>
                <w:b/>
                <w:bCs/>
                <w:color w:val="000000" w:themeColor="text1"/>
                <w:sz w:val="24"/>
                <w:szCs w:val="24"/>
              </w:rPr>
            </w:pPr>
            <w:r w:rsidRPr="00705384">
              <w:rPr>
                <w:rFonts w:ascii="Times New Roman" w:hAnsi="Times New Roman" w:cs="Times New Roman"/>
                <w:color w:val="000000" w:themeColor="text1"/>
                <w:sz w:val="24"/>
                <w:szCs w:val="24"/>
              </w:rPr>
              <w:t>atitinkamos užsienio šalies institucijos dokumento</w:t>
            </w:r>
            <w:r w:rsidRPr="00705384">
              <w:rPr>
                <w:rStyle w:val="Puslapioinaosnuoroda"/>
                <w:rFonts w:ascii="Times New Roman" w:hAnsi="Times New Roman" w:cs="Times New Roman"/>
                <w:color w:val="000000" w:themeColor="text1"/>
                <w:sz w:val="24"/>
                <w:szCs w:val="24"/>
              </w:rPr>
              <w:footnoteReference w:id="2"/>
            </w:r>
            <w:r w:rsidRPr="00705384">
              <w:rPr>
                <w:rFonts w:ascii="Times New Roman" w:hAnsi="Times New Roman" w:cs="Times New Roman"/>
                <w:color w:val="000000" w:themeColor="text1"/>
                <w:sz w:val="24"/>
                <w:szCs w:val="24"/>
              </w:rPr>
              <w:t>.</w:t>
            </w:r>
          </w:p>
          <w:p w14:paraId="5CDF2368" w14:textId="77777777" w:rsidR="00276619" w:rsidRPr="00705384" w:rsidRDefault="00276619" w:rsidP="003D3FAD">
            <w:pPr>
              <w:pStyle w:val="Betarp"/>
              <w:jc w:val="both"/>
              <w:rPr>
                <w:rFonts w:ascii="Times New Roman" w:hAnsi="Times New Roman" w:cs="Times New Roman"/>
                <w:color w:val="000000" w:themeColor="text1"/>
                <w:sz w:val="24"/>
                <w:szCs w:val="24"/>
              </w:rPr>
            </w:pPr>
          </w:p>
          <w:p w14:paraId="775E2A5D" w14:textId="77777777" w:rsidR="00276619" w:rsidRPr="00705384" w:rsidRDefault="00276619" w:rsidP="003D3FAD">
            <w:pPr>
              <w:pStyle w:val="Betarp"/>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 xml:space="preserve">Nurodyti dokumentai turi būti išduoti ne anksčiau kaip 180 dienų iki </w:t>
            </w:r>
            <w:r w:rsidRPr="00705384">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705384">
              <w:rPr>
                <w:rFonts w:ascii="Times New Roman" w:eastAsia="Times New Roman" w:hAnsi="Times New Roman" w:cs="Times New Roman"/>
                <w:color w:val="000000" w:themeColor="text1"/>
                <w:sz w:val="24"/>
                <w:szCs w:val="24"/>
              </w:rPr>
              <w:t>umentus</w:t>
            </w:r>
            <w:r w:rsidRPr="00705384">
              <w:rPr>
                <w:rFonts w:ascii="Times New Roman" w:hAnsi="Times New Roman" w:cs="Times New Roman"/>
                <w:color w:val="000000" w:themeColor="text1"/>
                <w:sz w:val="24"/>
                <w:szCs w:val="24"/>
              </w:rPr>
              <w:t xml:space="preserve">. </w:t>
            </w:r>
            <w:r w:rsidRPr="00705384">
              <w:rPr>
                <w:rFonts w:ascii="Times New Roman" w:hAnsi="Times New Roman" w:cs="Times New Roman"/>
                <w:b/>
                <w:bCs/>
                <w:i/>
                <w:iCs/>
                <w:color w:val="000000" w:themeColor="text1"/>
                <w:sz w:val="24"/>
                <w:szCs w:val="24"/>
              </w:rPr>
              <w:t>Pavyzdys</w:t>
            </w:r>
            <w:r w:rsidRPr="0070538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28C2CF7" w14:textId="77777777" w:rsidR="00276619" w:rsidRPr="00705384" w:rsidRDefault="00276619" w:rsidP="003D3FAD">
            <w:pPr>
              <w:pStyle w:val="Betarp"/>
              <w:jc w:val="both"/>
              <w:rPr>
                <w:rFonts w:ascii="Times New Roman" w:hAnsi="Times New Roman" w:cs="Times New Roman"/>
                <w:b/>
                <w:bCs/>
                <w:color w:val="000000" w:themeColor="text1"/>
                <w:sz w:val="24"/>
                <w:szCs w:val="24"/>
              </w:rPr>
            </w:pPr>
          </w:p>
          <w:p w14:paraId="06A5F140" w14:textId="77777777" w:rsidR="00276619" w:rsidRPr="00705384" w:rsidRDefault="00276619" w:rsidP="003D3FAD">
            <w:pPr>
              <w:pStyle w:val="Betarp"/>
              <w:jc w:val="both"/>
              <w:rPr>
                <w:rFonts w:ascii="Times New Roman" w:hAnsi="Times New Roman" w:cs="Times New Roman"/>
                <w:b/>
                <w:bCs/>
                <w:color w:val="000000" w:themeColor="text1"/>
                <w:sz w:val="24"/>
                <w:szCs w:val="24"/>
              </w:rPr>
            </w:pPr>
            <w:r w:rsidRPr="00705384">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724DEEC" w14:textId="77777777" w:rsidR="00276619" w:rsidRPr="00705384" w:rsidRDefault="00276619" w:rsidP="003D3FAD">
            <w:pPr>
              <w:pStyle w:val="Betarp"/>
              <w:jc w:val="both"/>
              <w:rPr>
                <w:rFonts w:ascii="Times New Roman" w:hAnsi="Times New Roman" w:cs="Times New Roman"/>
                <w:b/>
                <w:bCs/>
                <w:color w:val="000000" w:themeColor="text1"/>
                <w:sz w:val="24"/>
                <w:szCs w:val="24"/>
              </w:rPr>
            </w:pPr>
          </w:p>
        </w:tc>
      </w:tr>
      <w:tr w:rsidR="006E4D86" w:rsidRPr="00705384" w14:paraId="6ACDD94D" w14:textId="77777777" w:rsidTr="00DD49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3F56B" w14:textId="77777777" w:rsidR="00276619" w:rsidRPr="00705384" w:rsidRDefault="00276619" w:rsidP="003D3FAD">
            <w:pPr>
              <w:pStyle w:val="Betarp"/>
              <w:numPr>
                <w:ilvl w:val="0"/>
                <w:numId w:val="4"/>
              </w:numPr>
              <w:ind w:left="0" w:firstLine="0"/>
              <w:rPr>
                <w:rFonts w:ascii="Times New Roman" w:hAnsi="Times New Roman" w:cs="Times New Roman"/>
                <w:b/>
                <w:bCs/>
                <w:color w:val="000000" w:themeColor="text1"/>
                <w:sz w:val="24"/>
                <w:szCs w:val="24"/>
              </w:rPr>
            </w:pPr>
            <w:bookmarkStart w:id="61" w:name="_Hlk90887843"/>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AD5B3" w14:textId="77777777" w:rsidR="00276619" w:rsidRPr="00705384" w:rsidRDefault="00276619" w:rsidP="003D3FAD">
            <w:pPr>
              <w:pStyle w:val="Betarp"/>
              <w:jc w:val="both"/>
              <w:rPr>
                <w:rFonts w:ascii="Times New Roman" w:hAnsi="Times New Roman" w:cs="Times New Roman"/>
                <w:b/>
                <w:bCs/>
                <w:color w:val="000000" w:themeColor="text1"/>
                <w:sz w:val="24"/>
                <w:szCs w:val="24"/>
                <w:lang w:eastAsia="en-US"/>
              </w:rPr>
            </w:pPr>
            <w:r w:rsidRPr="00705384">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C506FA" w14:textId="77777777" w:rsidR="00276619" w:rsidRPr="00705384" w:rsidRDefault="00276619" w:rsidP="003D3FAD">
            <w:pPr>
              <w:pStyle w:val="Betarp"/>
              <w:jc w:val="both"/>
              <w:rPr>
                <w:rFonts w:ascii="Times New Roman" w:hAnsi="Times New Roman" w:cs="Times New Roman"/>
                <w:b/>
                <w:bCs/>
                <w:color w:val="000000" w:themeColor="text1"/>
                <w:sz w:val="24"/>
                <w:szCs w:val="24"/>
                <w:lang w:eastAsia="en-US"/>
              </w:rPr>
            </w:pPr>
          </w:p>
          <w:p w14:paraId="29A95B38" w14:textId="77777777" w:rsidR="00276619" w:rsidRPr="00705384" w:rsidRDefault="00276619" w:rsidP="003D3FAD">
            <w:pPr>
              <w:pStyle w:val="Betarp"/>
              <w:jc w:val="both"/>
              <w:rPr>
                <w:rFonts w:ascii="Times New Roman" w:hAnsi="Times New Roman" w:cs="Times New Roman"/>
                <w:b/>
                <w:bCs/>
                <w:color w:val="000000" w:themeColor="text1"/>
                <w:sz w:val="24"/>
                <w:szCs w:val="24"/>
                <w:lang w:eastAsia="en-US"/>
              </w:rPr>
            </w:pPr>
            <w:r w:rsidRPr="00705384">
              <w:rPr>
                <w:rFonts w:ascii="Times New Roman" w:hAnsi="Times New Roman" w:cs="Times New Roman"/>
                <w:bCs/>
                <w:color w:val="000000" w:themeColor="text1"/>
                <w:sz w:val="24"/>
                <w:szCs w:val="24"/>
                <w:lang w:eastAsia="en-US"/>
              </w:rPr>
              <w:t>Laikoma, kad tiekėjas nuteistas už aukščiau nurodytą nusikalstamą veiką, kai dėl:</w:t>
            </w:r>
          </w:p>
          <w:p w14:paraId="611D483C" w14:textId="77777777" w:rsidR="00276619" w:rsidRPr="00705384" w:rsidRDefault="00276619" w:rsidP="003D3FAD">
            <w:pPr>
              <w:pStyle w:val="Betarp"/>
              <w:jc w:val="both"/>
              <w:rPr>
                <w:rFonts w:ascii="Times New Roman" w:hAnsi="Times New Roman" w:cs="Times New Roman"/>
                <w:b/>
                <w:bCs/>
                <w:color w:val="000000" w:themeColor="text1"/>
                <w:sz w:val="24"/>
                <w:szCs w:val="24"/>
                <w:lang w:eastAsia="en-US"/>
              </w:rPr>
            </w:pPr>
            <w:r w:rsidRPr="00705384">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3B691E48" w14:textId="19CDCBF6" w:rsidR="00276619" w:rsidRPr="00705384" w:rsidRDefault="00276619" w:rsidP="003D3FAD">
            <w:pPr>
              <w:pStyle w:val="Betarp"/>
              <w:jc w:val="both"/>
              <w:rPr>
                <w:rFonts w:ascii="Times New Roman" w:hAnsi="Times New Roman" w:cs="Times New Roman"/>
                <w:b/>
                <w:bCs/>
                <w:color w:val="000000" w:themeColor="text1"/>
                <w:sz w:val="24"/>
                <w:szCs w:val="24"/>
                <w:lang w:eastAsia="en-US"/>
              </w:rPr>
            </w:pPr>
            <w:r w:rsidRPr="00705384">
              <w:rPr>
                <w:rFonts w:ascii="Times New Roman" w:hAnsi="Times New Roman" w:cs="Times New Roman"/>
                <w:bCs/>
                <w:color w:val="000000" w:themeColor="text1"/>
                <w:sz w:val="24"/>
                <w:szCs w:val="24"/>
                <w:lang w:eastAsia="en-US"/>
              </w:rPr>
              <w:lastRenderedPageBreak/>
              <w:t xml:space="preserve">2) tiekėjo, kuris yra juridinis asmuo, kita organizacija ar jos </w:t>
            </w:r>
            <w:r w:rsidR="00B92F51" w:rsidRPr="00705384">
              <w:rPr>
                <w:rFonts w:ascii="Times New Roman" w:hAnsi="Times New Roman" w:cs="Times New Roman"/>
                <w:bCs/>
                <w:color w:val="000000" w:themeColor="text1"/>
                <w:sz w:val="24"/>
                <w:szCs w:val="24"/>
                <w:lang w:eastAsia="en-US"/>
              </w:rPr>
              <w:t xml:space="preserve">struktūrinis </w:t>
            </w:r>
            <w:r w:rsidRPr="00705384">
              <w:rPr>
                <w:rFonts w:ascii="Times New Roman" w:hAnsi="Times New Roman" w:cs="Times New Roman"/>
                <w:bCs/>
                <w:color w:val="000000" w:themeColor="text1"/>
                <w:sz w:val="24"/>
                <w:szCs w:val="24"/>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4ABB8CFE" w14:textId="77777777" w:rsidR="00276619" w:rsidRPr="00705384" w:rsidRDefault="00276619" w:rsidP="003D3FAD">
            <w:pPr>
              <w:pStyle w:val="Betarp"/>
              <w:jc w:val="both"/>
              <w:rPr>
                <w:rFonts w:ascii="Times New Roman" w:hAnsi="Times New Roman" w:cs="Times New Roman"/>
                <w:b/>
                <w:bCs/>
                <w:color w:val="000000" w:themeColor="text1"/>
                <w:sz w:val="24"/>
                <w:szCs w:val="24"/>
                <w:lang w:eastAsia="en-US"/>
              </w:rPr>
            </w:pPr>
          </w:p>
          <w:p w14:paraId="181CC823" w14:textId="77777777" w:rsidR="00276619" w:rsidRPr="00705384" w:rsidRDefault="00276619" w:rsidP="003D3FAD">
            <w:pPr>
              <w:pStyle w:val="Betarp"/>
              <w:jc w:val="both"/>
              <w:rPr>
                <w:rFonts w:ascii="Times New Roman" w:hAnsi="Times New Roman" w:cs="Times New Roman"/>
                <w:b/>
                <w:bCs/>
                <w:color w:val="000000" w:themeColor="text1"/>
                <w:sz w:val="24"/>
                <w:szCs w:val="24"/>
                <w:lang w:eastAsia="en-US"/>
              </w:rPr>
            </w:pPr>
            <w:r w:rsidRPr="00705384">
              <w:rPr>
                <w:rFonts w:ascii="Times New Roman" w:hAnsi="Times New Roman" w:cs="Times New Roman"/>
                <w:bCs/>
                <w:color w:val="000000" w:themeColor="text1"/>
                <w:sz w:val="24"/>
                <w:szCs w:val="24"/>
                <w:lang w:eastAsia="en-US"/>
              </w:rPr>
              <w:t>Tačiau ši nuostata netaikoma, jeigu:</w:t>
            </w:r>
          </w:p>
          <w:p w14:paraId="2336B4B8" w14:textId="77777777" w:rsidR="00276619" w:rsidRPr="00705384" w:rsidRDefault="00276619" w:rsidP="003D3FAD">
            <w:pPr>
              <w:pStyle w:val="Betarp"/>
              <w:jc w:val="both"/>
              <w:rPr>
                <w:rFonts w:ascii="Times New Roman" w:hAnsi="Times New Roman" w:cs="Times New Roman"/>
                <w:b/>
                <w:bCs/>
                <w:color w:val="000000" w:themeColor="text1"/>
                <w:sz w:val="24"/>
                <w:szCs w:val="24"/>
                <w:lang w:eastAsia="en-US"/>
              </w:rPr>
            </w:pPr>
            <w:r w:rsidRPr="00705384">
              <w:rPr>
                <w:rFonts w:ascii="Times New Roman" w:hAnsi="Times New Roman" w:cs="Times New Roman"/>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04BFADB2" w14:textId="77777777" w:rsidR="00276619" w:rsidRPr="00705384" w:rsidRDefault="00276619" w:rsidP="003D3FAD">
            <w:pPr>
              <w:pStyle w:val="Betarp"/>
              <w:jc w:val="both"/>
              <w:rPr>
                <w:rFonts w:ascii="Times New Roman" w:hAnsi="Times New Roman" w:cs="Times New Roman"/>
                <w:b/>
                <w:bCs/>
                <w:color w:val="000000" w:themeColor="text1"/>
                <w:sz w:val="24"/>
                <w:szCs w:val="24"/>
                <w:lang w:eastAsia="en-US"/>
              </w:rPr>
            </w:pPr>
            <w:r w:rsidRPr="00705384">
              <w:rPr>
                <w:rFonts w:ascii="Times New Roman" w:hAnsi="Times New Roman" w:cs="Times New Roman"/>
                <w:bCs/>
                <w:color w:val="000000" w:themeColor="text1"/>
                <w:sz w:val="24"/>
                <w:szCs w:val="24"/>
                <w:lang w:eastAsia="en-US"/>
              </w:rPr>
              <w:t>2) įsiskolinimo suma neviršija 50 Eur (penkiasdešimt eurų);</w:t>
            </w:r>
          </w:p>
          <w:p w14:paraId="487737A4" w14:textId="77777777" w:rsidR="00276619" w:rsidRPr="00705384" w:rsidRDefault="00276619" w:rsidP="003D3FAD">
            <w:pPr>
              <w:pStyle w:val="Betarp"/>
              <w:jc w:val="both"/>
              <w:rPr>
                <w:rFonts w:ascii="Times New Roman" w:hAnsi="Times New Roman" w:cs="Times New Roman"/>
                <w:b/>
                <w:bCs/>
                <w:color w:val="000000" w:themeColor="text1"/>
                <w:sz w:val="24"/>
                <w:szCs w:val="24"/>
                <w:lang w:eastAsia="en-US"/>
              </w:rPr>
            </w:pPr>
            <w:r w:rsidRPr="00705384">
              <w:rPr>
                <w:rFonts w:ascii="Times New Roman" w:hAnsi="Times New Roman" w:cs="Times New Roman"/>
                <w:bCs/>
                <w:color w:val="000000" w:themeColor="text1"/>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E6E57" w14:textId="77777777" w:rsidR="00276619" w:rsidRPr="00705384" w:rsidRDefault="00276619" w:rsidP="003D3FAD">
            <w:pPr>
              <w:pStyle w:val="Betarp"/>
              <w:jc w:val="both"/>
              <w:rPr>
                <w:rFonts w:ascii="Times New Roman" w:eastAsia="Yu Mincho" w:hAnsi="Times New Roman" w:cs="Times New Roman"/>
                <w:b/>
                <w:bCs/>
                <w:color w:val="000000" w:themeColor="text1"/>
                <w:sz w:val="24"/>
                <w:szCs w:val="24"/>
              </w:rPr>
            </w:pPr>
            <w:r w:rsidRPr="00705384">
              <w:rPr>
                <w:rFonts w:ascii="Times New Roman" w:eastAsia="Yu Mincho" w:hAnsi="Times New Roman" w:cs="Times New Roman"/>
                <w:b/>
                <w:bCs/>
                <w:color w:val="000000" w:themeColor="text1"/>
                <w:sz w:val="24"/>
                <w:szCs w:val="24"/>
              </w:rPr>
              <w:lastRenderedPageBreak/>
              <w:t>VPĮ 46 straipsnio 3 dalis</w:t>
            </w:r>
          </w:p>
          <w:p w14:paraId="78FBB853" w14:textId="77777777" w:rsidR="00276619" w:rsidRPr="00705384" w:rsidRDefault="00276619" w:rsidP="003D3FAD">
            <w:pPr>
              <w:pStyle w:val="Betarp"/>
              <w:jc w:val="both"/>
              <w:rPr>
                <w:rFonts w:ascii="Times New Roman" w:eastAsia="Arial" w:hAnsi="Times New Roman" w:cs="Times New Roman"/>
                <w:color w:val="000000" w:themeColor="text1"/>
                <w:sz w:val="24"/>
                <w:szCs w:val="24"/>
              </w:rPr>
            </w:pPr>
          </w:p>
          <w:p w14:paraId="6BDB353F"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rPr>
            </w:pPr>
            <w:r w:rsidRPr="00705384">
              <w:rPr>
                <w:rFonts w:ascii="Times New Roman" w:eastAsia="Arial" w:hAnsi="Times New Roman" w:cs="Times New Roman"/>
                <w:color w:val="000000" w:themeColor="text1"/>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69DB5" w14:textId="77777777" w:rsidR="00276619" w:rsidRPr="00705384" w:rsidRDefault="00276619" w:rsidP="003D3FAD">
            <w:pPr>
              <w:pStyle w:val="Betarp"/>
              <w:jc w:val="both"/>
              <w:rPr>
                <w:rFonts w:ascii="Times New Roman" w:hAnsi="Times New Roman" w:cs="Times New Roman"/>
                <w:b/>
                <w:bCs/>
                <w:color w:val="000000" w:themeColor="text1"/>
                <w:sz w:val="24"/>
                <w:szCs w:val="24"/>
              </w:rPr>
            </w:pPr>
            <w:r w:rsidRPr="00705384">
              <w:rPr>
                <w:rFonts w:ascii="Times New Roman" w:hAnsi="Times New Roman" w:cs="Times New Roman"/>
                <w:color w:val="000000" w:themeColor="text1"/>
                <w:sz w:val="24"/>
                <w:szCs w:val="24"/>
              </w:rPr>
              <w:t>1) Dėl įsipareigojimų, susijusių su mokesčių mokėjimu, įvykdymo i</w:t>
            </w:r>
            <w:r w:rsidRPr="00705384">
              <w:rPr>
                <w:rFonts w:ascii="Times New Roman" w:hAnsi="Times New Roman" w:cs="Times New Roman"/>
                <w:color w:val="000000" w:themeColor="text1"/>
                <w:sz w:val="24"/>
                <w:szCs w:val="24"/>
                <w:lang w:eastAsia="en-US"/>
              </w:rPr>
              <w:t xml:space="preserve">š Lietuvoje įsteigtų subjektų </w:t>
            </w:r>
            <w:r w:rsidRPr="00705384">
              <w:rPr>
                <w:rFonts w:ascii="Times New Roman" w:hAnsi="Times New Roman" w:cs="Times New Roman"/>
                <w:color w:val="000000" w:themeColor="text1"/>
                <w:sz w:val="24"/>
                <w:szCs w:val="24"/>
              </w:rPr>
              <w:t>prašoma:</w:t>
            </w:r>
          </w:p>
          <w:p w14:paraId="542D1147" w14:textId="77777777" w:rsidR="00276619" w:rsidRPr="00705384" w:rsidRDefault="00276619" w:rsidP="003D3FAD">
            <w:pPr>
              <w:pStyle w:val="Betarp"/>
              <w:jc w:val="both"/>
              <w:rPr>
                <w:rFonts w:ascii="Times New Roman" w:hAnsi="Times New Roman" w:cs="Times New Roman"/>
                <w:b/>
                <w:bCs/>
                <w:color w:val="000000" w:themeColor="text1"/>
                <w:sz w:val="24"/>
                <w:szCs w:val="24"/>
              </w:rPr>
            </w:pPr>
          </w:p>
          <w:p w14:paraId="5FFCB98B" w14:textId="77777777" w:rsidR="00276619" w:rsidRPr="00705384" w:rsidRDefault="00276619" w:rsidP="003D3FAD">
            <w:pPr>
              <w:pStyle w:val="Betarp"/>
              <w:numPr>
                <w:ilvl w:val="0"/>
                <w:numId w:val="70"/>
              </w:numPr>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išrašo iš teismo sprendimo (jei toks yra) arba Valstybinės mokesčių inspekcijos prie Lietuvos Respublikos finansų ministerijos išduoto dokumento,</w:t>
            </w:r>
          </w:p>
          <w:p w14:paraId="7D66E0C9" w14:textId="77777777" w:rsidR="00276619" w:rsidRPr="00705384" w:rsidRDefault="00276619" w:rsidP="003D3FAD">
            <w:pPr>
              <w:pStyle w:val="Betarp"/>
              <w:numPr>
                <w:ilvl w:val="0"/>
                <w:numId w:val="69"/>
              </w:numPr>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arba valstybės įmonės Registrų centro Lietuvos Respublikos Vyriausybės nustatyta tvarka išduoto dokumento, patvirtinančio jungtinius kompetentingų institucijų tvarkomus duomenis.</w:t>
            </w:r>
          </w:p>
          <w:p w14:paraId="6ECA704F" w14:textId="77777777" w:rsidR="00276619" w:rsidRPr="00705384" w:rsidRDefault="00276619" w:rsidP="003D3FAD">
            <w:pPr>
              <w:pStyle w:val="Betarp"/>
              <w:jc w:val="both"/>
              <w:rPr>
                <w:rFonts w:ascii="Times New Roman" w:hAnsi="Times New Roman" w:cs="Times New Roman"/>
                <w:color w:val="000000" w:themeColor="text1"/>
                <w:sz w:val="24"/>
                <w:szCs w:val="24"/>
              </w:rPr>
            </w:pPr>
          </w:p>
          <w:p w14:paraId="6743791D" w14:textId="77777777" w:rsidR="00276619" w:rsidRPr="00705384" w:rsidRDefault="00276619" w:rsidP="003D3FAD">
            <w:pPr>
              <w:pStyle w:val="Betarp"/>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lang w:eastAsia="en-US"/>
              </w:rPr>
              <w:t>Iš ne Lietuvoje įsteigtų subjektų reikalaujama:</w:t>
            </w:r>
          </w:p>
          <w:p w14:paraId="228A3576" w14:textId="77777777" w:rsidR="00276619" w:rsidRPr="00705384" w:rsidRDefault="00276619" w:rsidP="003D3FAD">
            <w:pPr>
              <w:pStyle w:val="Betarp"/>
              <w:numPr>
                <w:ilvl w:val="0"/>
                <w:numId w:val="71"/>
              </w:numPr>
              <w:ind w:left="314"/>
              <w:jc w:val="both"/>
              <w:rPr>
                <w:rFonts w:ascii="Times New Roman" w:hAnsi="Times New Roman" w:cs="Times New Roman"/>
                <w:b/>
                <w:bCs/>
                <w:color w:val="000000" w:themeColor="text1"/>
                <w:sz w:val="24"/>
                <w:szCs w:val="24"/>
              </w:rPr>
            </w:pPr>
            <w:r w:rsidRPr="00705384">
              <w:rPr>
                <w:rFonts w:ascii="Times New Roman" w:hAnsi="Times New Roman" w:cs="Times New Roman"/>
                <w:color w:val="000000" w:themeColor="text1"/>
                <w:sz w:val="24"/>
                <w:szCs w:val="24"/>
              </w:rPr>
              <w:t>atitinkamos užsienio šalies institucijos dokumento</w:t>
            </w:r>
            <w:r w:rsidRPr="00705384">
              <w:rPr>
                <w:rStyle w:val="Puslapioinaosnuoroda"/>
                <w:rFonts w:ascii="Times New Roman" w:hAnsi="Times New Roman" w:cs="Times New Roman"/>
                <w:color w:val="000000" w:themeColor="text1"/>
                <w:sz w:val="24"/>
                <w:szCs w:val="24"/>
              </w:rPr>
              <w:footnoteReference w:id="3"/>
            </w:r>
            <w:r w:rsidRPr="00705384">
              <w:rPr>
                <w:rFonts w:ascii="Times New Roman" w:hAnsi="Times New Roman" w:cs="Times New Roman"/>
                <w:color w:val="000000" w:themeColor="text1"/>
                <w:sz w:val="24"/>
                <w:szCs w:val="24"/>
              </w:rPr>
              <w:t>.</w:t>
            </w:r>
          </w:p>
          <w:p w14:paraId="2B31C73C"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rPr>
            </w:pPr>
          </w:p>
          <w:p w14:paraId="2FB51AB2" w14:textId="77777777" w:rsidR="00276619" w:rsidRPr="00705384" w:rsidRDefault="00276619" w:rsidP="003D3FAD">
            <w:pPr>
              <w:pStyle w:val="Betarp"/>
              <w:jc w:val="both"/>
              <w:rPr>
                <w:rFonts w:ascii="Times New Roman" w:hAnsi="Times New Roman" w:cs="Times New Roman"/>
                <w:i/>
                <w:iCs/>
                <w:color w:val="000000" w:themeColor="text1"/>
                <w:sz w:val="24"/>
                <w:szCs w:val="24"/>
              </w:rPr>
            </w:pPr>
            <w:r w:rsidRPr="00705384">
              <w:rPr>
                <w:rFonts w:ascii="Times New Roman" w:hAnsi="Times New Roman" w:cs="Times New Roman"/>
                <w:color w:val="000000" w:themeColor="text1"/>
                <w:sz w:val="24"/>
                <w:szCs w:val="24"/>
              </w:rPr>
              <w:lastRenderedPageBreak/>
              <w:t xml:space="preserve">Nurodyti dokumentai turi būti  išduoti ne anksčiau kaip 120 dienų iki </w:t>
            </w:r>
            <w:r w:rsidRPr="00705384">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705384">
              <w:rPr>
                <w:rFonts w:ascii="Times New Roman" w:eastAsia="Times New Roman" w:hAnsi="Times New Roman" w:cs="Times New Roman"/>
                <w:color w:val="000000" w:themeColor="text1"/>
                <w:sz w:val="24"/>
                <w:szCs w:val="24"/>
              </w:rPr>
              <w:t>umentus</w:t>
            </w:r>
            <w:r w:rsidRPr="00705384">
              <w:rPr>
                <w:rFonts w:ascii="Times New Roman" w:hAnsi="Times New Roman" w:cs="Times New Roman"/>
                <w:color w:val="000000" w:themeColor="text1"/>
                <w:sz w:val="24"/>
                <w:szCs w:val="24"/>
              </w:rPr>
              <w:t xml:space="preserve">. </w:t>
            </w:r>
            <w:r w:rsidRPr="00705384">
              <w:rPr>
                <w:rFonts w:ascii="Times New Roman" w:hAnsi="Times New Roman" w:cs="Times New Roman"/>
                <w:b/>
                <w:bCs/>
                <w:i/>
                <w:iCs/>
                <w:color w:val="000000" w:themeColor="text1"/>
                <w:sz w:val="24"/>
                <w:szCs w:val="24"/>
              </w:rPr>
              <w:t>Pavyzdys</w:t>
            </w:r>
            <w:r w:rsidRPr="0070538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1CDE698" w14:textId="77777777" w:rsidR="00276619" w:rsidRPr="00705384" w:rsidRDefault="00276619" w:rsidP="003D3FAD">
            <w:pPr>
              <w:pStyle w:val="Betarp"/>
              <w:jc w:val="both"/>
              <w:rPr>
                <w:rFonts w:ascii="Times New Roman" w:hAnsi="Times New Roman" w:cs="Times New Roman"/>
                <w:i/>
                <w:iCs/>
                <w:color w:val="000000" w:themeColor="text1"/>
                <w:sz w:val="24"/>
                <w:szCs w:val="24"/>
              </w:rPr>
            </w:pPr>
          </w:p>
          <w:p w14:paraId="63143D71" w14:textId="77777777" w:rsidR="00276619" w:rsidRPr="00705384" w:rsidRDefault="00276619" w:rsidP="003D3FAD">
            <w:pPr>
              <w:pStyle w:val="Betarp"/>
              <w:jc w:val="both"/>
              <w:rPr>
                <w:rFonts w:ascii="Times New Roman" w:hAnsi="Times New Roman" w:cs="Times New Roman"/>
                <w:b/>
                <w:bCs/>
                <w:color w:val="000000" w:themeColor="text1"/>
                <w:sz w:val="24"/>
                <w:szCs w:val="24"/>
              </w:rPr>
            </w:pPr>
            <w:r w:rsidRPr="00705384">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860B4B" w14:textId="77777777" w:rsidR="00276619" w:rsidRPr="00705384" w:rsidRDefault="00276619" w:rsidP="003D3FAD">
            <w:pPr>
              <w:pStyle w:val="Betarp"/>
              <w:jc w:val="both"/>
              <w:rPr>
                <w:rFonts w:ascii="Times New Roman" w:hAnsi="Times New Roman" w:cs="Times New Roman"/>
                <w:b/>
                <w:bCs/>
                <w:color w:val="000000" w:themeColor="text1"/>
                <w:sz w:val="24"/>
                <w:szCs w:val="24"/>
              </w:rPr>
            </w:pPr>
          </w:p>
          <w:p w14:paraId="236BFDA9" w14:textId="77777777" w:rsidR="00276619" w:rsidRPr="00705384" w:rsidRDefault="00276619" w:rsidP="003D3FAD">
            <w:pPr>
              <w:pStyle w:val="Betarp"/>
              <w:jc w:val="both"/>
              <w:rPr>
                <w:rFonts w:ascii="Times New Roman" w:hAnsi="Times New Roman" w:cs="Times New Roman"/>
                <w:b/>
                <w:bCs/>
                <w:color w:val="000000" w:themeColor="text1"/>
                <w:sz w:val="24"/>
                <w:szCs w:val="24"/>
              </w:rPr>
            </w:pPr>
            <w:r w:rsidRPr="00705384">
              <w:rPr>
                <w:rFonts w:ascii="Times New Roman" w:hAnsi="Times New Roman" w:cs="Times New Roman"/>
                <w:bCs/>
                <w:color w:val="000000" w:themeColor="text1"/>
                <w:sz w:val="24"/>
                <w:szCs w:val="24"/>
              </w:rPr>
              <w:t>2) Dėl įsipareigojimų, susijusių su socialinio draudimo įmokų mokėjimu, įvykdymo i</w:t>
            </w:r>
            <w:r w:rsidRPr="00705384">
              <w:rPr>
                <w:rFonts w:ascii="Times New Roman" w:hAnsi="Times New Roman" w:cs="Times New Roman"/>
                <w:color w:val="000000" w:themeColor="text1"/>
                <w:sz w:val="24"/>
                <w:szCs w:val="24"/>
                <w:lang w:eastAsia="en-US"/>
              </w:rPr>
              <w:t xml:space="preserve">š Lietuvoje įsteigtų subjektų </w:t>
            </w:r>
            <w:r w:rsidRPr="00705384">
              <w:rPr>
                <w:rFonts w:ascii="Times New Roman" w:hAnsi="Times New Roman" w:cs="Times New Roman"/>
                <w:bCs/>
                <w:color w:val="000000" w:themeColor="text1"/>
                <w:sz w:val="24"/>
                <w:szCs w:val="24"/>
              </w:rPr>
              <w:t>prašoma:</w:t>
            </w:r>
          </w:p>
          <w:p w14:paraId="00EF05D4" w14:textId="77777777" w:rsidR="00276619" w:rsidRPr="00705384" w:rsidRDefault="00276619" w:rsidP="003D3FAD">
            <w:pPr>
              <w:pStyle w:val="Betarp"/>
              <w:jc w:val="both"/>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705384">
                <w:rPr>
                  <w:rStyle w:val="Hipersaitas"/>
                  <w:rFonts w:ascii="Times New Roman" w:hAnsi="Times New Roman" w:cs="Times New Roman"/>
                  <w:bCs/>
                  <w:color w:val="000000" w:themeColor="text1"/>
                  <w:sz w:val="24"/>
                  <w:szCs w:val="24"/>
                  <w:u w:val="single"/>
                </w:rPr>
                <w:t>http://draudejai.sodra.lt/draudeju_viesi_duomenys/</w:t>
              </w:r>
            </w:hyperlink>
            <w:r w:rsidRPr="00705384">
              <w:rPr>
                <w:rFonts w:ascii="Times New Roman" w:hAnsi="Times New Roman" w:cs="Times New Roman"/>
                <w:bCs/>
                <w:color w:val="000000" w:themeColor="text1"/>
                <w:sz w:val="24"/>
                <w:szCs w:val="24"/>
              </w:rPr>
              <w:t>.</w:t>
            </w:r>
          </w:p>
          <w:p w14:paraId="6CBF49CA" w14:textId="77777777" w:rsidR="00276619" w:rsidRPr="00705384" w:rsidRDefault="00276619" w:rsidP="003D3FAD">
            <w:pPr>
              <w:pStyle w:val="Betarp"/>
              <w:jc w:val="both"/>
              <w:rPr>
                <w:rFonts w:ascii="Times New Roman" w:hAnsi="Times New Roman" w:cs="Times New Roman"/>
                <w:b/>
                <w:bCs/>
                <w:color w:val="000000" w:themeColor="text1"/>
                <w:sz w:val="24"/>
                <w:szCs w:val="24"/>
              </w:rPr>
            </w:pPr>
          </w:p>
          <w:p w14:paraId="017EB7EF" w14:textId="77777777" w:rsidR="00276619" w:rsidRPr="00705384" w:rsidRDefault="00276619" w:rsidP="003D3FAD">
            <w:pPr>
              <w:pStyle w:val="Betarp"/>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705384">
              <w:rPr>
                <w:rFonts w:ascii="Times New Roman" w:hAnsi="Times New Roman" w:cs="Times New Roman"/>
                <w:color w:val="000000" w:themeColor="text1"/>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7562F9E7" w14:textId="77777777" w:rsidR="00276619" w:rsidRPr="00705384" w:rsidRDefault="00276619" w:rsidP="003D3FAD">
            <w:pPr>
              <w:pStyle w:val="Betarp"/>
              <w:jc w:val="both"/>
              <w:rPr>
                <w:rFonts w:ascii="Times New Roman" w:hAnsi="Times New Roman" w:cs="Times New Roman"/>
                <w:b/>
                <w:bCs/>
                <w:color w:val="000000" w:themeColor="text1"/>
                <w:sz w:val="24"/>
                <w:szCs w:val="24"/>
              </w:rPr>
            </w:pPr>
          </w:p>
          <w:p w14:paraId="711A07F4" w14:textId="77777777" w:rsidR="00276619" w:rsidRPr="00705384" w:rsidRDefault="00276619" w:rsidP="003D3FAD">
            <w:pPr>
              <w:pStyle w:val="Betarp"/>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B01CBF" w14:textId="77777777" w:rsidR="00276619" w:rsidRPr="00705384" w:rsidRDefault="00276619" w:rsidP="003D3FAD">
            <w:pPr>
              <w:pStyle w:val="Betarp"/>
              <w:jc w:val="both"/>
              <w:rPr>
                <w:rFonts w:ascii="Times New Roman" w:hAnsi="Times New Roman" w:cs="Times New Roman"/>
                <w:b/>
                <w:bCs/>
                <w:color w:val="000000" w:themeColor="text1"/>
                <w:sz w:val="24"/>
                <w:szCs w:val="24"/>
              </w:rPr>
            </w:pPr>
          </w:p>
          <w:p w14:paraId="154B7DAB" w14:textId="77777777" w:rsidR="00276619" w:rsidRPr="00705384" w:rsidRDefault="00276619" w:rsidP="003D3FAD">
            <w:pPr>
              <w:pStyle w:val="Betarp"/>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lang w:eastAsia="en-US"/>
              </w:rPr>
              <w:t>Iš ne Lietuvoje įsteigtų subjektų reikalaujama:</w:t>
            </w:r>
          </w:p>
          <w:p w14:paraId="0C20B808" w14:textId="77777777" w:rsidR="00276619" w:rsidRPr="00705384" w:rsidRDefault="00276619" w:rsidP="003D3FAD">
            <w:pPr>
              <w:pStyle w:val="Betarp"/>
              <w:numPr>
                <w:ilvl w:val="0"/>
                <w:numId w:val="71"/>
              </w:numPr>
              <w:ind w:left="314"/>
              <w:jc w:val="both"/>
              <w:rPr>
                <w:rFonts w:ascii="Times New Roman" w:hAnsi="Times New Roman" w:cs="Times New Roman"/>
                <w:b/>
                <w:bCs/>
                <w:color w:val="000000" w:themeColor="text1"/>
                <w:sz w:val="24"/>
                <w:szCs w:val="24"/>
              </w:rPr>
            </w:pPr>
            <w:r w:rsidRPr="00705384">
              <w:rPr>
                <w:rFonts w:ascii="Times New Roman" w:hAnsi="Times New Roman" w:cs="Times New Roman"/>
                <w:color w:val="000000" w:themeColor="text1"/>
                <w:sz w:val="24"/>
                <w:szCs w:val="24"/>
              </w:rPr>
              <w:t>atitinkamos užsienio šalies kompetentingos institucijos dokumento</w:t>
            </w:r>
            <w:r w:rsidRPr="00705384">
              <w:rPr>
                <w:rStyle w:val="Puslapioinaosnuoroda"/>
                <w:rFonts w:ascii="Times New Roman" w:hAnsi="Times New Roman" w:cs="Times New Roman"/>
                <w:color w:val="000000" w:themeColor="text1"/>
                <w:sz w:val="24"/>
                <w:szCs w:val="24"/>
              </w:rPr>
              <w:footnoteReference w:id="4"/>
            </w:r>
            <w:r w:rsidRPr="00705384">
              <w:rPr>
                <w:rFonts w:ascii="Times New Roman" w:hAnsi="Times New Roman" w:cs="Times New Roman"/>
                <w:color w:val="000000" w:themeColor="text1"/>
                <w:sz w:val="24"/>
                <w:szCs w:val="24"/>
              </w:rPr>
              <w:t>.</w:t>
            </w:r>
          </w:p>
          <w:p w14:paraId="5E40B324" w14:textId="77777777" w:rsidR="00276619" w:rsidRPr="00705384" w:rsidRDefault="00276619" w:rsidP="003D3FAD">
            <w:pPr>
              <w:pStyle w:val="Betarp"/>
              <w:jc w:val="both"/>
              <w:rPr>
                <w:rFonts w:ascii="Times New Roman" w:hAnsi="Times New Roman" w:cs="Times New Roman"/>
                <w:b/>
                <w:bCs/>
                <w:color w:val="000000" w:themeColor="text1"/>
                <w:sz w:val="24"/>
                <w:szCs w:val="24"/>
              </w:rPr>
            </w:pPr>
          </w:p>
          <w:p w14:paraId="73255AAB" w14:textId="77777777" w:rsidR="00276619" w:rsidRPr="00705384" w:rsidRDefault="00276619" w:rsidP="003D3FAD">
            <w:pPr>
              <w:pStyle w:val="Betarp"/>
              <w:jc w:val="both"/>
              <w:rPr>
                <w:rFonts w:ascii="Times New Roman" w:hAnsi="Times New Roman" w:cs="Times New Roman"/>
                <w:i/>
                <w:iCs/>
                <w:color w:val="000000" w:themeColor="text1"/>
                <w:sz w:val="24"/>
                <w:szCs w:val="24"/>
              </w:rPr>
            </w:pPr>
            <w:r w:rsidRPr="00705384">
              <w:rPr>
                <w:rFonts w:ascii="Times New Roman" w:hAnsi="Times New Roman" w:cs="Times New Roman"/>
                <w:color w:val="000000" w:themeColor="text1"/>
                <w:sz w:val="24"/>
                <w:szCs w:val="24"/>
              </w:rPr>
              <w:t xml:space="preserve">Nurodyti dokumentai turi būti  išduoti ne anksčiau kaip 120 dienų iki </w:t>
            </w:r>
            <w:r w:rsidRPr="00705384">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705384">
              <w:rPr>
                <w:rFonts w:ascii="Times New Roman" w:eastAsia="Times New Roman" w:hAnsi="Times New Roman" w:cs="Times New Roman"/>
                <w:color w:val="000000" w:themeColor="text1"/>
                <w:sz w:val="24"/>
                <w:szCs w:val="24"/>
              </w:rPr>
              <w:t>umentus</w:t>
            </w:r>
            <w:r w:rsidRPr="00705384">
              <w:rPr>
                <w:rFonts w:ascii="Times New Roman" w:hAnsi="Times New Roman" w:cs="Times New Roman"/>
                <w:color w:val="000000" w:themeColor="text1"/>
                <w:sz w:val="24"/>
                <w:szCs w:val="24"/>
              </w:rPr>
              <w:t xml:space="preserve">. </w:t>
            </w:r>
            <w:r w:rsidRPr="00705384">
              <w:rPr>
                <w:rFonts w:ascii="Times New Roman" w:hAnsi="Times New Roman" w:cs="Times New Roman"/>
                <w:b/>
                <w:bCs/>
                <w:i/>
                <w:iCs/>
                <w:color w:val="000000" w:themeColor="text1"/>
                <w:sz w:val="24"/>
                <w:szCs w:val="24"/>
              </w:rPr>
              <w:t>Pavyzdys</w:t>
            </w:r>
            <w:r w:rsidRPr="0070538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B145637" w14:textId="77777777" w:rsidR="00276619" w:rsidRPr="00705384" w:rsidRDefault="00276619" w:rsidP="003D3FAD">
            <w:pPr>
              <w:pStyle w:val="Betarp"/>
              <w:jc w:val="both"/>
              <w:rPr>
                <w:rFonts w:ascii="Times New Roman" w:hAnsi="Times New Roman" w:cs="Times New Roman"/>
                <w:b/>
                <w:bCs/>
                <w:color w:val="000000" w:themeColor="text1"/>
                <w:sz w:val="24"/>
                <w:szCs w:val="24"/>
              </w:rPr>
            </w:pPr>
          </w:p>
          <w:p w14:paraId="563C852C" w14:textId="77777777" w:rsidR="00276619" w:rsidRPr="00705384" w:rsidRDefault="00276619" w:rsidP="003D3FAD">
            <w:pPr>
              <w:pStyle w:val="Betarp"/>
              <w:jc w:val="both"/>
              <w:rPr>
                <w:rFonts w:ascii="Times New Roman" w:hAnsi="Times New Roman" w:cs="Times New Roman"/>
                <w:b/>
                <w:bCs/>
                <w:color w:val="000000" w:themeColor="text1"/>
                <w:sz w:val="24"/>
                <w:szCs w:val="24"/>
              </w:rPr>
            </w:pPr>
            <w:r w:rsidRPr="00705384">
              <w:rPr>
                <w:rFonts w:ascii="Times New Roman" w:hAnsi="Times New Roman" w:cs="Times New Roman"/>
                <w:color w:val="000000" w:themeColor="text1"/>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1"/>
      <w:tr w:rsidR="006E4D86" w:rsidRPr="00705384" w14:paraId="03E66452" w14:textId="77777777" w:rsidTr="00DD49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64386" w14:textId="77777777" w:rsidR="00276619" w:rsidRPr="00705384" w:rsidRDefault="00276619" w:rsidP="003D3FAD">
            <w:pPr>
              <w:pStyle w:val="Betarp"/>
              <w:numPr>
                <w:ilvl w:val="0"/>
                <w:numId w:val="4"/>
              </w:numPr>
              <w:ind w:left="0" w:firstLine="0"/>
              <w:rPr>
                <w:rFonts w:ascii="Times New Roman" w:hAnsi="Times New Roman" w:cs="Times New Roman"/>
                <w:b/>
                <w:bCs/>
                <w:color w:val="000000" w:themeColor="text1"/>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962E4" w14:textId="77777777" w:rsidR="00276619" w:rsidRPr="00705384" w:rsidRDefault="00276619" w:rsidP="003D3FAD">
            <w:pPr>
              <w:pStyle w:val="Betarp"/>
              <w:jc w:val="both"/>
              <w:rPr>
                <w:rFonts w:ascii="Times New Roman" w:hAnsi="Times New Roman" w:cs="Times New Roman"/>
                <w:b/>
                <w:bCs/>
                <w:color w:val="000000" w:themeColor="text1"/>
                <w:sz w:val="24"/>
                <w:szCs w:val="24"/>
              </w:rPr>
            </w:pPr>
            <w:r w:rsidRPr="00705384">
              <w:rPr>
                <w:rFonts w:ascii="Times New Roman" w:hAnsi="Times New Roman" w:cs="Times New Roman"/>
                <w:color w:val="000000" w:themeColor="text1"/>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39E5F" w14:textId="77777777" w:rsidR="00276619" w:rsidRPr="00705384" w:rsidRDefault="00276619" w:rsidP="003D3FAD">
            <w:pPr>
              <w:pStyle w:val="Betarp"/>
              <w:jc w:val="both"/>
              <w:rPr>
                <w:rFonts w:ascii="Times New Roman" w:eastAsia="Yu Mincho" w:hAnsi="Times New Roman" w:cs="Times New Roman"/>
                <w:b/>
                <w:bCs/>
                <w:color w:val="000000" w:themeColor="text1"/>
                <w:sz w:val="24"/>
                <w:szCs w:val="24"/>
              </w:rPr>
            </w:pPr>
            <w:r w:rsidRPr="00705384">
              <w:rPr>
                <w:rFonts w:ascii="Times New Roman" w:eastAsia="Yu Mincho" w:hAnsi="Times New Roman" w:cs="Times New Roman"/>
                <w:b/>
                <w:bCs/>
                <w:color w:val="000000" w:themeColor="text1"/>
                <w:sz w:val="24"/>
                <w:szCs w:val="24"/>
              </w:rPr>
              <w:t>VPĮ 46 straipsnio 4 dalies 1 punktas</w:t>
            </w:r>
          </w:p>
          <w:p w14:paraId="489F584F"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rPr>
            </w:pPr>
          </w:p>
          <w:p w14:paraId="240BB894"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lang w:eastAsia="en-US"/>
              </w:rPr>
            </w:pPr>
            <w:r w:rsidRPr="00705384">
              <w:rPr>
                <w:rFonts w:ascii="Times New Roman" w:eastAsia="Yu Mincho" w:hAnsi="Times New Roman" w:cs="Times New Roman"/>
                <w:color w:val="000000" w:themeColor="text1"/>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4C321" w14:textId="77777777" w:rsidR="00276619" w:rsidRPr="00705384" w:rsidRDefault="00276619" w:rsidP="003D3FAD">
            <w:pPr>
              <w:pStyle w:val="Betarp"/>
              <w:jc w:val="both"/>
              <w:rPr>
                <w:rFonts w:ascii="Times New Roman" w:hAnsi="Times New Roman" w:cs="Times New Roman"/>
                <w:color w:val="000000" w:themeColor="text1"/>
                <w:sz w:val="24"/>
                <w:szCs w:val="24"/>
                <w:lang w:eastAsia="en-US"/>
              </w:rPr>
            </w:pPr>
            <w:r w:rsidRPr="00705384">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1AEC01F" w14:textId="77777777" w:rsidR="00276619" w:rsidRPr="00705384" w:rsidRDefault="00276619" w:rsidP="003D3FAD">
            <w:pPr>
              <w:pStyle w:val="Betarp"/>
              <w:jc w:val="both"/>
              <w:rPr>
                <w:rFonts w:ascii="Times New Roman" w:hAnsi="Times New Roman" w:cs="Times New Roman"/>
                <w:bCs/>
                <w:iCs/>
                <w:color w:val="000000" w:themeColor="text1"/>
                <w:sz w:val="24"/>
                <w:szCs w:val="24"/>
                <w:lang w:eastAsia="en-US"/>
              </w:rPr>
            </w:pPr>
          </w:p>
          <w:p w14:paraId="080D5E46" w14:textId="77777777" w:rsidR="00276619" w:rsidRPr="00705384" w:rsidRDefault="00276619" w:rsidP="003D3FAD">
            <w:pPr>
              <w:pStyle w:val="Betarp"/>
              <w:jc w:val="both"/>
              <w:rPr>
                <w:rFonts w:ascii="Times New Roman" w:hAnsi="Times New Roman" w:cs="Times New Roman"/>
                <w:b/>
                <w:bCs/>
                <w:iCs/>
                <w:color w:val="000000" w:themeColor="text1"/>
                <w:sz w:val="24"/>
                <w:szCs w:val="24"/>
                <w:lang w:eastAsia="en-US"/>
              </w:rPr>
            </w:pPr>
          </w:p>
        </w:tc>
      </w:tr>
      <w:tr w:rsidR="006E4D86" w:rsidRPr="00705384" w14:paraId="7057243E" w14:textId="77777777" w:rsidTr="00DD49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A35CCE" w14:textId="77777777" w:rsidR="00276619" w:rsidRPr="00705384" w:rsidRDefault="00276619" w:rsidP="003D3FAD">
            <w:pPr>
              <w:pStyle w:val="Betarp"/>
              <w:numPr>
                <w:ilvl w:val="0"/>
                <w:numId w:val="4"/>
              </w:numPr>
              <w:ind w:left="0" w:firstLine="0"/>
              <w:rPr>
                <w:rFonts w:ascii="Times New Roman" w:hAnsi="Times New Roman" w:cs="Times New Roman"/>
                <w:b/>
                <w:bCs/>
                <w:color w:val="000000" w:themeColor="text1"/>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2C1B75" w14:textId="77777777" w:rsidR="00276619" w:rsidRPr="00705384" w:rsidRDefault="00276619" w:rsidP="003D3FAD">
            <w:pPr>
              <w:pStyle w:val="Betarp"/>
              <w:jc w:val="both"/>
              <w:rPr>
                <w:rFonts w:ascii="Times New Roman" w:hAnsi="Times New Roman" w:cs="Times New Roman"/>
                <w:b/>
                <w:bCs/>
                <w:color w:val="000000" w:themeColor="text1"/>
                <w:sz w:val="24"/>
                <w:szCs w:val="24"/>
              </w:rPr>
            </w:pPr>
            <w:r w:rsidRPr="00705384">
              <w:rPr>
                <w:rFonts w:ascii="Times New Roman" w:hAnsi="Times New Roman" w:cs="Times New Roman"/>
                <w:color w:val="000000" w:themeColor="text1"/>
                <w:sz w:val="24"/>
                <w:szCs w:val="24"/>
              </w:rPr>
              <w:t xml:space="preserve">Tiekėjas pirkimo metu pateko į interesų konflikto situaciją, kaip apibrėžta VPĮ 21 straipsnyje, ir atitinkamos padėties negalima ištaisyti. </w:t>
            </w:r>
          </w:p>
          <w:p w14:paraId="2D26426E" w14:textId="77777777" w:rsidR="00276619" w:rsidRPr="00705384" w:rsidRDefault="00276619" w:rsidP="003D3FAD">
            <w:pPr>
              <w:pStyle w:val="Betarp"/>
              <w:jc w:val="both"/>
              <w:rPr>
                <w:rFonts w:ascii="Times New Roman" w:hAnsi="Times New Roman" w:cs="Times New Roman"/>
                <w:b/>
                <w:bCs/>
                <w:color w:val="000000" w:themeColor="text1"/>
                <w:sz w:val="24"/>
                <w:szCs w:val="24"/>
              </w:rPr>
            </w:pPr>
            <w:r w:rsidRPr="00705384">
              <w:rPr>
                <w:rFonts w:ascii="Times New Roman" w:hAnsi="Times New Roman" w:cs="Times New Roman"/>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F313B" w14:textId="77777777" w:rsidR="00276619" w:rsidRPr="00705384" w:rsidRDefault="00276619" w:rsidP="003D3FAD">
            <w:pPr>
              <w:pStyle w:val="Betarp"/>
              <w:jc w:val="both"/>
              <w:rPr>
                <w:rFonts w:ascii="Times New Roman" w:eastAsia="Yu Mincho" w:hAnsi="Times New Roman" w:cs="Times New Roman"/>
                <w:b/>
                <w:bCs/>
                <w:color w:val="000000" w:themeColor="text1"/>
                <w:sz w:val="24"/>
                <w:szCs w:val="24"/>
              </w:rPr>
            </w:pPr>
            <w:r w:rsidRPr="00705384">
              <w:rPr>
                <w:rFonts w:ascii="Times New Roman" w:eastAsia="Yu Mincho" w:hAnsi="Times New Roman" w:cs="Times New Roman"/>
                <w:b/>
                <w:bCs/>
                <w:color w:val="000000" w:themeColor="text1"/>
                <w:sz w:val="24"/>
                <w:szCs w:val="24"/>
              </w:rPr>
              <w:t>VPĮ 46 straipsnio 4 dalies 2 punktas</w:t>
            </w:r>
          </w:p>
          <w:p w14:paraId="3AA071E9"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rPr>
            </w:pPr>
          </w:p>
          <w:p w14:paraId="383ECA71"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rPr>
            </w:pPr>
            <w:r w:rsidRPr="00705384">
              <w:rPr>
                <w:rFonts w:ascii="Times New Roman" w:eastAsia="Yu Mincho" w:hAnsi="Times New Roman" w:cs="Times New Roman"/>
                <w:color w:val="000000" w:themeColor="text1"/>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91FE0" w14:textId="77777777" w:rsidR="00276619" w:rsidRPr="00705384" w:rsidRDefault="00276619" w:rsidP="003D3FAD">
            <w:pPr>
              <w:pStyle w:val="Betarp"/>
              <w:jc w:val="both"/>
              <w:rPr>
                <w:rFonts w:ascii="Times New Roman" w:hAnsi="Times New Roman" w:cs="Times New Roman"/>
                <w:color w:val="000000" w:themeColor="text1"/>
                <w:sz w:val="24"/>
                <w:szCs w:val="24"/>
                <w:lang w:eastAsia="en-US"/>
              </w:rPr>
            </w:pPr>
            <w:r w:rsidRPr="00705384">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1978B183" w14:textId="77777777" w:rsidR="00276619" w:rsidRPr="00705384" w:rsidRDefault="00276619" w:rsidP="003D3FAD">
            <w:pPr>
              <w:pStyle w:val="Betarp"/>
              <w:jc w:val="both"/>
              <w:rPr>
                <w:rFonts w:ascii="Times New Roman" w:hAnsi="Times New Roman" w:cs="Times New Roman"/>
                <w:bCs/>
                <w:iCs/>
                <w:color w:val="000000" w:themeColor="text1"/>
                <w:sz w:val="24"/>
                <w:szCs w:val="24"/>
                <w:lang w:eastAsia="en-US"/>
              </w:rPr>
            </w:pPr>
          </w:p>
          <w:p w14:paraId="463EBFF6" w14:textId="77777777" w:rsidR="00276619" w:rsidRPr="00705384" w:rsidRDefault="00276619" w:rsidP="003D3FAD">
            <w:pPr>
              <w:pStyle w:val="Betarp"/>
              <w:jc w:val="both"/>
              <w:rPr>
                <w:rFonts w:ascii="Times New Roman" w:hAnsi="Times New Roman" w:cs="Times New Roman"/>
                <w:b/>
                <w:bCs/>
                <w:iCs/>
                <w:color w:val="000000" w:themeColor="text1"/>
                <w:sz w:val="24"/>
                <w:szCs w:val="24"/>
                <w:lang w:eastAsia="en-US"/>
              </w:rPr>
            </w:pPr>
          </w:p>
        </w:tc>
      </w:tr>
      <w:tr w:rsidR="006E4D86" w:rsidRPr="00705384" w14:paraId="5AFF2089" w14:textId="77777777" w:rsidTr="00DD49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66398" w14:textId="77777777" w:rsidR="00276619" w:rsidRPr="00705384" w:rsidRDefault="00276619" w:rsidP="003D3FAD">
            <w:pPr>
              <w:pStyle w:val="Betarp"/>
              <w:numPr>
                <w:ilvl w:val="0"/>
                <w:numId w:val="4"/>
              </w:numPr>
              <w:ind w:left="0" w:firstLine="0"/>
              <w:rPr>
                <w:rFonts w:ascii="Times New Roman" w:hAnsi="Times New Roman" w:cs="Times New Roman"/>
                <w:b/>
                <w:bCs/>
                <w:color w:val="000000" w:themeColor="text1"/>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F7AED6" w14:textId="77777777" w:rsidR="00276619" w:rsidRPr="00705384" w:rsidRDefault="00276619" w:rsidP="003D3FAD">
            <w:pPr>
              <w:pStyle w:val="Betarp"/>
              <w:jc w:val="both"/>
              <w:rPr>
                <w:rFonts w:ascii="Times New Roman" w:hAnsi="Times New Roman" w:cs="Times New Roman"/>
                <w:b/>
                <w:bCs/>
                <w:color w:val="000000" w:themeColor="text1"/>
                <w:sz w:val="24"/>
                <w:szCs w:val="24"/>
              </w:rPr>
            </w:pPr>
            <w:r w:rsidRPr="00705384">
              <w:rPr>
                <w:rFonts w:ascii="Times New Roman" w:hAnsi="Times New Roman" w:cs="Times New Roman"/>
                <w:color w:val="000000" w:themeColor="text1"/>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B21CE" w14:textId="77777777" w:rsidR="00276619" w:rsidRPr="00705384" w:rsidRDefault="00276619" w:rsidP="003D3FAD">
            <w:pPr>
              <w:pStyle w:val="Betarp"/>
              <w:jc w:val="both"/>
              <w:rPr>
                <w:rFonts w:ascii="Times New Roman" w:eastAsia="Yu Mincho" w:hAnsi="Times New Roman" w:cs="Times New Roman"/>
                <w:b/>
                <w:bCs/>
                <w:color w:val="000000" w:themeColor="text1"/>
                <w:sz w:val="24"/>
                <w:szCs w:val="24"/>
              </w:rPr>
            </w:pPr>
            <w:r w:rsidRPr="00705384">
              <w:rPr>
                <w:rFonts w:ascii="Times New Roman" w:eastAsia="Yu Mincho" w:hAnsi="Times New Roman" w:cs="Times New Roman"/>
                <w:b/>
                <w:bCs/>
                <w:color w:val="000000" w:themeColor="text1"/>
                <w:sz w:val="24"/>
                <w:szCs w:val="24"/>
              </w:rPr>
              <w:t>VPĮ 46 straipsnio 4 dalies 3 punktas</w:t>
            </w:r>
          </w:p>
          <w:p w14:paraId="344CC26A"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rPr>
            </w:pPr>
          </w:p>
          <w:p w14:paraId="7FCB2988"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lang w:eastAsia="en-US"/>
              </w:rPr>
            </w:pPr>
            <w:r w:rsidRPr="00705384">
              <w:rPr>
                <w:rFonts w:ascii="Times New Roman" w:eastAsia="Yu Mincho" w:hAnsi="Times New Roman" w:cs="Times New Roman"/>
                <w:color w:val="000000" w:themeColor="text1"/>
                <w:sz w:val="24"/>
                <w:szCs w:val="24"/>
              </w:rPr>
              <w:t>EBVPD III dalies C13 punktas</w:t>
            </w:r>
            <w:r w:rsidRPr="00705384">
              <w:rPr>
                <w:rFonts w:ascii="Times New Roman" w:eastAsia="Yu Mincho" w:hAnsi="Times New Roman" w:cs="Times New Roman"/>
                <w:color w:val="000000" w:themeColor="text1"/>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53C1F" w14:textId="77777777" w:rsidR="00276619" w:rsidRPr="00705384" w:rsidRDefault="00276619" w:rsidP="003D3FAD">
            <w:pPr>
              <w:pStyle w:val="Betarp"/>
              <w:jc w:val="both"/>
              <w:rPr>
                <w:rFonts w:ascii="Times New Roman" w:hAnsi="Times New Roman" w:cs="Times New Roman"/>
                <w:color w:val="000000" w:themeColor="text1"/>
                <w:sz w:val="24"/>
                <w:szCs w:val="24"/>
                <w:lang w:eastAsia="en-US"/>
              </w:rPr>
            </w:pPr>
            <w:r w:rsidRPr="00705384">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53E03286" w14:textId="77777777" w:rsidR="00276619" w:rsidRPr="00705384" w:rsidRDefault="00276619" w:rsidP="003D3FAD">
            <w:pPr>
              <w:pStyle w:val="Betarp"/>
              <w:jc w:val="both"/>
              <w:rPr>
                <w:rFonts w:ascii="Times New Roman" w:hAnsi="Times New Roman" w:cs="Times New Roman"/>
                <w:b/>
                <w:bCs/>
                <w:iCs/>
                <w:color w:val="000000" w:themeColor="text1"/>
                <w:sz w:val="24"/>
                <w:szCs w:val="24"/>
                <w:lang w:eastAsia="en-US"/>
              </w:rPr>
            </w:pPr>
          </w:p>
        </w:tc>
      </w:tr>
      <w:tr w:rsidR="006E4D86" w:rsidRPr="00705384" w14:paraId="2AC7F3D0" w14:textId="77777777" w:rsidTr="00DD49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900A27" w14:textId="77777777" w:rsidR="00276619" w:rsidRPr="00705384" w:rsidRDefault="00276619" w:rsidP="003D3FAD">
            <w:pPr>
              <w:pStyle w:val="Betarp"/>
              <w:numPr>
                <w:ilvl w:val="0"/>
                <w:numId w:val="4"/>
              </w:numPr>
              <w:ind w:left="0" w:firstLine="0"/>
              <w:rPr>
                <w:rFonts w:ascii="Times New Roman" w:hAnsi="Times New Roman" w:cs="Times New Roman"/>
                <w:b/>
                <w:bCs/>
                <w:color w:val="000000" w:themeColor="text1"/>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2409A" w14:textId="77777777" w:rsidR="00276619" w:rsidRPr="00705384" w:rsidRDefault="00276619" w:rsidP="003D3FAD">
            <w:pPr>
              <w:pStyle w:val="Betarp"/>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D523E5" w14:textId="77777777" w:rsidR="00276619" w:rsidRPr="00705384" w:rsidRDefault="00276619" w:rsidP="003D3FAD">
            <w:pPr>
              <w:pStyle w:val="Betarp"/>
              <w:jc w:val="both"/>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CEDAC4" w14:textId="77777777" w:rsidR="00276619" w:rsidRPr="00705384" w:rsidRDefault="00276619" w:rsidP="003D3FAD">
            <w:pPr>
              <w:pStyle w:val="Betarp"/>
              <w:jc w:val="both"/>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B4B20" w14:textId="77777777" w:rsidR="00276619" w:rsidRPr="00705384" w:rsidRDefault="00276619" w:rsidP="003D3FAD">
            <w:pPr>
              <w:pStyle w:val="Betarp"/>
              <w:jc w:val="both"/>
              <w:rPr>
                <w:rFonts w:ascii="Times New Roman" w:eastAsia="Yu Mincho" w:hAnsi="Times New Roman" w:cs="Times New Roman"/>
                <w:b/>
                <w:bCs/>
                <w:color w:val="000000" w:themeColor="text1"/>
                <w:sz w:val="24"/>
                <w:szCs w:val="24"/>
              </w:rPr>
            </w:pPr>
            <w:r w:rsidRPr="00705384">
              <w:rPr>
                <w:rFonts w:ascii="Times New Roman" w:eastAsia="Yu Mincho" w:hAnsi="Times New Roman" w:cs="Times New Roman"/>
                <w:b/>
                <w:bCs/>
                <w:color w:val="000000" w:themeColor="text1"/>
                <w:sz w:val="24"/>
                <w:szCs w:val="24"/>
              </w:rPr>
              <w:lastRenderedPageBreak/>
              <w:t>VPĮ 46 straipsnio 4 dalies 4 punktas</w:t>
            </w:r>
          </w:p>
          <w:p w14:paraId="7D6DCDC2"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rPr>
            </w:pPr>
          </w:p>
          <w:p w14:paraId="787B8216"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lang w:eastAsia="en-US"/>
              </w:rPr>
            </w:pPr>
            <w:r w:rsidRPr="00705384">
              <w:rPr>
                <w:rFonts w:ascii="Times New Roman" w:eastAsia="Yu Mincho" w:hAnsi="Times New Roman" w:cs="Times New Roman"/>
                <w:color w:val="000000" w:themeColor="text1"/>
                <w:sz w:val="24"/>
                <w:szCs w:val="24"/>
              </w:rPr>
              <w:t>EBVPD III dalies C15 punktas</w:t>
            </w:r>
            <w:r w:rsidRPr="00705384">
              <w:rPr>
                <w:rFonts w:ascii="Times New Roman" w:eastAsia="Yu Mincho" w:hAnsi="Times New Roman" w:cs="Times New Roman"/>
                <w:color w:val="000000" w:themeColor="text1"/>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A7483" w14:textId="77777777" w:rsidR="00276619" w:rsidRPr="00705384" w:rsidRDefault="00276619" w:rsidP="003D3FAD">
            <w:pPr>
              <w:pStyle w:val="Betarp"/>
              <w:jc w:val="both"/>
              <w:rPr>
                <w:rFonts w:ascii="Times New Roman" w:hAnsi="Times New Roman" w:cs="Times New Roman"/>
                <w:color w:val="000000" w:themeColor="text1"/>
                <w:sz w:val="24"/>
                <w:szCs w:val="24"/>
                <w:lang w:eastAsia="en-US"/>
              </w:rPr>
            </w:pPr>
            <w:r w:rsidRPr="00705384">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1E949C6F" w14:textId="77777777" w:rsidR="00276619" w:rsidRPr="00705384" w:rsidRDefault="00276619" w:rsidP="003D3FAD">
            <w:pPr>
              <w:pStyle w:val="Betarp"/>
              <w:jc w:val="both"/>
              <w:rPr>
                <w:rFonts w:ascii="Times New Roman" w:hAnsi="Times New Roman" w:cs="Times New Roman"/>
                <w:bCs/>
                <w:iCs/>
                <w:color w:val="000000" w:themeColor="text1"/>
                <w:sz w:val="24"/>
                <w:szCs w:val="24"/>
                <w:lang w:eastAsia="en-US"/>
              </w:rPr>
            </w:pPr>
          </w:p>
          <w:p w14:paraId="464215CE" w14:textId="77777777" w:rsidR="00276619" w:rsidRPr="00705384" w:rsidRDefault="00276619" w:rsidP="003D3FAD">
            <w:pPr>
              <w:pStyle w:val="Betarp"/>
              <w:jc w:val="both"/>
              <w:rPr>
                <w:rFonts w:ascii="Times New Roman" w:hAnsi="Times New Roman" w:cs="Times New Roman"/>
                <w:bCs/>
                <w:iCs/>
                <w:color w:val="000000" w:themeColor="text1"/>
                <w:sz w:val="24"/>
                <w:szCs w:val="24"/>
                <w:lang w:eastAsia="en-US"/>
              </w:rPr>
            </w:pPr>
          </w:p>
          <w:p w14:paraId="704B649D" w14:textId="77777777" w:rsidR="00276619" w:rsidRPr="00705384" w:rsidRDefault="00276619" w:rsidP="003D3FAD">
            <w:pPr>
              <w:pStyle w:val="Betarp"/>
              <w:jc w:val="both"/>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be kita ko, gali būti atsižvelgiama į pagal VPĮ 52 straipsnį skelbiamą informaciją: </w:t>
            </w:r>
          </w:p>
          <w:p w14:paraId="175FC0A4" w14:textId="77777777" w:rsidR="00276619" w:rsidRPr="00705384" w:rsidRDefault="00276619" w:rsidP="003D3FAD">
            <w:pPr>
              <w:pStyle w:val="Betarp"/>
              <w:jc w:val="both"/>
              <w:rPr>
                <w:rFonts w:ascii="Times New Roman" w:hAnsi="Times New Roman" w:cs="Times New Roman"/>
                <w:b/>
                <w:bCs/>
                <w:color w:val="000000" w:themeColor="text1"/>
                <w:sz w:val="24"/>
                <w:szCs w:val="24"/>
              </w:rPr>
            </w:pPr>
          </w:p>
          <w:p w14:paraId="4F6E12BE" w14:textId="77777777" w:rsidR="00276619" w:rsidRPr="00705384" w:rsidRDefault="00276619" w:rsidP="003D3FAD">
            <w:pPr>
              <w:pStyle w:val="Betarp"/>
              <w:jc w:val="both"/>
              <w:rPr>
                <w:rFonts w:ascii="Times New Roman" w:hAnsi="Times New Roman" w:cs="Times New Roman"/>
                <w:color w:val="000000" w:themeColor="text1"/>
                <w:sz w:val="24"/>
                <w:szCs w:val="24"/>
                <w:u w:val="single"/>
              </w:rPr>
            </w:pPr>
            <w:hyperlink r:id="rId20">
              <w:r w:rsidRPr="00705384">
                <w:rPr>
                  <w:rStyle w:val="Hipersaitas"/>
                  <w:rFonts w:ascii="Times New Roman" w:hAnsi="Times New Roman" w:cs="Times New Roman"/>
                  <w:color w:val="000000" w:themeColor="text1"/>
                  <w:sz w:val="24"/>
                  <w:szCs w:val="24"/>
                  <w:u w:val="single"/>
                </w:rPr>
                <w:t>https://vpt.lrv.lt/melaginga-informacija-pateikusiu-tiekeju-sarasas-3</w:t>
              </w:r>
            </w:hyperlink>
          </w:p>
          <w:p w14:paraId="4CD1E195" w14:textId="77777777" w:rsidR="00276619" w:rsidRPr="00705384" w:rsidRDefault="00276619" w:rsidP="003D3FAD">
            <w:pPr>
              <w:pStyle w:val="Betarp"/>
              <w:jc w:val="both"/>
              <w:rPr>
                <w:rFonts w:ascii="Times New Roman" w:hAnsi="Times New Roman" w:cs="Times New Roman"/>
                <w:b/>
                <w:bCs/>
                <w:color w:val="000000" w:themeColor="text1"/>
                <w:sz w:val="24"/>
                <w:szCs w:val="24"/>
              </w:rPr>
            </w:pPr>
          </w:p>
        </w:tc>
      </w:tr>
      <w:tr w:rsidR="006E4D86" w:rsidRPr="00705384" w14:paraId="34913F64" w14:textId="77777777" w:rsidTr="00DD49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12E81" w14:textId="77777777" w:rsidR="00276619" w:rsidRPr="00705384" w:rsidRDefault="00276619" w:rsidP="003D3FAD">
            <w:pPr>
              <w:pStyle w:val="Betarp"/>
              <w:numPr>
                <w:ilvl w:val="0"/>
                <w:numId w:val="4"/>
              </w:numPr>
              <w:ind w:left="0" w:firstLine="0"/>
              <w:rPr>
                <w:rFonts w:ascii="Times New Roman" w:hAnsi="Times New Roman" w:cs="Times New Roman"/>
                <w:b/>
                <w:bCs/>
                <w:color w:val="000000" w:themeColor="text1"/>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1F0B2" w14:textId="77777777" w:rsidR="00276619" w:rsidRPr="00705384" w:rsidRDefault="00276619" w:rsidP="003D3FAD">
            <w:pPr>
              <w:pStyle w:val="Betarp"/>
              <w:jc w:val="both"/>
              <w:rPr>
                <w:rFonts w:ascii="Times New Roman" w:hAnsi="Times New Roman" w:cs="Times New Roman"/>
                <w:b/>
                <w:bCs/>
                <w:color w:val="000000" w:themeColor="text1"/>
                <w:sz w:val="24"/>
                <w:szCs w:val="24"/>
              </w:rPr>
            </w:pPr>
            <w:r w:rsidRPr="00705384">
              <w:rPr>
                <w:rFonts w:ascii="Times New Roman" w:hAnsi="Times New Roman" w:cs="Times New Roman"/>
                <w:color w:val="000000" w:themeColor="text1"/>
                <w:sz w:val="24"/>
                <w:szCs w:val="24"/>
              </w:rPr>
              <w:t xml:space="preserve">Tiekėjas pirkimo metu ėmėsi neteisėtų veiksmų, siekdamas daryti įtaką perkančiosios organizacijos sprendimams, gauti konfidencialios informacijos, kuri suteiktų jam neteisėtą pranašumą pirkimo procedūroje, ar teikė </w:t>
            </w:r>
            <w:r w:rsidRPr="00705384">
              <w:rPr>
                <w:rFonts w:ascii="Times New Roman" w:hAnsi="Times New Roman" w:cs="Times New Roman"/>
                <w:color w:val="000000" w:themeColor="text1"/>
                <w:sz w:val="24"/>
                <w:szCs w:val="24"/>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8A5F" w14:textId="77777777" w:rsidR="00276619" w:rsidRPr="00705384" w:rsidRDefault="00276619" w:rsidP="003D3FAD">
            <w:pPr>
              <w:pStyle w:val="Betarp"/>
              <w:jc w:val="both"/>
              <w:rPr>
                <w:rFonts w:ascii="Times New Roman" w:eastAsia="Yu Mincho" w:hAnsi="Times New Roman" w:cs="Times New Roman"/>
                <w:b/>
                <w:bCs/>
                <w:color w:val="000000" w:themeColor="text1"/>
                <w:sz w:val="24"/>
                <w:szCs w:val="24"/>
              </w:rPr>
            </w:pPr>
            <w:r w:rsidRPr="00705384">
              <w:rPr>
                <w:rFonts w:ascii="Times New Roman" w:eastAsia="Yu Mincho" w:hAnsi="Times New Roman" w:cs="Times New Roman"/>
                <w:b/>
                <w:bCs/>
                <w:color w:val="000000" w:themeColor="text1"/>
                <w:sz w:val="24"/>
                <w:szCs w:val="24"/>
              </w:rPr>
              <w:lastRenderedPageBreak/>
              <w:t>VPĮ 46 straipsnio 4 dalies 5 punktas</w:t>
            </w:r>
          </w:p>
          <w:p w14:paraId="263830B6"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rPr>
            </w:pPr>
          </w:p>
          <w:p w14:paraId="54B17F0F"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rPr>
            </w:pPr>
            <w:r w:rsidRPr="00705384">
              <w:rPr>
                <w:rFonts w:ascii="Times New Roman" w:eastAsia="Yu Mincho" w:hAnsi="Times New Roman" w:cs="Times New Roman"/>
                <w:color w:val="000000" w:themeColor="text1"/>
                <w:sz w:val="24"/>
                <w:szCs w:val="24"/>
              </w:rPr>
              <w:t>EBVPD</w:t>
            </w:r>
            <w:r w:rsidRPr="00705384">
              <w:rPr>
                <w:rFonts w:ascii="Times New Roman" w:eastAsia="Arial" w:hAnsi="Times New Roman" w:cs="Times New Roman"/>
                <w:color w:val="000000" w:themeColor="text1"/>
                <w:sz w:val="24"/>
                <w:szCs w:val="24"/>
              </w:rPr>
              <w:t xml:space="preserve"> III dalies C15 punktas</w:t>
            </w:r>
          </w:p>
          <w:p w14:paraId="386448D7"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lang w:eastAsia="en-US"/>
              </w:rPr>
            </w:pPr>
          </w:p>
          <w:p w14:paraId="7A4B2EED"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43D99" w14:textId="77777777" w:rsidR="00276619" w:rsidRPr="00705384" w:rsidRDefault="00276619" w:rsidP="003D3FAD">
            <w:pPr>
              <w:pStyle w:val="Betarp"/>
              <w:jc w:val="both"/>
              <w:rPr>
                <w:rFonts w:ascii="Times New Roman" w:hAnsi="Times New Roman" w:cs="Times New Roman"/>
                <w:color w:val="000000" w:themeColor="text1"/>
                <w:sz w:val="24"/>
                <w:szCs w:val="24"/>
                <w:lang w:eastAsia="en-US"/>
              </w:rPr>
            </w:pPr>
            <w:r w:rsidRPr="00705384">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07CBE808" w14:textId="77777777" w:rsidR="00276619" w:rsidRPr="00705384" w:rsidRDefault="00276619" w:rsidP="003D3FAD">
            <w:pPr>
              <w:pStyle w:val="Betarp"/>
              <w:jc w:val="both"/>
              <w:rPr>
                <w:rFonts w:ascii="Times New Roman" w:hAnsi="Times New Roman" w:cs="Times New Roman"/>
                <w:b/>
                <w:bCs/>
                <w:iCs/>
                <w:color w:val="000000" w:themeColor="text1"/>
                <w:sz w:val="24"/>
                <w:szCs w:val="24"/>
                <w:lang w:eastAsia="en-US"/>
              </w:rPr>
            </w:pPr>
          </w:p>
        </w:tc>
      </w:tr>
      <w:tr w:rsidR="006E4D86" w:rsidRPr="00705384" w14:paraId="6EC4F2D7" w14:textId="77777777" w:rsidTr="00DD49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39B9EB" w14:textId="77777777" w:rsidR="00276619" w:rsidRPr="00705384" w:rsidRDefault="00276619" w:rsidP="003D3FAD">
            <w:pPr>
              <w:pStyle w:val="Betarp"/>
              <w:numPr>
                <w:ilvl w:val="0"/>
                <w:numId w:val="4"/>
              </w:numPr>
              <w:ind w:left="0" w:firstLine="0"/>
              <w:rPr>
                <w:rFonts w:ascii="Times New Roman" w:hAnsi="Times New Roman" w:cs="Times New Roman"/>
                <w:b/>
                <w:bCs/>
                <w:color w:val="000000" w:themeColor="text1"/>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9E3701" w14:textId="77777777" w:rsidR="00276619" w:rsidRPr="00705384" w:rsidRDefault="00276619" w:rsidP="003D3FAD">
            <w:pPr>
              <w:spacing w:after="0" w:line="240" w:lineRule="auto"/>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w:t>
            </w:r>
            <w:r w:rsidRPr="00705384">
              <w:rPr>
                <w:rFonts w:ascii="Times New Roman" w:hAnsi="Times New Roman" w:cs="Times New Roman"/>
                <w:color w:val="000000" w:themeColor="text1"/>
                <w:sz w:val="24"/>
                <w:szCs w:val="24"/>
              </w:rPr>
              <w:lastRenderedPageBreak/>
              <w:t xml:space="preserve">pritaikyta sutartyje nustatyta sankcija. </w:t>
            </w:r>
          </w:p>
          <w:p w14:paraId="08B0D18C" w14:textId="77777777" w:rsidR="00276619" w:rsidRPr="00705384" w:rsidRDefault="00276619" w:rsidP="003D3FAD">
            <w:pPr>
              <w:spacing w:after="0" w:line="240" w:lineRule="auto"/>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39379" w14:textId="77777777" w:rsidR="00276619" w:rsidRPr="00705384" w:rsidRDefault="00276619" w:rsidP="003D3FAD">
            <w:pPr>
              <w:pStyle w:val="Betarp"/>
              <w:jc w:val="both"/>
              <w:rPr>
                <w:rFonts w:ascii="Times New Roman" w:eastAsia="Yu Mincho" w:hAnsi="Times New Roman" w:cs="Times New Roman"/>
                <w:b/>
                <w:bCs/>
                <w:color w:val="000000" w:themeColor="text1"/>
                <w:sz w:val="24"/>
                <w:szCs w:val="24"/>
              </w:rPr>
            </w:pPr>
            <w:r w:rsidRPr="00705384">
              <w:rPr>
                <w:rFonts w:ascii="Times New Roman" w:eastAsia="Yu Mincho" w:hAnsi="Times New Roman" w:cs="Times New Roman"/>
                <w:b/>
                <w:bCs/>
                <w:color w:val="000000" w:themeColor="text1"/>
                <w:sz w:val="24"/>
                <w:szCs w:val="24"/>
              </w:rPr>
              <w:lastRenderedPageBreak/>
              <w:t>VPĮ 46 straipsnio 4 dalies 6 punktas</w:t>
            </w:r>
          </w:p>
          <w:p w14:paraId="411D317E"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rPr>
            </w:pPr>
          </w:p>
          <w:p w14:paraId="180092E2"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rPr>
            </w:pPr>
            <w:r w:rsidRPr="00705384">
              <w:rPr>
                <w:rFonts w:ascii="Times New Roman" w:eastAsia="Yu Mincho" w:hAnsi="Times New Roman" w:cs="Times New Roman"/>
                <w:color w:val="000000" w:themeColor="text1"/>
                <w:sz w:val="24"/>
                <w:szCs w:val="24"/>
              </w:rPr>
              <w:t>EBVPD</w:t>
            </w:r>
            <w:r w:rsidRPr="00705384">
              <w:rPr>
                <w:rFonts w:ascii="Times New Roman" w:eastAsia="Arial" w:hAnsi="Times New Roman" w:cs="Times New Roman"/>
                <w:color w:val="000000" w:themeColor="text1"/>
                <w:sz w:val="24"/>
                <w:szCs w:val="24"/>
              </w:rPr>
              <w:t xml:space="preserve"> III dalies C14 punktas</w:t>
            </w:r>
          </w:p>
          <w:p w14:paraId="690FA5FD"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lang w:eastAsia="en-US"/>
              </w:rPr>
            </w:pPr>
          </w:p>
          <w:p w14:paraId="185FDC77"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976E1" w14:textId="77777777" w:rsidR="00276619" w:rsidRPr="00705384" w:rsidRDefault="00276619" w:rsidP="003D3FAD">
            <w:pPr>
              <w:pStyle w:val="Betarp"/>
              <w:jc w:val="both"/>
              <w:rPr>
                <w:rFonts w:ascii="Times New Roman" w:hAnsi="Times New Roman" w:cs="Times New Roman"/>
                <w:color w:val="000000" w:themeColor="text1"/>
                <w:sz w:val="24"/>
                <w:szCs w:val="24"/>
                <w:lang w:eastAsia="en-US"/>
              </w:rPr>
            </w:pPr>
            <w:r w:rsidRPr="00705384">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0A7271AE" w14:textId="77777777" w:rsidR="00276619" w:rsidRPr="00705384" w:rsidRDefault="00276619" w:rsidP="003D3FAD">
            <w:pPr>
              <w:pStyle w:val="Betarp"/>
              <w:jc w:val="both"/>
              <w:rPr>
                <w:rFonts w:ascii="Times New Roman" w:hAnsi="Times New Roman" w:cs="Times New Roman"/>
                <w:bCs/>
                <w:iCs/>
                <w:color w:val="000000" w:themeColor="text1"/>
                <w:sz w:val="24"/>
                <w:szCs w:val="24"/>
                <w:lang w:eastAsia="en-US"/>
              </w:rPr>
            </w:pPr>
          </w:p>
          <w:p w14:paraId="637FCED1" w14:textId="77777777" w:rsidR="00276619" w:rsidRPr="00705384" w:rsidRDefault="00276619" w:rsidP="003D3FAD">
            <w:pPr>
              <w:pStyle w:val="Betarp"/>
              <w:jc w:val="both"/>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392E0104" w14:textId="77777777" w:rsidR="00276619" w:rsidRPr="00705384" w:rsidRDefault="00276619" w:rsidP="003D3FAD">
            <w:pPr>
              <w:pStyle w:val="Betarp"/>
              <w:jc w:val="both"/>
              <w:rPr>
                <w:rFonts w:ascii="Times New Roman" w:hAnsi="Times New Roman" w:cs="Times New Roman"/>
                <w:color w:val="000000" w:themeColor="text1"/>
                <w:sz w:val="24"/>
                <w:szCs w:val="24"/>
              </w:rPr>
            </w:pPr>
          </w:p>
          <w:p w14:paraId="34E9CF2B" w14:textId="77777777" w:rsidR="00276619" w:rsidRPr="00705384" w:rsidRDefault="00276619" w:rsidP="003D3FAD">
            <w:pPr>
              <w:pStyle w:val="Betarp"/>
              <w:jc w:val="both"/>
              <w:rPr>
                <w:rStyle w:val="Hipersaitas"/>
                <w:rFonts w:ascii="Times New Roman" w:hAnsi="Times New Roman" w:cs="Times New Roman"/>
                <w:color w:val="000000" w:themeColor="text1"/>
                <w:sz w:val="24"/>
                <w:szCs w:val="24"/>
              </w:rPr>
            </w:pPr>
            <w:hyperlink r:id="rId21" w:history="1">
              <w:r w:rsidRPr="00705384">
                <w:rPr>
                  <w:rStyle w:val="Hipersaitas"/>
                  <w:rFonts w:ascii="Times New Roman" w:hAnsi="Times New Roman" w:cs="Times New Roman"/>
                  <w:color w:val="000000" w:themeColor="text1"/>
                  <w:sz w:val="24"/>
                  <w:szCs w:val="24"/>
                </w:rPr>
                <w:t>https://vpt.lrv.lt/lt/pasalinimo-pagrindai-1/nepatikimi-tiekejai-1</w:t>
              </w:r>
            </w:hyperlink>
          </w:p>
          <w:p w14:paraId="08BD80DD" w14:textId="77777777" w:rsidR="00276619" w:rsidRPr="00705384" w:rsidRDefault="00276619" w:rsidP="003D3FAD">
            <w:pPr>
              <w:pStyle w:val="Betarp"/>
              <w:jc w:val="both"/>
              <w:rPr>
                <w:rFonts w:ascii="Times New Roman" w:hAnsi="Times New Roman" w:cs="Times New Roman"/>
                <w:color w:val="000000" w:themeColor="text1"/>
                <w:sz w:val="24"/>
                <w:szCs w:val="24"/>
              </w:rPr>
            </w:pPr>
          </w:p>
          <w:p w14:paraId="69054266" w14:textId="77777777" w:rsidR="00276619" w:rsidRPr="00705384" w:rsidRDefault="00276619" w:rsidP="003D3FAD">
            <w:pPr>
              <w:pStyle w:val="Betarp"/>
              <w:jc w:val="both"/>
              <w:rPr>
                <w:rFonts w:ascii="Times New Roman" w:hAnsi="Times New Roman" w:cs="Times New Roman"/>
                <w:color w:val="000000" w:themeColor="text1"/>
                <w:sz w:val="24"/>
                <w:szCs w:val="24"/>
              </w:rPr>
            </w:pPr>
            <w:hyperlink r:id="rId22" w:history="1">
              <w:r w:rsidRPr="00705384">
                <w:rPr>
                  <w:rStyle w:val="Hipersaitas"/>
                  <w:rFonts w:ascii="Times New Roman" w:hAnsi="Times New Roman" w:cs="Times New Roman"/>
                  <w:color w:val="000000" w:themeColor="text1"/>
                  <w:sz w:val="24"/>
                  <w:szCs w:val="24"/>
                </w:rPr>
                <w:t>https://vpt.lrv.lt/lt/pasalinimo-pagrindai-1/nepatikimu-koncesininku-sarasas-1/nepatikimu-koncesininku-sarasas</w:t>
              </w:r>
            </w:hyperlink>
          </w:p>
          <w:p w14:paraId="09D13207" w14:textId="77777777" w:rsidR="00276619" w:rsidRPr="00705384" w:rsidRDefault="00276619" w:rsidP="003D3FAD">
            <w:pPr>
              <w:pStyle w:val="Betarp"/>
              <w:jc w:val="both"/>
              <w:rPr>
                <w:rFonts w:ascii="Times New Roman" w:hAnsi="Times New Roman" w:cs="Times New Roman"/>
                <w:bCs/>
                <w:color w:val="000000" w:themeColor="text1"/>
                <w:sz w:val="24"/>
                <w:szCs w:val="24"/>
              </w:rPr>
            </w:pPr>
          </w:p>
          <w:p w14:paraId="3978EA65" w14:textId="77777777" w:rsidR="00276619" w:rsidRPr="00705384" w:rsidRDefault="00276619" w:rsidP="003D3FAD">
            <w:pPr>
              <w:pStyle w:val="Betarp"/>
              <w:jc w:val="both"/>
              <w:rPr>
                <w:rFonts w:ascii="Times New Roman" w:hAnsi="Times New Roman" w:cs="Times New Roman"/>
                <w:b/>
                <w:bCs/>
                <w:color w:val="000000" w:themeColor="text1"/>
                <w:sz w:val="24"/>
                <w:szCs w:val="24"/>
              </w:rPr>
            </w:pPr>
          </w:p>
        </w:tc>
      </w:tr>
      <w:tr w:rsidR="006E4D86" w:rsidRPr="00705384" w14:paraId="1EDFE5C8" w14:textId="77777777" w:rsidTr="00DD49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50D42" w14:textId="77777777" w:rsidR="00276619" w:rsidRPr="00705384" w:rsidRDefault="00276619" w:rsidP="003D3FAD">
            <w:pPr>
              <w:pStyle w:val="Betarp"/>
              <w:numPr>
                <w:ilvl w:val="0"/>
                <w:numId w:val="4"/>
              </w:numPr>
              <w:ind w:left="0" w:firstLine="0"/>
              <w:rPr>
                <w:rFonts w:ascii="Times New Roman" w:hAnsi="Times New Roman" w:cs="Times New Roman"/>
                <w:color w:val="000000" w:themeColor="text1"/>
                <w:sz w:val="24"/>
                <w:szCs w:val="24"/>
              </w:rPr>
            </w:pPr>
          </w:p>
          <w:p w14:paraId="1AFA46DD" w14:textId="77777777" w:rsidR="00276619" w:rsidRPr="00705384" w:rsidRDefault="00276619" w:rsidP="003D3FAD">
            <w:pPr>
              <w:pStyle w:val="Betarp"/>
              <w:rPr>
                <w:rFonts w:ascii="Times New Roman" w:hAnsi="Times New Roman" w:cs="Times New Roman"/>
                <w:color w:val="000000" w:themeColor="text1"/>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D545F" w14:textId="77777777" w:rsidR="00276619" w:rsidRPr="00705384" w:rsidRDefault="00276619" w:rsidP="003D3FAD">
            <w:pPr>
              <w:pStyle w:val="Betarp"/>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Tiekėjas yra padaręs rimtą profesinį pažeidimą, dėl kurio perkančioji organizacija abejoja tiekėjo sąžiningumu, kai jis</w:t>
            </w:r>
            <w:bookmarkStart w:id="62" w:name="part_030e6c6c64ba4f96a23474e439d1b80c"/>
            <w:bookmarkEnd w:id="62"/>
            <w:r w:rsidRPr="00705384">
              <w:rPr>
                <w:rFonts w:ascii="Times New Roman" w:hAnsi="Times New Roman" w:cs="Times New Roman"/>
                <w:color w:val="000000" w:themeColor="text1"/>
                <w:sz w:val="24"/>
                <w:szCs w:val="24"/>
              </w:rPr>
              <w:t xml:space="preserve"> yra padaręs finansinės atskaitomybės ir audito teisės aktų pažeidimą ir nuo jo padarymo dienos praėjo mažiau kaip vieni metai.</w:t>
            </w:r>
          </w:p>
          <w:p w14:paraId="791A69F2" w14:textId="77777777" w:rsidR="00276619" w:rsidRPr="00705384" w:rsidRDefault="00276619" w:rsidP="003D3FAD">
            <w:pPr>
              <w:spacing w:after="0" w:line="240" w:lineRule="auto"/>
              <w:jc w:val="both"/>
              <w:rPr>
                <w:rFonts w:ascii="Times New Roman" w:hAnsi="Times New Roman" w:cs="Times New Roman"/>
                <w:b/>
                <w:color w:val="000000" w:themeColor="text1"/>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F53EA" w14:textId="77777777" w:rsidR="00276619" w:rsidRPr="00705384" w:rsidRDefault="00276619" w:rsidP="003D3FAD">
            <w:pPr>
              <w:pStyle w:val="Betarp"/>
              <w:jc w:val="both"/>
              <w:rPr>
                <w:rFonts w:ascii="Times New Roman" w:eastAsia="Yu Mincho" w:hAnsi="Times New Roman" w:cs="Times New Roman"/>
                <w:b/>
                <w:bCs/>
                <w:color w:val="000000" w:themeColor="text1"/>
                <w:sz w:val="24"/>
                <w:szCs w:val="24"/>
              </w:rPr>
            </w:pPr>
            <w:r w:rsidRPr="00705384">
              <w:rPr>
                <w:rFonts w:ascii="Times New Roman" w:eastAsia="Yu Mincho" w:hAnsi="Times New Roman" w:cs="Times New Roman"/>
                <w:b/>
                <w:bCs/>
                <w:color w:val="000000" w:themeColor="text1"/>
                <w:sz w:val="24"/>
                <w:szCs w:val="24"/>
              </w:rPr>
              <w:t>VPĮ 46 straipsnio 4 dalies 7 punkto a papunktis</w:t>
            </w:r>
          </w:p>
          <w:p w14:paraId="3522FA2C"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rPr>
            </w:pPr>
          </w:p>
          <w:p w14:paraId="19E42C60"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rPr>
            </w:pPr>
            <w:r w:rsidRPr="00705384">
              <w:rPr>
                <w:rFonts w:ascii="Times New Roman" w:eastAsia="Yu Mincho" w:hAnsi="Times New Roman" w:cs="Times New Roman"/>
                <w:color w:val="000000" w:themeColor="text1"/>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70FCD" w14:textId="77777777" w:rsidR="00276619" w:rsidRPr="00705384" w:rsidRDefault="00276619" w:rsidP="003D3FAD">
            <w:pPr>
              <w:pStyle w:val="Betarp"/>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lang w:eastAsia="en-US"/>
              </w:rPr>
              <w:t xml:space="preserve">Iš Lietuvoje įsteigtų subjektų įrodančių dokumentų nereikalaujama. Užtenka pateikto EBVPD. </w:t>
            </w:r>
            <w:r w:rsidRPr="00705384">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705384">
              <w:rPr>
                <w:rFonts w:ascii="Times New Roman" w:hAnsi="Times New Roman" w:cs="Times New Roman"/>
                <w:b/>
                <w:bCs/>
                <w:color w:val="000000" w:themeColor="text1"/>
                <w:sz w:val="24"/>
                <w:szCs w:val="24"/>
              </w:rPr>
              <w:t xml:space="preserve"> </w:t>
            </w:r>
            <w:r w:rsidRPr="00705384">
              <w:rPr>
                <w:rFonts w:ascii="Times New Roman" w:hAnsi="Times New Roman" w:cs="Times New Roman"/>
                <w:color w:val="000000" w:themeColor="text1"/>
                <w:sz w:val="24"/>
                <w:szCs w:val="24"/>
              </w:rPr>
              <w:t xml:space="preserve">nacionalinėje duomenų bazėje adresu: </w:t>
            </w:r>
            <w:hyperlink r:id="rId23" w:history="1">
              <w:r w:rsidRPr="00705384">
                <w:rPr>
                  <w:rStyle w:val="Hipersaitas"/>
                  <w:rFonts w:ascii="Times New Roman" w:hAnsi="Times New Roman" w:cs="Times New Roman"/>
                  <w:color w:val="000000" w:themeColor="text1"/>
                  <w:sz w:val="24"/>
                  <w:szCs w:val="24"/>
                  <w:u w:val="single"/>
                </w:rPr>
                <w:t>https://www.registrucentras.lt/jar/p/index.php</w:t>
              </w:r>
            </w:hyperlink>
          </w:p>
          <w:p w14:paraId="15761CC4" w14:textId="77777777" w:rsidR="00276619" w:rsidRPr="00705384" w:rsidRDefault="00276619" w:rsidP="003D3FAD">
            <w:pPr>
              <w:pStyle w:val="Betarp"/>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paskelbtą informaciją, taip pat į šiame informaciniame pranešime pateiktą informaciją:</w:t>
            </w:r>
          </w:p>
          <w:p w14:paraId="6F3A5741" w14:textId="77777777" w:rsidR="00276619" w:rsidRPr="00705384" w:rsidRDefault="00276619" w:rsidP="003D3FAD">
            <w:pPr>
              <w:pStyle w:val="Betarp"/>
              <w:jc w:val="both"/>
              <w:rPr>
                <w:rFonts w:ascii="Times New Roman" w:hAnsi="Times New Roman" w:cs="Times New Roman"/>
                <w:color w:val="000000" w:themeColor="text1"/>
                <w:sz w:val="24"/>
                <w:szCs w:val="24"/>
                <w:lang w:eastAsia="en-US"/>
              </w:rPr>
            </w:pPr>
            <w:hyperlink r:id="rId24" w:history="1">
              <w:r w:rsidRPr="00705384">
                <w:rPr>
                  <w:rStyle w:val="Hipersaitas"/>
                  <w:rFonts w:ascii="Times New Roman" w:hAnsi="Times New Roman" w:cs="Times New Roman"/>
                  <w:color w:val="000000" w:themeColor="text1"/>
                  <w:sz w:val="24"/>
                  <w:szCs w:val="24"/>
                </w:rPr>
                <w:t>https://vpt.lrv.lt/lt/naujienos/finansiniu-ataskaitu-nepateikimas-gali-tapti-kliutimi-dalyvauti-viesuosiuose-pirkimuose</w:t>
              </w:r>
            </w:hyperlink>
          </w:p>
          <w:p w14:paraId="2C324077" w14:textId="77777777" w:rsidR="00276619" w:rsidRPr="00705384" w:rsidRDefault="00276619" w:rsidP="003D3FAD">
            <w:pPr>
              <w:pStyle w:val="Betarp"/>
              <w:jc w:val="both"/>
              <w:rPr>
                <w:rFonts w:ascii="Times New Roman" w:hAnsi="Times New Roman" w:cs="Times New Roman"/>
                <w:b/>
                <w:bCs/>
                <w:iCs/>
                <w:color w:val="000000" w:themeColor="text1"/>
                <w:sz w:val="24"/>
                <w:szCs w:val="24"/>
              </w:rPr>
            </w:pPr>
          </w:p>
        </w:tc>
      </w:tr>
      <w:tr w:rsidR="006E4D86" w:rsidRPr="00705384" w14:paraId="6E37B583" w14:textId="77777777" w:rsidTr="00DD49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EE740" w14:textId="77777777" w:rsidR="00276619" w:rsidRPr="00705384" w:rsidRDefault="00276619" w:rsidP="003D3FAD">
            <w:pPr>
              <w:pStyle w:val="Betarp"/>
              <w:numPr>
                <w:ilvl w:val="0"/>
                <w:numId w:val="4"/>
              </w:numPr>
              <w:ind w:left="0" w:firstLine="0"/>
              <w:rPr>
                <w:rFonts w:ascii="Times New Roman" w:hAnsi="Times New Roman" w:cs="Times New Roman"/>
                <w:color w:val="000000" w:themeColor="text1"/>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7A4191" w14:textId="77777777" w:rsidR="00276619" w:rsidRPr="00705384" w:rsidRDefault="00276619" w:rsidP="003D3FAD">
            <w:pPr>
              <w:pStyle w:val="Betarp"/>
              <w:jc w:val="both"/>
              <w:rPr>
                <w:rFonts w:ascii="Times New Roman" w:hAnsi="Times New Roman" w:cs="Times New Roman"/>
                <w:b/>
                <w:bCs/>
                <w:color w:val="000000" w:themeColor="text1"/>
                <w:sz w:val="24"/>
                <w:szCs w:val="24"/>
              </w:rPr>
            </w:pPr>
            <w:r w:rsidRPr="00705384">
              <w:rPr>
                <w:rFonts w:ascii="Times New Roman" w:hAnsi="Times New Roman" w:cs="Times New Roman"/>
                <w:color w:val="000000" w:themeColor="text1"/>
                <w:sz w:val="24"/>
                <w:szCs w:val="24"/>
              </w:rPr>
              <w:t xml:space="preserve">Tiekėjas yra padaręs rimtą profesinį pažeidimą, dėl kurio perkančioji organizacija abejoja tiekėjo sąžiningumu, </w:t>
            </w:r>
            <w:r w:rsidRPr="00705384">
              <w:rPr>
                <w:rFonts w:ascii="Times New Roman" w:eastAsia="Times New Roman" w:hAnsi="Times New Roman" w:cs="Times New Roman"/>
                <w:color w:val="000000" w:themeColor="text1"/>
                <w:sz w:val="24"/>
                <w:szCs w:val="24"/>
              </w:rPr>
              <w:t xml:space="preserve"> kai jis (tiekėjas) neatitinka minimalių patikimo mokesčių mokėtojo kriterijų, nustatytų Lietuvos Respublikos mokesčių </w:t>
            </w:r>
            <w:r w:rsidRPr="00705384">
              <w:rPr>
                <w:rFonts w:ascii="Times New Roman" w:eastAsia="Times New Roman" w:hAnsi="Times New Roman" w:cs="Times New Roman"/>
                <w:color w:val="000000" w:themeColor="text1"/>
                <w:sz w:val="24"/>
                <w:szCs w:val="24"/>
              </w:rPr>
              <w:lastRenderedPageBreak/>
              <w:t>administravimo įstatymo 40</w:t>
            </w:r>
            <w:r w:rsidRPr="00705384">
              <w:rPr>
                <w:rFonts w:ascii="Times New Roman" w:eastAsia="Times New Roman" w:hAnsi="Times New Roman" w:cs="Times New Roman"/>
                <w:color w:val="000000" w:themeColor="text1"/>
                <w:sz w:val="24"/>
                <w:szCs w:val="24"/>
                <w:vertAlign w:val="superscript"/>
              </w:rPr>
              <w:t>1</w:t>
            </w:r>
            <w:r w:rsidRPr="00705384">
              <w:rPr>
                <w:rFonts w:ascii="Times New Roman" w:eastAsia="Times New Roman" w:hAnsi="Times New Roman" w:cs="Times New Roman"/>
                <w:color w:val="000000" w:themeColor="text1"/>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21DCF" w14:textId="77777777" w:rsidR="00276619" w:rsidRPr="00705384" w:rsidRDefault="00276619" w:rsidP="003D3FAD">
            <w:pPr>
              <w:pStyle w:val="Betarp"/>
              <w:jc w:val="both"/>
              <w:rPr>
                <w:rFonts w:ascii="Times New Roman" w:eastAsia="Yu Mincho" w:hAnsi="Times New Roman" w:cs="Times New Roman"/>
                <w:b/>
                <w:bCs/>
                <w:color w:val="000000" w:themeColor="text1"/>
                <w:sz w:val="24"/>
                <w:szCs w:val="24"/>
              </w:rPr>
            </w:pPr>
            <w:r w:rsidRPr="00705384">
              <w:rPr>
                <w:rFonts w:ascii="Times New Roman" w:eastAsia="Yu Mincho" w:hAnsi="Times New Roman" w:cs="Times New Roman"/>
                <w:b/>
                <w:bCs/>
                <w:color w:val="000000" w:themeColor="text1"/>
                <w:sz w:val="24"/>
                <w:szCs w:val="24"/>
              </w:rPr>
              <w:lastRenderedPageBreak/>
              <w:t>VPĮ 46 straipsnio 4 dalies 7 punkto b papunktis</w:t>
            </w:r>
          </w:p>
          <w:p w14:paraId="53AE68A3"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rPr>
            </w:pPr>
          </w:p>
          <w:p w14:paraId="64F11845"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lang w:eastAsia="en-US"/>
              </w:rPr>
            </w:pPr>
            <w:r w:rsidRPr="00705384">
              <w:rPr>
                <w:rFonts w:ascii="Times New Roman" w:eastAsia="Yu Mincho" w:hAnsi="Times New Roman" w:cs="Times New Roman"/>
                <w:color w:val="000000" w:themeColor="text1"/>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CEDDB" w14:textId="77777777" w:rsidR="00276619" w:rsidRPr="00705384" w:rsidRDefault="00276619" w:rsidP="003D3FAD">
            <w:pPr>
              <w:pStyle w:val="Betarp"/>
              <w:jc w:val="both"/>
              <w:rPr>
                <w:rFonts w:ascii="Times New Roman" w:hAnsi="Times New Roman" w:cs="Times New Roman"/>
                <w:color w:val="000000" w:themeColor="text1"/>
                <w:sz w:val="24"/>
                <w:szCs w:val="24"/>
                <w:lang w:eastAsia="en-US"/>
              </w:rPr>
            </w:pPr>
            <w:r w:rsidRPr="00705384">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0C7D956C" w14:textId="77777777" w:rsidR="00276619" w:rsidRPr="00705384" w:rsidRDefault="00276619" w:rsidP="003D3FAD">
            <w:pPr>
              <w:pStyle w:val="Betarp"/>
              <w:jc w:val="both"/>
              <w:rPr>
                <w:rFonts w:ascii="Times New Roman" w:hAnsi="Times New Roman" w:cs="Times New Roman"/>
                <w:b/>
                <w:bCs/>
                <w:iCs/>
                <w:color w:val="000000" w:themeColor="text1"/>
                <w:sz w:val="24"/>
                <w:szCs w:val="24"/>
                <w:lang w:eastAsia="en-US"/>
              </w:rPr>
            </w:pPr>
          </w:p>
          <w:p w14:paraId="48D9FFD0" w14:textId="77777777" w:rsidR="00276619" w:rsidRPr="00705384" w:rsidRDefault="00276619" w:rsidP="003D3FAD">
            <w:pPr>
              <w:pStyle w:val="Betarp"/>
              <w:jc w:val="both"/>
              <w:rPr>
                <w:rFonts w:ascii="Times New Roman" w:hAnsi="Times New Roman" w:cs="Times New Roman"/>
                <w:b/>
                <w:bCs/>
                <w:color w:val="000000" w:themeColor="text1"/>
                <w:sz w:val="24"/>
                <w:szCs w:val="24"/>
              </w:rPr>
            </w:pPr>
            <w:r w:rsidRPr="00705384">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705384">
              <w:rPr>
                <w:rFonts w:ascii="Times New Roman" w:hAnsi="Times New Roman" w:cs="Times New Roman"/>
                <w:b/>
                <w:bCs/>
                <w:color w:val="000000" w:themeColor="text1"/>
                <w:sz w:val="24"/>
                <w:szCs w:val="24"/>
              </w:rPr>
              <w:t xml:space="preserve"> </w:t>
            </w:r>
            <w:r w:rsidRPr="00705384">
              <w:rPr>
                <w:rFonts w:ascii="Times New Roman" w:hAnsi="Times New Roman" w:cs="Times New Roman"/>
                <w:color w:val="000000" w:themeColor="text1"/>
                <w:sz w:val="24"/>
                <w:szCs w:val="24"/>
              </w:rPr>
              <w:lastRenderedPageBreak/>
              <w:t xml:space="preserve">nacionalinėje duomenų bazėje adresu </w:t>
            </w:r>
            <w:hyperlink r:id="rId25">
              <w:r w:rsidRPr="00705384">
                <w:rPr>
                  <w:rStyle w:val="Hipersaitas"/>
                  <w:rFonts w:ascii="Times New Roman" w:hAnsi="Times New Roman" w:cs="Times New Roman"/>
                  <w:color w:val="000000" w:themeColor="text1"/>
                  <w:sz w:val="24"/>
                  <w:szCs w:val="24"/>
                  <w:u w:val="single"/>
                </w:rPr>
                <w:t>https://www.vmi.lt/evmi/mokesciu-moketoju-informacija</w:t>
              </w:r>
            </w:hyperlink>
            <w:r w:rsidRPr="00705384">
              <w:rPr>
                <w:rFonts w:ascii="Times New Roman" w:hAnsi="Times New Roman" w:cs="Times New Roman"/>
                <w:color w:val="000000" w:themeColor="text1"/>
                <w:sz w:val="24"/>
                <w:szCs w:val="24"/>
              </w:rPr>
              <w:t xml:space="preserve"> skelbiamą informaciją.</w:t>
            </w:r>
          </w:p>
        </w:tc>
      </w:tr>
      <w:tr w:rsidR="00276619" w:rsidRPr="00705384" w14:paraId="2E0DDCA4" w14:textId="77777777" w:rsidTr="00DD49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B5275" w14:textId="77777777" w:rsidR="00276619" w:rsidRPr="00705384" w:rsidRDefault="00276619" w:rsidP="003D3FAD">
            <w:pPr>
              <w:pStyle w:val="Betarp"/>
              <w:numPr>
                <w:ilvl w:val="0"/>
                <w:numId w:val="4"/>
              </w:numPr>
              <w:ind w:left="0" w:firstLine="0"/>
              <w:rPr>
                <w:rFonts w:ascii="Times New Roman" w:hAnsi="Times New Roman" w:cs="Times New Roman"/>
                <w:color w:val="000000" w:themeColor="text1"/>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733B1" w14:textId="77777777" w:rsidR="00276619" w:rsidRPr="00705384" w:rsidRDefault="00276619" w:rsidP="003D3FAD">
            <w:pPr>
              <w:pStyle w:val="Betarp"/>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Tiekėjas yra padaręs rimtą profesinį pažeidimą, dėl kurio perkančioji organizacija abejoja tiekėjo sąžiningumu,</w:t>
            </w:r>
            <w:r w:rsidRPr="00705384">
              <w:rPr>
                <w:rFonts w:ascii="Times New Roman" w:eastAsia="Times New Roman" w:hAnsi="Times New Roman" w:cs="Times New Roman"/>
                <w:color w:val="000000" w:themeColor="text1"/>
                <w:sz w:val="24"/>
                <w:szCs w:val="24"/>
              </w:rPr>
              <w:t xml:space="preserve"> kai jis </w:t>
            </w:r>
            <w:r w:rsidRPr="0070538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6B0F7" w14:textId="77777777" w:rsidR="00276619" w:rsidRPr="00705384" w:rsidRDefault="00276619" w:rsidP="003D3FAD">
            <w:pPr>
              <w:pStyle w:val="Betarp"/>
              <w:jc w:val="both"/>
              <w:rPr>
                <w:rFonts w:ascii="Times New Roman" w:eastAsia="Yu Mincho" w:hAnsi="Times New Roman" w:cs="Times New Roman"/>
                <w:b/>
                <w:bCs/>
                <w:color w:val="000000" w:themeColor="text1"/>
                <w:sz w:val="24"/>
                <w:szCs w:val="24"/>
              </w:rPr>
            </w:pPr>
            <w:r w:rsidRPr="00705384">
              <w:rPr>
                <w:rFonts w:ascii="Times New Roman" w:eastAsia="Yu Mincho" w:hAnsi="Times New Roman" w:cs="Times New Roman"/>
                <w:b/>
                <w:bCs/>
                <w:color w:val="000000" w:themeColor="text1"/>
                <w:sz w:val="24"/>
                <w:szCs w:val="24"/>
              </w:rPr>
              <w:t>VPĮ 46 straipsnio 4 dalies 7 punkto c papunktis</w:t>
            </w:r>
          </w:p>
          <w:p w14:paraId="5F1FDF41"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rPr>
            </w:pPr>
          </w:p>
          <w:p w14:paraId="64C498A7" w14:textId="77777777" w:rsidR="00276619" w:rsidRPr="00705384" w:rsidRDefault="00276619" w:rsidP="003D3FAD">
            <w:pPr>
              <w:pStyle w:val="Betarp"/>
              <w:jc w:val="both"/>
              <w:rPr>
                <w:rFonts w:ascii="Times New Roman" w:eastAsia="Yu Mincho" w:hAnsi="Times New Roman" w:cs="Times New Roman"/>
                <w:color w:val="000000" w:themeColor="text1"/>
                <w:sz w:val="24"/>
                <w:szCs w:val="24"/>
                <w:lang w:eastAsia="en-US"/>
              </w:rPr>
            </w:pPr>
            <w:r w:rsidRPr="00705384">
              <w:rPr>
                <w:rFonts w:ascii="Times New Roman" w:eastAsia="Yu Mincho" w:hAnsi="Times New Roman" w:cs="Times New Roman"/>
                <w:color w:val="000000" w:themeColor="text1"/>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128EA" w14:textId="77777777" w:rsidR="00276619" w:rsidRPr="00705384" w:rsidRDefault="00276619" w:rsidP="003D3FAD">
            <w:pPr>
              <w:pStyle w:val="Betarp"/>
              <w:jc w:val="both"/>
              <w:rPr>
                <w:rFonts w:ascii="Times New Roman" w:hAnsi="Times New Roman" w:cs="Times New Roman"/>
                <w:color w:val="000000" w:themeColor="text1"/>
                <w:sz w:val="24"/>
                <w:szCs w:val="24"/>
                <w:lang w:eastAsia="en-US"/>
              </w:rPr>
            </w:pPr>
            <w:r w:rsidRPr="00705384">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442B8893" w14:textId="77777777" w:rsidR="00276619" w:rsidRPr="00705384" w:rsidRDefault="00276619" w:rsidP="003D3FAD">
            <w:pPr>
              <w:pStyle w:val="Betarp"/>
              <w:jc w:val="both"/>
              <w:rPr>
                <w:rFonts w:ascii="Times New Roman" w:hAnsi="Times New Roman" w:cs="Times New Roman"/>
                <w:bCs/>
                <w:iCs/>
                <w:color w:val="000000" w:themeColor="text1"/>
                <w:sz w:val="24"/>
                <w:szCs w:val="24"/>
                <w:lang w:eastAsia="en-US"/>
              </w:rPr>
            </w:pPr>
          </w:p>
          <w:p w14:paraId="55235B00" w14:textId="77777777" w:rsidR="00276619" w:rsidRPr="00705384" w:rsidRDefault="00276619" w:rsidP="003D3FAD">
            <w:pPr>
              <w:spacing w:after="0" w:line="240" w:lineRule="auto"/>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be kita ko, atsižvelgiama į nacionalinėje duomenų bazėje adresu: </w:t>
            </w:r>
          </w:p>
          <w:p w14:paraId="4866E28B" w14:textId="77777777" w:rsidR="00276619" w:rsidRPr="00705384" w:rsidRDefault="00276619" w:rsidP="003D3FAD">
            <w:pPr>
              <w:spacing w:after="0" w:line="240" w:lineRule="auto"/>
              <w:rPr>
                <w:rFonts w:ascii="Times New Roman" w:hAnsi="Times New Roman" w:cs="Times New Roman"/>
                <w:bCs/>
                <w:iCs/>
                <w:color w:val="000000" w:themeColor="text1"/>
                <w:sz w:val="24"/>
                <w:szCs w:val="24"/>
                <w:lang w:eastAsia="en-US"/>
              </w:rPr>
            </w:pPr>
            <w:hyperlink r:id="rId26" w:history="1">
              <w:r w:rsidRPr="00705384">
                <w:rPr>
                  <w:rStyle w:val="Hipersaitas"/>
                  <w:rFonts w:ascii="Times New Roman" w:hAnsi="Times New Roman" w:cs="Times New Roman"/>
                  <w:color w:val="000000" w:themeColor="text1"/>
                  <w:sz w:val="24"/>
                  <w:szCs w:val="24"/>
                  <w:u w:val="single"/>
                </w:rPr>
                <w:t>https://kt.gov.lt/lt/atviri-duomenys/diskvalifikavimas-is-viesuju-pirkimu</w:t>
              </w:r>
            </w:hyperlink>
            <w:r w:rsidRPr="00705384">
              <w:rPr>
                <w:rFonts w:ascii="Times New Roman" w:hAnsi="Times New Roman" w:cs="Times New Roman"/>
                <w:color w:val="000000" w:themeColor="text1"/>
                <w:sz w:val="24"/>
                <w:szCs w:val="24"/>
              </w:rPr>
              <w:t xml:space="preserve"> skelbiamą informaciją. </w:t>
            </w:r>
          </w:p>
        </w:tc>
      </w:tr>
    </w:tbl>
    <w:p w14:paraId="78E08E68" w14:textId="77777777" w:rsidR="00276619" w:rsidRPr="00705384" w:rsidRDefault="00276619" w:rsidP="003D3FAD">
      <w:pPr>
        <w:spacing w:after="0" w:line="240" w:lineRule="auto"/>
        <w:rPr>
          <w:rFonts w:ascii="Times New Roman" w:hAnsi="Times New Roman" w:cs="Times New Roman"/>
          <w:color w:val="000000" w:themeColor="text1"/>
          <w:sz w:val="24"/>
          <w:szCs w:val="24"/>
        </w:rPr>
      </w:pPr>
    </w:p>
    <w:p w14:paraId="682DB0AA" w14:textId="77777777" w:rsidR="00276619" w:rsidRPr="00705384" w:rsidRDefault="00276619" w:rsidP="00C6497D">
      <w:pPr>
        <w:jc w:val="center"/>
        <w:rPr>
          <w:rFonts w:ascii="Times New Roman" w:hAnsi="Times New Roman" w:cs="Times New Roman"/>
          <w:smallCaps/>
          <w:color w:val="000000" w:themeColor="text1"/>
          <w:sz w:val="22"/>
          <w:szCs w:val="22"/>
        </w:rPr>
      </w:pPr>
    </w:p>
    <w:p w14:paraId="327B1AA3" w14:textId="26D8D9F1" w:rsidR="00A4599F" w:rsidRPr="00705384" w:rsidRDefault="003F1531" w:rsidP="00C6497D">
      <w:pPr>
        <w:jc w:val="center"/>
        <w:rPr>
          <w:rFonts w:ascii="Times New Roman" w:hAnsi="Times New Roman" w:cs="Times New Roman"/>
          <w:b/>
          <w:bCs/>
          <w:smallCaps/>
          <w:color w:val="000000" w:themeColor="text1"/>
          <w:sz w:val="22"/>
          <w:szCs w:val="22"/>
        </w:rPr>
      </w:pPr>
      <w:r w:rsidRPr="00705384">
        <w:rPr>
          <w:rFonts w:ascii="Times New Roman" w:hAnsi="Times New Roman" w:cs="Times New Roman"/>
          <w:smallCaps/>
          <w:color w:val="000000" w:themeColor="text1"/>
          <w:sz w:val="22"/>
          <w:szCs w:val="22"/>
        </w:rPr>
        <w:t>__________</w:t>
      </w:r>
      <w:r w:rsidR="00A4599F" w:rsidRPr="00705384">
        <w:rPr>
          <w:rFonts w:ascii="Times New Roman" w:hAnsi="Times New Roman" w:cs="Times New Roman"/>
          <w:b/>
          <w:bCs/>
          <w:smallCaps/>
          <w:color w:val="000000" w:themeColor="text1"/>
          <w:sz w:val="22"/>
          <w:szCs w:val="22"/>
        </w:rPr>
        <w:br w:type="page"/>
      </w:r>
    </w:p>
    <w:p w14:paraId="7BFABC1F" w14:textId="6709A453" w:rsidR="008D704D" w:rsidRPr="00705384" w:rsidRDefault="008D704D" w:rsidP="009C2357">
      <w:pPr>
        <w:pStyle w:val="Antrat2"/>
        <w:ind w:left="5103"/>
        <w:rPr>
          <w:rFonts w:ascii="Times New Roman" w:eastAsia="Calibri" w:hAnsi="Times New Roman" w:cs="Times New Roman"/>
          <w:color w:val="000000" w:themeColor="text1"/>
          <w:sz w:val="21"/>
          <w:szCs w:val="21"/>
        </w:rPr>
      </w:pPr>
      <w:bookmarkStart w:id="63" w:name="_Ref38291223"/>
      <w:bookmarkStart w:id="64" w:name="_Ref38291334"/>
      <w:bookmarkStart w:id="65" w:name="_Ref38533412"/>
      <w:bookmarkStart w:id="66" w:name="_Toc126333942"/>
      <w:r w:rsidRPr="00705384">
        <w:rPr>
          <w:rFonts w:ascii="Times New Roman" w:eastAsia="Calibri" w:hAnsi="Times New Roman" w:cs="Times New Roman"/>
          <w:color w:val="000000" w:themeColor="text1"/>
          <w:sz w:val="21"/>
          <w:szCs w:val="21"/>
        </w:rPr>
        <w:lastRenderedPageBreak/>
        <w:t xml:space="preserve">Pirkimo sąlygų </w:t>
      </w:r>
      <w:r w:rsidR="00F1334C" w:rsidRPr="00705384">
        <w:rPr>
          <w:rFonts w:ascii="Times New Roman" w:eastAsia="Calibri" w:hAnsi="Times New Roman" w:cs="Times New Roman"/>
          <w:color w:val="000000" w:themeColor="text1"/>
          <w:sz w:val="21"/>
          <w:szCs w:val="21"/>
        </w:rPr>
        <w:t>4</w:t>
      </w:r>
      <w:r w:rsidRPr="00705384">
        <w:rPr>
          <w:rFonts w:ascii="Times New Roman" w:eastAsia="Calibri" w:hAnsi="Times New Roman" w:cs="Times New Roman"/>
          <w:color w:val="000000" w:themeColor="text1"/>
          <w:sz w:val="21"/>
          <w:szCs w:val="21"/>
        </w:rPr>
        <w:t xml:space="preserve"> priedas „Tiekėjų kvalifikacijos reikalavimai</w:t>
      </w:r>
      <w:r w:rsidR="00283391" w:rsidRPr="00705384">
        <w:rPr>
          <w:rFonts w:ascii="Times New Roman" w:eastAsia="Calibri" w:hAnsi="Times New Roman" w:cs="Times New Roman"/>
          <w:color w:val="000000" w:themeColor="text1"/>
          <w:sz w:val="21"/>
          <w:szCs w:val="21"/>
        </w:rPr>
        <w:t xml:space="preserve"> ir reikalaujami kokybės bei aplinkos apsaugos vadybos sistemų standartai</w:t>
      </w:r>
      <w:r w:rsidRPr="00705384">
        <w:rPr>
          <w:rFonts w:ascii="Times New Roman" w:eastAsia="Calibri" w:hAnsi="Times New Roman" w:cs="Times New Roman"/>
          <w:color w:val="000000" w:themeColor="text1"/>
          <w:sz w:val="21"/>
          <w:szCs w:val="21"/>
        </w:rPr>
        <w:t>“</w:t>
      </w:r>
      <w:bookmarkEnd w:id="63"/>
      <w:bookmarkEnd w:id="64"/>
      <w:bookmarkEnd w:id="65"/>
      <w:bookmarkEnd w:id="66"/>
    </w:p>
    <w:p w14:paraId="625CD8B0" w14:textId="77777777" w:rsidR="001F79CE" w:rsidRPr="00705384" w:rsidRDefault="001F79CE" w:rsidP="0076008C">
      <w:pPr>
        <w:pStyle w:val="Paantrat"/>
        <w:spacing w:line="240" w:lineRule="auto"/>
        <w:jc w:val="center"/>
        <w:rPr>
          <w:rFonts w:ascii="Times New Roman" w:hAnsi="Times New Roman" w:cs="Times New Roman"/>
          <w:smallCaps/>
          <w:color w:val="000000" w:themeColor="text1"/>
          <w:sz w:val="16"/>
          <w:szCs w:val="16"/>
        </w:rPr>
      </w:pPr>
    </w:p>
    <w:p w14:paraId="23292D32" w14:textId="017E38FC" w:rsidR="00F56FD0" w:rsidRPr="00EB601A" w:rsidRDefault="002F396F" w:rsidP="0076008C">
      <w:pPr>
        <w:pStyle w:val="Paantrat"/>
        <w:spacing w:line="240" w:lineRule="auto"/>
        <w:jc w:val="center"/>
        <w:rPr>
          <w:rFonts w:ascii="Times New Roman" w:eastAsiaTheme="minorHAnsi" w:hAnsi="Times New Roman" w:cs="Times New Roman"/>
          <w:color w:val="000000" w:themeColor="text1"/>
          <w:sz w:val="24"/>
          <w:szCs w:val="24"/>
        </w:rPr>
      </w:pPr>
      <w:r w:rsidRPr="00705384">
        <w:rPr>
          <w:rFonts w:ascii="Times New Roman" w:hAnsi="Times New Roman" w:cs="Times New Roman"/>
          <w:smallCaps/>
          <w:color w:val="000000" w:themeColor="text1"/>
          <w:sz w:val="24"/>
          <w:szCs w:val="24"/>
        </w:rPr>
        <w:t>TIEKĖJŲ KVALIFIKACIJOS REIKALAVIMAI</w:t>
      </w:r>
      <w:r w:rsidR="00955F2F" w:rsidRPr="00705384">
        <w:rPr>
          <w:rFonts w:ascii="Times New Roman" w:hAnsi="Times New Roman" w:cs="Times New Roman"/>
          <w:smallCaps/>
          <w:color w:val="000000" w:themeColor="text1"/>
          <w:sz w:val="24"/>
          <w:szCs w:val="24"/>
        </w:rPr>
        <w:t xml:space="preserve"> IR REIKALAVIMAI LAIKYTIS </w:t>
      </w:r>
      <w:r w:rsidR="00955F2F" w:rsidRPr="00705384">
        <w:rPr>
          <w:rFonts w:ascii="Times New Roman" w:hAnsi="Times New Roman" w:cs="Times New Roman"/>
          <w:color w:val="000000" w:themeColor="text1"/>
          <w:sz w:val="24"/>
          <w:szCs w:val="24"/>
          <w:lang w:eastAsia="en-US"/>
        </w:rPr>
        <w:t xml:space="preserve">KOKYBĖS VADYBOS SISTEMOS IR (ARBA) APLINKOS APSAUGOS VADYBOS </w:t>
      </w:r>
      <w:r w:rsidR="00955F2F" w:rsidRPr="00EB601A">
        <w:rPr>
          <w:rFonts w:ascii="Times New Roman" w:hAnsi="Times New Roman" w:cs="Times New Roman"/>
          <w:color w:val="000000" w:themeColor="text1"/>
          <w:sz w:val="24"/>
          <w:szCs w:val="24"/>
          <w:lang w:eastAsia="en-US"/>
        </w:rPr>
        <w:t xml:space="preserve">SISTEMOS </w:t>
      </w:r>
    </w:p>
    <w:p w14:paraId="7CEFC849" w14:textId="7A6C366F" w:rsidR="00833439" w:rsidRPr="00EB601A" w:rsidRDefault="00EB601A" w:rsidP="00521D6C">
      <w:pPr>
        <w:pStyle w:val="Sraopastraipa"/>
        <w:spacing w:after="0" w:line="240" w:lineRule="auto"/>
        <w:ind w:left="0" w:firstLine="567"/>
        <w:jc w:val="both"/>
        <w:rPr>
          <w:rFonts w:ascii="Times New Roman" w:eastAsiaTheme="minorHAnsi" w:hAnsi="Times New Roman" w:cs="Times New Roman"/>
          <w:color w:val="000000" w:themeColor="text1"/>
          <w:sz w:val="24"/>
          <w:szCs w:val="24"/>
        </w:rPr>
      </w:pPr>
      <w:r w:rsidRPr="00EB601A">
        <w:rPr>
          <w:rFonts w:ascii="Times New Roman" w:hAnsi="Times New Roman" w:cs="Times New Roman"/>
          <w:sz w:val="24"/>
          <w:szCs w:val="24"/>
        </w:rPr>
        <w:t>Tiekėjams nenustatomi kvalifikacijos reikalavimai</w:t>
      </w:r>
      <w:r w:rsidRPr="00EB601A">
        <w:rPr>
          <w:rFonts w:ascii="Times New Roman" w:hAnsi="Times New Roman" w:cs="Times New Roman"/>
          <w:color w:val="000000" w:themeColor="text1"/>
          <w:sz w:val="24"/>
          <w:szCs w:val="24"/>
        </w:rPr>
        <w:t>, reikalavimai dėl kokybės vadybos sistemos ir aplinkos apsaugos vadybos sistemos standartų laikymosi. Tiekėjas, teikdamas pasiūlymą, įsipareigoja, kad sutartį vykdys tik teisę verstis atitinkama veikla turintys asmenys</w:t>
      </w:r>
      <w:r>
        <w:rPr>
          <w:rFonts w:ascii="Times New Roman" w:hAnsi="Times New Roman" w:cs="Times New Roman"/>
          <w:color w:val="000000" w:themeColor="text1"/>
          <w:sz w:val="24"/>
          <w:szCs w:val="24"/>
        </w:rPr>
        <w:t>.</w:t>
      </w:r>
    </w:p>
    <w:p w14:paraId="639C870A" w14:textId="77777777" w:rsidR="00833439" w:rsidRPr="00705384" w:rsidRDefault="00833439" w:rsidP="00521D6C">
      <w:pPr>
        <w:pStyle w:val="Sraopastraipa"/>
        <w:spacing w:after="0" w:line="240" w:lineRule="auto"/>
        <w:ind w:left="0" w:firstLine="567"/>
        <w:jc w:val="both"/>
        <w:rPr>
          <w:rFonts w:ascii="Times New Roman" w:eastAsiaTheme="minorHAnsi" w:hAnsi="Times New Roman" w:cs="Times New Roman"/>
          <w:color w:val="000000" w:themeColor="text1"/>
        </w:rPr>
      </w:pPr>
    </w:p>
    <w:p w14:paraId="228C237F" w14:textId="77777777" w:rsidR="00521D6C" w:rsidRPr="00705384" w:rsidRDefault="00521D6C" w:rsidP="00521D6C">
      <w:pPr>
        <w:pStyle w:val="Sraopastraipa"/>
        <w:spacing w:after="0" w:line="240" w:lineRule="auto"/>
        <w:ind w:left="0" w:firstLine="567"/>
        <w:jc w:val="both"/>
        <w:rPr>
          <w:rFonts w:ascii="Times New Roman" w:eastAsiaTheme="minorHAnsi" w:hAnsi="Times New Roman" w:cs="Times New Roman"/>
          <w:color w:val="000000" w:themeColor="text1"/>
        </w:rPr>
      </w:pPr>
    </w:p>
    <w:p w14:paraId="5662F532" w14:textId="6E62D492" w:rsidR="002F396F" w:rsidRPr="00705384" w:rsidRDefault="002F396F" w:rsidP="00942BCA">
      <w:pPr>
        <w:tabs>
          <w:tab w:val="left" w:pos="709"/>
        </w:tabs>
        <w:spacing w:after="0" w:line="240" w:lineRule="auto"/>
        <w:ind w:firstLine="567"/>
        <w:jc w:val="right"/>
        <w:rPr>
          <w:rFonts w:ascii="Times New Roman" w:eastAsiaTheme="minorHAnsi" w:hAnsi="Times New Roman" w:cs="Times New Roman"/>
          <w:color w:val="000000" w:themeColor="text1"/>
          <w:lang w:eastAsia="en-US"/>
        </w:rPr>
      </w:pPr>
    </w:p>
    <w:p w14:paraId="054BBDB1" w14:textId="6778349B" w:rsidR="002F396F" w:rsidRPr="00705384" w:rsidRDefault="00384F5A" w:rsidP="00384F5A">
      <w:pPr>
        <w:spacing w:after="0" w:line="240" w:lineRule="auto"/>
        <w:jc w:val="center"/>
        <w:rPr>
          <w:rFonts w:ascii="Times New Roman" w:hAnsi="Times New Roman" w:cs="Times New Roman"/>
          <w:b/>
          <w:bCs/>
          <w:smallCaps/>
          <w:color w:val="000000" w:themeColor="text1"/>
        </w:rPr>
      </w:pPr>
      <w:r w:rsidRPr="00705384">
        <w:rPr>
          <w:rFonts w:ascii="Times New Roman" w:eastAsiaTheme="minorHAnsi" w:hAnsi="Times New Roman" w:cs="Times New Roman"/>
          <w:color w:val="000000" w:themeColor="text1"/>
          <w:lang w:eastAsia="en-US"/>
        </w:rPr>
        <w:t>__________</w:t>
      </w:r>
    </w:p>
    <w:p w14:paraId="6821DAB9" w14:textId="3EED3D03" w:rsidR="00A4599F" w:rsidRPr="00705384" w:rsidRDefault="00A4599F" w:rsidP="00DE290C">
      <w:pPr>
        <w:rPr>
          <w:rFonts w:ascii="Times New Roman" w:hAnsi="Times New Roman" w:cs="Times New Roman"/>
          <w:b/>
          <w:bCs/>
          <w:smallCaps/>
          <w:color w:val="000000" w:themeColor="text1"/>
          <w:sz w:val="22"/>
          <w:szCs w:val="22"/>
        </w:rPr>
      </w:pPr>
      <w:r w:rsidRPr="00705384">
        <w:rPr>
          <w:rFonts w:ascii="Times New Roman" w:hAnsi="Times New Roman" w:cs="Times New Roman"/>
          <w:b/>
          <w:bCs/>
          <w:smallCaps/>
          <w:color w:val="000000" w:themeColor="text1"/>
          <w:sz w:val="22"/>
          <w:szCs w:val="22"/>
        </w:rPr>
        <w:br w:type="page"/>
      </w:r>
    </w:p>
    <w:p w14:paraId="5D0FDE6E" w14:textId="192DF949" w:rsidR="008D704D" w:rsidRPr="00705384" w:rsidRDefault="008D704D" w:rsidP="008D704D">
      <w:pPr>
        <w:pStyle w:val="Antrat2"/>
        <w:ind w:left="5103"/>
        <w:rPr>
          <w:rFonts w:ascii="Times New Roman" w:hAnsi="Times New Roman" w:cs="Times New Roman"/>
          <w:color w:val="000000" w:themeColor="text1"/>
          <w:sz w:val="21"/>
          <w:szCs w:val="21"/>
        </w:rPr>
      </w:pPr>
      <w:bookmarkStart w:id="67" w:name="_Ref38291379"/>
      <w:bookmarkStart w:id="68" w:name="_Ref38291394"/>
      <w:bookmarkStart w:id="69" w:name="_Ref38898251"/>
      <w:bookmarkStart w:id="70" w:name="_Toc126333943"/>
      <w:r w:rsidRPr="00705384">
        <w:rPr>
          <w:rFonts w:ascii="Times New Roman" w:eastAsia="Calibri" w:hAnsi="Times New Roman" w:cs="Times New Roman"/>
          <w:color w:val="000000" w:themeColor="text1"/>
          <w:sz w:val="21"/>
          <w:szCs w:val="21"/>
        </w:rPr>
        <w:lastRenderedPageBreak/>
        <w:t xml:space="preserve">Pirkimo sąlygų </w:t>
      </w:r>
      <w:r w:rsidR="00F1334C" w:rsidRPr="00705384">
        <w:rPr>
          <w:rFonts w:ascii="Times New Roman" w:eastAsia="Calibri" w:hAnsi="Times New Roman" w:cs="Times New Roman"/>
          <w:color w:val="000000" w:themeColor="text1"/>
          <w:sz w:val="21"/>
          <w:szCs w:val="21"/>
        </w:rPr>
        <w:t>5</w:t>
      </w:r>
      <w:r w:rsidRPr="00705384">
        <w:rPr>
          <w:rFonts w:ascii="Times New Roman" w:eastAsia="Calibri" w:hAnsi="Times New Roman" w:cs="Times New Roman"/>
          <w:color w:val="000000" w:themeColor="text1"/>
          <w:sz w:val="21"/>
          <w:szCs w:val="21"/>
        </w:rPr>
        <w:t xml:space="preserve"> priedas „EBVPD“ </w:t>
      </w:r>
      <w:r w:rsidRPr="00705384">
        <w:rPr>
          <w:rFonts w:ascii="Times New Roman" w:hAnsi="Times New Roman" w:cs="Times New Roman"/>
          <w:color w:val="000000" w:themeColor="text1"/>
          <w:sz w:val="21"/>
          <w:szCs w:val="21"/>
        </w:rPr>
        <w:t>(XML formatu)</w:t>
      </w:r>
      <w:bookmarkEnd w:id="67"/>
      <w:bookmarkEnd w:id="68"/>
      <w:bookmarkEnd w:id="69"/>
      <w:bookmarkEnd w:id="70"/>
    </w:p>
    <w:p w14:paraId="1E33CF75" w14:textId="0E2F80D8" w:rsidR="002F396F" w:rsidRPr="00705384" w:rsidRDefault="002F396F" w:rsidP="00DE290C">
      <w:pPr>
        <w:rPr>
          <w:rFonts w:ascii="Times New Roman" w:hAnsi="Times New Roman" w:cs="Times New Roman"/>
          <w:b/>
          <w:bCs/>
          <w:smallCaps/>
          <w:color w:val="000000" w:themeColor="text1"/>
          <w:sz w:val="22"/>
          <w:szCs w:val="22"/>
        </w:rPr>
      </w:pPr>
    </w:p>
    <w:p w14:paraId="4F6E9F95" w14:textId="40122A3B" w:rsidR="00B970B0" w:rsidRPr="00705384" w:rsidRDefault="00B970B0" w:rsidP="00BE1858">
      <w:pPr>
        <w:pStyle w:val="Paantrat"/>
        <w:jc w:val="center"/>
        <w:rPr>
          <w:rFonts w:ascii="Times New Roman" w:hAnsi="Times New Roman" w:cs="Times New Roman"/>
          <w:b/>
          <w:bCs/>
          <w:smallCaps/>
          <w:color w:val="000000" w:themeColor="text1"/>
        </w:rPr>
      </w:pPr>
      <w:r w:rsidRPr="00705384">
        <w:rPr>
          <w:rFonts w:ascii="Times New Roman" w:hAnsi="Times New Roman" w:cs="Times New Roman"/>
          <w:color w:val="000000" w:themeColor="text1"/>
        </w:rPr>
        <w:t>EUROPOS BENDRASIS VIEŠŲJŲ PIRKIMŲ DOKUMENTAS</w:t>
      </w:r>
    </w:p>
    <w:p w14:paraId="3584D74E" w14:textId="77777777" w:rsidR="002F396F" w:rsidRPr="00705384" w:rsidRDefault="002F396F" w:rsidP="002F396F">
      <w:pPr>
        <w:jc w:val="both"/>
        <w:rPr>
          <w:rFonts w:ascii="Times New Roman" w:hAnsi="Times New Roman" w:cs="Times New Roman"/>
          <w:color w:val="000000" w:themeColor="text1"/>
          <w:sz w:val="22"/>
          <w:szCs w:val="22"/>
        </w:rPr>
      </w:pPr>
      <w:r w:rsidRPr="00705384">
        <w:rPr>
          <w:rFonts w:ascii="Times New Roman" w:hAnsi="Times New Roman" w:cs="Times New Roman"/>
          <w:color w:val="000000" w:themeColor="text1"/>
          <w:sz w:val="22"/>
          <w:szCs w:val="22"/>
        </w:rPr>
        <w:t>„Europos bendrasis viešųjų pirkimų dokumentas (EBVPD)“ pateikiamas .xml formatu.</w:t>
      </w:r>
    </w:p>
    <w:p w14:paraId="5D197AB2" w14:textId="0EAE7A12" w:rsidR="002F396F" w:rsidRPr="00705384" w:rsidRDefault="00B970B0" w:rsidP="00B970B0">
      <w:pPr>
        <w:jc w:val="center"/>
        <w:rPr>
          <w:rFonts w:ascii="Times New Roman" w:hAnsi="Times New Roman" w:cs="Times New Roman"/>
          <w:smallCaps/>
          <w:color w:val="000000" w:themeColor="text1"/>
          <w:sz w:val="22"/>
          <w:szCs w:val="22"/>
        </w:rPr>
      </w:pPr>
      <w:r w:rsidRPr="00705384">
        <w:rPr>
          <w:rFonts w:ascii="Times New Roman" w:hAnsi="Times New Roman" w:cs="Times New Roman"/>
          <w:smallCaps/>
          <w:color w:val="000000" w:themeColor="text1"/>
          <w:sz w:val="22"/>
          <w:szCs w:val="22"/>
        </w:rPr>
        <w:t>__________</w:t>
      </w:r>
    </w:p>
    <w:p w14:paraId="403C297A" w14:textId="44AA8768" w:rsidR="00A4599F" w:rsidRPr="00705384" w:rsidRDefault="00A4599F" w:rsidP="00DE290C">
      <w:pPr>
        <w:rPr>
          <w:rFonts w:ascii="Times New Roman" w:hAnsi="Times New Roman" w:cs="Times New Roman"/>
          <w:b/>
          <w:bCs/>
          <w:smallCaps/>
          <w:color w:val="000000" w:themeColor="text1"/>
          <w:sz w:val="22"/>
          <w:szCs w:val="22"/>
        </w:rPr>
      </w:pPr>
      <w:r w:rsidRPr="00705384">
        <w:rPr>
          <w:rFonts w:ascii="Times New Roman" w:hAnsi="Times New Roman" w:cs="Times New Roman"/>
          <w:b/>
          <w:bCs/>
          <w:smallCaps/>
          <w:color w:val="000000" w:themeColor="text1"/>
          <w:sz w:val="22"/>
          <w:szCs w:val="22"/>
        </w:rPr>
        <w:br w:type="page"/>
      </w:r>
    </w:p>
    <w:p w14:paraId="44D514D3" w14:textId="762D0F29" w:rsidR="008D704D" w:rsidRPr="00705384" w:rsidRDefault="008D704D" w:rsidP="008D704D">
      <w:pPr>
        <w:pStyle w:val="Antrat2"/>
        <w:ind w:left="5103"/>
        <w:rPr>
          <w:rFonts w:ascii="Times New Roman" w:eastAsia="Calibri" w:hAnsi="Times New Roman" w:cs="Times New Roman"/>
          <w:color w:val="000000" w:themeColor="text1"/>
          <w:sz w:val="21"/>
          <w:szCs w:val="21"/>
        </w:rPr>
      </w:pPr>
      <w:bookmarkStart w:id="71" w:name="_Ref38540913"/>
      <w:bookmarkStart w:id="72" w:name="_Ref38898051"/>
      <w:bookmarkStart w:id="73" w:name="_Ref38901392"/>
      <w:bookmarkStart w:id="74" w:name="_Toc126333944"/>
      <w:r w:rsidRPr="00705384">
        <w:rPr>
          <w:rFonts w:ascii="Times New Roman" w:eastAsia="Calibri" w:hAnsi="Times New Roman" w:cs="Times New Roman"/>
          <w:color w:val="000000" w:themeColor="text1"/>
          <w:sz w:val="21"/>
          <w:szCs w:val="21"/>
        </w:rPr>
        <w:lastRenderedPageBreak/>
        <w:t xml:space="preserve">Pirkimo sąlygų </w:t>
      </w:r>
      <w:r w:rsidR="00F1334C" w:rsidRPr="00705384">
        <w:rPr>
          <w:rFonts w:ascii="Times New Roman" w:eastAsia="Calibri" w:hAnsi="Times New Roman" w:cs="Times New Roman"/>
          <w:color w:val="000000" w:themeColor="text1"/>
          <w:sz w:val="21"/>
          <w:szCs w:val="21"/>
        </w:rPr>
        <w:t>6</w:t>
      </w:r>
      <w:r w:rsidRPr="00705384">
        <w:rPr>
          <w:rFonts w:ascii="Times New Roman" w:eastAsia="Calibri" w:hAnsi="Times New Roman" w:cs="Times New Roman"/>
          <w:color w:val="000000" w:themeColor="text1"/>
          <w:sz w:val="21"/>
          <w:szCs w:val="21"/>
        </w:rPr>
        <w:t xml:space="preserve"> priedas „Pasiūlymo forma“</w:t>
      </w:r>
      <w:bookmarkEnd w:id="71"/>
      <w:bookmarkEnd w:id="72"/>
      <w:bookmarkEnd w:id="73"/>
      <w:bookmarkEnd w:id="74"/>
    </w:p>
    <w:p w14:paraId="2EDF208A" w14:textId="77777777" w:rsidR="00693D4F" w:rsidRPr="00705384" w:rsidRDefault="00693D4F" w:rsidP="00DE290C">
      <w:pPr>
        <w:rPr>
          <w:rFonts w:ascii="Times New Roman" w:hAnsi="Times New Roman" w:cs="Times New Roman"/>
          <w:color w:val="000000" w:themeColor="text1"/>
        </w:rPr>
      </w:pPr>
    </w:p>
    <w:p w14:paraId="56E8E753" w14:textId="77777777" w:rsidR="00EA047A" w:rsidRPr="00705384" w:rsidRDefault="00EA047A" w:rsidP="00B76AD7">
      <w:pPr>
        <w:pStyle w:val="Normaldokumentas"/>
        <w:jc w:val="left"/>
        <w:rPr>
          <w:color w:val="000000" w:themeColor="text1"/>
          <w:szCs w:val="24"/>
        </w:rPr>
      </w:pPr>
      <w:r w:rsidRPr="00705384">
        <w:rPr>
          <w:color w:val="000000" w:themeColor="text1"/>
          <w:szCs w:val="24"/>
        </w:rPr>
        <w:t>Viešojo saugumo tarnybai prie Vidaus reikalų ministerijos</w:t>
      </w:r>
    </w:p>
    <w:p w14:paraId="3FFF2CD3" w14:textId="77777777" w:rsidR="00EA047A" w:rsidRPr="00705384" w:rsidRDefault="00EA047A" w:rsidP="00B76AD7">
      <w:pPr>
        <w:pStyle w:val="Normaldokumentas"/>
        <w:rPr>
          <w:color w:val="000000" w:themeColor="text1"/>
          <w:szCs w:val="24"/>
        </w:rPr>
      </w:pPr>
    </w:p>
    <w:p w14:paraId="3B67740B" w14:textId="77777777" w:rsidR="00EA047A" w:rsidRPr="00705384" w:rsidRDefault="00EA047A" w:rsidP="00B76AD7">
      <w:pPr>
        <w:pStyle w:val="Normaldokumentas"/>
        <w:rPr>
          <w:color w:val="000000" w:themeColor="text1"/>
          <w:szCs w:val="24"/>
        </w:rPr>
      </w:pPr>
    </w:p>
    <w:p w14:paraId="0ADB983A" w14:textId="382AA993" w:rsidR="00EA047A" w:rsidRPr="00705384" w:rsidRDefault="00EA047A" w:rsidP="00B76AD7">
      <w:pPr>
        <w:widowControl w:val="0"/>
        <w:autoSpaceDE w:val="0"/>
        <w:autoSpaceDN w:val="0"/>
        <w:adjustRightInd w:val="0"/>
        <w:spacing w:after="0" w:line="240" w:lineRule="auto"/>
        <w:ind w:firstLine="720"/>
        <w:jc w:val="center"/>
        <w:rPr>
          <w:rFonts w:ascii="Times New Roman" w:eastAsia="Times New Roman" w:hAnsi="Times New Roman" w:cs="Times New Roman"/>
          <w:b/>
          <w:bCs/>
          <w:caps/>
          <w:color w:val="000000" w:themeColor="text1"/>
          <w:sz w:val="24"/>
          <w:szCs w:val="24"/>
        </w:rPr>
      </w:pPr>
      <w:r w:rsidRPr="00705384">
        <w:rPr>
          <w:rFonts w:ascii="Times New Roman" w:hAnsi="Times New Roman" w:cs="Times New Roman"/>
          <w:b/>
          <w:color w:val="000000" w:themeColor="text1"/>
          <w:sz w:val="24"/>
          <w:szCs w:val="24"/>
        </w:rPr>
        <w:t>PASIŪLYMAS</w:t>
      </w:r>
      <w:r w:rsidRPr="00705384">
        <w:rPr>
          <w:rFonts w:ascii="Times New Roman" w:hAnsi="Times New Roman" w:cs="Times New Roman"/>
          <w:b/>
          <w:color w:val="000000" w:themeColor="text1"/>
          <w:sz w:val="24"/>
          <w:szCs w:val="24"/>
        </w:rPr>
        <w:br/>
      </w:r>
      <w:r w:rsidR="00EB601A">
        <w:rPr>
          <w:rFonts w:ascii="Times New Roman" w:hAnsi="Times New Roman" w:cs="Times New Roman"/>
          <w:b/>
          <w:caps/>
          <w:color w:val="000000" w:themeColor="text1"/>
          <w:sz w:val="24"/>
          <w:szCs w:val="24"/>
        </w:rPr>
        <w:t>ŠILTO APATINIO KOMPLEKTO</w:t>
      </w:r>
      <w:r w:rsidRPr="00705384">
        <w:rPr>
          <w:rFonts w:ascii="Times New Roman" w:hAnsi="Times New Roman" w:cs="Times New Roman"/>
          <w:b/>
          <w:caps/>
          <w:color w:val="000000" w:themeColor="text1"/>
          <w:sz w:val="24"/>
          <w:szCs w:val="24"/>
        </w:rPr>
        <w:t xml:space="preserve"> </w:t>
      </w:r>
      <w:r w:rsidRPr="00705384">
        <w:rPr>
          <w:rFonts w:ascii="Times New Roman" w:eastAsia="Times New Roman" w:hAnsi="Times New Roman" w:cs="Times New Roman"/>
          <w:b/>
          <w:bCs/>
          <w:caps/>
          <w:color w:val="000000" w:themeColor="text1"/>
          <w:sz w:val="24"/>
          <w:szCs w:val="24"/>
        </w:rPr>
        <w:t xml:space="preserve">viešajam pirkimui, VYKDOMAM </w:t>
      </w:r>
      <w:r w:rsidR="006938D3">
        <w:rPr>
          <w:rFonts w:ascii="Times New Roman" w:eastAsia="Times New Roman" w:hAnsi="Times New Roman" w:cs="Times New Roman"/>
          <w:b/>
          <w:bCs/>
          <w:caps/>
          <w:color w:val="000000" w:themeColor="text1"/>
          <w:sz w:val="24"/>
          <w:szCs w:val="24"/>
        </w:rPr>
        <w:t xml:space="preserve"> </w:t>
      </w:r>
      <w:r w:rsidRPr="00705384">
        <w:rPr>
          <w:rFonts w:ascii="Times New Roman" w:eastAsia="Times New Roman" w:hAnsi="Times New Roman" w:cs="Times New Roman"/>
          <w:b/>
          <w:bCs/>
          <w:caps/>
          <w:color w:val="000000" w:themeColor="text1"/>
          <w:sz w:val="24"/>
          <w:szCs w:val="24"/>
        </w:rPr>
        <w:t>atviro konkurso būdu</w:t>
      </w:r>
    </w:p>
    <w:p w14:paraId="256B8E76" w14:textId="77777777" w:rsidR="00EA047A" w:rsidRPr="00705384" w:rsidRDefault="00EA047A" w:rsidP="00B76AD7">
      <w:pPr>
        <w:pStyle w:val="Normaldokumentas"/>
        <w:jc w:val="center"/>
        <w:rPr>
          <w:b/>
          <w:color w:val="000000" w:themeColor="text1"/>
          <w:szCs w:val="24"/>
        </w:rPr>
      </w:pPr>
    </w:p>
    <w:p w14:paraId="2A4510D9" w14:textId="77777777" w:rsidR="00EA047A" w:rsidRPr="00705384" w:rsidRDefault="00EA047A" w:rsidP="00B76AD7">
      <w:pPr>
        <w:pStyle w:val="Normaldokumentas"/>
        <w:rPr>
          <w:color w:val="000000" w:themeColor="text1"/>
          <w:szCs w:val="24"/>
        </w:rPr>
      </w:pPr>
    </w:p>
    <w:tbl>
      <w:tblPr>
        <w:tblW w:w="0" w:type="auto"/>
        <w:tblLook w:val="04A0" w:firstRow="1" w:lastRow="0" w:firstColumn="1" w:lastColumn="0" w:noHBand="0" w:noVBand="1"/>
      </w:tblPr>
      <w:tblGrid>
        <w:gridCol w:w="2235"/>
        <w:gridCol w:w="4677"/>
        <w:gridCol w:w="2869"/>
      </w:tblGrid>
      <w:tr w:rsidR="006E4D86" w:rsidRPr="00705384" w14:paraId="51019034" w14:textId="77777777" w:rsidTr="00727EAD">
        <w:tc>
          <w:tcPr>
            <w:tcW w:w="2235" w:type="dxa"/>
          </w:tcPr>
          <w:p w14:paraId="36A40F5A" w14:textId="77777777" w:rsidR="00EA047A" w:rsidRPr="00705384" w:rsidRDefault="00EA047A" w:rsidP="00B76AD7">
            <w:pPr>
              <w:pStyle w:val="Normaldokumentas"/>
              <w:rPr>
                <w:color w:val="000000" w:themeColor="text1"/>
                <w:szCs w:val="24"/>
              </w:rPr>
            </w:pPr>
          </w:p>
        </w:tc>
        <w:tc>
          <w:tcPr>
            <w:tcW w:w="4677" w:type="dxa"/>
            <w:tcBorders>
              <w:top w:val="nil"/>
              <w:left w:val="nil"/>
              <w:bottom w:val="single" w:sz="4" w:space="0" w:color="auto"/>
              <w:right w:val="nil"/>
            </w:tcBorders>
            <w:hideMark/>
          </w:tcPr>
          <w:p w14:paraId="4EEDC437" w14:textId="77777777" w:rsidR="00EA047A" w:rsidRPr="00705384" w:rsidRDefault="00EA047A" w:rsidP="00B76AD7">
            <w:pPr>
              <w:pStyle w:val="Normaldokumentas"/>
              <w:jc w:val="center"/>
              <w:rPr>
                <w:color w:val="000000" w:themeColor="text1"/>
                <w:szCs w:val="24"/>
              </w:rPr>
            </w:pPr>
            <w:r w:rsidRPr="00705384">
              <w:rPr>
                <w:color w:val="000000" w:themeColor="text1"/>
                <w:szCs w:val="24"/>
              </w:rPr>
              <w:t>Nr.</w:t>
            </w:r>
          </w:p>
        </w:tc>
        <w:tc>
          <w:tcPr>
            <w:tcW w:w="2869" w:type="dxa"/>
          </w:tcPr>
          <w:p w14:paraId="128D47A0" w14:textId="77777777" w:rsidR="00EA047A" w:rsidRPr="00705384" w:rsidRDefault="00EA047A" w:rsidP="00B76AD7">
            <w:pPr>
              <w:pStyle w:val="Normaldokumentas"/>
              <w:rPr>
                <w:color w:val="000000" w:themeColor="text1"/>
                <w:szCs w:val="24"/>
              </w:rPr>
            </w:pPr>
          </w:p>
        </w:tc>
      </w:tr>
      <w:tr w:rsidR="006E4D86" w:rsidRPr="00705384" w14:paraId="5236BBA8" w14:textId="77777777" w:rsidTr="00727EAD">
        <w:tc>
          <w:tcPr>
            <w:tcW w:w="2235" w:type="dxa"/>
          </w:tcPr>
          <w:p w14:paraId="4405F4E1" w14:textId="77777777" w:rsidR="00EA047A" w:rsidRPr="00705384" w:rsidRDefault="00EA047A" w:rsidP="00B76AD7">
            <w:pPr>
              <w:pStyle w:val="Normaldokumentas"/>
              <w:rPr>
                <w:color w:val="000000" w:themeColor="text1"/>
                <w:szCs w:val="24"/>
              </w:rPr>
            </w:pPr>
          </w:p>
        </w:tc>
        <w:tc>
          <w:tcPr>
            <w:tcW w:w="4677" w:type="dxa"/>
            <w:tcBorders>
              <w:top w:val="single" w:sz="4" w:space="0" w:color="auto"/>
              <w:left w:val="nil"/>
              <w:bottom w:val="nil"/>
              <w:right w:val="nil"/>
            </w:tcBorders>
            <w:hideMark/>
          </w:tcPr>
          <w:p w14:paraId="33903B59" w14:textId="77777777" w:rsidR="00EA047A" w:rsidRPr="00705384" w:rsidRDefault="00EA047A" w:rsidP="00B76AD7">
            <w:pPr>
              <w:pStyle w:val="Normaldokumentas"/>
              <w:rPr>
                <w:color w:val="000000" w:themeColor="text1"/>
                <w:szCs w:val="24"/>
              </w:rPr>
            </w:pPr>
            <w:r w:rsidRPr="00705384">
              <w:rPr>
                <w:color w:val="000000" w:themeColor="text1"/>
                <w:szCs w:val="24"/>
              </w:rPr>
              <w:t xml:space="preserve">                                (data)</w:t>
            </w:r>
          </w:p>
        </w:tc>
        <w:tc>
          <w:tcPr>
            <w:tcW w:w="2869" w:type="dxa"/>
          </w:tcPr>
          <w:p w14:paraId="3F41967B" w14:textId="77777777" w:rsidR="00EA047A" w:rsidRPr="00705384" w:rsidRDefault="00EA047A" w:rsidP="00B76AD7">
            <w:pPr>
              <w:pStyle w:val="Normaldokumentas"/>
              <w:rPr>
                <w:color w:val="000000" w:themeColor="text1"/>
                <w:szCs w:val="24"/>
              </w:rPr>
            </w:pPr>
          </w:p>
        </w:tc>
      </w:tr>
      <w:tr w:rsidR="006E4D86" w:rsidRPr="00705384" w14:paraId="2B924F98" w14:textId="77777777" w:rsidTr="00727EAD">
        <w:tc>
          <w:tcPr>
            <w:tcW w:w="2235" w:type="dxa"/>
          </w:tcPr>
          <w:p w14:paraId="18CA071B" w14:textId="77777777" w:rsidR="00EA047A" w:rsidRPr="00705384" w:rsidRDefault="00EA047A" w:rsidP="00B76AD7">
            <w:pPr>
              <w:pStyle w:val="Normaldokumentas"/>
              <w:rPr>
                <w:color w:val="000000" w:themeColor="text1"/>
                <w:szCs w:val="24"/>
              </w:rPr>
            </w:pPr>
          </w:p>
        </w:tc>
        <w:tc>
          <w:tcPr>
            <w:tcW w:w="4677" w:type="dxa"/>
            <w:tcBorders>
              <w:top w:val="nil"/>
              <w:left w:val="nil"/>
              <w:bottom w:val="single" w:sz="4" w:space="0" w:color="auto"/>
              <w:right w:val="nil"/>
            </w:tcBorders>
          </w:tcPr>
          <w:p w14:paraId="197F5FF1" w14:textId="77777777" w:rsidR="00EA047A" w:rsidRPr="00705384" w:rsidRDefault="00EA047A" w:rsidP="00B76AD7">
            <w:pPr>
              <w:pStyle w:val="Normaldokumentas"/>
              <w:rPr>
                <w:color w:val="000000" w:themeColor="text1"/>
                <w:szCs w:val="24"/>
              </w:rPr>
            </w:pPr>
          </w:p>
        </w:tc>
        <w:tc>
          <w:tcPr>
            <w:tcW w:w="2869" w:type="dxa"/>
          </w:tcPr>
          <w:p w14:paraId="46905ED1" w14:textId="77777777" w:rsidR="00EA047A" w:rsidRPr="00705384" w:rsidRDefault="00EA047A" w:rsidP="00B76AD7">
            <w:pPr>
              <w:pStyle w:val="Normaldokumentas"/>
              <w:rPr>
                <w:color w:val="000000" w:themeColor="text1"/>
                <w:szCs w:val="24"/>
              </w:rPr>
            </w:pPr>
          </w:p>
        </w:tc>
      </w:tr>
      <w:tr w:rsidR="00EA047A" w:rsidRPr="00705384" w14:paraId="4BF68603" w14:textId="77777777" w:rsidTr="00727EAD">
        <w:tc>
          <w:tcPr>
            <w:tcW w:w="2235" w:type="dxa"/>
          </w:tcPr>
          <w:p w14:paraId="270441A1" w14:textId="77777777" w:rsidR="00EA047A" w:rsidRPr="00705384" w:rsidRDefault="00EA047A" w:rsidP="00B76AD7">
            <w:pPr>
              <w:pStyle w:val="Normaldokumentas"/>
              <w:rPr>
                <w:color w:val="000000" w:themeColor="text1"/>
                <w:szCs w:val="24"/>
              </w:rPr>
            </w:pPr>
          </w:p>
        </w:tc>
        <w:tc>
          <w:tcPr>
            <w:tcW w:w="4677" w:type="dxa"/>
            <w:tcBorders>
              <w:top w:val="single" w:sz="4" w:space="0" w:color="auto"/>
              <w:left w:val="nil"/>
              <w:bottom w:val="nil"/>
              <w:right w:val="nil"/>
            </w:tcBorders>
            <w:hideMark/>
          </w:tcPr>
          <w:p w14:paraId="695674EF" w14:textId="77777777" w:rsidR="00EA047A" w:rsidRPr="00705384" w:rsidRDefault="00EA047A" w:rsidP="00B76AD7">
            <w:pPr>
              <w:pStyle w:val="Normaldokumentas"/>
              <w:jc w:val="center"/>
              <w:rPr>
                <w:color w:val="000000" w:themeColor="text1"/>
                <w:szCs w:val="24"/>
              </w:rPr>
            </w:pPr>
            <w:r w:rsidRPr="00705384">
              <w:rPr>
                <w:color w:val="000000" w:themeColor="text1"/>
                <w:szCs w:val="24"/>
              </w:rPr>
              <w:t>(sudarymo vieta)</w:t>
            </w:r>
          </w:p>
        </w:tc>
        <w:tc>
          <w:tcPr>
            <w:tcW w:w="2869" w:type="dxa"/>
          </w:tcPr>
          <w:p w14:paraId="34D0DE8D" w14:textId="77777777" w:rsidR="00EA047A" w:rsidRPr="00705384" w:rsidRDefault="00EA047A" w:rsidP="00B76AD7">
            <w:pPr>
              <w:pStyle w:val="Normaldokumentas"/>
              <w:rPr>
                <w:color w:val="000000" w:themeColor="text1"/>
                <w:szCs w:val="24"/>
              </w:rPr>
            </w:pPr>
          </w:p>
        </w:tc>
      </w:tr>
    </w:tbl>
    <w:p w14:paraId="4B80032C" w14:textId="77777777" w:rsidR="00EA047A" w:rsidRPr="00705384" w:rsidRDefault="00EA047A" w:rsidP="00B76AD7">
      <w:pPr>
        <w:pStyle w:val="Normaldokumentas"/>
        <w:rPr>
          <w:color w:val="000000" w:themeColor="text1"/>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6E4D86" w:rsidRPr="00705384" w14:paraId="3FA27798" w14:textId="77777777" w:rsidTr="00727EAD">
        <w:tc>
          <w:tcPr>
            <w:tcW w:w="4849" w:type="dxa"/>
            <w:tcBorders>
              <w:top w:val="single" w:sz="4" w:space="0" w:color="auto"/>
              <w:left w:val="single" w:sz="4" w:space="0" w:color="auto"/>
              <w:bottom w:val="single" w:sz="4" w:space="0" w:color="auto"/>
              <w:right w:val="single" w:sz="4" w:space="0" w:color="auto"/>
            </w:tcBorders>
            <w:shd w:val="clear" w:color="auto" w:fill="auto"/>
          </w:tcPr>
          <w:p w14:paraId="09067FE9" w14:textId="77777777" w:rsidR="00EA047A" w:rsidRPr="00705384" w:rsidRDefault="00EA047A" w:rsidP="00B76AD7">
            <w:pPr>
              <w:spacing w:after="0" w:line="240" w:lineRule="auto"/>
              <w:rPr>
                <w:rFonts w:ascii="Times New Roman" w:hAnsi="Times New Roman" w:cs="Times New Roman"/>
                <w:i/>
                <w:color w:val="000000" w:themeColor="text1"/>
                <w:sz w:val="24"/>
                <w:szCs w:val="24"/>
              </w:rPr>
            </w:pPr>
            <w:r w:rsidRPr="00705384">
              <w:rPr>
                <w:rFonts w:ascii="Times New Roman" w:hAnsi="Times New Roman" w:cs="Times New Roman"/>
                <w:color w:val="000000" w:themeColor="text1"/>
                <w:sz w:val="24"/>
                <w:szCs w:val="24"/>
              </w:rPr>
              <w:t>Tiekėjo pavadinimas</w:t>
            </w:r>
            <w:r w:rsidRPr="00705384">
              <w:rPr>
                <w:rFonts w:ascii="Times New Roman" w:hAnsi="Times New Roman" w:cs="Times New Roman"/>
                <w:i/>
                <w:color w:val="000000" w:themeColor="text1"/>
                <w:sz w:val="24"/>
                <w:szCs w:val="24"/>
              </w:rPr>
              <w:t xml:space="preserve">, </w:t>
            </w:r>
            <w:r w:rsidRPr="00705384">
              <w:rPr>
                <w:rFonts w:ascii="Times New Roman" w:hAnsi="Times New Roman" w:cs="Times New Roman"/>
                <w:color w:val="000000" w:themeColor="text1"/>
                <w:sz w:val="24"/>
                <w:szCs w:val="24"/>
              </w:rPr>
              <w:t>kodas, PVM mokėtojo kodas</w:t>
            </w:r>
            <w:r w:rsidRPr="00705384">
              <w:rPr>
                <w:rFonts w:ascii="Times New Roman" w:hAnsi="Times New Roman" w:cs="Times New Roman"/>
                <w:i/>
                <w:color w:val="000000" w:themeColor="text1"/>
                <w:sz w:val="24"/>
                <w:szCs w:val="24"/>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965C7B6" w14:textId="77777777" w:rsidR="00EA047A" w:rsidRPr="00705384" w:rsidRDefault="00EA047A" w:rsidP="00B76AD7">
            <w:pPr>
              <w:spacing w:after="0" w:line="240" w:lineRule="auto"/>
              <w:rPr>
                <w:rFonts w:ascii="Times New Roman" w:hAnsi="Times New Roman" w:cs="Times New Roman"/>
                <w:color w:val="000000" w:themeColor="text1"/>
                <w:sz w:val="24"/>
                <w:szCs w:val="24"/>
              </w:rPr>
            </w:pPr>
          </w:p>
          <w:p w14:paraId="30AB888E" w14:textId="77777777" w:rsidR="00EA047A" w:rsidRPr="00705384" w:rsidRDefault="00EA047A" w:rsidP="00B76AD7">
            <w:pPr>
              <w:spacing w:after="0" w:line="240" w:lineRule="auto"/>
              <w:rPr>
                <w:rFonts w:ascii="Times New Roman" w:hAnsi="Times New Roman" w:cs="Times New Roman"/>
                <w:color w:val="000000" w:themeColor="text1"/>
                <w:sz w:val="24"/>
                <w:szCs w:val="24"/>
              </w:rPr>
            </w:pPr>
          </w:p>
        </w:tc>
      </w:tr>
      <w:tr w:rsidR="006E4D86" w:rsidRPr="00705384" w14:paraId="6BE92203" w14:textId="77777777" w:rsidTr="00727EAD">
        <w:tc>
          <w:tcPr>
            <w:tcW w:w="4849" w:type="dxa"/>
            <w:tcBorders>
              <w:top w:val="single" w:sz="4" w:space="0" w:color="auto"/>
              <w:left w:val="single" w:sz="4" w:space="0" w:color="auto"/>
              <w:bottom w:val="single" w:sz="4" w:space="0" w:color="auto"/>
              <w:right w:val="single" w:sz="4" w:space="0" w:color="auto"/>
            </w:tcBorders>
            <w:shd w:val="clear" w:color="auto" w:fill="auto"/>
          </w:tcPr>
          <w:p w14:paraId="56D2CB0C" w14:textId="583CDA13" w:rsidR="00EA047A" w:rsidRPr="00705384" w:rsidRDefault="00EA047A" w:rsidP="00B76AD7">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Tiekėjo adresas</w:t>
            </w:r>
            <w:r w:rsidRPr="00705384">
              <w:rPr>
                <w:rFonts w:ascii="Times New Roman" w:hAnsi="Times New Roman" w:cs="Times New Roman"/>
                <w:i/>
                <w:color w:val="000000" w:themeColor="text1"/>
                <w:sz w:val="24"/>
                <w:szCs w:val="24"/>
              </w:rPr>
              <w:t xml:space="preserve"> (jeigu dalyvauja ūkio subjektų grupė, surašomi visų dalyvių adresai</w:t>
            </w:r>
            <w:r w:rsidR="00B360E3" w:rsidRPr="00705384">
              <w:rPr>
                <w:rFonts w:ascii="Times New Roman" w:hAnsi="Times New Roman" w:cs="Times New Roman"/>
                <w:i/>
                <w:color w:val="000000" w:themeColor="text1"/>
                <w:sz w:val="24"/>
                <w:szCs w:val="24"/>
              </w:rPr>
              <w:t xml:space="preserve"> ir nurodomas </w:t>
            </w:r>
            <w:r w:rsidR="00B360E3" w:rsidRPr="00705384">
              <w:rPr>
                <w:rFonts w:ascii="Times New Roman" w:eastAsia="Calibri" w:hAnsi="Times New Roman" w:cs="Times New Roman"/>
                <w:i/>
                <w:color w:val="000000" w:themeColor="text1"/>
                <w:sz w:val="24"/>
                <w:szCs w:val="24"/>
              </w:rPr>
              <w:t>ūkio subjektų grupės dalyvis, atstovaujantis arba vadovaujantis ūkio subjektų grupei</w:t>
            </w:r>
            <w:r w:rsidR="00B360E3" w:rsidRPr="00705384">
              <w:rPr>
                <w:rFonts w:ascii="Times New Roman" w:hAnsi="Times New Roman" w:cs="Times New Roman"/>
                <w:i/>
                <w:color w:val="000000" w:themeColor="text1"/>
                <w:sz w:val="24"/>
                <w:szCs w:val="24"/>
              </w:rPr>
              <w:t xml:space="preserve"> </w:t>
            </w:r>
            <w:r w:rsidRPr="00705384">
              <w:rPr>
                <w:rFonts w:ascii="Times New Roman" w:hAnsi="Times New Roman" w:cs="Times New Roman"/>
                <w:i/>
                <w:color w:val="000000" w:themeColor="text1"/>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FC47A7A" w14:textId="77777777" w:rsidR="00EA047A" w:rsidRPr="00705384" w:rsidRDefault="00EA047A" w:rsidP="00B76AD7">
            <w:pPr>
              <w:spacing w:after="0" w:line="240" w:lineRule="auto"/>
              <w:rPr>
                <w:rFonts w:ascii="Times New Roman" w:hAnsi="Times New Roman" w:cs="Times New Roman"/>
                <w:color w:val="000000" w:themeColor="text1"/>
                <w:sz w:val="24"/>
                <w:szCs w:val="24"/>
              </w:rPr>
            </w:pPr>
          </w:p>
          <w:p w14:paraId="5F9B8278" w14:textId="77777777" w:rsidR="00EA047A" w:rsidRPr="00705384" w:rsidRDefault="00EA047A" w:rsidP="00B76AD7">
            <w:pPr>
              <w:spacing w:after="0" w:line="240" w:lineRule="auto"/>
              <w:rPr>
                <w:rFonts w:ascii="Times New Roman" w:hAnsi="Times New Roman" w:cs="Times New Roman"/>
                <w:color w:val="000000" w:themeColor="text1"/>
                <w:sz w:val="24"/>
                <w:szCs w:val="24"/>
              </w:rPr>
            </w:pPr>
          </w:p>
        </w:tc>
      </w:tr>
      <w:tr w:rsidR="006E4D86" w:rsidRPr="00705384" w14:paraId="2439B2CC" w14:textId="77777777" w:rsidTr="00727EAD">
        <w:tc>
          <w:tcPr>
            <w:tcW w:w="4849" w:type="dxa"/>
            <w:tcBorders>
              <w:top w:val="single" w:sz="4" w:space="0" w:color="auto"/>
              <w:left w:val="single" w:sz="4" w:space="0" w:color="auto"/>
              <w:bottom w:val="single" w:sz="4" w:space="0" w:color="auto"/>
              <w:right w:val="single" w:sz="4" w:space="0" w:color="auto"/>
            </w:tcBorders>
            <w:shd w:val="clear" w:color="auto" w:fill="auto"/>
          </w:tcPr>
          <w:p w14:paraId="69CAC6EC" w14:textId="77777777" w:rsidR="00EA047A" w:rsidRPr="00705384" w:rsidRDefault="00EA047A" w:rsidP="00B76AD7">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Asmens, pasirašiusio pasiūlymą vardas, pavardė, pareigos (</w:t>
            </w:r>
            <w:r w:rsidRPr="00705384">
              <w:rPr>
                <w:rFonts w:ascii="Times New Roman" w:hAnsi="Times New Roman" w:cs="Times New Roman"/>
                <w:i/>
                <w:color w:val="000000" w:themeColor="text1"/>
                <w:sz w:val="24"/>
                <w:szCs w:val="24"/>
              </w:rPr>
              <w:t>kai pasiūlymą pasirašo ne įmonės vadovas, o įgaliotas asmuo, pasiūlyme pateikiama įgaliojimo ar kito dokumento, suteikiančio teisę pasirašyti tiekėjo pasiūlymą, skaitmeninė kopija</w:t>
            </w:r>
            <w:r w:rsidRPr="00705384">
              <w:rPr>
                <w:rFonts w:ascii="Times New Roman" w:hAnsi="Times New Roman" w:cs="Times New Roman"/>
                <w:color w:val="000000" w:themeColor="text1"/>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33E3310" w14:textId="77777777" w:rsidR="00EA047A" w:rsidRPr="00705384" w:rsidRDefault="00EA047A" w:rsidP="00B76AD7">
            <w:pPr>
              <w:spacing w:after="0" w:line="240" w:lineRule="auto"/>
              <w:rPr>
                <w:rFonts w:ascii="Times New Roman" w:hAnsi="Times New Roman" w:cs="Times New Roman"/>
                <w:color w:val="000000" w:themeColor="text1"/>
                <w:sz w:val="24"/>
                <w:szCs w:val="24"/>
              </w:rPr>
            </w:pPr>
          </w:p>
        </w:tc>
      </w:tr>
      <w:tr w:rsidR="006E4D86" w:rsidRPr="00705384" w14:paraId="54268F21" w14:textId="77777777" w:rsidTr="00727EAD">
        <w:tc>
          <w:tcPr>
            <w:tcW w:w="4849" w:type="dxa"/>
            <w:tcBorders>
              <w:top w:val="single" w:sz="4" w:space="0" w:color="auto"/>
              <w:left w:val="single" w:sz="4" w:space="0" w:color="auto"/>
              <w:bottom w:val="single" w:sz="4" w:space="0" w:color="auto"/>
              <w:right w:val="single" w:sz="4" w:space="0" w:color="auto"/>
            </w:tcBorders>
            <w:shd w:val="clear" w:color="auto" w:fill="auto"/>
          </w:tcPr>
          <w:p w14:paraId="548D089C" w14:textId="77777777" w:rsidR="00EA047A" w:rsidRPr="00705384" w:rsidRDefault="00EA047A" w:rsidP="00B76AD7">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Telefono numeris, fakso numeris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19033F8" w14:textId="77777777" w:rsidR="00EA047A" w:rsidRPr="00705384" w:rsidRDefault="00EA047A" w:rsidP="00B76AD7">
            <w:pPr>
              <w:spacing w:after="0" w:line="240" w:lineRule="auto"/>
              <w:rPr>
                <w:rFonts w:ascii="Times New Roman" w:hAnsi="Times New Roman" w:cs="Times New Roman"/>
                <w:color w:val="000000" w:themeColor="text1"/>
                <w:sz w:val="24"/>
                <w:szCs w:val="24"/>
              </w:rPr>
            </w:pPr>
          </w:p>
        </w:tc>
      </w:tr>
      <w:tr w:rsidR="006E4D86" w:rsidRPr="00705384" w14:paraId="072735A0" w14:textId="77777777" w:rsidTr="00727EAD">
        <w:tc>
          <w:tcPr>
            <w:tcW w:w="4849" w:type="dxa"/>
            <w:tcBorders>
              <w:top w:val="single" w:sz="4" w:space="0" w:color="auto"/>
              <w:left w:val="single" w:sz="4" w:space="0" w:color="auto"/>
              <w:bottom w:val="single" w:sz="4" w:space="0" w:color="auto"/>
              <w:right w:val="single" w:sz="4" w:space="0" w:color="auto"/>
            </w:tcBorders>
            <w:shd w:val="clear" w:color="auto" w:fill="auto"/>
          </w:tcPr>
          <w:p w14:paraId="664DBD40" w14:textId="77777777" w:rsidR="00EA047A" w:rsidRPr="00705384" w:rsidRDefault="00EA047A" w:rsidP="00B76AD7">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F623F67" w14:textId="77777777" w:rsidR="00EA047A" w:rsidRPr="00705384" w:rsidRDefault="00EA047A" w:rsidP="00B76AD7">
            <w:pPr>
              <w:spacing w:after="0" w:line="240" w:lineRule="auto"/>
              <w:rPr>
                <w:rFonts w:ascii="Times New Roman" w:hAnsi="Times New Roman" w:cs="Times New Roman"/>
                <w:color w:val="000000" w:themeColor="text1"/>
                <w:sz w:val="24"/>
                <w:szCs w:val="24"/>
              </w:rPr>
            </w:pPr>
          </w:p>
        </w:tc>
      </w:tr>
      <w:tr w:rsidR="00EA047A" w:rsidRPr="00705384" w14:paraId="432DD23C" w14:textId="77777777" w:rsidTr="00727EAD">
        <w:tc>
          <w:tcPr>
            <w:tcW w:w="4849" w:type="dxa"/>
            <w:tcBorders>
              <w:top w:val="single" w:sz="4" w:space="0" w:color="auto"/>
              <w:left w:val="single" w:sz="4" w:space="0" w:color="auto"/>
              <w:bottom w:val="single" w:sz="4" w:space="0" w:color="auto"/>
              <w:right w:val="single" w:sz="4" w:space="0" w:color="auto"/>
            </w:tcBorders>
            <w:shd w:val="clear" w:color="auto" w:fill="auto"/>
          </w:tcPr>
          <w:p w14:paraId="0641017D" w14:textId="77777777" w:rsidR="00EA047A" w:rsidRPr="00705384" w:rsidRDefault="00EA047A" w:rsidP="00B76AD7">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Tiekėjo banko rekvizitai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6E2BB08" w14:textId="77777777" w:rsidR="00EA047A" w:rsidRPr="00705384" w:rsidRDefault="00EA047A" w:rsidP="00B76AD7">
            <w:pPr>
              <w:spacing w:after="0" w:line="240" w:lineRule="auto"/>
              <w:rPr>
                <w:rFonts w:ascii="Times New Roman" w:hAnsi="Times New Roman" w:cs="Times New Roman"/>
                <w:color w:val="000000" w:themeColor="text1"/>
                <w:sz w:val="24"/>
                <w:szCs w:val="24"/>
              </w:rPr>
            </w:pPr>
          </w:p>
        </w:tc>
      </w:tr>
    </w:tbl>
    <w:p w14:paraId="4FE727B4" w14:textId="77777777" w:rsidR="00EA047A" w:rsidRPr="00705384" w:rsidRDefault="00EA047A" w:rsidP="00B76AD7">
      <w:pPr>
        <w:spacing w:after="0" w:line="240" w:lineRule="auto"/>
        <w:rPr>
          <w:rFonts w:ascii="Times New Roman" w:hAnsi="Times New Roman" w:cs="Times New Roman"/>
          <w:i/>
          <w:color w:val="000000" w:themeColor="text1"/>
          <w:spacing w:val="-4"/>
          <w:sz w:val="24"/>
          <w:szCs w:val="24"/>
        </w:rPr>
      </w:pPr>
    </w:p>
    <w:p w14:paraId="71EB1169" w14:textId="77777777" w:rsidR="00EA047A" w:rsidRPr="00705384" w:rsidRDefault="00EA047A" w:rsidP="00B76AD7">
      <w:pPr>
        <w:spacing w:after="0" w:line="240" w:lineRule="auto"/>
        <w:rPr>
          <w:rFonts w:ascii="Times New Roman" w:hAnsi="Times New Roman" w:cs="Times New Roman"/>
          <w:color w:val="000000" w:themeColor="text1"/>
          <w:spacing w:val="-4"/>
          <w:sz w:val="24"/>
          <w:szCs w:val="24"/>
        </w:rPr>
      </w:pPr>
      <w:r w:rsidRPr="00705384">
        <w:rPr>
          <w:rFonts w:ascii="Times New Roman" w:hAnsi="Times New Roman" w:cs="Times New Roman"/>
          <w:i/>
          <w:color w:val="000000" w:themeColor="text1"/>
          <w:spacing w:val="-4"/>
          <w:sz w:val="24"/>
          <w:szCs w:val="24"/>
        </w:rPr>
        <w:t>Pildoma, jei teikėjas ketina pasitelkti subtiekėją (-us), ūkio subjektą (-us),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6E4D86" w:rsidRPr="00705384" w14:paraId="41593E67" w14:textId="77777777" w:rsidTr="00727EAD">
        <w:tc>
          <w:tcPr>
            <w:tcW w:w="4849" w:type="dxa"/>
            <w:tcBorders>
              <w:top w:val="single" w:sz="4" w:space="0" w:color="auto"/>
              <w:left w:val="single" w:sz="4" w:space="0" w:color="auto"/>
              <w:bottom w:val="single" w:sz="4" w:space="0" w:color="auto"/>
              <w:right w:val="single" w:sz="4" w:space="0" w:color="auto"/>
            </w:tcBorders>
          </w:tcPr>
          <w:p w14:paraId="6207CDFF" w14:textId="77777777" w:rsidR="00EA047A" w:rsidRPr="00705384" w:rsidRDefault="00EA047A" w:rsidP="00B76AD7">
            <w:pPr>
              <w:spacing w:after="0" w:line="240" w:lineRule="auto"/>
              <w:rPr>
                <w:rFonts w:ascii="Times New Roman" w:hAnsi="Times New Roman" w:cs="Times New Roman"/>
                <w:i/>
                <w:color w:val="000000" w:themeColor="text1"/>
                <w:sz w:val="24"/>
                <w:szCs w:val="24"/>
              </w:rPr>
            </w:pPr>
            <w:r w:rsidRPr="00705384">
              <w:rPr>
                <w:rFonts w:ascii="Times New Roman" w:hAnsi="Times New Roman" w:cs="Times New Roman"/>
                <w:color w:val="000000" w:themeColor="text1"/>
                <w:spacing w:val="-4"/>
                <w:sz w:val="24"/>
                <w:szCs w:val="24"/>
              </w:rPr>
              <w:t>Subtiekėjo (</w:t>
            </w:r>
            <w:r w:rsidRPr="00705384">
              <w:rPr>
                <w:rFonts w:ascii="Times New Roman" w:hAnsi="Times New Roman" w:cs="Times New Roman"/>
                <w:color w:val="000000" w:themeColor="text1"/>
                <w:spacing w:val="-4"/>
                <w:sz w:val="24"/>
                <w:szCs w:val="24"/>
              </w:rPr>
              <w:noBreakHyphen/>
              <w:t>ų),</w:t>
            </w:r>
            <w:r w:rsidRPr="00705384">
              <w:rPr>
                <w:rFonts w:ascii="Times New Roman" w:hAnsi="Times New Roman" w:cs="Times New Roman"/>
                <w:color w:val="000000" w:themeColor="text1"/>
                <w:sz w:val="24"/>
                <w:szCs w:val="24"/>
              </w:rPr>
              <w:t xml:space="preserve"> </w:t>
            </w:r>
            <w:r w:rsidRPr="00705384">
              <w:rPr>
                <w:rFonts w:ascii="Times New Roman" w:hAnsi="Times New Roman" w:cs="Times New Roman"/>
                <w:color w:val="000000" w:themeColor="text1"/>
                <w:spacing w:val="-4"/>
                <w:sz w:val="24"/>
                <w:szCs w:val="24"/>
              </w:rPr>
              <w:t>ūkio subjektą (-us), kurių pajėgumais remiasi,</w:t>
            </w:r>
            <w:r w:rsidRPr="00705384">
              <w:rPr>
                <w:rFonts w:ascii="Times New Roman" w:hAnsi="Times New Roman" w:cs="Times New Roman"/>
                <w:color w:val="000000" w:themeColor="text1"/>
                <w:sz w:val="24"/>
                <w:szCs w:val="24"/>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60769C5B" w14:textId="77777777" w:rsidR="00EA047A" w:rsidRPr="00705384" w:rsidRDefault="00EA047A" w:rsidP="00B76AD7">
            <w:pPr>
              <w:spacing w:after="0" w:line="240" w:lineRule="auto"/>
              <w:rPr>
                <w:rFonts w:ascii="Times New Roman" w:hAnsi="Times New Roman" w:cs="Times New Roman"/>
                <w:color w:val="000000" w:themeColor="text1"/>
                <w:sz w:val="24"/>
                <w:szCs w:val="24"/>
              </w:rPr>
            </w:pPr>
          </w:p>
        </w:tc>
      </w:tr>
      <w:tr w:rsidR="006E4D86" w:rsidRPr="00705384" w14:paraId="74FEA249" w14:textId="77777777" w:rsidTr="00727EAD">
        <w:tc>
          <w:tcPr>
            <w:tcW w:w="4849" w:type="dxa"/>
            <w:tcBorders>
              <w:top w:val="single" w:sz="4" w:space="0" w:color="auto"/>
              <w:left w:val="single" w:sz="4" w:space="0" w:color="auto"/>
              <w:bottom w:val="single" w:sz="4" w:space="0" w:color="auto"/>
              <w:right w:val="single" w:sz="4" w:space="0" w:color="auto"/>
            </w:tcBorders>
          </w:tcPr>
          <w:p w14:paraId="17BBCC1D" w14:textId="77777777" w:rsidR="00EA047A" w:rsidRPr="00705384" w:rsidRDefault="00EA047A" w:rsidP="00B76AD7">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pacing w:val="-4"/>
                <w:sz w:val="24"/>
                <w:szCs w:val="24"/>
              </w:rPr>
              <w:t>Subtiekėjo (</w:t>
            </w:r>
            <w:r w:rsidRPr="00705384">
              <w:rPr>
                <w:rFonts w:ascii="Times New Roman" w:hAnsi="Times New Roman" w:cs="Times New Roman"/>
                <w:color w:val="000000" w:themeColor="text1"/>
                <w:spacing w:val="-4"/>
                <w:sz w:val="24"/>
                <w:szCs w:val="24"/>
              </w:rPr>
              <w:noBreakHyphen/>
              <w:t>ų),</w:t>
            </w:r>
            <w:r w:rsidRPr="00705384">
              <w:rPr>
                <w:rFonts w:ascii="Times New Roman" w:hAnsi="Times New Roman" w:cs="Times New Roman"/>
                <w:color w:val="000000" w:themeColor="text1"/>
                <w:sz w:val="24"/>
                <w:szCs w:val="24"/>
              </w:rPr>
              <w:t xml:space="preserve"> ūkio subjektą (-us),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1A922E15" w14:textId="77777777" w:rsidR="00EA047A" w:rsidRPr="00705384" w:rsidRDefault="00EA047A" w:rsidP="00B76AD7">
            <w:pPr>
              <w:spacing w:after="0" w:line="240" w:lineRule="auto"/>
              <w:rPr>
                <w:rFonts w:ascii="Times New Roman" w:hAnsi="Times New Roman" w:cs="Times New Roman"/>
                <w:color w:val="000000" w:themeColor="text1"/>
                <w:sz w:val="24"/>
                <w:szCs w:val="24"/>
              </w:rPr>
            </w:pPr>
          </w:p>
        </w:tc>
      </w:tr>
      <w:tr w:rsidR="006E4D86" w:rsidRPr="00705384" w14:paraId="028A12C8" w14:textId="77777777" w:rsidTr="00727EAD">
        <w:tc>
          <w:tcPr>
            <w:tcW w:w="4849" w:type="dxa"/>
            <w:tcBorders>
              <w:top w:val="single" w:sz="4" w:space="0" w:color="auto"/>
              <w:left w:val="single" w:sz="4" w:space="0" w:color="auto"/>
              <w:bottom w:val="single" w:sz="4" w:space="0" w:color="auto"/>
              <w:right w:val="single" w:sz="4" w:space="0" w:color="auto"/>
            </w:tcBorders>
          </w:tcPr>
          <w:p w14:paraId="67A4AF5F" w14:textId="77777777" w:rsidR="00EA047A" w:rsidRPr="00705384" w:rsidRDefault="00EA047A" w:rsidP="00B76AD7">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Įsipareigojimų dalis (procentais), kuriai ketinama pasitelkti subtiekėją (-us)</w:t>
            </w:r>
          </w:p>
        </w:tc>
        <w:tc>
          <w:tcPr>
            <w:tcW w:w="4819" w:type="dxa"/>
            <w:tcBorders>
              <w:top w:val="single" w:sz="4" w:space="0" w:color="auto"/>
              <w:left w:val="single" w:sz="4" w:space="0" w:color="auto"/>
              <w:bottom w:val="single" w:sz="4" w:space="0" w:color="auto"/>
              <w:right w:val="single" w:sz="4" w:space="0" w:color="auto"/>
            </w:tcBorders>
          </w:tcPr>
          <w:p w14:paraId="33E8BC3C" w14:textId="77777777" w:rsidR="00EA047A" w:rsidRPr="00705384" w:rsidRDefault="00EA047A" w:rsidP="00B76AD7">
            <w:pPr>
              <w:spacing w:after="0" w:line="240" w:lineRule="auto"/>
              <w:rPr>
                <w:rFonts w:ascii="Times New Roman" w:hAnsi="Times New Roman" w:cs="Times New Roman"/>
                <w:color w:val="000000" w:themeColor="text1"/>
                <w:sz w:val="24"/>
                <w:szCs w:val="24"/>
              </w:rPr>
            </w:pPr>
          </w:p>
        </w:tc>
      </w:tr>
      <w:tr w:rsidR="00EA047A" w:rsidRPr="00705384" w14:paraId="6BFDDF27" w14:textId="77777777" w:rsidTr="00727EAD">
        <w:tc>
          <w:tcPr>
            <w:tcW w:w="4849" w:type="dxa"/>
            <w:tcBorders>
              <w:top w:val="single" w:sz="4" w:space="0" w:color="auto"/>
              <w:left w:val="single" w:sz="4" w:space="0" w:color="auto"/>
              <w:bottom w:val="single" w:sz="4" w:space="0" w:color="auto"/>
              <w:right w:val="single" w:sz="4" w:space="0" w:color="auto"/>
            </w:tcBorders>
          </w:tcPr>
          <w:p w14:paraId="05FF32FD" w14:textId="77777777" w:rsidR="00EA047A" w:rsidRPr="00705384" w:rsidRDefault="00EA047A" w:rsidP="00B76AD7">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2A53CD76" w14:textId="77777777" w:rsidR="00EA047A" w:rsidRPr="00705384" w:rsidRDefault="00EA047A" w:rsidP="00B76AD7">
            <w:pPr>
              <w:spacing w:after="0" w:line="240" w:lineRule="auto"/>
              <w:rPr>
                <w:rFonts w:ascii="Times New Roman" w:hAnsi="Times New Roman" w:cs="Times New Roman"/>
                <w:color w:val="000000" w:themeColor="text1"/>
                <w:sz w:val="24"/>
                <w:szCs w:val="24"/>
              </w:rPr>
            </w:pPr>
          </w:p>
        </w:tc>
      </w:tr>
    </w:tbl>
    <w:p w14:paraId="0566CE13" w14:textId="77777777" w:rsidR="00EA047A" w:rsidRPr="00705384" w:rsidRDefault="00EA047A" w:rsidP="00B76AD7">
      <w:pPr>
        <w:pStyle w:val="Normaldokumentas"/>
        <w:rPr>
          <w:color w:val="000000" w:themeColor="text1"/>
          <w:szCs w:val="24"/>
        </w:rPr>
      </w:pPr>
    </w:p>
    <w:p w14:paraId="53FC642D" w14:textId="77777777" w:rsidR="00EA047A" w:rsidRPr="00705384" w:rsidRDefault="00EA047A" w:rsidP="00B76AD7">
      <w:pPr>
        <w:pStyle w:val="Normaldokumentas"/>
        <w:numPr>
          <w:ilvl w:val="0"/>
          <w:numId w:val="99"/>
        </w:numPr>
        <w:rPr>
          <w:color w:val="000000" w:themeColor="text1"/>
          <w:szCs w:val="24"/>
        </w:rPr>
      </w:pPr>
      <w:r w:rsidRPr="00705384">
        <w:rPr>
          <w:color w:val="000000" w:themeColor="text1"/>
          <w:szCs w:val="24"/>
        </w:rPr>
        <w:t>Šiuo pasiūlymu pažymime, kad sutinkame su visomis Pirkimo sąlygomis.</w:t>
      </w:r>
    </w:p>
    <w:p w14:paraId="149BF1CF" w14:textId="77777777" w:rsidR="00EA047A" w:rsidRPr="00705384" w:rsidRDefault="00EA047A" w:rsidP="00B76AD7">
      <w:pPr>
        <w:pStyle w:val="Normaldokumentas"/>
        <w:ind w:firstLine="709"/>
        <w:rPr>
          <w:color w:val="000000" w:themeColor="text1"/>
          <w:szCs w:val="24"/>
        </w:rPr>
      </w:pPr>
      <w:r w:rsidRPr="00705384">
        <w:rPr>
          <w:color w:val="000000" w:themeColor="text1"/>
          <w:szCs w:val="24"/>
        </w:rPr>
        <w:t>Pateikdami CVP IS priemonėmis pasiūlymą patvirtiname, kad dokumentų skaitmeninės kopijos ir elektroninėmis priemonėmis pateikti duomenys yra tikri.</w:t>
      </w:r>
    </w:p>
    <w:p w14:paraId="3D985569" w14:textId="77777777" w:rsidR="00EA047A" w:rsidRPr="00705384" w:rsidRDefault="00EA047A" w:rsidP="00B76AD7">
      <w:pPr>
        <w:tabs>
          <w:tab w:val="left" w:pos="9639"/>
        </w:tabs>
        <w:spacing w:after="0" w:line="240" w:lineRule="auto"/>
        <w:ind w:right="-1" w:firstLine="709"/>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lastRenderedPageBreak/>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811745D" w14:textId="77777777" w:rsidR="00EA047A" w:rsidRPr="00705384" w:rsidRDefault="00EA047A" w:rsidP="00B76AD7">
      <w:pPr>
        <w:tabs>
          <w:tab w:val="left" w:pos="9639"/>
        </w:tabs>
        <w:spacing w:after="0" w:line="240" w:lineRule="auto"/>
        <w:ind w:right="-1" w:firstLine="709"/>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Suprantame, kad išaiškėjus aukščiau nurodytoms aplinkybėms būsime pašalinti iš šio pirkimo ir mūsų pateiktas pasiūlymas bus atmestas.</w:t>
      </w:r>
    </w:p>
    <w:p w14:paraId="6B2053CC" w14:textId="77777777" w:rsidR="00EA047A" w:rsidRPr="00705384" w:rsidRDefault="00EA047A" w:rsidP="00B76AD7">
      <w:pPr>
        <w:pStyle w:val="Normaldokumentas"/>
        <w:rPr>
          <w:color w:val="000000" w:themeColor="text1"/>
          <w:szCs w:val="24"/>
        </w:rPr>
      </w:pPr>
    </w:p>
    <w:p w14:paraId="53787AE7" w14:textId="4B5B7848" w:rsidR="00EA047A" w:rsidRPr="00705384" w:rsidRDefault="00EA047A" w:rsidP="009F4598">
      <w:pPr>
        <w:pStyle w:val="Normaldokumentas"/>
        <w:ind w:firstLine="709"/>
        <w:rPr>
          <w:color w:val="000000" w:themeColor="text1"/>
          <w:szCs w:val="24"/>
        </w:rPr>
      </w:pPr>
      <w:r w:rsidRPr="00705384">
        <w:rPr>
          <w:color w:val="000000" w:themeColor="text1"/>
          <w:szCs w:val="24"/>
        </w:rPr>
        <w:t xml:space="preserve">2. </w:t>
      </w:r>
      <w:r w:rsidR="009F4598" w:rsidRPr="00705384">
        <w:rPr>
          <w:color w:val="000000" w:themeColor="text1"/>
          <w:szCs w:val="24"/>
        </w:rPr>
        <w:t>Įsipareigojame pateikti prekes tokia kaina:</w:t>
      </w:r>
    </w:p>
    <w:tbl>
      <w:tblPr>
        <w:tblStyle w:val="Lentelstinklelis"/>
        <w:tblW w:w="9791" w:type="dxa"/>
        <w:tblInd w:w="-113" w:type="dxa"/>
        <w:tblLook w:val="04A0" w:firstRow="1" w:lastRow="0" w:firstColumn="1" w:lastColumn="0" w:noHBand="0" w:noVBand="1"/>
      </w:tblPr>
      <w:tblGrid>
        <w:gridCol w:w="830"/>
        <w:gridCol w:w="2397"/>
        <w:gridCol w:w="2410"/>
        <w:gridCol w:w="1701"/>
        <w:gridCol w:w="2453"/>
      </w:tblGrid>
      <w:tr w:rsidR="006E4D86" w:rsidRPr="00705384" w14:paraId="12050FE2" w14:textId="67767F0E" w:rsidTr="006E4D86">
        <w:tc>
          <w:tcPr>
            <w:tcW w:w="830" w:type="dxa"/>
            <w:tcBorders>
              <w:top w:val="single" w:sz="4" w:space="0" w:color="auto"/>
              <w:left w:val="single" w:sz="4" w:space="0" w:color="auto"/>
              <w:bottom w:val="single" w:sz="4" w:space="0" w:color="auto"/>
              <w:right w:val="single" w:sz="4" w:space="0" w:color="auto"/>
            </w:tcBorders>
            <w:hideMark/>
          </w:tcPr>
          <w:p w14:paraId="500FC722" w14:textId="77777777" w:rsidR="00470606" w:rsidRPr="00705384" w:rsidRDefault="00470606" w:rsidP="00B76AD7">
            <w:pPr>
              <w:rPr>
                <w:rFonts w:hAnsi="Times New Roman" w:cs="Times New Roman"/>
                <w:b/>
                <w:color w:val="000000" w:themeColor="text1"/>
                <w:sz w:val="24"/>
                <w:szCs w:val="24"/>
              </w:rPr>
            </w:pPr>
            <w:r w:rsidRPr="00705384">
              <w:rPr>
                <w:rFonts w:hAnsi="Times New Roman" w:cs="Times New Roman"/>
                <w:b/>
                <w:color w:val="000000" w:themeColor="text1"/>
                <w:sz w:val="24"/>
                <w:szCs w:val="24"/>
              </w:rPr>
              <w:t>Eilės Nr.</w:t>
            </w:r>
          </w:p>
        </w:tc>
        <w:tc>
          <w:tcPr>
            <w:tcW w:w="2397" w:type="dxa"/>
            <w:tcBorders>
              <w:top w:val="single" w:sz="4" w:space="0" w:color="auto"/>
              <w:left w:val="single" w:sz="4" w:space="0" w:color="auto"/>
              <w:bottom w:val="single" w:sz="4" w:space="0" w:color="auto"/>
              <w:right w:val="single" w:sz="4" w:space="0" w:color="auto"/>
            </w:tcBorders>
            <w:hideMark/>
          </w:tcPr>
          <w:p w14:paraId="08574DAE" w14:textId="77777777" w:rsidR="00470606" w:rsidRPr="00705384" w:rsidRDefault="00470606" w:rsidP="00B76AD7">
            <w:pPr>
              <w:rPr>
                <w:rFonts w:hAnsi="Times New Roman" w:cs="Times New Roman"/>
                <w:b/>
                <w:color w:val="000000" w:themeColor="text1"/>
                <w:sz w:val="24"/>
                <w:szCs w:val="24"/>
              </w:rPr>
            </w:pPr>
            <w:r w:rsidRPr="00705384">
              <w:rPr>
                <w:rFonts w:hAnsi="Times New Roman" w:cs="Times New Roman"/>
                <w:b/>
                <w:color w:val="000000" w:themeColor="text1"/>
                <w:sz w:val="24"/>
                <w:szCs w:val="24"/>
              </w:rPr>
              <w:t>Prekės pavadinimas</w:t>
            </w:r>
          </w:p>
        </w:tc>
        <w:tc>
          <w:tcPr>
            <w:tcW w:w="2410" w:type="dxa"/>
            <w:tcBorders>
              <w:top w:val="single" w:sz="4" w:space="0" w:color="auto"/>
              <w:left w:val="single" w:sz="4" w:space="0" w:color="auto"/>
              <w:bottom w:val="single" w:sz="4" w:space="0" w:color="auto"/>
              <w:right w:val="single" w:sz="4" w:space="0" w:color="auto"/>
            </w:tcBorders>
            <w:hideMark/>
          </w:tcPr>
          <w:p w14:paraId="184BB606" w14:textId="2CC65BBE" w:rsidR="00470606" w:rsidRPr="00705384" w:rsidRDefault="00470606" w:rsidP="00B76AD7">
            <w:pPr>
              <w:rPr>
                <w:rFonts w:hAnsi="Times New Roman" w:cs="Times New Roman"/>
                <w:b/>
                <w:color w:val="000000" w:themeColor="text1"/>
                <w:sz w:val="24"/>
                <w:szCs w:val="24"/>
              </w:rPr>
            </w:pPr>
            <w:r w:rsidRPr="00705384">
              <w:rPr>
                <w:rFonts w:hAnsi="Times New Roman" w:cs="Times New Roman"/>
                <w:b/>
                <w:bCs/>
                <w:color w:val="000000" w:themeColor="text1"/>
                <w:sz w:val="24"/>
                <w:szCs w:val="24"/>
              </w:rPr>
              <w:t>*Preliminarus kiekis, vnt.</w:t>
            </w:r>
          </w:p>
        </w:tc>
        <w:tc>
          <w:tcPr>
            <w:tcW w:w="1701" w:type="dxa"/>
            <w:tcBorders>
              <w:top w:val="single" w:sz="4" w:space="0" w:color="auto"/>
              <w:left w:val="single" w:sz="4" w:space="0" w:color="auto"/>
              <w:bottom w:val="single" w:sz="4" w:space="0" w:color="auto"/>
              <w:right w:val="single" w:sz="4" w:space="0" w:color="auto"/>
            </w:tcBorders>
            <w:hideMark/>
          </w:tcPr>
          <w:p w14:paraId="0275AE16" w14:textId="3C5B00B1" w:rsidR="00470606" w:rsidRPr="00705384" w:rsidRDefault="00470606" w:rsidP="00B76AD7">
            <w:pPr>
              <w:rPr>
                <w:rFonts w:hAnsi="Times New Roman" w:cs="Times New Roman"/>
                <w:b/>
                <w:color w:val="000000" w:themeColor="text1"/>
                <w:sz w:val="24"/>
                <w:szCs w:val="24"/>
              </w:rPr>
            </w:pPr>
            <w:r w:rsidRPr="00705384">
              <w:rPr>
                <w:rFonts w:hAnsi="Times New Roman" w:cs="Times New Roman"/>
                <w:b/>
                <w:color w:val="000000" w:themeColor="text1"/>
                <w:sz w:val="24"/>
                <w:szCs w:val="24"/>
              </w:rPr>
              <w:t xml:space="preserve">1 </w:t>
            </w:r>
            <w:r w:rsidR="003603AC">
              <w:rPr>
                <w:rFonts w:hAnsi="Times New Roman" w:cs="Times New Roman"/>
                <w:b/>
                <w:color w:val="000000" w:themeColor="text1"/>
                <w:sz w:val="24"/>
                <w:szCs w:val="24"/>
              </w:rPr>
              <w:t>kompl</w:t>
            </w:r>
            <w:r w:rsidRPr="00705384">
              <w:rPr>
                <w:rFonts w:hAnsi="Times New Roman" w:cs="Times New Roman"/>
                <w:b/>
                <w:color w:val="000000" w:themeColor="text1"/>
                <w:sz w:val="24"/>
                <w:szCs w:val="24"/>
              </w:rPr>
              <w:t>, įkainis,</w:t>
            </w:r>
          </w:p>
          <w:p w14:paraId="38A7A22B" w14:textId="77777777" w:rsidR="00470606" w:rsidRPr="00705384" w:rsidRDefault="00470606" w:rsidP="00B76AD7">
            <w:pPr>
              <w:rPr>
                <w:rFonts w:hAnsi="Times New Roman" w:cs="Times New Roman"/>
                <w:b/>
                <w:color w:val="000000" w:themeColor="text1"/>
                <w:sz w:val="24"/>
                <w:szCs w:val="24"/>
              </w:rPr>
            </w:pPr>
            <w:r w:rsidRPr="00705384">
              <w:rPr>
                <w:rFonts w:hAnsi="Times New Roman" w:cs="Times New Roman"/>
                <w:b/>
                <w:color w:val="000000" w:themeColor="text1"/>
                <w:sz w:val="24"/>
                <w:szCs w:val="24"/>
              </w:rPr>
              <w:t xml:space="preserve">Eur be PVM </w:t>
            </w:r>
          </w:p>
        </w:tc>
        <w:tc>
          <w:tcPr>
            <w:tcW w:w="2453" w:type="dxa"/>
            <w:tcBorders>
              <w:top w:val="single" w:sz="4" w:space="0" w:color="auto"/>
              <w:left w:val="single" w:sz="4" w:space="0" w:color="auto"/>
              <w:bottom w:val="single" w:sz="4" w:space="0" w:color="auto"/>
              <w:right w:val="single" w:sz="4" w:space="0" w:color="auto"/>
            </w:tcBorders>
          </w:tcPr>
          <w:p w14:paraId="77A443B4" w14:textId="4AB99993" w:rsidR="00470606" w:rsidRPr="00705384" w:rsidRDefault="00470606" w:rsidP="00470606">
            <w:pPr>
              <w:rPr>
                <w:rFonts w:hAnsi="Times New Roman" w:cs="Times New Roman"/>
                <w:b/>
                <w:color w:val="000000" w:themeColor="text1"/>
                <w:sz w:val="24"/>
                <w:szCs w:val="24"/>
              </w:rPr>
            </w:pPr>
            <w:r w:rsidRPr="00705384">
              <w:rPr>
                <w:rFonts w:hAnsi="Times New Roman" w:cs="Times New Roman"/>
                <w:b/>
                <w:color w:val="000000" w:themeColor="text1"/>
                <w:sz w:val="24"/>
                <w:szCs w:val="24"/>
              </w:rPr>
              <w:t>Suma, Eur be PVM</w:t>
            </w:r>
          </w:p>
          <w:p w14:paraId="47F531B9" w14:textId="77777777" w:rsidR="00470606" w:rsidRPr="00705384" w:rsidRDefault="00470606" w:rsidP="00B76AD7">
            <w:pPr>
              <w:rPr>
                <w:rFonts w:hAnsi="Times New Roman" w:cs="Times New Roman"/>
                <w:b/>
                <w:color w:val="000000" w:themeColor="text1"/>
                <w:sz w:val="24"/>
                <w:szCs w:val="24"/>
              </w:rPr>
            </w:pPr>
          </w:p>
        </w:tc>
      </w:tr>
      <w:tr w:rsidR="006E4D86" w:rsidRPr="00705384" w14:paraId="6FE2C353" w14:textId="77777777" w:rsidTr="00470606">
        <w:tc>
          <w:tcPr>
            <w:tcW w:w="830" w:type="dxa"/>
            <w:tcBorders>
              <w:top w:val="single" w:sz="4" w:space="0" w:color="auto"/>
              <w:left w:val="single" w:sz="4" w:space="0" w:color="auto"/>
              <w:bottom w:val="single" w:sz="4" w:space="0" w:color="auto"/>
              <w:right w:val="single" w:sz="4" w:space="0" w:color="auto"/>
            </w:tcBorders>
          </w:tcPr>
          <w:p w14:paraId="2F491D7A" w14:textId="7BFD976C" w:rsidR="00470606" w:rsidRPr="00705384" w:rsidRDefault="00470606" w:rsidP="006E4D86">
            <w:pPr>
              <w:jc w:val="center"/>
              <w:rPr>
                <w:rFonts w:hAnsi="Times New Roman" w:cs="Times New Roman"/>
                <w:b/>
                <w:bCs/>
                <w:color w:val="000000" w:themeColor="text1"/>
              </w:rPr>
            </w:pPr>
            <w:r w:rsidRPr="00705384">
              <w:rPr>
                <w:rFonts w:hAnsi="Times New Roman" w:cs="Times New Roman"/>
                <w:b/>
                <w:bCs/>
                <w:color w:val="000000" w:themeColor="text1"/>
                <w:sz w:val="21"/>
                <w:szCs w:val="21"/>
              </w:rPr>
              <w:t>1</w:t>
            </w:r>
          </w:p>
        </w:tc>
        <w:tc>
          <w:tcPr>
            <w:tcW w:w="2397" w:type="dxa"/>
            <w:tcBorders>
              <w:top w:val="single" w:sz="4" w:space="0" w:color="auto"/>
              <w:left w:val="single" w:sz="4" w:space="0" w:color="auto"/>
              <w:bottom w:val="single" w:sz="4" w:space="0" w:color="auto"/>
              <w:right w:val="single" w:sz="4" w:space="0" w:color="auto"/>
            </w:tcBorders>
          </w:tcPr>
          <w:p w14:paraId="22FCAED5" w14:textId="7C10453E" w:rsidR="00470606" w:rsidRPr="00705384" w:rsidRDefault="00470606" w:rsidP="006E4D86">
            <w:pPr>
              <w:jc w:val="center"/>
              <w:rPr>
                <w:rFonts w:hAnsi="Times New Roman" w:cs="Times New Roman"/>
                <w:b/>
                <w:bCs/>
                <w:color w:val="000000" w:themeColor="text1"/>
              </w:rPr>
            </w:pPr>
            <w:r w:rsidRPr="00705384">
              <w:rPr>
                <w:rFonts w:hAnsi="Times New Roman" w:cs="Times New Roman"/>
                <w:b/>
                <w:bCs/>
                <w:color w:val="000000" w:themeColor="text1"/>
                <w:sz w:val="21"/>
                <w:szCs w:val="21"/>
              </w:rPr>
              <w:t>2</w:t>
            </w:r>
          </w:p>
        </w:tc>
        <w:tc>
          <w:tcPr>
            <w:tcW w:w="2410" w:type="dxa"/>
            <w:tcBorders>
              <w:top w:val="single" w:sz="4" w:space="0" w:color="auto"/>
              <w:left w:val="single" w:sz="4" w:space="0" w:color="auto"/>
              <w:bottom w:val="single" w:sz="4" w:space="0" w:color="auto"/>
              <w:right w:val="single" w:sz="4" w:space="0" w:color="auto"/>
            </w:tcBorders>
          </w:tcPr>
          <w:p w14:paraId="52CBEF3B" w14:textId="2144E9E4" w:rsidR="00470606" w:rsidRPr="00705384" w:rsidDel="00221E00" w:rsidRDefault="00470606" w:rsidP="00470606">
            <w:pPr>
              <w:jc w:val="center"/>
              <w:rPr>
                <w:rFonts w:hAnsi="Times New Roman" w:cs="Times New Roman"/>
                <w:b/>
                <w:bCs/>
                <w:color w:val="000000" w:themeColor="text1"/>
              </w:rPr>
            </w:pPr>
            <w:r w:rsidRPr="00705384">
              <w:rPr>
                <w:rFonts w:hAnsi="Times New Roman" w:cs="Times New Roman"/>
                <w:b/>
                <w:bCs/>
                <w:color w:val="000000" w:themeColor="text1"/>
                <w:sz w:val="21"/>
                <w:szCs w:val="21"/>
              </w:rPr>
              <w:t>3</w:t>
            </w:r>
          </w:p>
        </w:tc>
        <w:tc>
          <w:tcPr>
            <w:tcW w:w="1701" w:type="dxa"/>
            <w:tcBorders>
              <w:top w:val="single" w:sz="4" w:space="0" w:color="auto"/>
              <w:left w:val="single" w:sz="4" w:space="0" w:color="auto"/>
              <w:bottom w:val="single" w:sz="4" w:space="0" w:color="auto"/>
              <w:right w:val="single" w:sz="4" w:space="0" w:color="auto"/>
            </w:tcBorders>
          </w:tcPr>
          <w:p w14:paraId="74A579B4" w14:textId="327924B6" w:rsidR="00470606" w:rsidRPr="00705384" w:rsidRDefault="00470606" w:rsidP="006E4D86">
            <w:pPr>
              <w:jc w:val="center"/>
              <w:rPr>
                <w:rFonts w:hAnsi="Times New Roman" w:cs="Times New Roman"/>
                <w:b/>
                <w:bCs/>
                <w:color w:val="000000" w:themeColor="text1"/>
              </w:rPr>
            </w:pPr>
            <w:r w:rsidRPr="00705384">
              <w:rPr>
                <w:rFonts w:hAnsi="Times New Roman" w:cs="Times New Roman"/>
                <w:b/>
                <w:bCs/>
                <w:color w:val="000000" w:themeColor="text1"/>
                <w:sz w:val="21"/>
                <w:szCs w:val="21"/>
              </w:rPr>
              <w:t>4</w:t>
            </w:r>
          </w:p>
        </w:tc>
        <w:tc>
          <w:tcPr>
            <w:tcW w:w="2453" w:type="dxa"/>
            <w:tcBorders>
              <w:top w:val="single" w:sz="4" w:space="0" w:color="auto"/>
              <w:left w:val="single" w:sz="4" w:space="0" w:color="auto"/>
              <w:bottom w:val="single" w:sz="4" w:space="0" w:color="auto"/>
              <w:right w:val="single" w:sz="4" w:space="0" w:color="auto"/>
            </w:tcBorders>
          </w:tcPr>
          <w:p w14:paraId="0B3AF557" w14:textId="3D38B5B0" w:rsidR="00470606" w:rsidRPr="00705384" w:rsidRDefault="00470606" w:rsidP="006E4D86">
            <w:pPr>
              <w:jc w:val="center"/>
              <w:rPr>
                <w:rFonts w:hAnsi="Times New Roman" w:cs="Times New Roman"/>
                <w:b/>
                <w:bCs/>
                <w:color w:val="000000" w:themeColor="text1"/>
              </w:rPr>
            </w:pPr>
            <w:r w:rsidRPr="00705384">
              <w:rPr>
                <w:rFonts w:hAnsi="Times New Roman" w:cs="Times New Roman"/>
                <w:b/>
                <w:bCs/>
                <w:color w:val="000000" w:themeColor="text1"/>
                <w:sz w:val="21"/>
                <w:szCs w:val="21"/>
              </w:rPr>
              <w:t>5=(3 x 4)</w:t>
            </w:r>
          </w:p>
        </w:tc>
      </w:tr>
      <w:tr w:rsidR="00C04715" w:rsidRPr="00705384" w14:paraId="4DB8B877" w14:textId="77777777" w:rsidTr="006E4D86">
        <w:tc>
          <w:tcPr>
            <w:tcW w:w="830" w:type="dxa"/>
            <w:tcBorders>
              <w:top w:val="single" w:sz="4" w:space="0" w:color="auto"/>
              <w:left w:val="single" w:sz="4" w:space="0" w:color="auto"/>
              <w:bottom w:val="single" w:sz="4" w:space="0" w:color="auto"/>
              <w:right w:val="single" w:sz="4" w:space="0" w:color="auto"/>
            </w:tcBorders>
          </w:tcPr>
          <w:p w14:paraId="29F58B6C" w14:textId="17911F68" w:rsidR="00C04715" w:rsidRPr="00705384" w:rsidRDefault="00C04715" w:rsidP="00C04715">
            <w:pPr>
              <w:rPr>
                <w:rFonts w:hAnsi="Times New Roman" w:cs="Times New Roman"/>
                <w:color w:val="000000" w:themeColor="text1"/>
                <w:sz w:val="24"/>
                <w:szCs w:val="24"/>
              </w:rPr>
            </w:pPr>
            <w:r w:rsidRPr="00705384">
              <w:rPr>
                <w:rFonts w:hAnsi="Times New Roman" w:cs="Times New Roman"/>
                <w:color w:val="000000" w:themeColor="text1"/>
                <w:sz w:val="24"/>
                <w:szCs w:val="24"/>
              </w:rPr>
              <w:t>1.</w:t>
            </w:r>
          </w:p>
        </w:tc>
        <w:tc>
          <w:tcPr>
            <w:tcW w:w="2397" w:type="dxa"/>
            <w:tcBorders>
              <w:top w:val="single" w:sz="4" w:space="0" w:color="auto"/>
              <w:left w:val="single" w:sz="4" w:space="0" w:color="auto"/>
              <w:bottom w:val="single" w:sz="4" w:space="0" w:color="auto"/>
              <w:right w:val="single" w:sz="4" w:space="0" w:color="auto"/>
            </w:tcBorders>
          </w:tcPr>
          <w:p w14:paraId="4BF26BE6" w14:textId="2614A362" w:rsidR="00C04715" w:rsidRPr="00705384" w:rsidRDefault="00F400AB" w:rsidP="00C04715">
            <w:pPr>
              <w:rPr>
                <w:rFonts w:hAnsi="Times New Roman" w:cs="Times New Roman"/>
                <w:color w:val="000000" w:themeColor="text1"/>
                <w:sz w:val="24"/>
                <w:szCs w:val="24"/>
              </w:rPr>
            </w:pPr>
            <w:r>
              <w:rPr>
                <w:rFonts w:hAnsi="Times New Roman" w:cs="Times New Roman"/>
                <w:color w:val="000000" w:themeColor="text1"/>
                <w:sz w:val="24"/>
                <w:szCs w:val="24"/>
              </w:rPr>
              <w:t>Šiltas apatinis komplektas</w:t>
            </w:r>
          </w:p>
        </w:tc>
        <w:tc>
          <w:tcPr>
            <w:tcW w:w="2410" w:type="dxa"/>
            <w:tcBorders>
              <w:top w:val="single" w:sz="4" w:space="0" w:color="auto"/>
              <w:left w:val="single" w:sz="4" w:space="0" w:color="auto"/>
              <w:bottom w:val="single" w:sz="4" w:space="0" w:color="auto"/>
              <w:right w:val="single" w:sz="4" w:space="0" w:color="auto"/>
            </w:tcBorders>
          </w:tcPr>
          <w:p w14:paraId="2E224334" w14:textId="40DC22C3" w:rsidR="00C04715" w:rsidRPr="00705384" w:rsidRDefault="00120CA6" w:rsidP="00C04715">
            <w:pPr>
              <w:jc w:val="center"/>
              <w:rPr>
                <w:rFonts w:hAnsi="Times New Roman" w:cs="Times New Roman"/>
                <w:color w:val="000000" w:themeColor="text1"/>
                <w:sz w:val="24"/>
                <w:szCs w:val="24"/>
              </w:rPr>
            </w:pPr>
            <w:r>
              <w:rPr>
                <w:rFonts w:hAnsi="Times New Roman" w:cs="Times New Roman"/>
                <w:color w:val="000000" w:themeColor="text1"/>
                <w:sz w:val="24"/>
                <w:szCs w:val="24"/>
              </w:rPr>
              <w:t>5</w:t>
            </w:r>
            <w:r w:rsidR="006938D3">
              <w:rPr>
                <w:rFonts w:hAnsi="Times New Roman" w:cs="Times New Roman"/>
                <w:color w:val="000000" w:themeColor="text1"/>
                <w:sz w:val="24"/>
                <w:szCs w:val="24"/>
              </w:rPr>
              <w:t>50</w:t>
            </w:r>
          </w:p>
        </w:tc>
        <w:tc>
          <w:tcPr>
            <w:tcW w:w="1701" w:type="dxa"/>
            <w:tcBorders>
              <w:top w:val="single" w:sz="4" w:space="0" w:color="auto"/>
              <w:left w:val="single" w:sz="4" w:space="0" w:color="auto"/>
              <w:bottom w:val="single" w:sz="4" w:space="0" w:color="auto"/>
              <w:right w:val="single" w:sz="4" w:space="0" w:color="auto"/>
            </w:tcBorders>
          </w:tcPr>
          <w:p w14:paraId="7378E3E6" w14:textId="77777777" w:rsidR="00C04715" w:rsidRPr="00705384" w:rsidRDefault="00C04715" w:rsidP="00C04715">
            <w:pPr>
              <w:rPr>
                <w:rFonts w:hAnsi="Times New Roman" w:cs="Times New Roman"/>
                <w:color w:val="000000" w:themeColor="text1"/>
                <w:sz w:val="24"/>
                <w:szCs w:val="24"/>
              </w:rPr>
            </w:pPr>
          </w:p>
        </w:tc>
        <w:tc>
          <w:tcPr>
            <w:tcW w:w="2453" w:type="dxa"/>
            <w:tcBorders>
              <w:top w:val="single" w:sz="4" w:space="0" w:color="auto"/>
              <w:left w:val="single" w:sz="4" w:space="0" w:color="auto"/>
              <w:bottom w:val="single" w:sz="4" w:space="0" w:color="auto"/>
              <w:right w:val="single" w:sz="4" w:space="0" w:color="auto"/>
            </w:tcBorders>
          </w:tcPr>
          <w:p w14:paraId="7FCBEFBA" w14:textId="77777777" w:rsidR="00C04715" w:rsidRPr="00705384" w:rsidRDefault="00C04715" w:rsidP="00C04715">
            <w:pPr>
              <w:rPr>
                <w:rFonts w:hAnsi="Times New Roman" w:cs="Times New Roman"/>
                <w:color w:val="000000" w:themeColor="text1"/>
                <w:sz w:val="24"/>
                <w:szCs w:val="24"/>
              </w:rPr>
            </w:pPr>
          </w:p>
        </w:tc>
      </w:tr>
      <w:tr w:rsidR="00C04715" w:rsidRPr="00705384" w14:paraId="1A4EDFFA" w14:textId="3AB25ACA" w:rsidTr="006E4D86">
        <w:tc>
          <w:tcPr>
            <w:tcW w:w="7338" w:type="dxa"/>
            <w:gridSpan w:val="4"/>
            <w:tcBorders>
              <w:top w:val="single" w:sz="4" w:space="0" w:color="auto"/>
              <w:left w:val="single" w:sz="4" w:space="0" w:color="auto"/>
              <w:bottom w:val="single" w:sz="4" w:space="0" w:color="auto"/>
              <w:right w:val="single" w:sz="4" w:space="0" w:color="auto"/>
            </w:tcBorders>
            <w:hideMark/>
          </w:tcPr>
          <w:p w14:paraId="23B96470" w14:textId="37F6BF9D" w:rsidR="00C04715" w:rsidRPr="00705384" w:rsidRDefault="00C04715" w:rsidP="00C04715">
            <w:pPr>
              <w:rPr>
                <w:rFonts w:hAnsi="Times New Roman" w:cs="Times New Roman"/>
                <w:color w:val="000000" w:themeColor="text1"/>
                <w:sz w:val="24"/>
                <w:szCs w:val="24"/>
              </w:rPr>
            </w:pPr>
            <w:r w:rsidRPr="00705384">
              <w:rPr>
                <w:rFonts w:hAnsi="Times New Roman" w:cs="Times New Roman"/>
                <w:color w:val="000000" w:themeColor="text1"/>
                <w:sz w:val="24"/>
                <w:szCs w:val="24"/>
              </w:rPr>
              <w:t xml:space="preserve">*Pasiūlymo palyginamoji kaina Eur be PVM </w:t>
            </w:r>
          </w:p>
        </w:tc>
        <w:tc>
          <w:tcPr>
            <w:tcW w:w="2453" w:type="dxa"/>
            <w:tcBorders>
              <w:top w:val="single" w:sz="4" w:space="0" w:color="auto"/>
              <w:left w:val="single" w:sz="4" w:space="0" w:color="auto"/>
              <w:bottom w:val="single" w:sz="4" w:space="0" w:color="auto"/>
              <w:right w:val="single" w:sz="4" w:space="0" w:color="auto"/>
            </w:tcBorders>
          </w:tcPr>
          <w:p w14:paraId="6751BE30" w14:textId="77C2882F" w:rsidR="00C04715" w:rsidRPr="00705384" w:rsidRDefault="00C04715" w:rsidP="00C04715">
            <w:pPr>
              <w:rPr>
                <w:rFonts w:hAnsi="Times New Roman" w:cs="Times New Roman"/>
                <w:color w:val="000000" w:themeColor="text1"/>
                <w:sz w:val="24"/>
                <w:szCs w:val="24"/>
              </w:rPr>
            </w:pPr>
            <w:r w:rsidRPr="00705384">
              <w:rPr>
                <w:rFonts w:hAnsi="Times New Roman" w:cs="Times New Roman"/>
                <w:color w:val="000000" w:themeColor="text1"/>
                <w:sz w:val="24"/>
                <w:szCs w:val="24"/>
              </w:rPr>
              <w:t>(</w:t>
            </w:r>
            <w:r w:rsidRPr="00705384">
              <w:rPr>
                <w:rFonts w:hAnsi="Times New Roman" w:cs="Times New Roman"/>
                <w:i/>
                <w:color w:val="000000" w:themeColor="text1"/>
                <w:sz w:val="24"/>
                <w:szCs w:val="24"/>
              </w:rPr>
              <w:t xml:space="preserve">nurodyti </w:t>
            </w:r>
            <w:r w:rsidRPr="00705384">
              <w:rPr>
                <w:rFonts w:hAnsi="Times New Roman" w:cs="Times New Roman"/>
                <w:i/>
                <w:iCs/>
                <w:color w:val="000000" w:themeColor="text1"/>
                <w:sz w:val="24"/>
                <w:szCs w:val="24"/>
              </w:rPr>
              <w:t>skaičiais</w:t>
            </w:r>
            <w:r w:rsidRPr="00705384">
              <w:rPr>
                <w:rFonts w:hAnsi="Times New Roman" w:cs="Times New Roman"/>
                <w:color w:val="000000" w:themeColor="text1"/>
                <w:sz w:val="24"/>
                <w:szCs w:val="24"/>
              </w:rPr>
              <w:t xml:space="preserve"> ir </w:t>
            </w:r>
            <w:r w:rsidRPr="00705384">
              <w:rPr>
                <w:rFonts w:hAnsi="Times New Roman" w:cs="Times New Roman"/>
                <w:i/>
                <w:color w:val="000000" w:themeColor="text1"/>
                <w:sz w:val="24"/>
                <w:szCs w:val="24"/>
              </w:rPr>
              <w:t>žodžiais</w:t>
            </w:r>
            <w:r w:rsidRPr="00705384">
              <w:rPr>
                <w:rFonts w:hAnsi="Times New Roman" w:cs="Times New Roman"/>
                <w:color w:val="000000" w:themeColor="text1"/>
                <w:sz w:val="24"/>
                <w:szCs w:val="24"/>
              </w:rPr>
              <w:t>)</w:t>
            </w:r>
          </w:p>
        </w:tc>
      </w:tr>
      <w:tr w:rsidR="00C04715" w:rsidRPr="00705384" w14:paraId="32C446C8" w14:textId="72082089" w:rsidTr="006E4D86">
        <w:tc>
          <w:tcPr>
            <w:tcW w:w="7338" w:type="dxa"/>
            <w:gridSpan w:val="4"/>
            <w:tcBorders>
              <w:top w:val="single" w:sz="4" w:space="0" w:color="auto"/>
              <w:left w:val="single" w:sz="4" w:space="0" w:color="auto"/>
              <w:bottom w:val="single" w:sz="4" w:space="0" w:color="auto"/>
              <w:right w:val="single" w:sz="4" w:space="0" w:color="auto"/>
            </w:tcBorders>
            <w:hideMark/>
          </w:tcPr>
          <w:p w14:paraId="5EF331A4" w14:textId="3D252FA3" w:rsidR="00C04715" w:rsidRPr="00705384" w:rsidRDefault="00C04715" w:rsidP="00C04715">
            <w:pPr>
              <w:rPr>
                <w:rFonts w:hAnsi="Times New Roman" w:cs="Times New Roman"/>
                <w:color w:val="000000" w:themeColor="text1"/>
                <w:sz w:val="24"/>
                <w:szCs w:val="24"/>
              </w:rPr>
            </w:pPr>
            <w:r w:rsidRPr="00705384">
              <w:rPr>
                <w:rFonts w:hAnsi="Times New Roman" w:cs="Times New Roman"/>
                <w:color w:val="000000" w:themeColor="text1"/>
                <w:sz w:val="24"/>
                <w:szCs w:val="24"/>
              </w:rPr>
              <w:t>PVM suma (</w:t>
            </w:r>
            <w:r w:rsidRPr="00705384">
              <w:rPr>
                <w:rFonts w:hAnsi="Times New Roman" w:cs="Times New Roman"/>
                <w:i/>
                <w:iCs/>
                <w:color w:val="000000" w:themeColor="text1"/>
                <w:sz w:val="24"/>
                <w:szCs w:val="24"/>
              </w:rPr>
              <w:t>nurodyti</w:t>
            </w:r>
            <w:r w:rsidRPr="00705384">
              <w:rPr>
                <w:rFonts w:hAnsi="Times New Roman" w:cs="Times New Roman"/>
                <w:color w:val="000000" w:themeColor="text1"/>
                <w:sz w:val="24"/>
                <w:szCs w:val="24"/>
              </w:rPr>
              <w:t xml:space="preserve"> proc.) </w:t>
            </w:r>
          </w:p>
        </w:tc>
        <w:tc>
          <w:tcPr>
            <w:tcW w:w="2453" w:type="dxa"/>
            <w:tcBorders>
              <w:top w:val="single" w:sz="4" w:space="0" w:color="auto"/>
              <w:left w:val="single" w:sz="4" w:space="0" w:color="auto"/>
              <w:bottom w:val="single" w:sz="4" w:space="0" w:color="auto"/>
              <w:right w:val="single" w:sz="4" w:space="0" w:color="auto"/>
            </w:tcBorders>
          </w:tcPr>
          <w:p w14:paraId="3CD51F95" w14:textId="557AA55C" w:rsidR="00C04715" w:rsidRPr="00705384" w:rsidRDefault="00C04715" w:rsidP="00C04715">
            <w:pPr>
              <w:rPr>
                <w:rFonts w:hAnsi="Times New Roman" w:cs="Times New Roman"/>
                <w:color w:val="000000" w:themeColor="text1"/>
                <w:sz w:val="24"/>
                <w:szCs w:val="24"/>
              </w:rPr>
            </w:pPr>
            <w:r w:rsidRPr="00705384">
              <w:rPr>
                <w:rFonts w:hAnsi="Times New Roman" w:cs="Times New Roman"/>
                <w:color w:val="000000" w:themeColor="text1"/>
                <w:sz w:val="24"/>
                <w:szCs w:val="24"/>
              </w:rPr>
              <w:t>(</w:t>
            </w:r>
            <w:r w:rsidRPr="00705384">
              <w:rPr>
                <w:rFonts w:hAnsi="Times New Roman" w:cs="Times New Roman"/>
                <w:i/>
                <w:color w:val="000000" w:themeColor="text1"/>
                <w:sz w:val="24"/>
                <w:szCs w:val="24"/>
              </w:rPr>
              <w:t>nurodyti skaičiais ir žodžiais</w:t>
            </w:r>
            <w:r w:rsidRPr="00705384">
              <w:rPr>
                <w:rFonts w:hAnsi="Times New Roman" w:cs="Times New Roman"/>
                <w:color w:val="000000" w:themeColor="text1"/>
                <w:sz w:val="24"/>
                <w:szCs w:val="24"/>
              </w:rPr>
              <w:t>)</w:t>
            </w:r>
          </w:p>
        </w:tc>
      </w:tr>
      <w:tr w:rsidR="00C04715" w:rsidRPr="00705384" w14:paraId="513EA9D8" w14:textId="762E645E" w:rsidTr="006E4D86">
        <w:tc>
          <w:tcPr>
            <w:tcW w:w="7338" w:type="dxa"/>
            <w:gridSpan w:val="4"/>
            <w:tcBorders>
              <w:top w:val="single" w:sz="4" w:space="0" w:color="auto"/>
              <w:left w:val="single" w:sz="4" w:space="0" w:color="auto"/>
              <w:bottom w:val="single" w:sz="4" w:space="0" w:color="auto"/>
              <w:right w:val="single" w:sz="4" w:space="0" w:color="auto"/>
            </w:tcBorders>
            <w:hideMark/>
          </w:tcPr>
          <w:p w14:paraId="2EDC3735" w14:textId="79A708FB" w:rsidR="00C04715" w:rsidRPr="00705384" w:rsidRDefault="00C04715" w:rsidP="00C04715">
            <w:pPr>
              <w:rPr>
                <w:rFonts w:hAnsi="Times New Roman" w:cs="Times New Roman"/>
                <w:color w:val="000000" w:themeColor="text1"/>
                <w:sz w:val="24"/>
                <w:szCs w:val="24"/>
              </w:rPr>
            </w:pPr>
            <w:r w:rsidRPr="00705384">
              <w:rPr>
                <w:rFonts w:hAnsi="Times New Roman" w:cs="Times New Roman"/>
                <w:color w:val="000000" w:themeColor="text1"/>
                <w:sz w:val="24"/>
                <w:szCs w:val="24"/>
              </w:rPr>
              <w:t xml:space="preserve">*Pasiūlymo palyginamoji kaina Eur su PVM </w:t>
            </w:r>
          </w:p>
        </w:tc>
        <w:tc>
          <w:tcPr>
            <w:tcW w:w="2453" w:type="dxa"/>
            <w:tcBorders>
              <w:top w:val="single" w:sz="4" w:space="0" w:color="auto"/>
              <w:left w:val="single" w:sz="4" w:space="0" w:color="auto"/>
              <w:bottom w:val="single" w:sz="4" w:space="0" w:color="auto"/>
              <w:right w:val="single" w:sz="4" w:space="0" w:color="auto"/>
            </w:tcBorders>
          </w:tcPr>
          <w:p w14:paraId="6CCD713E" w14:textId="5BE4D6C1" w:rsidR="00C04715" w:rsidRPr="00705384" w:rsidRDefault="00C04715" w:rsidP="00C04715">
            <w:pPr>
              <w:rPr>
                <w:rFonts w:hAnsi="Times New Roman" w:cs="Times New Roman"/>
                <w:color w:val="000000" w:themeColor="text1"/>
                <w:sz w:val="24"/>
                <w:szCs w:val="24"/>
              </w:rPr>
            </w:pPr>
            <w:r w:rsidRPr="00705384">
              <w:rPr>
                <w:rFonts w:hAnsi="Times New Roman" w:cs="Times New Roman"/>
                <w:color w:val="000000" w:themeColor="text1"/>
                <w:sz w:val="24"/>
                <w:szCs w:val="24"/>
              </w:rPr>
              <w:t>(</w:t>
            </w:r>
            <w:r w:rsidRPr="00705384">
              <w:rPr>
                <w:rFonts w:hAnsi="Times New Roman" w:cs="Times New Roman"/>
                <w:i/>
                <w:color w:val="000000" w:themeColor="text1"/>
                <w:sz w:val="24"/>
                <w:szCs w:val="24"/>
              </w:rPr>
              <w:t>nurodyti</w:t>
            </w:r>
            <w:r w:rsidRPr="00705384">
              <w:rPr>
                <w:rFonts w:hAnsi="Times New Roman" w:cs="Times New Roman"/>
                <w:color w:val="000000" w:themeColor="text1"/>
                <w:sz w:val="24"/>
                <w:szCs w:val="24"/>
              </w:rPr>
              <w:t xml:space="preserve"> </w:t>
            </w:r>
            <w:r w:rsidRPr="00705384">
              <w:rPr>
                <w:rFonts w:hAnsi="Times New Roman" w:cs="Times New Roman"/>
                <w:i/>
                <w:iCs/>
                <w:color w:val="000000" w:themeColor="text1"/>
                <w:sz w:val="24"/>
                <w:szCs w:val="24"/>
              </w:rPr>
              <w:t>skaičiais</w:t>
            </w:r>
            <w:r w:rsidRPr="00705384">
              <w:rPr>
                <w:rFonts w:hAnsi="Times New Roman" w:cs="Times New Roman"/>
                <w:color w:val="000000" w:themeColor="text1"/>
                <w:sz w:val="24"/>
                <w:szCs w:val="24"/>
              </w:rPr>
              <w:t xml:space="preserve"> ir </w:t>
            </w:r>
            <w:r w:rsidRPr="00705384">
              <w:rPr>
                <w:rFonts w:hAnsi="Times New Roman" w:cs="Times New Roman"/>
                <w:i/>
                <w:color w:val="000000" w:themeColor="text1"/>
                <w:sz w:val="24"/>
                <w:szCs w:val="24"/>
              </w:rPr>
              <w:t>žodžiais</w:t>
            </w:r>
            <w:r w:rsidRPr="00705384">
              <w:rPr>
                <w:rFonts w:hAnsi="Times New Roman" w:cs="Times New Roman"/>
                <w:color w:val="000000" w:themeColor="text1"/>
                <w:sz w:val="24"/>
                <w:szCs w:val="24"/>
              </w:rPr>
              <w:t>)</w:t>
            </w:r>
          </w:p>
        </w:tc>
      </w:tr>
    </w:tbl>
    <w:p w14:paraId="6C06A925" w14:textId="77777777" w:rsidR="00EA047A" w:rsidRPr="00705384" w:rsidRDefault="00EA047A" w:rsidP="00B76AD7">
      <w:pPr>
        <w:tabs>
          <w:tab w:val="left" w:pos="1134"/>
        </w:tabs>
        <w:spacing w:after="0" w:line="240" w:lineRule="auto"/>
        <w:rPr>
          <w:rFonts w:ascii="Times New Roman" w:hAnsi="Times New Roman" w:cs="Times New Roman"/>
          <w:color w:val="000000" w:themeColor="text1"/>
          <w:sz w:val="24"/>
          <w:szCs w:val="24"/>
        </w:rPr>
      </w:pPr>
    </w:p>
    <w:p w14:paraId="5693DCF0" w14:textId="77777777" w:rsidR="00EA047A" w:rsidRPr="00705384" w:rsidRDefault="00EA047A" w:rsidP="00B76AD7">
      <w:pPr>
        <w:keepNext/>
        <w:spacing w:after="0" w:line="240" w:lineRule="auto"/>
        <w:ind w:firstLine="709"/>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Pastabos:</w:t>
      </w:r>
    </w:p>
    <w:p w14:paraId="018FBDA1" w14:textId="5C2F6518" w:rsidR="00EA047A" w:rsidRPr="00705384" w:rsidRDefault="00EA047A" w:rsidP="00B76AD7">
      <w:pPr>
        <w:keepNext/>
        <w:numPr>
          <w:ilvl w:val="0"/>
          <w:numId w:val="98"/>
        </w:numPr>
        <w:tabs>
          <w:tab w:val="left" w:pos="851"/>
        </w:tabs>
        <w:spacing w:after="0" w:line="240" w:lineRule="auto"/>
        <w:ind w:left="0" w:firstLine="709"/>
        <w:contextualSpacing/>
        <w:jc w:val="both"/>
        <w:rPr>
          <w:rFonts w:ascii="Times New Roman" w:eastAsia="Calibri" w:hAnsi="Times New Roman" w:cs="Times New Roman"/>
          <w:i/>
          <w:color w:val="000000" w:themeColor="text1"/>
          <w:sz w:val="24"/>
          <w:szCs w:val="24"/>
        </w:rPr>
      </w:pPr>
      <w:r w:rsidRPr="00705384">
        <w:rPr>
          <w:rFonts w:ascii="Times New Roman" w:eastAsia="Calibri" w:hAnsi="Times New Roman" w:cs="Times New Roman"/>
          <w:color w:val="000000" w:themeColor="text1"/>
          <w:sz w:val="24"/>
          <w:szCs w:val="24"/>
        </w:rPr>
        <w:t>*</w:t>
      </w:r>
      <w:r w:rsidRPr="00705384">
        <w:rPr>
          <w:rFonts w:ascii="Times New Roman" w:eastAsia="Calibri" w:hAnsi="Times New Roman" w:cs="Times New Roman"/>
          <w:i/>
          <w:color w:val="000000" w:themeColor="text1"/>
          <w:sz w:val="24"/>
          <w:szCs w:val="24"/>
        </w:rPr>
        <w:t xml:space="preserve">nurodytas </w:t>
      </w:r>
      <w:r w:rsidR="00470606" w:rsidRPr="00705384">
        <w:rPr>
          <w:rFonts w:ascii="Times New Roman" w:eastAsia="Calibri" w:hAnsi="Times New Roman" w:cs="Times New Roman"/>
          <w:i/>
          <w:color w:val="000000" w:themeColor="text1"/>
          <w:sz w:val="24"/>
          <w:szCs w:val="24"/>
        </w:rPr>
        <w:t xml:space="preserve">preliminarus </w:t>
      </w:r>
      <w:r w:rsidRPr="00705384">
        <w:rPr>
          <w:rFonts w:ascii="Times New Roman" w:eastAsia="Calibri" w:hAnsi="Times New Roman" w:cs="Times New Roman"/>
          <w:i/>
          <w:color w:val="000000" w:themeColor="text1"/>
          <w:sz w:val="24"/>
          <w:szCs w:val="24"/>
        </w:rPr>
        <w:t xml:space="preserve">kiekis ir pasiūlymo </w:t>
      </w:r>
      <w:r w:rsidR="00470606" w:rsidRPr="00705384">
        <w:rPr>
          <w:rFonts w:ascii="Times New Roman" w:eastAsia="Calibri" w:hAnsi="Times New Roman" w:cs="Times New Roman"/>
          <w:i/>
          <w:color w:val="000000" w:themeColor="text1"/>
          <w:sz w:val="24"/>
          <w:szCs w:val="24"/>
        </w:rPr>
        <w:t xml:space="preserve">palyginamoji </w:t>
      </w:r>
      <w:r w:rsidRPr="00705384">
        <w:rPr>
          <w:rFonts w:ascii="Times New Roman" w:eastAsia="Calibri" w:hAnsi="Times New Roman" w:cs="Times New Roman"/>
          <w:i/>
          <w:color w:val="000000" w:themeColor="text1"/>
          <w:sz w:val="24"/>
          <w:szCs w:val="24"/>
        </w:rPr>
        <w:t xml:space="preserve">kaina yra naudojama tik pasiūlymų palyginimui, perkančioji organizacija </w:t>
      </w:r>
      <w:r w:rsidR="00470606" w:rsidRPr="00705384">
        <w:rPr>
          <w:rFonts w:ascii="Times New Roman" w:eastAsia="Calibri" w:hAnsi="Times New Roman" w:cs="Times New Roman"/>
          <w:i/>
          <w:color w:val="000000" w:themeColor="text1"/>
          <w:sz w:val="24"/>
          <w:szCs w:val="24"/>
        </w:rPr>
        <w:t>p</w:t>
      </w:r>
      <w:r w:rsidRPr="00705384">
        <w:rPr>
          <w:rFonts w:ascii="Times New Roman" w:eastAsia="Calibri" w:hAnsi="Times New Roman" w:cs="Times New Roman"/>
          <w:i/>
          <w:color w:val="000000" w:themeColor="text1"/>
          <w:sz w:val="24"/>
          <w:szCs w:val="24"/>
        </w:rPr>
        <w:t>irkimo objektą įsigys pagal poreikį, neįsipareigojant išpirkti sutartyje nustatytos sutarties vertės.</w:t>
      </w:r>
    </w:p>
    <w:p w14:paraId="026A862F" w14:textId="77777777" w:rsidR="00EA047A" w:rsidRPr="00705384" w:rsidRDefault="00EA047A" w:rsidP="00B76AD7">
      <w:pPr>
        <w:numPr>
          <w:ilvl w:val="0"/>
          <w:numId w:val="98"/>
        </w:numPr>
        <w:tabs>
          <w:tab w:val="left" w:pos="993"/>
          <w:tab w:val="left" w:pos="1134"/>
        </w:tabs>
        <w:spacing w:after="0" w:line="240" w:lineRule="auto"/>
        <w:contextualSpacing/>
        <w:jc w:val="both"/>
        <w:rPr>
          <w:rFonts w:ascii="Times New Roman" w:eastAsia="Helvetica Neue UltraLight" w:hAnsi="Times New Roman" w:cs="Times New Roman"/>
          <w:i/>
          <w:iCs/>
          <w:color w:val="000000" w:themeColor="text1"/>
          <w:sz w:val="24"/>
          <w:szCs w:val="24"/>
        </w:rPr>
      </w:pPr>
      <w:r w:rsidRPr="00705384">
        <w:rPr>
          <w:rFonts w:ascii="Times New Roman" w:eastAsia="Helvetica Neue UltraLight" w:hAnsi="Times New Roman" w:cs="Times New Roman"/>
          <w:i/>
          <w:iCs/>
          <w:color w:val="000000" w:themeColor="text1"/>
          <w:sz w:val="24"/>
          <w:szCs w:val="24"/>
        </w:rPr>
        <w:t>Jei suma skaičiais neatitinka sumos žodžiais, teisinga laikoma suma žodžiais.</w:t>
      </w:r>
    </w:p>
    <w:p w14:paraId="4BAA717F" w14:textId="77777777" w:rsidR="00EA047A" w:rsidRPr="00705384" w:rsidRDefault="00EA047A" w:rsidP="00B76AD7">
      <w:pPr>
        <w:numPr>
          <w:ilvl w:val="0"/>
          <w:numId w:val="98"/>
        </w:numPr>
        <w:tabs>
          <w:tab w:val="left" w:pos="993"/>
          <w:tab w:val="left" w:pos="1134"/>
        </w:tabs>
        <w:spacing w:after="0" w:line="240" w:lineRule="auto"/>
        <w:contextualSpacing/>
        <w:jc w:val="both"/>
        <w:rPr>
          <w:rFonts w:ascii="Times New Roman" w:eastAsia="Helvetica Neue UltraLight" w:hAnsi="Times New Roman" w:cs="Times New Roman"/>
          <w:i/>
          <w:iCs/>
          <w:color w:val="000000" w:themeColor="text1"/>
          <w:sz w:val="24"/>
          <w:szCs w:val="24"/>
        </w:rPr>
      </w:pPr>
      <w:r w:rsidRPr="00705384">
        <w:rPr>
          <w:rFonts w:ascii="Times New Roman" w:eastAsia="Helvetica Neue UltraLight" w:hAnsi="Times New Roman" w:cs="Times New Roman"/>
          <w:i/>
          <w:iCs/>
          <w:color w:val="000000" w:themeColor="text1"/>
          <w:sz w:val="24"/>
          <w:szCs w:val="24"/>
        </w:rPr>
        <w:t>Į šią kainą įeina visos išlaidos ir visi mokesčiai.</w:t>
      </w:r>
    </w:p>
    <w:p w14:paraId="64D0F1DB" w14:textId="77777777" w:rsidR="00EA047A" w:rsidRPr="00705384" w:rsidRDefault="00EA047A" w:rsidP="00B76AD7">
      <w:pPr>
        <w:numPr>
          <w:ilvl w:val="0"/>
          <w:numId w:val="98"/>
        </w:numPr>
        <w:tabs>
          <w:tab w:val="left" w:pos="1134"/>
        </w:tabs>
        <w:spacing w:after="0" w:line="240" w:lineRule="auto"/>
        <w:contextualSpacing/>
        <w:jc w:val="both"/>
        <w:rPr>
          <w:rFonts w:ascii="Times New Roman" w:eastAsia="Helvetica Neue UltraLight" w:hAnsi="Times New Roman" w:cs="Times New Roman"/>
          <w:i/>
          <w:iCs/>
          <w:color w:val="000000" w:themeColor="text1"/>
          <w:sz w:val="24"/>
          <w:szCs w:val="24"/>
        </w:rPr>
      </w:pPr>
      <w:r w:rsidRPr="00705384">
        <w:rPr>
          <w:rFonts w:ascii="Times New Roman" w:eastAsia="Helvetica Neue UltraLight" w:hAnsi="Times New Roman" w:cs="Times New Roman"/>
          <w:i/>
          <w:iCs/>
          <w:color w:val="000000" w:themeColor="text1"/>
          <w:sz w:val="24"/>
          <w:szCs w:val="24"/>
        </w:rPr>
        <w:t>Kainos pasiūlyme nurodomos suapvalintos, paliekant du skaitmenis po kablelio.</w:t>
      </w:r>
    </w:p>
    <w:p w14:paraId="3EDB528C" w14:textId="77777777" w:rsidR="00EA047A" w:rsidRPr="00705384" w:rsidRDefault="00EA047A" w:rsidP="00B76AD7">
      <w:pPr>
        <w:numPr>
          <w:ilvl w:val="0"/>
          <w:numId w:val="98"/>
        </w:numPr>
        <w:tabs>
          <w:tab w:val="left" w:pos="993"/>
        </w:tabs>
        <w:spacing w:after="0" w:line="240" w:lineRule="auto"/>
        <w:ind w:left="0" w:firstLine="709"/>
        <w:contextualSpacing/>
        <w:jc w:val="both"/>
        <w:rPr>
          <w:rFonts w:ascii="Times New Roman" w:eastAsia="Helvetica Neue UltraLight" w:hAnsi="Times New Roman" w:cs="Times New Roman"/>
          <w:i/>
          <w:iCs/>
          <w:color w:val="000000" w:themeColor="text1"/>
          <w:sz w:val="24"/>
          <w:szCs w:val="24"/>
        </w:rPr>
      </w:pPr>
      <w:r w:rsidRPr="00705384">
        <w:rPr>
          <w:rFonts w:ascii="Times New Roman" w:eastAsia="Times New Roman" w:hAnsi="Times New Roman" w:cs="Times New Roman"/>
          <w:i/>
          <w:iCs/>
          <w:color w:val="000000" w:themeColor="text1"/>
          <w:sz w:val="24"/>
          <w:szCs w:val="24"/>
        </w:rPr>
        <w:t>Tais atvejais, kai pagal galiojančius teisės aktus tiekėjui nereikia mokėti PVM, tiekėjas atitinkamų skilčių nepildo ir nurodo priežastis, dėl kurių PVM nemoka.___________________.</w:t>
      </w:r>
    </w:p>
    <w:p w14:paraId="7EFAA597" w14:textId="77777777" w:rsidR="00EA047A" w:rsidRPr="00705384" w:rsidRDefault="00EA047A" w:rsidP="00B76AD7">
      <w:pPr>
        <w:tabs>
          <w:tab w:val="left" w:pos="1134"/>
        </w:tabs>
        <w:spacing w:after="0" w:line="240" w:lineRule="auto"/>
        <w:rPr>
          <w:rFonts w:ascii="Times New Roman" w:hAnsi="Times New Roman" w:cs="Times New Roman"/>
          <w:color w:val="000000" w:themeColor="text1"/>
          <w:sz w:val="24"/>
          <w:szCs w:val="24"/>
        </w:rPr>
      </w:pPr>
    </w:p>
    <w:p w14:paraId="70AF7ECC" w14:textId="3F25E46E" w:rsidR="00EA047A" w:rsidRPr="00705384" w:rsidRDefault="00EA047A" w:rsidP="00B76AD7">
      <w:pPr>
        <w:pStyle w:val="Sraopastraipa"/>
        <w:numPr>
          <w:ilvl w:val="0"/>
          <w:numId w:val="100"/>
        </w:numPr>
        <w:tabs>
          <w:tab w:val="left" w:pos="709"/>
        </w:tabs>
        <w:spacing w:after="0" w:line="240" w:lineRule="auto"/>
        <w:ind w:left="0" w:firstLine="709"/>
        <w:contextualSpacing w:val="0"/>
        <w:jc w:val="both"/>
        <w:rPr>
          <w:rFonts w:ascii="Times New Roman" w:hAnsi="Times New Roman" w:cs="Times New Roman"/>
          <w:color w:val="000000" w:themeColor="text1"/>
          <w:sz w:val="24"/>
          <w:szCs w:val="24"/>
        </w:rPr>
      </w:pPr>
      <w:r w:rsidRPr="00705384">
        <w:rPr>
          <w:rFonts w:ascii="Times New Roman" w:hAnsi="Times New Roman" w:cs="Times New Roman"/>
          <w:b/>
          <w:color w:val="000000" w:themeColor="text1"/>
          <w:sz w:val="24"/>
          <w:szCs w:val="24"/>
        </w:rPr>
        <w:t>Teikėjas patvirtina</w:t>
      </w:r>
      <w:r w:rsidRPr="00705384">
        <w:rPr>
          <w:rFonts w:ascii="Times New Roman" w:hAnsi="Times New Roman" w:cs="Times New Roman"/>
          <w:color w:val="000000" w:themeColor="text1"/>
          <w:sz w:val="24"/>
          <w:szCs w:val="24"/>
        </w:rPr>
        <w:t xml:space="preserve">, kad yra susipažinęs ir sutinka su Perkančiosios organizacijos pateiktu sutarties projektu </w:t>
      </w:r>
      <w:r w:rsidRPr="00705384">
        <w:rPr>
          <w:rFonts w:ascii="Times New Roman" w:hAnsi="Times New Roman" w:cs="Times New Roman"/>
          <w:i/>
          <w:color w:val="000000" w:themeColor="text1"/>
          <w:sz w:val="24"/>
          <w:szCs w:val="24"/>
        </w:rPr>
        <w:t>(</w:t>
      </w:r>
      <w:r w:rsidR="00B76AD7" w:rsidRPr="00705384">
        <w:rPr>
          <w:rFonts w:ascii="Times New Roman" w:hAnsi="Times New Roman" w:cs="Times New Roman"/>
          <w:i/>
          <w:color w:val="000000" w:themeColor="text1"/>
          <w:sz w:val="24"/>
          <w:szCs w:val="24"/>
        </w:rPr>
        <w:t xml:space="preserve">specialiųjų </w:t>
      </w:r>
      <w:r w:rsidRPr="00705384">
        <w:rPr>
          <w:rFonts w:ascii="Times New Roman" w:hAnsi="Times New Roman" w:cs="Times New Roman"/>
          <w:i/>
          <w:color w:val="000000" w:themeColor="text1"/>
          <w:sz w:val="24"/>
          <w:szCs w:val="24"/>
        </w:rPr>
        <w:t xml:space="preserve">pirkimo sąlygų </w:t>
      </w:r>
      <w:r w:rsidR="00B76AD7" w:rsidRPr="00705384">
        <w:rPr>
          <w:rFonts w:ascii="Times New Roman" w:hAnsi="Times New Roman" w:cs="Times New Roman"/>
          <w:i/>
          <w:color w:val="000000" w:themeColor="text1"/>
          <w:sz w:val="24"/>
          <w:szCs w:val="24"/>
        </w:rPr>
        <w:t>10</w:t>
      </w:r>
      <w:r w:rsidRPr="00705384">
        <w:rPr>
          <w:rFonts w:ascii="Times New Roman" w:hAnsi="Times New Roman" w:cs="Times New Roman"/>
          <w:i/>
          <w:color w:val="000000" w:themeColor="text1"/>
          <w:sz w:val="24"/>
          <w:szCs w:val="24"/>
        </w:rPr>
        <w:t xml:space="preserve"> priedas</w:t>
      </w:r>
      <w:r w:rsidRPr="00705384">
        <w:rPr>
          <w:rFonts w:ascii="Times New Roman" w:hAnsi="Times New Roman" w:cs="Times New Roman"/>
          <w:color w:val="000000" w:themeColor="text1"/>
          <w:sz w:val="24"/>
          <w:szCs w:val="24"/>
        </w:rPr>
        <w:t xml:space="preserve">) bei užtikrina, kad prekės atitiks techninėje specifikacijoje </w:t>
      </w:r>
      <w:r w:rsidRPr="00705384">
        <w:rPr>
          <w:rFonts w:ascii="Times New Roman" w:hAnsi="Times New Roman" w:cs="Times New Roman"/>
          <w:i/>
          <w:color w:val="000000" w:themeColor="text1"/>
          <w:sz w:val="24"/>
          <w:szCs w:val="24"/>
        </w:rPr>
        <w:t>(</w:t>
      </w:r>
      <w:r w:rsidR="00EC4C78" w:rsidRPr="00705384">
        <w:rPr>
          <w:rFonts w:ascii="Times New Roman" w:hAnsi="Times New Roman" w:cs="Times New Roman"/>
          <w:i/>
          <w:color w:val="000000" w:themeColor="text1"/>
          <w:sz w:val="24"/>
          <w:szCs w:val="24"/>
        </w:rPr>
        <w:t xml:space="preserve">specialiųjų </w:t>
      </w:r>
      <w:r w:rsidRPr="00705384">
        <w:rPr>
          <w:rFonts w:ascii="Times New Roman" w:hAnsi="Times New Roman" w:cs="Times New Roman"/>
          <w:i/>
          <w:color w:val="000000" w:themeColor="text1"/>
          <w:sz w:val="24"/>
          <w:szCs w:val="24"/>
        </w:rPr>
        <w:t xml:space="preserve">pirkimo sąlygų </w:t>
      </w:r>
      <w:r w:rsidR="00EC4C78" w:rsidRPr="00705384">
        <w:rPr>
          <w:rFonts w:ascii="Times New Roman" w:hAnsi="Times New Roman" w:cs="Times New Roman"/>
          <w:i/>
          <w:color w:val="000000" w:themeColor="text1"/>
          <w:sz w:val="24"/>
          <w:szCs w:val="24"/>
        </w:rPr>
        <w:t>2</w:t>
      </w:r>
      <w:r w:rsidRPr="00705384">
        <w:rPr>
          <w:rFonts w:ascii="Times New Roman" w:hAnsi="Times New Roman" w:cs="Times New Roman"/>
          <w:i/>
          <w:color w:val="000000" w:themeColor="text1"/>
          <w:sz w:val="24"/>
          <w:szCs w:val="24"/>
        </w:rPr>
        <w:t xml:space="preserve"> priedas)</w:t>
      </w:r>
      <w:r w:rsidRPr="00705384">
        <w:rPr>
          <w:rFonts w:ascii="Times New Roman" w:hAnsi="Times New Roman" w:cs="Times New Roman"/>
          <w:color w:val="000000" w:themeColor="text1"/>
          <w:sz w:val="24"/>
          <w:szCs w:val="24"/>
        </w:rPr>
        <w:t xml:space="preserve"> nustatytus reikalavimus. </w:t>
      </w:r>
    </w:p>
    <w:p w14:paraId="17A05C83" w14:textId="77777777" w:rsidR="00EA047A" w:rsidRPr="00705384" w:rsidRDefault="00EA047A" w:rsidP="00B76AD7">
      <w:pPr>
        <w:pStyle w:val="Sraopastraipa"/>
        <w:numPr>
          <w:ilvl w:val="0"/>
          <w:numId w:val="100"/>
        </w:numPr>
        <w:tabs>
          <w:tab w:val="left" w:pos="709"/>
        </w:tabs>
        <w:spacing w:after="0" w:line="240" w:lineRule="auto"/>
        <w:ind w:left="0" w:firstLine="709"/>
        <w:contextualSpacing w:val="0"/>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Prekių pagrindinių reikalaujamų rodiklių, kurie bus vertinami, suvestinė (</w:t>
      </w:r>
      <w:r w:rsidRPr="00705384">
        <w:rPr>
          <w:rFonts w:ascii="Times New Roman" w:hAnsi="Times New Roman" w:cs="Times New Roman"/>
          <w:color w:val="000000" w:themeColor="text1"/>
          <w:sz w:val="24"/>
          <w:szCs w:val="24"/>
          <w:u w:val="single"/>
        </w:rPr>
        <w:t>techninės specifikacijos atitikimo lentelė)</w:t>
      </w:r>
      <w:r w:rsidRPr="00705384">
        <w:rPr>
          <w:rFonts w:ascii="Times New Roman" w:hAnsi="Times New Roman" w:cs="Times New Roman"/>
          <w:color w:val="000000" w:themeColor="text1"/>
          <w:sz w:val="24"/>
          <w:szCs w:val="24"/>
        </w:rPr>
        <w:t>:</w:t>
      </w:r>
    </w:p>
    <w:p w14:paraId="7E09BF90" w14:textId="77777777" w:rsidR="00EA047A" w:rsidRPr="00705384" w:rsidRDefault="00EA047A" w:rsidP="00B76AD7">
      <w:pPr>
        <w:tabs>
          <w:tab w:val="left" w:pos="709"/>
        </w:tabs>
        <w:spacing w:after="0" w:line="240" w:lineRule="auto"/>
        <w:ind w:left="709"/>
        <w:rPr>
          <w:rFonts w:ascii="Times New Roman" w:hAnsi="Times New Roman" w:cs="Times New Roman"/>
          <w:color w:val="000000" w:themeColor="text1"/>
          <w:sz w:val="16"/>
          <w:szCs w:val="16"/>
        </w:rPr>
      </w:pPr>
    </w:p>
    <w:tbl>
      <w:tblPr>
        <w:tblStyle w:val="Lentelstinklelis2"/>
        <w:tblW w:w="9760" w:type="dxa"/>
        <w:tblLook w:val="04A0" w:firstRow="1" w:lastRow="0" w:firstColumn="1" w:lastColumn="0" w:noHBand="0" w:noVBand="1"/>
      </w:tblPr>
      <w:tblGrid>
        <w:gridCol w:w="1658"/>
        <w:gridCol w:w="1598"/>
        <w:gridCol w:w="2185"/>
        <w:gridCol w:w="1471"/>
        <w:gridCol w:w="2848"/>
      </w:tblGrid>
      <w:tr w:rsidR="006E4D86" w:rsidRPr="00705384" w14:paraId="311C5E8E" w14:textId="77777777" w:rsidTr="00D209CB">
        <w:trPr>
          <w:trHeight w:val="2318"/>
        </w:trPr>
        <w:tc>
          <w:tcPr>
            <w:tcW w:w="1658" w:type="dxa"/>
            <w:hideMark/>
          </w:tcPr>
          <w:p w14:paraId="5706FD6F" w14:textId="59DC0EC7" w:rsidR="00EA047A" w:rsidRPr="00705384" w:rsidRDefault="00EA047A" w:rsidP="00B76AD7">
            <w:pPr>
              <w:jc w:val="center"/>
              <w:rPr>
                <w:color w:val="000000" w:themeColor="text1"/>
                <w:sz w:val="24"/>
                <w:szCs w:val="24"/>
              </w:rPr>
            </w:pPr>
            <w:r w:rsidRPr="00705384">
              <w:rPr>
                <w:b/>
                <w:color w:val="000000" w:themeColor="text1"/>
                <w:sz w:val="24"/>
                <w:szCs w:val="24"/>
              </w:rPr>
              <w:t>Techninės specifikacijos punktas</w:t>
            </w:r>
          </w:p>
        </w:tc>
        <w:tc>
          <w:tcPr>
            <w:tcW w:w="5254" w:type="dxa"/>
            <w:gridSpan w:val="3"/>
            <w:hideMark/>
          </w:tcPr>
          <w:p w14:paraId="42356A8F" w14:textId="77777777" w:rsidR="00EA047A" w:rsidRPr="00705384" w:rsidRDefault="00EA047A" w:rsidP="00B76AD7">
            <w:pPr>
              <w:rPr>
                <w:b/>
                <w:bCs/>
                <w:color w:val="000000" w:themeColor="text1"/>
                <w:sz w:val="24"/>
                <w:szCs w:val="24"/>
              </w:rPr>
            </w:pPr>
            <w:r w:rsidRPr="00705384">
              <w:rPr>
                <w:b/>
                <w:bCs/>
                <w:color w:val="000000" w:themeColor="text1"/>
                <w:sz w:val="24"/>
                <w:szCs w:val="24"/>
              </w:rPr>
              <w:t>Reikalavimo apibūdinimas ir reikšmė</w:t>
            </w:r>
            <w:r w:rsidRPr="00705384">
              <w:rPr>
                <w:color w:val="000000" w:themeColor="text1"/>
                <w:sz w:val="24"/>
                <w:szCs w:val="24"/>
              </w:rPr>
              <w:t xml:space="preserve"> </w:t>
            </w:r>
          </w:p>
        </w:tc>
        <w:tc>
          <w:tcPr>
            <w:tcW w:w="2848" w:type="dxa"/>
          </w:tcPr>
          <w:p w14:paraId="1645C49F" w14:textId="77777777" w:rsidR="00EA047A" w:rsidRPr="00705384" w:rsidRDefault="00EA047A" w:rsidP="00B76AD7">
            <w:pPr>
              <w:jc w:val="center"/>
              <w:rPr>
                <w:snapToGrid w:val="0"/>
                <w:color w:val="000000" w:themeColor="text1"/>
                <w:sz w:val="24"/>
                <w:szCs w:val="24"/>
              </w:rPr>
            </w:pPr>
            <w:r w:rsidRPr="00705384">
              <w:rPr>
                <w:b/>
                <w:snapToGrid w:val="0"/>
                <w:color w:val="000000" w:themeColor="text1"/>
                <w:sz w:val="24"/>
                <w:szCs w:val="24"/>
              </w:rPr>
              <w:t xml:space="preserve">Atitikimas reikalavimui </w:t>
            </w:r>
            <w:r w:rsidRPr="00705384">
              <w:rPr>
                <w:snapToGrid w:val="0"/>
                <w:color w:val="000000" w:themeColor="text1"/>
                <w:sz w:val="24"/>
                <w:szCs w:val="24"/>
              </w:rPr>
              <w:t>(</w:t>
            </w:r>
            <w:r w:rsidRPr="00705384">
              <w:rPr>
                <w:b/>
                <w:i/>
                <w:snapToGrid w:val="0"/>
                <w:color w:val="000000" w:themeColor="text1"/>
                <w:sz w:val="24"/>
                <w:szCs w:val="24"/>
              </w:rPr>
              <w:t xml:space="preserve">nurodyti </w:t>
            </w:r>
            <w:r w:rsidRPr="00705384">
              <w:rPr>
                <w:b/>
                <w:bCs/>
                <w:i/>
                <w:iCs/>
                <w:color w:val="000000" w:themeColor="text1"/>
                <w:sz w:val="24"/>
                <w:szCs w:val="24"/>
              </w:rPr>
              <w:t>konkrečias siūlomų prekių rodiklių reikšmes</w:t>
            </w:r>
            <w:r w:rsidRPr="00705384">
              <w:rPr>
                <w:b/>
                <w:i/>
                <w:snapToGrid w:val="0"/>
                <w:color w:val="000000" w:themeColor="text1"/>
                <w:sz w:val="24"/>
                <w:szCs w:val="24"/>
              </w:rPr>
              <w:t xml:space="preserve"> ir pateikti </w:t>
            </w:r>
            <w:r w:rsidRPr="00705384">
              <w:rPr>
                <w:b/>
                <w:i/>
                <w:iCs/>
                <w:snapToGrid w:val="0"/>
                <w:color w:val="000000" w:themeColor="text1"/>
                <w:sz w:val="24"/>
                <w:szCs w:val="24"/>
              </w:rPr>
              <w:t>siūlomų prekių atitikimą techninės specifikacijos reikalavimams įrodančius dokumentus</w:t>
            </w:r>
            <w:r w:rsidRPr="00705384">
              <w:rPr>
                <w:snapToGrid w:val="0"/>
                <w:color w:val="000000" w:themeColor="text1"/>
                <w:sz w:val="24"/>
                <w:szCs w:val="24"/>
              </w:rPr>
              <w:t xml:space="preserve">) </w:t>
            </w:r>
          </w:p>
          <w:p w14:paraId="1F559406" w14:textId="77777777" w:rsidR="00EA047A" w:rsidRPr="00705384" w:rsidRDefault="00EA047A" w:rsidP="00B76AD7">
            <w:pPr>
              <w:jc w:val="center"/>
              <w:rPr>
                <w:b/>
                <w:i/>
                <w:color w:val="000000" w:themeColor="text1"/>
                <w:sz w:val="24"/>
                <w:szCs w:val="24"/>
              </w:rPr>
            </w:pPr>
            <w:r w:rsidRPr="00705384">
              <w:rPr>
                <w:color w:val="000000" w:themeColor="text1"/>
                <w:sz w:val="24"/>
                <w:szCs w:val="24"/>
              </w:rPr>
              <w:t>(</w:t>
            </w:r>
            <w:r w:rsidRPr="00705384">
              <w:rPr>
                <w:i/>
                <w:color w:val="000000" w:themeColor="text1"/>
                <w:sz w:val="24"/>
                <w:szCs w:val="24"/>
              </w:rPr>
              <w:t>į</w:t>
            </w:r>
            <w:r w:rsidRPr="00705384">
              <w:rPr>
                <w:i/>
                <w:color w:val="000000" w:themeColor="text1"/>
                <w:sz w:val="24"/>
                <w:szCs w:val="24"/>
                <w:u w:val="single"/>
              </w:rPr>
              <w:t xml:space="preserve">rašai „Taip“, „Atitinka“, „Tenkina“, „+“, „&lt;... yra </w:t>
            </w:r>
            <w:r w:rsidRPr="00705384">
              <w:rPr>
                <w:i/>
                <w:color w:val="000000" w:themeColor="text1"/>
                <w:sz w:val="24"/>
                <w:szCs w:val="24"/>
                <w:u w:val="single"/>
              </w:rPr>
              <w:lastRenderedPageBreak/>
              <w:t>ne mažesnis kaip ...&gt;“, „&lt;... bus ne didesnis kaip ...&gt;“ ar  pan.</w:t>
            </w:r>
            <w:r w:rsidRPr="00705384">
              <w:rPr>
                <w:i/>
                <w:color w:val="000000" w:themeColor="text1"/>
                <w:sz w:val="24"/>
                <w:szCs w:val="24"/>
              </w:rPr>
              <w:t>, negalimi</w:t>
            </w:r>
            <w:r w:rsidRPr="00705384">
              <w:rPr>
                <w:color w:val="000000" w:themeColor="text1"/>
                <w:sz w:val="24"/>
                <w:szCs w:val="24"/>
              </w:rPr>
              <w:t>)</w:t>
            </w:r>
            <w:r w:rsidRPr="00705384">
              <w:rPr>
                <w:bCs/>
                <w:color w:val="000000" w:themeColor="text1"/>
                <w:sz w:val="24"/>
                <w:szCs w:val="24"/>
              </w:rPr>
              <w:t xml:space="preserve"> (</w:t>
            </w:r>
            <w:r w:rsidRPr="00705384">
              <w:rPr>
                <w:bCs/>
                <w:i/>
                <w:color w:val="000000" w:themeColor="text1"/>
                <w:sz w:val="24"/>
                <w:szCs w:val="24"/>
              </w:rPr>
              <w:t>pildo tiekėjas)</w:t>
            </w:r>
          </w:p>
        </w:tc>
      </w:tr>
      <w:tr w:rsidR="006E4D86" w:rsidRPr="00705384" w14:paraId="3AB57548" w14:textId="77777777" w:rsidTr="00D209CB">
        <w:trPr>
          <w:trHeight w:val="1575"/>
        </w:trPr>
        <w:tc>
          <w:tcPr>
            <w:tcW w:w="1658" w:type="dxa"/>
            <w:noWrap/>
          </w:tcPr>
          <w:p w14:paraId="28644627" w14:textId="30D63BCE" w:rsidR="00EA047A" w:rsidRPr="00705384" w:rsidRDefault="00020A50" w:rsidP="00B76AD7">
            <w:pPr>
              <w:jc w:val="center"/>
              <w:rPr>
                <w:color w:val="000000" w:themeColor="text1"/>
                <w:sz w:val="24"/>
                <w:szCs w:val="24"/>
              </w:rPr>
            </w:pPr>
            <w:r>
              <w:rPr>
                <w:color w:val="000000" w:themeColor="text1"/>
                <w:sz w:val="24"/>
                <w:szCs w:val="24"/>
              </w:rPr>
              <w:lastRenderedPageBreak/>
              <w:t xml:space="preserve">2, </w:t>
            </w:r>
            <w:r w:rsidR="001D7895" w:rsidRPr="00705384">
              <w:rPr>
                <w:color w:val="000000" w:themeColor="text1"/>
                <w:sz w:val="24"/>
                <w:szCs w:val="24"/>
              </w:rPr>
              <w:t>3</w:t>
            </w:r>
            <w:r w:rsidR="00EA047A" w:rsidRPr="00705384">
              <w:rPr>
                <w:color w:val="000000" w:themeColor="text1"/>
                <w:sz w:val="24"/>
                <w:szCs w:val="24"/>
              </w:rPr>
              <w:t>.</w:t>
            </w:r>
          </w:p>
        </w:tc>
        <w:tc>
          <w:tcPr>
            <w:tcW w:w="5254" w:type="dxa"/>
            <w:gridSpan w:val="3"/>
          </w:tcPr>
          <w:p w14:paraId="032B6F05" w14:textId="5AA1E0AD" w:rsidR="0009764B" w:rsidRPr="00953E49" w:rsidRDefault="0009764B" w:rsidP="0009764B">
            <w:pPr>
              <w:jc w:val="both"/>
              <w:rPr>
                <w:rFonts w:eastAsia="Calibri"/>
                <w:color w:val="FF0000"/>
                <w:sz w:val="24"/>
                <w:szCs w:val="24"/>
              </w:rPr>
            </w:pPr>
            <w:r w:rsidRPr="00953E49">
              <w:rPr>
                <w:rFonts w:eastAsia="Calibri"/>
                <w:sz w:val="24"/>
                <w:szCs w:val="24"/>
              </w:rPr>
              <w:t xml:space="preserve">Komplektas pasiūtas iš juodos spalvos trikotažo (medžiagos) ir skirtas dėvėti šaltam orui. </w:t>
            </w:r>
          </w:p>
          <w:p w14:paraId="344EC58B" w14:textId="10570A79" w:rsidR="0009764B" w:rsidRPr="00953E49" w:rsidRDefault="0009764B" w:rsidP="0009764B">
            <w:pPr>
              <w:jc w:val="both"/>
              <w:rPr>
                <w:rFonts w:eastAsia="Calibri"/>
                <w:sz w:val="24"/>
                <w:szCs w:val="24"/>
              </w:rPr>
            </w:pPr>
            <w:r w:rsidRPr="00953E49">
              <w:rPr>
                <w:rFonts w:eastAsia="Calibri"/>
                <w:sz w:val="24"/>
                <w:szCs w:val="24"/>
              </w:rPr>
              <w:t xml:space="preserve">Gaminiai turi būti pagaminti naudojant dvipusę medžiagą: poliesteris (viduje) bei medvilnė (išorėje). </w:t>
            </w:r>
          </w:p>
          <w:p w14:paraId="29E41478" w14:textId="58D1C97C" w:rsidR="00EA047A" w:rsidRPr="00705384" w:rsidRDefault="00EA047A" w:rsidP="00A44AD5">
            <w:pPr>
              <w:tabs>
                <w:tab w:val="left" w:pos="720"/>
              </w:tabs>
              <w:jc w:val="both"/>
              <w:rPr>
                <w:b/>
                <w:sz w:val="24"/>
                <w:szCs w:val="24"/>
              </w:rPr>
            </w:pPr>
          </w:p>
        </w:tc>
        <w:tc>
          <w:tcPr>
            <w:tcW w:w="2848" w:type="dxa"/>
          </w:tcPr>
          <w:p w14:paraId="2DF21251" w14:textId="22F06D29" w:rsidR="00EA047A" w:rsidRPr="00705384" w:rsidRDefault="001D7895" w:rsidP="00B76AD7">
            <w:pPr>
              <w:jc w:val="center"/>
              <w:rPr>
                <w:b/>
                <w:i/>
                <w:color w:val="000000" w:themeColor="text1"/>
                <w:sz w:val="24"/>
                <w:szCs w:val="24"/>
              </w:rPr>
            </w:pPr>
            <w:r w:rsidRPr="00705384">
              <w:rPr>
                <w:i/>
                <w:iCs/>
                <w:color w:val="000000" w:themeColor="text1"/>
                <w:sz w:val="24"/>
                <w:szCs w:val="24"/>
              </w:rPr>
              <w:t>/nurodyti/</w:t>
            </w:r>
          </w:p>
        </w:tc>
      </w:tr>
      <w:tr w:rsidR="006E4D86" w:rsidRPr="00705384" w14:paraId="4BAA30A7" w14:textId="77777777" w:rsidTr="006E4D86">
        <w:trPr>
          <w:trHeight w:val="945"/>
        </w:trPr>
        <w:tc>
          <w:tcPr>
            <w:tcW w:w="1658" w:type="dxa"/>
            <w:noWrap/>
          </w:tcPr>
          <w:p w14:paraId="5E612C69" w14:textId="21D23D08" w:rsidR="00EA047A" w:rsidRPr="00705384" w:rsidRDefault="00020A50" w:rsidP="00B76AD7">
            <w:pPr>
              <w:jc w:val="center"/>
              <w:rPr>
                <w:color w:val="000000" w:themeColor="text1"/>
                <w:sz w:val="24"/>
                <w:szCs w:val="24"/>
              </w:rPr>
            </w:pPr>
            <w:r>
              <w:rPr>
                <w:color w:val="000000" w:themeColor="text1"/>
                <w:sz w:val="24"/>
                <w:szCs w:val="24"/>
              </w:rPr>
              <w:t>10</w:t>
            </w:r>
            <w:r w:rsidR="00EA047A" w:rsidRPr="00705384">
              <w:rPr>
                <w:color w:val="000000" w:themeColor="text1"/>
                <w:sz w:val="24"/>
                <w:szCs w:val="24"/>
              </w:rPr>
              <w:t>.</w:t>
            </w:r>
          </w:p>
        </w:tc>
        <w:tc>
          <w:tcPr>
            <w:tcW w:w="5254" w:type="dxa"/>
            <w:gridSpan w:val="3"/>
          </w:tcPr>
          <w:p w14:paraId="50F1AF81" w14:textId="49D3D857" w:rsidR="00EA047A" w:rsidRPr="00705384" w:rsidRDefault="00020A50" w:rsidP="00EF057D">
            <w:pPr>
              <w:pStyle w:val="Betarp"/>
              <w:tabs>
                <w:tab w:val="left" w:pos="851"/>
              </w:tabs>
              <w:jc w:val="both"/>
              <w:rPr>
                <w:sz w:val="24"/>
                <w:szCs w:val="24"/>
              </w:rPr>
            </w:pPr>
            <w:r w:rsidRPr="00953E49">
              <w:rPr>
                <w:rFonts w:eastAsia="Calibri"/>
                <w:sz w:val="24"/>
                <w:szCs w:val="24"/>
              </w:rPr>
              <w:t>Komplekto garantinis terminas aktyvios eksploatacijos sąlygomis ne trumpesnis kaip 12 mėnesių</w:t>
            </w:r>
          </w:p>
        </w:tc>
        <w:tc>
          <w:tcPr>
            <w:tcW w:w="2848" w:type="dxa"/>
          </w:tcPr>
          <w:p w14:paraId="62E6CF43" w14:textId="706FE820" w:rsidR="00EA047A" w:rsidRPr="00705384" w:rsidRDefault="00EA047A" w:rsidP="00B76AD7">
            <w:pPr>
              <w:jc w:val="center"/>
              <w:rPr>
                <w:i/>
                <w:iCs/>
                <w:color w:val="000000" w:themeColor="text1"/>
                <w:sz w:val="24"/>
                <w:szCs w:val="24"/>
              </w:rPr>
            </w:pPr>
            <w:r w:rsidRPr="00705384">
              <w:rPr>
                <w:i/>
                <w:iCs/>
                <w:color w:val="000000" w:themeColor="text1"/>
                <w:sz w:val="24"/>
                <w:szCs w:val="24"/>
              </w:rPr>
              <w:t>/nurodyti</w:t>
            </w:r>
            <w:r w:rsidR="001D7895" w:rsidRPr="00705384">
              <w:rPr>
                <w:i/>
                <w:iCs/>
                <w:color w:val="000000" w:themeColor="text1"/>
                <w:sz w:val="24"/>
                <w:szCs w:val="24"/>
              </w:rPr>
              <w:t xml:space="preserve"> tikslų garantijos terminą</w:t>
            </w:r>
            <w:r w:rsidRPr="00705384">
              <w:rPr>
                <w:i/>
                <w:iCs/>
                <w:color w:val="000000" w:themeColor="text1"/>
                <w:sz w:val="24"/>
                <w:szCs w:val="24"/>
              </w:rPr>
              <w:t>/</w:t>
            </w:r>
          </w:p>
        </w:tc>
      </w:tr>
      <w:tr w:rsidR="007507B3" w:rsidRPr="00705384" w14:paraId="3DCB6889" w14:textId="77777777" w:rsidTr="006E4D86">
        <w:trPr>
          <w:trHeight w:val="945"/>
        </w:trPr>
        <w:tc>
          <w:tcPr>
            <w:tcW w:w="1658" w:type="dxa"/>
            <w:noWrap/>
          </w:tcPr>
          <w:p w14:paraId="4165FA9D" w14:textId="1AB3B2F3" w:rsidR="007507B3" w:rsidRPr="00705384" w:rsidRDefault="001D7895" w:rsidP="007507B3">
            <w:pPr>
              <w:jc w:val="center"/>
              <w:rPr>
                <w:color w:val="000000" w:themeColor="text1"/>
                <w:sz w:val="24"/>
                <w:szCs w:val="24"/>
              </w:rPr>
            </w:pPr>
            <w:r w:rsidRPr="00705384">
              <w:rPr>
                <w:color w:val="000000" w:themeColor="text1"/>
                <w:sz w:val="24"/>
                <w:szCs w:val="24"/>
              </w:rPr>
              <w:t>9</w:t>
            </w:r>
            <w:r w:rsidR="007507B3" w:rsidRPr="00705384">
              <w:rPr>
                <w:color w:val="000000" w:themeColor="text1"/>
                <w:sz w:val="24"/>
                <w:szCs w:val="24"/>
              </w:rPr>
              <w:t>.</w:t>
            </w:r>
          </w:p>
          <w:p w14:paraId="004C33C7" w14:textId="77777777" w:rsidR="007507B3" w:rsidRPr="00705384" w:rsidRDefault="007507B3" w:rsidP="007507B3">
            <w:pPr>
              <w:jc w:val="center"/>
              <w:rPr>
                <w:color w:val="000000" w:themeColor="text1"/>
                <w:sz w:val="24"/>
                <w:szCs w:val="24"/>
              </w:rPr>
            </w:pPr>
          </w:p>
          <w:p w14:paraId="066B0B80" w14:textId="77777777" w:rsidR="007507B3" w:rsidRPr="00705384" w:rsidRDefault="007507B3" w:rsidP="007507B3">
            <w:pPr>
              <w:jc w:val="center"/>
              <w:rPr>
                <w:color w:val="000000" w:themeColor="text1"/>
                <w:sz w:val="24"/>
                <w:szCs w:val="24"/>
              </w:rPr>
            </w:pPr>
          </w:p>
          <w:p w14:paraId="53A4D570" w14:textId="77777777" w:rsidR="007507B3" w:rsidRPr="00705384" w:rsidRDefault="007507B3" w:rsidP="007507B3">
            <w:pPr>
              <w:jc w:val="center"/>
              <w:rPr>
                <w:color w:val="000000" w:themeColor="text1"/>
                <w:sz w:val="24"/>
                <w:szCs w:val="24"/>
              </w:rPr>
            </w:pPr>
          </w:p>
          <w:p w14:paraId="759D0AC7" w14:textId="77777777" w:rsidR="007507B3" w:rsidRPr="00705384" w:rsidRDefault="007507B3" w:rsidP="007507B3">
            <w:pPr>
              <w:jc w:val="center"/>
              <w:rPr>
                <w:color w:val="000000" w:themeColor="text1"/>
                <w:sz w:val="24"/>
                <w:szCs w:val="24"/>
              </w:rPr>
            </w:pPr>
          </w:p>
          <w:p w14:paraId="24B36D3B" w14:textId="77777777" w:rsidR="007507B3" w:rsidRPr="00705384" w:rsidRDefault="007507B3" w:rsidP="007507B3">
            <w:pPr>
              <w:jc w:val="center"/>
              <w:rPr>
                <w:color w:val="000000" w:themeColor="text1"/>
                <w:sz w:val="24"/>
                <w:szCs w:val="24"/>
              </w:rPr>
            </w:pPr>
          </w:p>
          <w:p w14:paraId="12722A82" w14:textId="77777777" w:rsidR="007507B3" w:rsidRPr="00705384" w:rsidRDefault="007507B3" w:rsidP="007507B3">
            <w:pPr>
              <w:jc w:val="center"/>
              <w:rPr>
                <w:color w:val="000000" w:themeColor="text1"/>
                <w:sz w:val="24"/>
                <w:szCs w:val="24"/>
              </w:rPr>
            </w:pPr>
          </w:p>
          <w:p w14:paraId="40D567F0" w14:textId="77777777" w:rsidR="007507B3" w:rsidRPr="00705384" w:rsidRDefault="007507B3" w:rsidP="007507B3">
            <w:pPr>
              <w:jc w:val="center"/>
              <w:rPr>
                <w:color w:val="000000" w:themeColor="text1"/>
                <w:sz w:val="24"/>
                <w:szCs w:val="24"/>
              </w:rPr>
            </w:pPr>
          </w:p>
          <w:p w14:paraId="56012A31" w14:textId="77777777" w:rsidR="007507B3" w:rsidRPr="00705384" w:rsidRDefault="007507B3" w:rsidP="007507B3">
            <w:pPr>
              <w:jc w:val="center"/>
              <w:rPr>
                <w:color w:val="000000" w:themeColor="text1"/>
                <w:sz w:val="24"/>
                <w:szCs w:val="24"/>
              </w:rPr>
            </w:pPr>
          </w:p>
          <w:p w14:paraId="2CE06765" w14:textId="240ACDE2" w:rsidR="007507B3" w:rsidRPr="00705384" w:rsidRDefault="001D7895" w:rsidP="007507B3">
            <w:pPr>
              <w:jc w:val="center"/>
              <w:rPr>
                <w:color w:val="000000" w:themeColor="text1"/>
                <w:sz w:val="24"/>
                <w:szCs w:val="24"/>
              </w:rPr>
            </w:pPr>
            <w:r w:rsidRPr="00705384">
              <w:rPr>
                <w:color w:val="000000" w:themeColor="text1"/>
                <w:sz w:val="24"/>
                <w:szCs w:val="24"/>
              </w:rPr>
              <w:t>9</w:t>
            </w:r>
            <w:r w:rsidR="007507B3" w:rsidRPr="00705384">
              <w:rPr>
                <w:color w:val="000000" w:themeColor="text1"/>
                <w:sz w:val="24"/>
                <w:szCs w:val="24"/>
              </w:rPr>
              <w:t>.1.</w:t>
            </w:r>
          </w:p>
          <w:p w14:paraId="37EB4F7B" w14:textId="77777777" w:rsidR="007507B3" w:rsidRPr="00705384" w:rsidRDefault="007507B3" w:rsidP="007507B3">
            <w:pPr>
              <w:jc w:val="center"/>
              <w:rPr>
                <w:color w:val="000000" w:themeColor="text1"/>
                <w:sz w:val="24"/>
                <w:szCs w:val="24"/>
              </w:rPr>
            </w:pPr>
          </w:p>
          <w:p w14:paraId="5954E797" w14:textId="74190441" w:rsidR="007507B3" w:rsidRPr="00705384" w:rsidRDefault="001D7895" w:rsidP="007507B3">
            <w:pPr>
              <w:jc w:val="center"/>
              <w:rPr>
                <w:color w:val="000000" w:themeColor="text1"/>
                <w:sz w:val="24"/>
                <w:szCs w:val="24"/>
              </w:rPr>
            </w:pPr>
            <w:r w:rsidRPr="00705384">
              <w:rPr>
                <w:color w:val="000000" w:themeColor="text1"/>
                <w:sz w:val="24"/>
                <w:szCs w:val="24"/>
              </w:rPr>
              <w:t>9</w:t>
            </w:r>
            <w:r w:rsidR="007507B3" w:rsidRPr="00705384">
              <w:rPr>
                <w:color w:val="000000" w:themeColor="text1"/>
                <w:sz w:val="24"/>
                <w:szCs w:val="24"/>
              </w:rPr>
              <w:t>.1.1.</w:t>
            </w:r>
          </w:p>
          <w:p w14:paraId="294577C1" w14:textId="77777777" w:rsidR="007507B3" w:rsidRPr="00705384" w:rsidRDefault="007507B3" w:rsidP="007507B3">
            <w:pPr>
              <w:jc w:val="center"/>
              <w:rPr>
                <w:color w:val="000000" w:themeColor="text1"/>
                <w:sz w:val="24"/>
                <w:szCs w:val="24"/>
              </w:rPr>
            </w:pPr>
          </w:p>
          <w:p w14:paraId="690FF02B" w14:textId="77777777" w:rsidR="007507B3" w:rsidRPr="00705384" w:rsidRDefault="007507B3" w:rsidP="007507B3">
            <w:pPr>
              <w:jc w:val="center"/>
              <w:rPr>
                <w:color w:val="000000" w:themeColor="text1"/>
                <w:sz w:val="24"/>
                <w:szCs w:val="24"/>
              </w:rPr>
            </w:pPr>
          </w:p>
          <w:p w14:paraId="237D7F49" w14:textId="77777777" w:rsidR="007507B3" w:rsidRPr="00705384" w:rsidRDefault="007507B3" w:rsidP="007507B3">
            <w:pPr>
              <w:jc w:val="center"/>
              <w:rPr>
                <w:color w:val="000000" w:themeColor="text1"/>
                <w:sz w:val="24"/>
                <w:szCs w:val="24"/>
              </w:rPr>
            </w:pPr>
          </w:p>
          <w:p w14:paraId="2088C8F2" w14:textId="77777777" w:rsidR="007507B3" w:rsidRPr="00705384" w:rsidRDefault="007507B3" w:rsidP="007507B3">
            <w:pPr>
              <w:jc w:val="center"/>
              <w:rPr>
                <w:color w:val="000000" w:themeColor="text1"/>
                <w:sz w:val="24"/>
                <w:szCs w:val="24"/>
              </w:rPr>
            </w:pPr>
          </w:p>
          <w:p w14:paraId="3A91B2F2" w14:textId="77777777" w:rsidR="007507B3" w:rsidRPr="00705384" w:rsidRDefault="007507B3" w:rsidP="007507B3">
            <w:pPr>
              <w:jc w:val="center"/>
              <w:rPr>
                <w:color w:val="000000" w:themeColor="text1"/>
                <w:sz w:val="24"/>
                <w:szCs w:val="24"/>
              </w:rPr>
            </w:pPr>
          </w:p>
          <w:p w14:paraId="028ACF40" w14:textId="77777777" w:rsidR="007507B3" w:rsidRPr="00705384" w:rsidRDefault="007507B3" w:rsidP="007507B3">
            <w:pPr>
              <w:jc w:val="center"/>
              <w:rPr>
                <w:color w:val="000000" w:themeColor="text1"/>
                <w:sz w:val="24"/>
                <w:szCs w:val="24"/>
              </w:rPr>
            </w:pPr>
          </w:p>
          <w:p w14:paraId="223D7BDB" w14:textId="77777777" w:rsidR="007507B3" w:rsidRPr="00705384" w:rsidRDefault="007507B3" w:rsidP="007507B3">
            <w:pPr>
              <w:jc w:val="center"/>
              <w:rPr>
                <w:color w:val="000000" w:themeColor="text1"/>
                <w:sz w:val="24"/>
                <w:szCs w:val="24"/>
              </w:rPr>
            </w:pPr>
          </w:p>
          <w:p w14:paraId="2BC53D7B" w14:textId="77777777" w:rsidR="007507B3" w:rsidRPr="00705384" w:rsidRDefault="007507B3" w:rsidP="007507B3">
            <w:pPr>
              <w:jc w:val="center"/>
              <w:rPr>
                <w:color w:val="000000" w:themeColor="text1"/>
                <w:sz w:val="24"/>
                <w:szCs w:val="24"/>
              </w:rPr>
            </w:pPr>
          </w:p>
          <w:p w14:paraId="48D455A6" w14:textId="77777777" w:rsidR="007507B3" w:rsidRPr="00705384" w:rsidRDefault="007507B3" w:rsidP="007507B3">
            <w:pPr>
              <w:jc w:val="center"/>
              <w:rPr>
                <w:color w:val="000000" w:themeColor="text1"/>
                <w:sz w:val="24"/>
                <w:szCs w:val="24"/>
              </w:rPr>
            </w:pPr>
          </w:p>
          <w:p w14:paraId="14E6A377" w14:textId="77777777" w:rsidR="007507B3" w:rsidRPr="00705384" w:rsidRDefault="007507B3" w:rsidP="007507B3">
            <w:pPr>
              <w:jc w:val="center"/>
              <w:rPr>
                <w:color w:val="000000" w:themeColor="text1"/>
                <w:sz w:val="24"/>
                <w:szCs w:val="24"/>
              </w:rPr>
            </w:pPr>
          </w:p>
          <w:p w14:paraId="6F19BDC1" w14:textId="77777777" w:rsidR="007507B3" w:rsidRPr="00705384" w:rsidRDefault="007507B3" w:rsidP="007507B3">
            <w:pPr>
              <w:jc w:val="center"/>
              <w:rPr>
                <w:color w:val="000000" w:themeColor="text1"/>
                <w:sz w:val="24"/>
                <w:szCs w:val="24"/>
              </w:rPr>
            </w:pPr>
          </w:p>
          <w:p w14:paraId="499197CA" w14:textId="77777777" w:rsidR="007507B3" w:rsidRPr="00705384" w:rsidRDefault="007507B3" w:rsidP="007507B3">
            <w:pPr>
              <w:jc w:val="center"/>
              <w:rPr>
                <w:color w:val="000000" w:themeColor="text1"/>
                <w:sz w:val="24"/>
                <w:szCs w:val="24"/>
              </w:rPr>
            </w:pPr>
          </w:p>
          <w:p w14:paraId="7178F1D4" w14:textId="77777777" w:rsidR="007507B3" w:rsidRPr="00705384" w:rsidRDefault="007507B3" w:rsidP="007507B3">
            <w:pPr>
              <w:jc w:val="center"/>
              <w:rPr>
                <w:color w:val="000000" w:themeColor="text1"/>
                <w:sz w:val="24"/>
                <w:szCs w:val="24"/>
              </w:rPr>
            </w:pPr>
          </w:p>
          <w:p w14:paraId="47E23CDD" w14:textId="77777777" w:rsidR="007507B3" w:rsidRPr="00705384" w:rsidRDefault="007507B3" w:rsidP="007507B3">
            <w:pPr>
              <w:jc w:val="center"/>
              <w:rPr>
                <w:color w:val="000000" w:themeColor="text1"/>
                <w:sz w:val="24"/>
                <w:szCs w:val="24"/>
              </w:rPr>
            </w:pPr>
          </w:p>
          <w:p w14:paraId="4D45C506" w14:textId="77777777" w:rsidR="007507B3" w:rsidRPr="00705384" w:rsidRDefault="007507B3" w:rsidP="007507B3">
            <w:pPr>
              <w:jc w:val="center"/>
              <w:rPr>
                <w:color w:val="000000" w:themeColor="text1"/>
                <w:sz w:val="24"/>
                <w:szCs w:val="24"/>
              </w:rPr>
            </w:pPr>
          </w:p>
          <w:p w14:paraId="08A44FC0" w14:textId="77777777" w:rsidR="007507B3" w:rsidRPr="00705384" w:rsidRDefault="007507B3" w:rsidP="007507B3">
            <w:pPr>
              <w:jc w:val="center"/>
              <w:rPr>
                <w:color w:val="000000" w:themeColor="text1"/>
                <w:sz w:val="24"/>
                <w:szCs w:val="24"/>
              </w:rPr>
            </w:pPr>
          </w:p>
          <w:p w14:paraId="229420B0" w14:textId="77777777" w:rsidR="007507B3" w:rsidRPr="00705384" w:rsidRDefault="007507B3" w:rsidP="007507B3">
            <w:pPr>
              <w:jc w:val="center"/>
              <w:rPr>
                <w:color w:val="000000" w:themeColor="text1"/>
                <w:sz w:val="24"/>
                <w:szCs w:val="24"/>
              </w:rPr>
            </w:pPr>
          </w:p>
          <w:p w14:paraId="27B6D2A9" w14:textId="4047A3BA" w:rsidR="007507B3" w:rsidRPr="00705384" w:rsidRDefault="001D7895" w:rsidP="007507B3">
            <w:pPr>
              <w:jc w:val="center"/>
              <w:rPr>
                <w:color w:val="000000" w:themeColor="text1"/>
                <w:sz w:val="24"/>
                <w:szCs w:val="24"/>
              </w:rPr>
            </w:pPr>
            <w:r w:rsidRPr="00705384">
              <w:rPr>
                <w:color w:val="000000" w:themeColor="text1"/>
                <w:sz w:val="24"/>
                <w:szCs w:val="24"/>
              </w:rPr>
              <w:lastRenderedPageBreak/>
              <w:t>9</w:t>
            </w:r>
            <w:r w:rsidR="007507B3" w:rsidRPr="00705384">
              <w:rPr>
                <w:color w:val="000000" w:themeColor="text1"/>
                <w:sz w:val="24"/>
                <w:szCs w:val="24"/>
              </w:rPr>
              <w:t>.1.2.</w:t>
            </w:r>
          </w:p>
          <w:p w14:paraId="2BBC6541" w14:textId="77777777" w:rsidR="007507B3" w:rsidRPr="00705384" w:rsidRDefault="007507B3" w:rsidP="007507B3">
            <w:pPr>
              <w:jc w:val="center"/>
              <w:rPr>
                <w:color w:val="000000" w:themeColor="text1"/>
                <w:sz w:val="24"/>
                <w:szCs w:val="24"/>
              </w:rPr>
            </w:pPr>
          </w:p>
          <w:p w14:paraId="75852981" w14:textId="77777777" w:rsidR="007507B3" w:rsidRPr="00705384" w:rsidRDefault="007507B3" w:rsidP="007507B3">
            <w:pPr>
              <w:jc w:val="center"/>
              <w:rPr>
                <w:color w:val="000000" w:themeColor="text1"/>
                <w:sz w:val="24"/>
                <w:szCs w:val="24"/>
              </w:rPr>
            </w:pPr>
          </w:p>
          <w:p w14:paraId="1096313A" w14:textId="77777777" w:rsidR="007507B3" w:rsidRPr="00705384" w:rsidRDefault="007507B3" w:rsidP="007507B3">
            <w:pPr>
              <w:jc w:val="center"/>
              <w:rPr>
                <w:color w:val="000000" w:themeColor="text1"/>
                <w:sz w:val="24"/>
                <w:szCs w:val="24"/>
              </w:rPr>
            </w:pPr>
          </w:p>
          <w:p w14:paraId="6CEB3F2E" w14:textId="77777777" w:rsidR="007507B3" w:rsidRPr="00705384" w:rsidRDefault="007507B3" w:rsidP="007507B3">
            <w:pPr>
              <w:jc w:val="center"/>
              <w:rPr>
                <w:color w:val="000000" w:themeColor="text1"/>
                <w:sz w:val="24"/>
                <w:szCs w:val="24"/>
              </w:rPr>
            </w:pPr>
          </w:p>
          <w:p w14:paraId="17E3C1FF" w14:textId="77777777" w:rsidR="007507B3" w:rsidRPr="00705384" w:rsidRDefault="007507B3" w:rsidP="007507B3">
            <w:pPr>
              <w:jc w:val="center"/>
              <w:rPr>
                <w:color w:val="000000" w:themeColor="text1"/>
                <w:sz w:val="24"/>
                <w:szCs w:val="24"/>
              </w:rPr>
            </w:pPr>
          </w:p>
          <w:p w14:paraId="179617E6" w14:textId="77777777" w:rsidR="007507B3" w:rsidRPr="00705384" w:rsidRDefault="007507B3" w:rsidP="007507B3">
            <w:pPr>
              <w:rPr>
                <w:color w:val="000000" w:themeColor="text1"/>
                <w:sz w:val="24"/>
                <w:szCs w:val="24"/>
              </w:rPr>
            </w:pPr>
          </w:p>
          <w:p w14:paraId="741F983C" w14:textId="77777777" w:rsidR="007507B3" w:rsidRPr="00705384" w:rsidRDefault="007507B3" w:rsidP="007507B3">
            <w:pPr>
              <w:rPr>
                <w:color w:val="000000" w:themeColor="text1"/>
                <w:sz w:val="24"/>
                <w:szCs w:val="24"/>
              </w:rPr>
            </w:pPr>
          </w:p>
          <w:p w14:paraId="7B203326" w14:textId="77777777" w:rsidR="007507B3" w:rsidRPr="00705384" w:rsidRDefault="007507B3" w:rsidP="007507B3">
            <w:pPr>
              <w:rPr>
                <w:color w:val="000000" w:themeColor="text1"/>
                <w:sz w:val="24"/>
                <w:szCs w:val="24"/>
              </w:rPr>
            </w:pPr>
          </w:p>
          <w:p w14:paraId="1D5734AA" w14:textId="77777777" w:rsidR="007507B3" w:rsidRPr="00705384" w:rsidRDefault="007507B3" w:rsidP="007507B3">
            <w:pPr>
              <w:rPr>
                <w:color w:val="000000" w:themeColor="text1"/>
                <w:sz w:val="24"/>
                <w:szCs w:val="24"/>
              </w:rPr>
            </w:pPr>
          </w:p>
          <w:p w14:paraId="232C63C7" w14:textId="77777777" w:rsidR="007507B3" w:rsidRPr="00705384" w:rsidRDefault="007507B3" w:rsidP="007507B3">
            <w:pPr>
              <w:rPr>
                <w:color w:val="000000" w:themeColor="text1"/>
                <w:sz w:val="24"/>
                <w:szCs w:val="24"/>
              </w:rPr>
            </w:pPr>
          </w:p>
          <w:p w14:paraId="0EC62421" w14:textId="77777777" w:rsidR="007507B3" w:rsidRPr="00705384" w:rsidRDefault="007507B3" w:rsidP="007507B3">
            <w:pPr>
              <w:rPr>
                <w:color w:val="000000" w:themeColor="text1"/>
                <w:sz w:val="24"/>
                <w:szCs w:val="24"/>
              </w:rPr>
            </w:pPr>
          </w:p>
          <w:p w14:paraId="50733623" w14:textId="77777777" w:rsidR="007507B3" w:rsidRPr="00705384" w:rsidRDefault="007507B3" w:rsidP="007507B3">
            <w:pPr>
              <w:rPr>
                <w:color w:val="000000" w:themeColor="text1"/>
                <w:sz w:val="24"/>
                <w:szCs w:val="24"/>
              </w:rPr>
            </w:pPr>
          </w:p>
          <w:p w14:paraId="272A4E22" w14:textId="77777777" w:rsidR="007507B3" w:rsidRPr="00705384" w:rsidRDefault="007507B3" w:rsidP="007507B3">
            <w:pPr>
              <w:rPr>
                <w:color w:val="000000" w:themeColor="text1"/>
                <w:sz w:val="24"/>
                <w:szCs w:val="24"/>
              </w:rPr>
            </w:pPr>
          </w:p>
          <w:p w14:paraId="47555CDA" w14:textId="77777777" w:rsidR="007507B3" w:rsidRDefault="007507B3" w:rsidP="007507B3">
            <w:pPr>
              <w:rPr>
                <w:color w:val="000000" w:themeColor="text1"/>
                <w:sz w:val="24"/>
                <w:szCs w:val="24"/>
              </w:rPr>
            </w:pPr>
          </w:p>
          <w:p w14:paraId="7767F632" w14:textId="77777777" w:rsidR="00DA1C99" w:rsidRPr="00705384" w:rsidRDefault="00DA1C99" w:rsidP="007507B3">
            <w:pPr>
              <w:rPr>
                <w:color w:val="000000" w:themeColor="text1"/>
                <w:sz w:val="24"/>
                <w:szCs w:val="24"/>
              </w:rPr>
            </w:pPr>
          </w:p>
          <w:p w14:paraId="358C1AFA" w14:textId="77777777" w:rsidR="007507B3" w:rsidRPr="00705384" w:rsidRDefault="007507B3" w:rsidP="007507B3">
            <w:pPr>
              <w:jc w:val="center"/>
              <w:rPr>
                <w:color w:val="000000" w:themeColor="text1"/>
                <w:sz w:val="24"/>
                <w:szCs w:val="24"/>
              </w:rPr>
            </w:pPr>
            <w:r w:rsidRPr="00705384">
              <w:rPr>
                <w:color w:val="000000" w:themeColor="text1"/>
                <w:sz w:val="24"/>
                <w:szCs w:val="24"/>
              </w:rPr>
              <w:t>------------------</w:t>
            </w:r>
          </w:p>
          <w:p w14:paraId="5AF3ABA8" w14:textId="779CEB81" w:rsidR="007507B3" w:rsidRPr="00705384" w:rsidRDefault="001D7895" w:rsidP="007507B3">
            <w:pPr>
              <w:jc w:val="center"/>
              <w:rPr>
                <w:color w:val="000000" w:themeColor="text1"/>
                <w:sz w:val="24"/>
                <w:szCs w:val="24"/>
              </w:rPr>
            </w:pPr>
            <w:r w:rsidRPr="00705384">
              <w:rPr>
                <w:color w:val="000000" w:themeColor="text1"/>
                <w:sz w:val="24"/>
                <w:szCs w:val="24"/>
              </w:rPr>
              <w:t>9</w:t>
            </w:r>
            <w:r w:rsidR="007507B3" w:rsidRPr="00705384">
              <w:rPr>
                <w:color w:val="000000" w:themeColor="text1"/>
                <w:sz w:val="24"/>
                <w:szCs w:val="24"/>
              </w:rPr>
              <w:t>.2</w:t>
            </w:r>
          </w:p>
          <w:p w14:paraId="510D26C5" w14:textId="77777777" w:rsidR="007507B3" w:rsidRPr="00705384" w:rsidRDefault="007507B3" w:rsidP="007507B3">
            <w:pPr>
              <w:jc w:val="center"/>
              <w:rPr>
                <w:color w:val="000000" w:themeColor="text1"/>
                <w:sz w:val="24"/>
                <w:szCs w:val="24"/>
              </w:rPr>
            </w:pPr>
          </w:p>
          <w:p w14:paraId="3BC7460A" w14:textId="77777777" w:rsidR="007507B3" w:rsidRPr="00705384" w:rsidRDefault="001D7895" w:rsidP="007507B3">
            <w:pPr>
              <w:jc w:val="center"/>
              <w:rPr>
                <w:color w:val="000000" w:themeColor="text1"/>
                <w:sz w:val="24"/>
                <w:szCs w:val="24"/>
              </w:rPr>
            </w:pPr>
            <w:r w:rsidRPr="00705384">
              <w:rPr>
                <w:color w:val="000000" w:themeColor="text1"/>
                <w:sz w:val="24"/>
                <w:szCs w:val="24"/>
              </w:rPr>
              <w:t>9</w:t>
            </w:r>
            <w:r w:rsidR="007507B3" w:rsidRPr="00705384">
              <w:rPr>
                <w:color w:val="000000" w:themeColor="text1"/>
                <w:sz w:val="24"/>
                <w:szCs w:val="24"/>
              </w:rPr>
              <w:t>.2.1</w:t>
            </w:r>
            <w:r w:rsidRPr="00705384">
              <w:rPr>
                <w:color w:val="000000" w:themeColor="text1"/>
                <w:sz w:val="24"/>
                <w:szCs w:val="24"/>
              </w:rPr>
              <w:t>.</w:t>
            </w:r>
          </w:p>
          <w:p w14:paraId="5A3BECC8" w14:textId="77777777" w:rsidR="001D7895" w:rsidRPr="00705384" w:rsidRDefault="001D7895" w:rsidP="007507B3">
            <w:pPr>
              <w:jc w:val="center"/>
              <w:rPr>
                <w:color w:val="000000" w:themeColor="text1"/>
                <w:sz w:val="24"/>
                <w:szCs w:val="24"/>
              </w:rPr>
            </w:pPr>
          </w:p>
          <w:p w14:paraId="0013E4F3" w14:textId="77777777" w:rsidR="001D7895" w:rsidRPr="00705384" w:rsidRDefault="001D7895" w:rsidP="007507B3">
            <w:pPr>
              <w:jc w:val="center"/>
              <w:rPr>
                <w:color w:val="000000" w:themeColor="text1"/>
                <w:sz w:val="24"/>
                <w:szCs w:val="24"/>
              </w:rPr>
            </w:pPr>
          </w:p>
          <w:p w14:paraId="210D8D1E" w14:textId="77777777" w:rsidR="001D7895" w:rsidRPr="00705384" w:rsidRDefault="001D7895" w:rsidP="007507B3">
            <w:pPr>
              <w:jc w:val="center"/>
              <w:rPr>
                <w:color w:val="000000" w:themeColor="text1"/>
                <w:sz w:val="24"/>
                <w:szCs w:val="24"/>
              </w:rPr>
            </w:pPr>
          </w:p>
          <w:p w14:paraId="271BF922" w14:textId="77777777" w:rsidR="001D7895" w:rsidRPr="00705384" w:rsidRDefault="001D7895" w:rsidP="007507B3">
            <w:pPr>
              <w:jc w:val="center"/>
              <w:rPr>
                <w:color w:val="000000" w:themeColor="text1"/>
                <w:sz w:val="24"/>
                <w:szCs w:val="24"/>
              </w:rPr>
            </w:pPr>
          </w:p>
          <w:p w14:paraId="3B5F4AD9" w14:textId="77777777" w:rsidR="001D7895" w:rsidRPr="00705384" w:rsidRDefault="001D7895" w:rsidP="007507B3">
            <w:pPr>
              <w:jc w:val="center"/>
              <w:rPr>
                <w:color w:val="000000" w:themeColor="text1"/>
                <w:sz w:val="24"/>
                <w:szCs w:val="24"/>
              </w:rPr>
            </w:pPr>
          </w:p>
          <w:p w14:paraId="61963459" w14:textId="77777777" w:rsidR="001D7895" w:rsidRPr="00705384" w:rsidRDefault="001D7895" w:rsidP="007507B3">
            <w:pPr>
              <w:jc w:val="center"/>
              <w:rPr>
                <w:color w:val="000000" w:themeColor="text1"/>
                <w:sz w:val="24"/>
                <w:szCs w:val="24"/>
              </w:rPr>
            </w:pPr>
          </w:p>
          <w:p w14:paraId="285F92C2" w14:textId="77777777" w:rsidR="001D7895" w:rsidRPr="00705384" w:rsidRDefault="001D7895" w:rsidP="007507B3">
            <w:pPr>
              <w:jc w:val="center"/>
              <w:rPr>
                <w:color w:val="000000" w:themeColor="text1"/>
                <w:sz w:val="24"/>
                <w:szCs w:val="24"/>
              </w:rPr>
            </w:pPr>
          </w:p>
          <w:p w14:paraId="60242AA2" w14:textId="77777777" w:rsidR="001D7895" w:rsidRPr="00705384" w:rsidRDefault="001D7895" w:rsidP="007507B3">
            <w:pPr>
              <w:jc w:val="center"/>
              <w:rPr>
                <w:color w:val="000000" w:themeColor="text1"/>
                <w:sz w:val="24"/>
                <w:szCs w:val="24"/>
              </w:rPr>
            </w:pPr>
          </w:p>
          <w:p w14:paraId="02E44E48" w14:textId="77777777" w:rsidR="001D7895" w:rsidRPr="00705384" w:rsidRDefault="001D7895" w:rsidP="007507B3">
            <w:pPr>
              <w:jc w:val="center"/>
              <w:rPr>
                <w:color w:val="000000" w:themeColor="text1"/>
                <w:sz w:val="24"/>
                <w:szCs w:val="24"/>
              </w:rPr>
            </w:pPr>
          </w:p>
          <w:p w14:paraId="7606E905" w14:textId="77777777" w:rsidR="001D7895" w:rsidRPr="00705384" w:rsidRDefault="001D7895" w:rsidP="007507B3">
            <w:pPr>
              <w:jc w:val="center"/>
              <w:rPr>
                <w:color w:val="000000" w:themeColor="text1"/>
                <w:sz w:val="24"/>
                <w:szCs w:val="24"/>
              </w:rPr>
            </w:pPr>
          </w:p>
          <w:p w14:paraId="15658D7C" w14:textId="77777777" w:rsidR="001D7895" w:rsidRPr="00705384" w:rsidRDefault="001D7895" w:rsidP="007507B3">
            <w:pPr>
              <w:jc w:val="center"/>
              <w:rPr>
                <w:color w:val="000000" w:themeColor="text1"/>
                <w:sz w:val="24"/>
                <w:szCs w:val="24"/>
              </w:rPr>
            </w:pPr>
          </w:p>
          <w:p w14:paraId="12F47B01" w14:textId="77777777" w:rsidR="001D7895" w:rsidRPr="00705384" w:rsidRDefault="001D7895" w:rsidP="007507B3">
            <w:pPr>
              <w:jc w:val="center"/>
              <w:rPr>
                <w:color w:val="000000" w:themeColor="text1"/>
                <w:sz w:val="24"/>
                <w:szCs w:val="24"/>
              </w:rPr>
            </w:pPr>
          </w:p>
          <w:p w14:paraId="7E7ADEA2" w14:textId="77777777" w:rsidR="001D7895" w:rsidRPr="00705384" w:rsidRDefault="001D7895" w:rsidP="007507B3">
            <w:pPr>
              <w:jc w:val="center"/>
              <w:rPr>
                <w:color w:val="000000" w:themeColor="text1"/>
                <w:sz w:val="24"/>
                <w:szCs w:val="24"/>
              </w:rPr>
            </w:pPr>
          </w:p>
          <w:p w14:paraId="27063DE3" w14:textId="77777777" w:rsidR="001D7895" w:rsidRPr="00705384" w:rsidRDefault="001D7895" w:rsidP="007507B3">
            <w:pPr>
              <w:jc w:val="center"/>
              <w:rPr>
                <w:color w:val="000000" w:themeColor="text1"/>
                <w:sz w:val="24"/>
                <w:szCs w:val="24"/>
              </w:rPr>
            </w:pPr>
          </w:p>
          <w:p w14:paraId="2D92A018" w14:textId="77777777" w:rsidR="001D7895" w:rsidRPr="00705384" w:rsidRDefault="001D7895" w:rsidP="007507B3">
            <w:pPr>
              <w:jc w:val="center"/>
              <w:rPr>
                <w:color w:val="000000" w:themeColor="text1"/>
                <w:sz w:val="24"/>
                <w:szCs w:val="24"/>
              </w:rPr>
            </w:pPr>
          </w:p>
          <w:p w14:paraId="45F19008" w14:textId="77777777" w:rsidR="001D7895" w:rsidRDefault="001D7895" w:rsidP="007507B3">
            <w:pPr>
              <w:jc w:val="center"/>
              <w:rPr>
                <w:color w:val="000000" w:themeColor="text1"/>
                <w:sz w:val="24"/>
                <w:szCs w:val="24"/>
              </w:rPr>
            </w:pPr>
          </w:p>
          <w:p w14:paraId="326D89A0" w14:textId="77777777" w:rsidR="00DA1C99" w:rsidRDefault="00DA1C99" w:rsidP="007507B3">
            <w:pPr>
              <w:jc w:val="center"/>
              <w:rPr>
                <w:color w:val="000000" w:themeColor="text1"/>
                <w:sz w:val="24"/>
                <w:szCs w:val="24"/>
              </w:rPr>
            </w:pPr>
          </w:p>
          <w:p w14:paraId="1F158F1E" w14:textId="77777777" w:rsidR="00DA1C99" w:rsidRPr="00705384" w:rsidRDefault="00DA1C99" w:rsidP="007507B3">
            <w:pPr>
              <w:jc w:val="center"/>
              <w:rPr>
                <w:color w:val="000000" w:themeColor="text1"/>
                <w:sz w:val="24"/>
                <w:szCs w:val="24"/>
              </w:rPr>
            </w:pPr>
          </w:p>
          <w:p w14:paraId="731B7D44" w14:textId="77777777" w:rsidR="001D7895" w:rsidRPr="00705384" w:rsidRDefault="001D7895" w:rsidP="007507B3">
            <w:pPr>
              <w:jc w:val="center"/>
              <w:rPr>
                <w:color w:val="000000" w:themeColor="text1"/>
                <w:sz w:val="24"/>
                <w:szCs w:val="24"/>
              </w:rPr>
            </w:pPr>
            <w:r w:rsidRPr="00705384">
              <w:rPr>
                <w:color w:val="000000" w:themeColor="text1"/>
                <w:sz w:val="24"/>
                <w:szCs w:val="24"/>
              </w:rPr>
              <w:t>9.2.2</w:t>
            </w:r>
          </w:p>
          <w:p w14:paraId="50780399" w14:textId="77777777" w:rsidR="001D7895" w:rsidRPr="00705384" w:rsidRDefault="001D7895" w:rsidP="007507B3">
            <w:pPr>
              <w:jc w:val="center"/>
              <w:rPr>
                <w:color w:val="000000" w:themeColor="text1"/>
                <w:sz w:val="24"/>
                <w:szCs w:val="24"/>
              </w:rPr>
            </w:pPr>
          </w:p>
          <w:p w14:paraId="4F6D6BF6" w14:textId="77777777" w:rsidR="001D7895" w:rsidRPr="00705384" w:rsidRDefault="001D7895" w:rsidP="007507B3">
            <w:pPr>
              <w:jc w:val="center"/>
              <w:rPr>
                <w:color w:val="000000" w:themeColor="text1"/>
                <w:sz w:val="24"/>
                <w:szCs w:val="24"/>
              </w:rPr>
            </w:pPr>
          </w:p>
          <w:p w14:paraId="7FB4DA50" w14:textId="77777777" w:rsidR="001D7895" w:rsidRPr="00705384" w:rsidRDefault="001D7895" w:rsidP="007507B3">
            <w:pPr>
              <w:jc w:val="center"/>
              <w:rPr>
                <w:color w:val="000000" w:themeColor="text1"/>
                <w:sz w:val="24"/>
                <w:szCs w:val="24"/>
              </w:rPr>
            </w:pPr>
            <w:r w:rsidRPr="00705384">
              <w:rPr>
                <w:color w:val="000000" w:themeColor="text1"/>
                <w:sz w:val="24"/>
                <w:szCs w:val="24"/>
              </w:rPr>
              <w:t>9.2.2.1</w:t>
            </w:r>
          </w:p>
          <w:p w14:paraId="18AFD532" w14:textId="77777777" w:rsidR="001D7895" w:rsidRPr="00705384" w:rsidRDefault="001D7895" w:rsidP="007507B3">
            <w:pPr>
              <w:jc w:val="center"/>
              <w:rPr>
                <w:color w:val="000000" w:themeColor="text1"/>
                <w:sz w:val="24"/>
                <w:szCs w:val="24"/>
              </w:rPr>
            </w:pPr>
          </w:p>
          <w:p w14:paraId="0DCE523A" w14:textId="77777777" w:rsidR="001D7895" w:rsidRPr="00705384" w:rsidRDefault="001D7895" w:rsidP="007507B3">
            <w:pPr>
              <w:jc w:val="center"/>
              <w:rPr>
                <w:color w:val="000000" w:themeColor="text1"/>
                <w:sz w:val="24"/>
                <w:szCs w:val="24"/>
              </w:rPr>
            </w:pPr>
          </w:p>
          <w:p w14:paraId="78EB0423" w14:textId="77777777" w:rsidR="001D7895" w:rsidRPr="00705384" w:rsidRDefault="001D7895" w:rsidP="007507B3">
            <w:pPr>
              <w:jc w:val="center"/>
              <w:rPr>
                <w:color w:val="000000" w:themeColor="text1"/>
                <w:sz w:val="24"/>
                <w:szCs w:val="24"/>
              </w:rPr>
            </w:pPr>
          </w:p>
          <w:p w14:paraId="130623FD" w14:textId="77777777" w:rsidR="001D7895" w:rsidRPr="00705384" w:rsidRDefault="001D7895" w:rsidP="007507B3">
            <w:pPr>
              <w:jc w:val="center"/>
              <w:rPr>
                <w:color w:val="000000" w:themeColor="text1"/>
                <w:sz w:val="24"/>
                <w:szCs w:val="24"/>
              </w:rPr>
            </w:pPr>
          </w:p>
          <w:p w14:paraId="14D12780" w14:textId="77777777" w:rsidR="001D7895" w:rsidRPr="00705384" w:rsidRDefault="001D7895" w:rsidP="007507B3">
            <w:pPr>
              <w:jc w:val="center"/>
              <w:rPr>
                <w:color w:val="000000" w:themeColor="text1"/>
                <w:sz w:val="24"/>
                <w:szCs w:val="24"/>
              </w:rPr>
            </w:pPr>
          </w:p>
          <w:p w14:paraId="0F5FFFC4" w14:textId="77777777" w:rsidR="001D7895" w:rsidRPr="00705384" w:rsidRDefault="001D7895" w:rsidP="007507B3">
            <w:pPr>
              <w:jc w:val="center"/>
              <w:rPr>
                <w:color w:val="000000" w:themeColor="text1"/>
                <w:sz w:val="24"/>
                <w:szCs w:val="24"/>
              </w:rPr>
            </w:pPr>
          </w:p>
          <w:p w14:paraId="734371C4" w14:textId="77777777" w:rsidR="001D7895" w:rsidRPr="00705384" w:rsidRDefault="001D7895" w:rsidP="007507B3">
            <w:pPr>
              <w:jc w:val="center"/>
              <w:rPr>
                <w:color w:val="000000" w:themeColor="text1"/>
                <w:sz w:val="24"/>
                <w:szCs w:val="24"/>
              </w:rPr>
            </w:pPr>
            <w:r w:rsidRPr="00705384">
              <w:rPr>
                <w:color w:val="000000" w:themeColor="text1"/>
                <w:sz w:val="24"/>
                <w:szCs w:val="24"/>
              </w:rPr>
              <w:t>9.2.2.2</w:t>
            </w:r>
          </w:p>
          <w:p w14:paraId="5907D10D" w14:textId="77777777" w:rsidR="001D7895" w:rsidRPr="00705384" w:rsidRDefault="001D7895" w:rsidP="007507B3">
            <w:pPr>
              <w:jc w:val="center"/>
              <w:rPr>
                <w:color w:val="000000" w:themeColor="text1"/>
                <w:sz w:val="24"/>
                <w:szCs w:val="24"/>
              </w:rPr>
            </w:pPr>
          </w:p>
          <w:p w14:paraId="3D239C05" w14:textId="77777777" w:rsidR="001D7895" w:rsidRPr="00705384" w:rsidRDefault="001D7895" w:rsidP="007507B3">
            <w:pPr>
              <w:jc w:val="center"/>
              <w:rPr>
                <w:color w:val="000000" w:themeColor="text1"/>
                <w:sz w:val="24"/>
                <w:szCs w:val="24"/>
              </w:rPr>
            </w:pPr>
          </w:p>
          <w:p w14:paraId="25CF74A5" w14:textId="41ACEFC2" w:rsidR="001D7895" w:rsidRPr="00705384" w:rsidRDefault="000B1204" w:rsidP="007507B3">
            <w:pPr>
              <w:jc w:val="center"/>
              <w:rPr>
                <w:color w:val="000000" w:themeColor="text1"/>
                <w:sz w:val="24"/>
                <w:szCs w:val="24"/>
              </w:rPr>
            </w:pPr>
            <w:r w:rsidRPr="00705384">
              <w:rPr>
                <w:color w:val="000000" w:themeColor="text1"/>
                <w:sz w:val="24"/>
                <w:szCs w:val="24"/>
              </w:rPr>
              <w:t>9.2.2.3.</w:t>
            </w:r>
          </w:p>
        </w:tc>
        <w:tc>
          <w:tcPr>
            <w:tcW w:w="5254" w:type="dxa"/>
            <w:gridSpan w:val="3"/>
          </w:tcPr>
          <w:p w14:paraId="75CAE2A6" w14:textId="77777777" w:rsidR="007507B3" w:rsidRPr="00705384" w:rsidRDefault="007507B3" w:rsidP="007507B3">
            <w:pPr>
              <w:ind w:left="43"/>
              <w:jc w:val="both"/>
              <w:rPr>
                <w:color w:val="000000" w:themeColor="text1"/>
                <w:sz w:val="24"/>
                <w:szCs w:val="24"/>
              </w:rPr>
            </w:pPr>
            <w:r w:rsidRPr="00705384">
              <w:rPr>
                <w:b/>
                <w:bCs/>
                <w:color w:val="000000" w:themeColor="text1"/>
                <w:sz w:val="24"/>
                <w:szCs w:val="24"/>
              </w:rPr>
              <w:lastRenderedPageBreak/>
              <w:t>Aplinkos apsaugos reikalavimai audiniui</w:t>
            </w:r>
            <w:r w:rsidRPr="00705384">
              <w:rPr>
                <w:color w:val="000000" w:themeColor="text1"/>
                <w:sz w:val="24"/>
                <w:szCs w:val="24"/>
              </w:rPr>
              <w:t xml:space="preserve">. </w:t>
            </w:r>
          </w:p>
          <w:p w14:paraId="0365F365" w14:textId="33D9BCD0" w:rsidR="007507B3" w:rsidRPr="00705384" w:rsidRDefault="001D7895" w:rsidP="007507B3">
            <w:pPr>
              <w:pStyle w:val="Betarp"/>
              <w:ind w:left="74"/>
              <w:jc w:val="both"/>
              <w:rPr>
                <w:sz w:val="24"/>
                <w:szCs w:val="24"/>
              </w:rPr>
            </w:pPr>
            <w:r w:rsidRPr="00705384">
              <w:rPr>
                <w:rFonts w:eastAsia="Calibri"/>
                <w:sz w:val="24"/>
                <w:szCs w:val="24"/>
              </w:rPr>
              <w:t xml:space="preserve">Prekių </w:t>
            </w:r>
            <w:r w:rsidR="00020A50">
              <w:rPr>
                <w:rFonts w:eastAsia="Calibri"/>
                <w:sz w:val="24"/>
                <w:szCs w:val="24"/>
              </w:rPr>
              <w:t xml:space="preserve">pagrindinis ir pagalbinis </w:t>
            </w:r>
            <w:r w:rsidRPr="00705384">
              <w:rPr>
                <w:rFonts w:eastAsia="Calibri"/>
                <w:sz w:val="24"/>
                <w:szCs w:val="24"/>
              </w:rPr>
              <w:t>audin</w:t>
            </w:r>
            <w:r w:rsidR="00020A50">
              <w:rPr>
                <w:rFonts w:eastAsia="Calibri"/>
                <w:sz w:val="24"/>
                <w:szCs w:val="24"/>
              </w:rPr>
              <w:t>iai</w:t>
            </w:r>
            <w:r w:rsidR="007507B3" w:rsidRPr="00705384">
              <w:rPr>
                <w:rFonts w:eastAsia="Calibri"/>
                <w:sz w:val="24"/>
                <w:szCs w:val="24"/>
              </w:rPr>
              <w:t xml:space="preserve"> turi atitikti </w:t>
            </w:r>
            <w:hyperlink r:id="rId27" w:tgtFrame="_self" w:history="1">
              <w:r w:rsidR="007507B3" w:rsidRPr="00705384">
                <w:rPr>
                  <w:rFonts w:eastAsia="Calibri"/>
                  <w:spacing w:val="2"/>
                  <w:sz w:val="24"/>
                  <w:szCs w:val="24"/>
                  <w:u w:val="single"/>
                  <w:shd w:val="clear" w:color="auto" w:fill="FFFFFF"/>
                </w:rPr>
                <w:t>Lietuvos Respublikos aplinkos ministro 2011 m. birželio 28 d. įsakymu Nr. D1-508 patvirtinto „Aplinkos apsaugos kriterijų taikymo, vykdant žaliuosius pirkimus, tvarkos aprašo“ (toliau – Tvarkos aprašas)</w:t>
              </w:r>
              <w:r w:rsidR="007507B3" w:rsidRPr="00705384">
                <w:rPr>
                  <w:rFonts w:eastAsia="Calibri"/>
                  <w:spacing w:val="2"/>
                  <w:sz w:val="24"/>
                  <w:szCs w:val="24"/>
                  <w:shd w:val="clear" w:color="auto" w:fill="FFFFFF"/>
                </w:rPr>
                <w:t> </w:t>
              </w:r>
            </w:hyperlink>
            <w:r w:rsidR="007507B3" w:rsidRPr="00705384">
              <w:rPr>
                <w:rFonts w:eastAsia="Calibri"/>
                <w:sz w:val="24"/>
                <w:szCs w:val="24"/>
              </w:rPr>
              <w:t xml:space="preserve">4.1 </w:t>
            </w:r>
            <w:r w:rsidR="007507B3" w:rsidRPr="00705384">
              <w:rPr>
                <w:rFonts w:eastAsia="Calibri"/>
                <w:b/>
                <w:sz w:val="24"/>
                <w:szCs w:val="24"/>
              </w:rPr>
              <w:t>arba</w:t>
            </w:r>
            <w:r w:rsidR="007507B3" w:rsidRPr="00705384">
              <w:rPr>
                <w:rFonts w:eastAsia="Calibri"/>
                <w:sz w:val="24"/>
                <w:szCs w:val="24"/>
              </w:rPr>
              <w:t xml:space="preserve"> 4.2 punkto reikalavimus (pateikti patvirtinančius dokumentus  kartu su pasiūlymu)</w:t>
            </w:r>
            <w:r w:rsidR="007507B3" w:rsidRPr="00705384">
              <w:rPr>
                <w:sz w:val="24"/>
                <w:szCs w:val="24"/>
              </w:rPr>
              <w:t>:</w:t>
            </w:r>
          </w:p>
          <w:p w14:paraId="516F976A" w14:textId="77777777" w:rsidR="007507B3" w:rsidRPr="00705384" w:rsidRDefault="007507B3" w:rsidP="007507B3">
            <w:pPr>
              <w:pStyle w:val="Default"/>
              <w:jc w:val="both"/>
              <w:rPr>
                <w:rFonts w:ascii="Times New Roman" w:hAnsi="Times New Roman" w:cs="Times New Roman"/>
                <w:color w:val="auto"/>
              </w:rPr>
            </w:pPr>
            <w:r w:rsidRPr="00705384">
              <w:rPr>
                <w:rFonts w:ascii="Times New Roman" w:hAnsi="Times New Roman" w:cs="Times New Roman"/>
                <w:color w:val="auto"/>
              </w:rPr>
              <w:t xml:space="preserve">minimalūs aplinkos apsaugos kriterijai </w:t>
            </w:r>
            <w:r w:rsidRPr="00705384">
              <w:rPr>
                <w:rFonts w:ascii="Times New Roman" w:hAnsi="Times New Roman" w:cs="Times New Roman"/>
                <w:b/>
                <w:bCs/>
                <w:color w:val="auto"/>
              </w:rPr>
              <w:t>visiems tekstilės gaminiams</w:t>
            </w:r>
            <w:r w:rsidRPr="00705384">
              <w:rPr>
                <w:rFonts w:ascii="Times New Roman" w:hAnsi="Times New Roman" w:cs="Times New Roman"/>
                <w:color w:val="auto"/>
              </w:rPr>
              <w:t xml:space="preserve">: </w:t>
            </w:r>
          </w:p>
          <w:p w14:paraId="4110A00A" w14:textId="77777777" w:rsidR="007507B3" w:rsidRPr="00705384" w:rsidRDefault="007507B3" w:rsidP="007507B3">
            <w:pPr>
              <w:pStyle w:val="Default"/>
              <w:jc w:val="both"/>
              <w:rPr>
                <w:rFonts w:ascii="Times New Roman" w:eastAsia="Calibri" w:hAnsi="Times New Roman" w:cs="Times New Roman"/>
                <w:color w:val="auto"/>
              </w:rPr>
            </w:pPr>
            <w:r w:rsidRPr="00705384">
              <w:rPr>
                <w:rFonts w:ascii="Times New Roman" w:hAnsi="Times New Roman" w:cs="Times New Roman"/>
                <w:color w:val="auto"/>
              </w:rPr>
              <w:t>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r w:rsidRPr="00705384">
              <w:rPr>
                <w:rFonts w:ascii="Times New Roman" w:eastAsia="Calibri" w:hAnsi="Times New Roman" w:cs="Times New Roman"/>
                <w:color w:val="auto"/>
              </w:rPr>
              <w:t xml:space="preserve">  (Tvarkos aprašo 2 priedo 9.1.1 papunktis);</w:t>
            </w:r>
          </w:p>
          <w:p w14:paraId="35D87401" w14:textId="77777777" w:rsidR="007507B3" w:rsidRPr="00705384" w:rsidRDefault="007507B3" w:rsidP="007507B3">
            <w:pPr>
              <w:ind w:left="43"/>
              <w:jc w:val="both"/>
              <w:rPr>
                <w:color w:val="000000" w:themeColor="text1"/>
                <w:sz w:val="24"/>
                <w:szCs w:val="24"/>
              </w:rPr>
            </w:pPr>
          </w:p>
          <w:p w14:paraId="4BE71212" w14:textId="7E2EA112" w:rsidR="007507B3" w:rsidRPr="00705384" w:rsidRDefault="007507B3" w:rsidP="007507B3">
            <w:pPr>
              <w:jc w:val="both"/>
              <w:rPr>
                <w:sz w:val="24"/>
                <w:szCs w:val="24"/>
              </w:rPr>
            </w:pPr>
            <w:r w:rsidRPr="00705384">
              <w:rPr>
                <w:sz w:val="24"/>
                <w:szCs w:val="24"/>
              </w:rPr>
              <w:lastRenderedPageBreak/>
              <w:t xml:space="preserve">tekstilės pluoštuose negali būti šių medžiagų </w:t>
            </w:r>
            <w:r w:rsidRPr="00705384">
              <w:rPr>
                <w:rFonts w:eastAsia="Calibri"/>
                <w:sz w:val="24"/>
                <w:szCs w:val="24"/>
              </w:rPr>
              <w:t>(Tvarkos aprašo 2 priedo 9.1.2 papunktis)</w:t>
            </w:r>
            <w:r w:rsidRPr="00705384">
              <w:rPr>
                <w:i/>
                <w:iCs/>
                <w:color w:val="000000"/>
                <w:sz w:val="24"/>
                <w:szCs w:val="24"/>
              </w:rPr>
              <w:t xml:space="preserve"> (cheminių medžiagų grupės, taikomi apribojimai medžiagoms, koncentracijų ribos, bandymo metodai nurodyti specialiųjų pirkimo sąlygų 2 priede „Techninė specifikacija“ </w:t>
            </w:r>
            <w:r w:rsidR="001D7895" w:rsidRPr="00705384">
              <w:rPr>
                <w:i/>
                <w:iCs/>
                <w:color w:val="000000"/>
                <w:sz w:val="24"/>
                <w:szCs w:val="24"/>
              </w:rPr>
              <w:t>9</w:t>
            </w:r>
            <w:r w:rsidRPr="00705384">
              <w:rPr>
                <w:i/>
                <w:iCs/>
                <w:color w:val="000000"/>
                <w:sz w:val="24"/>
                <w:szCs w:val="24"/>
              </w:rPr>
              <w:t>.1.2. punkto lentelėje)</w:t>
            </w:r>
            <w:r w:rsidRPr="00705384">
              <w:rPr>
                <w:sz w:val="24"/>
                <w:szCs w:val="24"/>
              </w:rPr>
              <w:t>:</w:t>
            </w:r>
          </w:p>
          <w:p w14:paraId="7AAD0FDB" w14:textId="77777777" w:rsidR="007507B3" w:rsidRPr="00705384" w:rsidRDefault="007507B3" w:rsidP="007507B3">
            <w:pPr>
              <w:jc w:val="both"/>
              <w:rPr>
                <w:sz w:val="24"/>
                <w:szCs w:val="24"/>
              </w:rPr>
            </w:pPr>
          </w:p>
          <w:p w14:paraId="5C464429" w14:textId="77777777" w:rsidR="007507B3" w:rsidRPr="00705384" w:rsidRDefault="007507B3" w:rsidP="007507B3">
            <w:pPr>
              <w:jc w:val="both"/>
              <w:rPr>
                <w:sz w:val="24"/>
                <w:szCs w:val="24"/>
              </w:rPr>
            </w:pPr>
          </w:p>
          <w:p w14:paraId="0EB1BFA0" w14:textId="77777777" w:rsidR="007507B3" w:rsidRPr="00705384" w:rsidRDefault="007507B3" w:rsidP="007507B3">
            <w:pPr>
              <w:jc w:val="both"/>
              <w:rPr>
                <w:sz w:val="24"/>
                <w:szCs w:val="24"/>
              </w:rPr>
            </w:pPr>
          </w:p>
          <w:p w14:paraId="541111B9" w14:textId="77777777" w:rsidR="007507B3" w:rsidRPr="00705384" w:rsidRDefault="007507B3" w:rsidP="007507B3">
            <w:pPr>
              <w:jc w:val="both"/>
              <w:rPr>
                <w:sz w:val="24"/>
                <w:szCs w:val="24"/>
              </w:rPr>
            </w:pPr>
          </w:p>
          <w:p w14:paraId="69D05AB6" w14:textId="77777777" w:rsidR="007507B3" w:rsidRPr="00705384" w:rsidRDefault="007507B3" w:rsidP="007507B3">
            <w:pPr>
              <w:jc w:val="both"/>
              <w:rPr>
                <w:sz w:val="24"/>
                <w:szCs w:val="24"/>
              </w:rPr>
            </w:pPr>
          </w:p>
          <w:p w14:paraId="7E7DC699" w14:textId="77777777" w:rsidR="007507B3" w:rsidRPr="00705384" w:rsidRDefault="007507B3" w:rsidP="007507B3">
            <w:pPr>
              <w:jc w:val="both"/>
              <w:rPr>
                <w:sz w:val="24"/>
                <w:szCs w:val="24"/>
              </w:rPr>
            </w:pPr>
          </w:p>
          <w:p w14:paraId="31B38702" w14:textId="77777777" w:rsidR="007507B3" w:rsidRPr="00705384" w:rsidRDefault="007507B3" w:rsidP="007507B3">
            <w:pPr>
              <w:jc w:val="both"/>
              <w:rPr>
                <w:sz w:val="24"/>
                <w:szCs w:val="24"/>
              </w:rPr>
            </w:pPr>
          </w:p>
          <w:p w14:paraId="2D3E6D10" w14:textId="77777777" w:rsidR="007507B3" w:rsidRPr="00705384" w:rsidRDefault="007507B3" w:rsidP="007507B3">
            <w:pPr>
              <w:jc w:val="both"/>
              <w:rPr>
                <w:sz w:val="24"/>
                <w:szCs w:val="24"/>
              </w:rPr>
            </w:pPr>
          </w:p>
          <w:p w14:paraId="21473EB2" w14:textId="77777777" w:rsidR="007507B3" w:rsidRDefault="007507B3" w:rsidP="007507B3">
            <w:pPr>
              <w:jc w:val="both"/>
              <w:rPr>
                <w:sz w:val="24"/>
                <w:szCs w:val="24"/>
              </w:rPr>
            </w:pPr>
          </w:p>
          <w:p w14:paraId="03D2DE1D" w14:textId="77777777" w:rsidR="00DA1C99" w:rsidRPr="00705384" w:rsidRDefault="00DA1C99" w:rsidP="007507B3">
            <w:pPr>
              <w:jc w:val="both"/>
              <w:rPr>
                <w:sz w:val="24"/>
                <w:szCs w:val="24"/>
              </w:rPr>
            </w:pPr>
          </w:p>
          <w:p w14:paraId="2DE1D3AE" w14:textId="77777777" w:rsidR="007507B3" w:rsidRPr="00705384" w:rsidRDefault="007507B3" w:rsidP="007507B3">
            <w:pPr>
              <w:ind w:left="43"/>
              <w:jc w:val="both"/>
              <w:rPr>
                <w:color w:val="000000" w:themeColor="text1"/>
                <w:sz w:val="24"/>
                <w:szCs w:val="24"/>
              </w:rPr>
            </w:pPr>
            <w:r w:rsidRPr="00705384">
              <w:rPr>
                <w:color w:val="000000" w:themeColor="text1"/>
                <w:sz w:val="24"/>
                <w:szCs w:val="24"/>
              </w:rPr>
              <w:t>--------------------------------------------------------------</w:t>
            </w:r>
          </w:p>
          <w:p w14:paraId="4B827C26" w14:textId="77777777" w:rsidR="007507B3" w:rsidRPr="00705384" w:rsidRDefault="007507B3" w:rsidP="007507B3">
            <w:pPr>
              <w:ind w:left="43"/>
              <w:jc w:val="both"/>
              <w:rPr>
                <w:color w:val="000000" w:themeColor="text1"/>
                <w:sz w:val="24"/>
                <w:szCs w:val="24"/>
              </w:rPr>
            </w:pPr>
            <w:r w:rsidRPr="00705384">
              <w:rPr>
                <w:sz w:val="24"/>
                <w:szCs w:val="24"/>
              </w:rPr>
              <w:t xml:space="preserve">minimalūs aplinkos apsaugos kriterijai taikomi </w:t>
            </w:r>
            <w:r w:rsidRPr="00705384">
              <w:rPr>
                <w:b/>
                <w:bCs/>
                <w:sz w:val="24"/>
                <w:szCs w:val="24"/>
              </w:rPr>
              <w:t>tekstilės gaminiams, kuriuose:</w:t>
            </w:r>
          </w:p>
          <w:p w14:paraId="35AA02F3" w14:textId="77777777" w:rsidR="007507B3" w:rsidRPr="00705384" w:rsidRDefault="007507B3" w:rsidP="007507B3">
            <w:pPr>
              <w:pStyle w:val="Betarp"/>
              <w:tabs>
                <w:tab w:val="left" w:pos="851"/>
              </w:tabs>
              <w:jc w:val="both"/>
              <w:rPr>
                <w:rFonts w:eastAsia="Calibri"/>
                <w:sz w:val="24"/>
                <w:szCs w:val="24"/>
              </w:rPr>
            </w:pPr>
            <w:r w:rsidRPr="00705384">
              <w:rPr>
                <w:sz w:val="24"/>
                <w:szCs w:val="24"/>
              </w:rPr>
              <w:t xml:space="preserve">naudojamas poliesterio pluoštas turi būti 100 proc. pagamintas iš perdirbtų atliekų </w:t>
            </w:r>
            <w:r w:rsidRPr="00705384">
              <w:rPr>
                <w:rFonts w:eastAsia="Calibri"/>
                <w:sz w:val="24"/>
                <w:szCs w:val="24"/>
              </w:rPr>
              <w:t>(Tvarkos aprašo 2 priedo 9.2.1 papunktis)</w:t>
            </w:r>
          </w:p>
          <w:p w14:paraId="6C41A1E4" w14:textId="77777777" w:rsidR="001D7895" w:rsidRPr="00705384" w:rsidRDefault="001D7895" w:rsidP="007507B3">
            <w:pPr>
              <w:pStyle w:val="Betarp"/>
              <w:tabs>
                <w:tab w:val="left" w:pos="851"/>
              </w:tabs>
              <w:jc w:val="both"/>
              <w:rPr>
                <w:rFonts w:eastAsia="Calibri"/>
                <w:sz w:val="24"/>
                <w:szCs w:val="24"/>
              </w:rPr>
            </w:pPr>
          </w:p>
          <w:p w14:paraId="0DD1AE6A" w14:textId="77777777" w:rsidR="001D7895" w:rsidRPr="00705384" w:rsidRDefault="001D7895" w:rsidP="007507B3">
            <w:pPr>
              <w:pStyle w:val="Betarp"/>
              <w:tabs>
                <w:tab w:val="left" w:pos="851"/>
              </w:tabs>
              <w:jc w:val="both"/>
              <w:rPr>
                <w:rFonts w:eastAsia="Calibri"/>
                <w:sz w:val="24"/>
                <w:szCs w:val="24"/>
              </w:rPr>
            </w:pPr>
          </w:p>
          <w:p w14:paraId="2A5784E7" w14:textId="77777777" w:rsidR="001D7895" w:rsidRPr="00705384" w:rsidRDefault="001D7895" w:rsidP="007507B3">
            <w:pPr>
              <w:pStyle w:val="Betarp"/>
              <w:tabs>
                <w:tab w:val="left" w:pos="851"/>
              </w:tabs>
              <w:jc w:val="both"/>
              <w:rPr>
                <w:rFonts w:eastAsia="Calibri"/>
                <w:sz w:val="24"/>
                <w:szCs w:val="24"/>
              </w:rPr>
            </w:pPr>
          </w:p>
          <w:p w14:paraId="5D59AD5D" w14:textId="77777777" w:rsidR="001D7895" w:rsidRPr="00705384" w:rsidRDefault="001D7895" w:rsidP="007507B3">
            <w:pPr>
              <w:pStyle w:val="Betarp"/>
              <w:tabs>
                <w:tab w:val="left" w:pos="851"/>
              </w:tabs>
              <w:jc w:val="both"/>
              <w:rPr>
                <w:rFonts w:eastAsia="Calibri"/>
                <w:sz w:val="24"/>
                <w:szCs w:val="24"/>
              </w:rPr>
            </w:pPr>
          </w:p>
          <w:p w14:paraId="0395063F" w14:textId="77777777" w:rsidR="001D7895" w:rsidRPr="00705384" w:rsidRDefault="001D7895" w:rsidP="007507B3">
            <w:pPr>
              <w:pStyle w:val="Betarp"/>
              <w:tabs>
                <w:tab w:val="left" w:pos="851"/>
              </w:tabs>
              <w:jc w:val="both"/>
              <w:rPr>
                <w:rFonts w:eastAsia="Calibri"/>
                <w:sz w:val="24"/>
                <w:szCs w:val="24"/>
              </w:rPr>
            </w:pPr>
          </w:p>
          <w:p w14:paraId="09A5DA34" w14:textId="77777777" w:rsidR="001D7895" w:rsidRPr="00705384" w:rsidRDefault="001D7895" w:rsidP="007507B3">
            <w:pPr>
              <w:pStyle w:val="Betarp"/>
              <w:tabs>
                <w:tab w:val="left" w:pos="851"/>
              </w:tabs>
              <w:jc w:val="both"/>
              <w:rPr>
                <w:rFonts w:eastAsia="Calibri"/>
                <w:sz w:val="24"/>
                <w:szCs w:val="24"/>
              </w:rPr>
            </w:pPr>
          </w:p>
          <w:p w14:paraId="28C3C84E" w14:textId="77777777" w:rsidR="001D7895" w:rsidRPr="00705384" w:rsidRDefault="001D7895" w:rsidP="007507B3">
            <w:pPr>
              <w:pStyle w:val="Betarp"/>
              <w:tabs>
                <w:tab w:val="left" w:pos="851"/>
              </w:tabs>
              <w:jc w:val="both"/>
              <w:rPr>
                <w:rFonts w:eastAsia="Calibri"/>
                <w:sz w:val="24"/>
                <w:szCs w:val="24"/>
              </w:rPr>
            </w:pPr>
          </w:p>
          <w:p w14:paraId="56A9B5C4" w14:textId="77777777" w:rsidR="001D7895" w:rsidRPr="00705384" w:rsidRDefault="001D7895" w:rsidP="007507B3">
            <w:pPr>
              <w:pStyle w:val="Betarp"/>
              <w:tabs>
                <w:tab w:val="left" w:pos="851"/>
              </w:tabs>
              <w:jc w:val="both"/>
              <w:rPr>
                <w:rFonts w:eastAsia="Calibri"/>
                <w:sz w:val="24"/>
                <w:szCs w:val="24"/>
              </w:rPr>
            </w:pPr>
          </w:p>
          <w:p w14:paraId="2247A0CE" w14:textId="77777777" w:rsidR="001D7895" w:rsidRPr="00705384" w:rsidRDefault="001D7895" w:rsidP="007507B3">
            <w:pPr>
              <w:pStyle w:val="Betarp"/>
              <w:tabs>
                <w:tab w:val="left" w:pos="851"/>
              </w:tabs>
              <w:jc w:val="both"/>
              <w:rPr>
                <w:rFonts w:eastAsia="Calibri"/>
                <w:sz w:val="24"/>
                <w:szCs w:val="24"/>
              </w:rPr>
            </w:pPr>
          </w:p>
          <w:p w14:paraId="1D34B5E4" w14:textId="77777777" w:rsidR="001D7895" w:rsidRPr="00705384" w:rsidRDefault="001D7895" w:rsidP="007507B3">
            <w:pPr>
              <w:pStyle w:val="Betarp"/>
              <w:tabs>
                <w:tab w:val="left" w:pos="851"/>
              </w:tabs>
              <w:jc w:val="both"/>
              <w:rPr>
                <w:rFonts w:eastAsia="Calibri"/>
                <w:sz w:val="24"/>
                <w:szCs w:val="24"/>
              </w:rPr>
            </w:pPr>
          </w:p>
          <w:p w14:paraId="56AE1B9F" w14:textId="77777777" w:rsidR="001D7895" w:rsidRPr="00705384" w:rsidRDefault="001D7895" w:rsidP="007507B3">
            <w:pPr>
              <w:pStyle w:val="Betarp"/>
              <w:tabs>
                <w:tab w:val="left" w:pos="851"/>
              </w:tabs>
              <w:jc w:val="both"/>
              <w:rPr>
                <w:rFonts w:eastAsia="Calibri"/>
                <w:sz w:val="24"/>
                <w:szCs w:val="24"/>
              </w:rPr>
            </w:pPr>
          </w:p>
          <w:p w14:paraId="2A4D8903" w14:textId="77777777" w:rsidR="001D7895" w:rsidRPr="00705384" w:rsidRDefault="001D7895" w:rsidP="007507B3">
            <w:pPr>
              <w:pStyle w:val="Betarp"/>
              <w:tabs>
                <w:tab w:val="left" w:pos="851"/>
              </w:tabs>
              <w:jc w:val="both"/>
              <w:rPr>
                <w:rFonts w:eastAsia="Calibri"/>
                <w:sz w:val="24"/>
                <w:szCs w:val="24"/>
              </w:rPr>
            </w:pPr>
          </w:p>
          <w:p w14:paraId="100E5A48" w14:textId="77777777" w:rsidR="001D7895" w:rsidRPr="00705384" w:rsidRDefault="001D7895" w:rsidP="007507B3">
            <w:pPr>
              <w:pStyle w:val="Betarp"/>
              <w:tabs>
                <w:tab w:val="left" w:pos="851"/>
              </w:tabs>
              <w:jc w:val="both"/>
              <w:rPr>
                <w:rFonts w:eastAsia="Calibri"/>
                <w:sz w:val="24"/>
                <w:szCs w:val="24"/>
              </w:rPr>
            </w:pPr>
          </w:p>
          <w:p w14:paraId="47DE37F0" w14:textId="77777777" w:rsidR="001D7895" w:rsidRDefault="001D7895" w:rsidP="007507B3">
            <w:pPr>
              <w:pStyle w:val="Betarp"/>
              <w:tabs>
                <w:tab w:val="left" w:pos="851"/>
              </w:tabs>
              <w:jc w:val="both"/>
              <w:rPr>
                <w:rFonts w:eastAsia="Calibri"/>
                <w:sz w:val="24"/>
                <w:szCs w:val="24"/>
              </w:rPr>
            </w:pPr>
          </w:p>
          <w:p w14:paraId="17896144" w14:textId="77777777" w:rsidR="00DA1C99" w:rsidRDefault="00DA1C99" w:rsidP="007507B3">
            <w:pPr>
              <w:pStyle w:val="Betarp"/>
              <w:tabs>
                <w:tab w:val="left" w:pos="851"/>
              </w:tabs>
              <w:jc w:val="both"/>
              <w:rPr>
                <w:rFonts w:eastAsia="Calibri"/>
                <w:sz w:val="24"/>
                <w:szCs w:val="24"/>
              </w:rPr>
            </w:pPr>
          </w:p>
          <w:p w14:paraId="03D32832" w14:textId="77777777" w:rsidR="00DA1C99" w:rsidRPr="00705384" w:rsidRDefault="00DA1C99" w:rsidP="007507B3">
            <w:pPr>
              <w:pStyle w:val="Betarp"/>
              <w:tabs>
                <w:tab w:val="left" w:pos="851"/>
              </w:tabs>
              <w:jc w:val="both"/>
              <w:rPr>
                <w:rFonts w:eastAsia="Calibri"/>
                <w:sz w:val="24"/>
                <w:szCs w:val="24"/>
              </w:rPr>
            </w:pPr>
          </w:p>
          <w:p w14:paraId="3314D791" w14:textId="77777777" w:rsidR="001D7895" w:rsidRPr="00705384" w:rsidRDefault="001D7895" w:rsidP="001D7895">
            <w:pPr>
              <w:autoSpaceDE w:val="0"/>
              <w:autoSpaceDN w:val="0"/>
              <w:adjustRightInd w:val="0"/>
              <w:jc w:val="both"/>
              <w:rPr>
                <w:color w:val="000000"/>
                <w:sz w:val="24"/>
                <w:szCs w:val="24"/>
              </w:rPr>
            </w:pPr>
            <w:r w:rsidRPr="00705384">
              <w:rPr>
                <w:color w:val="000000"/>
                <w:sz w:val="24"/>
                <w:szCs w:val="24"/>
              </w:rPr>
              <w:t xml:space="preserve">naudojamas medvilnės pluoštas turi atitikti </w:t>
            </w:r>
            <w:r w:rsidRPr="00705384">
              <w:rPr>
                <w:b/>
                <w:bCs/>
                <w:color w:val="000000"/>
                <w:sz w:val="24"/>
                <w:szCs w:val="24"/>
              </w:rPr>
              <w:t>bent vieną</w:t>
            </w:r>
            <w:r w:rsidRPr="00705384">
              <w:rPr>
                <w:color w:val="000000"/>
                <w:sz w:val="24"/>
                <w:szCs w:val="24"/>
              </w:rPr>
              <w:t xml:space="preserve"> iš šių minimalių aplinkos apsaugos kriterijų: </w:t>
            </w:r>
          </w:p>
          <w:p w14:paraId="53CA6492" w14:textId="77777777" w:rsidR="001D7895" w:rsidRPr="00705384" w:rsidRDefault="001D7895" w:rsidP="001D7895">
            <w:pPr>
              <w:autoSpaceDE w:val="0"/>
              <w:autoSpaceDN w:val="0"/>
              <w:adjustRightInd w:val="0"/>
              <w:jc w:val="both"/>
              <w:rPr>
                <w:color w:val="000000"/>
                <w:sz w:val="24"/>
                <w:szCs w:val="24"/>
              </w:rPr>
            </w:pPr>
          </w:p>
          <w:p w14:paraId="57253FD9" w14:textId="62DDAD94" w:rsidR="001D7895" w:rsidRPr="00705384" w:rsidRDefault="001D7895" w:rsidP="007507B3">
            <w:pPr>
              <w:pStyle w:val="Betarp"/>
              <w:tabs>
                <w:tab w:val="left" w:pos="851"/>
              </w:tabs>
              <w:jc w:val="both"/>
              <w:rPr>
                <w:color w:val="000000"/>
                <w:sz w:val="24"/>
                <w:szCs w:val="24"/>
              </w:rPr>
            </w:pPr>
            <w:r w:rsidRPr="00705384">
              <w:rPr>
                <w:color w:val="000000"/>
                <w:sz w:val="24"/>
                <w:szCs w:val="24"/>
              </w:rPr>
              <w:t>sudarytas iš ne mažiau kaip 20 proc. organiškai išgautos medvilnės pagal nustatytus reikalavimus 2007 m. birželio 28 d. Tarybos reglamentu (EB) Nr. 834/2007 dėl ekologinės gamybos ir ekologiškų produktų ženklinimo ir panaikinantis Reglamentą (EEB) Nr. 2092/91</w:t>
            </w:r>
            <w:r w:rsidR="000B1204" w:rsidRPr="00705384">
              <w:rPr>
                <w:color w:val="000000"/>
                <w:sz w:val="24"/>
                <w:szCs w:val="24"/>
              </w:rPr>
              <w:t>;</w:t>
            </w:r>
          </w:p>
          <w:p w14:paraId="25681D5D" w14:textId="77777777" w:rsidR="001D7895" w:rsidRPr="00705384" w:rsidRDefault="001D7895" w:rsidP="007507B3">
            <w:pPr>
              <w:pStyle w:val="Betarp"/>
              <w:tabs>
                <w:tab w:val="left" w:pos="851"/>
              </w:tabs>
              <w:jc w:val="both"/>
              <w:rPr>
                <w:color w:val="000000"/>
                <w:sz w:val="24"/>
                <w:szCs w:val="24"/>
              </w:rPr>
            </w:pPr>
          </w:p>
          <w:p w14:paraId="31E1923A" w14:textId="77777777" w:rsidR="001D7895" w:rsidRPr="00705384" w:rsidRDefault="001D7895" w:rsidP="007507B3">
            <w:pPr>
              <w:pStyle w:val="Betarp"/>
              <w:tabs>
                <w:tab w:val="left" w:pos="851"/>
              </w:tabs>
              <w:jc w:val="both"/>
              <w:rPr>
                <w:color w:val="000000"/>
                <w:sz w:val="24"/>
                <w:szCs w:val="24"/>
              </w:rPr>
            </w:pPr>
            <w:r w:rsidRPr="00705384">
              <w:rPr>
                <w:color w:val="000000"/>
                <w:sz w:val="24"/>
                <w:szCs w:val="24"/>
              </w:rPr>
              <w:t>sudarytas iš ne mažiau kaip 10 proc. perdirbtos medvilnės pluošto</w:t>
            </w:r>
            <w:r w:rsidR="000B1204" w:rsidRPr="00705384">
              <w:rPr>
                <w:color w:val="000000"/>
                <w:sz w:val="24"/>
                <w:szCs w:val="24"/>
              </w:rPr>
              <w:t>;</w:t>
            </w:r>
          </w:p>
          <w:p w14:paraId="41C9C9D5" w14:textId="77777777" w:rsidR="000B1204" w:rsidRPr="00705384" w:rsidRDefault="000B1204" w:rsidP="007507B3">
            <w:pPr>
              <w:pStyle w:val="Betarp"/>
              <w:tabs>
                <w:tab w:val="left" w:pos="851"/>
              </w:tabs>
              <w:jc w:val="both"/>
              <w:rPr>
                <w:color w:val="000000"/>
                <w:sz w:val="24"/>
                <w:szCs w:val="24"/>
              </w:rPr>
            </w:pPr>
          </w:p>
          <w:p w14:paraId="22BAA37A" w14:textId="7550B5E9" w:rsidR="000B1204" w:rsidRPr="00705384" w:rsidRDefault="000B1204" w:rsidP="007507B3">
            <w:pPr>
              <w:pStyle w:val="Betarp"/>
              <w:tabs>
                <w:tab w:val="left" w:pos="851"/>
              </w:tabs>
              <w:jc w:val="both"/>
              <w:rPr>
                <w:sz w:val="24"/>
                <w:szCs w:val="24"/>
              </w:rPr>
            </w:pPr>
            <w:r w:rsidRPr="00705384">
              <w:rPr>
                <w:color w:val="000000"/>
                <w:sz w:val="24"/>
                <w:szCs w:val="24"/>
              </w:rPr>
              <w:t>sudarytas iš ne mažiau kaip 10 proc. pluoštinių kanapių, dilgėlių ar linų pluošto</w:t>
            </w:r>
          </w:p>
        </w:tc>
        <w:tc>
          <w:tcPr>
            <w:tcW w:w="2848" w:type="dxa"/>
          </w:tcPr>
          <w:p w14:paraId="539D70F5" w14:textId="77777777" w:rsidR="007507B3" w:rsidRPr="00705384" w:rsidRDefault="007507B3" w:rsidP="007507B3">
            <w:pPr>
              <w:jc w:val="center"/>
              <w:rPr>
                <w:i/>
                <w:iCs/>
                <w:color w:val="000000" w:themeColor="text1"/>
                <w:sz w:val="24"/>
                <w:szCs w:val="24"/>
                <w:lang w:bidi="en-US"/>
              </w:rPr>
            </w:pPr>
          </w:p>
          <w:p w14:paraId="5A03572C" w14:textId="77777777" w:rsidR="007507B3" w:rsidRPr="00705384" w:rsidRDefault="007507B3" w:rsidP="007507B3">
            <w:pPr>
              <w:jc w:val="center"/>
              <w:rPr>
                <w:i/>
                <w:iCs/>
                <w:color w:val="000000" w:themeColor="text1"/>
                <w:sz w:val="24"/>
                <w:szCs w:val="24"/>
                <w:lang w:bidi="en-US"/>
              </w:rPr>
            </w:pPr>
          </w:p>
          <w:p w14:paraId="4D34099A" w14:textId="77777777" w:rsidR="007507B3" w:rsidRPr="00705384" w:rsidRDefault="007507B3" w:rsidP="007507B3">
            <w:pPr>
              <w:jc w:val="center"/>
              <w:rPr>
                <w:i/>
                <w:iCs/>
                <w:color w:val="000000" w:themeColor="text1"/>
                <w:sz w:val="24"/>
                <w:szCs w:val="24"/>
                <w:lang w:bidi="en-US"/>
              </w:rPr>
            </w:pPr>
          </w:p>
          <w:p w14:paraId="606131E2" w14:textId="77777777" w:rsidR="007507B3" w:rsidRPr="00705384" w:rsidRDefault="007507B3" w:rsidP="007507B3">
            <w:pPr>
              <w:jc w:val="center"/>
              <w:rPr>
                <w:i/>
                <w:iCs/>
                <w:color w:val="000000" w:themeColor="text1"/>
                <w:sz w:val="24"/>
                <w:szCs w:val="24"/>
                <w:lang w:bidi="en-US"/>
              </w:rPr>
            </w:pPr>
          </w:p>
          <w:p w14:paraId="0BC39C3F" w14:textId="77777777" w:rsidR="007507B3" w:rsidRPr="00705384" w:rsidRDefault="007507B3" w:rsidP="007507B3">
            <w:pPr>
              <w:jc w:val="center"/>
              <w:rPr>
                <w:i/>
                <w:iCs/>
                <w:color w:val="000000" w:themeColor="text1"/>
                <w:sz w:val="24"/>
                <w:szCs w:val="24"/>
                <w:lang w:bidi="en-US"/>
              </w:rPr>
            </w:pPr>
          </w:p>
          <w:p w14:paraId="6A4DDB00" w14:textId="77777777" w:rsidR="007507B3" w:rsidRPr="00705384" w:rsidRDefault="007507B3" w:rsidP="007507B3">
            <w:pPr>
              <w:jc w:val="center"/>
              <w:rPr>
                <w:i/>
                <w:iCs/>
                <w:color w:val="000000" w:themeColor="text1"/>
                <w:sz w:val="24"/>
                <w:szCs w:val="24"/>
                <w:lang w:bidi="en-US"/>
              </w:rPr>
            </w:pPr>
          </w:p>
          <w:p w14:paraId="47D77F18" w14:textId="77777777" w:rsidR="007507B3" w:rsidRPr="00705384" w:rsidRDefault="007507B3" w:rsidP="007507B3">
            <w:pPr>
              <w:jc w:val="center"/>
              <w:rPr>
                <w:i/>
                <w:iCs/>
                <w:color w:val="000000" w:themeColor="text1"/>
                <w:sz w:val="24"/>
                <w:szCs w:val="24"/>
                <w:lang w:bidi="en-US"/>
              </w:rPr>
            </w:pPr>
          </w:p>
          <w:p w14:paraId="31338B5E" w14:textId="77777777" w:rsidR="007507B3" w:rsidRPr="00705384" w:rsidRDefault="007507B3" w:rsidP="007507B3">
            <w:pPr>
              <w:jc w:val="center"/>
              <w:rPr>
                <w:i/>
                <w:iCs/>
                <w:color w:val="000000" w:themeColor="text1"/>
                <w:sz w:val="24"/>
                <w:szCs w:val="24"/>
                <w:lang w:bidi="en-US"/>
              </w:rPr>
            </w:pPr>
          </w:p>
          <w:p w14:paraId="58084C05" w14:textId="77777777" w:rsidR="007507B3" w:rsidRPr="00705384" w:rsidRDefault="007507B3" w:rsidP="007507B3">
            <w:pPr>
              <w:rPr>
                <w:i/>
                <w:iCs/>
                <w:color w:val="000000" w:themeColor="text1"/>
                <w:sz w:val="24"/>
                <w:szCs w:val="24"/>
                <w:lang w:bidi="en-US"/>
              </w:rPr>
            </w:pPr>
          </w:p>
          <w:p w14:paraId="688B8742" w14:textId="32131B62" w:rsidR="007507B3" w:rsidRPr="00705384" w:rsidRDefault="007507B3" w:rsidP="007507B3">
            <w:pPr>
              <w:jc w:val="center"/>
              <w:rPr>
                <w:i/>
                <w:iCs/>
                <w:color w:val="000000" w:themeColor="text1"/>
                <w:sz w:val="24"/>
                <w:szCs w:val="24"/>
              </w:rPr>
            </w:pPr>
            <w:r w:rsidRPr="00705384">
              <w:rPr>
                <w:i/>
                <w:iCs/>
                <w:color w:val="000000" w:themeColor="text1"/>
                <w:sz w:val="24"/>
                <w:szCs w:val="24"/>
                <w:lang w:bidi="en-US"/>
              </w:rPr>
              <w:t>/nurodyti, pateikti d</w:t>
            </w:r>
            <w:r w:rsidRPr="00705384">
              <w:rPr>
                <w:i/>
                <w:iCs/>
                <w:color w:val="000000" w:themeColor="text1"/>
                <w:sz w:val="24"/>
                <w:szCs w:val="24"/>
              </w:rPr>
              <w:t xml:space="preserve">okumentą, įrodantį, kad </w:t>
            </w:r>
            <w:r w:rsidR="00746FA2">
              <w:rPr>
                <w:i/>
                <w:iCs/>
                <w:color w:val="000000" w:themeColor="text1"/>
                <w:sz w:val="24"/>
                <w:szCs w:val="24"/>
              </w:rPr>
              <w:t>komplekto pagrindinis ir pagalbinis audiniai</w:t>
            </w:r>
            <w:r w:rsidRPr="00705384">
              <w:rPr>
                <w:rFonts w:eastAsia="Calibri"/>
                <w:i/>
                <w:iCs/>
                <w:color w:val="000000" w:themeColor="text1"/>
                <w:sz w:val="24"/>
                <w:szCs w:val="24"/>
              </w:rPr>
              <w:t xml:space="preserve"> </w:t>
            </w:r>
            <w:r w:rsidRPr="00705384">
              <w:rPr>
                <w:i/>
                <w:iCs/>
                <w:color w:val="000000" w:themeColor="text1"/>
                <w:sz w:val="24"/>
                <w:szCs w:val="24"/>
              </w:rPr>
              <w:t>atitinka nustatytus minimalius aplinkos apsaugos kriterijų reikalavimus:</w:t>
            </w:r>
          </w:p>
          <w:p w14:paraId="4BD0E31D" w14:textId="77777777" w:rsidR="007507B3" w:rsidRPr="00705384" w:rsidRDefault="007507B3" w:rsidP="007507B3">
            <w:pPr>
              <w:pStyle w:val="Default"/>
              <w:numPr>
                <w:ilvl w:val="0"/>
                <w:numId w:val="126"/>
              </w:numPr>
              <w:tabs>
                <w:tab w:val="left" w:pos="352"/>
              </w:tabs>
              <w:jc w:val="center"/>
              <w:rPr>
                <w:rFonts w:ascii="Times New Roman" w:hAnsi="Times New Roman" w:cs="Times New Roman"/>
                <w:i/>
                <w:iCs/>
              </w:rPr>
            </w:pPr>
            <w:r w:rsidRPr="00705384">
              <w:rPr>
                <w:rFonts w:ascii="Times New Roman" w:hAnsi="Times New Roman" w:cs="Times New Roman"/>
                <w:i/>
                <w:iCs/>
              </w:rPr>
              <w:t xml:space="preserve">pripažintos įstaigos arba paskelbtosios (notifikuotos) institucijos bandymų protokolą, tyrimų ataskaitą ar pažymą, </w:t>
            </w:r>
            <w:r w:rsidRPr="00705384">
              <w:rPr>
                <w:rFonts w:ascii="Times New Roman" w:hAnsi="Times New Roman" w:cs="Times New Roman"/>
                <w:b/>
                <w:bCs/>
                <w:i/>
                <w:iCs/>
              </w:rPr>
              <w:t>arba</w:t>
            </w:r>
            <w:r w:rsidRPr="00705384">
              <w:rPr>
                <w:rFonts w:ascii="Times New Roman" w:hAnsi="Times New Roman" w:cs="Times New Roman"/>
                <w:i/>
                <w:iCs/>
              </w:rPr>
              <w:t xml:space="preserve"> </w:t>
            </w:r>
          </w:p>
          <w:p w14:paraId="27A5BE35" w14:textId="77777777" w:rsidR="007507B3" w:rsidRPr="00705384" w:rsidRDefault="007507B3" w:rsidP="007507B3">
            <w:pPr>
              <w:pStyle w:val="Default"/>
              <w:numPr>
                <w:ilvl w:val="0"/>
                <w:numId w:val="126"/>
              </w:numPr>
              <w:tabs>
                <w:tab w:val="left" w:pos="352"/>
              </w:tabs>
              <w:jc w:val="center"/>
              <w:rPr>
                <w:rFonts w:ascii="Times New Roman" w:hAnsi="Times New Roman" w:cs="Times New Roman"/>
                <w:i/>
                <w:iCs/>
              </w:rPr>
            </w:pPr>
            <w:r w:rsidRPr="00705384">
              <w:rPr>
                <w:rFonts w:ascii="Times New Roman" w:hAnsi="Times New Roman" w:cs="Times New Roman"/>
                <w:i/>
                <w:iCs/>
              </w:rPr>
              <w:t xml:space="preserve">gamintojo techninius dokumentus, </w:t>
            </w:r>
            <w:r w:rsidRPr="00705384">
              <w:rPr>
                <w:rFonts w:ascii="Times New Roman" w:hAnsi="Times New Roman" w:cs="Times New Roman"/>
                <w:b/>
                <w:bCs/>
                <w:i/>
                <w:iCs/>
              </w:rPr>
              <w:t>arba</w:t>
            </w:r>
            <w:r w:rsidRPr="00705384">
              <w:rPr>
                <w:rFonts w:ascii="Times New Roman" w:hAnsi="Times New Roman" w:cs="Times New Roman"/>
                <w:i/>
                <w:iCs/>
              </w:rPr>
              <w:t xml:space="preserve"> </w:t>
            </w:r>
          </w:p>
          <w:p w14:paraId="1C7EB599" w14:textId="77777777" w:rsidR="007507B3" w:rsidRPr="00705384" w:rsidRDefault="007507B3" w:rsidP="007507B3">
            <w:pPr>
              <w:pStyle w:val="Default"/>
              <w:numPr>
                <w:ilvl w:val="0"/>
                <w:numId w:val="126"/>
              </w:numPr>
              <w:tabs>
                <w:tab w:val="left" w:pos="352"/>
              </w:tabs>
              <w:jc w:val="center"/>
              <w:rPr>
                <w:rFonts w:ascii="Times New Roman" w:hAnsi="Times New Roman" w:cs="Times New Roman"/>
              </w:rPr>
            </w:pPr>
            <w:r w:rsidRPr="00705384">
              <w:rPr>
                <w:rFonts w:ascii="Times New Roman" w:hAnsi="Times New Roman" w:cs="Times New Roman"/>
                <w:i/>
                <w:iCs/>
              </w:rPr>
              <w:t>kitus lygiaverčius įrodymus/</w:t>
            </w:r>
            <w:r w:rsidRPr="00705384">
              <w:rPr>
                <w:rFonts w:ascii="Times New Roman" w:hAnsi="Times New Roman" w:cs="Times New Roman"/>
              </w:rPr>
              <w:t xml:space="preserve"> </w:t>
            </w:r>
          </w:p>
          <w:p w14:paraId="440966DA" w14:textId="77777777" w:rsidR="007507B3" w:rsidRPr="00705384" w:rsidRDefault="007507B3" w:rsidP="007507B3">
            <w:pPr>
              <w:jc w:val="center"/>
              <w:rPr>
                <w:i/>
                <w:iCs/>
                <w:color w:val="000000" w:themeColor="text1"/>
                <w:sz w:val="24"/>
                <w:szCs w:val="24"/>
              </w:rPr>
            </w:pPr>
          </w:p>
          <w:p w14:paraId="37BBA2D8" w14:textId="77777777" w:rsidR="007507B3" w:rsidRPr="00705384" w:rsidRDefault="007507B3" w:rsidP="007507B3">
            <w:pPr>
              <w:jc w:val="center"/>
              <w:rPr>
                <w:i/>
                <w:iCs/>
                <w:color w:val="000000" w:themeColor="text1"/>
                <w:sz w:val="24"/>
                <w:szCs w:val="24"/>
              </w:rPr>
            </w:pPr>
          </w:p>
          <w:p w14:paraId="08C43C6E" w14:textId="77777777" w:rsidR="007507B3" w:rsidRPr="00705384" w:rsidRDefault="007507B3" w:rsidP="007507B3">
            <w:pPr>
              <w:rPr>
                <w:i/>
                <w:iCs/>
                <w:color w:val="000000" w:themeColor="text1"/>
                <w:sz w:val="16"/>
                <w:szCs w:val="16"/>
              </w:rPr>
            </w:pPr>
          </w:p>
          <w:p w14:paraId="5A7470F8" w14:textId="77777777" w:rsidR="001D7895" w:rsidRPr="00705384" w:rsidRDefault="001D7895" w:rsidP="007507B3">
            <w:pPr>
              <w:rPr>
                <w:i/>
                <w:iCs/>
                <w:color w:val="000000" w:themeColor="text1"/>
                <w:sz w:val="16"/>
                <w:szCs w:val="16"/>
              </w:rPr>
            </w:pPr>
          </w:p>
          <w:p w14:paraId="18FF5743" w14:textId="77777777" w:rsidR="001D7895" w:rsidRPr="00705384" w:rsidRDefault="001D7895" w:rsidP="007507B3">
            <w:pPr>
              <w:rPr>
                <w:i/>
                <w:iCs/>
                <w:color w:val="000000" w:themeColor="text1"/>
                <w:sz w:val="16"/>
                <w:szCs w:val="16"/>
              </w:rPr>
            </w:pPr>
          </w:p>
          <w:p w14:paraId="6B4F0061" w14:textId="185040CB" w:rsidR="007507B3" w:rsidRPr="00705384" w:rsidRDefault="007507B3" w:rsidP="007507B3">
            <w:pPr>
              <w:jc w:val="center"/>
              <w:rPr>
                <w:i/>
                <w:iCs/>
                <w:color w:val="000000" w:themeColor="text1"/>
                <w:sz w:val="24"/>
                <w:szCs w:val="24"/>
              </w:rPr>
            </w:pPr>
            <w:r w:rsidRPr="00705384">
              <w:rPr>
                <w:i/>
                <w:iCs/>
                <w:color w:val="000000" w:themeColor="text1"/>
                <w:sz w:val="24"/>
                <w:szCs w:val="24"/>
                <w:lang w:bidi="en-US"/>
              </w:rPr>
              <w:t>/nurodyti, pateikti d</w:t>
            </w:r>
            <w:r w:rsidRPr="00705384">
              <w:rPr>
                <w:i/>
                <w:iCs/>
                <w:color w:val="000000" w:themeColor="text1"/>
                <w:sz w:val="24"/>
                <w:szCs w:val="24"/>
              </w:rPr>
              <w:t xml:space="preserve">okumentą, įrodantį, kad </w:t>
            </w:r>
            <w:r w:rsidR="00DA1C99">
              <w:rPr>
                <w:i/>
                <w:iCs/>
                <w:color w:val="000000" w:themeColor="text1"/>
                <w:sz w:val="24"/>
                <w:szCs w:val="24"/>
              </w:rPr>
              <w:t>komplekto pagrindinis ir pagalbinis audiniai</w:t>
            </w:r>
            <w:r w:rsidR="00DA1C99" w:rsidRPr="00705384">
              <w:rPr>
                <w:rFonts w:eastAsia="Calibri"/>
                <w:i/>
                <w:iCs/>
                <w:color w:val="000000" w:themeColor="text1"/>
                <w:sz w:val="24"/>
                <w:szCs w:val="24"/>
              </w:rPr>
              <w:t xml:space="preserve"> </w:t>
            </w:r>
            <w:r w:rsidRPr="00705384">
              <w:rPr>
                <w:i/>
                <w:iCs/>
                <w:color w:val="000000" w:themeColor="text1"/>
                <w:sz w:val="24"/>
                <w:szCs w:val="24"/>
              </w:rPr>
              <w:t>atitinka nustatytus minimalius aplinkos apsaugos kriterijų reikalavimus:</w:t>
            </w:r>
          </w:p>
          <w:p w14:paraId="50CE80D3" w14:textId="77777777" w:rsidR="007507B3" w:rsidRPr="00705384" w:rsidRDefault="007507B3" w:rsidP="007507B3">
            <w:pPr>
              <w:pStyle w:val="Default"/>
              <w:numPr>
                <w:ilvl w:val="0"/>
                <w:numId w:val="126"/>
              </w:numPr>
              <w:tabs>
                <w:tab w:val="left" w:pos="352"/>
              </w:tabs>
              <w:jc w:val="center"/>
              <w:rPr>
                <w:rFonts w:ascii="Times New Roman" w:hAnsi="Times New Roman" w:cs="Times New Roman"/>
                <w:i/>
                <w:iCs/>
              </w:rPr>
            </w:pPr>
            <w:r w:rsidRPr="00705384">
              <w:rPr>
                <w:rFonts w:ascii="Times New Roman" w:hAnsi="Times New Roman" w:cs="Times New Roman"/>
                <w:i/>
                <w:iCs/>
              </w:rPr>
              <w:t xml:space="preserve">pripažintos įstaigos arba paskelbtosios (notifikuotos) institucijos bandymų protokolą, tyrimų ataskaitą ar pažymą, </w:t>
            </w:r>
            <w:r w:rsidRPr="00705384">
              <w:rPr>
                <w:rFonts w:ascii="Times New Roman" w:hAnsi="Times New Roman" w:cs="Times New Roman"/>
                <w:b/>
                <w:bCs/>
                <w:i/>
                <w:iCs/>
              </w:rPr>
              <w:t>arba</w:t>
            </w:r>
            <w:r w:rsidRPr="00705384">
              <w:rPr>
                <w:rFonts w:ascii="Times New Roman" w:hAnsi="Times New Roman" w:cs="Times New Roman"/>
                <w:i/>
                <w:iCs/>
              </w:rPr>
              <w:t xml:space="preserve"> </w:t>
            </w:r>
          </w:p>
          <w:p w14:paraId="1D30F499" w14:textId="77777777" w:rsidR="007507B3" w:rsidRPr="00705384" w:rsidRDefault="007507B3" w:rsidP="007507B3">
            <w:pPr>
              <w:pStyle w:val="Default"/>
              <w:numPr>
                <w:ilvl w:val="0"/>
                <w:numId w:val="126"/>
              </w:numPr>
              <w:tabs>
                <w:tab w:val="left" w:pos="352"/>
              </w:tabs>
              <w:jc w:val="center"/>
              <w:rPr>
                <w:rFonts w:ascii="Times New Roman" w:hAnsi="Times New Roman" w:cs="Times New Roman"/>
              </w:rPr>
            </w:pPr>
            <w:r w:rsidRPr="00705384">
              <w:rPr>
                <w:rFonts w:ascii="Times New Roman" w:hAnsi="Times New Roman" w:cs="Times New Roman"/>
                <w:i/>
                <w:iCs/>
              </w:rPr>
              <w:t>kitus lygiaverčius įrodymus/</w:t>
            </w:r>
            <w:r w:rsidRPr="00705384">
              <w:rPr>
                <w:rFonts w:ascii="Times New Roman" w:hAnsi="Times New Roman" w:cs="Times New Roman"/>
              </w:rPr>
              <w:t xml:space="preserve"> </w:t>
            </w:r>
          </w:p>
          <w:p w14:paraId="62EA90CA" w14:textId="77777777" w:rsidR="001D7895" w:rsidRPr="00705384" w:rsidRDefault="001D7895" w:rsidP="001D7895">
            <w:pPr>
              <w:pStyle w:val="Default"/>
              <w:tabs>
                <w:tab w:val="left" w:pos="352"/>
              </w:tabs>
              <w:jc w:val="center"/>
              <w:rPr>
                <w:rFonts w:ascii="Times New Roman" w:hAnsi="Times New Roman" w:cs="Times New Roman"/>
                <w:sz w:val="16"/>
                <w:szCs w:val="16"/>
              </w:rPr>
            </w:pPr>
          </w:p>
          <w:p w14:paraId="7A24522B" w14:textId="77777777" w:rsidR="007507B3" w:rsidRPr="00705384" w:rsidRDefault="007507B3" w:rsidP="007507B3">
            <w:pPr>
              <w:jc w:val="center"/>
              <w:rPr>
                <w:bCs/>
                <w:i/>
                <w:color w:val="000000" w:themeColor="text1"/>
                <w:sz w:val="24"/>
                <w:szCs w:val="24"/>
              </w:rPr>
            </w:pPr>
            <w:r w:rsidRPr="00705384">
              <w:rPr>
                <w:bCs/>
                <w:i/>
                <w:color w:val="000000" w:themeColor="text1"/>
                <w:sz w:val="24"/>
                <w:szCs w:val="24"/>
              </w:rPr>
              <w:t>--------------------------------</w:t>
            </w:r>
          </w:p>
          <w:p w14:paraId="5E712B7D" w14:textId="49268722" w:rsidR="007507B3" w:rsidRPr="00705384" w:rsidRDefault="007507B3" w:rsidP="007507B3">
            <w:pPr>
              <w:jc w:val="center"/>
              <w:rPr>
                <w:i/>
                <w:iCs/>
                <w:color w:val="000000" w:themeColor="text1"/>
                <w:sz w:val="24"/>
                <w:szCs w:val="24"/>
              </w:rPr>
            </w:pPr>
            <w:r w:rsidRPr="00705384">
              <w:rPr>
                <w:i/>
                <w:iCs/>
                <w:color w:val="000000" w:themeColor="text1"/>
                <w:sz w:val="24"/>
                <w:szCs w:val="24"/>
                <w:lang w:bidi="en-US"/>
              </w:rPr>
              <w:t>/nurodyti, pateikti d</w:t>
            </w:r>
            <w:r w:rsidRPr="00705384">
              <w:rPr>
                <w:i/>
                <w:iCs/>
                <w:color w:val="000000" w:themeColor="text1"/>
                <w:sz w:val="24"/>
                <w:szCs w:val="24"/>
              </w:rPr>
              <w:t xml:space="preserve">okumentą, įrodantį, kad </w:t>
            </w:r>
            <w:r w:rsidR="00DA1C99">
              <w:rPr>
                <w:i/>
                <w:iCs/>
                <w:color w:val="000000" w:themeColor="text1"/>
                <w:sz w:val="24"/>
                <w:szCs w:val="24"/>
              </w:rPr>
              <w:t>komplekto pagrindinis ir pagalbinis audiniai</w:t>
            </w:r>
            <w:r w:rsidR="00DA1C99" w:rsidRPr="00705384">
              <w:rPr>
                <w:rFonts w:eastAsia="Calibri"/>
                <w:i/>
                <w:iCs/>
                <w:color w:val="000000" w:themeColor="text1"/>
                <w:sz w:val="24"/>
                <w:szCs w:val="24"/>
              </w:rPr>
              <w:t xml:space="preserve"> </w:t>
            </w:r>
            <w:r w:rsidRPr="00705384">
              <w:rPr>
                <w:i/>
                <w:iCs/>
                <w:color w:val="000000" w:themeColor="text1"/>
                <w:sz w:val="24"/>
                <w:szCs w:val="24"/>
              </w:rPr>
              <w:t>atitinka nustatytus minimalius aplinkos apsaugos kriterijų reikalavimus.</w:t>
            </w:r>
          </w:p>
          <w:p w14:paraId="369E3B98" w14:textId="7422F390" w:rsidR="007507B3" w:rsidRPr="00705384" w:rsidRDefault="007507B3" w:rsidP="007507B3">
            <w:pPr>
              <w:pStyle w:val="Default"/>
              <w:numPr>
                <w:ilvl w:val="0"/>
                <w:numId w:val="127"/>
              </w:numPr>
              <w:jc w:val="center"/>
              <w:rPr>
                <w:rFonts w:ascii="Times New Roman" w:hAnsi="Times New Roman" w:cs="Times New Roman"/>
                <w:i/>
                <w:iCs/>
              </w:rPr>
            </w:pPr>
            <w:r w:rsidRPr="00705384">
              <w:rPr>
                <w:rFonts w:ascii="Times New Roman" w:hAnsi="Times New Roman" w:cs="Times New Roman"/>
                <w:i/>
                <w:iCs/>
              </w:rPr>
              <w:t xml:space="preserve">Pateikiami dokumentai, pagrindžiantys, kad naudojamas poliesterio pluoštas yra 100 proc. pagamintas iš perdirbtų atliekų (pvz. GRC (angl. Global Recycling Standard) sertifikatas)), </w:t>
            </w:r>
          </w:p>
          <w:p w14:paraId="6F61003F" w14:textId="77777777" w:rsidR="007507B3" w:rsidRPr="00705384" w:rsidRDefault="007507B3" w:rsidP="007507B3">
            <w:pPr>
              <w:pStyle w:val="Default"/>
              <w:numPr>
                <w:ilvl w:val="0"/>
                <w:numId w:val="127"/>
              </w:numPr>
              <w:jc w:val="center"/>
              <w:rPr>
                <w:rFonts w:ascii="Times New Roman" w:hAnsi="Times New Roman" w:cs="Times New Roman"/>
                <w:i/>
                <w:iCs/>
              </w:rPr>
            </w:pPr>
            <w:r w:rsidRPr="00705384">
              <w:rPr>
                <w:rFonts w:ascii="Times New Roman" w:hAnsi="Times New Roman" w:cs="Times New Roman"/>
                <w:i/>
                <w:iCs/>
              </w:rPr>
              <w:t xml:space="preserve">žaliavos ar medžiagos įsigijimo dokumentai, arba </w:t>
            </w:r>
          </w:p>
          <w:p w14:paraId="71A4E74F" w14:textId="77777777" w:rsidR="007507B3" w:rsidRPr="00705384" w:rsidRDefault="007507B3" w:rsidP="007507B3">
            <w:pPr>
              <w:jc w:val="center"/>
              <w:rPr>
                <w:i/>
                <w:iCs/>
                <w:sz w:val="24"/>
                <w:szCs w:val="24"/>
              </w:rPr>
            </w:pPr>
            <w:r w:rsidRPr="00705384">
              <w:rPr>
                <w:i/>
                <w:iCs/>
                <w:sz w:val="24"/>
                <w:szCs w:val="24"/>
              </w:rPr>
              <w:t>kiti lygiaverčiai įrodymai/</w:t>
            </w:r>
          </w:p>
          <w:p w14:paraId="7176F545" w14:textId="77777777" w:rsidR="00E170E0" w:rsidRPr="00705384" w:rsidRDefault="00E170E0" w:rsidP="007507B3">
            <w:pPr>
              <w:jc w:val="center"/>
              <w:rPr>
                <w:i/>
                <w:iCs/>
                <w:sz w:val="24"/>
                <w:szCs w:val="24"/>
              </w:rPr>
            </w:pPr>
          </w:p>
          <w:p w14:paraId="7BAC5472" w14:textId="62D00FAB" w:rsidR="00E170E0" w:rsidRPr="00705384" w:rsidRDefault="00E170E0" w:rsidP="00E170E0">
            <w:pPr>
              <w:jc w:val="center"/>
              <w:rPr>
                <w:i/>
                <w:iCs/>
                <w:color w:val="000000" w:themeColor="text1"/>
                <w:sz w:val="24"/>
                <w:szCs w:val="24"/>
              </w:rPr>
            </w:pPr>
            <w:r w:rsidRPr="00705384">
              <w:rPr>
                <w:i/>
                <w:iCs/>
                <w:color w:val="000000" w:themeColor="text1"/>
                <w:sz w:val="24"/>
                <w:szCs w:val="24"/>
                <w:lang w:bidi="en-US"/>
              </w:rPr>
              <w:t>/nurodyti kokį iš 9.2.2.1 – 9.2.2.3 papunkčiuose nurodytus reikalavimus atitinka naudojamas medvilnės pluoštas, pateikti d</w:t>
            </w:r>
            <w:r w:rsidRPr="00705384">
              <w:rPr>
                <w:i/>
                <w:iCs/>
                <w:color w:val="000000" w:themeColor="text1"/>
                <w:sz w:val="24"/>
                <w:szCs w:val="24"/>
              </w:rPr>
              <w:t>okumentą, įrodantį, kad kelnių ir bliuzonų</w:t>
            </w:r>
            <w:r w:rsidRPr="00705384">
              <w:rPr>
                <w:rFonts w:eastAsia="Calibri"/>
                <w:i/>
                <w:iCs/>
                <w:color w:val="000000" w:themeColor="text1"/>
                <w:sz w:val="24"/>
                <w:szCs w:val="24"/>
              </w:rPr>
              <w:t xml:space="preserve"> audinys</w:t>
            </w:r>
            <w:r w:rsidRPr="00705384">
              <w:rPr>
                <w:i/>
                <w:iCs/>
                <w:color w:val="000000" w:themeColor="text1"/>
                <w:sz w:val="24"/>
                <w:szCs w:val="24"/>
              </w:rPr>
              <w:t xml:space="preserve"> atitinka nustatytus minimalius </w:t>
            </w:r>
            <w:r w:rsidRPr="00705384">
              <w:rPr>
                <w:i/>
                <w:iCs/>
                <w:color w:val="000000" w:themeColor="text1"/>
                <w:sz w:val="24"/>
                <w:szCs w:val="24"/>
              </w:rPr>
              <w:lastRenderedPageBreak/>
              <w:t>aplinkos apsaugos kriterijų reikalavimus.</w:t>
            </w:r>
          </w:p>
          <w:p w14:paraId="6D1E485F" w14:textId="7C1593B2" w:rsidR="00E170E0" w:rsidRPr="00705384" w:rsidRDefault="00E170E0" w:rsidP="00AD3794">
            <w:pPr>
              <w:jc w:val="center"/>
              <w:rPr>
                <w:i/>
                <w:iCs/>
                <w:sz w:val="24"/>
                <w:szCs w:val="24"/>
              </w:rPr>
            </w:pPr>
            <w:r w:rsidRPr="00705384">
              <w:rPr>
                <w:i/>
                <w:iCs/>
                <w:sz w:val="24"/>
                <w:szCs w:val="24"/>
              </w:rPr>
              <w:t xml:space="preserve">Pateikiami dokumentai, pagrindžiantys, kad naudojamas medvilnės pluoštas atitinka bent vieną iš </w:t>
            </w:r>
            <w:r w:rsidRPr="00705384">
              <w:rPr>
                <w:i/>
                <w:iCs/>
                <w:color w:val="000000" w:themeColor="text1"/>
                <w:sz w:val="24"/>
                <w:szCs w:val="24"/>
                <w:lang w:bidi="en-US"/>
              </w:rPr>
              <w:t xml:space="preserve">9.2.2.1 – 9.2.2.3 papunkčiuose nurodytus </w:t>
            </w:r>
            <w:r w:rsidRPr="00705384">
              <w:rPr>
                <w:i/>
                <w:iCs/>
                <w:color w:val="000000"/>
                <w:sz w:val="24"/>
                <w:szCs w:val="24"/>
              </w:rPr>
              <w:t xml:space="preserve">minimalius aplinkos apsaugos kriterijus (pvz. </w:t>
            </w:r>
            <w:r w:rsidR="00AD3794" w:rsidRPr="00705384">
              <w:rPr>
                <w:i/>
                <w:iCs/>
                <w:color w:val="000000"/>
                <w:sz w:val="24"/>
                <w:szCs w:val="24"/>
              </w:rPr>
              <w:t>P</w:t>
            </w:r>
            <w:r w:rsidRPr="00705384">
              <w:rPr>
                <w:i/>
                <w:iCs/>
                <w:sz w:val="24"/>
                <w:szCs w:val="24"/>
              </w:rPr>
              <w:t>roduktas turintis Global Organic Textile Standard (GOTS) sertifikatą, arba „Organic Content Standard“ (OCS) 100 sertifikatą, arba OCS bended</w:t>
            </w:r>
            <w:r w:rsidR="00AD3794" w:rsidRPr="00705384">
              <w:rPr>
                <w:i/>
                <w:iCs/>
                <w:sz w:val="24"/>
                <w:szCs w:val="24"/>
              </w:rPr>
              <w:t xml:space="preserve"> </w:t>
            </w:r>
            <w:r w:rsidRPr="00705384">
              <w:rPr>
                <w:i/>
                <w:iCs/>
                <w:sz w:val="24"/>
                <w:szCs w:val="24"/>
              </w:rPr>
              <w:t xml:space="preserve"> sertifikatą, arba kitą ekologinį ženklą, kuris įrodytų atitiktį nustatytam reikalavimui</w:t>
            </w:r>
            <w:r w:rsidR="00AD3794" w:rsidRPr="00705384">
              <w:rPr>
                <w:i/>
                <w:iCs/>
                <w:sz w:val="24"/>
                <w:szCs w:val="24"/>
              </w:rPr>
              <w:t>, organiškai išgautos medvilnės, perdirbtos medvilnės pluošto, pluoštinių kanapių pluošto įsigijimo dokumentai, arba kiti lygiaverčiai įrodymai)/</w:t>
            </w:r>
          </w:p>
        </w:tc>
      </w:tr>
      <w:tr w:rsidR="007507B3" w:rsidRPr="00705384" w14:paraId="315149F8" w14:textId="77777777" w:rsidTr="006E4D86">
        <w:trPr>
          <w:trHeight w:val="945"/>
        </w:trPr>
        <w:tc>
          <w:tcPr>
            <w:tcW w:w="1658" w:type="dxa"/>
            <w:noWrap/>
          </w:tcPr>
          <w:p w14:paraId="280C28FF" w14:textId="6ECF91CD" w:rsidR="007507B3" w:rsidRPr="00705384" w:rsidRDefault="00E170E0" w:rsidP="007507B3">
            <w:pPr>
              <w:jc w:val="center"/>
              <w:rPr>
                <w:color w:val="000000" w:themeColor="text1"/>
                <w:sz w:val="24"/>
                <w:szCs w:val="24"/>
              </w:rPr>
            </w:pPr>
            <w:r w:rsidRPr="00705384">
              <w:rPr>
                <w:color w:val="000000" w:themeColor="text1"/>
                <w:sz w:val="24"/>
                <w:szCs w:val="24"/>
              </w:rPr>
              <w:lastRenderedPageBreak/>
              <w:t>9</w:t>
            </w:r>
            <w:r w:rsidR="00B15FE1" w:rsidRPr="00705384">
              <w:rPr>
                <w:color w:val="000000" w:themeColor="text1"/>
                <w:sz w:val="24"/>
                <w:szCs w:val="24"/>
              </w:rPr>
              <w:t>.</w:t>
            </w:r>
            <w:r w:rsidR="002938B3" w:rsidRPr="00705384">
              <w:rPr>
                <w:color w:val="000000" w:themeColor="text1"/>
                <w:sz w:val="24"/>
                <w:szCs w:val="24"/>
              </w:rPr>
              <w:t>3</w:t>
            </w:r>
            <w:r w:rsidR="00B15FE1" w:rsidRPr="00705384">
              <w:rPr>
                <w:color w:val="000000" w:themeColor="text1"/>
                <w:sz w:val="24"/>
                <w:szCs w:val="24"/>
              </w:rPr>
              <w:t>.</w:t>
            </w:r>
          </w:p>
        </w:tc>
        <w:tc>
          <w:tcPr>
            <w:tcW w:w="5254" w:type="dxa"/>
            <w:gridSpan w:val="3"/>
          </w:tcPr>
          <w:p w14:paraId="758D8F68" w14:textId="3A0A8FAA" w:rsidR="007507B3" w:rsidRPr="00705384" w:rsidRDefault="00E170E0" w:rsidP="007507B3">
            <w:pPr>
              <w:ind w:left="43"/>
              <w:jc w:val="both"/>
              <w:rPr>
                <w:b/>
                <w:bCs/>
                <w:color w:val="000000" w:themeColor="text1"/>
                <w:sz w:val="24"/>
                <w:szCs w:val="24"/>
              </w:rPr>
            </w:pPr>
            <w:r w:rsidRPr="00705384">
              <w:rPr>
                <w:rFonts w:eastAsia="Calibri"/>
                <w:sz w:val="24"/>
                <w:szCs w:val="24"/>
              </w:rPr>
              <w:t>Prekių</w:t>
            </w:r>
            <w:r w:rsidR="00B15FE1" w:rsidRPr="00705384">
              <w:rPr>
                <w:rFonts w:eastAsia="Calibri"/>
                <w:sz w:val="24"/>
                <w:szCs w:val="24"/>
              </w:rPr>
              <w:t xml:space="preserve"> audinys</w:t>
            </w:r>
            <w:r w:rsidR="00B15FE1" w:rsidRPr="00705384">
              <w:rPr>
                <w:sz w:val="24"/>
                <w:szCs w:val="24"/>
              </w:rPr>
              <w:t xml:space="preserve"> turi atitikti I tipo ekologinio ženklo reikalavimus pagal standartą LST EN ISO 14024 „Aplinkosauginiai ženklai ir aplinkosauginės deklaracijos. I tipo aplinkosauginis ženklinimas. Principai ir procedūros“ arba lygiavertį ir turi būti paženklintos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tc>
        <w:tc>
          <w:tcPr>
            <w:tcW w:w="2848" w:type="dxa"/>
          </w:tcPr>
          <w:p w14:paraId="6E89EC42" w14:textId="1D53451D" w:rsidR="00551F22" w:rsidRPr="00705384" w:rsidRDefault="00551F22" w:rsidP="00551F22">
            <w:pPr>
              <w:jc w:val="center"/>
              <w:rPr>
                <w:i/>
                <w:iCs/>
                <w:color w:val="000000" w:themeColor="text1"/>
                <w:sz w:val="24"/>
                <w:szCs w:val="24"/>
                <w:lang w:bidi="en-US"/>
              </w:rPr>
            </w:pPr>
            <w:r w:rsidRPr="00705384">
              <w:rPr>
                <w:i/>
                <w:iCs/>
                <w:color w:val="000000" w:themeColor="text1"/>
                <w:sz w:val="24"/>
                <w:szCs w:val="24"/>
                <w:lang w:bidi="en-US"/>
              </w:rPr>
              <w:t xml:space="preserve">/nurodyti, pateikti </w:t>
            </w:r>
            <w:r w:rsidRPr="00705384">
              <w:rPr>
                <w:i/>
                <w:iCs/>
                <w:color w:val="000000" w:themeColor="text1"/>
                <w:sz w:val="24"/>
                <w:szCs w:val="24"/>
              </w:rPr>
              <w:t>atitiktį reikalavimams įrodančius dokumentus</w:t>
            </w:r>
            <w:r w:rsidRPr="00705384">
              <w:rPr>
                <w:i/>
                <w:iCs/>
                <w:color w:val="000000" w:themeColor="text1"/>
                <w:sz w:val="24"/>
                <w:szCs w:val="24"/>
                <w:lang w:bidi="en-US"/>
              </w:rPr>
              <w:t xml:space="preserve"> ir nurodyti dokumentus pasiūlyme, kurie patvirtina įrašytus duomenis/</w:t>
            </w:r>
            <w:r w:rsidR="002938B3" w:rsidRPr="00705384">
              <w:rPr>
                <w:i/>
                <w:iCs/>
                <w:color w:val="000000" w:themeColor="text1"/>
                <w:sz w:val="24"/>
                <w:szCs w:val="24"/>
                <w:lang w:bidi="en-US"/>
              </w:rPr>
              <w:t xml:space="preserve"> (jei dokumentai nebus pateikiami, įrašyti „</w:t>
            </w:r>
            <w:r w:rsidR="002938B3" w:rsidRPr="00705384">
              <w:rPr>
                <w:sz w:val="24"/>
                <w:szCs w:val="24"/>
              </w:rPr>
              <w:t>–</w:t>
            </w:r>
            <w:r w:rsidR="002938B3" w:rsidRPr="00705384">
              <w:rPr>
                <w:i/>
                <w:iCs/>
                <w:color w:val="000000" w:themeColor="text1"/>
                <w:sz w:val="24"/>
                <w:szCs w:val="24"/>
                <w:lang w:bidi="en-US"/>
              </w:rPr>
              <w:t xml:space="preserve"> </w:t>
            </w:r>
            <w:r w:rsidR="002938B3" w:rsidRPr="00705384">
              <w:rPr>
                <w:sz w:val="24"/>
                <w:szCs w:val="24"/>
              </w:rPr>
              <w:t>“</w:t>
            </w:r>
            <w:r w:rsidR="002938B3" w:rsidRPr="00705384">
              <w:rPr>
                <w:i/>
                <w:iCs/>
                <w:color w:val="000000" w:themeColor="text1"/>
                <w:sz w:val="24"/>
                <w:szCs w:val="24"/>
                <w:lang w:bidi="en-US"/>
              </w:rPr>
              <w:t>)/</w:t>
            </w:r>
          </w:p>
          <w:p w14:paraId="45F73DB8" w14:textId="77777777" w:rsidR="00551F22" w:rsidRPr="00705384" w:rsidRDefault="00551F22" w:rsidP="00551F22">
            <w:pPr>
              <w:jc w:val="center"/>
              <w:rPr>
                <w:i/>
                <w:iCs/>
                <w:color w:val="000000" w:themeColor="text1"/>
                <w:sz w:val="24"/>
                <w:szCs w:val="24"/>
                <w:lang w:bidi="en-US"/>
              </w:rPr>
            </w:pPr>
          </w:p>
          <w:p w14:paraId="52C381A4" w14:textId="294803F5" w:rsidR="007507B3" w:rsidRPr="00705384" w:rsidRDefault="00551F22" w:rsidP="002938B3">
            <w:pPr>
              <w:rPr>
                <w:b/>
                <w:bCs/>
                <w:i/>
                <w:iCs/>
                <w:color w:val="000000" w:themeColor="text1"/>
                <w:sz w:val="24"/>
                <w:szCs w:val="24"/>
                <w:lang w:bidi="en-US"/>
              </w:rPr>
            </w:pPr>
            <w:r w:rsidRPr="00705384">
              <w:rPr>
                <w:b/>
                <w:bCs/>
                <w:i/>
                <w:iCs/>
                <w:color w:val="000000" w:themeColor="text1"/>
                <w:sz w:val="24"/>
                <w:szCs w:val="24"/>
                <w:lang w:bidi="en-US"/>
              </w:rPr>
              <w:t xml:space="preserve">Pastaba. Tiekėjas turi pateikti arba dokumentus, nurodytus specialiųjų pirkimo sąlygų 6 priedo „Pasiūlymo forma“ 4 punkto lentelės </w:t>
            </w:r>
            <w:r w:rsidR="00E170E0" w:rsidRPr="00705384">
              <w:rPr>
                <w:b/>
                <w:bCs/>
                <w:i/>
                <w:iCs/>
                <w:color w:val="000000" w:themeColor="text1"/>
                <w:sz w:val="24"/>
                <w:szCs w:val="24"/>
                <w:lang w:bidi="en-US"/>
              </w:rPr>
              <w:t>9</w:t>
            </w:r>
            <w:r w:rsidR="002938B3" w:rsidRPr="00705384">
              <w:rPr>
                <w:b/>
                <w:bCs/>
                <w:i/>
                <w:iCs/>
                <w:color w:val="000000" w:themeColor="text1"/>
                <w:sz w:val="24"/>
                <w:szCs w:val="24"/>
                <w:lang w:bidi="en-US"/>
              </w:rPr>
              <w:t xml:space="preserve">.1 ir </w:t>
            </w:r>
            <w:r w:rsidR="00E170E0" w:rsidRPr="00705384">
              <w:rPr>
                <w:b/>
                <w:bCs/>
                <w:i/>
                <w:iCs/>
                <w:color w:val="000000" w:themeColor="text1"/>
                <w:sz w:val="24"/>
                <w:szCs w:val="24"/>
                <w:lang w:bidi="en-US"/>
              </w:rPr>
              <w:t>9</w:t>
            </w:r>
            <w:r w:rsidR="002938B3" w:rsidRPr="00705384">
              <w:rPr>
                <w:b/>
                <w:bCs/>
                <w:i/>
                <w:iCs/>
                <w:color w:val="000000" w:themeColor="text1"/>
                <w:sz w:val="24"/>
                <w:szCs w:val="24"/>
                <w:lang w:bidi="en-US"/>
              </w:rPr>
              <w:t xml:space="preserve">.2 punktuose arba </w:t>
            </w:r>
            <w:r w:rsidR="00E170E0" w:rsidRPr="00705384">
              <w:rPr>
                <w:b/>
                <w:bCs/>
                <w:i/>
                <w:iCs/>
                <w:color w:val="000000" w:themeColor="text1"/>
                <w:sz w:val="24"/>
                <w:szCs w:val="24"/>
                <w:lang w:bidi="en-US"/>
              </w:rPr>
              <w:t>9</w:t>
            </w:r>
            <w:r w:rsidR="002938B3" w:rsidRPr="00705384">
              <w:rPr>
                <w:b/>
                <w:bCs/>
                <w:i/>
                <w:iCs/>
                <w:color w:val="000000" w:themeColor="text1"/>
                <w:sz w:val="24"/>
                <w:szCs w:val="24"/>
                <w:lang w:bidi="en-US"/>
              </w:rPr>
              <w:t xml:space="preserve">.3 punkte nurodytus dokumentus. </w:t>
            </w:r>
          </w:p>
        </w:tc>
      </w:tr>
      <w:tr w:rsidR="007507B3" w:rsidRPr="00705384" w14:paraId="0F40B298" w14:textId="77777777" w:rsidTr="00D209CB">
        <w:trPr>
          <w:trHeight w:val="693"/>
        </w:trPr>
        <w:tc>
          <w:tcPr>
            <w:tcW w:w="1658" w:type="dxa"/>
            <w:vMerge w:val="restart"/>
            <w:noWrap/>
          </w:tcPr>
          <w:p w14:paraId="4CFBDD17" w14:textId="10937C0E" w:rsidR="007507B3" w:rsidRPr="00781E2A" w:rsidRDefault="00781E2A" w:rsidP="007507B3">
            <w:pPr>
              <w:jc w:val="center"/>
              <w:rPr>
                <w:b/>
                <w:bCs/>
                <w:color w:val="000000" w:themeColor="text1"/>
                <w:sz w:val="24"/>
                <w:szCs w:val="24"/>
              </w:rPr>
            </w:pPr>
            <w:r w:rsidRPr="00781E2A">
              <w:rPr>
                <w:b/>
                <w:bCs/>
                <w:color w:val="000000" w:themeColor="text1"/>
                <w:sz w:val="24"/>
                <w:szCs w:val="24"/>
              </w:rPr>
              <w:t>Techninės specifikacijos punktas</w:t>
            </w:r>
          </w:p>
        </w:tc>
        <w:tc>
          <w:tcPr>
            <w:tcW w:w="5254" w:type="dxa"/>
            <w:gridSpan w:val="3"/>
          </w:tcPr>
          <w:p w14:paraId="755D8AB4" w14:textId="7E023524" w:rsidR="007507B3" w:rsidRPr="00705384" w:rsidRDefault="00D93DC3" w:rsidP="007507B3">
            <w:pPr>
              <w:rPr>
                <w:b/>
                <w:bCs/>
                <w:i/>
                <w:color w:val="000000" w:themeColor="text1"/>
                <w:sz w:val="24"/>
                <w:szCs w:val="24"/>
              </w:rPr>
            </w:pPr>
            <w:r>
              <w:rPr>
                <w:rFonts w:eastAsia="Calibri"/>
                <w:b/>
                <w:color w:val="000000" w:themeColor="text1"/>
                <w:sz w:val="24"/>
                <w:szCs w:val="24"/>
              </w:rPr>
              <w:t>A</w:t>
            </w:r>
            <w:r w:rsidR="00FC7CA0" w:rsidRPr="00705384">
              <w:rPr>
                <w:rFonts w:eastAsia="Calibri"/>
                <w:b/>
                <w:color w:val="000000" w:themeColor="text1"/>
                <w:sz w:val="24"/>
                <w:szCs w:val="24"/>
              </w:rPr>
              <w:t>udini</w:t>
            </w:r>
            <w:r>
              <w:rPr>
                <w:rFonts w:eastAsia="Calibri"/>
                <w:b/>
                <w:color w:val="000000" w:themeColor="text1"/>
                <w:sz w:val="24"/>
                <w:szCs w:val="24"/>
              </w:rPr>
              <w:t>ų</w:t>
            </w:r>
            <w:r w:rsidR="00FC7CA0" w:rsidRPr="00705384">
              <w:rPr>
                <w:rFonts w:eastAsia="Calibri"/>
                <w:b/>
                <w:color w:val="000000" w:themeColor="text1"/>
                <w:sz w:val="24"/>
                <w:szCs w:val="24"/>
              </w:rPr>
              <w:t xml:space="preserve"> t</w:t>
            </w:r>
            <w:r w:rsidR="007507B3" w:rsidRPr="00705384">
              <w:rPr>
                <w:rFonts w:eastAsia="Calibri"/>
                <w:b/>
                <w:color w:val="000000" w:themeColor="text1"/>
                <w:sz w:val="24"/>
                <w:szCs w:val="24"/>
              </w:rPr>
              <w:t>echninės charakteristikos</w:t>
            </w:r>
          </w:p>
        </w:tc>
        <w:tc>
          <w:tcPr>
            <w:tcW w:w="2848" w:type="dxa"/>
          </w:tcPr>
          <w:p w14:paraId="209F02F2" w14:textId="77777777" w:rsidR="007507B3" w:rsidRPr="00705384" w:rsidRDefault="007507B3" w:rsidP="007507B3">
            <w:pPr>
              <w:rPr>
                <w:b/>
                <w:bCs/>
                <w:i/>
                <w:color w:val="000000" w:themeColor="text1"/>
                <w:sz w:val="24"/>
                <w:szCs w:val="24"/>
              </w:rPr>
            </w:pPr>
            <w:r w:rsidRPr="00705384">
              <w:rPr>
                <w:b/>
                <w:bCs/>
                <w:i/>
                <w:color w:val="000000" w:themeColor="text1"/>
                <w:sz w:val="24"/>
                <w:szCs w:val="24"/>
              </w:rPr>
              <w:t>/nurodyti audinio gamintoją ir/ar kodą, ir/ar artikulą/</w:t>
            </w:r>
          </w:p>
        </w:tc>
      </w:tr>
      <w:tr w:rsidR="00781E2A" w:rsidRPr="00705384" w14:paraId="43859D7C" w14:textId="77777777" w:rsidTr="00D93DC3">
        <w:trPr>
          <w:trHeight w:val="829"/>
        </w:trPr>
        <w:tc>
          <w:tcPr>
            <w:tcW w:w="1658" w:type="dxa"/>
            <w:vMerge/>
            <w:noWrap/>
          </w:tcPr>
          <w:p w14:paraId="401018EE" w14:textId="77777777" w:rsidR="007507B3" w:rsidRPr="00705384" w:rsidRDefault="007507B3" w:rsidP="007507B3">
            <w:pPr>
              <w:jc w:val="center"/>
              <w:rPr>
                <w:color w:val="000000" w:themeColor="text1"/>
                <w:sz w:val="24"/>
                <w:szCs w:val="24"/>
              </w:rPr>
            </w:pPr>
          </w:p>
        </w:tc>
        <w:tc>
          <w:tcPr>
            <w:tcW w:w="1598" w:type="dxa"/>
            <w:vAlign w:val="center"/>
          </w:tcPr>
          <w:p w14:paraId="449946A4" w14:textId="77777777" w:rsidR="007507B3" w:rsidRPr="00705384" w:rsidRDefault="007507B3" w:rsidP="007507B3">
            <w:pPr>
              <w:jc w:val="center"/>
              <w:rPr>
                <w:b/>
                <w:color w:val="000000" w:themeColor="text1"/>
                <w:sz w:val="24"/>
                <w:szCs w:val="24"/>
              </w:rPr>
            </w:pPr>
            <w:r w:rsidRPr="00705384">
              <w:rPr>
                <w:b/>
                <w:color w:val="000000" w:themeColor="text1"/>
                <w:sz w:val="24"/>
                <w:szCs w:val="24"/>
              </w:rPr>
              <w:t>Parametro pavadinimas, matavimo vienetai</w:t>
            </w:r>
          </w:p>
        </w:tc>
        <w:tc>
          <w:tcPr>
            <w:tcW w:w="2185" w:type="dxa"/>
            <w:vAlign w:val="center"/>
          </w:tcPr>
          <w:p w14:paraId="4737D5CC" w14:textId="77777777" w:rsidR="007507B3" w:rsidRPr="00705384" w:rsidRDefault="007507B3" w:rsidP="007507B3">
            <w:pPr>
              <w:jc w:val="center"/>
              <w:rPr>
                <w:b/>
                <w:color w:val="000000" w:themeColor="text1"/>
                <w:sz w:val="24"/>
                <w:szCs w:val="24"/>
              </w:rPr>
            </w:pPr>
            <w:r w:rsidRPr="00705384">
              <w:rPr>
                <w:b/>
                <w:color w:val="000000" w:themeColor="text1"/>
                <w:sz w:val="24"/>
                <w:szCs w:val="24"/>
              </w:rPr>
              <w:t>Rodiklio vertė</w:t>
            </w:r>
          </w:p>
        </w:tc>
        <w:tc>
          <w:tcPr>
            <w:tcW w:w="1471" w:type="dxa"/>
            <w:vAlign w:val="center"/>
          </w:tcPr>
          <w:p w14:paraId="4411D33E" w14:textId="77777777" w:rsidR="007507B3" w:rsidRPr="00705384" w:rsidRDefault="007507B3" w:rsidP="007507B3">
            <w:pPr>
              <w:jc w:val="center"/>
              <w:rPr>
                <w:b/>
                <w:color w:val="000000" w:themeColor="text1"/>
                <w:sz w:val="24"/>
                <w:szCs w:val="24"/>
              </w:rPr>
            </w:pPr>
            <w:r w:rsidRPr="00705384">
              <w:rPr>
                <w:b/>
                <w:color w:val="000000" w:themeColor="text1"/>
                <w:sz w:val="24"/>
                <w:szCs w:val="24"/>
              </w:rPr>
              <w:t>Bandymų metodas</w:t>
            </w:r>
          </w:p>
        </w:tc>
        <w:tc>
          <w:tcPr>
            <w:tcW w:w="2848" w:type="dxa"/>
          </w:tcPr>
          <w:p w14:paraId="7AE1CD15" w14:textId="77777777" w:rsidR="007507B3" w:rsidRPr="00705384" w:rsidRDefault="007507B3" w:rsidP="007507B3">
            <w:pPr>
              <w:pStyle w:val="Betarp"/>
              <w:jc w:val="center"/>
              <w:rPr>
                <w:i/>
                <w:iCs/>
                <w:color w:val="000000" w:themeColor="text1"/>
                <w:sz w:val="24"/>
                <w:szCs w:val="24"/>
                <w:lang w:bidi="en-US"/>
              </w:rPr>
            </w:pPr>
            <w:r w:rsidRPr="00705384">
              <w:rPr>
                <w:i/>
                <w:iCs/>
                <w:color w:val="000000" w:themeColor="text1"/>
                <w:sz w:val="24"/>
                <w:szCs w:val="24"/>
                <w:lang w:bidi="en-US"/>
              </w:rPr>
              <w:t>______</w:t>
            </w:r>
          </w:p>
        </w:tc>
      </w:tr>
      <w:tr w:rsidR="00781E2A" w:rsidRPr="00705384" w14:paraId="7C933521" w14:textId="77777777" w:rsidTr="00D93DC3">
        <w:trPr>
          <w:trHeight w:val="829"/>
        </w:trPr>
        <w:tc>
          <w:tcPr>
            <w:tcW w:w="1658" w:type="dxa"/>
            <w:noWrap/>
          </w:tcPr>
          <w:p w14:paraId="168E92AF" w14:textId="77777777" w:rsidR="00781E2A" w:rsidRDefault="00781E2A" w:rsidP="00781E2A">
            <w:pPr>
              <w:jc w:val="center"/>
              <w:rPr>
                <w:color w:val="000000" w:themeColor="text1"/>
                <w:sz w:val="24"/>
                <w:szCs w:val="24"/>
              </w:rPr>
            </w:pPr>
          </w:p>
          <w:p w14:paraId="2379B73E" w14:textId="414531A6" w:rsidR="00781E2A" w:rsidRPr="00705384" w:rsidRDefault="00781E2A" w:rsidP="00781E2A">
            <w:pPr>
              <w:jc w:val="center"/>
              <w:rPr>
                <w:color w:val="000000" w:themeColor="text1"/>
                <w:sz w:val="24"/>
                <w:szCs w:val="24"/>
              </w:rPr>
            </w:pPr>
            <w:r>
              <w:rPr>
                <w:color w:val="000000" w:themeColor="text1"/>
                <w:sz w:val="24"/>
                <w:szCs w:val="24"/>
              </w:rPr>
              <w:t>5.</w:t>
            </w:r>
          </w:p>
        </w:tc>
        <w:tc>
          <w:tcPr>
            <w:tcW w:w="1598" w:type="dxa"/>
            <w:vAlign w:val="center"/>
          </w:tcPr>
          <w:p w14:paraId="0F7784B1" w14:textId="42A2F049" w:rsidR="00781E2A" w:rsidRPr="00781E2A" w:rsidRDefault="00781E2A" w:rsidP="00781E2A">
            <w:pPr>
              <w:jc w:val="center"/>
              <w:rPr>
                <w:bCs/>
                <w:color w:val="000000" w:themeColor="text1"/>
                <w:sz w:val="24"/>
                <w:szCs w:val="24"/>
              </w:rPr>
            </w:pPr>
            <w:r w:rsidRPr="00781E2A">
              <w:rPr>
                <w:bCs/>
                <w:color w:val="000000" w:themeColor="text1"/>
                <w:sz w:val="24"/>
                <w:szCs w:val="24"/>
              </w:rPr>
              <w:t>Šiluminė varža</w:t>
            </w:r>
          </w:p>
        </w:tc>
        <w:tc>
          <w:tcPr>
            <w:tcW w:w="2185" w:type="dxa"/>
            <w:vAlign w:val="center"/>
          </w:tcPr>
          <w:p w14:paraId="7F5B7A49" w14:textId="53ED470D" w:rsidR="00781E2A" w:rsidRPr="00953E49" w:rsidRDefault="00781E2A" w:rsidP="00781E2A">
            <w:pPr>
              <w:rPr>
                <w:rFonts w:ascii="Calibri" w:eastAsia="Calibri" w:hAnsi="Calibri"/>
                <w:sz w:val="24"/>
                <w:szCs w:val="24"/>
              </w:rPr>
            </w:pPr>
            <w:r w:rsidRPr="00953E49">
              <w:rPr>
                <w:rFonts w:eastAsia="Calibri"/>
                <w:sz w:val="24"/>
                <w:szCs w:val="24"/>
              </w:rPr>
              <w:t>ne mažiau 0,0</w:t>
            </w:r>
            <w:r>
              <w:rPr>
                <w:rFonts w:eastAsia="Calibri"/>
                <w:sz w:val="24"/>
                <w:szCs w:val="24"/>
              </w:rPr>
              <w:t>7</w:t>
            </w:r>
            <w:r w:rsidRPr="00953E49">
              <w:rPr>
                <w:rFonts w:eastAsia="Calibri"/>
                <w:sz w:val="24"/>
                <w:szCs w:val="24"/>
              </w:rPr>
              <w:t xml:space="preserve">m²K/W </w:t>
            </w:r>
          </w:p>
          <w:p w14:paraId="772A327E" w14:textId="77777777" w:rsidR="00781E2A" w:rsidRPr="00705384" w:rsidRDefault="00781E2A" w:rsidP="00781E2A">
            <w:pPr>
              <w:jc w:val="center"/>
              <w:rPr>
                <w:b/>
                <w:color w:val="000000" w:themeColor="text1"/>
                <w:sz w:val="24"/>
                <w:szCs w:val="24"/>
              </w:rPr>
            </w:pPr>
          </w:p>
        </w:tc>
        <w:tc>
          <w:tcPr>
            <w:tcW w:w="1471" w:type="dxa"/>
            <w:vAlign w:val="center"/>
          </w:tcPr>
          <w:p w14:paraId="50CB97F0" w14:textId="5584D0FE" w:rsidR="00781E2A" w:rsidRPr="00953E49" w:rsidRDefault="00781E2A" w:rsidP="00781E2A">
            <w:pPr>
              <w:rPr>
                <w:rFonts w:ascii="Calibri" w:eastAsia="Calibri" w:hAnsi="Calibri"/>
                <w:sz w:val="24"/>
                <w:szCs w:val="24"/>
              </w:rPr>
            </w:pPr>
            <w:r w:rsidRPr="00953E49">
              <w:rPr>
                <w:rFonts w:eastAsia="Calibri"/>
                <w:sz w:val="24"/>
                <w:szCs w:val="24"/>
              </w:rPr>
              <w:t>LST EN ISO 11092:2015 arba lygiavertis.</w:t>
            </w:r>
          </w:p>
          <w:p w14:paraId="28E014D2" w14:textId="77777777" w:rsidR="00781E2A" w:rsidRPr="00705384" w:rsidRDefault="00781E2A" w:rsidP="00781E2A">
            <w:pPr>
              <w:jc w:val="center"/>
              <w:rPr>
                <w:b/>
                <w:color w:val="000000" w:themeColor="text1"/>
                <w:sz w:val="24"/>
                <w:szCs w:val="24"/>
              </w:rPr>
            </w:pPr>
          </w:p>
        </w:tc>
        <w:tc>
          <w:tcPr>
            <w:tcW w:w="2848" w:type="dxa"/>
          </w:tcPr>
          <w:p w14:paraId="0E5117E2" w14:textId="77777777" w:rsidR="00781E2A" w:rsidRPr="00705384" w:rsidRDefault="00781E2A" w:rsidP="00781E2A">
            <w:pPr>
              <w:jc w:val="center"/>
              <w:rPr>
                <w:bCs/>
                <w:i/>
                <w:iCs/>
                <w:color w:val="000000" w:themeColor="text1"/>
                <w:sz w:val="24"/>
                <w:szCs w:val="24"/>
              </w:rPr>
            </w:pPr>
            <w:r w:rsidRPr="00705384">
              <w:rPr>
                <w:bCs/>
                <w:i/>
                <w:iCs/>
                <w:color w:val="000000" w:themeColor="text1"/>
                <w:sz w:val="24"/>
                <w:szCs w:val="24"/>
              </w:rPr>
              <w:t>/įrašyti konkrečias siūlomų prekių rodiklių reikšmes, įrašyti dokumento pavadinimą, kuriame nurodyta reikalaujamo rodiklio reikšmė/</w:t>
            </w:r>
          </w:p>
          <w:p w14:paraId="378B784F" w14:textId="580E047A" w:rsidR="00781E2A" w:rsidRPr="00781E2A" w:rsidRDefault="00781E2A" w:rsidP="00781E2A">
            <w:pPr>
              <w:pStyle w:val="Betarp"/>
              <w:jc w:val="center"/>
              <w:rPr>
                <w:color w:val="000000" w:themeColor="text1"/>
                <w:sz w:val="24"/>
                <w:szCs w:val="24"/>
                <w:lang w:bidi="en-US"/>
              </w:rPr>
            </w:pPr>
            <w:r w:rsidRPr="00705384">
              <w:rPr>
                <w:bCs/>
                <w:i/>
                <w:iCs/>
                <w:color w:val="000000" w:themeColor="text1"/>
                <w:sz w:val="24"/>
                <w:szCs w:val="24"/>
              </w:rPr>
              <w:t>Būtina pateikti  akredituotos laboratorijos bandymų protokolų kopijas, sertifikatą arba kitų lygiaverčių dokumentų kopijas (dokumentų lygiavertiškumą tiekėjas turi įrodyti)/</w:t>
            </w:r>
          </w:p>
        </w:tc>
      </w:tr>
      <w:tr w:rsidR="00781E2A" w:rsidRPr="00705384" w14:paraId="286A2F55" w14:textId="77777777" w:rsidTr="0068619F">
        <w:trPr>
          <w:trHeight w:val="829"/>
        </w:trPr>
        <w:tc>
          <w:tcPr>
            <w:tcW w:w="9760" w:type="dxa"/>
            <w:gridSpan w:val="5"/>
            <w:noWrap/>
          </w:tcPr>
          <w:p w14:paraId="6D386AE8" w14:textId="42365999" w:rsidR="00781E2A" w:rsidRPr="00D93DC3" w:rsidRDefault="00781E2A" w:rsidP="00781E2A">
            <w:pPr>
              <w:pStyle w:val="Betarp"/>
              <w:jc w:val="center"/>
              <w:rPr>
                <w:b/>
                <w:bCs/>
                <w:i/>
                <w:iCs/>
                <w:color w:val="000000" w:themeColor="text1"/>
                <w:sz w:val="24"/>
                <w:szCs w:val="24"/>
                <w:lang w:bidi="en-US"/>
              </w:rPr>
            </w:pPr>
            <w:r w:rsidRPr="00D93DC3">
              <w:rPr>
                <w:b/>
                <w:bCs/>
                <w:i/>
                <w:iCs/>
                <w:color w:val="000000" w:themeColor="text1"/>
                <w:sz w:val="24"/>
                <w:szCs w:val="24"/>
                <w:lang w:bidi="en-US"/>
              </w:rPr>
              <w:t>Pagrindinis audinys</w:t>
            </w:r>
          </w:p>
        </w:tc>
      </w:tr>
      <w:tr w:rsidR="00781E2A" w:rsidRPr="00705384" w14:paraId="5B64876A" w14:textId="77777777" w:rsidTr="00D93DC3">
        <w:trPr>
          <w:trHeight w:val="1254"/>
        </w:trPr>
        <w:tc>
          <w:tcPr>
            <w:tcW w:w="1658" w:type="dxa"/>
            <w:noWrap/>
          </w:tcPr>
          <w:p w14:paraId="77F76573" w14:textId="0C682C56" w:rsidR="00781E2A" w:rsidRPr="00705384" w:rsidRDefault="00781E2A" w:rsidP="00781E2A">
            <w:pPr>
              <w:jc w:val="center"/>
              <w:rPr>
                <w:color w:val="000000" w:themeColor="text1"/>
                <w:sz w:val="24"/>
                <w:szCs w:val="24"/>
              </w:rPr>
            </w:pPr>
            <w:r>
              <w:rPr>
                <w:color w:val="000000" w:themeColor="text1"/>
                <w:sz w:val="24"/>
                <w:szCs w:val="24"/>
              </w:rPr>
              <w:t>4.1.1</w:t>
            </w:r>
          </w:p>
        </w:tc>
        <w:tc>
          <w:tcPr>
            <w:tcW w:w="1598" w:type="dxa"/>
          </w:tcPr>
          <w:p w14:paraId="68FBF0F3" w14:textId="2D9F2F76" w:rsidR="00781E2A" w:rsidRPr="00705384" w:rsidRDefault="00781E2A" w:rsidP="00781E2A">
            <w:pPr>
              <w:rPr>
                <w:color w:val="000000" w:themeColor="text1"/>
                <w:sz w:val="24"/>
                <w:szCs w:val="24"/>
              </w:rPr>
            </w:pPr>
            <w:r w:rsidRPr="00953E49">
              <w:rPr>
                <w:rFonts w:eastAsia="Calibri"/>
                <w:sz w:val="24"/>
                <w:szCs w:val="24"/>
              </w:rPr>
              <w:t>Sudėtis</w:t>
            </w:r>
          </w:p>
        </w:tc>
        <w:tc>
          <w:tcPr>
            <w:tcW w:w="2185" w:type="dxa"/>
          </w:tcPr>
          <w:p w14:paraId="24578401" w14:textId="2575FC99" w:rsidR="00781E2A" w:rsidRPr="00705384" w:rsidRDefault="00781E2A" w:rsidP="00781E2A">
            <w:pPr>
              <w:rPr>
                <w:color w:val="000000" w:themeColor="text1"/>
                <w:sz w:val="24"/>
                <w:szCs w:val="24"/>
              </w:rPr>
            </w:pPr>
            <w:r w:rsidRPr="00953E49">
              <w:rPr>
                <w:rFonts w:eastAsia="Calibri"/>
                <w:sz w:val="24"/>
                <w:szCs w:val="24"/>
              </w:rPr>
              <w:t>55% PES±2%, 45%±2% medvilnė</w:t>
            </w:r>
          </w:p>
        </w:tc>
        <w:tc>
          <w:tcPr>
            <w:tcW w:w="1471" w:type="dxa"/>
          </w:tcPr>
          <w:p w14:paraId="4C6FD927" w14:textId="38E42B44" w:rsidR="00781E2A" w:rsidRPr="00705384" w:rsidRDefault="00781E2A" w:rsidP="00781E2A">
            <w:pPr>
              <w:jc w:val="center"/>
              <w:rPr>
                <w:color w:val="000000" w:themeColor="text1"/>
                <w:sz w:val="24"/>
                <w:szCs w:val="24"/>
              </w:rPr>
            </w:pPr>
            <w:r w:rsidRPr="00705384">
              <w:rPr>
                <w:color w:val="000000" w:themeColor="text1"/>
                <w:sz w:val="24"/>
                <w:szCs w:val="24"/>
              </w:rPr>
              <w:t>EN ISO 1833 arba lygiavertis</w:t>
            </w:r>
          </w:p>
        </w:tc>
        <w:tc>
          <w:tcPr>
            <w:tcW w:w="2848" w:type="dxa"/>
          </w:tcPr>
          <w:p w14:paraId="79EA8F3F" w14:textId="77777777" w:rsidR="00781E2A" w:rsidRPr="00705384" w:rsidRDefault="00781E2A" w:rsidP="00781E2A">
            <w:pPr>
              <w:jc w:val="center"/>
              <w:rPr>
                <w:bCs/>
                <w:i/>
                <w:iCs/>
                <w:color w:val="000000" w:themeColor="text1"/>
                <w:sz w:val="24"/>
                <w:szCs w:val="24"/>
              </w:rPr>
            </w:pPr>
            <w:r w:rsidRPr="00705384">
              <w:rPr>
                <w:bCs/>
                <w:i/>
                <w:iCs/>
                <w:color w:val="000000" w:themeColor="text1"/>
                <w:sz w:val="24"/>
                <w:szCs w:val="24"/>
              </w:rPr>
              <w:t>/įrašyti konkrečias siūlomų prekių rodiklių reikšmes, įrašyti dokumento pavadinimą, kuriame nurodyta reikalaujamo rodiklio reikšmė/</w:t>
            </w:r>
          </w:p>
          <w:p w14:paraId="36865B2C" w14:textId="77777777" w:rsidR="00781E2A" w:rsidRPr="00705384" w:rsidRDefault="00781E2A" w:rsidP="00781E2A">
            <w:pPr>
              <w:pStyle w:val="Betarp"/>
              <w:jc w:val="center"/>
              <w:rPr>
                <w:b/>
                <w:i/>
                <w:color w:val="000000" w:themeColor="text1"/>
                <w:sz w:val="24"/>
                <w:szCs w:val="24"/>
              </w:rPr>
            </w:pPr>
            <w:r w:rsidRPr="00705384">
              <w:rPr>
                <w:bCs/>
                <w:i/>
                <w:iCs/>
                <w:color w:val="000000" w:themeColor="text1"/>
                <w:sz w:val="24"/>
                <w:szCs w:val="24"/>
              </w:rPr>
              <w:t>Būtina pateikti  akredituotos laboratorijos bandymų protokolų kopijas, sertifikatą arba kitų lygiaverčių dokumentų kopijas (dokumentų lygiavertiškumą tiekėjas turi įrodyti)/</w:t>
            </w:r>
          </w:p>
        </w:tc>
      </w:tr>
      <w:tr w:rsidR="00781E2A" w:rsidRPr="00705384" w14:paraId="6B3BCF55" w14:textId="77777777" w:rsidTr="00D93DC3">
        <w:trPr>
          <w:trHeight w:val="346"/>
        </w:trPr>
        <w:tc>
          <w:tcPr>
            <w:tcW w:w="1658" w:type="dxa"/>
            <w:noWrap/>
          </w:tcPr>
          <w:p w14:paraId="3AABE4F2" w14:textId="66DCEEB6" w:rsidR="00781E2A" w:rsidRPr="00705384" w:rsidRDefault="00781E2A" w:rsidP="00781E2A">
            <w:pPr>
              <w:jc w:val="center"/>
              <w:rPr>
                <w:color w:val="000000" w:themeColor="text1"/>
                <w:sz w:val="24"/>
                <w:szCs w:val="24"/>
              </w:rPr>
            </w:pPr>
            <w:r>
              <w:rPr>
                <w:color w:val="000000" w:themeColor="text1"/>
                <w:sz w:val="24"/>
                <w:szCs w:val="24"/>
              </w:rPr>
              <w:t>4.1.2</w:t>
            </w:r>
          </w:p>
        </w:tc>
        <w:tc>
          <w:tcPr>
            <w:tcW w:w="1598" w:type="dxa"/>
          </w:tcPr>
          <w:p w14:paraId="6F7ADFEB" w14:textId="77777777" w:rsidR="00781E2A" w:rsidRPr="00705384" w:rsidRDefault="00781E2A" w:rsidP="00781E2A">
            <w:pPr>
              <w:rPr>
                <w:color w:val="000000" w:themeColor="text1"/>
                <w:sz w:val="24"/>
                <w:szCs w:val="24"/>
              </w:rPr>
            </w:pPr>
            <w:r w:rsidRPr="00705384">
              <w:rPr>
                <w:color w:val="000000" w:themeColor="text1"/>
                <w:sz w:val="24"/>
                <w:szCs w:val="24"/>
              </w:rPr>
              <w:t>Paviršinis tankis, g/m²</w:t>
            </w:r>
          </w:p>
        </w:tc>
        <w:tc>
          <w:tcPr>
            <w:tcW w:w="2185" w:type="dxa"/>
          </w:tcPr>
          <w:p w14:paraId="4060686E" w14:textId="44BE991A" w:rsidR="00781E2A" w:rsidRPr="00705384" w:rsidRDefault="00781E2A" w:rsidP="00781E2A">
            <w:pPr>
              <w:jc w:val="center"/>
              <w:rPr>
                <w:color w:val="000000" w:themeColor="text1"/>
                <w:sz w:val="24"/>
                <w:szCs w:val="24"/>
              </w:rPr>
            </w:pPr>
            <w:r w:rsidRPr="00953E49">
              <w:rPr>
                <w:rFonts w:eastAsia="Calibri"/>
                <w:sz w:val="24"/>
                <w:szCs w:val="24"/>
              </w:rPr>
              <w:t>210g/m²±15</w:t>
            </w:r>
          </w:p>
        </w:tc>
        <w:tc>
          <w:tcPr>
            <w:tcW w:w="1471" w:type="dxa"/>
          </w:tcPr>
          <w:p w14:paraId="563B607F" w14:textId="77777777" w:rsidR="00781E2A" w:rsidRDefault="00781E2A" w:rsidP="00781E2A">
            <w:pPr>
              <w:ind w:hanging="20"/>
              <w:rPr>
                <w:rFonts w:eastAsia="Calibri"/>
                <w:sz w:val="24"/>
                <w:szCs w:val="24"/>
              </w:rPr>
            </w:pPr>
            <w:r w:rsidRPr="00953E49">
              <w:rPr>
                <w:rFonts w:eastAsia="Calibri"/>
                <w:sz w:val="24"/>
                <w:szCs w:val="24"/>
              </w:rPr>
              <w:t xml:space="preserve">LST ISO 3801:1998  arba  </w:t>
            </w:r>
          </w:p>
          <w:p w14:paraId="7706832C" w14:textId="6593128C" w:rsidR="00781E2A" w:rsidRPr="00953E49" w:rsidRDefault="00781E2A" w:rsidP="00781E2A">
            <w:pPr>
              <w:ind w:hanging="20"/>
              <w:rPr>
                <w:rFonts w:eastAsia="Calibri"/>
                <w:sz w:val="24"/>
                <w:szCs w:val="24"/>
              </w:rPr>
            </w:pPr>
            <w:r w:rsidRPr="00953E49">
              <w:rPr>
                <w:rFonts w:eastAsia="Calibri"/>
                <w:sz w:val="24"/>
                <w:szCs w:val="24"/>
              </w:rPr>
              <w:t>LST EN 12127:1999  arba lygiavertis.</w:t>
            </w:r>
          </w:p>
          <w:p w14:paraId="4D932C1C" w14:textId="302E307A" w:rsidR="00781E2A" w:rsidRPr="00705384" w:rsidRDefault="00781E2A" w:rsidP="00781E2A">
            <w:pPr>
              <w:rPr>
                <w:color w:val="000000" w:themeColor="text1"/>
                <w:sz w:val="24"/>
                <w:szCs w:val="24"/>
              </w:rPr>
            </w:pPr>
          </w:p>
        </w:tc>
        <w:tc>
          <w:tcPr>
            <w:tcW w:w="2848" w:type="dxa"/>
          </w:tcPr>
          <w:p w14:paraId="22101A72" w14:textId="77777777" w:rsidR="00781E2A" w:rsidRPr="00705384" w:rsidRDefault="00781E2A" w:rsidP="00781E2A">
            <w:pPr>
              <w:jc w:val="center"/>
              <w:rPr>
                <w:bCs/>
                <w:i/>
                <w:iCs/>
                <w:color w:val="000000" w:themeColor="text1"/>
                <w:sz w:val="24"/>
                <w:szCs w:val="24"/>
              </w:rPr>
            </w:pPr>
            <w:r w:rsidRPr="00705384">
              <w:rPr>
                <w:bCs/>
                <w:i/>
                <w:iCs/>
                <w:color w:val="000000" w:themeColor="text1"/>
                <w:sz w:val="24"/>
                <w:szCs w:val="24"/>
              </w:rPr>
              <w:t>/įrašyti konkrečias siūlomų prekių rodiklių reikšmes, įrašyti dokumento pavadinimą, kuriame nurodyta reikalaujamo rodiklio reikšmė/</w:t>
            </w:r>
          </w:p>
          <w:p w14:paraId="5ED34CF2" w14:textId="77777777" w:rsidR="00781E2A" w:rsidRPr="00705384" w:rsidRDefault="00781E2A" w:rsidP="00781E2A">
            <w:pPr>
              <w:pStyle w:val="Betarp"/>
              <w:jc w:val="center"/>
              <w:rPr>
                <w:b/>
                <w:i/>
                <w:color w:val="000000" w:themeColor="text1"/>
                <w:sz w:val="24"/>
                <w:szCs w:val="24"/>
              </w:rPr>
            </w:pPr>
            <w:r w:rsidRPr="00705384">
              <w:rPr>
                <w:bCs/>
                <w:i/>
                <w:iCs/>
                <w:color w:val="000000" w:themeColor="text1"/>
                <w:sz w:val="24"/>
                <w:szCs w:val="24"/>
              </w:rPr>
              <w:t xml:space="preserve">Būtina pateikti  akredituotos laboratorijos bandymų protokolų kopijas, sertifikatą arba kitų lygiaverčių dokumentų kopijas (dokumentų </w:t>
            </w:r>
            <w:r w:rsidRPr="00705384">
              <w:rPr>
                <w:bCs/>
                <w:i/>
                <w:iCs/>
                <w:color w:val="000000" w:themeColor="text1"/>
                <w:sz w:val="24"/>
                <w:szCs w:val="24"/>
              </w:rPr>
              <w:lastRenderedPageBreak/>
              <w:t>lygiavertiškumą tiekėjas turi įrodyti)/</w:t>
            </w:r>
          </w:p>
        </w:tc>
      </w:tr>
      <w:tr w:rsidR="00781E2A" w:rsidRPr="00705384" w14:paraId="3B597D09" w14:textId="77777777" w:rsidTr="00D93DC3">
        <w:trPr>
          <w:trHeight w:val="1400"/>
        </w:trPr>
        <w:tc>
          <w:tcPr>
            <w:tcW w:w="1658" w:type="dxa"/>
            <w:noWrap/>
          </w:tcPr>
          <w:p w14:paraId="708DCD89" w14:textId="3581BB6F" w:rsidR="00781E2A" w:rsidRPr="00705384" w:rsidRDefault="00781E2A" w:rsidP="00781E2A">
            <w:pPr>
              <w:jc w:val="center"/>
              <w:rPr>
                <w:color w:val="000000" w:themeColor="text1"/>
                <w:sz w:val="24"/>
                <w:szCs w:val="24"/>
              </w:rPr>
            </w:pPr>
            <w:r>
              <w:rPr>
                <w:color w:val="000000" w:themeColor="text1"/>
                <w:sz w:val="24"/>
                <w:szCs w:val="24"/>
              </w:rPr>
              <w:lastRenderedPageBreak/>
              <w:t>4.1.3</w:t>
            </w:r>
          </w:p>
        </w:tc>
        <w:tc>
          <w:tcPr>
            <w:tcW w:w="1598" w:type="dxa"/>
          </w:tcPr>
          <w:p w14:paraId="0B130313" w14:textId="534FD784" w:rsidR="00781E2A" w:rsidRPr="00705384" w:rsidRDefault="00781E2A" w:rsidP="00781E2A">
            <w:pPr>
              <w:rPr>
                <w:color w:val="000000" w:themeColor="text1"/>
                <w:sz w:val="24"/>
                <w:szCs w:val="24"/>
              </w:rPr>
            </w:pPr>
            <w:r>
              <w:rPr>
                <w:color w:val="000000" w:themeColor="text1"/>
                <w:sz w:val="24"/>
                <w:szCs w:val="24"/>
              </w:rPr>
              <w:t>Pynimas</w:t>
            </w:r>
          </w:p>
        </w:tc>
        <w:tc>
          <w:tcPr>
            <w:tcW w:w="2185" w:type="dxa"/>
          </w:tcPr>
          <w:p w14:paraId="74D368CC" w14:textId="387485E9" w:rsidR="00781E2A" w:rsidRPr="00705384" w:rsidRDefault="00781E2A" w:rsidP="00781E2A">
            <w:pPr>
              <w:jc w:val="center"/>
              <w:rPr>
                <w:rFonts w:eastAsia="Calibri"/>
                <w:sz w:val="24"/>
                <w:szCs w:val="24"/>
              </w:rPr>
            </w:pPr>
            <w:r>
              <w:rPr>
                <w:bCs/>
                <w:sz w:val="24"/>
                <w:szCs w:val="24"/>
              </w:rPr>
              <w:t>Žakardas</w:t>
            </w:r>
          </w:p>
          <w:p w14:paraId="2A28F82F" w14:textId="3C4C0C01" w:rsidR="00781E2A" w:rsidRPr="00705384" w:rsidRDefault="00781E2A" w:rsidP="00781E2A">
            <w:pPr>
              <w:jc w:val="center"/>
              <w:rPr>
                <w:color w:val="000000" w:themeColor="text1"/>
                <w:sz w:val="24"/>
                <w:szCs w:val="24"/>
              </w:rPr>
            </w:pPr>
          </w:p>
        </w:tc>
        <w:tc>
          <w:tcPr>
            <w:tcW w:w="1471" w:type="dxa"/>
          </w:tcPr>
          <w:p w14:paraId="00C5E743" w14:textId="236AD3D2" w:rsidR="00781E2A" w:rsidRPr="00705384" w:rsidRDefault="00781E2A" w:rsidP="00781E2A">
            <w:pPr>
              <w:ind w:left="-20" w:firstLine="20"/>
              <w:jc w:val="center"/>
              <w:rPr>
                <w:color w:val="000000" w:themeColor="text1"/>
                <w:sz w:val="24"/>
                <w:szCs w:val="24"/>
              </w:rPr>
            </w:pPr>
            <w:r w:rsidRPr="00953E49">
              <w:rPr>
                <w:rFonts w:eastAsia="Calibri"/>
                <w:sz w:val="24"/>
                <w:szCs w:val="24"/>
              </w:rPr>
              <w:t>LST EN ISO 8388:2004 arba lygiavertis</w:t>
            </w:r>
          </w:p>
        </w:tc>
        <w:tc>
          <w:tcPr>
            <w:tcW w:w="2848" w:type="dxa"/>
          </w:tcPr>
          <w:p w14:paraId="4345B40E" w14:textId="77777777" w:rsidR="00781E2A" w:rsidRPr="00705384" w:rsidRDefault="00781E2A" w:rsidP="00781E2A">
            <w:pPr>
              <w:jc w:val="center"/>
              <w:rPr>
                <w:bCs/>
                <w:i/>
                <w:iCs/>
                <w:color w:val="000000" w:themeColor="text1"/>
                <w:sz w:val="24"/>
                <w:szCs w:val="24"/>
              </w:rPr>
            </w:pPr>
            <w:r w:rsidRPr="00705384">
              <w:rPr>
                <w:bCs/>
                <w:i/>
                <w:iCs/>
                <w:color w:val="000000" w:themeColor="text1"/>
                <w:sz w:val="24"/>
                <w:szCs w:val="24"/>
              </w:rPr>
              <w:t>/įrašyti konkrečias siūlomų prekių rodiklių reikšmes, įrašyti dokumento pavadinimą, kuriame nurodyta reikalaujamo rodiklio reikšmė/</w:t>
            </w:r>
          </w:p>
          <w:p w14:paraId="64195833" w14:textId="77777777" w:rsidR="00781E2A" w:rsidRPr="00705384" w:rsidRDefault="00781E2A" w:rsidP="00781E2A">
            <w:pPr>
              <w:pStyle w:val="Betarp"/>
              <w:jc w:val="center"/>
              <w:rPr>
                <w:b/>
                <w:i/>
                <w:color w:val="000000" w:themeColor="text1"/>
                <w:sz w:val="24"/>
                <w:szCs w:val="24"/>
              </w:rPr>
            </w:pPr>
            <w:r w:rsidRPr="00705384">
              <w:rPr>
                <w:bCs/>
                <w:i/>
                <w:iCs/>
                <w:color w:val="000000" w:themeColor="text1"/>
                <w:sz w:val="24"/>
                <w:szCs w:val="24"/>
              </w:rPr>
              <w:t>Būtina pateikti  akredituotos laboratorijos bandymų protokolų kopijas, sertifikatą arba kitų lygiaverčių dokumentų kopijas (dokumentų lygiavertiškumą tiekėjas turi įrodyti)/</w:t>
            </w:r>
          </w:p>
        </w:tc>
      </w:tr>
      <w:tr w:rsidR="00781E2A" w:rsidRPr="00705384" w14:paraId="1CB7D0EB" w14:textId="77777777" w:rsidTr="002E02CA">
        <w:trPr>
          <w:trHeight w:val="1400"/>
        </w:trPr>
        <w:tc>
          <w:tcPr>
            <w:tcW w:w="9760" w:type="dxa"/>
            <w:gridSpan w:val="5"/>
            <w:noWrap/>
          </w:tcPr>
          <w:p w14:paraId="156C092D" w14:textId="77777777" w:rsidR="00781E2A" w:rsidRDefault="00781E2A" w:rsidP="00781E2A">
            <w:pPr>
              <w:jc w:val="center"/>
              <w:rPr>
                <w:bCs/>
                <w:i/>
                <w:iCs/>
                <w:color w:val="000000" w:themeColor="text1"/>
                <w:sz w:val="24"/>
                <w:szCs w:val="24"/>
              </w:rPr>
            </w:pPr>
          </w:p>
          <w:p w14:paraId="0DC45627" w14:textId="7487C5CA" w:rsidR="00781E2A" w:rsidRPr="00D93DC3" w:rsidRDefault="00781E2A" w:rsidP="00781E2A">
            <w:pPr>
              <w:ind w:firstLine="851"/>
              <w:jc w:val="both"/>
              <w:rPr>
                <w:rFonts w:eastAsia="Calibri"/>
                <w:i/>
                <w:iCs/>
                <w:sz w:val="24"/>
                <w:szCs w:val="24"/>
              </w:rPr>
            </w:pPr>
            <w:r w:rsidRPr="00D93DC3">
              <w:rPr>
                <w:rFonts w:eastAsia="Calibri"/>
                <w:b/>
                <w:i/>
                <w:iCs/>
                <w:sz w:val="24"/>
                <w:szCs w:val="24"/>
              </w:rPr>
              <w:t>Pagalbinė medžiaga</w:t>
            </w:r>
            <w:r w:rsidRPr="00D93DC3">
              <w:rPr>
                <w:rFonts w:eastAsia="Calibri"/>
                <w:i/>
                <w:iCs/>
                <w:sz w:val="24"/>
                <w:szCs w:val="24"/>
              </w:rPr>
              <w:t xml:space="preserve"> (marškinėlių – stove ir rankogaliuose; kelnių klynelio angoje)</w:t>
            </w:r>
          </w:p>
          <w:p w14:paraId="34397E87" w14:textId="77777777" w:rsidR="00781E2A" w:rsidRPr="00D93DC3" w:rsidRDefault="00781E2A" w:rsidP="00781E2A">
            <w:pPr>
              <w:jc w:val="center"/>
              <w:rPr>
                <w:b/>
                <w:i/>
                <w:iCs/>
                <w:color w:val="000000" w:themeColor="text1"/>
                <w:sz w:val="24"/>
                <w:szCs w:val="24"/>
              </w:rPr>
            </w:pPr>
          </w:p>
        </w:tc>
      </w:tr>
      <w:tr w:rsidR="00781E2A" w:rsidRPr="00705384" w14:paraId="0A6431BE" w14:textId="77777777" w:rsidTr="00D93DC3">
        <w:trPr>
          <w:trHeight w:val="344"/>
        </w:trPr>
        <w:tc>
          <w:tcPr>
            <w:tcW w:w="1658" w:type="dxa"/>
            <w:noWrap/>
          </w:tcPr>
          <w:p w14:paraId="731E9A4F" w14:textId="4ECC2B19" w:rsidR="00781E2A" w:rsidRPr="00705384" w:rsidRDefault="00781E2A" w:rsidP="00781E2A">
            <w:pPr>
              <w:jc w:val="center"/>
              <w:rPr>
                <w:color w:val="000000" w:themeColor="text1"/>
                <w:sz w:val="24"/>
                <w:szCs w:val="24"/>
              </w:rPr>
            </w:pPr>
            <w:r>
              <w:rPr>
                <w:color w:val="000000" w:themeColor="text1"/>
                <w:sz w:val="24"/>
                <w:szCs w:val="24"/>
              </w:rPr>
              <w:t>4.2.1</w:t>
            </w:r>
          </w:p>
        </w:tc>
        <w:tc>
          <w:tcPr>
            <w:tcW w:w="1598" w:type="dxa"/>
          </w:tcPr>
          <w:p w14:paraId="7812B2F2" w14:textId="2C0E7454" w:rsidR="00781E2A" w:rsidRPr="00705384" w:rsidRDefault="00781E2A" w:rsidP="00781E2A">
            <w:pPr>
              <w:rPr>
                <w:color w:val="000000" w:themeColor="text1"/>
                <w:sz w:val="24"/>
                <w:szCs w:val="24"/>
              </w:rPr>
            </w:pPr>
            <w:r>
              <w:rPr>
                <w:rFonts w:eastAsia="Calibri"/>
                <w:sz w:val="24"/>
                <w:szCs w:val="24"/>
              </w:rPr>
              <w:t>Sudėtis</w:t>
            </w:r>
          </w:p>
        </w:tc>
        <w:tc>
          <w:tcPr>
            <w:tcW w:w="2185" w:type="dxa"/>
          </w:tcPr>
          <w:p w14:paraId="095F93F3" w14:textId="4A8E4540" w:rsidR="00781E2A" w:rsidRPr="00953E49" w:rsidRDefault="00781E2A" w:rsidP="00781E2A">
            <w:pPr>
              <w:rPr>
                <w:rFonts w:eastAsia="Calibri"/>
                <w:sz w:val="24"/>
                <w:szCs w:val="24"/>
              </w:rPr>
            </w:pPr>
            <w:r w:rsidRPr="00953E49">
              <w:rPr>
                <w:rFonts w:eastAsia="Calibri"/>
                <w:sz w:val="24"/>
                <w:szCs w:val="24"/>
              </w:rPr>
              <w:t>95%±2% medvilnė, 5%±2% elastanas</w:t>
            </w:r>
          </w:p>
          <w:p w14:paraId="2BAE6319" w14:textId="77777777" w:rsidR="00781E2A" w:rsidRPr="00705384" w:rsidRDefault="00781E2A" w:rsidP="00781E2A">
            <w:pPr>
              <w:jc w:val="center"/>
              <w:rPr>
                <w:color w:val="000000" w:themeColor="text1"/>
                <w:sz w:val="24"/>
                <w:szCs w:val="24"/>
              </w:rPr>
            </w:pPr>
          </w:p>
        </w:tc>
        <w:tc>
          <w:tcPr>
            <w:tcW w:w="1471" w:type="dxa"/>
          </w:tcPr>
          <w:p w14:paraId="4F6598CE" w14:textId="4F03883C" w:rsidR="00781E2A" w:rsidRPr="00953E49" w:rsidRDefault="00781E2A" w:rsidP="00781E2A">
            <w:pPr>
              <w:ind w:hanging="20"/>
              <w:jc w:val="both"/>
              <w:rPr>
                <w:rFonts w:eastAsia="Calibri"/>
                <w:sz w:val="24"/>
                <w:szCs w:val="24"/>
              </w:rPr>
            </w:pPr>
            <w:r w:rsidRPr="00953E49">
              <w:rPr>
                <w:rFonts w:eastAsia="Calibri"/>
                <w:sz w:val="24"/>
                <w:szCs w:val="24"/>
              </w:rPr>
              <w:t>LST ISO 1833 arba lygiavertis.</w:t>
            </w:r>
          </w:p>
          <w:p w14:paraId="5C1C885A" w14:textId="4C17FD84" w:rsidR="00781E2A" w:rsidRPr="00705384" w:rsidRDefault="00781E2A" w:rsidP="00781E2A">
            <w:pPr>
              <w:jc w:val="center"/>
              <w:rPr>
                <w:color w:val="000000" w:themeColor="text1"/>
                <w:sz w:val="24"/>
                <w:szCs w:val="24"/>
              </w:rPr>
            </w:pPr>
          </w:p>
        </w:tc>
        <w:tc>
          <w:tcPr>
            <w:tcW w:w="2848" w:type="dxa"/>
          </w:tcPr>
          <w:p w14:paraId="4DA7DDDB" w14:textId="77777777" w:rsidR="00781E2A" w:rsidRPr="00705384" w:rsidRDefault="00781E2A" w:rsidP="00781E2A">
            <w:pPr>
              <w:jc w:val="center"/>
              <w:rPr>
                <w:bCs/>
                <w:i/>
                <w:iCs/>
                <w:color w:val="000000" w:themeColor="text1"/>
                <w:sz w:val="24"/>
                <w:szCs w:val="24"/>
              </w:rPr>
            </w:pPr>
            <w:r w:rsidRPr="00705384">
              <w:rPr>
                <w:bCs/>
                <w:i/>
                <w:iCs/>
                <w:color w:val="000000" w:themeColor="text1"/>
                <w:sz w:val="24"/>
                <w:szCs w:val="24"/>
              </w:rPr>
              <w:t>/įrašyti konkrečias siūlomų prekių rodiklių reikšmes, įrašyti dokumento pavadinimą, kuriame nurodyta reikalaujamo rodiklio reikšmė/</w:t>
            </w:r>
          </w:p>
          <w:p w14:paraId="3BF6E962" w14:textId="77777777" w:rsidR="00781E2A" w:rsidRPr="00705384" w:rsidRDefault="00781E2A" w:rsidP="00781E2A">
            <w:pPr>
              <w:pStyle w:val="Betarp"/>
              <w:jc w:val="center"/>
              <w:rPr>
                <w:b/>
                <w:i/>
                <w:color w:val="000000" w:themeColor="text1"/>
                <w:sz w:val="24"/>
                <w:szCs w:val="24"/>
              </w:rPr>
            </w:pPr>
            <w:r w:rsidRPr="00705384">
              <w:rPr>
                <w:bCs/>
                <w:i/>
                <w:iCs/>
                <w:color w:val="000000" w:themeColor="text1"/>
                <w:sz w:val="24"/>
                <w:szCs w:val="24"/>
              </w:rPr>
              <w:t>Būtina pateikti  akredituotos laboratorijos bandymų protokolų kopijas, sertifikatą arba kitų lygiaverčių dokumentų kopijas (dokumentų lygiavertiškumą tiekėjas turi įrodyti)/</w:t>
            </w:r>
          </w:p>
        </w:tc>
      </w:tr>
      <w:tr w:rsidR="00781E2A" w:rsidRPr="00705384" w14:paraId="1E4E3F45" w14:textId="77777777" w:rsidTr="00D93DC3">
        <w:trPr>
          <w:trHeight w:val="1575"/>
        </w:trPr>
        <w:tc>
          <w:tcPr>
            <w:tcW w:w="1658" w:type="dxa"/>
            <w:noWrap/>
          </w:tcPr>
          <w:p w14:paraId="40D4F108" w14:textId="6DCF2146" w:rsidR="00781E2A" w:rsidRPr="00705384" w:rsidRDefault="00781E2A" w:rsidP="00781E2A">
            <w:pPr>
              <w:jc w:val="center"/>
              <w:rPr>
                <w:color w:val="000000" w:themeColor="text1"/>
                <w:sz w:val="24"/>
                <w:szCs w:val="24"/>
              </w:rPr>
            </w:pPr>
            <w:r>
              <w:rPr>
                <w:color w:val="000000" w:themeColor="text1"/>
                <w:sz w:val="24"/>
                <w:szCs w:val="24"/>
              </w:rPr>
              <w:t>4.2.2</w:t>
            </w:r>
          </w:p>
        </w:tc>
        <w:tc>
          <w:tcPr>
            <w:tcW w:w="1598" w:type="dxa"/>
          </w:tcPr>
          <w:p w14:paraId="2D12B430" w14:textId="7FB0BA19" w:rsidR="00781E2A" w:rsidRPr="00705384" w:rsidRDefault="00781E2A" w:rsidP="00781E2A">
            <w:pPr>
              <w:rPr>
                <w:color w:val="000000" w:themeColor="text1"/>
                <w:sz w:val="24"/>
                <w:szCs w:val="24"/>
              </w:rPr>
            </w:pPr>
            <w:r>
              <w:rPr>
                <w:rFonts w:eastAsia="Calibri"/>
                <w:sz w:val="24"/>
                <w:szCs w:val="24"/>
              </w:rPr>
              <w:t>Paviršinis tankis</w:t>
            </w:r>
          </w:p>
        </w:tc>
        <w:tc>
          <w:tcPr>
            <w:tcW w:w="2185" w:type="dxa"/>
          </w:tcPr>
          <w:p w14:paraId="699F1623" w14:textId="4F7A76E5" w:rsidR="00781E2A" w:rsidRPr="00705384" w:rsidRDefault="00781E2A" w:rsidP="00781E2A">
            <w:pPr>
              <w:ind w:firstLine="28"/>
              <w:jc w:val="both"/>
              <w:rPr>
                <w:color w:val="000000" w:themeColor="text1"/>
                <w:sz w:val="24"/>
                <w:szCs w:val="24"/>
              </w:rPr>
            </w:pPr>
            <w:r w:rsidRPr="00953E49">
              <w:rPr>
                <w:rFonts w:eastAsia="Calibri"/>
                <w:sz w:val="24"/>
                <w:szCs w:val="24"/>
              </w:rPr>
              <w:t>240g/m²±15</w:t>
            </w:r>
          </w:p>
        </w:tc>
        <w:tc>
          <w:tcPr>
            <w:tcW w:w="1471" w:type="dxa"/>
          </w:tcPr>
          <w:p w14:paraId="54B7D682" w14:textId="7DE22A20" w:rsidR="00781E2A" w:rsidRPr="00953E49" w:rsidRDefault="00781E2A" w:rsidP="00781E2A">
            <w:pPr>
              <w:jc w:val="both"/>
              <w:rPr>
                <w:rFonts w:eastAsia="Calibri"/>
                <w:sz w:val="24"/>
                <w:szCs w:val="24"/>
              </w:rPr>
            </w:pPr>
            <w:r w:rsidRPr="00953E49">
              <w:rPr>
                <w:rFonts w:eastAsia="Calibri"/>
                <w:sz w:val="24"/>
                <w:szCs w:val="24"/>
              </w:rPr>
              <w:t>LST ISO 3801:1998  arba  LST EN 12127:1999  arba lygiavertis.</w:t>
            </w:r>
          </w:p>
          <w:p w14:paraId="1721295D" w14:textId="2830018A" w:rsidR="00781E2A" w:rsidRPr="00705384" w:rsidRDefault="00781E2A" w:rsidP="00781E2A">
            <w:pPr>
              <w:jc w:val="center"/>
              <w:rPr>
                <w:color w:val="000000" w:themeColor="text1"/>
                <w:sz w:val="24"/>
                <w:szCs w:val="24"/>
              </w:rPr>
            </w:pPr>
          </w:p>
        </w:tc>
        <w:tc>
          <w:tcPr>
            <w:tcW w:w="2848" w:type="dxa"/>
          </w:tcPr>
          <w:p w14:paraId="6E3C96CB" w14:textId="77777777" w:rsidR="00781E2A" w:rsidRPr="00705384" w:rsidRDefault="00781E2A" w:rsidP="00781E2A">
            <w:pPr>
              <w:jc w:val="center"/>
              <w:rPr>
                <w:bCs/>
                <w:i/>
                <w:iCs/>
                <w:color w:val="000000" w:themeColor="text1"/>
                <w:sz w:val="24"/>
                <w:szCs w:val="24"/>
              </w:rPr>
            </w:pPr>
            <w:r w:rsidRPr="00705384">
              <w:rPr>
                <w:bCs/>
                <w:i/>
                <w:iCs/>
                <w:color w:val="000000" w:themeColor="text1"/>
                <w:sz w:val="24"/>
                <w:szCs w:val="24"/>
              </w:rPr>
              <w:t>/įrašyti konkrečias siūlomų prekių rodiklių reikšmes, įrašyti dokumento pavadinimą, kuriame nurodyta reikalaujamo rodiklio reikšmė/</w:t>
            </w:r>
          </w:p>
          <w:p w14:paraId="2571EAED" w14:textId="77777777" w:rsidR="00781E2A" w:rsidRPr="00705384" w:rsidRDefault="00781E2A" w:rsidP="00781E2A">
            <w:pPr>
              <w:pStyle w:val="Betarp"/>
              <w:jc w:val="center"/>
              <w:rPr>
                <w:b/>
                <w:i/>
                <w:color w:val="000000" w:themeColor="text1"/>
                <w:sz w:val="24"/>
                <w:szCs w:val="24"/>
              </w:rPr>
            </w:pPr>
            <w:r w:rsidRPr="00705384">
              <w:rPr>
                <w:bCs/>
                <w:i/>
                <w:iCs/>
                <w:color w:val="000000" w:themeColor="text1"/>
                <w:sz w:val="24"/>
                <w:szCs w:val="24"/>
              </w:rPr>
              <w:t xml:space="preserve">Būtina pateikti  akredituotos laboratorijos bandymų protokolų kopijas, sertifikatą arba kitų lygiaverčių dokumentų </w:t>
            </w:r>
            <w:r w:rsidRPr="00705384">
              <w:rPr>
                <w:bCs/>
                <w:i/>
                <w:iCs/>
                <w:color w:val="000000" w:themeColor="text1"/>
                <w:sz w:val="24"/>
                <w:szCs w:val="24"/>
              </w:rPr>
              <w:lastRenderedPageBreak/>
              <w:t>kopijas (dokumentų lygiavertiškumą tiekėjas turi įrodyti)/</w:t>
            </w:r>
          </w:p>
        </w:tc>
      </w:tr>
      <w:tr w:rsidR="00781E2A" w:rsidRPr="00705384" w14:paraId="08D3C585" w14:textId="77777777" w:rsidTr="00D93DC3">
        <w:trPr>
          <w:trHeight w:val="1575"/>
        </w:trPr>
        <w:tc>
          <w:tcPr>
            <w:tcW w:w="1658" w:type="dxa"/>
            <w:noWrap/>
          </w:tcPr>
          <w:p w14:paraId="3ADE043F" w14:textId="5B25C7A9" w:rsidR="00781E2A" w:rsidRPr="00705384" w:rsidRDefault="00781E2A" w:rsidP="00781E2A">
            <w:pPr>
              <w:jc w:val="center"/>
              <w:rPr>
                <w:color w:val="000000" w:themeColor="text1"/>
                <w:sz w:val="24"/>
                <w:szCs w:val="24"/>
              </w:rPr>
            </w:pPr>
            <w:r>
              <w:rPr>
                <w:color w:val="000000" w:themeColor="text1"/>
                <w:sz w:val="24"/>
                <w:szCs w:val="24"/>
              </w:rPr>
              <w:lastRenderedPageBreak/>
              <w:t>4.2.3</w:t>
            </w:r>
          </w:p>
        </w:tc>
        <w:tc>
          <w:tcPr>
            <w:tcW w:w="1598" w:type="dxa"/>
          </w:tcPr>
          <w:p w14:paraId="12FB64C2" w14:textId="30B5F203" w:rsidR="00781E2A" w:rsidRPr="00705384" w:rsidRDefault="00781E2A" w:rsidP="00781E2A">
            <w:pPr>
              <w:jc w:val="center"/>
              <w:rPr>
                <w:color w:val="000000" w:themeColor="text1"/>
                <w:sz w:val="24"/>
                <w:szCs w:val="24"/>
              </w:rPr>
            </w:pPr>
            <w:r>
              <w:rPr>
                <w:rFonts w:eastAsia="Calibri"/>
                <w:sz w:val="24"/>
                <w:szCs w:val="24"/>
              </w:rPr>
              <w:t>Pynimas</w:t>
            </w:r>
          </w:p>
        </w:tc>
        <w:tc>
          <w:tcPr>
            <w:tcW w:w="2185" w:type="dxa"/>
          </w:tcPr>
          <w:p w14:paraId="2BB4E65A" w14:textId="3F2DA463" w:rsidR="00781E2A" w:rsidRPr="00705384" w:rsidRDefault="00781E2A" w:rsidP="00781E2A">
            <w:pPr>
              <w:rPr>
                <w:bCs/>
                <w:sz w:val="22"/>
                <w:szCs w:val="22"/>
              </w:rPr>
            </w:pPr>
            <w:r>
              <w:rPr>
                <w:bCs/>
                <w:sz w:val="22"/>
                <w:szCs w:val="22"/>
              </w:rPr>
              <w:t>Lastikinis</w:t>
            </w:r>
          </w:p>
          <w:p w14:paraId="74516D95" w14:textId="07DC187C" w:rsidR="00781E2A" w:rsidRPr="00705384" w:rsidRDefault="00781E2A" w:rsidP="00781E2A">
            <w:pPr>
              <w:jc w:val="center"/>
              <w:rPr>
                <w:color w:val="000000" w:themeColor="text1"/>
                <w:sz w:val="24"/>
                <w:szCs w:val="24"/>
              </w:rPr>
            </w:pPr>
          </w:p>
        </w:tc>
        <w:tc>
          <w:tcPr>
            <w:tcW w:w="1471" w:type="dxa"/>
          </w:tcPr>
          <w:p w14:paraId="72E5DD98" w14:textId="3108D0C6" w:rsidR="00781E2A" w:rsidRPr="00705384" w:rsidRDefault="00781E2A" w:rsidP="00781E2A">
            <w:pPr>
              <w:jc w:val="center"/>
              <w:rPr>
                <w:color w:val="000000" w:themeColor="text1"/>
                <w:sz w:val="24"/>
                <w:szCs w:val="24"/>
              </w:rPr>
            </w:pPr>
            <w:r w:rsidRPr="00953E49">
              <w:rPr>
                <w:rFonts w:eastAsia="Calibri"/>
                <w:sz w:val="24"/>
                <w:szCs w:val="24"/>
              </w:rPr>
              <w:t>LST EN ISO 8388:2004 arba lygiavertis</w:t>
            </w:r>
          </w:p>
        </w:tc>
        <w:tc>
          <w:tcPr>
            <w:tcW w:w="2848" w:type="dxa"/>
          </w:tcPr>
          <w:p w14:paraId="777302C8" w14:textId="77777777" w:rsidR="00781E2A" w:rsidRPr="00705384" w:rsidRDefault="00781E2A" w:rsidP="00781E2A">
            <w:pPr>
              <w:jc w:val="center"/>
              <w:rPr>
                <w:bCs/>
                <w:i/>
                <w:iCs/>
                <w:color w:val="000000" w:themeColor="text1"/>
                <w:sz w:val="24"/>
                <w:szCs w:val="24"/>
              </w:rPr>
            </w:pPr>
            <w:r w:rsidRPr="00705384">
              <w:rPr>
                <w:bCs/>
                <w:i/>
                <w:iCs/>
                <w:color w:val="000000" w:themeColor="text1"/>
                <w:sz w:val="24"/>
                <w:szCs w:val="24"/>
              </w:rPr>
              <w:t>/įrašyti konkrečias siūlomų prekių rodiklių reikšmes, įrašyti dokumento pavadinimą, kuriame nurodyta reikalaujamo rodiklio reikšmė/</w:t>
            </w:r>
          </w:p>
          <w:p w14:paraId="123EA886" w14:textId="77777777" w:rsidR="00781E2A" w:rsidRPr="00705384" w:rsidRDefault="00781E2A" w:rsidP="00781E2A">
            <w:pPr>
              <w:pStyle w:val="Betarp"/>
              <w:jc w:val="center"/>
              <w:rPr>
                <w:b/>
                <w:i/>
                <w:color w:val="000000" w:themeColor="text1"/>
                <w:sz w:val="24"/>
                <w:szCs w:val="24"/>
              </w:rPr>
            </w:pPr>
            <w:r w:rsidRPr="00705384">
              <w:rPr>
                <w:bCs/>
                <w:i/>
                <w:iCs/>
                <w:color w:val="000000" w:themeColor="text1"/>
                <w:sz w:val="24"/>
                <w:szCs w:val="24"/>
              </w:rPr>
              <w:t>Būtina pateikti  akredituotos laboratorijos bandymų protokolų kopijas, sertifikatą arba kitų lygiaverčių dokumentų kopijas (dokumentų lygiavertiškumą tiekėjas turi įrodyti)/</w:t>
            </w:r>
          </w:p>
        </w:tc>
      </w:tr>
    </w:tbl>
    <w:p w14:paraId="33BBC4B8" w14:textId="77777777" w:rsidR="00EA047A" w:rsidRPr="00705384" w:rsidRDefault="00EA047A" w:rsidP="00EA047A">
      <w:pPr>
        <w:pStyle w:val="Normaldokumentas"/>
        <w:ind w:firstLine="709"/>
        <w:rPr>
          <w:color w:val="000000" w:themeColor="text1"/>
          <w:szCs w:val="24"/>
        </w:rPr>
      </w:pPr>
    </w:p>
    <w:p w14:paraId="45768961" w14:textId="77777777" w:rsidR="00EA047A" w:rsidRPr="00705384" w:rsidRDefault="00EA047A" w:rsidP="00DD49CF">
      <w:pPr>
        <w:pStyle w:val="Normaldokumentas"/>
        <w:ind w:firstLine="709"/>
        <w:rPr>
          <w:color w:val="000000" w:themeColor="text1"/>
          <w:szCs w:val="24"/>
        </w:rPr>
      </w:pPr>
      <w:r w:rsidRPr="00705384">
        <w:rPr>
          <w:color w:val="000000" w:themeColor="text1"/>
          <w:szCs w:val="24"/>
        </w:rPr>
        <w:t>4. Kartu su pasiūlymu pateikiami šie dokumentai:/</w:t>
      </w:r>
      <w:r w:rsidRPr="00705384">
        <w:rPr>
          <w:i/>
          <w:iCs/>
          <w:color w:val="000000" w:themeColor="text1"/>
          <w:szCs w:val="24"/>
        </w:rPr>
        <w:t>nurodyti tuos pačius pavadinimus, kaip ir CVP IS pridėtų „prisegtų“ dokumentų/:</w:t>
      </w:r>
      <w:r w:rsidRPr="00705384">
        <w:rPr>
          <w:bCs/>
          <w:color w:val="000000" w:themeColor="text1"/>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103"/>
        <w:gridCol w:w="3969"/>
      </w:tblGrid>
      <w:tr w:rsidR="006E4D86" w:rsidRPr="00705384" w14:paraId="58D4028D" w14:textId="77777777" w:rsidTr="00727EAD">
        <w:tc>
          <w:tcPr>
            <w:tcW w:w="817" w:type="dxa"/>
          </w:tcPr>
          <w:p w14:paraId="6F813377" w14:textId="77777777" w:rsidR="00EA047A" w:rsidRPr="00705384" w:rsidRDefault="00EA047A" w:rsidP="00DD49CF">
            <w:pPr>
              <w:pStyle w:val="Normaldokumentas"/>
              <w:rPr>
                <w:b/>
                <w:color w:val="000000" w:themeColor="text1"/>
                <w:szCs w:val="24"/>
              </w:rPr>
            </w:pPr>
            <w:r w:rsidRPr="00705384">
              <w:rPr>
                <w:b/>
                <w:color w:val="000000" w:themeColor="text1"/>
                <w:szCs w:val="24"/>
              </w:rPr>
              <w:t>Nr.</w:t>
            </w:r>
          </w:p>
        </w:tc>
        <w:tc>
          <w:tcPr>
            <w:tcW w:w="5103" w:type="dxa"/>
          </w:tcPr>
          <w:p w14:paraId="4AA04548" w14:textId="77777777" w:rsidR="00EA047A" w:rsidRPr="00705384" w:rsidRDefault="00EA047A" w:rsidP="00DD49CF">
            <w:pPr>
              <w:pStyle w:val="Normaldokumentas"/>
              <w:rPr>
                <w:b/>
                <w:color w:val="000000" w:themeColor="text1"/>
                <w:szCs w:val="24"/>
              </w:rPr>
            </w:pPr>
            <w:r w:rsidRPr="00705384">
              <w:rPr>
                <w:b/>
                <w:color w:val="000000" w:themeColor="text1"/>
                <w:szCs w:val="24"/>
              </w:rPr>
              <w:t>Pateiktų dokumentų pavadinimas</w:t>
            </w:r>
          </w:p>
        </w:tc>
        <w:tc>
          <w:tcPr>
            <w:tcW w:w="3969" w:type="dxa"/>
          </w:tcPr>
          <w:p w14:paraId="018EA81D" w14:textId="77777777" w:rsidR="00EA047A" w:rsidRPr="00705384" w:rsidRDefault="00EA047A" w:rsidP="00DD49CF">
            <w:pPr>
              <w:pStyle w:val="Normaldokumentas"/>
              <w:rPr>
                <w:b/>
                <w:color w:val="000000" w:themeColor="text1"/>
                <w:szCs w:val="24"/>
              </w:rPr>
            </w:pPr>
            <w:r w:rsidRPr="00705384">
              <w:rPr>
                <w:b/>
                <w:color w:val="000000" w:themeColor="text1"/>
                <w:szCs w:val="24"/>
              </w:rPr>
              <w:t>Dokumento puslapių skaičius</w:t>
            </w:r>
          </w:p>
        </w:tc>
      </w:tr>
      <w:tr w:rsidR="006E4D86" w:rsidRPr="00705384" w14:paraId="23171E72" w14:textId="77777777" w:rsidTr="00727EAD">
        <w:tc>
          <w:tcPr>
            <w:tcW w:w="817" w:type="dxa"/>
          </w:tcPr>
          <w:p w14:paraId="5872C6E5" w14:textId="77777777" w:rsidR="00EA047A" w:rsidRPr="00705384" w:rsidRDefault="00EA047A" w:rsidP="00DD49CF">
            <w:pPr>
              <w:pStyle w:val="Normaldokumentas"/>
              <w:rPr>
                <w:color w:val="000000" w:themeColor="text1"/>
                <w:szCs w:val="24"/>
              </w:rPr>
            </w:pPr>
          </w:p>
        </w:tc>
        <w:tc>
          <w:tcPr>
            <w:tcW w:w="5103" w:type="dxa"/>
          </w:tcPr>
          <w:p w14:paraId="4645252B" w14:textId="77777777" w:rsidR="00EA047A" w:rsidRPr="00705384" w:rsidRDefault="00EA047A" w:rsidP="00DD49CF">
            <w:pPr>
              <w:pStyle w:val="Normaldokumentas"/>
              <w:jc w:val="left"/>
              <w:rPr>
                <w:color w:val="000000" w:themeColor="text1"/>
                <w:szCs w:val="24"/>
              </w:rPr>
            </w:pPr>
          </w:p>
        </w:tc>
        <w:tc>
          <w:tcPr>
            <w:tcW w:w="3969" w:type="dxa"/>
          </w:tcPr>
          <w:p w14:paraId="65AFC4A0" w14:textId="77777777" w:rsidR="00EA047A" w:rsidRPr="00705384" w:rsidRDefault="00EA047A" w:rsidP="00DD49CF">
            <w:pPr>
              <w:pStyle w:val="Normaldokumentas"/>
              <w:rPr>
                <w:color w:val="000000" w:themeColor="text1"/>
                <w:szCs w:val="24"/>
              </w:rPr>
            </w:pPr>
          </w:p>
        </w:tc>
      </w:tr>
      <w:tr w:rsidR="00EA047A" w:rsidRPr="00705384" w14:paraId="7132930C" w14:textId="77777777" w:rsidTr="00727EAD">
        <w:tc>
          <w:tcPr>
            <w:tcW w:w="817" w:type="dxa"/>
          </w:tcPr>
          <w:p w14:paraId="48F7B99B" w14:textId="77777777" w:rsidR="00EA047A" w:rsidRPr="00705384" w:rsidRDefault="00EA047A" w:rsidP="00DD49CF">
            <w:pPr>
              <w:pStyle w:val="Normaldokumentas"/>
              <w:rPr>
                <w:color w:val="000000" w:themeColor="text1"/>
                <w:szCs w:val="24"/>
              </w:rPr>
            </w:pPr>
          </w:p>
        </w:tc>
        <w:tc>
          <w:tcPr>
            <w:tcW w:w="5103" w:type="dxa"/>
          </w:tcPr>
          <w:p w14:paraId="62984001" w14:textId="77777777" w:rsidR="00EA047A" w:rsidRPr="00705384" w:rsidRDefault="00EA047A" w:rsidP="00DD49CF">
            <w:pPr>
              <w:pStyle w:val="Normaldokumentas"/>
              <w:rPr>
                <w:color w:val="000000" w:themeColor="text1"/>
                <w:szCs w:val="24"/>
              </w:rPr>
            </w:pPr>
          </w:p>
        </w:tc>
        <w:tc>
          <w:tcPr>
            <w:tcW w:w="3969" w:type="dxa"/>
          </w:tcPr>
          <w:p w14:paraId="05DC5842" w14:textId="77777777" w:rsidR="00EA047A" w:rsidRPr="00705384" w:rsidRDefault="00EA047A" w:rsidP="00DD49CF">
            <w:pPr>
              <w:pStyle w:val="Normaldokumentas"/>
              <w:rPr>
                <w:color w:val="000000" w:themeColor="text1"/>
                <w:szCs w:val="24"/>
              </w:rPr>
            </w:pPr>
          </w:p>
        </w:tc>
      </w:tr>
    </w:tbl>
    <w:p w14:paraId="28E26BF0" w14:textId="77777777" w:rsidR="00AB1005" w:rsidRPr="00705384" w:rsidRDefault="00AB1005" w:rsidP="00DD49CF">
      <w:pPr>
        <w:spacing w:after="0" w:line="240" w:lineRule="auto"/>
        <w:ind w:firstLine="709"/>
        <w:rPr>
          <w:rFonts w:ascii="Times New Roman" w:hAnsi="Times New Roman" w:cs="Times New Roman"/>
          <w:bCs/>
          <w:color w:val="000000" w:themeColor="text1"/>
          <w:sz w:val="24"/>
          <w:szCs w:val="24"/>
        </w:rPr>
      </w:pPr>
    </w:p>
    <w:p w14:paraId="3C40209B" w14:textId="044AF1F9" w:rsidR="00EA047A" w:rsidRPr="00705384" w:rsidRDefault="00EA047A" w:rsidP="00DD49CF">
      <w:pPr>
        <w:pStyle w:val="Sraopastraipa"/>
        <w:numPr>
          <w:ilvl w:val="0"/>
          <w:numId w:val="100"/>
        </w:numPr>
        <w:spacing w:after="0" w:line="240" w:lineRule="auto"/>
        <w:rPr>
          <w:rFonts w:ascii="Times New Roman" w:hAnsi="Times New Roman" w:cs="Times New Roman"/>
          <w:iCs/>
          <w:color w:val="000000" w:themeColor="text1"/>
          <w:sz w:val="24"/>
          <w:szCs w:val="24"/>
        </w:rPr>
      </w:pPr>
      <w:r w:rsidRPr="00705384">
        <w:rPr>
          <w:rFonts w:ascii="Times New Roman" w:hAnsi="Times New Roman" w:cs="Times New Roman"/>
          <w:iCs/>
          <w:color w:val="000000" w:themeColor="text1"/>
          <w:sz w:val="24"/>
          <w:szCs w:val="24"/>
        </w:rPr>
        <w:t xml:space="preserve">Šis pasiūlymas galioja </w:t>
      </w:r>
      <w:r w:rsidR="00AB1005" w:rsidRPr="00705384">
        <w:rPr>
          <w:rFonts w:ascii="Times New Roman" w:hAnsi="Times New Roman" w:cs="Times New Roman"/>
          <w:iCs/>
          <w:color w:val="000000" w:themeColor="text1"/>
          <w:sz w:val="24"/>
          <w:szCs w:val="24"/>
          <w:u w:val="single"/>
        </w:rPr>
        <w:t>____/nurodyti/_______________</w:t>
      </w:r>
      <w:r w:rsidRPr="00705384">
        <w:rPr>
          <w:rFonts w:ascii="Times New Roman" w:hAnsi="Times New Roman" w:cs="Times New Roman"/>
          <w:iCs/>
          <w:color w:val="000000" w:themeColor="text1"/>
          <w:sz w:val="24"/>
          <w:szCs w:val="24"/>
          <w:u w:val="single"/>
        </w:rPr>
        <w:t>.</w:t>
      </w:r>
      <w:r w:rsidRPr="00705384">
        <w:rPr>
          <w:rFonts w:ascii="Times New Roman" w:hAnsi="Times New Roman" w:cs="Times New Roman"/>
          <w:iCs/>
          <w:color w:val="000000" w:themeColor="text1"/>
          <w:sz w:val="24"/>
          <w:szCs w:val="24"/>
        </w:rPr>
        <w:t xml:space="preserve"> </w:t>
      </w:r>
    </w:p>
    <w:p w14:paraId="69EC8269" w14:textId="11A97483" w:rsidR="00EF2806" w:rsidRPr="00705384" w:rsidRDefault="00AB1005" w:rsidP="00DD49CF">
      <w:pPr>
        <w:spacing w:after="0" w:line="240" w:lineRule="auto"/>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t>(</w:t>
      </w:r>
      <w:r w:rsidR="00EF2806" w:rsidRPr="00705384">
        <w:rPr>
          <w:rFonts w:ascii="Times New Roman" w:hAnsi="Times New Roman" w:cs="Times New Roman"/>
          <w:i/>
          <w:color w:val="000000" w:themeColor="text1"/>
          <w:sz w:val="18"/>
          <w:szCs w:val="18"/>
        </w:rPr>
        <w:t xml:space="preserve">pasiūlymų galiojimo </w:t>
      </w:r>
      <w:r w:rsidR="00EF2806" w:rsidRPr="00705384">
        <w:rPr>
          <w:rFonts w:ascii="Times New Roman" w:hAnsi="Times New Roman" w:cs="Times New Roman"/>
          <w:bCs/>
          <w:i/>
          <w:color w:val="000000" w:themeColor="text1"/>
          <w:sz w:val="18"/>
          <w:szCs w:val="18"/>
        </w:rPr>
        <w:t xml:space="preserve">terminas turi būti ne trumpesnis kaip </w:t>
      </w:r>
      <w:r w:rsidR="00EF2806" w:rsidRPr="00705384">
        <w:rPr>
          <w:rFonts w:ascii="Times New Roman" w:hAnsi="Times New Roman" w:cs="Times New Roman"/>
          <w:i/>
          <w:color w:val="000000" w:themeColor="text1"/>
          <w:sz w:val="18"/>
          <w:szCs w:val="18"/>
        </w:rPr>
        <w:t>90 (devyniasdešimt) dienų nuo pasiūlymų pateikimo galutinio termino pabaigos)</w:t>
      </w:r>
    </w:p>
    <w:p w14:paraId="43934856" w14:textId="3153F347" w:rsidR="00AB1005" w:rsidRPr="00705384" w:rsidRDefault="00AB1005" w:rsidP="00DD49CF">
      <w:pPr>
        <w:spacing w:after="0" w:line="240" w:lineRule="auto"/>
        <w:ind w:left="709"/>
        <w:rPr>
          <w:rFonts w:ascii="Times New Roman" w:hAnsi="Times New Roman" w:cs="Times New Roman"/>
          <w:i/>
          <w:color w:val="000000" w:themeColor="text1"/>
          <w:sz w:val="24"/>
          <w:szCs w:val="24"/>
        </w:rPr>
      </w:pPr>
    </w:p>
    <w:p w14:paraId="032FADDC" w14:textId="77777777" w:rsidR="00EA047A" w:rsidRPr="00705384" w:rsidRDefault="00EA047A" w:rsidP="00DD49CF">
      <w:pPr>
        <w:pStyle w:val="Normaldokumentas"/>
        <w:ind w:firstLine="709"/>
        <w:rPr>
          <w:color w:val="000000" w:themeColor="text1"/>
          <w:szCs w:val="20"/>
        </w:rPr>
      </w:pPr>
      <w:r w:rsidRPr="00705384">
        <w:rPr>
          <w:color w:val="000000" w:themeColor="text1"/>
          <w:szCs w:val="24"/>
        </w:rPr>
        <w:t xml:space="preserve">6. </w:t>
      </w:r>
      <w:r w:rsidRPr="00705384">
        <w:rPr>
          <w:color w:val="000000" w:themeColor="text1"/>
          <w:szCs w:val="20"/>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72D7257" w14:textId="77777777" w:rsidR="00EA047A" w:rsidRPr="00705384" w:rsidRDefault="00EA047A" w:rsidP="00DD49CF">
      <w:pPr>
        <w:tabs>
          <w:tab w:val="center" w:pos="284"/>
          <w:tab w:val="right" w:pos="9638"/>
        </w:tabs>
        <w:suppressAutoHyphens/>
        <w:spacing w:after="0" w:line="240" w:lineRule="auto"/>
        <w:ind w:firstLine="709"/>
        <w:rPr>
          <w:rFonts w:ascii="Times New Roman" w:hAnsi="Times New Roman" w:cs="Times New Roman"/>
          <w:b/>
          <w:i/>
          <w:color w:val="000000" w:themeColor="text1"/>
          <w:sz w:val="24"/>
          <w:szCs w:val="24"/>
        </w:rPr>
      </w:pPr>
      <w:r w:rsidRPr="00705384">
        <w:rPr>
          <w:rFonts w:ascii="Times New Roman" w:hAnsi="Times New Roman" w:cs="Times New Roman"/>
          <w:color w:val="000000" w:themeColor="text1"/>
          <w:sz w:val="24"/>
          <w:szCs w:val="24"/>
        </w:rPr>
        <w:t>7. Šiame pasiūlyme yra pateikta ir konfidenciali informacija.</w:t>
      </w:r>
      <w:r w:rsidRPr="00705384">
        <w:rPr>
          <w:rFonts w:ascii="Times New Roman" w:hAnsi="Times New Roman" w:cs="Times New Roman"/>
          <w:b/>
          <w:i/>
          <w:color w:val="000000" w:themeColor="text1"/>
          <w:sz w:val="24"/>
          <w:szCs w:val="24"/>
        </w:rPr>
        <w:t xml:space="preserve"> Tiekėjui nenurodžius, kokia informacija yra konfidenciali, laikoma, kad konfidencialios informacijos pasiūlyme nėra ir vadovaujantis Viešųjų pirkimų tarnybos direktoriaus 2017 m. birželio 19 d. įsakymu Nr. 1S-91 laimėjusio tiekėjo pasiūlymas ir su juo pasirašyta sutartis bus viešinama pilna apimtimi. </w:t>
      </w:r>
      <w:r w:rsidRPr="00705384">
        <w:rPr>
          <w:rFonts w:ascii="Times New Roman" w:hAnsi="Times New Roman" w:cs="Times New Roman"/>
          <w:bCs/>
          <w:i/>
          <w:color w:val="000000" w:themeColor="text1"/>
          <w:sz w:val="24"/>
          <w:szCs w:val="24"/>
        </w:rPr>
        <w:t>(pildyti tuomet, jei bus pateikta konfidenciali informacija. Tiekėjas negali nurodyti, kad konfidencialus yra pasiūlymo įkainis (kaina) arba, kad visas pasiūlymas yra konfidencialus)</w:t>
      </w:r>
      <w:r w:rsidRPr="00705384">
        <w:rPr>
          <w:rFonts w:ascii="Times New Roman" w:hAnsi="Times New Roman" w:cs="Times New Roman"/>
          <w:color w:val="000000" w:themeColor="text1"/>
          <w:sz w:val="24"/>
          <w:szCs w:val="24"/>
        </w:rPr>
        <w:t>:</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4685"/>
        <w:gridCol w:w="4502"/>
      </w:tblGrid>
      <w:tr w:rsidR="006E4D86" w:rsidRPr="00705384" w14:paraId="6D88AC79" w14:textId="77777777" w:rsidTr="00727EAD">
        <w:tc>
          <w:tcPr>
            <w:tcW w:w="668" w:type="dxa"/>
          </w:tcPr>
          <w:p w14:paraId="05884DE6" w14:textId="77777777" w:rsidR="00EA047A" w:rsidRPr="00705384" w:rsidRDefault="00EA047A" w:rsidP="00DD49CF">
            <w:pPr>
              <w:pStyle w:val="Normaldokumentas"/>
              <w:rPr>
                <w:b/>
                <w:color w:val="000000" w:themeColor="text1"/>
                <w:szCs w:val="24"/>
              </w:rPr>
            </w:pPr>
            <w:r w:rsidRPr="00705384">
              <w:rPr>
                <w:b/>
                <w:color w:val="000000" w:themeColor="text1"/>
                <w:szCs w:val="24"/>
              </w:rPr>
              <w:t>Nr.</w:t>
            </w:r>
          </w:p>
        </w:tc>
        <w:tc>
          <w:tcPr>
            <w:tcW w:w="4685" w:type="dxa"/>
          </w:tcPr>
          <w:p w14:paraId="59213650" w14:textId="77777777" w:rsidR="00EA047A" w:rsidRPr="00705384" w:rsidRDefault="00EA047A" w:rsidP="00DD49CF">
            <w:pPr>
              <w:pStyle w:val="Normaldokumentas"/>
              <w:rPr>
                <w:b/>
                <w:color w:val="000000" w:themeColor="text1"/>
                <w:szCs w:val="24"/>
              </w:rPr>
            </w:pPr>
            <w:r w:rsidRPr="00705384">
              <w:rPr>
                <w:b/>
                <w:color w:val="000000" w:themeColor="text1"/>
                <w:szCs w:val="24"/>
              </w:rPr>
              <w:t>Informacija, kuri laikytina konfidencialia</w:t>
            </w:r>
          </w:p>
        </w:tc>
        <w:tc>
          <w:tcPr>
            <w:tcW w:w="4502" w:type="dxa"/>
          </w:tcPr>
          <w:p w14:paraId="6A2D7905" w14:textId="77777777" w:rsidR="00EA047A" w:rsidRPr="00705384" w:rsidRDefault="00EA047A" w:rsidP="00DD49CF">
            <w:pPr>
              <w:pStyle w:val="Normaldokumentas"/>
              <w:rPr>
                <w:b/>
                <w:color w:val="000000" w:themeColor="text1"/>
                <w:szCs w:val="24"/>
              </w:rPr>
            </w:pPr>
            <w:r w:rsidRPr="00705384">
              <w:rPr>
                <w:b/>
                <w:color w:val="000000" w:themeColor="text1"/>
                <w:szCs w:val="24"/>
              </w:rPr>
              <w:t>Pateikto dokumento pavadinimas</w:t>
            </w:r>
          </w:p>
        </w:tc>
      </w:tr>
      <w:tr w:rsidR="00EA047A" w:rsidRPr="00705384" w14:paraId="354532B7" w14:textId="77777777" w:rsidTr="00727EAD">
        <w:tc>
          <w:tcPr>
            <w:tcW w:w="668" w:type="dxa"/>
          </w:tcPr>
          <w:p w14:paraId="2F4DA13C" w14:textId="77777777" w:rsidR="00EA047A" w:rsidRPr="00705384" w:rsidRDefault="00EA047A" w:rsidP="00727EAD">
            <w:pPr>
              <w:pStyle w:val="Normaldokumentas"/>
              <w:rPr>
                <w:color w:val="000000" w:themeColor="text1"/>
                <w:szCs w:val="24"/>
              </w:rPr>
            </w:pPr>
          </w:p>
        </w:tc>
        <w:tc>
          <w:tcPr>
            <w:tcW w:w="4685" w:type="dxa"/>
          </w:tcPr>
          <w:p w14:paraId="502F3743" w14:textId="77777777" w:rsidR="00EA047A" w:rsidRPr="00705384" w:rsidRDefault="00EA047A" w:rsidP="00727EAD">
            <w:pPr>
              <w:pStyle w:val="Normaldokumentas"/>
              <w:rPr>
                <w:color w:val="000000" w:themeColor="text1"/>
                <w:szCs w:val="24"/>
              </w:rPr>
            </w:pPr>
          </w:p>
        </w:tc>
        <w:tc>
          <w:tcPr>
            <w:tcW w:w="4502" w:type="dxa"/>
          </w:tcPr>
          <w:p w14:paraId="3E67F595" w14:textId="77777777" w:rsidR="00EA047A" w:rsidRPr="00705384" w:rsidRDefault="00EA047A" w:rsidP="00727EAD">
            <w:pPr>
              <w:pStyle w:val="Normaldokumentas"/>
              <w:rPr>
                <w:color w:val="000000" w:themeColor="text1"/>
                <w:szCs w:val="24"/>
              </w:rPr>
            </w:pPr>
          </w:p>
        </w:tc>
      </w:tr>
    </w:tbl>
    <w:p w14:paraId="63DE54E5" w14:textId="30A8261D" w:rsidR="00DD49CF" w:rsidRPr="00705384" w:rsidRDefault="00DD49CF" w:rsidP="0081586A">
      <w:pPr>
        <w:pStyle w:val="Sraopastraipa"/>
        <w:ind w:left="567"/>
        <w:rPr>
          <w:rFonts w:ascii="Times New Roman" w:hAnsi="Times New Roman" w:cs="Times New Roman"/>
          <w:color w:val="000000" w:themeColor="text1"/>
          <w:sz w:val="24"/>
          <w:szCs w:val="24"/>
        </w:rPr>
      </w:pPr>
    </w:p>
    <w:p w14:paraId="299C3421" w14:textId="4DFC51E3" w:rsidR="00EA047A" w:rsidRPr="00705384" w:rsidRDefault="00EA047A" w:rsidP="00EA047A">
      <w:pPr>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t>_____________</w:t>
      </w:r>
      <w:r w:rsidRPr="00705384">
        <w:rPr>
          <w:rFonts w:ascii="Times New Roman" w:hAnsi="Times New Roman" w:cs="Times New Roman"/>
          <w:b/>
          <w:bCs/>
          <w:color w:val="000000" w:themeColor="text1"/>
          <w:sz w:val="24"/>
          <w:szCs w:val="24"/>
        </w:rPr>
        <w:tab/>
        <w:t>__________________</w:t>
      </w:r>
    </w:p>
    <w:p w14:paraId="68889094" w14:textId="77777777" w:rsidR="00EA047A" w:rsidRPr="00705384" w:rsidRDefault="00EA047A" w:rsidP="00EA047A">
      <w:pPr>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(Tiekėjo arba jo įgalioto asmens pareigų pavadinimas)</w:t>
      </w:r>
      <w:r w:rsidRPr="00705384">
        <w:rPr>
          <w:rFonts w:ascii="Times New Roman" w:hAnsi="Times New Roman" w:cs="Times New Roman"/>
          <w:color w:val="000000" w:themeColor="text1"/>
          <w:position w:val="6"/>
          <w:sz w:val="20"/>
          <w:szCs w:val="20"/>
        </w:rPr>
        <w:tab/>
        <w:t xml:space="preserve">       (parašas)</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(Vardas, pavardė)</w:t>
      </w:r>
    </w:p>
    <w:p w14:paraId="5A1F7F9D" w14:textId="77777777" w:rsidR="00EA047A" w:rsidRPr="00705384" w:rsidRDefault="00EA047A" w:rsidP="00EA047A">
      <w:pPr>
        <w:rPr>
          <w:rFonts w:ascii="Times New Roman" w:hAnsi="Times New Roman" w:cs="Times New Roman"/>
          <w:b/>
          <w:bCs/>
          <w:color w:val="000000" w:themeColor="text1"/>
          <w:sz w:val="24"/>
          <w:szCs w:val="24"/>
        </w:rPr>
      </w:pPr>
    </w:p>
    <w:p w14:paraId="544CFFE9" w14:textId="77777777" w:rsidR="00693D4F" w:rsidRPr="00705384" w:rsidRDefault="00693D4F">
      <w:pPr>
        <w:rPr>
          <w:rFonts w:ascii="Times New Roman" w:hAnsi="Times New Roman" w:cs="Times New Roman"/>
          <w:color w:val="000000" w:themeColor="text1"/>
        </w:rPr>
      </w:pPr>
      <w:r w:rsidRPr="00705384">
        <w:rPr>
          <w:rFonts w:ascii="Times New Roman" w:hAnsi="Times New Roman" w:cs="Times New Roman"/>
          <w:color w:val="000000" w:themeColor="text1"/>
        </w:rPr>
        <w:br w:type="page"/>
      </w:r>
    </w:p>
    <w:p w14:paraId="3D8CCDF3" w14:textId="068F791C" w:rsidR="008D704D" w:rsidRPr="00705384" w:rsidRDefault="008D704D" w:rsidP="008D704D">
      <w:pPr>
        <w:pStyle w:val="Antrat2"/>
        <w:ind w:left="5103"/>
        <w:rPr>
          <w:rFonts w:ascii="Times New Roman" w:eastAsia="Calibri" w:hAnsi="Times New Roman" w:cs="Times New Roman"/>
          <w:color w:val="000000" w:themeColor="text1"/>
          <w:sz w:val="21"/>
          <w:szCs w:val="21"/>
        </w:rPr>
      </w:pPr>
      <w:bookmarkStart w:id="75" w:name="_Ref39484039"/>
      <w:bookmarkStart w:id="76" w:name="_Ref40278562"/>
      <w:bookmarkStart w:id="77" w:name="_Toc126333945"/>
      <w:r w:rsidRPr="00705384">
        <w:rPr>
          <w:rFonts w:ascii="Times New Roman" w:eastAsia="Calibri" w:hAnsi="Times New Roman" w:cs="Times New Roman"/>
          <w:color w:val="000000" w:themeColor="text1"/>
          <w:sz w:val="21"/>
          <w:szCs w:val="21"/>
        </w:rPr>
        <w:lastRenderedPageBreak/>
        <w:t xml:space="preserve">Pirkimo sąlygų </w:t>
      </w:r>
      <w:r w:rsidR="00910C39" w:rsidRPr="00705384">
        <w:rPr>
          <w:rFonts w:ascii="Times New Roman" w:eastAsia="Calibri" w:hAnsi="Times New Roman" w:cs="Times New Roman"/>
          <w:color w:val="000000" w:themeColor="text1"/>
          <w:sz w:val="21"/>
          <w:szCs w:val="21"/>
        </w:rPr>
        <w:t>7</w:t>
      </w:r>
      <w:r w:rsidRPr="00705384">
        <w:rPr>
          <w:rFonts w:ascii="Times New Roman" w:eastAsia="Calibri" w:hAnsi="Times New Roman" w:cs="Times New Roman"/>
          <w:color w:val="000000" w:themeColor="text1"/>
          <w:sz w:val="21"/>
          <w:szCs w:val="21"/>
        </w:rPr>
        <w:t xml:space="preserve"> priedas „Pasiūlymų vertinimo kriterijai ir sąlygos“</w:t>
      </w:r>
      <w:bookmarkEnd w:id="75"/>
      <w:bookmarkEnd w:id="76"/>
      <w:bookmarkEnd w:id="77"/>
    </w:p>
    <w:p w14:paraId="6A0BFF9D" w14:textId="77777777" w:rsidR="00FE3D7C" w:rsidRPr="00705384" w:rsidRDefault="00FE3D7C" w:rsidP="00FE3D7C">
      <w:pPr>
        <w:jc w:val="center"/>
        <w:rPr>
          <w:rFonts w:ascii="Times New Roman" w:hAnsi="Times New Roman" w:cs="Times New Roman"/>
          <w:b/>
          <w:color w:val="000000" w:themeColor="text1"/>
          <w:szCs w:val="24"/>
        </w:rPr>
      </w:pPr>
    </w:p>
    <w:p w14:paraId="2A953AEC" w14:textId="53B013BE" w:rsidR="00210870" w:rsidRPr="00705384" w:rsidRDefault="00FE3D7C" w:rsidP="002A2BC3">
      <w:pPr>
        <w:pStyle w:val="Paantrat"/>
        <w:spacing w:after="0" w:line="240" w:lineRule="auto"/>
        <w:jc w:val="center"/>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PASIŪLYMŲ VERTINIMO KRITERIJAI</w:t>
      </w:r>
      <w:r w:rsidR="00031A62" w:rsidRPr="00705384">
        <w:rPr>
          <w:rFonts w:ascii="Times New Roman" w:hAnsi="Times New Roman" w:cs="Times New Roman"/>
          <w:color w:val="000000" w:themeColor="text1"/>
          <w:sz w:val="24"/>
          <w:szCs w:val="24"/>
        </w:rPr>
        <w:t xml:space="preserve"> ir Sąlygos</w:t>
      </w:r>
    </w:p>
    <w:p w14:paraId="6AEC5E29" w14:textId="77777777" w:rsidR="002A2BC3" w:rsidRPr="00705384" w:rsidRDefault="002A2BC3" w:rsidP="002A2BC3">
      <w:pPr>
        <w:rPr>
          <w:rFonts w:ascii="Times New Roman" w:hAnsi="Times New Roman" w:cs="Times New Roman"/>
        </w:rPr>
      </w:pPr>
    </w:p>
    <w:p w14:paraId="3E7E6A2D" w14:textId="4F44FC21" w:rsidR="00C94524" w:rsidRPr="00705384" w:rsidRDefault="00C94524" w:rsidP="00D176B7">
      <w:pPr>
        <w:pStyle w:val="Antrat2"/>
        <w:tabs>
          <w:tab w:val="left" w:pos="720"/>
        </w:tabs>
        <w:spacing w:before="0"/>
        <w:ind w:firstLine="426"/>
        <w:rPr>
          <w:rFonts w:ascii="Times New Roman" w:hAnsi="Times New Roman" w:cs="Times New Roman"/>
          <w:color w:val="auto"/>
          <w:sz w:val="24"/>
          <w:szCs w:val="24"/>
        </w:rPr>
      </w:pPr>
      <w:r w:rsidRPr="00705384">
        <w:rPr>
          <w:rFonts w:ascii="Times New Roman" w:hAnsi="Times New Roman" w:cs="Times New Roman"/>
          <w:color w:val="auto"/>
          <w:sz w:val="24"/>
          <w:szCs w:val="24"/>
        </w:rPr>
        <w:t>1. Gauti pasiūlymai bus vertinami ir lyginami pagal jų ekonominį naudingumą – kainą</w:t>
      </w:r>
      <w:r w:rsidR="00D176B7">
        <w:rPr>
          <w:rFonts w:ascii="Times New Roman" w:hAnsi="Times New Roman" w:cs="Times New Roman"/>
          <w:color w:val="auto"/>
          <w:sz w:val="24"/>
          <w:szCs w:val="24"/>
        </w:rPr>
        <w:t>.</w:t>
      </w:r>
    </w:p>
    <w:p w14:paraId="0EE920F4" w14:textId="7F347611" w:rsidR="00A4599F" w:rsidRPr="00705384" w:rsidRDefault="009B6F95" w:rsidP="00A5751B">
      <w:pPr>
        <w:jc w:val="center"/>
        <w:rPr>
          <w:rFonts w:ascii="Times New Roman" w:hAnsi="Times New Roman" w:cs="Times New Roman"/>
          <w:b/>
          <w:bCs/>
          <w:smallCaps/>
          <w:color w:val="000000" w:themeColor="text1"/>
          <w:sz w:val="22"/>
          <w:szCs w:val="22"/>
        </w:rPr>
      </w:pPr>
      <w:r w:rsidRPr="00705384">
        <w:rPr>
          <w:rFonts w:ascii="Times New Roman" w:hAnsi="Times New Roman" w:cs="Times New Roman"/>
          <w:color w:val="000000" w:themeColor="text1"/>
        </w:rPr>
        <w:t>__________</w:t>
      </w:r>
      <w:r w:rsidR="00A4599F" w:rsidRPr="00705384">
        <w:rPr>
          <w:rFonts w:ascii="Times New Roman" w:hAnsi="Times New Roman" w:cs="Times New Roman"/>
          <w:b/>
          <w:bCs/>
          <w:smallCaps/>
          <w:color w:val="000000" w:themeColor="text1"/>
          <w:sz w:val="22"/>
          <w:szCs w:val="22"/>
        </w:rPr>
        <w:br w:type="page"/>
      </w:r>
    </w:p>
    <w:p w14:paraId="07E397BF" w14:textId="297BF96E" w:rsidR="007545D6" w:rsidRPr="00705384" w:rsidRDefault="00FE3D1F" w:rsidP="00AB5541">
      <w:pPr>
        <w:pStyle w:val="Antrat2"/>
        <w:ind w:left="5103"/>
        <w:rPr>
          <w:rFonts w:ascii="Times New Roman" w:hAnsi="Times New Roman" w:cs="Times New Roman"/>
          <w:color w:val="000000" w:themeColor="text1"/>
          <w:sz w:val="21"/>
          <w:szCs w:val="21"/>
        </w:rPr>
      </w:pPr>
      <w:bookmarkStart w:id="78" w:name="_Toc126333946"/>
      <w:bookmarkStart w:id="79" w:name="_Ref39586171"/>
      <w:bookmarkStart w:id="80" w:name="_Ref39673580"/>
      <w:bookmarkStart w:id="81" w:name="_Ref39674283"/>
      <w:r w:rsidRPr="00705384">
        <w:rPr>
          <w:rFonts w:ascii="Times New Roman" w:hAnsi="Times New Roman" w:cs="Times New Roman"/>
          <w:color w:val="000000" w:themeColor="text1"/>
          <w:sz w:val="21"/>
          <w:szCs w:val="21"/>
        </w:rPr>
        <w:lastRenderedPageBreak/>
        <w:t xml:space="preserve">Pirkimo sąlygų </w:t>
      </w:r>
      <w:r w:rsidR="007545D6" w:rsidRPr="00705384">
        <w:rPr>
          <w:rFonts w:ascii="Times New Roman" w:hAnsi="Times New Roman" w:cs="Times New Roman"/>
          <w:color w:val="000000" w:themeColor="text1"/>
          <w:sz w:val="21"/>
          <w:szCs w:val="21"/>
        </w:rPr>
        <w:t>8 priedas „</w:t>
      </w:r>
      <w:r w:rsidR="00FF607F" w:rsidRPr="00705384">
        <w:rPr>
          <w:rFonts w:ascii="Times New Roman" w:hAnsi="Times New Roman" w:cs="Times New Roman"/>
          <w:color w:val="000000" w:themeColor="text1"/>
          <w:sz w:val="21"/>
          <w:szCs w:val="21"/>
        </w:rPr>
        <w:t>Tiekėjo deklaracija</w:t>
      </w:r>
      <w:r w:rsidR="004D3BE3" w:rsidRPr="00705384">
        <w:rPr>
          <w:rFonts w:ascii="Times New Roman" w:hAnsi="Times New Roman" w:cs="Times New Roman"/>
          <w:color w:val="000000" w:themeColor="text1"/>
          <w:sz w:val="21"/>
          <w:szCs w:val="21"/>
        </w:rPr>
        <w:t xml:space="preserve"> </w:t>
      </w:r>
      <w:r w:rsidR="00B03CE0" w:rsidRPr="00705384">
        <w:rPr>
          <w:rFonts w:ascii="Times New Roman" w:hAnsi="Times New Roman" w:cs="Times New Roman"/>
          <w:color w:val="000000" w:themeColor="text1"/>
          <w:sz w:val="21"/>
          <w:szCs w:val="21"/>
        </w:rPr>
        <w:t xml:space="preserve">dėl </w:t>
      </w:r>
      <w:r w:rsidR="00596C27" w:rsidRPr="00705384">
        <w:rPr>
          <w:rFonts w:ascii="Times New Roman" w:hAnsi="Times New Roman" w:cs="Times New Roman"/>
          <w:color w:val="000000" w:themeColor="text1"/>
          <w:sz w:val="21"/>
          <w:szCs w:val="21"/>
        </w:rPr>
        <w:t xml:space="preserve">atitikties </w:t>
      </w:r>
      <w:r w:rsidR="00B03CE0" w:rsidRPr="00705384">
        <w:rPr>
          <w:rFonts w:ascii="Times New Roman" w:hAnsi="Times New Roman" w:cs="Times New Roman"/>
          <w:color w:val="000000" w:themeColor="text1"/>
          <w:sz w:val="21"/>
          <w:szCs w:val="21"/>
        </w:rPr>
        <w:t xml:space="preserve">Reglamento </w:t>
      </w:r>
      <w:r w:rsidR="00596C27" w:rsidRPr="00705384">
        <w:rPr>
          <w:rFonts w:ascii="Times New Roman" w:hAnsi="Times New Roman" w:cs="Times New Roman"/>
          <w:color w:val="000000" w:themeColor="text1"/>
          <w:sz w:val="21"/>
          <w:szCs w:val="21"/>
        </w:rPr>
        <w:t>nuostatoms</w:t>
      </w:r>
      <w:r w:rsidR="00B03CE0" w:rsidRPr="00705384">
        <w:rPr>
          <w:rFonts w:ascii="Times New Roman" w:hAnsi="Times New Roman" w:cs="Times New Roman"/>
          <w:color w:val="000000" w:themeColor="text1"/>
          <w:sz w:val="21"/>
          <w:szCs w:val="21"/>
        </w:rPr>
        <w:t xml:space="preserve"> </w:t>
      </w:r>
      <w:r w:rsidR="004D3BE3" w:rsidRPr="00705384">
        <w:rPr>
          <w:rFonts w:ascii="Times New Roman" w:hAnsi="Times New Roman" w:cs="Times New Roman"/>
          <w:color w:val="000000" w:themeColor="text1"/>
          <w:sz w:val="21"/>
          <w:szCs w:val="21"/>
        </w:rPr>
        <w:t>juridiniam asmeniui</w:t>
      </w:r>
      <w:r w:rsidR="00FF607F" w:rsidRPr="00705384">
        <w:rPr>
          <w:rFonts w:ascii="Times New Roman" w:hAnsi="Times New Roman" w:cs="Times New Roman"/>
          <w:color w:val="000000" w:themeColor="text1"/>
          <w:sz w:val="21"/>
          <w:szCs w:val="21"/>
        </w:rPr>
        <w:t>“</w:t>
      </w:r>
      <w:bookmarkEnd w:id="78"/>
    </w:p>
    <w:p w14:paraId="5B45E78B" w14:textId="77777777" w:rsidR="00210594" w:rsidRPr="00705384" w:rsidRDefault="00210594" w:rsidP="00EF2806">
      <w:pPr>
        <w:spacing w:after="0" w:line="240" w:lineRule="auto"/>
        <w:rPr>
          <w:rFonts w:ascii="Times New Roman" w:hAnsi="Times New Roman" w:cs="Times New Roman"/>
          <w:color w:val="000000" w:themeColor="text1"/>
          <w:sz w:val="16"/>
          <w:szCs w:val="16"/>
        </w:rPr>
      </w:pPr>
    </w:p>
    <w:p w14:paraId="2E56C74E" w14:textId="77777777" w:rsidR="008C7C8C" w:rsidRPr="00705384" w:rsidRDefault="008C7C8C" w:rsidP="00EF2806">
      <w:pPr>
        <w:spacing w:after="0" w:line="240" w:lineRule="auto"/>
        <w:jc w:val="center"/>
        <w:rPr>
          <w:rFonts w:ascii="Times New Roman" w:hAnsi="Times New Roman" w:cs="Times New Roman"/>
          <w:color w:val="000000" w:themeColor="text1"/>
          <w:sz w:val="20"/>
          <w:szCs w:val="20"/>
        </w:rPr>
      </w:pPr>
      <w:r w:rsidRPr="00705384">
        <w:rPr>
          <w:rFonts w:ascii="Times New Roman" w:hAnsi="Times New Roman" w:cs="Times New Roman"/>
          <w:color w:val="000000" w:themeColor="text1"/>
          <w:sz w:val="20"/>
          <w:szCs w:val="20"/>
        </w:rPr>
        <w:t>Herbas arba prekių ženklas</w:t>
      </w:r>
    </w:p>
    <w:p w14:paraId="00A9F200" w14:textId="24FC0045" w:rsidR="008C7C8C" w:rsidRPr="00705384" w:rsidRDefault="008C7C8C" w:rsidP="00EF2806">
      <w:pPr>
        <w:spacing w:after="0" w:line="240" w:lineRule="auto"/>
        <w:jc w:val="center"/>
        <w:rPr>
          <w:rFonts w:ascii="Times New Roman" w:hAnsi="Times New Roman" w:cs="Times New Roman"/>
          <w:color w:val="000000" w:themeColor="text1"/>
          <w:sz w:val="20"/>
          <w:szCs w:val="20"/>
        </w:rPr>
      </w:pPr>
      <w:r w:rsidRPr="00705384">
        <w:rPr>
          <w:rFonts w:ascii="Times New Roman" w:hAnsi="Times New Roman" w:cs="Times New Roman"/>
          <w:color w:val="000000" w:themeColor="text1"/>
          <w:sz w:val="20"/>
          <w:szCs w:val="20"/>
        </w:rPr>
        <w:t>(Tiekėjo pavadinimas)</w:t>
      </w:r>
    </w:p>
    <w:p w14:paraId="12B5AC17" w14:textId="77777777" w:rsidR="008C7C8C" w:rsidRPr="00705384" w:rsidRDefault="008C7C8C" w:rsidP="007C40B9">
      <w:pPr>
        <w:spacing w:after="0" w:line="240" w:lineRule="auto"/>
        <w:jc w:val="center"/>
        <w:rPr>
          <w:rFonts w:ascii="Times New Roman" w:hAnsi="Times New Roman" w:cs="Times New Roman"/>
          <w:color w:val="000000" w:themeColor="text1"/>
          <w:sz w:val="20"/>
          <w:szCs w:val="20"/>
        </w:rPr>
      </w:pPr>
      <w:r w:rsidRPr="00705384">
        <w:rPr>
          <w:rFonts w:ascii="Times New Roman" w:hAnsi="Times New Roman" w:cs="Times New Roman"/>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705384" w:rsidRDefault="008C7C8C" w:rsidP="00EF2806">
      <w:pPr>
        <w:spacing w:after="0" w:line="240" w:lineRule="auto"/>
        <w:jc w:val="both"/>
        <w:rPr>
          <w:rFonts w:ascii="Times New Roman" w:hAnsi="Times New Roman" w:cs="Times New Roman"/>
          <w:color w:val="000000" w:themeColor="text1"/>
          <w:sz w:val="8"/>
          <w:szCs w:val="8"/>
        </w:rPr>
      </w:pPr>
    </w:p>
    <w:p w14:paraId="7B58F7D7" w14:textId="77777777" w:rsidR="008C7C8C" w:rsidRPr="00705384" w:rsidRDefault="008C7C8C" w:rsidP="00EF2806">
      <w:pPr>
        <w:spacing w:after="0" w:line="240" w:lineRule="auto"/>
        <w:rPr>
          <w:rFonts w:ascii="Times New Roman" w:hAnsi="Times New Roman" w:cs="Times New Roman"/>
          <w:color w:val="000000" w:themeColor="text1"/>
          <w:sz w:val="23"/>
          <w:szCs w:val="23"/>
        </w:rPr>
      </w:pPr>
      <w:r w:rsidRPr="00705384">
        <w:rPr>
          <w:rFonts w:ascii="Times New Roman" w:hAnsi="Times New Roman" w:cs="Times New Roman"/>
          <w:color w:val="000000" w:themeColor="text1"/>
          <w:sz w:val="23"/>
          <w:szCs w:val="23"/>
        </w:rPr>
        <w:t>__________________________</w:t>
      </w:r>
    </w:p>
    <w:p w14:paraId="1F28F2A3" w14:textId="504ACEDC" w:rsidR="008C7C8C" w:rsidRPr="00705384" w:rsidRDefault="008C7C8C" w:rsidP="00EF2806">
      <w:pPr>
        <w:tabs>
          <w:tab w:val="center" w:pos="2520"/>
        </w:tabs>
        <w:spacing w:after="0" w:line="240" w:lineRule="auto"/>
        <w:rPr>
          <w:rFonts w:ascii="Times New Roman" w:hAnsi="Times New Roman" w:cs="Times New Roman"/>
          <w:i/>
          <w:iCs/>
          <w:color w:val="000000" w:themeColor="text1"/>
          <w:sz w:val="23"/>
          <w:szCs w:val="23"/>
        </w:rPr>
      </w:pPr>
      <w:r w:rsidRPr="00705384">
        <w:rPr>
          <w:rFonts w:ascii="Times New Roman" w:hAnsi="Times New Roman" w:cs="Times New Roman"/>
          <w:i/>
          <w:iCs/>
          <w:color w:val="000000" w:themeColor="text1"/>
          <w:sz w:val="23"/>
          <w:szCs w:val="23"/>
        </w:rPr>
        <w:t>(Adresatas (p</w:t>
      </w:r>
      <w:r w:rsidR="009D03EB" w:rsidRPr="00705384">
        <w:rPr>
          <w:rFonts w:ascii="Times New Roman" w:hAnsi="Times New Roman" w:cs="Times New Roman"/>
          <w:i/>
          <w:iCs/>
          <w:color w:val="000000" w:themeColor="text1"/>
          <w:sz w:val="23"/>
          <w:szCs w:val="23"/>
        </w:rPr>
        <w:t>erkančioji organizacija</w:t>
      </w:r>
      <w:r w:rsidRPr="00705384">
        <w:rPr>
          <w:rFonts w:ascii="Times New Roman" w:hAnsi="Times New Roman" w:cs="Times New Roman"/>
          <w:i/>
          <w:iCs/>
          <w:color w:val="000000" w:themeColor="text1"/>
          <w:sz w:val="23"/>
          <w:szCs w:val="23"/>
        </w:rPr>
        <w:t>)</w:t>
      </w:r>
    </w:p>
    <w:p w14:paraId="00F110B0" w14:textId="77777777" w:rsidR="008C7C8C" w:rsidRPr="00705384" w:rsidRDefault="008C7C8C" w:rsidP="00EF2806">
      <w:pPr>
        <w:spacing w:after="0" w:line="240" w:lineRule="auto"/>
        <w:jc w:val="center"/>
        <w:rPr>
          <w:rFonts w:ascii="Times New Roman" w:hAnsi="Times New Roman" w:cs="Times New Roman"/>
          <w:b/>
          <w:color w:val="000000" w:themeColor="text1"/>
          <w:sz w:val="23"/>
          <w:szCs w:val="23"/>
        </w:rPr>
      </w:pPr>
    </w:p>
    <w:p w14:paraId="3B19EFA1" w14:textId="77777777" w:rsidR="008C7C8C" w:rsidRPr="00705384" w:rsidRDefault="008C7C8C" w:rsidP="00EF2806">
      <w:pPr>
        <w:autoSpaceDE w:val="0"/>
        <w:autoSpaceDN w:val="0"/>
        <w:adjustRightInd w:val="0"/>
        <w:spacing w:after="0" w:line="240" w:lineRule="auto"/>
        <w:jc w:val="center"/>
        <w:rPr>
          <w:rFonts w:ascii="Times New Roman" w:hAnsi="Times New Roman" w:cs="Times New Roman"/>
          <w:color w:val="000000" w:themeColor="text1"/>
          <w:sz w:val="23"/>
          <w:szCs w:val="23"/>
        </w:rPr>
      </w:pPr>
      <w:r w:rsidRPr="00705384">
        <w:rPr>
          <w:rFonts w:ascii="Times New Roman" w:hAnsi="Times New Roman" w:cs="Times New Roman"/>
          <w:b/>
          <w:bCs/>
          <w:color w:val="000000" w:themeColor="text1"/>
          <w:sz w:val="23"/>
          <w:szCs w:val="23"/>
        </w:rPr>
        <w:t>TIEKĖJO DEKLARACIJA</w:t>
      </w:r>
    </w:p>
    <w:p w14:paraId="6D0AB619" w14:textId="77777777" w:rsidR="008C7C8C" w:rsidRPr="00705384" w:rsidRDefault="008C7C8C" w:rsidP="00EF2806">
      <w:pPr>
        <w:shd w:val="clear" w:color="auto" w:fill="FFFFFF"/>
        <w:spacing w:after="0" w:line="240" w:lineRule="auto"/>
        <w:jc w:val="center"/>
        <w:rPr>
          <w:rFonts w:ascii="Times New Roman" w:hAnsi="Times New Roman" w:cs="Times New Roman"/>
          <w:b/>
          <w:bCs/>
          <w:color w:val="000000" w:themeColor="text1"/>
          <w:sz w:val="23"/>
          <w:szCs w:val="23"/>
        </w:rPr>
      </w:pPr>
      <w:r w:rsidRPr="00705384">
        <w:rPr>
          <w:rFonts w:ascii="Times New Roman" w:hAnsi="Times New Roman" w:cs="Times New Roman"/>
          <w:color w:val="000000" w:themeColor="text1"/>
          <w:sz w:val="23"/>
          <w:szCs w:val="23"/>
        </w:rPr>
        <w:t>_____________</w:t>
      </w:r>
      <w:r w:rsidRPr="00705384">
        <w:rPr>
          <w:rFonts w:ascii="Times New Roman" w:hAnsi="Times New Roman" w:cs="Times New Roman"/>
          <w:b/>
          <w:bCs/>
          <w:color w:val="000000" w:themeColor="text1"/>
          <w:sz w:val="23"/>
          <w:szCs w:val="23"/>
        </w:rPr>
        <w:t xml:space="preserve"> </w:t>
      </w:r>
      <w:r w:rsidRPr="00705384">
        <w:rPr>
          <w:rFonts w:ascii="Times New Roman" w:hAnsi="Times New Roman" w:cs="Times New Roman"/>
          <w:color w:val="000000" w:themeColor="text1"/>
          <w:sz w:val="23"/>
          <w:szCs w:val="23"/>
        </w:rPr>
        <w:t>Nr.______</w:t>
      </w:r>
    </w:p>
    <w:p w14:paraId="19BF9635" w14:textId="75AEDC6A" w:rsidR="009D03EB" w:rsidRPr="00705384" w:rsidRDefault="008C7C8C" w:rsidP="00EF2806">
      <w:pPr>
        <w:shd w:val="clear" w:color="auto" w:fill="FFFFFF"/>
        <w:spacing w:after="0" w:line="240" w:lineRule="auto"/>
        <w:ind w:firstLine="3969"/>
        <w:rPr>
          <w:rFonts w:ascii="Times New Roman" w:hAnsi="Times New Roman" w:cs="Times New Roman"/>
          <w:bCs/>
          <w:i/>
          <w:iCs/>
          <w:color w:val="000000" w:themeColor="text1"/>
          <w:sz w:val="23"/>
          <w:szCs w:val="23"/>
        </w:rPr>
      </w:pPr>
      <w:r w:rsidRPr="00705384">
        <w:rPr>
          <w:rFonts w:ascii="Times New Roman" w:hAnsi="Times New Roman" w:cs="Times New Roman"/>
          <w:bCs/>
          <w:i/>
          <w:iCs/>
          <w:color w:val="000000" w:themeColor="text1"/>
          <w:sz w:val="23"/>
          <w:szCs w:val="23"/>
        </w:rPr>
        <w:t xml:space="preserve">           (Data)</w:t>
      </w:r>
    </w:p>
    <w:p w14:paraId="3B065A03" w14:textId="77777777" w:rsidR="008C7C8C" w:rsidRPr="00705384" w:rsidRDefault="008C7C8C" w:rsidP="00EF2806">
      <w:pPr>
        <w:shd w:val="clear" w:color="auto" w:fill="FFFFFF"/>
        <w:spacing w:after="0" w:line="240" w:lineRule="auto"/>
        <w:jc w:val="center"/>
        <w:rPr>
          <w:rFonts w:ascii="Times New Roman" w:hAnsi="Times New Roman" w:cs="Times New Roman"/>
          <w:bCs/>
          <w:color w:val="000000" w:themeColor="text1"/>
          <w:sz w:val="23"/>
          <w:szCs w:val="23"/>
        </w:rPr>
      </w:pPr>
      <w:r w:rsidRPr="00705384">
        <w:rPr>
          <w:rFonts w:ascii="Times New Roman" w:hAnsi="Times New Roman" w:cs="Times New Roman"/>
          <w:bCs/>
          <w:color w:val="000000" w:themeColor="text1"/>
          <w:sz w:val="23"/>
          <w:szCs w:val="23"/>
        </w:rPr>
        <w:t>_____________</w:t>
      </w:r>
    </w:p>
    <w:p w14:paraId="7DB7E886" w14:textId="77777777" w:rsidR="008C7C8C" w:rsidRPr="00705384" w:rsidRDefault="008C7C8C" w:rsidP="00EF2806">
      <w:pPr>
        <w:shd w:val="clear" w:color="auto" w:fill="FFFFFF"/>
        <w:spacing w:after="0" w:line="240" w:lineRule="auto"/>
        <w:jc w:val="center"/>
        <w:rPr>
          <w:rFonts w:ascii="Times New Roman" w:hAnsi="Times New Roman" w:cs="Times New Roman"/>
          <w:bCs/>
          <w:i/>
          <w:iCs/>
          <w:color w:val="000000" w:themeColor="text1"/>
          <w:sz w:val="23"/>
          <w:szCs w:val="23"/>
        </w:rPr>
      </w:pPr>
      <w:r w:rsidRPr="00705384">
        <w:rPr>
          <w:rFonts w:ascii="Times New Roman" w:hAnsi="Times New Roman" w:cs="Times New Roman"/>
          <w:bCs/>
          <w:i/>
          <w:iCs/>
          <w:color w:val="000000" w:themeColor="text1"/>
          <w:sz w:val="23"/>
          <w:szCs w:val="23"/>
        </w:rPr>
        <w:t>(Sudarymo vieta)</w:t>
      </w:r>
    </w:p>
    <w:p w14:paraId="136048CE" w14:textId="77777777" w:rsidR="008C7C8C" w:rsidRPr="00705384" w:rsidRDefault="008C7C8C" w:rsidP="00EF2806">
      <w:pPr>
        <w:shd w:val="clear" w:color="auto" w:fill="FFFFFF"/>
        <w:spacing w:after="0" w:line="240" w:lineRule="auto"/>
        <w:jc w:val="center"/>
        <w:rPr>
          <w:rFonts w:ascii="Times New Roman" w:hAnsi="Times New Roman" w:cs="Times New Roman"/>
          <w:bCs/>
          <w:color w:val="000000" w:themeColor="text1"/>
          <w:sz w:val="23"/>
          <w:szCs w:val="23"/>
        </w:rPr>
      </w:pPr>
    </w:p>
    <w:p w14:paraId="6FD5BE81" w14:textId="7DE6E7B8" w:rsidR="008C7C8C" w:rsidRPr="00705384" w:rsidRDefault="008C7C8C" w:rsidP="00EF2806">
      <w:pPr>
        <w:tabs>
          <w:tab w:val="left" w:pos="851"/>
        </w:tabs>
        <w:snapToGrid w:val="0"/>
        <w:spacing w:after="0" w:line="240" w:lineRule="auto"/>
        <w:ind w:right="-1"/>
        <w:rPr>
          <w:rFonts w:ascii="Times New Roman" w:hAnsi="Times New Roman" w:cs="Times New Roman"/>
          <w:color w:val="000000" w:themeColor="text1"/>
          <w:spacing w:val="-2"/>
          <w:sz w:val="23"/>
          <w:szCs w:val="23"/>
        </w:rPr>
      </w:pPr>
      <w:r w:rsidRPr="00705384">
        <w:rPr>
          <w:rFonts w:ascii="Times New Roman" w:hAnsi="Times New Roman" w:cs="Times New Roman"/>
          <w:color w:val="000000" w:themeColor="text1"/>
          <w:spacing w:val="-2"/>
          <w:sz w:val="23"/>
          <w:szCs w:val="23"/>
        </w:rPr>
        <w:t>Aš, ______________________________________________________________________ ,</w:t>
      </w:r>
    </w:p>
    <w:p w14:paraId="5150851F" w14:textId="0EB3BBA9" w:rsidR="001C45C1" w:rsidRPr="00705384" w:rsidRDefault="00EF2806" w:rsidP="00EF2806">
      <w:pPr>
        <w:tabs>
          <w:tab w:val="left" w:pos="851"/>
        </w:tabs>
        <w:snapToGrid w:val="0"/>
        <w:spacing w:after="0" w:line="240" w:lineRule="auto"/>
        <w:ind w:right="-1"/>
        <w:rPr>
          <w:rFonts w:ascii="Times New Roman" w:hAnsi="Times New Roman" w:cs="Times New Roman"/>
          <w:i/>
          <w:iCs/>
          <w:color w:val="000000" w:themeColor="text1"/>
          <w:spacing w:val="-2"/>
          <w:sz w:val="23"/>
          <w:szCs w:val="23"/>
        </w:rPr>
      </w:pPr>
      <w:r w:rsidRPr="00705384">
        <w:rPr>
          <w:rFonts w:ascii="Times New Roman" w:hAnsi="Times New Roman" w:cs="Times New Roman"/>
          <w:color w:val="000000" w:themeColor="text1"/>
          <w:spacing w:val="-2"/>
          <w:sz w:val="23"/>
          <w:szCs w:val="23"/>
        </w:rPr>
        <w:t xml:space="preserve">       </w:t>
      </w:r>
      <w:r w:rsidR="008C7C8C" w:rsidRPr="00705384">
        <w:rPr>
          <w:rFonts w:ascii="Times New Roman" w:hAnsi="Times New Roman" w:cs="Times New Roman"/>
          <w:color w:val="000000" w:themeColor="text1"/>
          <w:spacing w:val="-2"/>
          <w:sz w:val="23"/>
          <w:szCs w:val="23"/>
        </w:rPr>
        <w:t xml:space="preserve"> </w:t>
      </w:r>
      <w:r w:rsidR="008C7C8C" w:rsidRPr="00705384">
        <w:rPr>
          <w:rFonts w:ascii="Times New Roman" w:hAnsi="Times New Roman" w:cs="Times New Roman"/>
          <w:i/>
          <w:iCs/>
          <w:color w:val="000000" w:themeColor="text1"/>
          <w:spacing w:val="-2"/>
          <w:sz w:val="23"/>
          <w:szCs w:val="23"/>
        </w:rPr>
        <w:t>(Tiekėjo vadovo ar jo įgalioto asmens pareigų pavadinimas, vardas ir pavardė)</w:t>
      </w:r>
    </w:p>
    <w:p w14:paraId="078FAA56" w14:textId="79D3E6F7" w:rsidR="008C7C8C" w:rsidRPr="00705384" w:rsidRDefault="008C7C8C" w:rsidP="00EF2806">
      <w:pPr>
        <w:snapToGrid w:val="0"/>
        <w:spacing w:after="0" w:line="240" w:lineRule="auto"/>
        <w:rPr>
          <w:rFonts w:ascii="Times New Roman" w:hAnsi="Times New Roman" w:cs="Times New Roman"/>
          <w:color w:val="000000" w:themeColor="text1"/>
          <w:spacing w:val="-2"/>
          <w:sz w:val="23"/>
          <w:szCs w:val="23"/>
        </w:rPr>
      </w:pPr>
      <w:r w:rsidRPr="00705384">
        <w:rPr>
          <w:rFonts w:ascii="Times New Roman" w:hAnsi="Times New Roman" w:cs="Times New Roman"/>
          <w:color w:val="000000" w:themeColor="text1"/>
          <w:spacing w:val="-2"/>
          <w:sz w:val="23"/>
          <w:szCs w:val="23"/>
        </w:rPr>
        <w:t>tvirtinu, kad mano vadovaujamas (-a) (atstovaujamas (-a))_________________________________</w:t>
      </w:r>
      <w:r w:rsidR="001C45C1" w:rsidRPr="00705384">
        <w:rPr>
          <w:rFonts w:ascii="Times New Roman" w:hAnsi="Times New Roman" w:cs="Times New Roman"/>
          <w:color w:val="000000" w:themeColor="text1"/>
          <w:spacing w:val="-2"/>
          <w:sz w:val="23"/>
          <w:szCs w:val="23"/>
        </w:rPr>
        <w:t>______________</w:t>
      </w:r>
      <w:r w:rsidRPr="00705384">
        <w:rPr>
          <w:rFonts w:ascii="Times New Roman" w:hAnsi="Times New Roman" w:cs="Times New Roman"/>
          <w:color w:val="000000" w:themeColor="text1"/>
          <w:spacing w:val="-2"/>
          <w:sz w:val="23"/>
          <w:szCs w:val="23"/>
        </w:rPr>
        <w:t xml:space="preserve"> ,</w:t>
      </w:r>
    </w:p>
    <w:p w14:paraId="0C9B4EF2" w14:textId="60EEAD9B" w:rsidR="00B015FC" w:rsidRPr="00705384" w:rsidRDefault="008C7C8C" w:rsidP="00EF2806">
      <w:pPr>
        <w:snapToGrid w:val="0"/>
        <w:spacing w:after="0" w:line="240" w:lineRule="auto"/>
        <w:rPr>
          <w:rFonts w:ascii="Times New Roman" w:hAnsi="Times New Roman" w:cs="Times New Roman"/>
          <w:i/>
          <w:iCs/>
          <w:color w:val="000000" w:themeColor="text1"/>
          <w:spacing w:val="-2"/>
          <w:sz w:val="23"/>
          <w:szCs w:val="23"/>
        </w:rPr>
      </w:pPr>
      <w:r w:rsidRPr="00705384">
        <w:rPr>
          <w:rFonts w:ascii="Times New Roman" w:hAnsi="Times New Roman" w:cs="Times New Roman"/>
          <w:color w:val="000000" w:themeColor="text1"/>
          <w:spacing w:val="-2"/>
          <w:sz w:val="23"/>
          <w:szCs w:val="23"/>
        </w:rPr>
        <w:t xml:space="preserve">        </w:t>
      </w:r>
      <w:r w:rsidRPr="00705384">
        <w:rPr>
          <w:rFonts w:ascii="Times New Roman" w:hAnsi="Times New Roman" w:cs="Times New Roman"/>
          <w:i/>
          <w:iCs/>
          <w:color w:val="000000" w:themeColor="text1"/>
          <w:spacing w:val="-2"/>
          <w:sz w:val="23"/>
          <w:szCs w:val="23"/>
        </w:rPr>
        <w:t>(Tiekėjo pavadinimas)</w:t>
      </w:r>
    </w:p>
    <w:p w14:paraId="18A9DE20" w14:textId="1E06AEDC" w:rsidR="008C7C8C" w:rsidRPr="00705384" w:rsidRDefault="008C7C8C" w:rsidP="00EF2806">
      <w:pPr>
        <w:snapToGrid w:val="0"/>
        <w:spacing w:after="0" w:line="240" w:lineRule="auto"/>
        <w:rPr>
          <w:rFonts w:ascii="Times New Roman" w:hAnsi="Times New Roman" w:cs="Times New Roman"/>
          <w:color w:val="000000" w:themeColor="text1"/>
          <w:spacing w:val="-2"/>
          <w:sz w:val="23"/>
          <w:szCs w:val="23"/>
        </w:rPr>
      </w:pPr>
      <w:r w:rsidRPr="00705384">
        <w:rPr>
          <w:rFonts w:ascii="Times New Roman" w:hAnsi="Times New Roman" w:cs="Times New Roman"/>
          <w:color w:val="000000" w:themeColor="text1"/>
          <w:spacing w:val="-2"/>
          <w:sz w:val="23"/>
          <w:szCs w:val="23"/>
        </w:rPr>
        <w:t>dalyvaujantis (-i) ___________________________________________________________________</w:t>
      </w:r>
      <w:r w:rsidR="00B015FC" w:rsidRPr="00705384">
        <w:rPr>
          <w:rFonts w:ascii="Times New Roman" w:hAnsi="Times New Roman" w:cs="Times New Roman"/>
          <w:color w:val="000000" w:themeColor="text1"/>
          <w:spacing w:val="-2"/>
          <w:sz w:val="23"/>
          <w:szCs w:val="23"/>
        </w:rPr>
        <w:t>_____________</w:t>
      </w:r>
    </w:p>
    <w:p w14:paraId="62CAB9C1" w14:textId="53561DF9" w:rsidR="00B015FC" w:rsidRPr="00705384" w:rsidRDefault="00EF2806" w:rsidP="00EF2806">
      <w:pPr>
        <w:snapToGrid w:val="0"/>
        <w:spacing w:after="0" w:line="240" w:lineRule="auto"/>
        <w:rPr>
          <w:rFonts w:ascii="Times New Roman" w:hAnsi="Times New Roman" w:cs="Times New Roman"/>
          <w:i/>
          <w:iCs/>
          <w:color w:val="000000" w:themeColor="text1"/>
          <w:spacing w:val="-2"/>
          <w:sz w:val="23"/>
          <w:szCs w:val="23"/>
        </w:rPr>
      </w:pPr>
      <w:r w:rsidRPr="00705384">
        <w:rPr>
          <w:rFonts w:ascii="Times New Roman" w:hAnsi="Times New Roman" w:cs="Times New Roman"/>
          <w:i/>
          <w:iCs/>
          <w:color w:val="000000" w:themeColor="text1"/>
          <w:spacing w:val="-2"/>
          <w:sz w:val="23"/>
          <w:szCs w:val="23"/>
        </w:rPr>
        <w:t xml:space="preserve">        </w:t>
      </w:r>
      <w:r w:rsidR="008C7C8C" w:rsidRPr="00705384">
        <w:rPr>
          <w:rFonts w:ascii="Times New Roman" w:hAnsi="Times New Roman" w:cs="Times New Roman"/>
          <w:i/>
          <w:iCs/>
          <w:color w:val="000000" w:themeColor="text1"/>
          <w:spacing w:val="-2"/>
          <w:sz w:val="23"/>
          <w:szCs w:val="23"/>
        </w:rPr>
        <w:t>(</w:t>
      </w:r>
      <w:r w:rsidRPr="00705384">
        <w:rPr>
          <w:rFonts w:ascii="Times New Roman" w:hAnsi="Times New Roman" w:cs="Times New Roman"/>
          <w:i/>
          <w:iCs/>
          <w:color w:val="000000" w:themeColor="text1"/>
          <w:spacing w:val="-2"/>
          <w:sz w:val="23"/>
          <w:szCs w:val="23"/>
        </w:rPr>
        <w:t>P</w:t>
      </w:r>
      <w:r w:rsidR="00B015FC" w:rsidRPr="00705384">
        <w:rPr>
          <w:rFonts w:ascii="Times New Roman" w:hAnsi="Times New Roman" w:cs="Times New Roman"/>
          <w:i/>
          <w:iCs/>
          <w:color w:val="000000" w:themeColor="text1"/>
          <w:spacing w:val="-2"/>
          <w:sz w:val="23"/>
          <w:szCs w:val="23"/>
        </w:rPr>
        <w:t>erkančiosios organizacijos</w:t>
      </w:r>
      <w:r w:rsidR="008C7C8C" w:rsidRPr="00705384">
        <w:rPr>
          <w:rFonts w:ascii="Times New Roman" w:hAnsi="Times New Roman" w:cs="Times New Roman"/>
          <w:i/>
          <w:iCs/>
          <w:color w:val="000000" w:themeColor="text1"/>
          <w:spacing w:val="-2"/>
          <w:sz w:val="23"/>
          <w:szCs w:val="23"/>
        </w:rPr>
        <w:t xml:space="preserve"> pavadinimas)</w:t>
      </w:r>
    </w:p>
    <w:p w14:paraId="75D256D7" w14:textId="293A7881" w:rsidR="008C7C8C" w:rsidRPr="00705384" w:rsidRDefault="008C7C8C" w:rsidP="00EF2806">
      <w:pPr>
        <w:snapToGrid w:val="0"/>
        <w:spacing w:after="0" w:line="240" w:lineRule="auto"/>
        <w:rPr>
          <w:rFonts w:ascii="Times New Roman" w:hAnsi="Times New Roman" w:cs="Times New Roman"/>
          <w:color w:val="000000" w:themeColor="text1"/>
          <w:spacing w:val="-2"/>
          <w:sz w:val="23"/>
          <w:szCs w:val="23"/>
        </w:rPr>
      </w:pPr>
      <w:r w:rsidRPr="00705384">
        <w:rPr>
          <w:rFonts w:ascii="Times New Roman" w:hAnsi="Times New Roman" w:cs="Times New Roman"/>
          <w:color w:val="000000" w:themeColor="text1"/>
          <w:spacing w:val="-2"/>
          <w:sz w:val="23"/>
          <w:szCs w:val="23"/>
        </w:rPr>
        <w:t>atliekamame _______________________________________________________________________</w:t>
      </w:r>
      <w:r w:rsidR="00B015FC" w:rsidRPr="00705384">
        <w:rPr>
          <w:rFonts w:ascii="Times New Roman" w:hAnsi="Times New Roman" w:cs="Times New Roman"/>
          <w:color w:val="000000" w:themeColor="text1"/>
          <w:spacing w:val="-2"/>
          <w:sz w:val="23"/>
          <w:szCs w:val="23"/>
        </w:rPr>
        <w:t>____________</w:t>
      </w:r>
    </w:p>
    <w:p w14:paraId="259DBB28" w14:textId="37D7DE0F" w:rsidR="00B015FC" w:rsidRPr="00705384" w:rsidRDefault="00EF2806" w:rsidP="00EF2806">
      <w:pPr>
        <w:snapToGrid w:val="0"/>
        <w:spacing w:after="0" w:line="240" w:lineRule="auto"/>
        <w:rPr>
          <w:rFonts w:ascii="Times New Roman" w:hAnsi="Times New Roman" w:cs="Times New Roman"/>
          <w:i/>
          <w:iCs/>
          <w:color w:val="000000" w:themeColor="text1"/>
          <w:spacing w:val="-2"/>
          <w:sz w:val="23"/>
          <w:szCs w:val="23"/>
        </w:rPr>
      </w:pPr>
      <w:r w:rsidRPr="00705384">
        <w:rPr>
          <w:rFonts w:ascii="Times New Roman" w:hAnsi="Times New Roman" w:cs="Times New Roman"/>
          <w:i/>
          <w:iCs/>
          <w:color w:val="000000" w:themeColor="text1"/>
          <w:spacing w:val="-2"/>
          <w:sz w:val="23"/>
          <w:szCs w:val="23"/>
        </w:rPr>
        <w:t xml:space="preserve">        </w:t>
      </w:r>
      <w:r w:rsidR="008C7C8C" w:rsidRPr="00705384">
        <w:rPr>
          <w:rFonts w:ascii="Times New Roman" w:hAnsi="Times New Roman" w:cs="Times New Roman"/>
          <w:i/>
          <w:iCs/>
          <w:color w:val="000000" w:themeColor="text1"/>
          <w:spacing w:val="-2"/>
          <w:sz w:val="23"/>
          <w:szCs w:val="23"/>
        </w:rPr>
        <w:t>(Pirkimo objekto pavadinimas, pirkimo numeris)</w:t>
      </w:r>
    </w:p>
    <w:p w14:paraId="2346CD36" w14:textId="19D7BB4B" w:rsidR="008C7C8C" w:rsidRPr="00705384" w:rsidRDefault="008C7C8C" w:rsidP="00EF2806">
      <w:pPr>
        <w:snapToGrid w:val="0"/>
        <w:spacing w:after="0" w:line="240" w:lineRule="auto"/>
        <w:rPr>
          <w:rFonts w:ascii="Times New Roman" w:hAnsi="Times New Roman" w:cs="Times New Roman"/>
          <w:color w:val="000000" w:themeColor="text1"/>
          <w:spacing w:val="-2"/>
          <w:sz w:val="23"/>
          <w:szCs w:val="23"/>
        </w:rPr>
      </w:pPr>
      <w:r w:rsidRPr="00705384">
        <w:rPr>
          <w:rFonts w:ascii="Times New Roman" w:hAnsi="Times New Roman" w:cs="Times New Roman"/>
          <w:color w:val="000000" w:themeColor="text1"/>
          <w:spacing w:val="-2"/>
          <w:sz w:val="23"/>
          <w:szCs w:val="23"/>
        </w:rPr>
        <w:t>skelbtame ________________________________________________________________________</w:t>
      </w:r>
      <w:r w:rsidR="00425CFB" w:rsidRPr="00705384">
        <w:rPr>
          <w:rFonts w:ascii="Times New Roman" w:hAnsi="Times New Roman" w:cs="Times New Roman"/>
          <w:color w:val="000000" w:themeColor="text1"/>
          <w:spacing w:val="-2"/>
          <w:sz w:val="23"/>
          <w:szCs w:val="23"/>
        </w:rPr>
        <w:t>___________</w:t>
      </w:r>
      <w:r w:rsidRPr="00705384">
        <w:rPr>
          <w:rFonts w:ascii="Times New Roman" w:hAnsi="Times New Roman" w:cs="Times New Roman"/>
          <w:color w:val="000000" w:themeColor="text1"/>
          <w:spacing w:val="-2"/>
          <w:sz w:val="23"/>
          <w:szCs w:val="23"/>
        </w:rPr>
        <w:t xml:space="preserve"> ,</w:t>
      </w:r>
    </w:p>
    <w:p w14:paraId="007C44DC" w14:textId="1889B343" w:rsidR="00425CFB" w:rsidRPr="00705384" w:rsidRDefault="008C7C8C" w:rsidP="00EF2806">
      <w:pPr>
        <w:snapToGrid w:val="0"/>
        <w:spacing w:after="0" w:line="240" w:lineRule="auto"/>
        <w:rPr>
          <w:rFonts w:ascii="Times New Roman" w:hAnsi="Times New Roman" w:cs="Times New Roman"/>
          <w:i/>
          <w:iCs/>
          <w:color w:val="000000" w:themeColor="text1"/>
          <w:spacing w:val="-2"/>
          <w:sz w:val="23"/>
          <w:szCs w:val="23"/>
        </w:rPr>
      </w:pPr>
      <w:r w:rsidRPr="00705384">
        <w:rPr>
          <w:rFonts w:ascii="Times New Roman" w:hAnsi="Times New Roman" w:cs="Times New Roman"/>
          <w:i/>
          <w:iCs/>
          <w:color w:val="000000" w:themeColor="text1"/>
          <w:spacing w:val="-2"/>
          <w:sz w:val="23"/>
          <w:szCs w:val="23"/>
        </w:rPr>
        <w:t xml:space="preserve">        (</w:t>
      </w:r>
      <w:r w:rsidR="00425CFB" w:rsidRPr="00705384">
        <w:rPr>
          <w:rFonts w:ascii="Times New Roman" w:hAnsi="Times New Roman" w:cs="Times New Roman"/>
          <w:i/>
          <w:iCs/>
          <w:color w:val="000000" w:themeColor="text1"/>
          <w:spacing w:val="-2"/>
          <w:sz w:val="23"/>
          <w:szCs w:val="23"/>
        </w:rPr>
        <w:t>Skelbimo</w:t>
      </w:r>
      <w:r w:rsidRPr="00705384">
        <w:rPr>
          <w:rFonts w:ascii="Times New Roman" w:hAnsi="Times New Roman" w:cs="Times New Roman"/>
          <w:i/>
          <w:iCs/>
          <w:color w:val="000000" w:themeColor="text1"/>
          <w:spacing w:val="-2"/>
          <w:sz w:val="23"/>
          <w:szCs w:val="23"/>
        </w:rPr>
        <w:t xml:space="preserve"> data)</w:t>
      </w:r>
    </w:p>
    <w:p w14:paraId="775628D9" w14:textId="791A4955" w:rsidR="008C7C8C" w:rsidRPr="00705384" w:rsidRDefault="008C7C8C" w:rsidP="00EF2806">
      <w:pPr>
        <w:spacing w:after="0" w:line="240" w:lineRule="auto"/>
        <w:rPr>
          <w:rFonts w:ascii="Times New Roman" w:hAnsi="Times New Roman" w:cs="Times New Roman"/>
          <w:color w:val="000000" w:themeColor="text1"/>
          <w:sz w:val="23"/>
          <w:szCs w:val="23"/>
        </w:rPr>
      </w:pPr>
      <w:r w:rsidRPr="00705384">
        <w:rPr>
          <w:rFonts w:ascii="Times New Roman" w:hAnsi="Times New Roman" w:cs="Times New Roman"/>
          <w:color w:val="000000" w:themeColor="text1"/>
          <w:sz w:val="23"/>
          <w:szCs w:val="23"/>
        </w:rPr>
        <w:t xml:space="preserve">nėra įtakojama Rusijos, kaip nurodyta </w:t>
      </w:r>
      <w:r w:rsidRPr="00705384">
        <w:rPr>
          <w:rFonts w:ascii="Times New Roman" w:hAnsi="Times New Roman" w:cs="Times New Roman"/>
          <w:b/>
          <w:bCs/>
          <w:color w:val="000000" w:themeColor="text1"/>
          <w:sz w:val="23"/>
          <w:szCs w:val="23"/>
        </w:rPr>
        <w:t>Tarybos reglamento</w:t>
      </w:r>
      <w:r w:rsidRPr="00705384">
        <w:rPr>
          <w:rFonts w:ascii="Times New Roman" w:hAnsi="Times New Roman" w:cs="Times New Roman"/>
          <w:color w:val="000000" w:themeColor="text1"/>
          <w:sz w:val="23"/>
          <w:szCs w:val="23"/>
        </w:rPr>
        <w:t xml:space="preserve"> </w:t>
      </w:r>
      <w:r w:rsidRPr="00705384">
        <w:rPr>
          <w:rFonts w:ascii="Times New Roman" w:hAnsi="Times New Roman" w:cs="Times New Roman"/>
          <w:b/>
          <w:bCs/>
          <w:color w:val="000000" w:themeColor="text1"/>
          <w:sz w:val="23"/>
          <w:szCs w:val="2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05384">
        <w:rPr>
          <w:rFonts w:ascii="Times New Roman" w:hAnsi="Times New Roman" w:cs="Times New Roman"/>
          <w:color w:val="000000" w:themeColor="text1"/>
          <w:sz w:val="23"/>
          <w:szCs w:val="23"/>
        </w:rPr>
        <w:t>5k straipsnyje nustatytuose apribojimuose. Visų pirma pareiškiu, kad:</w:t>
      </w:r>
    </w:p>
    <w:p w14:paraId="3F69FA74" w14:textId="77777777" w:rsidR="008C7C8C" w:rsidRPr="00705384" w:rsidRDefault="008C7C8C" w:rsidP="00EF2806">
      <w:pPr>
        <w:spacing w:after="0" w:line="240" w:lineRule="auto"/>
        <w:rPr>
          <w:rFonts w:ascii="Times New Roman" w:hAnsi="Times New Roman" w:cs="Times New Roman"/>
          <w:color w:val="000000" w:themeColor="text1"/>
          <w:sz w:val="23"/>
          <w:szCs w:val="23"/>
        </w:rPr>
      </w:pPr>
      <w:r w:rsidRPr="00705384">
        <w:rPr>
          <w:rFonts w:ascii="Times New Roman" w:hAnsi="Times New Roman" w:cs="Times New Roman"/>
          <w:color w:val="000000" w:themeColor="text1"/>
          <w:sz w:val="23"/>
          <w:szCs w:val="23"/>
        </w:rPr>
        <w:t>(a) mano atstovaujama įmonė (ir nė viena iš bendrovių, kurios yra mūsų konsorciumo nariais) nėra įsteigta Rusijoje;</w:t>
      </w:r>
    </w:p>
    <w:p w14:paraId="5FBA0416" w14:textId="7282510E" w:rsidR="008C7C8C" w:rsidRPr="00705384" w:rsidRDefault="008C7C8C" w:rsidP="00EF2806">
      <w:pPr>
        <w:spacing w:after="0" w:line="240" w:lineRule="auto"/>
        <w:jc w:val="both"/>
        <w:rPr>
          <w:rFonts w:ascii="Times New Roman" w:hAnsi="Times New Roman" w:cs="Times New Roman"/>
          <w:color w:val="000000" w:themeColor="text1"/>
          <w:sz w:val="23"/>
          <w:szCs w:val="23"/>
        </w:rPr>
      </w:pPr>
      <w:r w:rsidRPr="00705384">
        <w:rPr>
          <w:rFonts w:ascii="Times New Roman" w:hAnsi="Times New Roman" w:cs="Times New Roman"/>
          <w:color w:val="000000" w:themeColor="text1"/>
          <w:sz w:val="23"/>
          <w:szCs w:val="23"/>
        </w:rPr>
        <w:t xml:space="preserve">(b) mano atstovaujama įmonė (ir nė viena iš įmonių, kurios yra mūsų konsorciumo nariais) nėra juridinis asmuo, subjektas ar įstaiga, </w:t>
      </w:r>
      <w:r w:rsidRPr="00705384">
        <w:rPr>
          <w:rFonts w:ascii="Times New Roman" w:hAnsi="Times New Roman" w:cs="Times New Roman"/>
          <w:color w:val="000000" w:themeColor="text1"/>
          <w:sz w:val="23"/>
          <w:szCs w:val="23"/>
          <w:shd w:val="clear" w:color="auto" w:fill="FFFFFF"/>
        </w:rPr>
        <w:t>kuriuose daugiau kaip 50 % nuosavybės teisių tiesiogiai ar netiesiogiai priklauso</w:t>
      </w:r>
      <w:r w:rsidR="00C605A8" w:rsidRPr="00705384">
        <w:rPr>
          <w:rFonts w:ascii="Times New Roman" w:hAnsi="Times New Roman" w:cs="Times New Roman"/>
          <w:color w:val="000000" w:themeColor="text1"/>
          <w:sz w:val="23"/>
          <w:szCs w:val="23"/>
          <w:shd w:val="clear" w:color="auto" w:fill="FFFFFF"/>
        </w:rPr>
        <w:t xml:space="preserve"> šios deklaracijos</w:t>
      </w:r>
      <w:r w:rsidRPr="00705384">
        <w:rPr>
          <w:rFonts w:ascii="Times New Roman" w:hAnsi="Times New Roman" w:cs="Times New Roman"/>
          <w:color w:val="000000" w:themeColor="text1"/>
          <w:sz w:val="23"/>
          <w:szCs w:val="23"/>
          <w:shd w:val="clear" w:color="auto" w:fill="FFFFFF"/>
        </w:rPr>
        <w:t xml:space="preserve"> a) punkte nurodytam subjektui</w:t>
      </w:r>
      <w:r w:rsidRPr="00705384">
        <w:rPr>
          <w:rFonts w:ascii="Times New Roman" w:hAnsi="Times New Roman" w:cs="Times New Roman"/>
          <w:color w:val="000000" w:themeColor="text1"/>
          <w:sz w:val="23"/>
          <w:szCs w:val="23"/>
        </w:rPr>
        <w:t xml:space="preserve">; </w:t>
      </w:r>
    </w:p>
    <w:p w14:paraId="7E3BB8EC" w14:textId="27257B7F" w:rsidR="008C7C8C" w:rsidRPr="00705384" w:rsidRDefault="008C7C8C" w:rsidP="00EF2806">
      <w:pPr>
        <w:spacing w:after="0" w:line="240" w:lineRule="auto"/>
        <w:jc w:val="both"/>
        <w:rPr>
          <w:rFonts w:ascii="Times New Roman" w:hAnsi="Times New Roman" w:cs="Times New Roman"/>
          <w:color w:val="000000" w:themeColor="text1"/>
          <w:sz w:val="23"/>
          <w:szCs w:val="23"/>
          <w:shd w:val="clear" w:color="auto" w:fill="FFFFFF"/>
        </w:rPr>
      </w:pPr>
      <w:r w:rsidRPr="00705384">
        <w:rPr>
          <w:rFonts w:ascii="Times New Roman" w:hAnsi="Times New Roman" w:cs="Times New Roman"/>
          <w:color w:val="000000" w:themeColor="text1"/>
          <w:sz w:val="23"/>
          <w:szCs w:val="23"/>
        </w:rPr>
        <w:t xml:space="preserve">(c) nei aš, nei mano atstovaujama bendrovė nesame </w:t>
      </w:r>
      <w:r w:rsidRPr="00705384">
        <w:rPr>
          <w:rFonts w:ascii="Times New Roman" w:hAnsi="Times New Roman" w:cs="Times New Roman"/>
          <w:color w:val="000000" w:themeColor="text1"/>
          <w:sz w:val="23"/>
          <w:szCs w:val="23"/>
          <w:shd w:val="clear" w:color="auto" w:fill="FFFFFF"/>
        </w:rPr>
        <w:t xml:space="preserve">fiziniu ar juridiniu asmeniu, subjektu ar organizacija, veikiančia </w:t>
      </w:r>
      <w:r w:rsidR="00C605A8" w:rsidRPr="00705384">
        <w:rPr>
          <w:rFonts w:ascii="Times New Roman" w:hAnsi="Times New Roman" w:cs="Times New Roman"/>
          <w:color w:val="000000" w:themeColor="text1"/>
          <w:sz w:val="23"/>
          <w:szCs w:val="23"/>
          <w:shd w:val="clear" w:color="auto" w:fill="FFFFFF"/>
        </w:rPr>
        <w:t xml:space="preserve">šios deklaracijos </w:t>
      </w:r>
      <w:r w:rsidRPr="00705384">
        <w:rPr>
          <w:rFonts w:ascii="Times New Roman" w:hAnsi="Times New Roman" w:cs="Times New Roman"/>
          <w:color w:val="000000" w:themeColor="text1"/>
          <w:sz w:val="23"/>
          <w:szCs w:val="23"/>
          <w:shd w:val="clear" w:color="auto" w:fill="FFFFFF"/>
        </w:rPr>
        <w:t>a) arba b) punkte nurodyto subjekto vardu ar jo nurodymu</w:t>
      </w:r>
      <w:r w:rsidR="00C605A8" w:rsidRPr="00705384">
        <w:rPr>
          <w:rFonts w:ascii="Times New Roman" w:hAnsi="Times New Roman" w:cs="Times New Roman"/>
          <w:color w:val="000000" w:themeColor="text1"/>
          <w:sz w:val="23"/>
          <w:szCs w:val="23"/>
          <w:shd w:val="clear" w:color="auto" w:fill="FFFFFF"/>
        </w:rPr>
        <w:t>;</w:t>
      </w:r>
    </w:p>
    <w:p w14:paraId="54323C61" w14:textId="73AF8975" w:rsidR="008C7C8C" w:rsidRPr="00705384" w:rsidRDefault="008C7C8C" w:rsidP="00EF2806">
      <w:pPr>
        <w:spacing w:after="0" w:line="240" w:lineRule="auto"/>
        <w:jc w:val="both"/>
        <w:rPr>
          <w:rFonts w:ascii="Times New Roman" w:hAnsi="Times New Roman" w:cs="Times New Roman"/>
          <w:color w:val="000000" w:themeColor="text1"/>
          <w:sz w:val="23"/>
          <w:szCs w:val="23"/>
          <w:shd w:val="clear" w:color="auto" w:fill="FFFFFF"/>
        </w:rPr>
      </w:pPr>
      <w:r w:rsidRPr="00705384">
        <w:rPr>
          <w:rFonts w:ascii="Times New Roman" w:hAnsi="Times New Roman" w:cs="Times New Roman"/>
          <w:color w:val="000000" w:themeColor="text1"/>
          <w:sz w:val="23"/>
          <w:szCs w:val="23"/>
        </w:rPr>
        <w:t xml:space="preserve">d) sutartis nebus paskirta vykdyti </w:t>
      </w:r>
      <w:r w:rsidRPr="00705384">
        <w:rPr>
          <w:rFonts w:ascii="Times New Roman" w:hAnsi="Times New Roman" w:cs="Times New Roman"/>
          <w:color w:val="000000" w:themeColor="text1"/>
          <w:sz w:val="23"/>
          <w:szCs w:val="23"/>
          <w:shd w:val="clear" w:color="auto" w:fill="FFFFFF"/>
        </w:rPr>
        <w:t xml:space="preserve">subrangovui (-ams), ar kitam (-iems) subjektui (-tams), kurių pajėgumais remiasi, kurie priskirtini </w:t>
      </w:r>
      <w:r w:rsidR="00C605A8" w:rsidRPr="00705384">
        <w:rPr>
          <w:rFonts w:ascii="Times New Roman" w:hAnsi="Times New Roman" w:cs="Times New Roman"/>
          <w:color w:val="000000" w:themeColor="text1"/>
          <w:sz w:val="23"/>
          <w:szCs w:val="23"/>
          <w:shd w:val="clear" w:color="auto" w:fill="FFFFFF"/>
        </w:rPr>
        <w:t xml:space="preserve">šios deklaracijos </w:t>
      </w:r>
      <w:r w:rsidRPr="00705384">
        <w:rPr>
          <w:rFonts w:ascii="Times New Roman" w:hAnsi="Times New Roman" w:cs="Times New Roman"/>
          <w:color w:val="000000" w:themeColor="text1"/>
          <w:sz w:val="23"/>
          <w:szCs w:val="23"/>
          <w:shd w:val="clear" w:color="auto" w:fill="FFFFFF"/>
        </w:rPr>
        <w:t>a) arba b)</w:t>
      </w:r>
      <w:r w:rsidR="00C605A8" w:rsidRPr="00705384">
        <w:rPr>
          <w:rFonts w:ascii="Times New Roman" w:hAnsi="Times New Roman" w:cs="Times New Roman"/>
          <w:color w:val="000000" w:themeColor="text1"/>
          <w:sz w:val="23"/>
          <w:szCs w:val="23"/>
          <w:shd w:val="clear" w:color="auto" w:fill="FFFFFF"/>
        </w:rPr>
        <w:t>,</w:t>
      </w:r>
      <w:r w:rsidRPr="00705384">
        <w:rPr>
          <w:rFonts w:ascii="Times New Roman" w:hAnsi="Times New Roman" w:cs="Times New Roman"/>
          <w:color w:val="000000" w:themeColor="text1"/>
          <w:sz w:val="23"/>
          <w:szCs w:val="23"/>
          <w:shd w:val="clear" w:color="auto" w:fill="FFFFFF"/>
        </w:rPr>
        <w:t xml:space="preserve"> arba c) punktuose nurodytiems subjektams.</w:t>
      </w:r>
    </w:p>
    <w:p w14:paraId="121091D1" w14:textId="77777777" w:rsidR="00DD49CF" w:rsidRPr="00705384" w:rsidRDefault="00DD49CF" w:rsidP="00DD49CF">
      <w:pPr>
        <w:spacing w:after="0" w:line="240" w:lineRule="auto"/>
        <w:jc w:val="both"/>
        <w:rPr>
          <w:rFonts w:ascii="Times New Roman" w:hAnsi="Times New Roman" w:cs="Times New Roman"/>
          <w:color w:val="000000" w:themeColor="text1"/>
          <w:sz w:val="12"/>
          <w:szCs w:val="12"/>
          <w:shd w:val="clear" w:color="auto" w:fill="FFFFFF"/>
        </w:rPr>
      </w:pPr>
    </w:p>
    <w:p w14:paraId="20B6BBFF" w14:textId="77777777" w:rsidR="00DD49CF" w:rsidRPr="00705384" w:rsidRDefault="00DD49CF" w:rsidP="00DD49CF">
      <w:pPr>
        <w:widowControl w:val="0"/>
        <w:suppressAutoHyphens/>
        <w:spacing w:after="0" w:line="240" w:lineRule="auto"/>
        <w:textAlignment w:val="baseline"/>
        <w:rPr>
          <w:rFonts w:ascii="Times New Roman" w:eastAsia="Calibri" w:hAnsi="Times New Roman" w:cs="Times New Roman"/>
          <w:color w:val="000000" w:themeColor="text1"/>
          <w:sz w:val="24"/>
          <w:szCs w:val="24"/>
        </w:rPr>
      </w:pPr>
      <w:r w:rsidRPr="00705384">
        <w:rPr>
          <w:rFonts w:ascii="Times New Roman" w:eastAsia="Calibri" w:hAnsi="Times New Roman" w:cs="Times New Roman"/>
          <w:color w:val="000000" w:themeColor="text1"/>
          <w:sz w:val="24"/>
          <w:szCs w:val="24"/>
        </w:rPr>
        <w:t>____________________</w:t>
      </w:r>
      <w:r w:rsidRPr="00705384">
        <w:rPr>
          <w:rFonts w:ascii="Times New Roman" w:eastAsia="Calibri" w:hAnsi="Times New Roman" w:cs="Times New Roman"/>
          <w:i/>
          <w:iCs/>
          <w:color w:val="000000" w:themeColor="text1"/>
          <w:sz w:val="24"/>
          <w:szCs w:val="24"/>
        </w:rPr>
        <w:t xml:space="preserve">                   </w:t>
      </w:r>
      <w:r w:rsidRPr="00705384">
        <w:rPr>
          <w:rFonts w:ascii="Times New Roman" w:eastAsia="Calibri" w:hAnsi="Times New Roman" w:cs="Times New Roman"/>
          <w:color w:val="000000" w:themeColor="text1"/>
          <w:sz w:val="24"/>
          <w:szCs w:val="24"/>
        </w:rPr>
        <w:t>____________________            __________________</w:t>
      </w:r>
    </w:p>
    <w:p w14:paraId="1D56DA8A" w14:textId="77777777" w:rsidR="00DD49CF" w:rsidRPr="00705384" w:rsidRDefault="00DD49CF" w:rsidP="00DD49CF">
      <w:pPr>
        <w:widowControl w:val="0"/>
        <w:suppressAutoHyphens/>
        <w:spacing w:after="0" w:line="240" w:lineRule="auto"/>
        <w:ind w:firstLine="471"/>
        <w:jc w:val="center"/>
        <w:textAlignment w:val="baseline"/>
        <w:rPr>
          <w:rFonts w:ascii="Times New Roman" w:eastAsia="Times New Roman" w:hAnsi="Times New Roman" w:cs="Times New Roman"/>
          <w:color w:val="000000" w:themeColor="text1"/>
          <w:sz w:val="24"/>
          <w:szCs w:val="24"/>
        </w:rPr>
      </w:pPr>
      <w:r w:rsidRPr="00705384">
        <w:rPr>
          <w:rFonts w:ascii="Times New Roman" w:eastAsia="Calibri" w:hAnsi="Times New Roman" w:cs="Times New Roman"/>
          <w:i/>
          <w:iCs/>
          <w:color w:val="000000" w:themeColor="text1"/>
          <w:sz w:val="24"/>
          <w:szCs w:val="24"/>
        </w:rPr>
        <w:t>(pareigos)                                       (parašas)                     (vardas ir pavardė)</w:t>
      </w:r>
    </w:p>
    <w:p w14:paraId="170E138C" w14:textId="77777777" w:rsidR="00DD49CF" w:rsidRPr="00705384" w:rsidRDefault="00DD49CF" w:rsidP="00EF2806">
      <w:pPr>
        <w:spacing w:after="0" w:line="240" w:lineRule="auto"/>
        <w:jc w:val="both"/>
        <w:rPr>
          <w:rFonts w:ascii="Times New Roman" w:hAnsi="Times New Roman" w:cs="Times New Roman"/>
          <w:color w:val="000000" w:themeColor="text1"/>
          <w:sz w:val="8"/>
          <w:szCs w:val="8"/>
        </w:rPr>
      </w:pPr>
    </w:p>
    <w:p w14:paraId="5EFC9948" w14:textId="46D846FD" w:rsidR="004D3BE3" w:rsidRPr="00705384" w:rsidRDefault="004D3BE3" w:rsidP="00EF2806">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br w:type="page"/>
      </w:r>
    </w:p>
    <w:p w14:paraId="321E2871" w14:textId="210CBF77" w:rsidR="00210594" w:rsidRPr="00705384" w:rsidRDefault="004D3BE3" w:rsidP="00EF2806">
      <w:pPr>
        <w:pStyle w:val="Antrat2"/>
        <w:ind w:left="5103"/>
        <w:rPr>
          <w:rFonts w:ascii="Times New Roman" w:hAnsi="Times New Roman" w:cs="Times New Roman"/>
          <w:color w:val="000000" w:themeColor="text1"/>
          <w:sz w:val="21"/>
          <w:szCs w:val="21"/>
        </w:rPr>
      </w:pPr>
      <w:bookmarkStart w:id="82" w:name="_Toc126333947"/>
      <w:r w:rsidRPr="00705384">
        <w:rPr>
          <w:rFonts w:ascii="Times New Roman" w:hAnsi="Times New Roman" w:cs="Times New Roman"/>
          <w:color w:val="000000" w:themeColor="text1"/>
          <w:sz w:val="21"/>
          <w:szCs w:val="21"/>
        </w:rPr>
        <w:lastRenderedPageBreak/>
        <w:t xml:space="preserve">Pirkimo sąlygų 9 priedas „Tiekėjo deklaracija </w:t>
      </w:r>
      <w:r w:rsidR="002A25D9" w:rsidRPr="00705384">
        <w:rPr>
          <w:rFonts w:ascii="Times New Roman" w:hAnsi="Times New Roman" w:cs="Times New Roman"/>
          <w:color w:val="000000" w:themeColor="text1"/>
          <w:sz w:val="21"/>
          <w:szCs w:val="21"/>
        </w:rPr>
        <w:t xml:space="preserve">dėl atitikties Reglamento nuostatoms </w:t>
      </w:r>
      <w:r w:rsidRPr="00705384">
        <w:rPr>
          <w:rFonts w:ascii="Times New Roman" w:hAnsi="Times New Roman" w:cs="Times New Roman"/>
          <w:color w:val="000000" w:themeColor="text1"/>
          <w:sz w:val="21"/>
          <w:szCs w:val="21"/>
        </w:rPr>
        <w:t>fiziniam asmeniui“</w:t>
      </w:r>
      <w:bookmarkEnd w:id="82"/>
    </w:p>
    <w:p w14:paraId="1EA6FFDC" w14:textId="77777777" w:rsidR="00EF2806" w:rsidRPr="00705384" w:rsidRDefault="00EF2806" w:rsidP="00EF2806">
      <w:pPr>
        <w:rPr>
          <w:rFonts w:ascii="Times New Roman" w:hAnsi="Times New Roman" w:cs="Times New Roman"/>
          <w:color w:val="000000" w:themeColor="text1"/>
          <w:sz w:val="16"/>
          <w:szCs w:val="16"/>
        </w:rPr>
      </w:pPr>
    </w:p>
    <w:p w14:paraId="47F2FA43" w14:textId="77777777" w:rsidR="004D3BE3" w:rsidRPr="00705384" w:rsidRDefault="004D3BE3" w:rsidP="00EF2806">
      <w:pPr>
        <w:spacing w:after="0" w:line="240" w:lineRule="auto"/>
        <w:jc w:val="center"/>
        <w:rPr>
          <w:rFonts w:ascii="Times New Roman" w:hAnsi="Times New Roman" w:cs="Times New Roman"/>
          <w:color w:val="000000" w:themeColor="text1"/>
          <w:sz w:val="20"/>
          <w:szCs w:val="20"/>
        </w:rPr>
      </w:pPr>
      <w:r w:rsidRPr="00705384">
        <w:rPr>
          <w:rFonts w:ascii="Times New Roman" w:hAnsi="Times New Roman" w:cs="Times New Roman"/>
          <w:color w:val="000000" w:themeColor="text1"/>
          <w:sz w:val="20"/>
          <w:szCs w:val="20"/>
        </w:rPr>
        <w:t>(Tiekėjo pavadinimas)</w:t>
      </w:r>
    </w:p>
    <w:p w14:paraId="4F77BB46" w14:textId="0E18091D" w:rsidR="004D3BE3" w:rsidRPr="00705384" w:rsidRDefault="004D3BE3" w:rsidP="00EF2806">
      <w:pPr>
        <w:spacing w:after="0" w:line="240" w:lineRule="auto"/>
        <w:jc w:val="center"/>
        <w:rPr>
          <w:rFonts w:ascii="Times New Roman" w:hAnsi="Times New Roman" w:cs="Times New Roman"/>
          <w:color w:val="000000" w:themeColor="text1"/>
          <w:sz w:val="20"/>
          <w:szCs w:val="20"/>
        </w:rPr>
      </w:pPr>
      <w:r w:rsidRPr="00705384">
        <w:rPr>
          <w:rFonts w:ascii="Times New Roman" w:hAnsi="Times New Roman" w:cs="Times New Roman"/>
          <w:color w:val="000000" w:themeColor="text1"/>
          <w:sz w:val="20"/>
          <w:szCs w:val="20"/>
        </w:rPr>
        <w:t>(</w:t>
      </w:r>
      <w:r w:rsidR="00F650C8" w:rsidRPr="00705384">
        <w:rPr>
          <w:rFonts w:ascii="Times New Roman" w:hAnsi="Times New Roman" w:cs="Times New Roman"/>
          <w:color w:val="000000" w:themeColor="text1"/>
          <w:sz w:val="20"/>
          <w:szCs w:val="20"/>
        </w:rPr>
        <w:t>Fizinio asmens vardas, pavardė</w:t>
      </w:r>
      <w:r w:rsidRPr="00705384">
        <w:rPr>
          <w:rFonts w:ascii="Times New Roman" w:hAnsi="Times New Roman" w:cs="Times New Roman"/>
          <w:color w:val="000000" w:themeColor="text1"/>
          <w:sz w:val="20"/>
          <w:szCs w:val="20"/>
        </w:rPr>
        <w:t>, kontaktinė informacija, registro, kuriame kaupiami ir saugomi duomenys apie tiekėją, pavadinimas)</w:t>
      </w:r>
    </w:p>
    <w:p w14:paraId="286B5609" w14:textId="77777777" w:rsidR="00EF2806" w:rsidRPr="00705384" w:rsidRDefault="00EF2806" w:rsidP="00EF2806">
      <w:pPr>
        <w:spacing w:after="0" w:line="240" w:lineRule="auto"/>
        <w:jc w:val="both"/>
        <w:rPr>
          <w:rFonts w:ascii="Times New Roman" w:hAnsi="Times New Roman" w:cs="Times New Roman"/>
          <w:color w:val="000000" w:themeColor="text1"/>
          <w:sz w:val="24"/>
          <w:szCs w:val="24"/>
        </w:rPr>
      </w:pPr>
    </w:p>
    <w:p w14:paraId="3958AD8F" w14:textId="181B007F" w:rsidR="004D3BE3" w:rsidRPr="00705384" w:rsidRDefault="004D3BE3" w:rsidP="00EF2806">
      <w:pPr>
        <w:spacing w:after="0" w:line="240" w:lineRule="auto"/>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__________________________</w:t>
      </w:r>
    </w:p>
    <w:p w14:paraId="1A07084A" w14:textId="43D681ED" w:rsidR="004D3BE3" w:rsidRPr="00705384" w:rsidRDefault="004D3BE3" w:rsidP="00EF2806">
      <w:pPr>
        <w:tabs>
          <w:tab w:val="center" w:pos="2520"/>
        </w:tabs>
        <w:spacing w:after="0" w:line="240" w:lineRule="auto"/>
        <w:rPr>
          <w:rFonts w:ascii="Times New Roman" w:hAnsi="Times New Roman" w:cs="Times New Roman"/>
          <w:i/>
          <w:iCs/>
          <w:color w:val="000000" w:themeColor="text1"/>
          <w:sz w:val="24"/>
          <w:szCs w:val="24"/>
        </w:rPr>
      </w:pPr>
      <w:r w:rsidRPr="00705384">
        <w:rPr>
          <w:rFonts w:ascii="Times New Roman" w:hAnsi="Times New Roman" w:cs="Times New Roman"/>
          <w:i/>
          <w:iCs/>
          <w:color w:val="000000" w:themeColor="text1"/>
          <w:sz w:val="24"/>
          <w:szCs w:val="24"/>
        </w:rPr>
        <w:t>(Adresatas (perkančioji organizacija)</w:t>
      </w:r>
    </w:p>
    <w:p w14:paraId="1AD5C159" w14:textId="77777777" w:rsidR="004D3BE3" w:rsidRPr="00705384" w:rsidRDefault="004D3BE3" w:rsidP="00EF2806">
      <w:pPr>
        <w:spacing w:after="0" w:line="240" w:lineRule="auto"/>
        <w:jc w:val="center"/>
        <w:rPr>
          <w:rFonts w:ascii="Times New Roman" w:hAnsi="Times New Roman" w:cs="Times New Roman"/>
          <w:b/>
          <w:color w:val="000000" w:themeColor="text1"/>
          <w:sz w:val="24"/>
          <w:szCs w:val="24"/>
        </w:rPr>
      </w:pPr>
    </w:p>
    <w:p w14:paraId="15672B3B" w14:textId="77777777" w:rsidR="004D3BE3" w:rsidRPr="00705384" w:rsidRDefault="004D3BE3" w:rsidP="00EF280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705384">
        <w:rPr>
          <w:rFonts w:ascii="Times New Roman" w:hAnsi="Times New Roman" w:cs="Times New Roman"/>
          <w:b/>
          <w:bCs/>
          <w:color w:val="000000" w:themeColor="text1"/>
          <w:sz w:val="24"/>
          <w:szCs w:val="24"/>
        </w:rPr>
        <w:t>TIEKĖJO DEKLARACIJA</w:t>
      </w:r>
    </w:p>
    <w:p w14:paraId="31F23D3E" w14:textId="77777777" w:rsidR="004D3BE3" w:rsidRPr="00705384" w:rsidRDefault="004D3BE3" w:rsidP="00EF2806">
      <w:pPr>
        <w:shd w:val="clear" w:color="auto" w:fill="FFFFFF"/>
        <w:spacing w:after="0" w:line="240" w:lineRule="auto"/>
        <w:jc w:val="center"/>
        <w:rPr>
          <w:rFonts w:ascii="Times New Roman" w:hAnsi="Times New Roman" w:cs="Times New Roman"/>
          <w:b/>
          <w:bCs/>
          <w:color w:val="000000" w:themeColor="text1"/>
          <w:sz w:val="24"/>
          <w:szCs w:val="24"/>
        </w:rPr>
      </w:pPr>
      <w:r w:rsidRPr="00705384">
        <w:rPr>
          <w:rFonts w:ascii="Times New Roman" w:hAnsi="Times New Roman" w:cs="Times New Roman"/>
          <w:color w:val="000000" w:themeColor="text1"/>
          <w:sz w:val="24"/>
          <w:szCs w:val="24"/>
        </w:rPr>
        <w:t>_____________</w:t>
      </w:r>
      <w:r w:rsidRPr="00705384">
        <w:rPr>
          <w:rFonts w:ascii="Times New Roman" w:hAnsi="Times New Roman" w:cs="Times New Roman"/>
          <w:b/>
          <w:bCs/>
          <w:color w:val="000000" w:themeColor="text1"/>
          <w:sz w:val="24"/>
          <w:szCs w:val="24"/>
        </w:rPr>
        <w:t xml:space="preserve"> </w:t>
      </w:r>
      <w:r w:rsidRPr="00705384">
        <w:rPr>
          <w:rFonts w:ascii="Times New Roman" w:hAnsi="Times New Roman" w:cs="Times New Roman"/>
          <w:color w:val="000000" w:themeColor="text1"/>
          <w:sz w:val="24"/>
          <w:szCs w:val="24"/>
        </w:rPr>
        <w:t>Nr.______</w:t>
      </w:r>
    </w:p>
    <w:p w14:paraId="4AB6319B" w14:textId="463C2877" w:rsidR="004D3BE3" w:rsidRPr="00705384" w:rsidRDefault="004D3BE3" w:rsidP="00EF2806">
      <w:pPr>
        <w:shd w:val="clear" w:color="auto" w:fill="FFFFFF"/>
        <w:spacing w:after="0" w:line="240" w:lineRule="auto"/>
        <w:ind w:firstLine="3969"/>
        <w:rPr>
          <w:rFonts w:ascii="Times New Roman" w:hAnsi="Times New Roman" w:cs="Times New Roman"/>
          <w:bCs/>
          <w:i/>
          <w:iCs/>
          <w:color w:val="000000" w:themeColor="text1"/>
          <w:sz w:val="24"/>
          <w:szCs w:val="24"/>
        </w:rPr>
      </w:pPr>
      <w:r w:rsidRPr="00705384">
        <w:rPr>
          <w:rFonts w:ascii="Times New Roman" w:hAnsi="Times New Roman" w:cs="Times New Roman"/>
          <w:bCs/>
          <w:i/>
          <w:iCs/>
          <w:color w:val="000000" w:themeColor="text1"/>
          <w:sz w:val="24"/>
          <w:szCs w:val="24"/>
        </w:rPr>
        <w:t xml:space="preserve">           (Data)</w:t>
      </w:r>
    </w:p>
    <w:p w14:paraId="4A99E977" w14:textId="77777777" w:rsidR="004D3BE3" w:rsidRPr="00705384" w:rsidRDefault="004D3BE3" w:rsidP="00EF2806">
      <w:pPr>
        <w:shd w:val="clear" w:color="auto" w:fill="FFFFFF"/>
        <w:spacing w:after="0" w:line="240" w:lineRule="auto"/>
        <w:jc w:val="center"/>
        <w:rPr>
          <w:rFonts w:ascii="Times New Roman" w:hAnsi="Times New Roman" w:cs="Times New Roman"/>
          <w:bCs/>
          <w:color w:val="000000" w:themeColor="text1"/>
          <w:sz w:val="24"/>
          <w:szCs w:val="24"/>
        </w:rPr>
      </w:pPr>
      <w:r w:rsidRPr="00705384">
        <w:rPr>
          <w:rFonts w:ascii="Times New Roman" w:hAnsi="Times New Roman" w:cs="Times New Roman"/>
          <w:bCs/>
          <w:color w:val="000000" w:themeColor="text1"/>
          <w:sz w:val="24"/>
          <w:szCs w:val="24"/>
        </w:rPr>
        <w:t>_____________</w:t>
      </w:r>
    </w:p>
    <w:p w14:paraId="0D9E5220" w14:textId="77777777" w:rsidR="004D3BE3" w:rsidRPr="00705384" w:rsidRDefault="004D3BE3" w:rsidP="00EF2806">
      <w:pPr>
        <w:shd w:val="clear" w:color="auto" w:fill="FFFFFF"/>
        <w:spacing w:after="0" w:line="240" w:lineRule="auto"/>
        <w:jc w:val="center"/>
        <w:rPr>
          <w:rFonts w:ascii="Times New Roman" w:hAnsi="Times New Roman" w:cs="Times New Roman"/>
          <w:bCs/>
          <w:i/>
          <w:iCs/>
          <w:color w:val="000000" w:themeColor="text1"/>
          <w:sz w:val="24"/>
          <w:szCs w:val="24"/>
        </w:rPr>
      </w:pPr>
      <w:r w:rsidRPr="00705384">
        <w:rPr>
          <w:rFonts w:ascii="Times New Roman" w:hAnsi="Times New Roman" w:cs="Times New Roman"/>
          <w:bCs/>
          <w:i/>
          <w:iCs/>
          <w:color w:val="000000" w:themeColor="text1"/>
          <w:sz w:val="24"/>
          <w:szCs w:val="24"/>
        </w:rPr>
        <w:t>(Sudarymo vieta)</w:t>
      </w:r>
    </w:p>
    <w:p w14:paraId="0DC14B94" w14:textId="77777777" w:rsidR="004D3BE3" w:rsidRPr="00705384" w:rsidRDefault="004D3BE3" w:rsidP="00EF2806">
      <w:pPr>
        <w:shd w:val="clear" w:color="auto" w:fill="FFFFFF"/>
        <w:spacing w:after="0" w:line="240" w:lineRule="auto"/>
        <w:jc w:val="center"/>
        <w:rPr>
          <w:rFonts w:ascii="Times New Roman" w:hAnsi="Times New Roman" w:cs="Times New Roman"/>
          <w:bCs/>
          <w:color w:val="000000" w:themeColor="text1"/>
          <w:sz w:val="24"/>
          <w:szCs w:val="24"/>
        </w:rPr>
      </w:pPr>
    </w:p>
    <w:p w14:paraId="4B7D17D9" w14:textId="17323B5E" w:rsidR="004D3BE3" w:rsidRPr="00705384" w:rsidRDefault="004D3BE3" w:rsidP="00EF2806">
      <w:pPr>
        <w:tabs>
          <w:tab w:val="left" w:pos="851"/>
        </w:tabs>
        <w:snapToGrid w:val="0"/>
        <w:spacing w:after="0" w:line="240" w:lineRule="auto"/>
        <w:ind w:right="-1"/>
        <w:jc w:val="both"/>
        <w:rPr>
          <w:rFonts w:ascii="Times New Roman" w:hAnsi="Times New Roman" w:cs="Times New Roman"/>
          <w:color w:val="000000" w:themeColor="text1"/>
          <w:spacing w:val="-2"/>
          <w:sz w:val="24"/>
          <w:szCs w:val="24"/>
        </w:rPr>
      </w:pPr>
      <w:r w:rsidRPr="00705384">
        <w:rPr>
          <w:rFonts w:ascii="Times New Roman" w:hAnsi="Times New Roman" w:cs="Times New Roman"/>
          <w:color w:val="000000" w:themeColor="text1"/>
          <w:spacing w:val="-2"/>
          <w:sz w:val="24"/>
          <w:szCs w:val="24"/>
        </w:rPr>
        <w:t>Aš, ________________________________________________________________________________ ,</w:t>
      </w:r>
    </w:p>
    <w:p w14:paraId="1908CAAF" w14:textId="31A5B8EA" w:rsidR="004D3BE3" w:rsidRPr="00705384" w:rsidRDefault="00EF2806" w:rsidP="00EF2806">
      <w:pPr>
        <w:tabs>
          <w:tab w:val="left" w:pos="851"/>
        </w:tabs>
        <w:snapToGrid w:val="0"/>
        <w:spacing w:after="0" w:line="240" w:lineRule="auto"/>
        <w:ind w:right="-1"/>
        <w:rPr>
          <w:rFonts w:ascii="Times New Roman" w:hAnsi="Times New Roman" w:cs="Times New Roman"/>
          <w:i/>
          <w:iCs/>
          <w:color w:val="000000" w:themeColor="text1"/>
          <w:spacing w:val="-2"/>
          <w:sz w:val="24"/>
          <w:szCs w:val="24"/>
        </w:rPr>
      </w:pPr>
      <w:r w:rsidRPr="00705384">
        <w:rPr>
          <w:rFonts w:ascii="Times New Roman" w:hAnsi="Times New Roman" w:cs="Times New Roman"/>
          <w:i/>
          <w:iCs/>
          <w:color w:val="000000" w:themeColor="text1"/>
          <w:spacing w:val="-2"/>
          <w:sz w:val="24"/>
          <w:szCs w:val="24"/>
        </w:rPr>
        <w:t xml:space="preserve">     </w:t>
      </w:r>
      <w:r w:rsidR="004D3BE3" w:rsidRPr="00705384">
        <w:rPr>
          <w:rFonts w:ascii="Times New Roman" w:hAnsi="Times New Roman" w:cs="Times New Roman"/>
          <w:i/>
          <w:iCs/>
          <w:color w:val="000000" w:themeColor="text1"/>
          <w:spacing w:val="-2"/>
          <w:sz w:val="24"/>
          <w:szCs w:val="24"/>
        </w:rPr>
        <w:t>(Tiekėjo vardas ir pavardė)</w:t>
      </w:r>
    </w:p>
    <w:p w14:paraId="7BDBDA6C" w14:textId="77777777" w:rsidR="00EF2806" w:rsidRPr="00705384" w:rsidRDefault="004D3BE3" w:rsidP="00EF2806">
      <w:pPr>
        <w:snapToGrid w:val="0"/>
        <w:spacing w:after="0" w:line="240" w:lineRule="auto"/>
        <w:rPr>
          <w:rFonts w:ascii="Times New Roman" w:hAnsi="Times New Roman" w:cs="Times New Roman"/>
          <w:color w:val="000000" w:themeColor="text1"/>
          <w:spacing w:val="-2"/>
          <w:sz w:val="24"/>
          <w:szCs w:val="24"/>
        </w:rPr>
      </w:pPr>
      <w:r w:rsidRPr="00705384">
        <w:rPr>
          <w:rFonts w:ascii="Times New Roman" w:hAnsi="Times New Roman" w:cs="Times New Roman"/>
          <w:color w:val="000000" w:themeColor="text1"/>
          <w:spacing w:val="-2"/>
          <w:sz w:val="24"/>
          <w:szCs w:val="24"/>
        </w:rPr>
        <w:t>tvirtinu, kad dalyvau</w:t>
      </w:r>
      <w:r w:rsidR="00CE07F5" w:rsidRPr="00705384">
        <w:rPr>
          <w:rFonts w:ascii="Times New Roman" w:hAnsi="Times New Roman" w:cs="Times New Roman"/>
          <w:color w:val="000000" w:themeColor="text1"/>
          <w:spacing w:val="-2"/>
          <w:sz w:val="24"/>
          <w:szCs w:val="24"/>
        </w:rPr>
        <w:t>dama</w:t>
      </w:r>
      <w:r w:rsidR="00A06AC2" w:rsidRPr="00705384">
        <w:rPr>
          <w:rFonts w:ascii="Times New Roman" w:hAnsi="Times New Roman" w:cs="Times New Roman"/>
          <w:color w:val="000000" w:themeColor="text1"/>
          <w:spacing w:val="-2"/>
          <w:sz w:val="24"/>
          <w:szCs w:val="24"/>
        </w:rPr>
        <w:t>s</w:t>
      </w:r>
      <w:r w:rsidRPr="00705384">
        <w:rPr>
          <w:rFonts w:ascii="Times New Roman" w:hAnsi="Times New Roman" w:cs="Times New Roman"/>
          <w:color w:val="000000" w:themeColor="text1"/>
          <w:spacing w:val="-2"/>
          <w:sz w:val="24"/>
          <w:szCs w:val="24"/>
        </w:rPr>
        <w:t xml:space="preserve"> (-</w:t>
      </w:r>
      <w:r w:rsidR="00A06AC2" w:rsidRPr="00705384">
        <w:rPr>
          <w:rFonts w:ascii="Times New Roman" w:hAnsi="Times New Roman" w:cs="Times New Roman"/>
          <w:color w:val="000000" w:themeColor="text1"/>
          <w:spacing w:val="-2"/>
          <w:sz w:val="24"/>
          <w:szCs w:val="24"/>
        </w:rPr>
        <w:t>a</w:t>
      </w:r>
      <w:r w:rsidRPr="00705384">
        <w:rPr>
          <w:rFonts w:ascii="Times New Roman" w:hAnsi="Times New Roman" w:cs="Times New Roman"/>
          <w:color w:val="000000" w:themeColor="text1"/>
          <w:spacing w:val="-2"/>
          <w:sz w:val="24"/>
          <w:szCs w:val="24"/>
        </w:rPr>
        <w:t>) ________________________________________________________________________________</w:t>
      </w:r>
      <w:r w:rsidR="00895F31" w:rsidRPr="00705384">
        <w:rPr>
          <w:rFonts w:ascii="Times New Roman" w:hAnsi="Times New Roman" w:cs="Times New Roman"/>
          <w:color w:val="000000" w:themeColor="text1"/>
          <w:spacing w:val="-2"/>
          <w:sz w:val="24"/>
          <w:szCs w:val="24"/>
        </w:rPr>
        <w:t>___</w:t>
      </w:r>
    </w:p>
    <w:p w14:paraId="7D83CB51" w14:textId="395FB400" w:rsidR="004D3BE3" w:rsidRPr="00705384" w:rsidRDefault="00EF2806" w:rsidP="00EF2806">
      <w:pPr>
        <w:snapToGrid w:val="0"/>
        <w:spacing w:after="0" w:line="240" w:lineRule="auto"/>
        <w:rPr>
          <w:rFonts w:ascii="Times New Roman" w:hAnsi="Times New Roman" w:cs="Times New Roman"/>
          <w:color w:val="000000" w:themeColor="text1"/>
          <w:spacing w:val="-2"/>
          <w:sz w:val="24"/>
          <w:szCs w:val="24"/>
        </w:rPr>
      </w:pPr>
      <w:r w:rsidRPr="00705384">
        <w:rPr>
          <w:rFonts w:ascii="Times New Roman" w:hAnsi="Times New Roman" w:cs="Times New Roman"/>
          <w:color w:val="000000" w:themeColor="text1"/>
          <w:spacing w:val="-2"/>
          <w:sz w:val="24"/>
          <w:szCs w:val="24"/>
        </w:rPr>
        <w:t xml:space="preserve">     </w:t>
      </w:r>
      <w:r w:rsidR="004D3BE3" w:rsidRPr="00705384">
        <w:rPr>
          <w:rFonts w:ascii="Times New Roman" w:hAnsi="Times New Roman" w:cs="Times New Roman"/>
          <w:i/>
          <w:iCs/>
          <w:color w:val="000000" w:themeColor="text1"/>
          <w:spacing w:val="-2"/>
          <w:sz w:val="24"/>
          <w:szCs w:val="24"/>
        </w:rPr>
        <w:t>(</w:t>
      </w:r>
      <w:r w:rsidR="00A06AC2" w:rsidRPr="00705384">
        <w:rPr>
          <w:rFonts w:ascii="Times New Roman" w:hAnsi="Times New Roman" w:cs="Times New Roman"/>
          <w:i/>
          <w:iCs/>
          <w:color w:val="000000" w:themeColor="text1"/>
          <w:spacing w:val="-2"/>
          <w:sz w:val="24"/>
          <w:szCs w:val="24"/>
        </w:rPr>
        <w:t>P</w:t>
      </w:r>
      <w:r w:rsidR="004D3BE3" w:rsidRPr="00705384">
        <w:rPr>
          <w:rFonts w:ascii="Times New Roman" w:hAnsi="Times New Roman" w:cs="Times New Roman"/>
          <w:i/>
          <w:iCs/>
          <w:color w:val="000000" w:themeColor="text1"/>
          <w:spacing w:val="-2"/>
          <w:sz w:val="24"/>
          <w:szCs w:val="24"/>
        </w:rPr>
        <w:t>erkančiosios organizacijos pavadinimas)</w:t>
      </w:r>
    </w:p>
    <w:p w14:paraId="441BE92F" w14:textId="77777777" w:rsidR="004D3BE3" w:rsidRPr="00705384" w:rsidRDefault="004D3BE3" w:rsidP="00EF2806">
      <w:pPr>
        <w:snapToGrid w:val="0"/>
        <w:spacing w:after="0" w:line="240" w:lineRule="auto"/>
        <w:ind w:right="-1"/>
        <w:jc w:val="both"/>
        <w:rPr>
          <w:rFonts w:ascii="Times New Roman" w:hAnsi="Times New Roman" w:cs="Times New Roman"/>
          <w:color w:val="000000" w:themeColor="text1"/>
          <w:spacing w:val="-2"/>
          <w:sz w:val="24"/>
          <w:szCs w:val="24"/>
        </w:rPr>
      </w:pPr>
    </w:p>
    <w:p w14:paraId="7DCD90F4" w14:textId="77777777" w:rsidR="004D3BE3" w:rsidRPr="00705384" w:rsidRDefault="004D3BE3" w:rsidP="00EF2806">
      <w:pPr>
        <w:snapToGrid w:val="0"/>
        <w:spacing w:after="0" w:line="240" w:lineRule="auto"/>
        <w:jc w:val="both"/>
        <w:rPr>
          <w:rFonts w:ascii="Times New Roman" w:hAnsi="Times New Roman" w:cs="Times New Roman"/>
          <w:color w:val="000000" w:themeColor="text1"/>
          <w:spacing w:val="-2"/>
          <w:sz w:val="24"/>
          <w:szCs w:val="24"/>
        </w:rPr>
      </w:pPr>
      <w:r w:rsidRPr="00705384">
        <w:rPr>
          <w:rFonts w:ascii="Times New Roman" w:hAnsi="Times New Roman" w:cs="Times New Roman"/>
          <w:color w:val="000000" w:themeColor="text1"/>
          <w:spacing w:val="-2"/>
          <w:sz w:val="24"/>
          <w:szCs w:val="24"/>
        </w:rPr>
        <w:t>atliekamame ___________________________________________________________________________________</w:t>
      </w:r>
    </w:p>
    <w:p w14:paraId="523EDB86" w14:textId="77777777" w:rsidR="004D3BE3" w:rsidRPr="00705384" w:rsidRDefault="004D3BE3" w:rsidP="00EF2806">
      <w:pPr>
        <w:snapToGrid w:val="0"/>
        <w:spacing w:after="0" w:line="240" w:lineRule="auto"/>
        <w:ind w:left="1296" w:firstLine="1296"/>
        <w:jc w:val="both"/>
        <w:rPr>
          <w:rFonts w:ascii="Times New Roman" w:hAnsi="Times New Roman" w:cs="Times New Roman"/>
          <w:i/>
          <w:iCs/>
          <w:color w:val="000000" w:themeColor="text1"/>
          <w:spacing w:val="-2"/>
          <w:sz w:val="24"/>
          <w:szCs w:val="24"/>
        </w:rPr>
      </w:pPr>
      <w:r w:rsidRPr="00705384">
        <w:rPr>
          <w:rFonts w:ascii="Times New Roman" w:hAnsi="Times New Roman" w:cs="Times New Roman"/>
          <w:i/>
          <w:iCs/>
          <w:color w:val="000000" w:themeColor="text1"/>
          <w:spacing w:val="-2"/>
          <w:sz w:val="24"/>
          <w:szCs w:val="24"/>
        </w:rPr>
        <w:t>(Pirkimo objekto pavadinimas, pirkimo numeris)</w:t>
      </w:r>
    </w:p>
    <w:p w14:paraId="50787952" w14:textId="77777777" w:rsidR="004D3BE3" w:rsidRPr="00705384" w:rsidRDefault="004D3BE3" w:rsidP="00EF2806">
      <w:pPr>
        <w:snapToGrid w:val="0"/>
        <w:spacing w:after="0" w:line="240" w:lineRule="auto"/>
        <w:ind w:right="-1"/>
        <w:jc w:val="both"/>
        <w:rPr>
          <w:rFonts w:ascii="Times New Roman" w:hAnsi="Times New Roman" w:cs="Times New Roman"/>
          <w:color w:val="000000" w:themeColor="text1"/>
          <w:spacing w:val="-2"/>
          <w:sz w:val="24"/>
          <w:szCs w:val="24"/>
        </w:rPr>
      </w:pPr>
    </w:p>
    <w:p w14:paraId="38D3303B" w14:textId="12CFC514" w:rsidR="004D3BE3" w:rsidRPr="00705384" w:rsidRDefault="004D3BE3" w:rsidP="00EF2806">
      <w:pPr>
        <w:snapToGrid w:val="0"/>
        <w:spacing w:after="0" w:line="240" w:lineRule="auto"/>
        <w:jc w:val="both"/>
        <w:rPr>
          <w:rFonts w:ascii="Times New Roman" w:hAnsi="Times New Roman" w:cs="Times New Roman"/>
          <w:color w:val="000000" w:themeColor="text1"/>
          <w:spacing w:val="-2"/>
          <w:sz w:val="24"/>
          <w:szCs w:val="24"/>
        </w:rPr>
      </w:pPr>
      <w:r w:rsidRPr="00705384">
        <w:rPr>
          <w:rFonts w:ascii="Times New Roman" w:hAnsi="Times New Roman" w:cs="Times New Roman"/>
          <w:color w:val="000000" w:themeColor="text1"/>
          <w:spacing w:val="-2"/>
          <w:sz w:val="24"/>
          <w:szCs w:val="24"/>
        </w:rPr>
        <w:t>skelbtame ___________________________________________________________________________________ ,</w:t>
      </w:r>
    </w:p>
    <w:p w14:paraId="18EE216D" w14:textId="77777777" w:rsidR="004D3BE3" w:rsidRPr="00705384" w:rsidRDefault="004D3BE3" w:rsidP="00EF2806">
      <w:pPr>
        <w:snapToGrid w:val="0"/>
        <w:spacing w:after="0" w:line="240" w:lineRule="auto"/>
        <w:jc w:val="center"/>
        <w:rPr>
          <w:rFonts w:ascii="Times New Roman" w:hAnsi="Times New Roman" w:cs="Times New Roman"/>
          <w:i/>
          <w:iCs/>
          <w:color w:val="000000" w:themeColor="text1"/>
          <w:spacing w:val="-2"/>
          <w:sz w:val="24"/>
          <w:szCs w:val="24"/>
        </w:rPr>
      </w:pPr>
      <w:r w:rsidRPr="00705384">
        <w:rPr>
          <w:rFonts w:ascii="Times New Roman" w:hAnsi="Times New Roman" w:cs="Times New Roman"/>
          <w:i/>
          <w:iCs/>
          <w:color w:val="000000" w:themeColor="text1"/>
          <w:spacing w:val="-2"/>
          <w:sz w:val="24"/>
          <w:szCs w:val="24"/>
        </w:rPr>
        <w:t xml:space="preserve">        (Skelbimo data)</w:t>
      </w:r>
    </w:p>
    <w:p w14:paraId="02850BD9" w14:textId="77777777" w:rsidR="004D3BE3" w:rsidRPr="00705384" w:rsidRDefault="004D3BE3" w:rsidP="00EF2806">
      <w:pPr>
        <w:spacing w:after="0" w:line="240" w:lineRule="auto"/>
        <w:jc w:val="both"/>
        <w:rPr>
          <w:rFonts w:ascii="Times New Roman" w:hAnsi="Times New Roman" w:cs="Times New Roman"/>
          <w:color w:val="000000" w:themeColor="text1"/>
          <w:sz w:val="24"/>
          <w:szCs w:val="24"/>
        </w:rPr>
      </w:pPr>
    </w:p>
    <w:p w14:paraId="45242E9E" w14:textId="48A9C37D" w:rsidR="004D3BE3" w:rsidRPr="00705384" w:rsidRDefault="004D3BE3" w:rsidP="00EF2806">
      <w:pPr>
        <w:spacing w:after="0" w:line="240" w:lineRule="auto"/>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n</w:t>
      </w:r>
      <w:r w:rsidR="00A06AC2" w:rsidRPr="00705384">
        <w:rPr>
          <w:rFonts w:ascii="Times New Roman" w:hAnsi="Times New Roman" w:cs="Times New Roman"/>
          <w:color w:val="000000" w:themeColor="text1"/>
          <w:sz w:val="24"/>
          <w:szCs w:val="24"/>
        </w:rPr>
        <w:t>esu</w:t>
      </w:r>
      <w:r w:rsidRPr="00705384">
        <w:rPr>
          <w:rFonts w:ascii="Times New Roman" w:hAnsi="Times New Roman" w:cs="Times New Roman"/>
          <w:color w:val="000000" w:themeColor="text1"/>
          <w:sz w:val="24"/>
          <w:szCs w:val="24"/>
        </w:rPr>
        <w:t xml:space="preserve"> įtakojama</w:t>
      </w:r>
      <w:r w:rsidR="00A06AC2" w:rsidRPr="00705384">
        <w:rPr>
          <w:rFonts w:ascii="Times New Roman" w:hAnsi="Times New Roman" w:cs="Times New Roman"/>
          <w:color w:val="000000" w:themeColor="text1"/>
          <w:sz w:val="24"/>
          <w:szCs w:val="24"/>
        </w:rPr>
        <w:t>s (-a)</w:t>
      </w:r>
      <w:r w:rsidRPr="00705384">
        <w:rPr>
          <w:rFonts w:ascii="Times New Roman" w:hAnsi="Times New Roman" w:cs="Times New Roman"/>
          <w:color w:val="000000" w:themeColor="text1"/>
          <w:sz w:val="24"/>
          <w:szCs w:val="24"/>
        </w:rPr>
        <w:t xml:space="preserve"> Rusijos, kaip nurodyta </w:t>
      </w:r>
      <w:r w:rsidRPr="00705384">
        <w:rPr>
          <w:rFonts w:ascii="Times New Roman" w:hAnsi="Times New Roman" w:cs="Times New Roman"/>
          <w:b/>
          <w:bCs/>
          <w:color w:val="000000" w:themeColor="text1"/>
          <w:sz w:val="24"/>
          <w:szCs w:val="24"/>
        </w:rPr>
        <w:t>Tarybos reglamento</w:t>
      </w:r>
      <w:r w:rsidRPr="00705384">
        <w:rPr>
          <w:rFonts w:ascii="Times New Roman" w:hAnsi="Times New Roman" w:cs="Times New Roman"/>
          <w:color w:val="000000" w:themeColor="text1"/>
          <w:sz w:val="24"/>
          <w:szCs w:val="24"/>
        </w:rPr>
        <w:t xml:space="preserve"> </w:t>
      </w:r>
      <w:r w:rsidRPr="00705384">
        <w:rPr>
          <w:rFonts w:ascii="Times New Roman" w:hAnsi="Times New Roman" w:cs="Times New Roman"/>
          <w:b/>
          <w:bCs/>
          <w:color w:val="000000" w:themeColor="text1"/>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05384">
        <w:rPr>
          <w:rFonts w:ascii="Times New Roman" w:hAnsi="Times New Roman" w:cs="Times New Roman"/>
          <w:color w:val="000000" w:themeColor="text1"/>
          <w:sz w:val="24"/>
          <w:szCs w:val="24"/>
        </w:rPr>
        <w:t>5k straipsnyje nustatytuose apribojimuose. Visų pirma pareiškiu, kad:</w:t>
      </w:r>
    </w:p>
    <w:p w14:paraId="181D3261" w14:textId="040C8DC1" w:rsidR="004D3BE3" w:rsidRPr="00705384" w:rsidRDefault="004D3BE3" w:rsidP="00EF2806">
      <w:pPr>
        <w:spacing w:after="0" w:line="240" w:lineRule="auto"/>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 xml:space="preserve">(a) </w:t>
      </w:r>
      <w:r w:rsidR="00A37503" w:rsidRPr="00705384">
        <w:rPr>
          <w:rFonts w:ascii="Times New Roman" w:hAnsi="Times New Roman" w:cs="Times New Roman"/>
          <w:color w:val="000000" w:themeColor="text1"/>
          <w:sz w:val="24"/>
          <w:szCs w:val="24"/>
        </w:rPr>
        <w:t xml:space="preserve">nesu </w:t>
      </w:r>
      <w:r w:rsidRPr="00705384">
        <w:rPr>
          <w:rFonts w:ascii="Times New Roman" w:hAnsi="Times New Roman" w:cs="Times New Roman"/>
          <w:color w:val="000000" w:themeColor="text1"/>
          <w:sz w:val="24"/>
          <w:szCs w:val="24"/>
        </w:rPr>
        <w:t>Rusijo</w:t>
      </w:r>
      <w:r w:rsidR="00A47A85" w:rsidRPr="00705384">
        <w:rPr>
          <w:rFonts w:ascii="Times New Roman" w:hAnsi="Times New Roman" w:cs="Times New Roman"/>
          <w:color w:val="000000" w:themeColor="text1"/>
          <w:sz w:val="24"/>
          <w:szCs w:val="24"/>
        </w:rPr>
        <w:t>s pilietis (-ė)</w:t>
      </w:r>
      <w:r w:rsidR="00752758" w:rsidRPr="00705384">
        <w:rPr>
          <w:rFonts w:ascii="Times New Roman" w:hAnsi="Times New Roman" w:cs="Times New Roman"/>
          <w:color w:val="000000" w:themeColor="text1"/>
          <w:sz w:val="24"/>
          <w:szCs w:val="24"/>
        </w:rPr>
        <w:t xml:space="preserve"> ar </w:t>
      </w:r>
      <w:r w:rsidR="001578F5" w:rsidRPr="00705384">
        <w:rPr>
          <w:rFonts w:ascii="Times New Roman" w:hAnsi="Times New Roman" w:cs="Times New Roman"/>
          <w:color w:val="000000" w:themeColor="text1"/>
          <w:sz w:val="24"/>
          <w:szCs w:val="24"/>
        </w:rPr>
        <w:t>įsisteigęs Rusijoje</w:t>
      </w:r>
      <w:r w:rsidRPr="00705384">
        <w:rPr>
          <w:rFonts w:ascii="Times New Roman" w:hAnsi="Times New Roman" w:cs="Times New Roman"/>
          <w:color w:val="000000" w:themeColor="text1"/>
          <w:sz w:val="24"/>
          <w:szCs w:val="24"/>
        </w:rPr>
        <w:t>;</w:t>
      </w:r>
    </w:p>
    <w:p w14:paraId="33226897" w14:textId="266A9A8A" w:rsidR="004D3BE3" w:rsidRPr="00705384" w:rsidRDefault="004D3BE3" w:rsidP="00EF2806">
      <w:pPr>
        <w:spacing w:after="0" w:line="240" w:lineRule="auto"/>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t xml:space="preserve">(b) </w:t>
      </w:r>
      <w:r w:rsidR="001578F5" w:rsidRPr="00705384">
        <w:rPr>
          <w:rFonts w:ascii="Times New Roman" w:hAnsi="Times New Roman" w:cs="Times New Roman"/>
          <w:color w:val="000000" w:themeColor="text1"/>
          <w:sz w:val="24"/>
          <w:szCs w:val="24"/>
        </w:rPr>
        <w:t xml:space="preserve">neveikiu </w:t>
      </w:r>
      <w:r w:rsidR="002907D9" w:rsidRPr="00705384">
        <w:rPr>
          <w:rFonts w:ascii="Times New Roman" w:hAnsi="Times New Roman" w:cs="Times New Roman"/>
          <w:color w:val="000000" w:themeColor="text1"/>
          <w:sz w:val="24"/>
          <w:szCs w:val="24"/>
          <w:shd w:val="clear" w:color="auto" w:fill="FFFFFF"/>
        </w:rPr>
        <w:t>šios deklaracijos a) punkte nurodyto subjekto vardu ar jo nurodymu;</w:t>
      </w:r>
    </w:p>
    <w:p w14:paraId="3731AC2B" w14:textId="036D233B" w:rsidR="009C6DCC" w:rsidRPr="00705384" w:rsidRDefault="004D3BE3" w:rsidP="00EF2806">
      <w:pPr>
        <w:spacing w:after="0" w:line="240" w:lineRule="auto"/>
        <w:jc w:val="both"/>
        <w:rPr>
          <w:rFonts w:ascii="Times New Roman" w:hAnsi="Times New Roman" w:cs="Times New Roman"/>
          <w:color w:val="000000" w:themeColor="text1"/>
          <w:sz w:val="24"/>
          <w:szCs w:val="24"/>
          <w:shd w:val="clear" w:color="auto" w:fill="FFFFFF"/>
        </w:rPr>
      </w:pPr>
      <w:r w:rsidRPr="00705384">
        <w:rPr>
          <w:rFonts w:ascii="Times New Roman" w:hAnsi="Times New Roman" w:cs="Times New Roman"/>
          <w:color w:val="000000" w:themeColor="text1"/>
          <w:sz w:val="24"/>
          <w:szCs w:val="24"/>
        </w:rPr>
        <w:t xml:space="preserve">d) sutartis nebus paskirta vykdyti </w:t>
      </w:r>
      <w:r w:rsidRPr="00705384">
        <w:rPr>
          <w:rFonts w:ascii="Times New Roman" w:hAnsi="Times New Roman" w:cs="Times New Roman"/>
          <w:color w:val="000000" w:themeColor="text1"/>
          <w:sz w:val="24"/>
          <w:szCs w:val="24"/>
          <w:shd w:val="clear" w:color="auto" w:fill="FFFFFF"/>
        </w:rPr>
        <w:t>subrangovui (-ams), ar kitam (-iems) subjektui (-tams), kurių pajėgumais remia</w:t>
      </w:r>
      <w:r w:rsidR="00EE5FC7" w:rsidRPr="00705384">
        <w:rPr>
          <w:rFonts w:ascii="Times New Roman" w:hAnsi="Times New Roman" w:cs="Times New Roman"/>
          <w:color w:val="000000" w:themeColor="text1"/>
          <w:sz w:val="24"/>
          <w:szCs w:val="24"/>
          <w:shd w:val="clear" w:color="auto" w:fill="FFFFFF"/>
        </w:rPr>
        <w:t>masi</w:t>
      </w:r>
      <w:r w:rsidRPr="00705384">
        <w:rPr>
          <w:rFonts w:ascii="Times New Roman" w:hAnsi="Times New Roman" w:cs="Times New Roman"/>
          <w:color w:val="000000" w:themeColor="text1"/>
          <w:sz w:val="24"/>
          <w:szCs w:val="24"/>
          <w:shd w:val="clear" w:color="auto" w:fill="FFFFFF"/>
        </w:rPr>
        <w:t>, kurie priskirtini šios deklaracijos a) arba b</w:t>
      </w:r>
      <w:r w:rsidR="004712B7" w:rsidRPr="00705384">
        <w:rPr>
          <w:rFonts w:ascii="Times New Roman" w:hAnsi="Times New Roman" w:cs="Times New Roman"/>
          <w:color w:val="000000" w:themeColor="text1"/>
          <w:sz w:val="24"/>
          <w:szCs w:val="24"/>
          <w:shd w:val="clear" w:color="auto" w:fill="FFFFFF"/>
        </w:rPr>
        <w:t>)</w:t>
      </w:r>
      <w:r w:rsidRPr="00705384">
        <w:rPr>
          <w:rFonts w:ascii="Times New Roman" w:hAnsi="Times New Roman" w:cs="Times New Roman"/>
          <w:color w:val="000000" w:themeColor="text1"/>
          <w:sz w:val="24"/>
          <w:szCs w:val="24"/>
          <w:shd w:val="clear" w:color="auto" w:fill="FFFFFF"/>
        </w:rPr>
        <w:t xml:space="preserve"> punktuose nurodytiems subjektams.</w:t>
      </w:r>
    </w:p>
    <w:p w14:paraId="6A8ACE4B" w14:textId="77777777" w:rsidR="00EF2806" w:rsidRPr="00705384" w:rsidRDefault="00EF2806" w:rsidP="00EF2806">
      <w:pPr>
        <w:spacing w:after="0" w:line="240" w:lineRule="auto"/>
        <w:jc w:val="both"/>
        <w:rPr>
          <w:rFonts w:ascii="Times New Roman" w:hAnsi="Times New Roman" w:cs="Times New Roman"/>
          <w:color w:val="000000" w:themeColor="text1"/>
          <w:sz w:val="24"/>
          <w:szCs w:val="24"/>
          <w:shd w:val="clear" w:color="auto" w:fill="FFFFFF"/>
        </w:rPr>
      </w:pPr>
    </w:p>
    <w:p w14:paraId="1D4A9CF9" w14:textId="77777777" w:rsidR="00EF2806" w:rsidRPr="00705384" w:rsidRDefault="00EF2806" w:rsidP="00EF2806">
      <w:pPr>
        <w:spacing w:after="0" w:line="240" w:lineRule="auto"/>
        <w:jc w:val="both"/>
        <w:rPr>
          <w:rFonts w:ascii="Times New Roman" w:hAnsi="Times New Roman" w:cs="Times New Roman"/>
          <w:color w:val="000000" w:themeColor="text1"/>
          <w:sz w:val="24"/>
          <w:szCs w:val="24"/>
          <w:shd w:val="clear" w:color="auto" w:fill="FFFFFF"/>
        </w:rPr>
      </w:pPr>
    </w:p>
    <w:p w14:paraId="68FA94AF" w14:textId="77777777" w:rsidR="00EF2806" w:rsidRPr="00705384" w:rsidRDefault="00EF2806" w:rsidP="00EF2806">
      <w:pPr>
        <w:spacing w:after="0" w:line="240" w:lineRule="auto"/>
        <w:jc w:val="both"/>
        <w:rPr>
          <w:rFonts w:ascii="Times New Roman" w:hAnsi="Times New Roman" w:cs="Times New Roman"/>
          <w:color w:val="000000" w:themeColor="text1"/>
          <w:sz w:val="24"/>
          <w:szCs w:val="24"/>
          <w:shd w:val="clear" w:color="auto" w:fill="FFFFFF"/>
        </w:rPr>
      </w:pPr>
    </w:p>
    <w:p w14:paraId="0A6C6D06" w14:textId="77777777" w:rsidR="00EF2806" w:rsidRPr="00705384" w:rsidRDefault="00EF2806" w:rsidP="00EF2806">
      <w:pPr>
        <w:spacing w:after="0" w:line="240" w:lineRule="auto"/>
        <w:rPr>
          <w:rFonts w:ascii="Times New Roman" w:eastAsia="Calibri" w:hAnsi="Times New Roman" w:cs="Times New Roman"/>
          <w:i/>
          <w:iCs/>
          <w:color w:val="000000" w:themeColor="text1"/>
          <w:sz w:val="24"/>
          <w:szCs w:val="24"/>
        </w:rPr>
      </w:pPr>
      <w:r w:rsidRPr="00705384">
        <w:rPr>
          <w:rFonts w:ascii="Times New Roman" w:eastAsia="Calibri" w:hAnsi="Times New Roman" w:cs="Times New Roman"/>
          <w:i/>
          <w:iCs/>
          <w:color w:val="000000" w:themeColor="text1"/>
          <w:sz w:val="24"/>
          <w:szCs w:val="24"/>
        </w:rPr>
        <w:t>(parašas)                     (vardas ir pavardė)</w:t>
      </w:r>
    </w:p>
    <w:p w14:paraId="6BBDF757" w14:textId="77777777" w:rsidR="00EF2806" w:rsidRPr="00705384" w:rsidRDefault="00EF2806" w:rsidP="00EF2806">
      <w:pPr>
        <w:spacing w:after="0" w:line="240" w:lineRule="auto"/>
        <w:jc w:val="both"/>
        <w:rPr>
          <w:rFonts w:ascii="Times New Roman" w:hAnsi="Times New Roman" w:cs="Times New Roman"/>
          <w:color w:val="000000" w:themeColor="text1"/>
          <w:sz w:val="24"/>
          <w:szCs w:val="24"/>
          <w:shd w:val="clear" w:color="auto" w:fill="FFFFFF"/>
        </w:rPr>
      </w:pPr>
    </w:p>
    <w:p w14:paraId="7363D6C7" w14:textId="77777777" w:rsidR="008A07A6" w:rsidRPr="00705384" w:rsidRDefault="008A07A6" w:rsidP="00EF2806">
      <w:pPr>
        <w:spacing w:after="0" w:line="240" w:lineRule="auto"/>
        <w:jc w:val="both"/>
        <w:rPr>
          <w:rFonts w:ascii="Times New Roman" w:hAnsi="Times New Roman" w:cs="Times New Roman"/>
          <w:color w:val="000000" w:themeColor="text1"/>
          <w:sz w:val="24"/>
          <w:szCs w:val="24"/>
        </w:rPr>
      </w:pPr>
    </w:p>
    <w:p w14:paraId="6C4E8FB8" w14:textId="49958E9A" w:rsidR="008A07A6" w:rsidRPr="00705384" w:rsidRDefault="008A07A6" w:rsidP="00EF2806">
      <w:pPr>
        <w:spacing w:after="0" w:line="240" w:lineRule="auto"/>
        <w:jc w:val="both"/>
        <w:rPr>
          <w:rFonts w:ascii="Times New Roman" w:hAnsi="Times New Roman" w:cs="Times New Roman"/>
          <w:color w:val="000000" w:themeColor="text1"/>
          <w:sz w:val="24"/>
          <w:szCs w:val="24"/>
        </w:rPr>
      </w:pPr>
      <w:r w:rsidRPr="00705384">
        <w:rPr>
          <w:rFonts w:ascii="Times New Roman" w:hAnsi="Times New Roman" w:cs="Times New Roman"/>
          <w:color w:val="000000" w:themeColor="text1"/>
          <w:sz w:val="24"/>
          <w:szCs w:val="24"/>
        </w:rPr>
        <w:br w:type="page"/>
      </w:r>
    </w:p>
    <w:p w14:paraId="5DC5C150" w14:textId="629CA2EA" w:rsidR="008D704D" w:rsidRPr="00705384" w:rsidRDefault="00FE3D1F" w:rsidP="00AB5541">
      <w:pPr>
        <w:pStyle w:val="Antrat2"/>
        <w:ind w:left="5103"/>
        <w:rPr>
          <w:rFonts w:ascii="Times New Roman" w:hAnsi="Times New Roman" w:cs="Times New Roman"/>
          <w:color w:val="000000" w:themeColor="text1"/>
          <w:sz w:val="21"/>
          <w:szCs w:val="21"/>
        </w:rPr>
      </w:pPr>
      <w:bookmarkStart w:id="83" w:name="_Toc126333948"/>
      <w:r w:rsidRPr="00705384">
        <w:rPr>
          <w:rFonts w:ascii="Times New Roman" w:hAnsi="Times New Roman" w:cs="Times New Roman"/>
          <w:color w:val="000000" w:themeColor="text1"/>
          <w:sz w:val="21"/>
          <w:szCs w:val="21"/>
        </w:rPr>
        <w:lastRenderedPageBreak/>
        <w:t xml:space="preserve">Pirkimo sąlygų </w:t>
      </w:r>
      <w:r w:rsidR="00AB5FFA" w:rsidRPr="00705384">
        <w:rPr>
          <w:rFonts w:ascii="Times New Roman" w:hAnsi="Times New Roman" w:cs="Times New Roman"/>
          <w:color w:val="000000" w:themeColor="text1"/>
          <w:sz w:val="21"/>
          <w:szCs w:val="21"/>
        </w:rPr>
        <w:t>10</w:t>
      </w:r>
      <w:r w:rsidRPr="00705384">
        <w:rPr>
          <w:rFonts w:ascii="Times New Roman" w:hAnsi="Times New Roman" w:cs="Times New Roman"/>
          <w:color w:val="000000" w:themeColor="text1"/>
          <w:sz w:val="21"/>
          <w:szCs w:val="21"/>
        </w:rPr>
        <w:t xml:space="preserve"> priedas </w:t>
      </w:r>
      <w:r w:rsidR="008D704D" w:rsidRPr="00705384">
        <w:rPr>
          <w:rFonts w:ascii="Times New Roman" w:hAnsi="Times New Roman" w:cs="Times New Roman"/>
          <w:color w:val="000000" w:themeColor="text1"/>
          <w:sz w:val="21"/>
          <w:szCs w:val="21"/>
        </w:rPr>
        <w:t>„Sutarties projektas“</w:t>
      </w:r>
      <w:bookmarkEnd w:id="79"/>
      <w:bookmarkEnd w:id="80"/>
      <w:bookmarkEnd w:id="81"/>
      <w:bookmarkEnd w:id="83"/>
    </w:p>
    <w:p w14:paraId="4E4C64C4" w14:textId="77777777" w:rsidR="00653B89" w:rsidRPr="00705384" w:rsidRDefault="00653B89" w:rsidP="00AB5541">
      <w:pPr>
        <w:rPr>
          <w:rFonts w:ascii="Times New Roman" w:hAnsi="Times New Roman" w:cs="Times New Roman"/>
          <w:color w:val="000000" w:themeColor="text1"/>
          <w:sz w:val="8"/>
          <w:szCs w:val="8"/>
        </w:rPr>
      </w:pPr>
    </w:p>
    <w:p w14:paraId="5EE295CD" w14:textId="5B4870A9" w:rsidR="007C40B9" w:rsidRPr="00705384" w:rsidRDefault="007C40B9" w:rsidP="0058037F">
      <w:pPr>
        <w:widowControl w:val="0"/>
        <w:pBdr>
          <w:top w:val="nil"/>
          <w:left w:val="nil"/>
          <w:bottom w:val="nil"/>
          <w:right w:val="nil"/>
          <w:between w:val="nil"/>
        </w:pBdr>
        <w:tabs>
          <w:tab w:val="left" w:pos="567"/>
          <w:tab w:val="left" w:pos="851"/>
        </w:tabs>
        <w:jc w:val="center"/>
        <w:rPr>
          <w:rFonts w:ascii="Times New Roman" w:hAnsi="Times New Roman" w:cs="Times New Roman"/>
          <w:caps/>
          <w:sz w:val="22"/>
          <w:szCs w:val="22"/>
        </w:rPr>
      </w:pPr>
      <w:r w:rsidRPr="00705384">
        <w:rPr>
          <w:rFonts w:ascii="Times New Roman" w:hAnsi="Times New Roman" w:cs="Times New Roman"/>
          <w:b/>
          <w:caps/>
          <w:sz w:val="22"/>
          <w:szCs w:val="22"/>
        </w:rPr>
        <w:t xml:space="preserve">Prekių pirkimo-pardavimo sutarties </w:t>
      </w:r>
      <w:r w:rsidRPr="00705384">
        <w:rPr>
          <w:rFonts w:ascii="Times New Roman" w:hAnsi="Times New Roman" w:cs="Times New Roman"/>
          <w:b/>
          <w:bCs/>
          <w:caps/>
          <w:sz w:val="22"/>
          <w:szCs w:val="22"/>
        </w:rPr>
        <w:t>Specialiosios</w:t>
      </w:r>
      <w:r w:rsidRPr="00705384">
        <w:rPr>
          <w:rFonts w:ascii="Times New Roman" w:hAnsi="Times New Roman" w:cs="Times New Roman"/>
          <w:b/>
          <w:caps/>
          <w:sz w:val="22"/>
          <w:szCs w:val="22"/>
        </w:rPr>
        <w:t xml:space="preserve"> sąlygos</w:t>
      </w:r>
      <w:r w:rsidRPr="00705384">
        <w:rPr>
          <w:rFonts w:ascii="Times New Roman" w:hAnsi="Times New Roman" w:cs="Times New Roman"/>
          <w:cap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C40B9" w:rsidRPr="00705384" w14:paraId="69F2D214" w14:textId="77777777" w:rsidTr="00712F50">
        <w:tc>
          <w:tcPr>
            <w:tcW w:w="2448" w:type="dxa"/>
          </w:tcPr>
          <w:p w14:paraId="3599C153" w14:textId="77777777" w:rsidR="007C40B9" w:rsidRPr="00705384" w:rsidRDefault="007C40B9" w:rsidP="00712F50">
            <w:pPr>
              <w:jc w:val="both"/>
              <w:rPr>
                <w:rFonts w:ascii="Times New Roman" w:hAnsi="Times New Roman" w:cs="Times New Roman"/>
                <w:b/>
                <w:bCs/>
                <w:kern w:val="2"/>
                <w:sz w:val="22"/>
                <w:szCs w:val="22"/>
              </w:rPr>
            </w:pPr>
            <w:r w:rsidRPr="00705384">
              <w:rPr>
                <w:rFonts w:ascii="Times New Roman" w:hAnsi="Times New Roman" w:cs="Times New Roman"/>
                <w:b/>
                <w:bCs/>
                <w:kern w:val="2"/>
                <w:sz w:val="22"/>
                <w:szCs w:val="22"/>
              </w:rPr>
              <w:t>Sutarties pavadinimas</w:t>
            </w:r>
          </w:p>
        </w:tc>
        <w:tc>
          <w:tcPr>
            <w:tcW w:w="7110" w:type="dxa"/>
            <w:gridSpan w:val="3"/>
          </w:tcPr>
          <w:p w14:paraId="4B03C03D" w14:textId="3E09EB2B" w:rsidR="007C40B9" w:rsidRPr="00705384" w:rsidRDefault="00907C92" w:rsidP="0058037F">
            <w:pPr>
              <w:pStyle w:val="Standard"/>
              <w:jc w:val="center"/>
              <w:rPr>
                <w:rFonts w:ascii="Times New Roman" w:hAnsi="Times New Roman" w:cs="Times New Roman"/>
                <w:sz w:val="22"/>
                <w:szCs w:val="22"/>
              </w:rPr>
            </w:pPr>
            <w:r>
              <w:rPr>
                <w:rFonts w:ascii="Times New Roman" w:hAnsi="Times New Roman" w:cs="Times New Roman"/>
                <w:b/>
                <w:bCs/>
                <w:sz w:val="22"/>
                <w:szCs w:val="22"/>
              </w:rPr>
              <w:t>ŠILTO APATINIO KOMPLEKTO</w:t>
            </w:r>
            <w:r w:rsidR="0058037F" w:rsidRPr="00705384">
              <w:rPr>
                <w:rFonts w:ascii="Times New Roman" w:hAnsi="Times New Roman" w:cs="Times New Roman"/>
                <w:b/>
                <w:bCs/>
                <w:sz w:val="22"/>
                <w:szCs w:val="22"/>
              </w:rPr>
              <w:t xml:space="preserve"> </w:t>
            </w:r>
            <w:r w:rsidR="007C40B9" w:rsidRPr="00705384">
              <w:rPr>
                <w:rFonts w:ascii="Times New Roman" w:hAnsi="Times New Roman" w:cs="Times New Roman"/>
                <w:b/>
                <w:sz w:val="22"/>
                <w:szCs w:val="22"/>
              </w:rPr>
              <w:t>VIEŠOJO PIRKIMO–PARDAVIMO SUTARTIS</w:t>
            </w:r>
          </w:p>
        </w:tc>
      </w:tr>
      <w:tr w:rsidR="007C40B9" w:rsidRPr="00705384" w14:paraId="25ABE5EF" w14:textId="77777777" w:rsidTr="00712F50">
        <w:tc>
          <w:tcPr>
            <w:tcW w:w="2448" w:type="dxa"/>
          </w:tcPr>
          <w:p w14:paraId="23723504" w14:textId="77777777" w:rsidR="007C40B9" w:rsidRPr="00705384" w:rsidRDefault="007C40B9" w:rsidP="00712F50">
            <w:pPr>
              <w:jc w:val="both"/>
              <w:rPr>
                <w:rFonts w:ascii="Times New Roman" w:hAnsi="Times New Roman" w:cs="Times New Roman"/>
                <w:b/>
                <w:bCs/>
                <w:kern w:val="2"/>
                <w:sz w:val="22"/>
                <w:szCs w:val="22"/>
              </w:rPr>
            </w:pPr>
            <w:r w:rsidRPr="00705384">
              <w:rPr>
                <w:rFonts w:ascii="Times New Roman" w:hAnsi="Times New Roman" w:cs="Times New Roman"/>
                <w:b/>
                <w:bCs/>
                <w:kern w:val="2"/>
                <w:sz w:val="22"/>
                <w:szCs w:val="22"/>
              </w:rPr>
              <w:t>Sutarties data</w:t>
            </w:r>
          </w:p>
        </w:tc>
        <w:tc>
          <w:tcPr>
            <w:tcW w:w="2177" w:type="dxa"/>
          </w:tcPr>
          <w:p w14:paraId="6F689592" w14:textId="77777777" w:rsidR="007C40B9" w:rsidRPr="00705384" w:rsidRDefault="007C40B9" w:rsidP="00712F50">
            <w:pPr>
              <w:jc w:val="both"/>
              <w:rPr>
                <w:rFonts w:ascii="Times New Roman" w:hAnsi="Times New Roman" w:cs="Times New Roman"/>
                <w:kern w:val="2"/>
                <w:sz w:val="22"/>
                <w:szCs w:val="22"/>
              </w:rPr>
            </w:pPr>
          </w:p>
        </w:tc>
        <w:tc>
          <w:tcPr>
            <w:tcW w:w="2362" w:type="dxa"/>
          </w:tcPr>
          <w:p w14:paraId="1A3EE7F2" w14:textId="77777777" w:rsidR="007C40B9" w:rsidRPr="00705384" w:rsidRDefault="007C40B9" w:rsidP="00712F50">
            <w:pPr>
              <w:jc w:val="both"/>
              <w:rPr>
                <w:rFonts w:ascii="Times New Roman" w:hAnsi="Times New Roman" w:cs="Times New Roman"/>
                <w:b/>
                <w:bCs/>
                <w:kern w:val="2"/>
                <w:sz w:val="22"/>
                <w:szCs w:val="22"/>
              </w:rPr>
            </w:pPr>
            <w:r w:rsidRPr="00705384">
              <w:rPr>
                <w:rFonts w:ascii="Times New Roman" w:hAnsi="Times New Roman" w:cs="Times New Roman"/>
                <w:b/>
                <w:bCs/>
                <w:kern w:val="2"/>
                <w:sz w:val="22"/>
                <w:szCs w:val="22"/>
              </w:rPr>
              <w:t>Sutarties numeris</w:t>
            </w:r>
          </w:p>
        </w:tc>
        <w:tc>
          <w:tcPr>
            <w:tcW w:w="2571" w:type="dxa"/>
          </w:tcPr>
          <w:p w14:paraId="7A54E396" w14:textId="77777777" w:rsidR="007C40B9" w:rsidRPr="00705384" w:rsidRDefault="007C40B9" w:rsidP="00712F50">
            <w:pPr>
              <w:jc w:val="both"/>
              <w:rPr>
                <w:rFonts w:ascii="Times New Roman" w:hAnsi="Times New Roman" w:cs="Times New Roman"/>
                <w:kern w:val="2"/>
                <w:sz w:val="22"/>
                <w:szCs w:val="22"/>
              </w:rPr>
            </w:pPr>
          </w:p>
        </w:tc>
      </w:tr>
    </w:tbl>
    <w:p w14:paraId="4EA0BFCA" w14:textId="77777777" w:rsidR="007C40B9" w:rsidRPr="00705384" w:rsidRDefault="007C40B9" w:rsidP="007C40B9">
      <w:pPr>
        <w:jc w:val="both"/>
        <w:rPr>
          <w:rFonts w:ascii="Times New Roman" w:hAnsi="Times New Roman" w:cs="Times New Roman"/>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04"/>
        <w:gridCol w:w="1980"/>
        <w:gridCol w:w="1260"/>
        <w:gridCol w:w="3510"/>
        <w:gridCol w:w="502"/>
      </w:tblGrid>
      <w:tr w:rsidR="007C40B9" w:rsidRPr="00705384" w14:paraId="4BD1A806" w14:textId="77777777" w:rsidTr="006D6761">
        <w:trPr>
          <w:gridAfter w:val="1"/>
          <w:wAfter w:w="502" w:type="dxa"/>
          <w:trHeight w:val="270"/>
        </w:trPr>
        <w:tc>
          <w:tcPr>
            <w:tcW w:w="9558" w:type="dxa"/>
            <w:gridSpan w:val="6"/>
          </w:tcPr>
          <w:p w14:paraId="07EA8A8B" w14:textId="77777777" w:rsidR="007C40B9" w:rsidRPr="00705384" w:rsidRDefault="007C40B9" w:rsidP="00712F50">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 SUTARTIES ŠALYS</w:t>
            </w:r>
          </w:p>
        </w:tc>
      </w:tr>
      <w:tr w:rsidR="007C40B9" w:rsidRPr="00705384" w14:paraId="49754B26" w14:textId="77777777" w:rsidTr="006D6761">
        <w:trPr>
          <w:gridAfter w:val="1"/>
          <w:wAfter w:w="502" w:type="dxa"/>
        </w:trPr>
        <w:tc>
          <w:tcPr>
            <w:tcW w:w="2808" w:type="dxa"/>
            <w:gridSpan w:val="3"/>
            <w:vMerge w:val="restart"/>
          </w:tcPr>
          <w:p w14:paraId="4527CA7E" w14:textId="77777777" w:rsidR="007C40B9" w:rsidRPr="00705384" w:rsidRDefault="007C40B9" w:rsidP="00712F50">
            <w:pPr>
              <w:jc w:val="center"/>
              <w:rPr>
                <w:rFonts w:ascii="Times New Roman" w:hAnsi="Times New Roman" w:cs="Times New Roman"/>
                <w:b/>
                <w:bCs/>
                <w:kern w:val="2"/>
                <w:sz w:val="22"/>
                <w:szCs w:val="22"/>
              </w:rPr>
            </w:pPr>
          </w:p>
          <w:p w14:paraId="22901539" w14:textId="77777777" w:rsidR="007C40B9" w:rsidRPr="00705384" w:rsidRDefault="007C40B9" w:rsidP="00712F50">
            <w:pPr>
              <w:jc w:val="center"/>
              <w:rPr>
                <w:rFonts w:ascii="Times New Roman" w:hAnsi="Times New Roman" w:cs="Times New Roman"/>
                <w:b/>
                <w:bCs/>
                <w:kern w:val="2"/>
                <w:sz w:val="22"/>
                <w:szCs w:val="22"/>
              </w:rPr>
            </w:pPr>
          </w:p>
          <w:p w14:paraId="0C8AF032" w14:textId="77777777" w:rsidR="007C40B9" w:rsidRPr="00705384" w:rsidRDefault="007C40B9" w:rsidP="00712F50">
            <w:pPr>
              <w:jc w:val="center"/>
              <w:rPr>
                <w:rFonts w:ascii="Times New Roman" w:hAnsi="Times New Roman" w:cs="Times New Roman"/>
                <w:b/>
                <w:bCs/>
                <w:kern w:val="2"/>
                <w:sz w:val="22"/>
                <w:szCs w:val="22"/>
              </w:rPr>
            </w:pPr>
          </w:p>
          <w:p w14:paraId="492D6264" w14:textId="77777777" w:rsidR="007C40B9" w:rsidRPr="00705384" w:rsidRDefault="007C40B9" w:rsidP="00712F50">
            <w:pPr>
              <w:rPr>
                <w:rFonts w:ascii="Times New Roman" w:hAnsi="Times New Roman" w:cs="Times New Roman"/>
                <w:b/>
                <w:bCs/>
                <w:kern w:val="2"/>
                <w:sz w:val="22"/>
                <w:szCs w:val="22"/>
              </w:rPr>
            </w:pPr>
          </w:p>
          <w:p w14:paraId="6D2460F4" w14:textId="77777777" w:rsidR="007C40B9" w:rsidRPr="00705384" w:rsidRDefault="007C40B9" w:rsidP="00712F50">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1.1. Pirkėjas</w:t>
            </w:r>
          </w:p>
        </w:tc>
        <w:tc>
          <w:tcPr>
            <w:tcW w:w="3240" w:type="dxa"/>
            <w:gridSpan w:val="2"/>
          </w:tcPr>
          <w:p w14:paraId="27A86D8C" w14:textId="77777777" w:rsidR="007C40B9" w:rsidRPr="00705384" w:rsidRDefault="007C40B9" w:rsidP="00712F50">
            <w:pPr>
              <w:rPr>
                <w:rFonts w:ascii="Times New Roman" w:hAnsi="Times New Roman" w:cs="Times New Roman"/>
                <w:kern w:val="2"/>
                <w:sz w:val="22"/>
                <w:szCs w:val="22"/>
              </w:rPr>
            </w:pPr>
            <w:r w:rsidRPr="00705384">
              <w:rPr>
                <w:rFonts w:ascii="Times New Roman" w:hAnsi="Times New Roman" w:cs="Times New Roman"/>
                <w:kern w:val="2"/>
                <w:sz w:val="22"/>
                <w:szCs w:val="22"/>
              </w:rPr>
              <w:t>1.1.1. Pavadinimas</w:t>
            </w:r>
          </w:p>
        </w:tc>
        <w:tc>
          <w:tcPr>
            <w:tcW w:w="3510" w:type="dxa"/>
          </w:tcPr>
          <w:p w14:paraId="037F65E9" w14:textId="128F9F54" w:rsidR="007C40B9" w:rsidRPr="00705384" w:rsidRDefault="0058037F" w:rsidP="00712F50">
            <w:pPr>
              <w:pStyle w:val="prastasiniatinklio"/>
              <w:spacing w:after="0"/>
              <w:rPr>
                <w:rFonts w:ascii="Times New Roman" w:hAnsi="Times New Roman" w:cs="Times New Roman"/>
                <w:sz w:val="22"/>
                <w:szCs w:val="22"/>
              </w:rPr>
            </w:pPr>
            <w:r w:rsidRPr="00705384">
              <w:rPr>
                <w:rFonts w:ascii="Times New Roman" w:hAnsi="Times New Roman" w:cs="Times New Roman"/>
                <w:b/>
                <w:bCs/>
                <w:color w:val="000000"/>
                <w:sz w:val="22"/>
                <w:szCs w:val="22"/>
              </w:rPr>
              <w:t>Viešojo saugumo tarnyba</w:t>
            </w:r>
            <w:r w:rsidR="007C40B9" w:rsidRPr="00705384">
              <w:rPr>
                <w:rFonts w:ascii="Times New Roman" w:hAnsi="Times New Roman" w:cs="Times New Roman"/>
                <w:b/>
                <w:bCs/>
                <w:color w:val="000000"/>
                <w:sz w:val="22"/>
                <w:szCs w:val="22"/>
              </w:rPr>
              <w:t xml:space="preserve"> prie Vidaus reikalų ministerijos</w:t>
            </w:r>
          </w:p>
        </w:tc>
      </w:tr>
      <w:tr w:rsidR="007C40B9" w:rsidRPr="00705384" w14:paraId="4802C986" w14:textId="77777777" w:rsidTr="006D6761">
        <w:trPr>
          <w:gridAfter w:val="1"/>
          <w:wAfter w:w="502" w:type="dxa"/>
        </w:trPr>
        <w:tc>
          <w:tcPr>
            <w:tcW w:w="2808" w:type="dxa"/>
            <w:gridSpan w:val="3"/>
            <w:vMerge/>
          </w:tcPr>
          <w:p w14:paraId="33D0D0CA" w14:textId="77777777" w:rsidR="007C40B9" w:rsidRPr="00705384" w:rsidRDefault="007C40B9" w:rsidP="00712F50">
            <w:pPr>
              <w:rPr>
                <w:rFonts w:ascii="Times New Roman" w:hAnsi="Times New Roman" w:cs="Times New Roman"/>
                <w:kern w:val="2"/>
                <w:sz w:val="22"/>
                <w:szCs w:val="22"/>
              </w:rPr>
            </w:pPr>
          </w:p>
        </w:tc>
        <w:tc>
          <w:tcPr>
            <w:tcW w:w="3240" w:type="dxa"/>
            <w:gridSpan w:val="2"/>
          </w:tcPr>
          <w:p w14:paraId="6CE6A302" w14:textId="77777777" w:rsidR="007C40B9" w:rsidRPr="00705384" w:rsidRDefault="007C40B9" w:rsidP="00712F50">
            <w:pPr>
              <w:rPr>
                <w:rFonts w:ascii="Times New Roman" w:hAnsi="Times New Roman" w:cs="Times New Roman"/>
                <w:kern w:val="2"/>
                <w:sz w:val="22"/>
                <w:szCs w:val="22"/>
              </w:rPr>
            </w:pPr>
            <w:r w:rsidRPr="00705384">
              <w:rPr>
                <w:rFonts w:ascii="Times New Roman" w:hAnsi="Times New Roman" w:cs="Times New Roman"/>
                <w:kern w:val="2"/>
                <w:sz w:val="22"/>
                <w:szCs w:val="22"/>
              </w:rPr>
              <w:t>1.1.2. Juridinio asmens kodas</w:t>
            </w:r>
          </w:p>
        </w:tc>
        <w:tc>
          <w:tcPr>
            <w:tcW w:w="3510" w:type="dxa"/>
          </w:tcPr>
          <w:p w14:paraId="67086475" w14:textId="734C45A5" w:rsidR="007C40B9" w:rsidRPr="00705384" w:rsidRDefault="0058037F" w:rsidP="00712F50">
            <w:pPr>
              <w:pStyle w:val="prastasiniatinklio"/>
              <w:spacing w:after="0"/>
              <w:rPr>
                <w:rFonts w:ascii="Times New Roman" w:hAnsi="Times New Roman" w:cs="Times New Roman"/>
                <w:sz w:val="22"/>
                <w:szCs w:val="22"/>
              </w:rPr>
            </w:pPr>
            <w:r w:rsidRPr="00705384">
              <w:rPr>
                <w:rFonts w:ascii="Times New Roman" w:hAnsi="Times New Roman" w:cs="Times New Roman"/>
                <w:color w:val="000000" w:themeColor="text1"/>
                <w:sz w:val="22"/>
                <w:szCs w:val="22"/>
              </w:rPr>
              <w:t>300666165</w:t>
            </w:r>
          </w:p>
        </w:tc>
      </w:tr>
      <w:tr w:rsidR="007C40B9" w:rsidRPr="00705384" w14:paraId="59BFF301" w14:textId="77777777" w:rsidTr="006D6761">
        <w:trPr>
          <w:gridAfter w:val="1"/>
          <w:wAfter w:w="502" w:type="dxa"/>
          <w:trHeight w:val="341"/>
        </w:trPr>
        <w:tc>
          <w:tcPr>
            <w:tcW w:w="2808" w:type="dxa"/>
            <w:gridSpan w:val="3"/>
            <w:vMerge/>
          </w:tcPr>
          <w:p w14:paraId="2DF9FE89" w14:textId="77777777" w:rsidR="007C40B9" w:rsidRPr="00705384" w:rsidRDefault="007C40B9" w:rsidP="00712F50">
            <w:pPr>
              <w:rPr>
                <w:rFonts w:ascii="Times New Roman" w:hAnsi="Times New Roman" w:cs="Times New Roman"/>
                <w:kern w:val="2"/>
                <w:sz w:val="22"/>
                <w:szCs w:val="22"/>
              </w:rPr>
            </w:pPr>
          </w:p>
        </w:tc>
        <w:tc>
          <w:tcPr>
            <w:tcW w:w="3240" w:type="dxa"/>
            <w:gridSpan w:val="2"/>
          </w:tcPr>
          <w:p w14:paraId="6AA693FA" w14:textId="77777777" w:rsidR="007C40B9" w:rsidRPr="00705384" w:rsidRDefault="007C40B9" w:rsidP="00712F50">
            <w:pPr>
              <w:rPr>
                <w:rFonts w:ascii="Times New Roman" w:hAnsi="Times New Roman" w:cs="Times New Roman"/>
                <w:kern w:val="2"/>
                <w:sz w:val="22"/>
                <w:szCs w:val="22"/>
              </w:rPr>
            </w:pPr>
            <w:r w:rsidRPr="00705384">
              <w:rPr>
                <w:rFonts w:ascii="Times New Roman" w:hAnsi="Times New Roman" w:cs="Times New Roman"/>
                <w:kern w:val="2"/>
                <w:sz w:val="22"/>
                <w:szCs w:val="22"/>
              </w:rPr>
              <w:t>1.1.3. Adresas</w:t>
            </w:r>
          </w:p>
        </w:tc>
        <w:tc>
          <w:tcPr>
            <w:tcW w:w="3510" w:type="dxa"/>
          </w:tcPr>
          <w:p w14:paraId="1387BF3B" w14:textId="2E5E0F51" w:rsidR="007C40B9" w:rsidRPr="00705384" w:rsidRDefault="0058037F" w:rsidP="00712F50">
            <w:pPr>
              <w:pStyle w:val="prastasiniatinklio"/>
              <w:spacing w:after="0"/>
              <w:rPr>
                <w:rFonts w:ascii="Times New Roman" w:hAnsi="Times New Roman" w:cs="Times New Roman"/>
                <w:sz w:val="22"/>
                <w:szCs w:val="22"/>
              </w:rPr>
            </w:pPr>
            <w:r w:rsidRPr="00705384">
              <w:rPr>
                <w:rFonts w:ascii="Times New Roman" w:hAnsi="Times New Roman" w:cs="Times New Roman"/>
                <w:color w:val="000000" w:themeColor="text1"/>
                <w:sz w:val="22"/>
                <w:szCs w:val="22"/>
              </w:rPr>
              <w:t>M. K. Paco g. 4, LT-10309 Vilnius</w:t>
            </w:r>
          </w:p>
        </w:tc>
      </w:tr>
      <w:tr w:rsidR="007C40B9" w:rsidRPr="00705384" w14:paraId="6B177E03" w14:textId="77777777" w:rsidTr="006D6761">
        <w:trPr>
          <w:gridAfter w:val="1"/>
          <w:wAfter w:w="502" w:type="dxa"/>
        </w:trPr>
        <w:tc>
          <w:tcPr>
            <w:tcW w:w="2808" w:type="dxa"/>
            <w:gridSpan w:val="3"/>
            <w:vMerge/>
          </w:tcPr>
          <w:p w14:paraId="33DA4C86" w14:textId="77777777" w:rsidR="007C40B9" w:rsidRPr="00705384" w:rsidRDefault="007C40B9" w:rsidP="00712F50">
            <w:pPr>
              <w:rPr>
                <w:rFonts w:ascii="Times New Roman" w:hAnsi="Times New Roman" w:cs="Times New Roman"/>
                <w:kern w:val="2"/>
                <w:sz w:val="22"/>
                <w:szCs w:val="22"/>
              </w:rPr>
            </w:pPr>
          </w:p>
        </w:tc>
        <w:tc>
          <w:tcPr>
            <w:tcW w:w="3240" w:type="dxa"/>
            <w:gridSpan w:val="2"/>
          </w:tcPr>
          <w:p w14:paraId="58B67E61" w14:textId="77777777" w:rsidR="007C40B9" w:rsidRPr="00705384" w:rsidRDefault="007C40B9" w:rsidP="00712F50">
            <w:pPr>
              <w:rPr>
                <w:rFonts w:ascii="Times New Roman" w:hAnsi="Times New Roman" w:cs="Times New Roman"/>
                <w:kern w:val="2"/>
                <w:sz w:val="22"/>
                <w:szCs w:val="22"/>
              </w:rPr>
            </w:pPr>
            <w:r w:rsidRPr="00705384">
              <w:rPr>
                <w:rFonts w:ascii="Times New Roman" w:hAnsi="Times New Roman" w:cs="Times New Roman"/>
                <w:kern w:val="2"/>
                <w:sz w:val="22"/>
                <w:szCs w:val="22"/>
              </w:rPr>
              <w:t>1.1.4. PVM mokėtojo kodas</w:t>
            </w:r>
          </w:p>
        </w:tc>
        <w:tc>
          <w:tcPr>
            <w:tcW w:w="3510" w:type="dxa"/>
          </w:tcPr>
          <w:p w14:paraId="6C1B36F0" w14:textId="4AC41CD6" w:rsidR="007C40B9" w:rsidRPr="00705384" w:rsidRDefault="006D6761" w:rsidP="00712F50">
            <w:pPr>
              <w:pStyle w:val="prastasiniatinklio"/>
              <w:spacing w:after="0"/>
              <w:rPr>
                <w:rFonts w:ascii="Times New Roman" w:hAnsi="Times New Roman" w:cs="Times New Roman"/>
                <w:sz w:val="22"/>
                <w:szCs w:val="22"/>
              </w:rPr>
            </w:pPr>
            <w:r w:rsidRPr="00705384">
              <w:rPr>
                <w:rFonts w:ascii="Times New Roman" w:hAnsi="Times New Roman" w:cs="Times New Roman"/>
                <w:sz w:val="22"/>
                <w:szCs w:val="22"/>
              </w:rPr>
              <w:t>-</w:t>
            </w:r>
          </w:p>
        </w:tc>
      </w:tr>
      <w:tr w:rsidR="007C40B9" w:rsidRPr="00705384" w14:paraId="27BFA02D" w14:textId="77777777" w:rsidTr="006D6761">
        <w:trPr>
          <w:gridAfter w:val="1"/>
          <w:wAfter w:w="502" w:type="dxa"/>
        </w:trPr>
        <w:tc>
          <w:tcPr>
            <w:tcW w:w="2808" w:type="dxa"/>
            <w:gridSpan w:val="3"/>
            <w:vMerge/>
          </w:tcPr>
          <w:p w14:paraId="7F4A176C" w14:textId="77777777" w:rsidR="007C40B9" w:rsidRPr="00705384" w:rsidRDefault="007C40B9" w:rsidP="00712F50">
            <w:pPr>
              <w:rPr>
                <w:rFonts w:ascii="Times New Roman" w:hAnsi="Times New Roman" w:cs="Times New Roman"/>
                <w:kern w:val="2"/>
                <w:sz w:val="22"/>
                <w:szCs w:val="22"/>
              </w:rPr>
            </w:pPr>
          </w:p>
        </w:tc>
        <w:tc>
          <w:tcPr>
            <w:tcW w:w="3240" w:type="dxa"/>
            <w:gridSpan w:val="2"/>
          </w:tcPr>
          <w:p w14:paraId="58717E72" w14:textId="77777777" w:rsidR="007C40B9" w:rsidRPr="00705384" w:rsidRDefault="007C40B9" w:rsidP="00712F50">
            <w:pPr>
              <w:rPr>
                <w:rFonts w:ascii="Times New Roman" w:hAnsi="Times New Roman" w:cs="Times New Roman"/>
                <w:kern w:val="2"/>
                <w:sz w:val="22"/>
                <w:szCs w:val="22"/>
              </w:rPr>
            </w:pPr>
            <w:r w:rsidRPr="00705384">
              <w:rPr>
                <w:rFonts w:ascii="Times New Roman" w:hAnsi="Times New Roman" w:cs="Times New Roman"/>
                <w:kern w:val="2"/>
                <w:sz w:val="22"/>
                <w:szCs w:val="22"/>
              </w:rPr>
              <w:t>1.1.5. Atsiskaitomoji sąskaita</w:t>
            </w:r>
          </w:p>
        </w:tc>
        <w:tc>
          <w:tcPr>
            <w:tcW w:w="3510" w:type="dxa"/>
          </w:tcPr>
          <w:p w14:paraId="150CD121" w14:textId="3707149C" w:rsidR="007C40B9" w:rsidRPr="00705384" w:rsidRDefault="006D6761" w:rsidP="00712F50">
            <w:pPr>
              <w:pStyle w:val="prastasiniatinklio"/>
              <w:spacing w:after="0"/>
              <w:rPr>
                <w:rFonts w:ascii="Times New Roman" w:hAnsi="Times New Roman" w:cs="Times New Roman"/>
                <w:sz w:val="22"/>
                <w:szCs w:val="22"/>
              </w:rPr>
            </w:pPr>
            <w:r w:rsidRPr="00705384">
              <w:rPr>
                <w:rFonts w:ascii="Times New Roman" w:hAnsi="Times New Roman" w:cs="Times New Roman"/>
                <w:color w:val="000000"/>
                <w:sz w:val="22"/>
                <w:szCs w:val="22"/>
              </w:rPr>
              <w:t>LT48 4040 0636 1000 1233</w:t>
            </w:r>
          </w:p>
        </w:tc>
      </w:tr>
      <w:tr w:rsidR="007C40B9" w:rsidRPr="00705384" w14:paraId="1702B761" w14:textId="77777777" w:rsidTr="006D6761">
        <w:trPr>
          <w:gridAfter w:val="1"/>
          <w:wAfter w:w="502" w:type="dxa"/>
        </w:trPr>
        <w:tc>
          <w:tcPr>
            <w:tcW w:w="2808" w:type="dxa"/>
            <w:gridSpan w:val="3"/>
            <w:vMerge/>
          </w:tcPr>
          <w:p w14:paraId="7D70B93B" w14:textId="77777777" w:rsidR="007C40B9" w:rsidRPr="00705384" w:rsidRDefault="007C40B9" w:rsidP="00712F50">
            <w:pPr>
              <w:rPr>
                <w:rFonts w:ascii="Times New Roman" w:hAnsi="Times New Roman" w:cs="Times New Roman"/>
                <w:kern w:val="2"/>
                <w:sz w:val="22"/>
                <w:szCs w:val="22"/>
              </w:rPr>
            </w:pPr>
          </w:p>
        </w:tc>
        <w:tc>
          <w:tcPr>
            <w:tcW w:w="3240" w:type="dxa"/>
            <w:gridSpan w:val="2"/>
          </w:tcPr>
          <w:p w14:paraId="687F194C" w14:textId="77777777" w:rsidR="007C40B9" w:rsidRPr="00705384" w:rsidRDefault="007C40B9" w:rsidP="00712F50">
            <w:pPr>
              <w:rPr>
                <w:rFonts w:ascii="Times New Roman" w:hAnsi="Times New Roman" w:cs="Times New Roman"/>
                <w:kern w:val="2"/>
                <w:sz w:val="22"/>
                <w:szCs w:val="22"/>
              </w:rPr>
            </w:pPr>
            <w:r w:rsidRPr="00705384">
              <w:rPr>
                <w:rFonts w:ascii="Times New Roman" w:hAnsi="Times New Roman" w:cs="Times New Roman"/>
                <w:kern w:val="2"/>
                <w:sz w:val="22"/>
                <w:szCs w:val="22"/>
              </w:rPr>
              <w:t>1.1.6. Bankas, banko kodas</w:t>
            </w:r>
          </w:p>
        </w:tc>
        <w:tc>
          <w:tcPr>
            <w:tcW w:w="3510" w:type="dxa"/>
          </w:tcPr>
          <w:p w14:paraId="6EFA6507" w14:textId="77777777" w:rsidR="007C40B9" w:rsidRPr="00705384" w:rsidRDefault="007C40B9" w:rsidP="00712F50">
            <w:pPr>
              <w:pStyle w:val="prastasiniatinklio"/>
              <w:spacing w:after="0"/>
              <w:rPr>
                <w:rFonts w:ascii="Times New Roman" w:hAnsi="Times New Roman" w:cs="Times New Roman"/>
                <w:sz w:val="22"/>
                <w:szCs w:val="22"/>
              </w:rPr>
            </w:pPr>
            <w:r w:rsidRPr="00705384">
              <w:rPr>
                <w:rFonts w:ascii="Times New Roman" w:hAnsi="Times New Roman" w:cs="Times New Roman"/>
                <w:color w:val="000000"/>
                <w:sz w:val="22"/>
                <w:szCs w:val="22"/>
              </w:rPr>
              <w:t>Lietuvos Respublikos finansų ministerija</w:t>
            </w:r>
            <w:r w:rsidRPr="00705384">
              <w:rPr>
                <w:rFonts w:ascii="Times New Roman" w:hAnsi="Times New Roman" w:cs="Times New Roman"/>
                <w:color w:val="000000"/>
                <w:sz w:val="22"/>
                <w:szCs w:val="22"/>
              </w:rPr>
              <w:br/>
              <w:t>Finansų įstaigos kodas 40400</w:t>
            </w:r>
          </w:p>
        </w:tc>
      </w:tr>
      <w:tr w:rsidR="007C40B9" w:rsidRPr="00705384" w14:paraId="567A2EAC" w14:textId="77777777" w:rsidTr="006D6761">
        <w:trPr>
          <w:gridAfter w:val="1"/>
          <w:wAfter w:w="502" w:type="dxa"/>
        </w:trPr>
        <w:tc>
          <w:tcPr>
            <w:tcW w:w="2808" w:type="dxa"/>
            <w:gridSpan w:val="3"/>
            <w:vMerge/>
          </w:tcPr>
          <w:p w14:paraId="5E41C533" w14:textId="77777777" w:rsidR="007C40B9" w:rsidRPr="00705384" w:rsidRDefault="007C40B9" w:rsidP="00712F50">
            <w:pPr>
              <w:rPr>
                <w:rFonts w:ascii="Times New Roman" w:hAnsi="Times New Roman" w:cs="Times New Roman"/>
                <w:kern w:val="2"/>
                <w:sz w:val="22"/>
                <w:szCs w:val="22"/>
              </w:rPr>
            </w:pPr>
          </w:p>
        </w:tc>
        <w:tc>
          <w:tcPr>
            <w:tcW w:w="3240" w:type="dxa"/>
            <w:gridSpan w:val="2"/>
          </w:tcPr>
          <w:p w14:paraId="1C3721E0" w14:textId="77777777" w:rsidR="007C40B9" w:rsidRPr="00705384" w:rsidRDefault="007C40B9" w:rsidP="00712F50">
            <w:pPr>
              <w:rPr>
                <w:rFonts w:ascii="Times New Roman" w:hAnsi="Times New Roman" w:cs="Times New Roman"/>
                <w:kern w:val="2"/>
                <w:sz w:val="22"/>
                <w:szCs w:val="22"/>
              </w:rPr>
            </w:pPr>
            <w:r w:rsidRPr="00705384">
              <w:rPr>
                <w:rFonts w:ascii="Times New Roman" w:hAnsi="Times New Roman" w:cs="Times New Roman"/>
                <w:kern w:val="2"/>
                <w:sz w:val="22"/>
                <w:szCs w:val="22"/>
              </w:rPr>
              <w:t>1.1.7. Telefonas</w:t>
            </w:r>
          </w:p>
        </w:tc>
        <w:tc>
          <w:tcPr>
            <w:tcW w:w="3510" w:type="dxa"/>
          </w:tcPr>
          <w:p w14:paraId="0A1B5AE1" w14:textId="77777777" w:rsidR="007C40B9" w:rsidRPr="00705384" w:rsidRDefault="007C40B9" w:rsidP="00712F50">
            <w:pPr>
              <w:pStyle w:val="prastasiniatinklio"/>
              <w:spacing w:after="0"/>
              <w:rPr>
                <w:rFonts w:ascii="Times New Roman" w:hAnsi="Times New Roman" w:cs="Times New Roman"/>
                <w:sz w:val="22"/>
                <w:szCs w:val="22"/>
              </w:rPr>
            </w:pPr>
            <w:r w:rsidRPr="00705384">
              <w:rPr>
                <w:rFonts w:ascii="Times New Roman" w:hAnsi="Times New Roman" w:cs="Times New Roman"/>
                <w:color w:val="000000"/>
                <w:sz w:val="22"/>
                <w:szCs w:val="22"/>
              </w:rPr>
              <w:t>(8 5) 271 9731</w:t>
            </w:r>
          </w:p>
        </w:tc>
      </w:tr>
      <w:tr w:rsidR="007C40B9" w:rsidRPr="00705384" w14:paraId="4E8B4E93" w14:textId="77777777" w:rsidTr="006D6761">
        <w:trPr>
          <w:gridAfter w:val="1"/>
          <w:wAfter w:w="502" w:type="dxa"/>
          <w:trHeight w:val="336"/>
        </w:trPr>
        <w:tc>
          <w:tcPr>
            <w:tcW w:w="2808" w:type="dxa"/>
            <w:gridSpan w:val="3"/>
            <w:vMerge/>
          </w:tcPr>
          <w:p w14:paraId="285D5A85" w14:textId="77777777" w:rsidR="007C40B9" w:rsidRPr="00705384" w:rsidRDefault="007C40B9" w:rsidP="00712F50">
            <w:pPr>
              <w:rPr>
                <w:rFonts w:ascii="Times New Roman" w:hAnsi="Times New Roman" w:cs="Times New Roman"/>
                <w:kern w:val="2"/>
                <w:sz w:val="22"/>
                <w:szCs w:val="22"/>
              </w:rPr>
            </w:pPr>
          </w:p>
        </w:tc>
        <w:tc>
          <w:tcPr>
            <w:tcW w:w="3240" w:type="dxa"/>
            <w:gridSpan w:val="2"/>
          </w:tcPr>
          <w:p w14:paraId="20667896" w14:textId="77777777" w:rsidR="007C40B9" w:rsidRPr="00705384" w:rsidRDefault="007C40B9" w:rsidP="00712F50">
            <w:pPr>
              <w:rPr>
                <w:rFonts w:ascii="Times New Roman" w:hAnsi="Times New Roman" w:cs="Times New Roman"/>
                <w:kern w:val="2"/>
                <w:sz w:val="22"/>
                <w:szCs w:val="22"/>
              </w:rPr>
            </w:pPr>
            <w:r w:rsidRPr="00705384">
              <w:rPr>
                <w:rFonts w:ascii="Times New Roman" w:hAnsi="Times New Roman" w:cs="Times New Roman"/>
                <w:kern w:val="2"/>
                <w:sz w:val="22"/>
                <w:szCs w:val="22"/>
              </w:rPr>
              <w:t>1.1.8. El. paštas</w:t>
            </w:r>
          </w:p>
        </w:tc>
        <w:tc>
          <w:tcPr>
            <w:tcW w:w="3510" w:type="dxa"/>
          </w:tcPr>
          <w:p w14:paraId="162CC4EC" w14:textId="029512E9" w:rsidR="007C40B9" w:rsidRPr="00705384" w:rsidRDefault="006D6761" w:rsidP="00712F50">
            <w:pPr>
              <w:pStyle w:val="prastasiniatinklio"/>
              <w:spacing w:after="0"/>
              <w:rPr>
                <w:rFonts w:ascii="Times New Roman" w:hAnsi="Times New Roman" w:cs="Times New Roman"/>
                <w:sz w:val="22"/>
                <w:szCs w:val="22"/>
              </w:rPr>
            </w:pPr>
            <w:hyperlink r:id="rId28" w:history="1">
              <w:r w:rsidRPr="00705384">
                <w:rPr>
                  <w:rFonts w:ascii="Times New Roman" w:hAnsi="Times New Roman" w:cs="Times New Roman"/>
                  <w:color w:val="000000" w:themeColor="text1"/>
                  <w:sz w:val="22"/>
                  <w:szCs w:val="22"/>
                </w:rPr>
                <w:t>info@vstarnyba.lt</w:t>
              </w:r>
            </w:hyperlink>
          </w:p>
        </w:tc>
      </w:tr>
      <w:tr w:rsidR="007C40B9" w:rsidRPr="00705384" w14:paraId="5729B2E8" w14:textId="77777777" w:rsidTr="006D6761">
        <w:trPr>
          <w:gridAfter w:val="1"/>
          <w:wAfter w:w="502" w:type="dxa"/>
        </w:trPr>
        <w:tc>
          <w:tcPr>
            <w:tcW w:w="2808" w:type="dxa"/>
            <w:gridSpan w:val="3"/>
            <w:vMerge/>
          </w:tcPr>
          <w:p w14:paraId="51524A1F" w14:textId="77777777" w:rsidR="007C40B9" w:rsidRPr="00705384" w:rsidRDefault="007C40B9" w:rsidP="00712F50">
            <w:pPr>
              <w:rPr>
                <w:rFonts w:ascii="Times New Roman" w:hAnsi="Times New Roman" w:cs="Times New Roman"/>
                <w:kern w:val="2"/>
                <w:sz w:val="22"/>
                <w:szCs w:val="22"/>
              </w:rPr>
            </w:pPr>
          </w:p>
        </w:tc>
        <w:tc>
          <w:tcPr>
            <w:tcW w:w="3240" w:type="dxa"/>
            <w:gridSpan w:val="2"/>
          </w:tcPr>
          <w:p w14:paraId="5CF2769B" w14:textId="77777777" w:rsidR="007C40B9" w:rsidRPr="00705384" w:rsidRDefault="007C40B9" w:rsidP="00712F50">
            <w:pPr>
              <w:rPr>
                <w:rFonts w:ascii="Times New Roman" w:hAnsi="Times New Roman" w:cs="Times New Roman"/>
                <w:kern w:val="2"/>
                <w:sz w:val="22"/>
                <w:szCs w:val="22"/>
              </w:rPr>
            </w:pPr>
            <w:r w:rsidRPr="00705384">
              <w:rPr>
                <w:rFonts w:ascii="Times New Roman" w:hAnsi="Times New Roman" w:cs="Times New Roman"/>
                <w:kern w:val="2"/>
                <w:sz w:val="22"/>
                <w:szCs w:val="22"/>
              </w:rPr>
              <w:t>1.1.9. Šalies atstovas</w:t>
            </w:r>
          </w:p>
        </w:tc>
        <w:tc>
          <w:tcPr>
            <w:tcW w:w="3510" w:type="dxa"/>
          </w:tcPr>
          <w:p w14:paraId="5CBCEF00" w14:textId="77777777" w:rsidR="007C40B9" w:rsidRPr="00705384" w:rsidRDefault="007C40B9" w:rsidP="00712F50">
            <w:pPr>
              <w:jc w:val="center"/>
              <w:rPr>
                <w:rFonts w:ascii="Times New Roman" w:hAnsi="Times New Roman" w:cs="Times New Roman"/>
                <w:kern w:val="2"/>
                <w:sz w:val="22"/>
                <w:szCs w:val="22"/>
              </w:rPr>
            </w:pPr>
          </w:p>
        </w:tc>
      </w:tr>
      <w:tr w:rsidR="007C40B9" w:rsidRPr="00705384" w14:paraId="552ECFDB" w14:textId="77777777" w:rsidTr="006D6761">
        <w:trPr>
          <w:gridAfter w:val="1"/>
          <w:wAfter w:w="502" w:type="dxa"/>
        </w:trPr>
        <w:tc>
          <w:tcPr>
            <w:tcW w:w="2808" w:type="dxa"/>
            <w:gridSpan w:val="3"/>
            <w:vMerge/>
          </w:tcPr>
          <w:p w14:paraId="75C15B4D" w14:textId="77777777" w:rsidR="007C40B9" w:rsidRPr="00705384" w:rsidRDefault="007C40B9" w:rsidP="00712F50">
            <w:pPr>
              <w:rPr>
                <w:rFonts w:ascii="Times New Roman" w:hAnsi="Times New Roman" w:cs="Times New Roman"/>
                <w:kern w:val="2"/>
                <w:sz w:val="22"/>
                <w:szCs w:val="22"/>
              </w:rPr>
            </w:pPr>
          </w:p>
        </w:tc>
        <w:tc>
          <w:tcPr>
            <w:tcW w:w="3240" w:type="dxa"/>
            <w:gridSpan w:val="2"/>
          </w:tcPr>
          <w:p w14:paraId="15D87DD4" w14:textId="77777777" w:rsidR="007C40B9" w:rsidRPr="00705384" w:rsidRDefault="007C40B9" w:rsidP="00712F50">
            <w:pPr>
              <w:rPr>
                <w:rFonts w:ascii="Times New Roman" w:hAnsi="Times New Roman" w:cs="Times New Roman"/>
                <w:kern w:val="2"/>
                <w:sz w:val="22"/>
                <w:szCs w:val="22"/>
              </w:rPr>
            </w:pPr>
            <w:r w:rsidRPr="00705384">
              <w:rPr>
                <w:rFonts w:ascii="Times New Roman" w:hAnsi="Times New Roman" w:cs="Times New Roman"/>
                <w:kern w:val="2"/>
                <w:sz w:val="22"/>
                <w:szCs w:val="22"/>
              </w:rPr>
              <w:t>1.1.10. Atstovavimo pagrindas</w:t>
            </w:r>
          </w:p>
        </w:tc>
        <w:tc>
          <w:tcPr>
            <w:tcW w:w="3510" w:type="dxa"/>
          </w:tcPr>
          <w:p w14:paraId="2D5FF460" w14:textId="77777777" w:rsidR="007C40B9" w:rsidRPr="00705384" w:rsidRDefault="007C40B9" w:rsidP="00712F50">
            <w:pPr>
              <w:jc w:val="center"/>
              <w:rPr>
                <w:rFonts w:ascii="Times New Roman" w:hAnsi="Times New Roman" w:cs="Times New Roman"/>
                <w:kern w:val="2"/>
                <w:sz w:val="22"/>
                <w:szCs w:val="22"/>
              </w:rPr>
            </w:pPr>
          </w:p>
        </w:tc>
      </w:tr>
      <w:tr w:rsidR="007C40B9" w:rsidRPr="00705384" w14:paraId="6D198713" w14:textId="77777777" w:rsidTr="006D6761">
        <w:trPr>
          <w:gridAfter w:val="1"/>
          <w:wAfter w:w="502" w:type="dxa"/>
        </w:trPr>
        <w:tc>
          <w:tcPr>
            <w:tcW w:w="2808" w:type="dxa"/>
            <w:gridSpan w:val="3"/>
            <w:vMerge w:val="restart"/>
          </w:tcPr>
          <w:p w14:paraId="7FE8DB3F" w14:textId="77777777" w:rsidR="007C40B9" w:rsidRPr="00705384" w:rsidRDefault="007C40B9" w:rsidP="00712F50">
            <w:pPr>
              <w:rPr>
                <w:rFonts w:ascii="Times New Roman" w:hAnsi="Times New Roman" w:cs="Times New Roman"/>
                <w:b/>
                <w:bCs/>
                <w:kern w:val="2"/>
                <w:sz w:val="22"/>
                <w:szCs w:val="22"/>
              </w:rPr>
            </w:pPr>
          </w:p>
          <w:p w14:paraId="23300629" w14:textId="77777777" w:rsidR="007C40B9" w:rsidRPr="00705384" w:rsidRDefault="007C40B9" w:rsidP="00712F50">
            <w:pPr>
              <w:rPr>
                <w:rFonts w:ascii="Times New Roman" w:hAnsi="Times New Roman" w:cs="Times New Roman"/>
                <w:b/>
                <w:bCs/>
                <w:kern w:val="2"/>
                <w:sz w:val="22"/>
                <w:szCs w:val="22"/>
              </w:rPr>
            </w:pPr>
          </w:p>
          <w:p w14:paraId="0469198E" w14:textId="77777777" w:rsidR="007C40B9" w:rsidRPr="00705384" w:rsidRDefault="007C40B9" w:rsidP="00712F50">
            <w:pPr>
              <w:rPr>
                <w:rFonts w:ascii="Times New Roman" w:hAnsi="Times New Roman" w:cs="Times New Roman"/>
                <w:b/>
                <w:bCs/>
                <w:kern w:val="2"/>
                <w:sz w:val="22"/>
                <w:szCs w:val="22"/>
              </w:rPr>
            </w:pPr>
          </w:p>
          <w:p w14:paraId="4F061B13" w14:textId="77777777" w:rsidR="007C40B9" w:rsidRPr="00705384" w:rsidRDefault="007C40B9" w:rsidP="00712F50">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1.2. Tiekėjas</w:t>
            </w:r>
          </w:p>
          <w:p w14:paraId="38499479" w14:textId="77777777" w:rsidR="007C40B9" w:rsidRPr="00705384" w:rsidRDefault="007C40B9" w:rsidP="00712F50">
            <w:pPr>
              <w:rPr>
                <w:rFonts w:ascii="Times New Roman" w:hAnsi="Times New Roman" w:cs="Times New Roman"/>
                <w:b/>
                <w:bCs/>
                <w:kern w:val="2"/>
                <w:sz w:val="22"/>
                <w:szCs w:val="22"/>
              </w:rPr>
            </w:pPr>
          </w:p>
        </w:tc>
        <w:tc>
          <w:tcPr>
            <w:tcW w:w="3240" w:type="dxa"/>
            <w:gridSpan w:val="2"/>
          </w:tcPr>
          <w:p w14:paraId="79D1C75C" w14:textId="77777777" w:rsidR="007C40B9" w:rsidRPr="00705384" w:rsidRDefault="007C40B9" w:rsidP="00712F50">
            <w:pPr>
              <w:rPr>
                <w:rFonts w:ascii="Times New Roman" w:hAnsi="Times New Roman" w:cs="Times New Roman"/>
                <w:kern w:val="2"/>
                <w:sz w:val="22"/>
                <w:szCs w:val="22"/>
              </w:rPr>
            </w:pPr>
            <w:r w:rsidRPr="00705384">
              <w:rPr>
                <w:rFonts w:ascii="Times New Roman" w:hAnsi="Times New Roman" w:cs="Times New Roman"/>
                <w:kern w:val="2"/>
                <w:sz w:val="22"/>
                <w:szCs w:val="22"/>
              </w:rPr>
              <w:t>1.2.1. Pavadinimas</w:t>
            </w:r>
          </w:p>
        </w:tc>
        <w:tc>
          <w:tcPr>
            <w:tcW w:w="3510" w:type="dxa"/>
          </w:tcPr>
          <w:p w14:paraId="7FDA19B7" w14:textId="77777777" w:rsidR="007C40B9" w:rsidRPr="00705384" w:rsidRDefault="007C40B9" w:rsidP="00712F50">
            <w:pPr>
              <w:jc w:val="center"/>
              <w:rPr>
                <w:rFonts w:ascii="Times New Roman" w:hAnsi="Times New Roman" w:cs="Times New Roman"/>
                <w:kern w:val="2"/>
                <w:sz w:val="22"/>
                <w:szCs w:val="22"/>
              </w:rPr>
            </w:pPr>
          </w:p>
        </w:tc>
      </w:tr>
      <w:tr w:rsidR="007C40B9" w:rsidRPr="00705384" w14:paraId="3983E43B" w14:textId="77777777" w:rsidTr="006D6761">
        <w:trPr>
          <w:gridAfter w:val="1"/>
          <w:wAfter w:w="502" w:type="dxa"/>
        </w:trPr>
        <w:tc>
          <w:tcPr>
            <w:tcW w:w="2808" w:type="dxa"/>
            <w:gridSpan w:val="3"/>
            <w:vMerge/>
          </w:tcPr>
          <w:p w14:paraId="075FDF03" w14:textId="77777777" w:rsidR="007C40B9" w:rsidRPr="00705384" w:rsidRDefault="007C40B9" w:rsidP="00712F50">
            <w:pPr>
              <w:rPr>
                <w:rFonts w:ascii="Times New Roman" w:hAnsi="Times New Roman" w:cs="Times New Roman"/>
                <w:b/>
                <w:bCs/>
                <w:kern w:val="2"/>
                <w:sz w:val="22"/>
                <w:szCs w:val="22"/>
              </w:rPr>
            </w:pPr>
          </w:p>
        </w:tc>
        <w:tc>
          <w:tcPr>
            <w:tcW w:w="3240" w:type="dxa"/>
            <w:gridSpan w:val="2"/>
          </w:tcPr>
          <w:p w14:paraId="03FB3A5A" w14:textId="77777777" w:rsidR="007C40B9" w:rsidRPr="00705384" w:rsidRDefault="007C40B9" w:rsidP="00712F50">
            <w:pPr>
              <w:rPr>
                <w:rFonts w:ascii="Times New Roman" w:hAnsi="Times New Roman" w:cs="Times New Roman"/>
                <w:kern w:val="2"/>
                <w:sz w:val="22"/>
                <w:szCs w:val="22"/>
              </w:rPr>
            </w:pPr>
            <w:r w:rsidRPr="00705384">
              <w:rPr>
                <w:rFonts w:ascii="Times New Roman" w:hAnsi="Times New Roman" w:cs="Times New Roman"/>
                <w:kern w:val="2"/>
                <w:sz w:val="22"/>
                <w:szCs w:val="22"/>
              </w:rPr>
              <w:t>1.2.2. Juridinio asmens kodas</w:t>
            </w:r>
          </w:p>
        </w:tc>
        <w:tc>
          <w:tcPr>
            <w:tcW w:w="3510" w:type="dxa"/>
          </w:tcPr>
          <w:p w14:paraId="57FA5461" w14:textId="77777777" w:rsidR="007C40B9" w:rsidRPr="00705384" w:rsidRDefault="007C40B9" w:rsidP="00712F50">
            <w:pPr>
              <w:jc w:val="center"/>
              <w:rPr>
                <w:rFonts w:ascii="Times New Roman" w:hAnsi="Times New Roman" w:cs="Times New Roman"/>
                <w:kern w:val="2"/>
                <w:sz w:val="22"/>
                <w:szCs w:val="22"/>
              </w:rPr>
            </w:pPr>
          </w:p>
        </w:tc>
      </w:tr>
      <w:tr w:rsidR="007C40B9" w:rsidRPr="00705384" w14:paraId="779D0A00" w14:textId="77777777" w:rsidTr="006D6761">
        <w:trPr>
          <w:gridAfter w:val="1"/>
          <w:wAfter w:w="502" w:type="dxa"/>
        </w:trPr>
        <w:tc>
          <w:tcPr>
            <w:tcW w:w="2808" w:type="dxa"/>
            <w:gridSpan w:val="3"/>
            <w:vMerge/>
          </w:tcPr>
          <w:p w14:paraId="13D780DB" w14:textId="77777777" w:rsidR="007C40B9" w:rsidRPr="00705384" w:rsidRDefault="007C40B9" w:rsidP="00712F50">
            <w:pPr>
              <w:rPr>
                <w:rFonts w:ascii="Times New Roman" w:hAnsi="Times New Roman" w:cs="Times New Roman"/>
                <w:b/>
                <w:bCs/>
                <w:kern w:val="2"/>
                <w:sz w:val="22"/>
                <w:szCs w:val="22"/>
              </w:rPr>
            </w:pPr>
          </w:p>
        </w:tc>
        <w:tc>
          <w:tcPr>
            <w:tcW w:w="3240" w:type="dxa"/>
            <w:gridSpan w:val="2"/>
          </w:tcPr>
          <w:p w14:paraId="4D7707BB" w14:textId="77777777" w:rsidR="007C40B9" w:rsidRPr="00705384" w:rsidRDefault="007C40B9" w:rsidP="00712F50">
            <w:pPr>
              <w:rPr>
                <w:rFonts w:ascii="Times New Roman" w:hAnsi="Times New Roman" w:cs="Times New Roman"/>
                <w:kern w:val="2"/>
                <w:sz w:val="22"/>
                <w:szCs w:val="22"/>
              </w:rPr>
            </w:pPr>
            <w:r w:rsidRPr="00705384">
              <w:rPr>
                <w:rFonts w:ascii="Times New Roman" w:hAnsi="Times New Roman" w:cs="Times New Roman"/>
                <w:kern w:val="2"/>
                <w:sz w:val="22"/>
                <w:szCs w:val="22"/>
              </w:rPr>
              <w:t>1.2.3. Adresas</w:t>
            </w:r>
          </w:p>
        </w:tc>
        <w:tc>
          <w:tcPr>
            <w:tcW w:w="3510" w:type="dxa"/>
          </w:tcPr>
          <w:p w14:paraId="6A707749" w14:textId="77777777" w:rsidR="007C40B9" w:rsidRPr="00705384" w:rsidRDefault="007C40B9" w:rsidP="00712F50">
            <w:pPr>
              <w:jc w:val="center"/>
              <w:rPr>
                <w:rFonts w:ascii="Times New Roman" w:hAnsi="Times New Roman" w:cs="Times New Roman"/>
                <w:kern w:val="2"/>
                <w:sz w:val="22"/>
                <w:szCs w:val="22"/>
              </w:rPr>
            </w:pPr>
          </w:p>
        </w:tc>
      </w:tr>
      <w:tr w:rsidR="007C40B9" w:rsidRPr="00705384" w14:paraId="0921DBB0" w14:textId="77777777" w:rsidTr="006D6761">
        <w:trPr>
          <w:gridAfter w:val="1"/>
          <w:wAfter w:w="502" w:type="dxa"/>
        </w:trPr>
        <w:tc>
          <w:tcPr>
            <w:tcW w:w="2808" w:type="dxa"/>
            <w:gridSpan w:val="3"/>
            <w:vMerge/>
          </w:tcPr>
          <w:p w14:paraId="5E95A413" w14:textId="77777777" w:rsidR="007C40B9" w:rsidRPr="00705384" w:rsidRDefault="007C40B9" w:rsidP="00712F50">
            <w:pPr>
              <w:rPr>
                <w:rFonts w:ascii="Times New Roman" w:hAnsi="Times New Roman" w:cs="Times New Roman"/>
                <w:b/>
                <w:bCs/>
                <w:kern w:val="2"/>
                <w:sz w:val="22"/>
                <w:szCs w:val="22"/>
              </w:rPr>
            </w:pPr>
          </w:p>
        </w:tc>
        <w:tc>
          <w:tcPr>
            <w:tcW w:w="3240" w:type="dxa"/>
            <w:gridSpan w:val="2"/>
          </w:tcPr>
          <w:p w14:paraId="2DC45355" w14:textId="77777777" w:rsidR="007C40B9" w:rsidRPr="00705384" w:rsidRDefault="007C40B9" w:rsidP="00712F50">
            <w:pPr>
              <w:rPr>
                <w:rFonts w:ascii="Times New Roman" w:hAnsi="Times New Roman" w:cs="Times New Roman"/>
                <w:kern w:val="2"/>
                <w:sz w:val="22"/>
                <w:szCs w:val="22"/>
              </w:rPr>
            </w:pPr>
            <w:r w:rsidRPr="00705384">
              <w:rPr>
                <w:rFonts w:ascii="Times New Roman" w:hAnsi="Times New Roman" w:cs="Times New Roman"/>
                <w:kern w:val="2"/>
                <w:sz w:val="22"/>
                <w:szCs w:val="22"/>
              </w:rPr>
              <w:t>1.2.4. PVM mokėtojo kodas</w:t>
            </w:r>
          </w:p>
        </w:tc>
        <w:tc>
          <w:tcPr>
            <w:tcW w:w="3510" w:type="dxa"/>
          </w:tcPr>
          <w:p w14:paraId="5FBDA2F8" w14:textId="77777777" w:rsidR="007C40B9" w:rsidRPr="00705384" w:rsidRDefault="007C40B9" w:rsidP="00712F50">
            <w:pPr>
              <w:jc w:val="center"/>
              <w:rPr>
                <w:rFonts w:ascii="Times New Roman" w:hAnsi="Times New Roman" w:cs="Times New Roman"/>
                <w:kern w:val="2"/>
                <w:sz w:val="22"/>
                <w:szCs w:val="22"/>
              </w:rPr>
            </w:pPr>
          </w:p>
        </w:tc>
      </w:tr>
      <w:tr w:rsidR="007C40B9" w:rsidRPr="00705384" w14:paraId="0BCF4AA0" w14:textId="77777777" w:rsidTr="006D6761">
        <w:trPr>
          <w:gridAfter w:val="1"/>
          <w:wAfter w:w="502" w:type="dxa"/>
        </w:trPr>
        <w:tc>
          <w:tcPr>
            <w:tcW w:w="2808" w:type="dxa"/>
            <w:gridSpan w:val="3"/>
            <w:vMerge/>
          </w:tcPr>
          <w:p w14:paraId="72F5AF60" w14:textId="77777777" w:rsidR="007C40B9" w:rsidRPr="00705384" w:rsidRDefault="007C40B9" w:rsidP="00712F50">
            <w:pPr>
              <w:rPr>
                <w:rFonts w:ascii="Times New Roman" w:hAnsi="Times New Roman" w:cs="Times New Roman"/>
                <w:b/>
                <w:bCs/>
                <w:kern w:val="2"/>
                <w:sz w:val="22"/>
                <w:szCs w:val="22"/>
              </w:rPr>
            </w:pPr>
          </w:p>
        </w:tc>
        <w:tc>
          <w:tcPr>
            <w:tcW w:w="3240" w:type="dxa"/>
            <w:gridSpan w:val="2"/>
          </w:tcPr>
          <w:p w14:paraId="5655D7CE" w14:textId="77777777" w:rsidR="007C40B9" w:rsidRPr="00705384" w:rsidRDefault="007C40B9" w:rsidP="00712F50">
            <w:pPr>
              <w:rPr>
                <w:rFonts w:ascii="Times New Roman" w:hAnsi="Times New Roman" w:cs="Times New Roman"/>
                <w:kern w:val="2"/>
                <w:sz w:val="22"/>
                <w:szCs w:val="22"/>
              </w:rPr>
            </w:pPr>
            <w:r w:rsidRPr="00705384">
              <w:rPr>
                <w:rFonts w:ascii="Times New Roman" w:hAnsi="Times New Roman" w:cs="Times New Roman"/>
                <w:kern w:val="2"/>
                <w:sz w:val="22"/>
                <w:szCs w:val="22"/>
              </w:rPr>
              <w:t>1.2.5. Atsiskaitomoji sąskaita</w:t>
            </w:r>
          </w:p>
        </w:tc>
        <w:tc>
          <w:tcPr>
            <w:tcW w:w="3510" w:type="dxa"/>
          </w:tcPr>
          <w:p w14:paraId="3644E343" w14:textId="77777777" w:rsidR="007C40B9" w:rsidRPr="00705384" w:rsidRDefault="007C40B9" w:rsidP="00712F50">
            <w:pPr>
              <w:jc w:val="center"/>
              <w:rPr>
                <w:rFonts w:ascii="Times New Roman" w:hAnsi="Times New Roman" w:cs="Times New Roman"/>
                <w:kern w:val="2"/>
                <w:sz w:val="22"/>
                <w:szCs w:val="22"/>
              </w:rPr>
            </w:pPr>
          </w:p>
        </w:tc>
      </w:tr>
      <w:tr w:rsidR="007C40B9" w:rsidRPr="00705384" w14:paraId="463354C8" w14:textId="77777777" w:rsidTr="006D6761">
        <w:trPr>
          <w:gridAfter w:val="1"/>
          <w:wAfter w:w="502" w:type="dxa"/>
        </w:trPr>
        <w:tc>
          <w:tcPr>
            <w:tcW w:w="2808" w:type="dxa"/>
            <w:gridSpan w:val="3"/>
            <w:vMerge/>
          </w:tcPr>
          <w:p w14:paraId="2A6E81F7" w14:textId="77777777" w:rsidR="007C40B9" w:rsidRPr="00705384" w:rsidRDefault="007C40B9" w:rsidP="00712F50">
            <w:pPr>
              <w:rPr>
                <w:rFonts w:ascii="Times New Roman" w:hAnsi="Times New Roman" w:cs="Times New Roman"/>
                <w:b/>
                <w:bCs/>
                <w:kern w:val="2"/>
                <w:sz w:val="22"/>
                <w:szCs w:val="22"/>
              </w:rPr>
            </w:pPr>
          </w:p>
        </w:tc>
        <w:tc>
          <w:tcPr>
            <w:tcW w:w="3240" w:type="dxa"/>
            <w:gridSpan w:val="2"/>
          </w:tcPr>
          <w:p w14:paraId="6C7CB027" w14:textId="77777777" w:rsidR="007C40B9" w:rsidRPr="00705384" w:rsidRDefault="007C40B9" w:rsidP="00712F50">
            <w:pPr>
              <w:rPr>
                <w:rFonts w:ascii="Times New Roman" w:hAnsi="Times New Roman" w:cs="Times New Roman"/>
                <w:kern w:val="2"/>
                <w:sz w:val="22"/>
                <w:szCs w:val="22"/>
              </w:rPr>
            </w:pPr>
            <w:r w:rsidRPr="00705384">
              <w:rPr>
                <w:rFonts w:ascii="Times New Roman" w:hAnsi="Times New Roman" w:cs="Times New Roman"/>
                <w:kern w:val="2"/>
                <w:sz w:val="22"/>
                <w:szCs w:val="22"/>
              </w:rPr>
              <w:t>1.2.6. Bankas, banko kodas</w:t>
            </w:r>
          </w:p>
        </w:tc>
        <w:tc>
          <w:tcPr>
            <w:tcW w:w="3510" w:type="dxa"/>
          </w:tcPr>
          <w:p w14:paraId="067EB6B1" w14:textId="77777777" w:rsidR="007C40B9" w:rsidRPr="00705384" w:rsidRDefault="007C40B9" w:rsidP="00712F50">
            <w:pPr>
              <w:jc w:val="center"/>
              <w:rPr>
                <w:rFonts w:ascii="Times New Roman" w:hAnsi="Times New Roman" w:cs="Times New Roman"/>
                <w:kern w:val="2"/>
                <w:sz w:val="22"/>
                <w:szCs w:val="22"/>
              </w:rPr>
            </w:pPr>
          </w:p>
        </w:tc>
      </w:tr>
      <w:tr w:rsidR="007C40B9" w:rsidRPr="00705384" w14:paraId="13CE6268" w14:textId="77777777" w:rsidTr="006D6761">
        <w:trPr>
          <w:gridAfter w:val="1"/>
          <w:wAfter w:w="502" w:type="dxa"/>
        </w:trPr>
        <w:tc>
          <w:tcPr>
            <w:tcW w:w="2808" w:type="dxa"/>
            <w:gridSpan w:val="3"/>
            <w:vMerge/>
          </w:tcPr>
          <w:p w14:paraId="3A484423" w14:textId="77777777" w:rsidR="007C40B9" w:rsidRPr="00705384" w:rsidRDefault="007C40B9" w:rsidP="00712F50">
            <w:pPr>
              <w:rPr>
                <w:rFonts w:ascii="Times New Roman" w:hAnsi="Times New Roman" w:cs="Times New Roman"/>
                <w:b/>
                <w:bCs/>
                <w:kern w:val="2"/>
                <w:sz w:val="22"/>
                <w:szCs w:val="22"/>
              </w:rPr>
            </w:pPr>
          </w:p>
        </w:tc>
        <w:tc>
          <w:tcPr>
            <w:tcW w:w="3240" w:type="dxa"/>
            <w:gridSpan w:val="2"/>
          </w:tcPr>
          <w:p w14:paraId="016AD77F" w14:textId="77777777" w:rsidR="007C40B9" w:rsidRPr="00705384" w:rsidRDefault="007C40B9" w:rsidP="00712F50">
            <w:pPr>
              <w:rPr>
                <w:rFonts w:ascii="Times New Roman" w:hAnsi="Times New Roman" w:cs="Times New Roman"/>
                <w:kern w:val="2"/>
                <w:sz w:val="22"/>
                <w:szCs w:val="22"/>
              </w:rPr>
            </w:pPr>
            <w:r w:rsidRPr="00705384">
              <w:rPr>
                <w:rFonts w:ascii="Times New Roman" w:hAnsi="Times New Roman" w:cs="Times New Roman"/>
                <w:kern w:val="2"/>
                <w:sz w:val="22"/>
                <w:szCs w:val="22"/>
              </w:rPr>
              <w:t>1.2.7. Telefonas</w:t>
            </w:r>
          </w:p>
        </w:tc>
        <w:tc>
          <w:tcPr>
            <w:tcW w:w="3510" w:type="dxa"/>
          </w:tcPr>
          <w:p w14:paraId="7AD9E25F" w14:textId="77777777" w:rsidR="007C40B9" w:rsidRPr="00705384" w:rsidRDefault="007C40B9" w:rsidP="00712F50">
            <w:pPr>
              <w:jc w:val="center"/>
              <w:rPr>
                <w:rFonts w:ascii="Times New Roman" w:hAnsi="Times New Roman" w:cs="Times New Roman"/>
                <w:kern w:val="2"/>
                <w:sz w:val="22"/>
                <w:szCs w:val="22"/>
              </w:rPr>
            </w:pPr>
          </w:p>
        </w:tc>
      </w:tr>
      <w:tr w:rsidR="007C40B9" w:rsidRPr="00705384" w14:paraId="34448818" w14:textId="77777777" w:rsidTr="006D6761">
        <w:trPr>
          <w:gridAfter w:val="1"/>
          <w:wAfter w:w="502" w:type="dxa"/>
        </w:trPr>
        <w:tc>
          <w:tcPr>
            <w:tcW w:w="2808" w:type="dxa"/>
            <w:gridSpan w:val="3"/>
            <w:vMerge/>
          </w:tcPr>
          <w:p w14:paraId="6FA1F397" w14:textId="77777777" w:rsidR="007C40B9" w:rsidRPr="00705384" w:rsidRDefault="007C40B9" w:rsidP="00712F50">
            <w:pPr>
              <w:rPr>
                <w:rFonts w:ascii="Times New Roman" w:hAnsi="Times New Roman" w:cs="Times New Roman"/>
                <w:b/>
                <w:bCs/>
                <w:kern w:val="2"/>
                <w:sz w:val="22"/>
                <w:szCs w:val="22"/>
              </w:rPr>
            </w:pPr>
          </w:p>
        </w:tc>
        <w:tc>
          <w:tcPr>
            <w:tcW w:w="3240" w:type="dxa"/>
            <w:gridSpan w:val="2"/>
          </w:tcPr>
          <w:p w14:paraId="330AD075" w14:textId="77777777" w:rsidR="007C40B9" w:rsidRPr="00705384" w:rsidRDefault="007C40B9" w:rsidP="00712F50">
            <w:pPr>
              <w:rPr>
                <w:rFonts w:ascii="Times New Roman" w:hAnsi="Times New Roman" w:cs="Times New Roman"/>
                <w:kern w:val="2"/>
                <w:sz w:val="22"/>
                <w:szCs w:val="22"/>
              </w:rPr>
            </w:pPr>
            <w:r w:rsidRPr="00705384">
              <w:rPr>
                <w:rFonts w:ascii="Times New Roman" w:hAnsi="Times New Roman" w:cs="Times New Roman"/>
                <w:kern w:val="2"/>
                <w:sz w:val="22"/>
                <w:szCs w:val="22"/>
              </w:rPr>
              <w:t>1.2.8. El. paštas</w:t>
            </w:r>
          </w:p>
        </w:tc>
        <w:tc>
          <w:tcPr>
            <w:tcW w:w="3510" w:type="dxa"/>
          </w:tcPr>
          <w:p w14:paraId="40EBE1DC" w14:textId="77777777" w:rsidR="007C40B9" w:rsidRPr="00705384" w:rsidRDefault="007C40B9" w:rsidP="00712F50">
            <w:pPr>
              <w:jc w:val="center"/>
              <w:rPr>
                <w:rFonts w:ascii="Times New Roman" w:hAnsi="Times New Roman" w:cs="Times New Roman"/>
                <w:kern w:val="2"/>
                <w:sz w:val="22"/>
                <w:szCs w:val="22"/>
              </w:rPr>
            </w:pPr>
          </w:p>
        </w:tc>
      </w:tr>
      <w:tr w:rsidR="007C40B9" w:rsidRPr="00705384" w14:paraId="15B27122" w14:textId="77777777" w:rsidTr="006D6761">
        <w:trPr>
          <w:gridAfter w:val="1"/>
          <w:wAfter w:w="502" w:type="dxa"/>
        </w:trPr>
        <w:tc>
          <w:tcPr>
            <w:tcW w:w="2808" w:type="dxa"/>
            <w:gridSpan w:val="3"/>
            <w:vMerge/>
          </w:tcPr>
          <w:p w14:paraId="4425CC06" w14:textId="77777777" w:rsidR="007C40B9" w:rsidRPr="00705384" w:rsidRDefault="007C40B9" w:rsidP="00712F50">
            <w:pPr>
              <w:rPr>
                <w:rFonts w:ascii="Times New Roman" w:hAnsi="Times New Roman" w:cs="Times New Roman"/>
                <w:b/>
                <w:bCs/>
                <w:kern w:val="2"/>
                <w:sz w:val="22"/>
                <w:szCs w:val="22"/>
              </w:rPr>
            </w:pPr>
          </w:p>
        </w:tc>
        <w:tc>
          <w:tcPr>
            <w:tcW w:w="3240" w:type="dxa"/>
            <w:gridSpan w:val="2"/>
          </w:tcPr>
          <w:p w14:paraId="7910CAB5" w14:textId="77777777" w:rsidR="007C40B9" w:rsidRPr="00705384" w:rsidRDefault="007C40B9" w:rsidP="00712F50">
            <w:pPr>
              <w:rPr>
                <w:rFonts w:ascii="Times New Roman" w:hAnsi="Times New Roman" w:cs="Times New Roman"/>
                <w:kern w:val="2"/>
                <w:sz w:val="22"/>
                <w:szCs w:val="22"/>
              </w:rPr>
            </w:pPr>
            <w:r w:rsidRPr="00705384">
              <w:rPr>
                <w:rFonts w:ascii="Times New Roman" w:hAnsi="Times New Roman" w:cs="Times New Roman"/>
                <w:kern w:val="2"/>
                <w:sz w:val="22"/>
                <w:szCs w:val="22"/>
              </w:rPr>
              <w:t>1.2.9. Šalies atstovas</w:t>
            </w:r>
          </w:p>
        </w:tc>
        <w:tc>
          <w:tcPr>
            <w:tcW w:w="3510" w:type="dxa"/>
          </w:tcPr>
          <w:p w14:paraId="143D7B5E" w14:textId="77777777" w:rsidR="007C40B9" w:rsidRPr="00705384" w:rsidRDefault="007C40B9" w:rsidP="00712F50">
            <w:pPr>
              <w:jc w:val="center"/>
              <w:rPr>
                <w:rFonts w:ascii="Times New Roman" w:hAnsi="Times New Roman" w:cs="Times New Roman"/>
                <w:kern w:val="2"/>
                <w:sz w:val="22"/>
                <w:szCs w:val="22"/>
              </w:rPr>
            </w:pPr>
          </w:p>
        </w:tc>
      </w:tr>
      <w:tr w:rsidR="007C40B9" w:rsidRPr="00705384" w14:paraId="72BFE84B" w14:textId="77777777" w:rsidTr="006D6761">
        <w:trPr>
          <w:gridAfter w:val="1"/>
          <w:wAfter w:w="502" w:type="dxa"/>
        </w:trPr>
        <w:tc>
          <w:tcPr>
            <w:tcW w:w="2808" w:type="dxa"/>
            <w:gridSpan w:val="3"/>
            <w:vMerge/>
          </w:tcPr>
          <w:p w14:paraId="79AAF0BA" w14:textId="77777777" w:rsidR="007C40B9" w:rsidRPr="00705384" w:rsidRDefault="007C40B9" w:rsidP="00712F50">
            <w:pPr>
              <w:rPr>
                <w:rFonts w:ascii="Times New Roman" w:hAnsi="Times New Roman" w:cs="Times New Roman"/>
                <w:b/>
                <w:bCs/>
                <w:kern w:val="2"/>
                <w:sz w:val="22"/>
                <w:szCs w:val="22"/>
              </w:rPr>
            </w:pPr>
          </w:p>
        </w:tc>
        <w:tc>
          <w:tcPr>
            <w:tcW w:w="3240" w:type="dxa"/>
            <w:gridSpan w:val="2"/>
          </w:tcPr>
          <w:p w14:paraId="2DE2056F" w14:textId="77777777" w:rsidR="007C40B9" w:rsidRPr="00705384" w:rsidRDefault="007C40B9" w:rsidP="00712F50">
            <w:pPr>
              <w:rPr>
                <w:rFonts w:ascii="Times New Roman" w:hAnsi="Times New Roman" w:cs="Times New Roman"/>
                <w:kern w:val="2"/>
                <w:sz w:val="22"/>
                <w:szCs w:val="22"/>
              </w:rPr>
            </w:pPr>
            <w:r w:rsidRPr="00705384">
              <w:rPr>
                <w:rFonts w:ascii="Times New Roman" w:hAnsi="Times New Roman" w:cs="Times New Roman"/>
                <w:kern w:val="2"/>
                <w:sz w:val="22"/>
                <w:szCs w:val="22"/>
              </w:rPr>
              <w:t>1.2.10. Atstovavimo pagrindas</w:t>
            </w:r>
          </w:p>
        </w:tc>
        <w:tc>
          <w:tcPr>
            <w:tcW w:w="3510" w:type="dxa"/>
          </w:tcPr>
          <w:p w14:paraId="52F74286" w14:textId="77777777" w:rsidR="007C40B9" w:rsidRPr="00705384" w:rsidRDefault="007C40B9" w:rsidP="00712F50">
            <w:pPr>
              <w:jc w:val="center"/>
              <w:rPr>
                <w:rFonts w:ascii="Times New Roman" w:hAnsi="Times New Roman" w:cs="Times New Roman"/>
                <w:kern w:val="2"/>
                <w:sz w:val="22"/>
                <w:szCs w:val="22"/>
              </w:rPr>
            </w:pPr>
          </w:p>
        </w:tc>
      </w:tr>
      <w:tr w:rsidR="007C40B9" w:rsidRPr="00705384" w14:paraId="59519D75" w14:textId="77777777" w:rsidTr="006D6761">
        <w:trPr>
          <w:trHeight w:val="300"/>
        </w:trPr>
        <w:tc>
          <w:tcPr>
            <w:tcW w:w="10060" w:type="dxa"/>
            <w:gridSpan w:val="7"/>
          </w:tcPr>
          <w:p w14:paraId="669410B3" w14:textId="77777777" w:rsidR="007C40B9" w:rsidRPr="00705384" w:rsidRDefault="007C40B9" w:rsidP="00712F50">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2. ATSAKINGI ASMENYS</w:t>
            </w:r>
          </w:p>
        </w:tc>
      </w:tr>
      <w:tr w:rsidR="007C40B9" w:rsidRPr="00705384" w14:paraId="2BF86424" w14:textId="77777777" w:rsidTr="006D6761">
        <w:trPr>
          <w:trHeight w:val="300"/>
        </w:trPr>
        <w:tc>
          <w:tcPr>
            <w:tcW w:w="2704" w:type="dxa"/>
            <w:gridSpan w:val="2"/>
          </w:tcPr>
          <w:p w14:paraId="2B128A11" w14:textId="77777777" w:rsidR="007C40B9" w:rsidRPr="00705384" w:rsidRDefault="007C40B9" w:rsidP="00712F50">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lastRenderedPageBreak/>
              <w:t>2.1. Pirkėjo kontaktiniai asmenys, atsakingi už Sutarties vykdymą, Prekių priėmimą, Sąskaitų per informacinę sistemą „E. sąskaita“ priėmimą</w:t>
            </w:r>
          </w:p>
        </w:tc>
        <w:tc>
          <w:tcPr>
            <w:tcW w:w="7356" w:type="dxa"/>
            <w:gridSpan w:val="5"/>
          </w:tcPr>
          <w:p w14:paraId="01476B9F" w14:textId="77777777" w:rsidR="007C40B9" w:rsidRPr="00705384" w:rsidRDefault="007C40B9" w:rsidP="00712F50">
            <w:pPr>
              <w:rPr>
                <w:rFonts w:ascii="Times New Roman" w:hAnsi="Times New Roman" w:cs="Times New Roman"/>
                <w:color w:val="4472C4"/>
                <w:kern w:val="2"/>
                <w:sz w:val="22"/>
                <w:szCs w:val="22"/>
              </w:rPr>
            </w:pPr>
            <w:r w:rsidRPr="00705384">
              <w:rPr>
                <w:rFonts w:ascii="Times New Roman" w:hAnsi="Times New Roman" w:cs="Times New Roman"/>
                <w:color w:val="4472C4"/>
                <w:kern w:val="2"/>
                <w:sz w:val="22"/>
                <w:szCs w:val="22"/>
              </w:rPr>
              <w:t>(nurodyti padalinį / skyrių, pareigas, vardą, pavardę, tel., el. paštą)</w:t>
            </w:r>
          </w:p>
        </w:tc>
      </w:tr>
      <w:tr w:rsidR="007C40B9" w:rsidRPr="00705384" w14:paraId="078E5961" w14:textId="77777777" w:rsidTr="006D6761">
        <w:trPr>
          <w:trHeight w:val="300"/>
        </w:trPr>
        <w:tc>
          <w:tcPr>
            <w:tcW w:w="2704" w:type="dxa"/>
            <w:gridSpan w:val="2"/>
          </w:tcPr>
          <w:p w14:paraId="73268774" w14:textId="77777777" w:rsidR="007C40B9" w:rsidRPr="00705384" w:rsidRDefault="007C40B9" w:rsidP="00712F50">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2.2. Tiekėjo kontaktiniai asmenys, atsakingi už Sutarties vykdymą</w:t>
            </w:r>
          </w:p>
        </w:tc>
        <w:tc>
          <w:tcPr>
            <w:tcW w:w="7356" w:type="dxa"/>
            <w:gridSpan w:val="5"/>
          </w:tcPr>
          <w:p w14:paraId="28275255" w14:textId="77777777" w:rsidR="007C40B9" w:rsidRPr="00705384" w:rsidRDefault="007C40B9" w:rsidP="00712F50">
            <w:pPr>
              <w:rPr>
                <w:rFonts w:ascii="Times New Roman" w:hAnsi="Times New Roman" w:cs="Times New Roman"/>
                <w:color w:val="4472C4"/>
                <w:kern w:val="2"/>
                <w:sz w:val="22"/>
                <w:szCs w:val="22"/>
              </w:rPr>
            </w:pPr>
            <w:r w:rsidRPr="00705384">
              <w:rPr>
                <w:rFonts w:ascii="Times New Roman" w:hAnsi="Times New Roman" w:cs="Times New Roman"/>
                <w:color w:val="4472C4"/>
                <w:kern w:val="2"/>
                <w:sz w:val="22"/>
                <w:szCs w:val="22"/>
              </w:rPr>
              <w:t>(nurodyti padalinį / skyrių, pareigas, vardą, pavardę, tel., el. paštą)</w:t>
            </w:r>
          </w:p>
        </w:tc>
      </w:tr>
      <w:tr w:rsidR="007C40B9" w:rsidRPr="00705384" w14:paraId="6C59CC0E" w14:textId="77777777" w:rsidTr="006D6761">
        <w:trPr>
          <w:trHeight w:val="300"/>
        </w:trPr>
        <w:tc>
          <w:tcPr>
            <w:tcW w:w="10060" w:type="dxa"/>
            <w:gridSpan w:val="7"/>
          </w:tcPr>
          <w:p w14:paraId="7B079130" w14:textId="77777777" w:rsidR="007C40B9" w:rsidRPr="00705384" w:rsidRDefault="007C40B9" w:rsidP="00712F50">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3. SUTARTIES DALYKAS</w:t>
            </w:r>
          </w:p>
        </w:tc>
      </w:tr>
      <w:tr w:rsidR="007C40B9" w:rsidRPr="00705384" w14:paraId="1B4F8AFE" w14:textId="77777777" w:rsidTr="006D6761">
        <w:trPr>
          <w:trHeight w:val="300"/>
        </w:trPr>
        <w:tc>
          <w:tcPr>
            <w:tcW w:w="2704" w:type="dxa"/>
            <w:gridSpan w:val="2"/>
          </w:tcPr>
          <w:p w14:paraId="4BF62B66" w14:textId="77777777" w:rsidR="007C40B9" w:rsidRPr="00705384" w:rsidRDefault="007C40B9" w:rsidP="00712F50">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 xml:space="preserve">3.1. Sutarties dalykas </w:t>
            </w:r>
          </w:p>
        </w:tc>
        <w:tc>
          <w:tcPr>
            <w:tcW w:w="7356" w:type="dxa"/>
            <w:gridSpan w:val="5"/>
          </w:tcPr>
          <w:p w14:paraId="3DEBBAB3" w14:textId="71741171" w:rsidR="007C40B9" w:rsidRPr="00705384" w:rsidRDefault="007C40B9" w:rsidP="000F0942">
            <w:pPr>
              <w:spacing w:after="0" w:line="240" w:lineRule="auto"/>
              <w:jc w:val="both"/>
              <w:rPr>
                <w:rFonts w:ascii="Times New Roman" w:hAnsi="Times New Roman" w:cs="Times New Roman"/>
                <w:sz w:val="22"/>
                <w:szCs w:val="22"/>
              </w:rPr>
            </w:pPr>
            <w:r w:rsidRPr="00705384">
              <w:rPr>
                <w:rFonts w:ascii="Times New Roman" w:hAnsi="Times New Roman" w:cs="Times New Roman"/>
                <w:kern w:val="2"/>
                <w:sz w:val="22"/>
                <w:szCs w:val="22"/>
              </w:rPr>
              <w:t xml:space="preserve">Tiekėjas įsipareigoja Sutartyje numatytomis sąlygomis perduoti Pirkėjui </w:t>
            </w:r>
            <w:r w:rsidR="00907C92">
              <w:rPr>
                <w:rFonts w:ascii="Times New Roman" w:hAnsi="Times New Roman" w:cs="Times New Roman"/>
                <w:kern w:val="2"/>
                <w:sz w:val="22"/>
                <w:szCs w:val="22"/>
              </w:rPr>
              <w:t>šilto apatinio komplektus</w:t>
            </w:r>
            <w:r w:rsidR="000F0942" w:rsidRPr="00705384">
              <w:rPr>
                <w:rFonts w:ascii="Times New Roman" w:hAnsi="Times New Roman" w:cs="Times New Roman"/>
                <w:sz w:val="22"/>
                <w:szCs w:val="22"/>
              </w:rPr>
              <w:t xml:space="preserve"> (toliau – Prekės)</w:t>
            </w:r>
            <w:r w:rsidRPr="00705384">
              <w:rPr>
                <w:rFonts w:ascii="Times New Roman" w:hAnsi="Times New Roman" w:cs="Times New Roman"/>
                <w:sz w:val="22"/>
                <w:szCs w:val="22"/>
              </w:rPr>
              <w:t xml:space="preserve">. </w:t>
            </w:r>
          </w:p>
          <w:p w14:paraId="679B2977" w14:textId="77777777" w:rsidR="00181B38" w:rsidRPr="00705384" w:rsidRDefault="00181B38" w:rsidP="00181B38">
            <w:pPr>
              <w:widowControl w:val="0"/>
              <w:suppressAutoHyphens/>
              <w:autoSpaceDN w:val="0"/>
              <w:spacing w:after="0" w:line="240" w:lineRule="auto"/>
              <w:jc w:val="both"/>
              <w:textAlignment w:val="baseline"/>
              <w:rPr>
                <w:rFonts w:ascii="Times New Roman" w:hAnsi="Times New Roman" w:cs="Times New Roman"/>
                <w:sz w:val="22"/>
                <w:szCs w:val="22"/>
              </w:rPr>
            </w:pPr>
          </w:p>
          <w:p w14:paraId="6FE97D77" w14:textId="77777777" w:rsidR="007C40B9" w:rsidRPr="00705384" w:rsidRDefault="007C40B9" w:rsidP="000F0942">
            <w:pPr>
              <w:spacing w:after="0" w:line="240" w:lineRule="auto"/>
              <w:jc w:val="both"/>
              <w:rPr>
                <w:rFonts w:ascii="Times New Roman" w:hAnsi="Times New Roman" w:cs="Times New Roman"/>
                <w:kern w:val="2"/>
                <w:sz w:val="22"/>
                <w:szCs w:val="22"/>
              </w:rPr>
            </w:pPr>
            <w:r w:rsidRPr="00705384">
              <w:rPr>
                <w:rFonts w:ascii="Times New Roman" w:hAnsi="Times New Roman" w:cs="Times New Roman"/>
                <w:kern w:val="2"/>
                <w:sz w:val="22"/>
                <w:szCs w:val="22"/>
              </w:rPr>
              <w:t>Išsamus Prekių aprašymas ir kiti reikalavimai tiekiamoms Prekėms nustatyti Sutarties priede Nr. [1] „Techninė specifikacija“ (toliau – Techninė specifikacija) ir Sutarties priede Nr. [2] „Pasiūlymas“.</w:t>
            </w:r>
          </w:p>
          <w:p w14:paraId="0907170B" w14:textId="77777777" w:rsidR="00150A10" w:rsidRPr="00705384" w:rsidRDefault="00150A10" w:rsidP="000F0942">
            <w:pPr>
              <w:spacing w:after="0" w:line="240" w:lineRule="auto"/>
              <w:jc w:val="both"/>
              <w:rPr>
                <w:rFonts w:ascii="Times New Roman" w:hAnsi="Times New Roman" w:cs="Times New Roman"/>
                <w:color w:val="000000"/>
                <w:kern w:val="2"/>
                <w:sz w:val="22"/>
                <w:szCs w:val="22"/>
              </w:rPr>
            </w:pPr>
          </w:p>
          <w:p w14:paraId="0B5CDCFC" w14:textId="4D0019B8" w:rsidR="00AF2797" w:rsidRDefault="00150A10" w:rsidP="00150A10">
            <w:pPr>
              <w:tabs>
                <w:tab w:val="left" w:pos="450"/>
              </w:tabs>
              <w:spacing w:line="256" w:lineRule="auto"/>
              <w:jc w:val="both"/>
              <w:rPr>
                <w:rStyle w:val="cf11"/>
                <w:rFonts w:ascii="Times New Roman" w:hAnsi="Times New Roman" w:cs="Times New Roman"/>
                <w:bCs/>
                <w:color w:val="auto"/>
                <w:sz w:val="22"/>
                <w:szCs w:val="22"/>
              </w:rPr>
            </w:pPr>
            <w:r w:rsidRPr="005F7CD3">
              <w:rPr>
                <w:rStyle w:val="cf11"/>
                <w:rFonts w:ascii="Times New Roman" w:hAnsi="Times New Roman" w:cs="Times New Roman"/>
                <w:bCs/>
                <w:color w:val="auto"/>
                <w:sz w:val="22"/>
                <w:szCs w:val="22"/>
              </w:rPr>
              <w:t>Tiekėjas per 2 (du) mėnesius nuo Sutarties su Pirkėju pasirašymo dienos turi suderinti Prekių pavyzd</w:t>
            </w:r>
            <w:r w:rsidR="00484017">
              <w:rPr>
                <w:rStyle w:val="cf11"/>
                <w:rFonts w:ascii="Times New Roman" w:hAnsi="Times New Roman" w:cs="Times New Roman"/>
                <w:bCs/>
                <w:color w:val="auto"/>
                <w:sz w:val="22"/>
                <w:szCs w:val="22"/>
              </w:rPr>
              <w:t>į</w:t>
            </w:r>
            <w:r w:rsidRPr="005F7CD3">
              <w:rPr>
                <w:rStyle w:val="cf11"/>
                <w:rFonts w:ascii="Times New Roman" w:hAnsi="Times New Roman" w:cs="Times New Roman"/>
                <w:bCs/>
                <w:color w:val="auto"/>
                <w:sz w:val="22"/>
                <w:szCs w:val="22"/>
              </w:rPr>
              <w:t>. Suderint</w:t>
            </w:r>
            <w:r w:rsidR="00484017">
              <w:rPr>
                <w:rStyle w:val="cf11"/>
                <w:rFonts w:ascii="Times New Roman" w:hAnsi="Times New Roman" w:cs="Times New Roman"/>
                <w:bCs/>
                <w:color w:val="auto"/>
                <w:sz w:val="22"/>
                <w:szCs w:val="22"/>
              </w:rPr>
              <w:t>as</w:t>
            </w:r>
            <w:r w:rsidRPr="005F7CD3">
              <w:rPr>
                <w:rStyle w:val="cf11"/>
                <w:rFonts w:ascii="Times New Roman" w:hAnsi="Times New Roman" w:cs="Times New Roman"/>
                <w:bCs/>
                <w:color w:val="auto"/>
                <w:sz w:val="22"/>
                <w:szCs w:val="22"/>
              </w:rPr>
              <w:t xml:space="preserve"> Prekių pavyzd</w:t>
            </w:r>
            <w:r w:rsidR="00484017">
              <w:rPr>
                <w:rStyle w:val="cf11"/>
                <w:rFonts w:ascii="Times New Roman" w:hAnsi="Times New Roman" w:cs="Times New Roman"/>
                <w:bCs/>
                <w:color w:val="auto"/>
                <w:sz w:val="22"/>
                <w:szCs w:val="22"/>
              </w:rPr>
              <w:t>ys</w:t>
            </w:r>
            <w:r w:rsidRPr="005F7CD3">
              <w:rPr>
                <w:rStyle w:val="cf11"/>
                <w:rFonts w:ascii="Times New Roman" w:hAnsi="Times New Roman" w:cs="Times New Roman"/>
                <w:bCs/>
                <w:color w:val="auto"/>
                <w:sz w:val="22"/>
                <w:szCs w:val="22"/>
              </w:rPr>
              <w:t xml:space="preserve"> lieka Pirkėjui.</w:t>
            </w:r>
          </w:p>
          <w:p w14:paraId="339FFA3B" w14:textId="17109311" w:rsidR="00484017" w:rsidRPr="00AF2797" w:rsidRDefault="00484017" w:rsidP="00484017">
            <w:pPr>
              <w:ind w:left="58"/>
              <w:jc w:val="both"/>
              <w:rPr>
                <w:rFonts w:ascii="Times New Roman" w:hAnsi="Times New Roman" w:cs="Times New Roman"/>
                <w:bCs/>
                <w:sz w:val="22"/>
                <w:szCs w:val="22"/>
                <w:shd w:val="clear" w:color="auto" w:fill="FFFF00"/>
              </w:rPr>
            </w:pPr>
          </w:p>
        </w:tc>
      </w:tr>
      <w:tr w:rsidR="007C40B9" w:rsidRPr="00705384" w14:paraId="4BAFC0DA" w14:textId="77777777" w:rsidTr="006D6761">
        <w:trPr>
          <w:trHeight w:val="300"/>
        </w:trPr>
        <w:tc>
          <w:tcPr>
            <w:tcW w:w="2704" w:type="dxa"/>
            <w:gridSpan w:val="2"/>
          </w:tcPr>
          <w:p w14:paraId="5593F8C8" w14:textId="77777777" w:rsidR="007C40B9" w:rsidRPr="00705384" w:rsidRDefault="007C40B9" w:rsidP="00712F50">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3.2. Pirkimo numeris</w:t>
            </w:r>
          </w:p>
        </w:tc>
        <w:tc>
          <w:tcPr>
            <w:tcW w:w="7356" w:type="dxa"/>
            <w:gridSpan w:val="5"/>
          </w:tcPr>
          <w:p w14:paraId="28BBE793" w14:textId="77777777" w:rsidR="007C40B9" w:rsidRPr="00705384" w:rsidRDefault="007C40B9" w:rsidP="00712F50">
            <w:pPr>
              <w:rPr>
                <w:rFonts w:ascii="Times New Roman" w:hAnsi="Times New Roman" w:cs="Times New Roman"/>
                <w:kern w:val="2"/>
                <w:sz w:val="22"/>
                <w:szCs w:val="22"/>
              </w:rPr>
            </w:pPr>
          </w:p>
        </w:tc>
      </w:tr>
      <w:tr w:rsidR="007C40B9" w:rsidRPr="00705384" w14:paraId="2D471F3B" w14:textId="77777777" w:rsidTr="006D6761">
        <w:trPr>
          <w:trHeight w:val="300"/>
        </w:trPr>
        <w:tc>
          <w:tcPr>
            <w:tcW w:w="2704" w:type="dxa"/>
            <w:gridSpan w:val="2"/>
          </w:tcPr>
          <w:p w14:paraId="30864BDB" w14:textId="77777777" w:rsidR="007C40B9" w:rsidRPr="00705384" w:rsidRDefault="007C40B9" w:rsidP="00712F50">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3.3. Informacija apie Europos Sąjungos lėšomis finansuojamą projektą arba kitą projektą</w:t>
            </w:r>
          </w:p>
        </w:tc>
        <w:tc>
          <w:tcPr>
            <w:tcW w:w="7356" w:type="dxa"/>
            <w:gridSpan w:val="5"/>
          </w:tcPr>
          <w:p w14:paraId="2B18D02D" w14:textId="77777777" w:rsidR="007C40B9" w:rsidRPr="00705384" w:rsidRDefault="007C40B9" w:rsidP="00712F50">
            <w:pPr>
              <w:rPr>
                <w:rFonts w:ascii="Times New Roman" w:hAnsi="Times New Roman" w:cs="Times New Roman"/>
                <w:kern w:val="2"/>
                <w:sz w:val="22"/>
                <w:szCs w:val="22"/>
              </w:rPr>
            </w:pPr>
            <w:r w:rsidRPr="00705384">
              <w:rPr>
                <w:rFonts w:ascii="Times New Roman" w:hAnsi="Times New Roman" w:cs="Times New Roman"/>
                <w:kern w:val="2"/>
                <w:sz w:val="22"/>
                <w:szCs w:val="22"/>
              </w:rPr>
              <w:t>Netaikoma</w:t>
            </w:r>
          </w:p>
          <w:p w14:paraId="71F709FD" w14:textId="77777777" w:rsidR="007C40B9" w:rsidRPr="00705384" w:rsidRDefault="007C40B9" w:rsidP="00712F50">
            <w:pPr>
              <w:rPr>
                <w:rFonts w:ascii="Times New Roman" w:hAnsi="Times New Roman" w:cs="Times New Roman"/>
                <w:kern w:val="2"/>
                <w:sz w:val="22"/>
                <w:szCs w:val="22"/>
              </w:rPr>
            </w:pPr>
          </w:p>
        </w:tc>
      </w:tr>
      <w:tr w:rsidR="007C40B9" w:rsidRPr="00705384" w14:paraId="55D722B1" w14:textId="77777777" w:rsidTr="006D6761">
        <w:trPr>
          <w:trHeight w:val="300"/>
        </w:trPr>
        <w:tc>
          <w:tcPr>
            <w:tcW w:w="10060" w:type="dxa"/>
            <w:gridSpan w:val="7"/>
          </w:tcPr>
          <w:p w14:paraId="1C85D8B4" w14:textId="77777777" w:rsidR="007C40B9" w:rsidRPr="00705384" w:rsidRDefault="007C40B9" w:rsidP="00712F50">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4. PREKIŲ PRISTATYMO TERMINAI IR PREKIŲ PERDAVIMO - PRIĖMIMO TVARKA</w:t>
            </w:r>
          </w:p>
        </w:tc>
      </w:tr>
      <w:tr w:rsidR="007C40B9" w:rsidRPr="00705384" w14:paraId="03834E0F" w14:textId="77777777" w:rsidTr="006D6761">
        <w:trPr>
          <w:trHeight w:val="300"/>
        </w:trPr>
        <w:tc>
          <w:tcPr>
            <w:tcW w:w="2704" w:type="dxa"/>
            <w:gridSpan w:val="2"/>
          </w:tcPr>
          <w:p w14:paraId="395ACE12" w14:textId="77777777" w:rsidR="007C40B9" w:rsidRPr="00705384" w:rsidRDefault="007C40B9" w:rsidP="00712F50">
            <w:pPr>
              <w:jc w:val="both"/>
              <w:rPr>
                <w:rFonts w:ascii="Times New Roman" w:hAnsi="Times New Roman" w:cs="Times New Roman"/>
                <w:b/>
                <w:bCs/>
                <w:kern w:val="2"/>
                <w:sz w:val="22"/>
                <w:szCs w:val="22"/>
              </w:rPr>
            </w:pPr>
            <w:r w:rsidRPr="00705384">
              <w:rPr>
                <w:rFonts w:ascii="Times New Roman" w:hAnsi="Times New Roman" w:cs="Times New Roman"/>
                <w:b/>
                <w:bCs/>
                <w:kern w:val="2"/>
                <w:sz w:val="22"/>
                <w:szCs w:val="22"/>
              </w:rPr>
              <w:t>4.1. Prekių pristatymo terminai, kai Prekės pristatomos dalimis</w:t>
            </w:r>
          </w:p>
        </w:tc>
        <w:tc>
          <w:tcPr>
            <w:tcW w:w="7356" w:type="dxa"/>
            <w:gridSpan w:val="5"/>
          </w:tcPr>
          <w:p w14:paraId="6BA06659" w14:textId="699A2935" w:rsidR="007C40B9" w:rsidRPr="00705384" w:rsidRDefault="007C40B9" w:rsidP="007E133E">
            <w:pPr>
              <w:rPr>
                <w:rFonts w:ascii="Times New Roman" w:hAnsi="Times New Roman" w:cs="Times New Roman"/>
                <w:kern w:val="2"/>
                <w:sz w:val="22"/>
                <w:szCs w:val="22"/>
              </w:rPr>
            </w:pPr>
          </w:p>
        </w:tc>
      </w:tr>
      <w:tr w:rsidR="00823283" w:rsidRPr="00705384" w14:paraId="680CA756" w14:textId="77777777" w:rsidTr="006D6761">
        <w:trPr>
          <w:trHeight w:val="300"/>
        </w:trPr>
        <w:tc>
          <w:tcPr>
            <w:tcW w:w="2704" w:type="dxa"/>
            <w:gridSpan w:val="2"/>
          </w:tcPr>
          <w:p w14:paraId="5F565450"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4.2. Prekių (ar jų dalies) pristatymo termino pratęsimas</w:t>
            </w:r>
          </w:p>
        </w:tc>
        <w:tc>
          <w:tcPr>
            <w:tcW w:w="7356" w:type="dxa"/>
            <w:gridSpan w:val="5"/>
          </w:tcPr>
          <w:p w14:paraId="0DED6A1E" w14:textId="14144F6D" w:rsidR="00823283" w:rsidRPr="00823283" w:rsidRDefault="00823283" w:rsidP="00823283">
            <w:pPr>
              <w:jc w:val="both"/>
              <w:rPr>
                <w:rFonts w:ascii="Times New Roman" w:hAnsi="Times New Roman" w:cs="Times New Roman"/>
                <w:kern w:val="2"/>
                <w:sz w:val="22"/>
                <w:szCs w:val="22"/>
              </w:rPr>
            </w:pPr>
            <w:r w:rsidRPr="00823283">
              <w:rPr>
                <w:rFonts w:ascii="Times New Roman" w:hAnsi="Times New Roman" w:cs="Times New Roman"/>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20 (dvidešimt) kalendorinių dienų apie tai praneša Pirkėjui, pateikdamas minėtų aplinkybių egzistavimo įrodymus. Nurodytas aplinkybes vertina Pirkėjas. Pirkėjui sutikus, Prekių pristatymo terminas gali būti pratęsiamas tik minėtų aplinkybių egzistavimo laikotarpiui, bet </w:t>
            </w:r>
            <w:r w:rsidRPr="00823283">
              <w:rPr>
                <w:rFonts w:ascii="Times New Roman" w:hAnsi="Times New Roman" w:cs="Times New Roman"/>
                <w:sz w:val="22"/>
                <w:szCs w:val="22"/>
              </w:rPr>
              <w:lastRenderedPageBreak/>
              <w:t>ne ilgiau nei 3 (trijų) mėnesių laikotarpiui.Tiekėjas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20 (dvidešimt) kalendorinių dienų apie tai praneša Pirkėjui, pateikdamas minėtų aplinkybių egzistavimo įrodymus. Nurodytas aplinkybes vertina Pirkėjas. Pirkėjui sutikus, Prekių pristatymo terminas gali būti pratęsiamas tik minėtų aplinkybių egzistavimo laikotarpiui, bet ne ilgiau nei 3 (trijų) mėnesių laikotarpiui.</w:t>
            </w:r>
          </w:p>
        </w:tc>
      </w:tr>
      <w:tr w:rsidR="00823283" w:rsidRPr="00705384" w14:paraId="38993E32" w14:textId="77777777" w:rsidTr="005F7CD3">
        <w:trPr>
          <w:trHeight w:val="3119"/>
        </w:trPr>
        <w:tc>
          <w:tcPr>
            <w:tcW w:w="2704" w:type="dxa"/>
            <w:gridSpan w:val="2"/>
          </w:tcPr>
          <w:p w14:paraId="487C6F0D"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lastRenderedPageBreak/>
              <w:t>4.3. Užsakymų teikimo tvarka</w:t>
            </w:r>
          </w:p>
        </w:tc>
        <w:tc>
          <w:tcPr>
            <w:tcW w:w="7356" w:type="dxa"/>
            <w:gridSpan w:val="5"/>
            <w:shd w:val="clear" w:color="auto" w:fill="auto"/>
          </w:tcPr>
          <w:p w14:paraId="270190CE" w14:textId="77777777" w:rsidR="00823283" w:rsidRPr="005F7CD3" w:rsidRDefault="00823283" w:rsidP="00823283">
            <w:pPr>
              <w:jc w:val="both"/>
              <w:rPr>
                <w:rFonts w:ascii="Times New Roman" w:hAnsi="Times New Roman" w:cs="Times New Roman"/>
                <w:kern w:val="2"/>
                <w:sz w:val="22"/>
                <w:szCs w:val="22"/>
              </w:rPr>
            </w:pPr>
            <w:r w:rsidRPr="005F7CD3">
              <w:rPr>
                <w:rFonts w:ascii="Times New Roman" w:hAnsi="Times New Roman" w:cs="Times New Roman"/>
                <w:kern w:val="2"/>
                <w:sz w:val="22"/>
                <w:szCs w:val="22"/>
              </w:rPr>
              <w:t>Užsakymai teikiami</w:t>
            </w:r>
            <w:r w:rsidRPr="005F7CD3">
              <w:rPr>
                <w:rFonts w:ascii="Times New Roman" w:hAnsi="Times New Roman" w:cs="Times New Roman"/>
                <w:color w:val="000000"/>
                <w:sz w:val="22"/>
                <w:szCs w:val="22"/>
              </w:rPr>
              <w:t xml:space="preserve"> Tiekėjo elektroniniu paštu, nurodytu </w:t>
            </w:r>
            <w:r w:rsidRPr="005F7CD3">
              <w:rPr>
                <w:rFonts w:ascii="Times New Roman" w:hAnsi="Times New Roman" w:cs="Times New Roman"/>
                <w:sz w:val="22"/>
                <w:szCs w:val="22"/>
              </w:rPr>
              <w:t>Sutarties specialiųjų sąlygų 1.2.8 punkte, kuriuose bus nurodytas konkrečios užsakomos Prekės ir jų apimtys</w:t>
            </w:r>
            <w:r w:rsidRPr="005F7CD3">
              <w:rPr>
                <w:rFonts w:ascii="Times New Roman" w:hAnsi="Times New Roman" w:cs="Times New Roman"/>
                <w:kern w:val="2"/>
                <w:sz w:val="22"/>
                <w:szCs w:val="22"/>
              </w:rPr>
              <w:t xml:space="preserve"> ir laikomi gautais po 24 (dvidešimt keturių valandų) nuo užsakymo pateikimo.</w:t>
            </w:r>
          </w:p>
          <w:p w14:paraId="68BD1345" w14:textId="167F099C" w:rsidR="00823283" w:rsidRPr="005F7CD3" w:rsidRDefault="00823283" w:rsidP="00823283">
            <w:pPr>
              <w:jc w:val="both"/>
              <w:rPr>
                <w:rFonts w:ascii="Times New Roman" w:hAnsi="Times New Roman" w:cs="Times New Roman"/>
                <w:kern w:val="2"/>
                <w:sz w:val="22"/>
                <w:szCs w:val="22"/>
              </w:rPr>
            </w:pPr>
            <w:r w:rsidRPr="005F7CD3">
              <w:rPr>
                <w:rFonts w:ascii="Times New Roman" w:hAnsi="Times New Roman" w:cs="Times New Roman"/>
                <w:kern w:val="2"/>
                <w:sz w:val="22"/>
                <w:szCs w:val="22"/>
              </w:rPr>
              <w:t>Prekių užsakymo laikotarpis –</w:t>
            </w:r>
            <w:r>
              <w:rPr>
                <w:rFonts w:ascii="Times New Roman" w:hAnsi="Times New Roman" w:cs="Times New Roman"/>
                <w:kern w:val="2"/>
                <w:sz w:val="22"/>
                <w:szCs w:val="22"/>
              </w:rPr>
              <w:t>8</w:t>
            </w:r>
            <w:r w:rsidRPr="005F7CD3">
              <w:rPr>
                <w:rFonts w:ascii="Times New Roman" w:hAnsi="Times New Roman" w:cs="Times New Roman"/>
                <w:kern w:val="2"/>
                <w:sz w:val="22"/>
                <w:szCs w:val="22"/>
              </w:rPr>
              <w:t xml:space="preserve"> (</w:t>
            </w:r>
            <w:r>
              <w:rPr>
                <w:rFonts w:ascii="Times New Roman" w:hAnsi="Times New Roman" w:cs="Times New Roman"/>
                <w:kern w:val="2"/>
                <w:sz w:val="22"/>
                <w:szCs w:val="22"/>
              </w:rPr>
              <w:t>aštuoni</w:t>
            </w:r>
            <w:r w:rsidRPr="005F7CD3">
              <w:rPr>
                <w:rFonts w:ascii="Times New Roman" w:hAnsi="Times New Roman" w:cs="Times New Roman"/>
                <w:kern w:val="2"/>
                <w:sz w:val="22"/>
                <w:szCs w:val="22"/>
              </w:rPr>
              <w:t>) mėn</w:t>
            </w:r>
            <w:r>
              <w:rPr>
                <w:rFonts w:ascii="Times New Roman" w:hAnsi="Times New Roman" w:cs="Times New Roman"/>
                <w:kern w:val="2"/>
                <w:sz w:val="22"/>
                <w:szCs w:val="22"/>
              </w:rPr>
              <w:t>esiai</w:t>
            </w:r>
            <w:r w:rsidRPr="005F7CD3">
              <w:rPr>
                <w:rFonts w:ascii="Times New Roman" w:hAnsi="Times New Roman" w:cs="Times New Roman"/>
                <w:kern w:val="2"/>
                <w:sz w:val="22"/>
                <w:szCs w:val="22"/>
              </w:rPr>
              <w:t xml:space="preserve"> nuo Sutarties įsigaliojimo dienos. Prekių užsakymo laikotarpis baigiasi praėjus </w:t>
            </w:r>
            <w:r>
              <w:rPr>
                <w:rFonts w:ascii="Times New Roman" w:hAnsi="Times New Roman" w:cs="Times New Roman"/>
                <w:kern w:val="2"/>
                <w:sz w:val="22"/>
                <w:szCs w:val="22"/>
              </w:rPr>
              <w:t>8</w:t>
            </w:r>
            <w:r w:rsidRPr="005F7CD3">
              <w:rPr>
                <w:rFonts w:ascii="Times New Roman" w:hAnsi="Times New Roman" w:cs="Times New Roman"/>
                <w:kern w:val="2"/>
                <w:sz w:val="22"/>
                <w:szCs w:val="22"/>
              </w:rPr>
              <w:t xml:space="preserve"> (</w:t>
            </w:r>
            <w:r>
              <w:rPr>
                <w:rFonts w:ascii="Times New Roman" w:hAnsi="Times New Roman" w:cs="Times New Roman"/>
                <w:kern w:val="2"/>
                <w:sz w:val="22"/>
                <w:szCs w:val="22"/>
              </w:rPr>
              <w:t>aštuoniems</w:t>
            </w:r>
            <w:r w:rsidRPr="005F7CD3">
              <w:rPr>
                <w:rFonts w:ascii="Times New Roman" w:hAnsi="Times New Roman" w:cs="Times New Roman"/>
                <w:kern w:val="2"/>
                <w:sz w:val="22"/>
                <w:szCs w:val="22"/>
              </w:rPr>
              <w:t>) mėnesi</w:t>
            </w:r>
            <w:r>
              <w:rPr>
                <w:rFonts w:ascii="Times New Roman" w:hAnsi="Times New Roman" w:cs="Times New Roman"/>
                <w:kern w:val="2"/>
                <w:sz w:val="22"/>
                <w:szCs w:val="22"/>
              </w:rPr>
              <w:t>ams</w:t>
            </w:r>
            <w:r w:rsidRPr="005F7CD3">
              <w:rPr>
                <w:rFonts w:ascii="Times New Roman" w:hAnsi="Times New Roman" w:cs="Times New Roman"/>
                <w:kern w:val="2"/>
                <w:sz w:val="22"/>
                <w:szCs w:val="22"/>
              </w:rPr>
              <w:t xml:space="preserve"> nuo sutarties įsigaliojimo dienos imtinai arba kai Pirkėjo užsakyto ir jau nupirkto Prekių kiekio bendra vertė pasiekia pradinės Sutarties vertę, kaip nurodyta Sutarties specialiųjų sąlygų 5.2 punkte, ir kurios Pirkėjas, vykdydamas Sutartį, negalės viršy</w:t>
            </w:r>
            <w:r>
              <w:rPr>
                <w:rFonts w:ascii="Times New Roman" w:hAnsi="Times New Roman" w:cs="Times New Roman"/>
                <w:kern w:val="2"/>
                <w:sz w:val="22"/>
                <w:szCs w:val="22"/>
              </w:rPr>
              <w:t>ti.</w:t>
            </w:r>
          </w:p>
        </w:tc>
      </w:tr>
      <w:tr w:rsidR="00823283" w:rsidRPr="00705384" w14:paraId="35640ABF" w14:textId="77777777" w:rsidTr="005F7CD3">
        <w:trPr>
          <w:trHeight w:val="300"/>
        </w:trPr>
        <w:tc>
          <w:tcPr>
            <w:tcW w:w="2704" w:type="dxa"/>
            <w:gridSpan w:val="2"/>
          </w:tcPr>
          <w:p w14:paraId="69F3CEDE"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4.4. Dėl Prekių pristatymo dalimis vertės / apimties</w:t>
            </w:r>
          </w:p>
        </w:tc>
        <w:tc>
          <w:tcPr>
            <w:tcW w:w="7356" w:type="dxa"/>
            <w:gridSpan w:val="5"/>
            <w:shd w:val="clear" w:color="auto" w:fill="auto"/>
          </w:tcPr>
          <w:p w14:paraId="4953F829" w14:textId="22A06DD4" w:rsidR="00823283" w:rsidRPr="005F7CD3" w:rsidRDefault="00823283" w:rsidP="00823283">
            <w:pPr>
              <w:tabs>
                <w:tab w:val="left" w:pos="993"/>
                <w:tab w:val="left" w:pos="1276"/>
              </w:tabs>
              <w:spacing w:after="0" w:line="240" w:lineRule="auto"/>
              <w:jc w:val="both"/>
              <w:rPr>
                <w:rFonts w:ascii="Times New Roman" w:hAnsi="Times New Roman" w:cs="Times New Roman"/>
                <w:color w:val="000000" w:themeColor="text1"/>
                <w:sz w:val="24"/>
                <w:szCs w:val="24"/>
              </w:rPr>
            </w:pPr>
          </w:p>
        </w:tc>
      </w:tr>
      <w:tr w:rsidR="00823283" w:rsidRPr="00705384" w14:paraId="10266CD5" w14:textId="77777777" w:rsidTr="005F7CD3">
        <w:trPr>
          <w:trHeight w:val="300"/>
        </w:trPr>
        <w:tc>
          <w:tcPr>
            <w:tcW w:w="2704" w:type="dxa"/>
            <w:gridSpan w:val="2"/>
          </w:tcPr>
          <w:p w14:paraId="59FD10A9"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 xml:space="preserve">4.5. Kartu su Prekėmis pateikiami dokumentai </w:t>
            </w:r>
          </w:p>
        </w:tc>
        <w:tc>
          <w:tcPr>
            <w:tcW w:w="7356" w:type="dxa"/>
            <w:gridSpan w:val="5"/>
            <w:shd w:val="clear" w:color="auto" w:fill="auto"/>
          </w:tcPr>
          <w:p w14:paraId="5C7503FA" w14:textId="12B2E27D" w:rsidR="00823283" w:rsidRPr="00705384" w:rsidRDefault="00823283" w:rsidP="00823283">
            <w:pPr>
              <w:jc w:val="both"/>
              <w:rPr>
                <w:rFonts w:ascii="Times New Roman" w:hAnsi="Times New Roman" w:cs="Times New Roman"/>
                <w:kern w:val="2"/>
                <w:sz w:val="22"/>
                <w:szCs w:val="22"/>
              </w:rPr>
            </w:pPr>
            <w:r w:rsidRPr="00705384">
              <w:rPr>
                <w:rFonts w:ascii="Times New Roman" w:hAnsi="Times New Roman" w:cs="Times New Roman"/>
                <w:kern w:val="2"/>
                <w:sz w:val="22"/>
                <w:szCs w:val="22"/>
              </w:rPr>
              <w:t>Prekių perdavimo-priėmimo aktas, Prekių priežiūros instrukcijos – aprašymai ir kt.). Tiekėjui nepateikus nurodytų dokumentų, laikoma, kad Prekės neatitinka Sutartyje nustatytų reikalavimų.</w:t>
            </w:r>
          </w:p>
        </w:tc>
      </w:tr>
      <w:tr w:rsidR="00823283" w:rsidRPr="00705384" w14:paraId="3B954006" w14:textId="77777777" w:rsidTr="00E37D7F">
        <w:trPr>
          <w:trHeight w:val="300"/>
        </w:trPr>
        <w:tc>
          <w:tcPr>
            <w:tcW w:w="10060" w:type="dxa"/>
            <w:gridSpan w:val="7"/>
            <w:shd w:val="clear" w:color="auto" w:fill="auto"/>
          </w:tcPr>
          <w:p w14:paraId="2D29E725" w14:textId="77777777" w:rsidR="00823283" w:rsidRPr="00705384" w:rsidRDefault="00823283" w:rsidP="00823283">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5. SUTARTIES KAINA IR ATSISKAITYMO TVARKA</w:t>
            </w:r>
          </w:p>
        </w:tc>
      </w:tr>
      <w:tr w:rsidR="00823283" w:rsidRPr="00705384" w14:paraId="27314269" w14:textId="77777777" w:rsidTr="006D6761">
        <w:trPr>
          <w:trHeight w:val="300"/>
        </w:trPr>
        <w:tc>
          <w:tcPr>
            <w:tcW w:w="2704" w:type="dxa"/>
            <w:gridSpan w:val="2"/>
          </w:tcPr>
          <w:p w14:paraId="67C5E7E4"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5.1. Sutarčiai taikomas kainos apskaičiavimo būdas</w:t>
            </w:r>
          </w:p>
        </w:tc>
        <w:tc>
          <w:tcPr>
            <w:tcW w:w="7356" w:type="dxa"/>
            <w:gridSpan w:val="5"/>
          </w:tcPr>
          <w:p w14:paraId="7B91D146" w14:textId="77777777" w:rsidR="00823283" w:rsidRPr="00705384" w:rsidRDefault="00823283" w:rsidP="00823283">
            <w:pPr>
              <w:rPr>
                <w:rFonts w:ascii="Times New Roman" w:hAnsi="Times New Roman" w:cs="Times New Roman"/>
                <w:kern w:val="2"/>
                <w:sz w:val="22"/>
                <w:szCs w:val="22"/>
              </w:rPr>
            </w:pPr>
            <w:r w:rsidRPr="00705384">
              <w:rPr>
                <w:rFonts w:ascii="Times New Roman" w:hAnsi="Times New Roman" w:cs="Times New Roman"/>
                <w:kern w:val="2"/>
                <w:sz w:val="22"/>
                <w:szCs w:val="22"/>
              </w:rPr>
              <w:t>Fiksuoto įkainio kainodara</w:t>
            </w:r>
          </w:p>
          <w:p w14:paraId="66781101" w14:textId="77777777" w:rsidR="00823283" w:rsidRPr="00705384" w:rsidRDefault="00823283" w:rsidP="00823283">
            <w:pPr>
              <w:rPr>
                <w:rFonts w:ascii="Times New Roman" w:hAnsi="Times New Roman" w:cs="Times New Roman"/>
                <w:color w:val="4472C4"/>
                <w:kern w:val="2"/>
                <w:sz w:val="22"/>
                <w:szCs w:val="22"/>
              </w:rPr>
            </w:pPr>
          </w:p>
        </w:tc>
      </w:tr>
      <w:tr w:rsidR="00823283" w:rsidRPr="00705384" w14:paraId="41285C88" w14:textId="77777777" w:rsidTr="006D6761">
        <w:trPr>
          <w:trHeight w:val="300"/>
        </w:trPr>
        <w:tc>
          <w:tcPr>
            <w:tcW w:w="2704" w:type="dxa"/>
            <w:gridSpan w:val="2"/>
          </w:tcPr>
          <w:p w14:paraId="7F9FDBBB" w14:textId="77777777" w:rsidR="00823283" w:rsidRPr="00705384" w:rsidRDefault="00823283" w:rsidP="00823283">
            <w:pPr>
              <w:rPr>
                <w:rFonts w:ascii="Times New Roman" w:hAnsi="Times New Roman" w:cs="Times New Roman"/>
                <w:b/>
                <w:bCs/>
                <w:kern w:val="2"/>
                <w:sz w:val="24"/>
                <w:szCs w:val="24"/>
              </w:rPr>
            </w:pPr>
            <w:r w:rsidRPr="00705384">
              <w:rPr>
                <w:rFonts w:ascii="Times New Roman" w:hAnsi="Times New Roman" w:cs="Times New Roman"/>
                <w:b/>
                <w:bCs/>
                <w:kern w:val="2"/>
                <w:sz w:val="24"/>
                <w:szCs w:val="24"/>
              </w:rPr>
              <w:t xml:space="preserve">5.2. Pradinės Sutarties vertė ir Sutarties kaina, kai taikoma </w:t>
            </w:r>
            <w:r w:rsidRPr="00705384">
              <w:rPr>
                <w:rFonts w:ascii="Times New Roman" w:hAnsi="Times New Roman" w:cs="Times New Roman"/>
                <w:b/>
                <w:bCs/>
                <w:kern w:val="2"/>
                <w:sz w:val="24"/>
                <w:szCs w:val="24"/>
                <w:u w:val="single"/>
              </w:rPr>
              <w:t>fiksuoto įkainio</w:t>
            </w:r>
            <w:r w:rsidRPr="00705384">
              <w:rPr>
                <w:rFonts w:ascii="Times New Roman" w:hAnsi="Times New Roman" w:cs="Times New Roman"/>
                <w:b/>
                <w:bCs/>
                <w:kern w:val="2"/>
                <w:sz w:val="24"/>
                <w:szCs w:val="24"/>
              </w:rPr>
              <w:t xml:space="preserve"> kainodara</w:t>
            </w:r>
          </w:p>
          <w:p w14:paraId="32BD8F71" w14:textId="77777777" w:rsidR="00823283" w:rsidRPr="00705384" w:rsidRDefault="00823283" w:rsidP="00823283">
            <w:pPr>
              <w:rPr>
                <w:rFonts w:ascii="Times New Roman" w:hAnsi="Times New Roman" w:cs="Times New Roman"/>
                <w:b/>
                <w:bCs/>
                <w:kern w:val="2"/>
                <w:szCs w:val="24"/>
              </w:rPr>
            </w:pPr>
          </w:p>
          <w:p w14:paraId="2D34BB4B" w14:textId="77777777" w:rsidR="00823283" w:rsidRPr="00705384" w:rsidRDefault="00823283" w:rsidP="00823283">
            <w:pPr>
              <w:rPr>
                <w:rFonts w:ascii="Times New Roman" w:hAnsi="Times New Roman" w:cs="Times New Roman"/>
                <w:b/>
                <w:bCs/>
                <w:kern w:val="2"/>
                <w:szCs w:val="24"/>
              </w:rPr>
            </w:pPr>
          </w:p>
          <w:p w14:paraId="1432317B" w14:textId="77777777" w:rsidR="00823283" w:rsidRPr="00705384" w:rsidRDefault="00823283" w:rsidP="00823283">
            <w:pPr>
              <w:rPr>
                <w:rFonts w:ascii="Times New Roman" w:hAnsi="Times New Roman" w:cs="Times New Roman"/>
                <w:b/>
                <w:bCs/>
                <w:kern w:val="2"/>
                <w:sz w:val="22"/>
                <w:szCs w:val="22"/>
              </w:rPr>
            </w:pPr>
          </w:p>
        </w:tc>
        <w:tc>
          <w:tcPr>
            <w:tcW w:w="7356" w:type="dxa"/>
            <w:gridSpan w:val="5"/>
          </w:tcPr>
          <w:p w14:paraId="2B81B5B9" w14:textId="6B1FD46B" w:rsidR="00823283" w:rsidRPr="00D16F83" w:rsidRDefault="00823283" w:rsidP="00823283">
            <w:pPr>
              <w:spacing w:after="0" w:line="240" w:lineRule="auto"/>
              <w:jc w:val="both"/>
              <w:rPr>
                <w:rFonts w:ascii="Times New Roman" w:hAnsi="Times New Roman" w:cs="Times New Roman"/>
                <w:kern w:val="2"/>
                <w:sz w:val="22"/>
                <w:szCs w:val="22"/>
              </w:rPr>
            </w:pPr>
            <w:r w:rsidRPr="00D16F83">
              <w:rPr>
                <w:rFonts w:ascii="Times New Roman" w:hAnsi="Times New Roman" w:cs="Times New Roman"/>
                <w:kern w:val="2"/>
                <w:sz w:val="22"/>
                <w:szCs w:val="22"/>
              </w:rPr>
              <w:t xml:space="preserve">Pradinės Sutarties vertė yra </w:t>
            </w:r>
            <w:r>
              <w:rPr>
                <w:rFonts w:ascii="Times New Roman" w:hAnsi="Times New Roman" w:cs="Times New Roman"/>
                <w:kern w:val="2"/>
                <w:sz w:val="22"/>
                <w:szCs w:val="22"/>
              </w:rPr>
              <w:t>2400</w:t>
            </w:r>
            <w:r w:rsidRPr="00D16F83">
              <w:rPr>
                <w:rFonts w:ascii="Times New Roman" w:hAnsi="Times New Roman" w:cs="Times New Roman"/>
                <w:sz w:val="22"/>
                <w:szCs w:val="22"/>
              </w:rPr>
              <w:t>0,00</w:t>
            </w:r>
            <w:r w:rsidRPr="00D16F83">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dvidešimt keturi tūkstančiai </w:t>
            </w:r>
            <w:r w:rsidRPr="00D16F83">
              <w:rPr>
                <w:rFonts w:ascii="Times New Roman" w:hAnsi="Times New Roman" w:cs="Times New Roman"/>
                <w:color w:val="000000" w:themeColor="text1"/>
                <w:sz w:val="22"/>
                <w:szCs w:val="22"/>
              </w:rPr>
              <w:t xml:space="preserve">eurų, 0 ct.) </w:t>
            </w:r>
            <w:r w:rsidRPr="00D16F83">
              <w:rPr>
                <w:rFonts w:ascii="Times New Roman" w:hAnsi="Times New Roman" w:cs="Times New Roman"/>
                <w:kern w:val="2"/>
                <w:sz w:val="22"/>
                <w:szCs w:val="22"/>
              </w:rPr>
              <w:t xml:space="preserve">Eur be PVM. </w:t>
            </w:r>
          </w:p>
          <w:p w14:paraId="2A254F41" w14:textId="60AB40B4" w:rsidR="00823283" w:rsidRPr="00D16F83" w:rsidRDefault="00823283" w:rsidP="00823283">
            <w:pPr>
              <w:spacing w:after="0" w:line="240" w:lineRule="auto"/>
              <w:jc w:val="both"/>
              <w:rPr>
                <w:rFonts w:ascii="Times New Roman" w:hAnsi="Times New Roman" w:cs="Times New Roman"/>
                <w:kern w:val="2"/>
                <w:sz w:val="22"/>
                <w:szCs w:val="22"/>
              </w:rPr>
            </w:pPr>
            <w:r w:rsidRPr="00D16F83">
              <w:rPr>
                <w:rFonts w:ascii="Times New Roman" w:hAnsi="Times New Roman" w:cs="Times New Roman"/>
                <w:kern w:val="2"/>
                <w:sz w:val="22"/>
                <w:szCs w:val="22"/>
              </w:rPr>
              <w:t xml:space="preserve">PVM sudaro </w:t>
            </w:r>
            <w:r>
              <w:rPr>
                <w:rFonts w:ascii="Times New Roman" w:hAnsi="Times New Roman" w:cs="Times New Roman"/>
                <w:kern w:val="2"/>
                <w:sz w:val="22"/>
                <w:szCs w:val="22"/>
              </w:rPr>
              <w:t>5040</w:t>
            </w:r>
            <w:r w:rsidRPr="00D16F83">
              <w:rPr>
                <w:rFonts w:ascii="Times New Roman" w:hAnsi="Times New Roman" w:cs="Times New Roman"/>
                <w:kern w:val="2"/>
                <w:sz w:val="22"/>
                <w:szCs w:val="22"/>
              </w:rPr>
              <w:t>,00 Eur, (</w:t>
            </w:r>
            <w:r>
              <w:rPr>
                <w:rFonts w:ascii="Times New Roman" w:hAnsi="Times New Roman" w:cs="Times New Roman"/>
                <w:kern w:val="2"/>
                <w:sz w:val="22"/>
                <w:szCs w:val="22"/>
              </w:rPr>
              <w:t>penki</w:t>
            </w:r>
            <w:r w:rsidRPr="00D16F83">
              <w:rPr>
                <w:rFonts w:ascii="Times New Roman" w:hAnsi="Times New Roman" w:cs="Times New Roman"/>
                <w:sz w:val="22"/>
                <w:szCs w:val="22"/>
              </w:rPr>
              <w:t xml:space="preserve"> tūkstanči</w:t>
            </w:r>
            <w:r>
              <w:rPr>
                <w:rFonts w:ascii="Times New Roman" w:hAnsi="Times New Roman" w:cs="Times New Roman"/>
                <w:sz w:val="22"/>
                <w:szCs w:val="22"/>
              </w:rPr>
              <w:t>ai</w:t>
            </w:r>
            <w:r w:rsidRPr="00D16F83">
              <w:rPr>
                <w:rFonts w:ascii="Times New Roman" w:hAnsi="Times New Roman" w:cs="Times New Roman"/>
                <w:sz w:val="22"/>
                <w:szCs w:val="22"/>
              </w:rPr>
              <w:t xml:space="preserve"> </w:t>
            </w:r>
            <w:r>
              <w:rPr>
                <w:rFonts w:ascii="Times New Roman" w:hAnsi="Times New Roman" w:cs="Times New Roman"/>
                <w:sz w:val="22"/>
                <w:szCs w:val="22"/>
              </w:rPr>
              <w:t xml:space="preserve">keturiasdešimt </w:t>
            </w:r>
            <w:r w:rsidRPr="00D16F83">
              <w:rPr>
                <w:rFonts w:ascii="Times New Roman" w:hAnsi="Times New Roman" w:cs="Times New Roman"/>
                <w:sz w:val="22"/>
                <w:szCs w:val="22"/>
              </w:rPr>
              <w:t xml:space="preserve"> eur</w:t>
            </w:r>
            <w:r>
              <w:rPr>
                <w:rFonts w:ascii="Times New Roman" w:hAnsi="Times New Roman" w:cs="Times New Roman"/>
                <w:sz w:val="22"/>
                <w:szCs w:val="22"/>
              </w:rPr>
              <w:t>ų</w:t>
            </w:r>
            <w:r w:rsidRPr="00D16F83">
              <w:rPr>
                <w:rFonts w:ascii="Times New Roman" w:hAnsi="Times New Roman" w:cs="Times New Roman"/>
                <w:sz w:val="22"/>
                <w:szCs w:val="22"/>
              </w:rPr>
              <w:t>, 0 ct</w:t>
            </w:r>
            <w:r w:rsidRPr="00D16F83">
              <w:rPr>
                <w:rFonts w:ascii="Times New Roman" w:hAnsi="Times New Roman" w:cs="Times New Roman"/>
                <w:kern w:val="2"/>
                <w:sz w:val="22"/>
                <w:szCs w:val="22"/>
              </w:rPr>
              <w:t>).</w:t>
            </w:r>
          </w:p>
          <w:p w14:paraId="5B89ED4B" w14:textId="6E4CDE6B" w:rsidR="00823283" w:rsidRPr="00D16F83" w:rsidRDefault="00823283" w:rsidP="00823283">
            <w:pPr>
              <w:spacing w:after="0" w:line="240" w:lineRule="auto"/>
              <w:jc w:val="both"/>
              <w:rPr>
                <w:rFonts w:ascii="Times New Roman" w:hAnsi="Times New Roman" w:cs="Times New Roman"/>
                <w:kern w:val="2"/>
                <w:sz w:val="22"/>
                <w:szCs w:val="22"/>
              </w:rPr>
            </w:pPr>
            <w:r w:rsidRPr="00D16F83">
              <w:rPr>
                <w:rFonts w:ascii="Times New Roman" w:hAnsi="Times New Roman" w:cs="Times New Roman"/>
                <w:kern w:val="2"/>
                <w:sz w:val="22"/>
                <w:szCs w:val="22"/>
              </w:rPr>
              <w:t xml:space="preserve">Sutarties kaina yra </w:t>
            </w:r>
            <w:r w:rsidRPr="00C26232">
              <w:rPr>
                <w:rFonts w:ascii="Times New Roman" w:hAnsi="Times New Roman" w:cs="Times New Roman"/>
                <w:sz w:val="22"/>
                <w:szCs w:val="22"/>
              </w:rPr>
              <w:t>29040</w:t>
            </w:r>
            <w:r>
              <w:rPr>
                <w:rFonts w:ascii="Times New Roman" w:hAnsi="Times New Roman" w:cs="Times New Roman"/>
                <w:kern w:val="2"/>
                <w:sz w:val="22"/>
                <w:szCs w:val="22"/>
              </w:rPr>
              <w:t>,00</w:t>
            </w:r>
            <w:r w:rsidRPr="00D16F83">
              <w:rPr>
                <w:rFonts w:ascii="Times New Roman" w:hAnsi="Times New Roman" w:cs="Times New Roman"/>
                <w:kern w:val="2"/>
                <w:sz w:val="22"/>
                <w:szCs w:val="22"/>
              </w:rPr>
              <w:t xml:space="preserve"> Eur, (</w:t>
            </w:r>
            <w:r>
              <w:rPr>
                <w:rFonts w:ascii="Times New Roman" w:hAnsi="Times New Roman" w:cs="Times New Roman"/>
                <w:kern w:val="2"/>
                <w:sz w:val="22"/>
                <w:szCs w:val="22"/>
              </w:rPr>
              <w:t>dvidešimt devyni</w:t>
            </w:r>
            <w:r w:rsidRPr="00D16F83">
              <w:rPr>
                <w:rFonts w:ascii="Times New Roman" w:hAnsi="Times New Roman" w:cs="Times New Roman"/>
                <w:sz w:val="22"/>
                <w:szCs w:val="22"/>
              </w:rPr>
              <w:t xml:space="preserve"> tūkstančiai </w:t>
            </w:r>
            <w:r>
              <w:rPr>
                <w:rFonts w:ascii="Times New Roman" w:hAnsi="Times New Roman" w:cs="Times New Roman"/>
                <w:sz w:val="22"/>
                <w:szCs w:val="22"/>
              </w:rPr>
              <w:t>keturias</w:t>
            </w:r>
            <w:r w:rsidRPr="00D16F83">
              <w:rPr>
                <w:rFonts w:ascii="Times New Roman" w:hAnsi="Times New Roman" w:cs="Times New Roman"/>
                <w:sz w:val="22"/>
                <w:szCs w:val="22"/>
              </w:rPr>
              <w:t>dešimt eur</w:t>
            </w:r>
            <w:r>
              <w:rPr>
                <w:rFonts w:ascii="Times New Roman" w:hAnsi="Times New Roman" w:cs="Times New Roman"/>
                <w:sz w:val="22"/>
                <w:szCs w:val="22"/>
              </w:rPr>
              <w:t>ų</w:t>
            </w:r>
            <w:r w:rsidRPr="00D16F83">
              <w:rPr>
                <w:rFonts w:ascii="Times New Roman" w:hAnsi="Times New Roman" w:cs="Times New Roman"/>
                <w:sz w:val="22"/>
                <w:szCs w:val="22"/>
              </w:rPr>
              <w:t>, 0 ct</w:t>
            </w:r>
            <w:r w:rsidRPr="00D16F83">
              <w:rPr>
                <w:rFonts w:ascii="Times New Roman" w:hAnsi="Times New Roman" w:cs="Times New Roman"/>
                <w:kern w:val="2"/>
                <w:sz w:val="22"/>
                <w:szCs w:val="22"/>
              </w:rPr>
              <w:t>) Eur su PVM.</w:t>
            </w:r>
          </w:p>
          <w:p w14:paraId="556132EE" w14:textId="1C1CB060" w:rsidR="00823283" w:rsidRPr="00D16F83" w:rsidRDefault="00823283" w:rsidP="00823283">
            <w:pPr>
              <w:spacing w:after="0" w:line="240" w:lineRule="auto"/>
              <w:jc w:val="both"/>
              <w:rPr>
                <w:rFonts w:ascii="Times New Roman" w:hAnsi="Times New Roman" w:cs="Times New Roman"/>
                <w:kern w:val="2"/>
                <w:sz w:val="22"/>
                <w:szCs w:val="22"/>
              </w:rPr>
            </w:pPr>
            <w:r w:rsidRPr="00D16F83">
              <w:rPr>
                <w:rFonts w:ascii="Times New Roman" w:hAnsi="Times New Roman" w:cs="Times New Roman"/>
                <w:kern w:val="2"/>
                <w:sz w:val="22"/>
                <w:szCs w:val="22"/>
              </w:rPr>
              <w:t>Šioje Sutartyje Pradinės Sutarties vertė yra lygi </w:t>
            </w:r>
            <w:r w:rsidRPr="00D16F83">
              <w:rPr>
                <w:rFonts w:ascii="Times New Roman" w:hAnsi="Times New Roman" w:cs="Times New Roman"/>
                <w:b/>
                <w:bCs/>
                <w:kern w:val="2"/>
                <w:sz w:val="22"/>
                <w:szCs w:val="22"/>
              </w:rPr>
              <w:t>maksimaliai pirkimui skirtai lėšų sumai be PVM</w:t>
            </w:r>
            <w:r w:rsidRPr="00D16F83">
              <w:rPr>
                <w:rFonts w:ascii="Times New Roman" w:hAnsi="Times New Roman" w:cs="Times New Roman"/>
                <w:kern w:val="2"/>
                <w:sz w:val="22"/>
                <w:szCs w:val="22"/>
              </w:rPr>
              <w:t> pirkimo dokumentuose ir Sutartyje nurodytų Prekių įsigijimui Tiekėjo pasiūlyme nurodytais įkainiais be PVM. Pirkėjas perka Prekes pagal poreikį Sutartyje arba jos priede Nr. 2 nurodytais įkainiais, neviršijant bendros Sutarties kainos. Sutartyje arba jos priede Nr. 2 atskirose eilutėse nurodytas Prekių kiekis gali būti keičiamas (didėti ar mažėti).</w:t>
            </w:r>
          </w:p>
          <w:p w14:paraId="704FD196" w14:textId="5C18958F" w:rsidR="00823283" w:rsidRPr="00705384" w:rsidRDefault="00823283" w:rsidP="00823283">
            <w:pPr>
              <w:spacing w:after="0" w:line="240" w:lineRule="auto"/>
              <w:jc w:val="both"/>
              <w:rPr>
                <w:rFonts w:ascii="Times New Roman" w:hAnsi="Times New Roman" w:cs="Times New Roman"/>
                <w:kern w:val="2"/>
                <w:sz w:val="22"/>
                <w:szCs w:val="22"/>
              </w:rPr>
            </w:pPr>
            <w:r w:rsidRPr="00D16F83">
              <w:rPr>
                <w:rFonts w:ascii="Times New Roman" w:hAnsi="Times New Roman" w:cs="Times New Roman"/>
                <w:kern w:val="2"/>
                <w:sz w:val="22"/>
                <w:szCs w:val="22"/>
              </w:rPr>
              <w:t>Pirkėjas neįsipareigoja išpirkti preliminaraus Prekių kiekio ar bet kokios jo dalies.</w:t>
            </w:r>
          </w:p>
        </w:tc>
      </w:tr>
      <w:tr w:rsidR="00823283" w:rsidRPr="00705384" w14:paraId="3E44DB85" w14:textId="77777777" w:rsidTr="006D6761">
        <w:trPr>
          <w:trHeight w:val="1202"/>
        </w:trPr>
        <w:tc>
          <w:tcPr>
            <w:tcW w:w="2704" w:type="dxa"/>
            <w:gridSpan w:val="2"/>
          </w:tcPr>
          <w:p w14:paraId="44729CC1"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lastRenderedPageBreak/>
              <w:t xml:space="preserve">5.3. Sutarties kainos / įkainių perskaičiavimas taikant </w:t>
            </w:r>
            <w:r w:rsidRPr="00705384">
              <w:rPr>
                <w:rFonts w:ascii="Times New Roman" w:hAnsi="Times New Roman" w:cs="Times New Roman"/>
                <w:b/>
                <w:bCs/>
                <w:kern w:val="2"/>
                <w:sz w:val="22"/>
                <w:szCs w:val="22"/>
                <w:u w:val="single"/>
              </w:rPr>
              <w:t>peržiūros</w:t>
            </w:r>
            <w:r w:rsidRPr="00705384">
              <w:rPr>
                <w:rFonts w:ascii="Times New Roman" w:hAnsi="Times New Roman" w:cs="Times New Roman"/>
                <w:b/>
                <w:bCs/>
                <w:kern w:val="2"/>
                <w:sz w:val="22"/>
                <w:szCs w:val="22"/>
              </w:rPr>
              <w:t xml:space="preserve"> taisykles</w:t>
            </w:r>
          </w:p>
          <w:p w14:paraId="7BF47FA9" w14:textId="77777777" w:rsidR="00823283" w:rsidRPr="00705384" w:rsidRDefault="00823283" w:rsidP="00823283">
            <w:pPr>
              <w:rPr>
                <w:rFonts w:ascii="Times New Roman" w:hAnsi="Times New Roman" w:cs="Times New Roman"/>
                <w:kern w:val="2"/>
                <w:sz w:val="22"/>
                <w:szCs w:val="22"/>
              </w:rPr>
            </w:pPr>
          </w:p>
        </w:tc>
        <w:tc>
          <w:tcPr>
            <w:tcW w:w="7356" w:type="dxa"/>
            <w:gridSpan w:val="5"/>
          </w:tcPr>
          <w:p w14:paraId="7779E7BB" w14:textId="5945DF6A" w:rsidR="00823283" w:rsidRPr="00705384" w:rsidRDefault="00823283" w:rsidP="00823283">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Sutarties įkainiai bus perskaičiuojami:</w:t>
            </w:r>
          </w:p>
          <w:p w14:paraId="1ABBF170" w14:textId="77777777" w:rsidR="00823283" w:rsidRPr="00705384" w:rsidRDefault="00823283" w:rsidP="00823283">
            <w:pPr>
              <w:spacing w:after="0" w:line="240" w:lineRule="auto"/>
              <w:rPr>
                <w:rFonts w:ascii="Times New Roman" w:hAnsi="Times New Roman" w:cs="Times New Roman"/>
                <w:b/>
                <w:bCs/>
                <w:kern w:val="2"/>
                <w:sz w:val="22"/>
                <w:szCs w:val="22"/>
              </w:rPr>
            </w:pPr>
            <w:r w:rsidRPr="00705384">
              <w:rPr>
                <w:rFonts w:ascii="Times New Roman" w:hAnsi="Times New Roman" w:cs="Times New Roman"/>
                <w:b/>
                <w:bCs/>
                <w:kern w:val="2"/>
                <w:sz w:val="22"/>
                <w:szCs w:val="22"/>
              </w:rPr>
              <w:t>5.3.1. dėl PVM tarifo pasikeitimo;</w:t>
            </w:r>
          </w:p>
          <w:p w14:paraId="372A1CF2" w14:textId="65CDAD1D" w:rsidR="00823283" w:rsidRPr="00705384" w:rsidRDefault="00823283" w:rsidP="00823283">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5.3.2. dėl kitų mokesčių, lemiančių Prekių kainos pokytį, pasikeitimo (nurodyti mokesčius, dėl kurių bus atliekamas perskaičiavimas) (netaikoma);</w:t>
            </w:r>
          </w:p>
          <w:p w14:paraId="65A53FC9" w14:textId="77777777" w:rsidR="00823283" w:rsidRPr="00705384" w:rsidRDefault="00823283" w:rsidP="00823283">
            <w:pPr>
              <w:spacing w:after="0" w:line="240" w:lineRule="auto"/>
              <w:rPr>
                <w:rFonts w:ascii="Times New Roman" w:hAnsi="Times New Roman" w:cs="Times New Roman"/>
                <w:b/>
                <w:bCs/>
                <w:kern w:val="2"/>
                <w:sz w:val="22"/>
                <w:szCs w:val="22"/>
              </w:rPr>
            </w:pPr>
            <w:r w:rsidRPr="00705384">
              <w:rPr>
                <w:rFonts w:ascii="Times New Roman" w:hAnsi="Times New Roman" w:cs="Times New Roman"/>
                <w:b/>
                <w:bCs/>
                <w:kern w:val="2"/>
                <w:sz w:val="22"/>
                <w:szCs w:val="22"/>
              </w:rPr>
              <w:t>5.3.3. dėl kainų lygio pokyčio;</w:t>
            </w:r>
          </w:p>
          <w:p w14:paraId="6DD277A5" w14:textId="08C38E17" w:rsidR="00823283" w:rsidRPr="00705384" w:rsidRDefault="00823283" w:rsidP="00823283">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5.3.4. pagal Prekių grupių (įvardinti konkrečią grupę pagal Sutarties dalyką) kainų pokyčius (netaikoma).</w:t>
            </w:r>
          </w:p>
        </w:tc>
      </w:tr>
      <w:tr w:rsidR="00823283" w:rsidRPr="00705384" w14:paraId="0CCEECFD" w14:textId="77777777" w:rsidTr="006D6761">
        <w:trPr>
          <w:trHeight w:val="300"/>
        </w:trPr>
        <w:tc>
          <w:tcPr>
            <w:tcW w:w="2704" w:type="dxa"/>
            <w:gridSpan w:val="2"/>
          </w:tcPr>
          <w:p w14:paraId="72A64A6A"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5.3.1. Sutarties kainos / įkainių peržiūra dėl PVM tarifo pasikeitimo</w:t>
            </w:r>
          </w:p>
        </w:tc>
        <w:tc>
          <w:tcPr>
            <w:tcW w:w="7356" w:type="dxa"/>
            <w:gridSpan w:val="5"/>
          </w:tcPr>
          <w:p w14:paraId="224CF768" w14:textId="32271C33" w:rsidR="00823283" w:rsidRPr="00705384" w:rsidRDefault="00823283" w:rsidP="00823283">
            <w:pPr>
              <w:rPr>
                <w:rFonts w:ascii="Times New Roman" w:hAnsi="Times New Roman" w:cs="Times New Roman"/>
                <w:kern w:val="2"/>
                <w:sz w:val="22"/>
                <w:szCs w:val="22"/>
              </w:rPr>
            </w:pPr>
            <w:r w:rsidRPr="00705384">
              <w:rPr>
                <w:rFonts w:ascii="Times New Roman" w:hAnsi="Times New Roman" w:cs="Times New Roman"/>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CDD31DE" w14:textId="7DBC0C0C" w:rsidR="00823283" w:rsidRPr="00705384" w:rsidRDefault="00823283" w:rsidP="00823283">
            <w:pPr>
              <w:jc w:val="both"/>
              <w:rPr>
                <w:rFonts w:ascii="Times New Roman" w:hAnsi="Times New Roman" w:cs="Times New Roman"/>
                <w:kern w:val="2"/>
                <w:sz w:val="22"/>
                <w:szCs w:val="22"/>
              </w:rPr>
            </w:pPr>
            <w:r w:rsidRPr="00705384">
              <w:rPr>
                <w:rFonts w:ascii="Times New Roman" w:hAnsi="Times New Roman" w:cs="Times New Roman"/>
                <w:kern w:val="2"/>
                <w:sz w:val="22"/>
                <w:szCs w:val="22"/>
              </w:rPr>
              <w:t>Perskaičiuota Sutarties kaina / Prekių įkainiai įforminami Susitarimu ir turi būti taikomi nuo naujo PVM įvedimo datos (nepriklausomai nuo to, kada pasirašytas Susitarimas).</w:t>
            </w:r>
          </w:p>
        </w:tc>
      </w:tr>
      <w:tr w:rsidR="00823283" w:rsidRPr="00705384" w14:paraId="40B58E00" w14:textId="77777777" w:rsidTr="006D6761">
        <w:trPr>
          <w:trHeight w:val="300"/>
        </w:trPr>
        <w:tc>
          <w:tcPr>
            <w:tcW w:w="2704" w:type="dxa"/>
            <w:gridSpan w:val="2"/>
          </w:tcPr>
          <w:p w14:paraId="7966697E" w14:textId="77777777" w:rsidR="00823283" w:rsidRPr="00705384" w:rsidRDefault="00823283" w:rsidP="00823283">
            <w:pPr>
              <w:rPr>
                <w:rFonts w:ascii="Times New Roman" w:hAnsi="Times New Roman" w:cs="Times New Roman"/>
                <w:kern w:val="2"/>
                <w:sz w:val="22"/>
                <w:szCs w:val="22"/>
              </w:rPr>
            </w:pPr>
            <w:r w:rsidRPr="00705384">
              <w:rPr>
                <w:rFonts w:ascii="Times New Roman" w:hAnsi="Times New Roman" w:cs="Times New Roman"/>
                <w:b/>
                <w:bCs/>
                <w:kern w:val="2"/>
                <w:sz w:val="22"/>
                <w:szCs w:val="22"/>
              </w:rPr>
              <w:t>5.3.2.</w:t>
            </w:r>
            <w:r w:rsidRPr="00705384">
              <w:rPr>
                <w:rFonts w:ascii="Times New Roman" w:hAnsi="Times New Roman" w:cs="Times New Roman"/>
                <w:kern w:val="2"/>
                <w:sz w:val="22"/>
                <w:szCs w:val="22"/>
              </w:rPr>
              <w:t xml:space="preserve"> </w:t>
            </w:r>
            <w:r w:rsidRPr="00705384">
              <w:rPr>
                <w:rFonts w:ascii="Times New Roman" w:hAnsi="Times New Roman" w:cs="Times New Roman"/>
                <w:b/>
                <w:bCs/>
                <w:kern w:val="2"/>
                <w:sz w:val="22"/>
                <w:szCs w:val="22"/>
              </w:rPr>
              <w:t>Sutarties kainos / įkainių peržiūra dėl kitų mokesčių, lemiančių Prekių kainos pokytį, pasikeitimo</w:t>
            </w:r>
          </w:p>
        </w:tc>
        <w:tc>
          <w:tcPr>
            <w:tcW w:w="7356" w:type="dxa"/>
            <w:gridSpan w:val="5"/>
          </w:tcPr>
          <w:p w14:paraId="68EA00D4" w14:textId="77777777" w:rsidR="00823283" w:rsidRPr="00705384" w:rsidRDefault="00823283" w:rsidP="00823283">
            <w:pPr>
              <w:rPr>
                <w:rFonts w:ascii="Times New Roman" w:hAnsi="Times New Roman" w:cs="Times New Roman"/>
                <w:kern w:val="2"/>
                <w:sz w:val="22"/>
                <w:szCs w:val="22"/>
              </w:rPr>
            </w:pPr>
            <w:r w:rsidRPr="00705384">
              <w:rPr>
                <w:rFonts w:ascii="Times New Roman" w:hAnsi="Times New Roman" w:cs="Times New Roman"/>
                <w:kern w:val="2"/>
                <w:sz w:val="22"/>
                <w:szCs w:val="22"/>
              </w:rPr>
              <w:t>Netaikoma</w:t>
            </w:r>
          </w:p>
          <w:p w14:paraId="742EC12B" w14:textId="77777777" w:rsidR="00823283" w:rsidRPr="00705384" w:rsidRDefault="00823283" w:rsidP="00823283">
            <w:pPr>
              <w:rPr>
                <w:rFonts w:ascii="Times New Roman" w:hAnsi="Times New Roman" w:cs="Times New Roman"/>
                <w:kern w:val="2"/>
                <w:sz w:val="22"/>
                <w:szCs w:val="22"/>
              </w:rPr>
            </w:pPr>
          </w:p>
        </w:tc>
      </w:tr>
      <w:tr w:rsidR="00823283" w:rsidRPr="00705384" w14:paraId="7D23FD5C" w14:textId="77777777" w:rsidTr="006D6761">
        <w:trPr>
          <w:trHeight w:val="300"/>
        </w:trPr>
        <w:tc>
          <w:tcPr>
            <w:tcW w:w="2704" w:type="dxa"/>
            <w:gridSpan w:val="2"/>
          </w:tcPr>
          <w:p w14:paraId="32F0B528" w14:textId="382334F3" w:rsidR="00823283" w:rsidRPr="00705384" w:rsidRDefault="00823283" w:rsidP="00823283">
            <w:pPr>
              <w:rPr>
                <w:rFonts w:ascii="Times New Roman" w:hAnsi="Times New Roman" w:cs="Times New Roman"/>
                <w:b/>
                <w:bCs/>
                <w:kern w:val="2"/>
                <w:sz w:val="24"/>
                <w:szCs w:val="24"/>
              </w:rPr>
            </w:pPr>
            <w:r w:rsidRPr="00705384">
              <w:rPr>
                <w:rFonts w:ascii="Times New Roman" w:hAnsi="Times New Roman" w:cs="Times New Roman"/>
                <w:b/>
                <w:bCs/>
                <w:kern w:val="2"/>
                <w:sz w:val="24"/>
                <w:szCs w:val="24"/>
              </w:rPr>
              <w:t>5.3.3. Sutarties kainos / įkainių peržiūra dėl kainų lygio pokyčio</w:t>
            </w:r>
          </w:p>
        </w:tc>
        <w:tc>
          <w:tcPr>
            <w:tcW w:w="7356" w:type="dxa"/>
            <w:gridSpan w:val="5"/>
          </w:tcPr>
          <w:p w14:paraId="0C6B2AC6" w14:textId="0E15AE54" w:rsidR="00823283" w:rsidRPr="00705384" w:rsidRDefault="00823283" w:rsidP="00823283">
            <w:pPr>
              <w:spacing w:after="0" w:line="240" w:lineRule="auto"/>
              <w:jc w:val="both"/>
              <w:rPr>
                <w:rFonts w:ascii="Times New Roman" w:hAnsi="Times New Roman" w:cs="Times New Roman"/>
                <w:kern w:val="2"/>
                <w:sz w:val="22"/>
                <w:szCs w:val="22"/>
              </w:rPr>
            </w:pPr>
            <w:r w:rsidRPr="00705384">
              <w:rPr>
                <w:rFonts w:ascii="Times New Roman" w:hAnsi="Times New Roman" w:cs="Times New Roman"/>
                <w:color w:val="000000"/>
                <w:kern w:val="2"/>
                <w:sz w:val="22"/>
                <w:szCs w:val="22"/>
              </w:rPr>
              <w:t>5.3.3.1 Bet</w:t>
            </w:r>
            <w:r w:rsidRPr="00705384">
              <w:rPr>
                <w:rFonts w:ascii="Times New Roman" w:hAnsi="Times New Roman" w:cs="Times New Roman"/>
                <w:kern w:val="2"/>
                <w:sz w:val="22"/>
                <w:szCs w:val="22"/>
              </w:rPr>
              <w:t xml:space="preserve"> kuri Sutarties šalis Sutarties galiojimo metu turi teisę inicijuoti Sutarties įkainių peržiūrą (keitimą) ne anksčiau kaip po 6</w:t>
            </w:r>
            <w:r w:rsidRPr="00705384">
              <w:rPr>
                <w:rFonts w:ascii="Times New Roman" w:eastAsiaTheme="minorHAnsi" w:hAnsi="Times New Roman" w:cs="Times New Roman"/>
                <w:sz w:val="22"/>
                <w:szCs w:val="22"/>
              </w:rPr>
              <w:t xml:space="preserve"> (šešių) mėnesių</w:t>
            </w:r>
            <w:r w:rsidRPr="00705384">
              <w:rPr>
                <w:rFonts w:ascii="Times New Roman" w:hAnsi="Times New Roman" w:cs="Times New Roman"/>
                <w:kern w:val="2"/>
                <w:sz w:val="22"/>
                <w:szCs w:val="22"/>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Pr="00705384">
              <w:rPr>
                <w:rFonts w:ascii="Times New Roman" w:eastAsiaTheme="minorHAnsi" w:hAnsi="Times New Roman" w:cs="Times New Roman"/>
                <w:sz w:val="22"/>
                <w:szCs w:val="22"/>
              </w:rPr>
              <w:t xml:space="preserve">6 (šeši) </w:t>
            </w:r>
            <w:r w:rsidRPr="00705384">
              <w:rPr>
                <w:rFonts w:ascii="Times New Roman" w:hAnsi="Times New Roman" w:cs="Times New Roman"/>
                <w:kern w:val="2"/>
                <w:sz w:val="22"/>
                <w:szCs w:val="22"/>
              </w:rPr>
              <w:t xml:space="preserve"> mėnesiai.</w:t>
            </w:r>
          </w:p>
          <w:p w14:paraId="0654B318" w14:textId="470DB169" w:rsidR="00823283" w:rsidRPr="00705384" w:rsidRDefault="00823283" w:rsidP="00823283">
            <w:pPr>
              <w:spacing w:after="0" w:line="240" w:lineRule="auto"/>
              <w:jc w:val="both"/>
              <w:rPr>
                <w:rFonts w:ascii="Times New Roman" w:hAnsi="Times New Roman" w:cs="Times New Roman"/>
                <w:color w:val="000000"/>
                <w:kern w:val="2"/>
                <w:sz w:val="22"/>
                <w:szCs w:val="22"/>
                <w:shd w:val="clear" w:color="auto" w:fill="FFFFFF"/>
              </w:rPr>
            </w:pPr>
            <w:r w:rsidRPr="00705384">
              <w:rPr>
                <w:rFonts w:ascii="Times New Roman" w:hAnsi="Times New Roman" w:cs="Times New Roman"/>
                <w:kern w:val="2"/>
                <w:sz w:val="22"/>
                <w:szCs w:val="22"/>
              </w:rPr>
              <w:t xml:space="preserve">5.3.3.2. Sutarties </w:t>
            </w:r>
            <w:r w:rsidRPr="00705384">
              <w:rPr>
                <w:rFonts w:ascii="Times New Roman" w:hAnsi="Times New Roman" w:cs="Times New Roman"/>
                <w:kern w:val="2"/>
                <w:sz w:val="22"/>
                <w:szCs w:val="22"/>
                <w:shd w:val="clear" w:color="auto" w:fill="FFFFFF"/>
              </w:rPr>
              <w:t xml:space="preserve">įkainiai peržiūrimi tik tai Sutarties daliai, kuri nėra išpirkta, t. y., Prekėms, kurios nėra priimtos ir apmokėtos. Vėlesnė Sutarties įkainių peržiūra </w:t>
            </w:r>
            <w:r w:rsidRPr="00705384">
              <w:rPr>
                <w:rFonts w:ascii="Times New Roman" w:hAnsi="Times New Roman" w:cs="Times New Roman"/>
                <w:color w:val="000000"/>
                <w:kern w:val="2"/>
                <w:sz w:val="22"/>
                <w:szCs w:val="22"/>
                <w:shd w:val="clear" w:color="auto" w:fill="FFFFFF"/>
              </w:rPr>
              <w:t>negali apimti laikotarpio, už kurį jau buvo atlikta peržiūra.</w:t>
            </w:r>
          </w:p>
          <w:p w14:paraId="7A6745EE" w14:textId="77777777" w:rsidR="00823283" w:rsidRPr="00705384" w:rsidRDefault="00823283" w:rsidP="00823283">
            <w:pPr>
              <w:spacing w:after="0" w:line="240" w:lineRule="auto"/>
              <w:jc w:val="both"/>
              <w:rPr>
                <w:rFonts w:ascii="Times New Roman" w:hAnsi="Times New Roman" w:cs="Times New Roman"/>
                <w:color w:val="000000"/>
                <w:kern w:val="2"/>
                <w:sz w:val="22"/>
                <w:szCs w:val="22"/>
                <w:shd w:val="clear" w:color="auto" w:fill="FFFFFF"/>
              </w:rPr>
            </w:pPr>
            <w:r w:rsidRPr="00705384">
              <w:rPr>
                <w:rFonts w:ascii="Times New Roman" w:hAnsi="Times New Roman" w:cs="Times New Roman"/>
                <w:color w:val="000000"/>
                <w:kern w:val="2"/>
                <w:sz w:val="22"/>
                <w:szCs w:val="22"/>
              </w:rPr>
              <w:t xml:space="preserve">5.3.3.3. </w:t>
            </w:r>
            <w:r w:rsidRPr="00705384">
              <w:rPr>
                <w:rFonts w:ascii="Times New Roman" w:hAnsi="Times New Roman" w:cs="Times New Roman"/>
                <w:color w:val="000000"/>
                <w:kern w:val="2"/>
                <w:sz w:val="22"/>
                <w:szCs w:val="22"/>
                <w:shd w:val="clear" w:color="auto" w:fill="FFFFFF"/>
              </w:rPr>
              <w:t xml:space="preserve">Jeigu Prekių tiekimas vėluoja dėl Tiekėjo kaltės, uždelstų pristatyti Prekių </w:t>
            </w:r>
            <w:r w:rsidRPr="00705384">
              <w:rPr>
                <w:rFonts w:ascii="Times New Roman" w:hAnsi="Times New Roman" w:cs="Times New Roman"/>
                <w:kern w:val="2"/>
                <w:sz w:val="22"/>
                <w:szCs w:val="22"/>
                <w:shd w:val="clear" w:color="auto" w:fill="FFFFFF"/>
              </w:rPr>
              <w:t>įkainiai</w:t>
            </w:r>
            <w:r w:rsidRPr="00705384">
              <w:rPr>
                <w:rFonts w:ascii="Times New Roman" w:hAnsi="Times New Roman" w:cs="Times New Roman"/>
                <w:color w:val="FF0000"/>
                <w:kern w:val="2"/>
                <w:sz w:val="22"/>
                <w:szCs w:val="22"/>
                <w:shd w:val="clear" w:color="auto" w:fill="FFFFFF"/>
              </w:rPr>
              <w:t xml:space="preserve"> </w:t>
            </w:r>
            <w:r w:rsidRPr="00705384">
              <w:rPr>
                <w:rFonts w:ascii="Times New Roman" w:hAnsi="Times New Roman" w:cs="Times New Roman"/>
                <w:color w:val="000000"/>
                <w:kern w:val="2"/>
                <w:sz w:val="22"/>
                <w:szCs w:val="22"/>
                <w:shd w:val="clear" w:color="auto" w:fill="FFFFFF"/>
              </w:rPr>
              <w:t>nėra perskaičiuojami dėl kainų lygio kilimo (negali būti didinami).</w:t>
            </w:r>
          </w:p>
          <w:p w14:paraId="66F2ADB9" w14:textId="3C865A05" w:rsidR="00823283" w:rsidRPr="00705384" w:rsidRDefault="00823283" w:rsidP="00823283">
            <w:pPr>
              <w:spacing w:after="0" w:line="240" w:lineRule="auto"/>
              <w:jc w:val="both"/>
              <w:rPr>
                <w:rFonts w:ascii="Times New Roman" w:hAnsi="Times New Roman" w:cs="Times New Roman"/>
                <w:color w:val="000000"/>
                <w:kern w:val="2"/>
                <w:sz w:val="22"/>
                <w:szCs w:val="22"/>
                <w:shd w:val="clear" w:color="auto" w:fill="FFFFFF"/>
              </w:rPr>
            </w:pPr>
            <w:r w:rsidRPr="00705384">
              <w:rPr>
                <w:rFonts w:ascii="Times New Roman" w:hAnsi="Times New Roman" w:cs="Times New Roman"/>
                <w:color w:val="000000"/>
                <w:kern w:val="2"/>
                <w:sz w:val="22"/>
                <w:szCs w:val="22"/>
              </w:rPr>
              <w:t xml:space="preserve">5.3.3.4. Atlikdamos Sutarties </w:t>
            </w:r>
            <w:r w:rsidRPr="00705384">
              <w:rPr>
                <w:rFonts w:ascii="Times New Roman" w:hAnsi="Times New Roman" w:cs="Times New Roman"/>
                <w:kern w:val="2"/>
                <w:sz w:val="22"/>
                <w:szCs w:val="22"/>
              </w:rPr>
              <w:t>įkainių</w:t>
            </w:r>
            <w:r w:rsidRPr="00705384">
              <w:rPr>
                <w:rFonts w:ascii="Times New Roman" w:hAnsi="Times New Roman" w:cs="Times New Roman"/>
                <w:color w:val="FF0000"/>
                <w:kern w:val="2"/>
                <w:sz w:val="22"/>
                <w:szCs w:val="22"/>
              </w:rPr>
              <w:t xml:space="preserve"> </w:t>
            </w:r>
            <w:r w:rsidRPr="00705384">
              <w:rPr>
                <w:rFonts w:ascii="Times New Roman" w:hAnsi="Times New Roman" w:cs="Times New Roman"/>
                <w:color w:val="000000"/>
                <w:kern w:val="2"/>
                <w:sz w:val="22"/>
                <w:szCs w:val="22"/>
              </w:rPr>
              <w:t xml:space="preserve">peržiūrą </w:t>
            </w:r>
            <w:r w:rsidRPr="00705384">
              <w:rPr>
                <w:rFonts w:ascii="Times New Roman" w:hAnsi="Times New Roman" w:cs="Times New Roman"/>
                <w:color w:val="000000"/>
                <w:kern w:val="2"/>
                <w:sz w:val="22"/>
                <w:szCs w:val="22"/>
                <w:shd w:val="clear" w:color="auto" w:fill="FFFFFF"/>
              </w:rPr>
              <w:t xml:space="preserve">Šalys </w:t>
            </w:r>
            <w:r w:rsidRPr="00705384">
              <w:rPr>
                <w:rFonts w:ascii="Times New Roman" w:hAnsi="Times New Roman" w:cs="Times New Roman"/>
                <w:kern w:val="2"/>
                <w:sz w:val="22"/>
                <w:szCs w:val="22"/>
                <w:shd w:val="clear" w:color="auto" w:fill="FFFFFF"/>
              </w:rPr>
              <w:t>vadovaujasi Valstybės duomenų agentūros viešai Oficialiosios statistikos portale paskelbtais Rodiklių duomenų bazės duomenimis arba kitų oficialių šaltinių duomenimis</w:t>
            </w:r>
            <w:r w:rsidRPr="00705384">
              <w:rPr>
                <w:rFonts w:ascii="Times New Roman" w:hAnsi="Times New Roman" w:cs="Times New Roman"/>
                <w:sz w:val="22"/>
                <w:szCs w:val="22"/>
              </w:rPr>
              <w:t xml:space="preserve"> (duomenų šaltinis – </w:t>
            </w:r>
            <w:hyperlink r:id="rId29" w:history="1">
              <w:r w:rsidRPr="00705384">
                <w:rPr>
                  <w:rStyle w:val="Hipersaitas"/>
                  <w:rFonts w:ascii="Times New Roman" w:hAnsi="Times New Roman" w:cs="Times New Roman"/>
                  <w:sz w:val="22"/>
                  <w:szCs w:val="22"/>
                </w:rPr>
                <w:t>http://www.stat.gov.lt</w:t>
              </w:r>
            </w:hyperlink>
            <w:r w:rsidRPr="00705384">
              <w:rPr>
                <w:rFonts w:ascii="Times New Roman" w:hAnsi="Times New Roman" w:cs="Times New Roman"/>
                <w:sz w:val="22"/>
                <w:szCs w:val="22"/>
              </w:rPr>
              <w:t>,)</w:t>
            </w:r>
            <w:r w:rsidRPr="00705384">
              <w:rPr>
                <w:rFonts w:ascii="Times New Roman" w:hAnsi="Times New Roman" w:cs="Times New Roman"/>
                <w:color w:val="000000"/>
                <w:kern w:val="2"/>
                <w:sz w:val="22"/>
                <w:szCs w:val="22"/>
                <w:shd w:val="clear" w:color="auto" w:fill="FFFFFF"/>
              </w:rPr>
              <w:t xml:space="preserve">. Iš kitos Šalies </w:t>
            </w:r>
            <w:r w:rsidRPr="00705384">
              <w:rPr>
                <w:rFonts w:ascii="Times New Roman" w:hAnsi="Times New Roman" w:cs="Times New Roman"/>
                <w:kern w:val="2"/>
                <w:sz w:val="22"/>
                <w:szCs w:val="22"/>
                <w:shd w:val="clear" w:color="auto" w:fill="FFFFFF"/>
              </w:rPr>
              <w:t>nereikalaujama</w:t>
            </w:r>
            <w:r w:rsidRPr="00705384">
              <w:rPr>
                <w:rFonts w:ascii="Times New Roman" w:hAnsi="Times New Roman" w:cs="Times New Roman"/>
                <w:color w:val="000000"/>
                <w:kern w:val="2"/>
                <w:sz w:val="22"/>
                <w:szCs w:val="22"/>
                <w:shd w:val="clear" w:color="auto" w:fill="FFFFFF"/>
              </w:rPr>
              <w:t xml:space="preserve"> pateikti oficialaus Valstybės duomenų agentūros ar kitos institucijos išduoto dokumento ar patvirtinimo.</w:t>
            </w:r>
          </w:p>
          <w:p w14:paraId="06FF9290" w14:textId="77777777" w:rsidR="00823283" w:rsidRPr="00705384" w:rsidRDefault="00823283" w:rsidP="00823283">
            <w:pPr>
              <w:spacing w:after="0" w:line="240" w:lineRule="auto"/>
              <w:jc w:val="both"/>
              <w:rPr>
                <w:rFonts w:ascii="Times New Roman" w:hAnsi="Times New Roman" w:cs="Times New Roman"/>
                <w:kern w:val="2"/>
                <w:sz w:val="22"/>
                <w:szCs w:val="22"/>
                <w:shd w:val="clear" w:color="auto" w:fill="FFFFFF"/>
              </w:rPr>
            </w:pPr>
            <w:r w:rsidRPr="00705384">
              <w:rPr>
                <w:rFonts w:ascii="Times New Roman" w:hAnsi="Times New Roman" w:cs="Times New Roman"/>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perskaičiuotus Sutarties </w:t>
            </w:r>
            <w:r w:rsidRPr="00705384">
              <w:rPr>
                <w:rFonts w:ascii="Times New Roman" w:hAnsi="Times New Roman" w:cs="Times New Roman"/>
                <w:kern w:val="2"/>
                <w:sz w:val="22"/>
                <w:szCs w:val="22"/>
                <w:shd w:val="clear" w:color="auto" w:fill="FFFFFF"/>
              </w:rPr>
              <w:t>įkainius. Pradinė Sutarties vertė neperskaičiuojama.</w:t>
            </w:r>
          </w:p>
          <w:p w14:paraId="15A65790" w14:textId="77777777" w:rsidR="00823283" w:rsidRPr="00705384" w:rsidRDefault="00823283" w:rsidP="00823283">
            <w:pPr>
              <w:spacing w:after="0" w:line="240" w:lineRule="auto"/>
              <w:jc w:val="both"/>
              <w:rPr>
                <w:rFonts w:ascii="Times New Roman" w:hAnsi="Times New Roman" w:cs="Times New Roman"/>
                <w:kern w:val="2"/>
                <w:sz w:val="22"/>
                <w:szCs w:val="22"/>
                <w:shd w:val="clear" w:color="auto" w:fill="FFFFFF"/>
              </w:rPr>
            </w:pPr>
            <w:r w:rsidRPr="00705384">
              <w:rPr>
                <w:rFonts w:ascii="Times New Roman" w:hAnsi="Times New Roman" w:cs="Times New Roman"/>
                <w:color w:val="000000"/>
                <w:kern w:val="2"/>
                <w:sz w:val="22"/>
                <w:szCs w:val="22"/>
                <w:shd w:val="clear" w:color="auto" w:fill="FFFFFF"/>
              </w:rPr>
              <w:t xml:space="preserve">5.3.3.6. Nauji </w:t>
            </w:r>
            <w:r w:rsidRPr="00705384">
              <w:rPr>
                <w:rFonts w:ascii="Times New Roman" w:hAnsi="Times New Roman" w:cs="Times New Roman"/>
                <w:kern w:val="2"/>
                <w:sz w:val="22"/>
                <w:szCs w:val="22"/>
                <w:shd w:val="clear" w:color="auto" w:fill="FFFFFF"/>
              </w:rPr>
              <w:t xml:space="preserve">Prekių įkainiai apskaičiuojami pagal žemiau pateiktą formulę </w:t>
            </w:r>
          </w:p>
          <w:p w14:paraId="2979DA19" w14:textId="77777777" w:rsidR="00823283" w:rsidRPr="00705384" w:rsidRDefault="00000000" w:rsidP="00823283">
            <w:pPr>
              <w:spacing w:after="0" w:line="240" w:lineRule="auto"/>
              <w:jc w:val="both"/>
              <w:textAlignment w:val="baseline"/>
              <w:rPr>
                <w:rFonts w:ascii="Times New Roman" w:hAnsi="Times New Roman" w:cs="Times New Roman"/>
                <w:kern w:val="2"/>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a</m:t>
                  </m:r>
                </m:e>
                <m:sub>
                  <m:r>
                    <m:rPr>
                      <m:sty m:val="p"/>
                    </m:rPr>
                    <w:rPr>
                      <w:rFonts w:ascii="Cambria Math" w:hAnsi="Cambria Math" w:cs="Times New Roman"/>
                      <w:sz w:val="22"/>
                      <w:szCs w:val="22"/>
                    </w:rPr>
                    <m:t>1</m:t>
                  </m:r>
                </m:sub>
              </m:sSub>
              <m:r>
                <m:rPr>
                  <m:sty m:val="p"/>
                </m:rPr>
                <w:rPr>
                  <w:rFonts w:ascii="Cambria Math" w:hAnsi="Cambria Math" w:cs="Times New Roman"/>
                  <w:sz w:val="22"/>
                  <w:szCs w:val="22"/>
                </w:rPr>
                <m:t>=a+</m:t>
              </m:r>
              <m:d>
                <m:dPr>
                  <m:ctrlPr>
                    <w:rPr>
                      <w:rFonts w:ascii="Cambria Math" w:hAnsi="Cambria Math" w:cs="Times New Roman"/>
                      <w:sz w:val="22"/>
                      <w:szCs w:val="22"/>
                    </w:rPr>
                  </m:ctrlPr>
                </m:dPr>
                <m:e>
                  <m:f>
                    <m:fPr>
                      <m:ctrlPr>
                        <w:rPr>
                          <w:rFonts w:ascii="Cambria Math" w:hAnsi="Cambria Math" w:cs="Times New Roman"/>
                          <w:sz w:val="22"/>
                          <w:szCs w:val="22"/>
                        </w:rPr>
                      </m:ctrlPr>
                    </m:fPr>
                    <m:num>
                      <m:r>
                        <m:rPr>
                          <m:sty m:val="p"/>
                        </m:rPr>
                        <w:rPr>
                          <w:rFonts w:ascii="Cambria Math" w:hAnsi="Cambria Math" w:cs="Times New Roman"/>
                          <w:sz w:val="22"/>
                          <w:szCs w:val="22"/>
                        </w:rPr>
                        <m:t>k</m:t>
                      </m:r>
                    </m:num>
                    <m:den>
                      <m:r>
                        <m:rPr>
                          <m:sty m:val="p"/>
                        </m:rPr>
                        <w:rPr>
                          <w:rFonts w:ascii="Cambria Math" w:hAnsi="Cambria Math" w:cs="Times New Roman"/>
                          <w:sz w:val="22"/>
                          <w:szCs w:val="22"/>
                        </w:rPr>
                        <m:t>100</m:t>
                      </m:r>
                    </m:den>
                  </m:f>
                  <m:r>
                    <m:rPr>
                      <m:sty m:val="p"/>
                    </m:rPr>
                    <w:rPr>
                      <w:rFonts w:ascii="Cambria Math" w:hAnsi="Cambria Math" w:cs="Times New Roman"/>
                      <w:sz w:val="22"/>
                      <w:szCs w:val="22"/>
                    </w:rPr>
                    <m:t>×a</m:t>
                  </m:r>
                </m:e>
              </m:d>
            </m:oMath>
            <w:r w:rsidR="00823283" w:rsidRPr="00705384">
              <w:rPr>
                <w:rFonts w:ascii="Times New Roman" w:hAnsi="Times New Roman" w:cs="Times New Roman"/>
                <w:kern w:val="2"/>
                <w:sz w:val="22"/>
                <w:szCs w:val="22"/>
              </w:rPr>
              <w:t>, kur a –įkainis (Eur be PVM)) (jei peržiūra jau buvo atlikta, tai po paskutinio perskaičiavimo) </w:t>
            </w:r>
          </w:p>
          <w:p w14:paraId="42B0C00E" w14:textId="77777777" w:rsidR="00823283" w:rsidRPr="00705384" w:rsidRDefault="00823283" w:rsidP="00823283">
            <w:pPr>
              <w:spacing w:after="0" w:line="240" w:lineRule="auto"/>
              <w:jc w:val="both"/>
              <w:textAlignment w:val="baseline"/>
              <w:rPr>
                <w:rFonts w:ascii="Times New Roman" w:hAnsi="Times New Roman" w:cs="Times New Roman"/>
                <w:kern w:val="2"/>
                <w:sz w:val="22"/>
                <w:szCs w:val="22"/>
              </w:rPr>
            </w:pPr>
            <w:r w:rsidRPr="00705384">
              <w:rPr>
                <w:rFonts w:ascii="Times New Roman" w:hAnsi="Times New Roman" w:cs="Times New Roman"/>
                <w:kern w:val="2"/>
                <w:sz w:val="22"/>
                <w:szCs w:val="22"/>
              </w:rPr>
              <w:t>a</w:t>
            </w:r>
            <w:r w:rsidRPr="00705384">
              <w:rPr>
                <w:rFonts w:ascii="Times New Roman" w:hAnsi="Times New Roman" w:cs="Times New Roman"/>
                <w:kern w:val="2"/>
                <w:sz w:val="22"/>
                <w:szCs w:val="22"/>
                <w:vertAlign w:val="subscript"/>
              </w:rPr>
              <w:t>1</w:t>
            </w:r>
            <w:r w:rsidRPr="00705384">
              <w:rPr>
                <w:rFonts w:ascii="Times New Roman" w:hAnsi="Times New Roman" w:cs="Times New Roman"/>
                <w:kern w:val="2"/>
                <w:sz w:val="22"/>
                <w:szCs w:val="22"/>
              </w:rPr>
              <w:t xml:space="preserve"> – perskaičiuotas (pakeistas) įkainis (Eur be PVM) </w:t>
            </w:r>
          </w:p>
          <w:p w14:paraId="588B943A" w14:textId="65D82A30" w:rsidR="00823283" w:rsidRPr="00705384" w:rsidRDefault="00823283" w:rsidP="00823283">
            <w:pPr>
              <w:spacing w:after="0" w:line="240" w:lineRule="auto"/>
              <w:jc w:val="both"/>
              <w:textAlignment w:val="baseline"/>
              <w:rPr>
                <w:rFonts w:ascii="Times New Roman" w:hAnsi="Times New Roman" w:cs="Times New Roman"/>
                <w:kern w:val="2"/>
                <w:sz w:val="22"/>
                <w:szCs w:val="22"/>
              </w:rPr>
            </w:pPr>
            <w:r w:rsidRPr="00705384">
              <w:rPr>
                <w:rFonts w:ascii="Times New Roman" w:hAnsi="Times New Roman" w:cs="Times New Roman"/>
                <w:kern w:val="2"/>
                <w:sz w:val="22"/>
                <w:szCs w:val="22"/>
              </w:rPr>
              <w:t xml:space="preserve">k – pagal vartotojų kainų indeksą (pasirenkamas </w:t>
            </w:r>
            <w:r w:rsidRPr="00705384">
              <w:rPr>
                <w:rFonts w:ascii="Times New Roman" w:eastAsia="SimSun" w:hAnsi="Times New Roman" w:cs="Times New Roman"/>
                <w:color w:val="000000" w:themeColor="text1"/>
                <w:kern w:val="2"/>
                <w:sz w:val="22"/>
                <w:szCs w:val="22"/>
                <w:lang w:eastAsia="zh-CN" w:bidi="hi-IN"/>
              </w:rPr>
              <w:t>031 ,,Apranga“</w:t>
            </w:r>
            <w:r w:rsidRPr="00705384">
              <w:rPr>
                <w:rFonts w:ascii="Times New Roman" w:hAnsi="Times New Roman" w:cs="Times New Roman"/>
                <w:kern w:val="2"/>
                <w:sz w:val="22"/>
                <w:szCs w:val="22"/>
              </w:rPr>
              <w:t xml:space="preserve"> indeksas) (duomenų šaltinis https://osp.stat.gov.lt/statistiniu-rodikliu-analize?indicator=S7R260#/), apskaičiuotas Vartojimo prekių ir paslaugų kainų </w:t>
            </w:r>
            <w:r w:rsidRPr="00705384">
              <w:rPr>
                <w:rFonts w:ascii="Times New Roman" w:hAnsi="Times New Roman" w:cs="Times New Roman"/>
                <w:kern w:val="2"/>
                <w:sz w:val="22"/>
                <w:szCs w:val="22"/>
              </w:rPr>
              <w:lastRenderedPageBreak/>
              <w:t>pokytis (padidėjimas arba sumažėjimas) (%). „k“ reikšmė skaičiuojama pagal formulę:</w:t>
            </w:r>
          </w:p>
          <w:p w14:paraId="44A62206" w14:textId="0A6179D5" w:rsidR="00823283" w:rsidRPr="00705384" w:rsidRDefault="00823283" w:rsidP="00823283">
            <w:pPr>
              <w:spacing w:after="0" w:line="240" w:lineRule="auto"/>
              <w:jc w:val="both"/>
              <w:textAlignment w:val="baseline"/>
              <w:rPr>
                <w:rFonts w:ascii="Times New Roman" w:hAnsi="Times New Roman" w:cs="Times New Roman"/>
                <w:kern w:val="2"/>
                <w:sz w:val="22"/>
                <w:szCs w:val="22"/>
              </w:rPr>
            </w:pPr>
            <w:r w:rsidRPr="00705384">
              <w:rPr>
                <w:rFonts w:ascii="Times New Roman" w:hAnsi="Times New Roman" w:cs="Times New Roman"/>
                <w:color w:val="D13438"/>
                <w:kern w:val="2"/>
                <w:sz w:val="22"/>
                <w:szCs w:val="22"/>
              </w:rPr>
              <w:t xml:space="preserve"> </w:t>
            </w:r>
            <m:oMath>
              <m:r>
                <m:rPr>
                  <m:sty m:val="p"/>
                </m:rPr>
                <w:rPr>
                  <w:rFonts w:ascii="Cambria Math" w:hAnsi="Cambria Math" w:cs="Times New Roman"/>
                  <w:sz w:val="22"/>
                  <w:szCs w:val="22"/>
                </w:rPr>
                <m:t>k =</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Ind</m:t>
                      </m:r>
                    </m:e>
                    <m:sub>
                      <m:r>
                        <m:rPr>
                          <m:sty m:val="p"/>
                        </m:rPr>
                        <w:rPr>
                          <w:rFonts w:ascii="Cambria Math" w:hAnsi="Cambria Math" w:cs="Times New Roman"/>
                          <w:sz w:val="22"/>
                          <w:szCs w:val="22"/>
                        </w:rPr>
                        <m:t>naujausias</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Ind</m:t>
                      </m:r>
                    </m:e>
                    <m:sub>
                      <m:r>
                        <m:rPr>
                          <m:sty m:val="p"/>
                        </m:rPr>
                        <w:rPr>
                          <w:rFonts w:ascii="Cambria Math" w:hAnsi="Cambria Math" w:cs="Times New Roman"/>
                          <w:sz w:val="22"/>
                          <w:szCs w:val="22"/>
                        </w:rPr>
                        <m:t>pradžia</m:t>
                      </m:r>
                    </m:sub>
                  </m:sSub>
                </m:den>
              </m:f>
              <m:r>
                <m:rPr>
                  <m:sty m:val="p"/>
                </m:rPr>
                <w:rPr>
                  <w:rFonts w:ascii="Cambria Math" w:hAnsi="Cambria Math" w:cs="Times New Roman"/>
                  <w:sz w:val="22"/>
                  <w:szCs w:val="22"/>
                </w:rPr>
                <m:t>×100-100</m:t>
              </m:r>
            </m:oMath>
            <w:r w:rsidRPr="00705384">
              <w:rPr>
                <w:rFonts w:ascii="Times New Roman" w:hAnsi="Times New Roman" w:cs="Times New Roman"/>
                <w:kern w:val="2"/>
                <w:sz w:val="22"/>
                <w:szCs w:val="22"/>
              </w:rPr>
              <w:t>, (proc.) kur</w:t>
            </w:r>
          </w:p>
          <w:p w14:paraId="378ECD11" w14:textId="7346E1E6" w:rsidR="00823283" w:rsidRPr="00705384" w:rsidRDefault="00823283" w:rsidP="00823283">
            <w:pPr>
              <w:spacing w:after="0" w:line="240" w:lineRule="auto"/>
              <w:jc w:val="both"/>
              <w:textAlignment w:val="baseline"/>
              <w:rPr>
                <w:rFonts w:ascii="Times New Roman" w:hAnsi="Times New Roman" w:cs="Times New Roman"/>
                <w:kern w:val="2"/>
                <w:sz w:val="22"/>
                <w:szCs w:val="22"/>
              </w:rPr>
            </w:pPr>
            <w:r w:rsidRPr="00705384">
              <w:rPr>
                <w:rFonts w:ascii="Times New Roman" w:hAnsi="Times New Roman" w:cs="Times New Roman"/>
                <w:kern w:val="2"/>
                <w:sz w:val="22"/>
                <w:szCs w:val="22"/>
              </w:rPr>
              <w:t>Ind</w:t>
            </w:r>
            <w:r w:rsidRPr="00705384">
              <w:rPr>
                <w:rFonts w:ascii="Times New Roman" w:hAnsi="Times New Roman" w:cs="Times New Roman"/>
                <w:kern w:val="2"/>
                <w:sz w:val="22"/>
                <w:szCs w:val="22"/>
                <w:vertAlign w:val="subscript"/>
              </w:rPr>
              <w:t>naujausias</w:t>
            </w:r>
            <w:r w:rsidRPr="00705384">
              <w:rPr>
                <w:rFonts w:ascii="Times New Roman" w:hAnsi="Times New Roman" w:cs="Times New Roman"/>
                <w:kern w:val="2"/>
                <w:sz w:val="22"/>
                <w:szCs w:val="22"/>
              </w:rPr>
              <w:t xml:space="preserve"> – kreipimosi dėl įkainių peržiūros išsiuntimo kitai šaliai dieną paskelbtas naujausias vartojimo prekių ir paslaugų indeksas (pasirenkamas </w:t>
            </w:r>
            <w:r w:rsidRPr="00705384">
              <w:rPr>
                <w:rFonts w:ascii="Times New Roman" w:eastAsia="SimSun" w:hAnsi="Times New Roman" w:cs="Times New Roman"/>
                <w:color w:val="000000" w:themeColor="text1"/>
                <w:kern w:val="2"/>
                <w:sz w:val="22"/>
                <w:szCs w:val="22"/>
                <w:lang w:eastAsia="zh-CN" w:bidi="hi-IN"/>
              </w:rPr>
              <w:t>031 ,,Apranga“</w:t>
            </w:r>
            <w:r w:rsidRPr="00705384">
              <w:rPr>
                <w:rFonts w:ascii="Times New Roman" w:hAnsi="Times New Roman" w:cs="Times New Roman"/>
                <w:kern w:val="2"/>
                <w:sz w:val="22"/>
                <w:szCs w:val="22"/>
              </w:rPr>
              <w:t xml:space="preserve"> indeksas).</w:t>
            </w:r>
          </w:p>
          <w:p w14:paraId="4245F726" w14:textId="77777777" w:rsidR="00823283" w:rsidRPr="00705384" w:rsidRDefault="00823283" w:rsidP="00823283">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Ind</w:t>
            </w:r>
            <w:r w:rsidRPr="00705384">
              <w:rPr>
                <w:rFonts w:ascii="Times New Roman" w:hAnsi="Times New Roman" w:cs="Times New Roman"/>
                <w:kern w:val="2"/>
                <w:sz w:val="22"/>
                <w:szCs w:val="22"/>
                <w:vertAlign w:val="subscript"/>
              </w:rPr>
              <w:t>pradžia</w:t>
            </w:r>
            <w:r w:rsidRPr="00705384">
              <w:rPr>
                <w:rFonts w:ascii="Times New Roman" w:hAnsi="Times New Roman" w:cs="Times New Roman"/>
                <w:kern w:val="2"/>
                <w:sz w:val="22"/>
                <w:szCs w:val="22"/>
              </w:rPr>
              <w:t xml:space="preserve"> – laikotarpio pradžios datos (mėnesio) vartojimo prekių ir paslaugų indeksas (pasirenkamas </w:t>
            </w:r>
            <w:r w:rsidRPr="00705384">
              <w:rPr>
                <w:rFonts w:ascii="Times New Roman" w:eastAsia="SimSun" w:hAnsi="Times New Roman" w:cs="Times New Roman"/>
                <w:color w:val="000000" w:themeColor="text1"/>
                <w:kern w:val="2"/>
                <w:sz w:val="22"/>
                <w:szCs w:val="22"/>
                <w:lang w:eastAsia="zh-CN" w:bidi="hi-IN"/>
              </w:rPr>
              <w:t>031 ,,Apranga“</w:t>
            </w:r>
            <w:r w:rsidRPr="00705384">
              <w:rPr>
                <w:rFonts w:ascii="Times New Roman" w:hAnsi="Times New Roman" w:cs="Times New Roman"/>
                <w:kern w:val="2"/>
                <w:sz w:val="22"/>
                <w:szCs w:val="22"/>
              </w:rPr>
              <w:t xml:space="preserve"> indeksas). </w:t>
            </w:r>
          </w:p>
          <w:p w14:paraId="7C5DC9CF" w14:textId="1282E2DD" w:rsidR="00823283" w:rsidRPr="00705384" w:rsidRDefault="00823283" w:rsidP="00823283">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CC3CD3B" w14:textId="29E02D81" w:rsidR="00823283" w:rsidRPr="00705384" w:rsidRDefault="00823283" w:rsidP="00823283">
            <w:pPr>
              <w:spacing w:after="0" w:line="240" w:lineRule="auto"/>
              <w:rPr>
                <w:rFonts w:ascii="Times New Roman" w:hAnsi="Times New Roman" w:cs="Times New Roman"/>
                <w:kern w:val="2"/>
                <w:sz w:val="22"/>
                <w:szCs w:val="22"/>
                <w:shd w:val="clear" w:color="auto" w:fill="FFFFFF"/>
              </w:rPr>
            </w:pPr>
            <w:r w:rsidRPr="00705384">
              <w:rPr>
                <w:rFonts w:ascii="Times New Roman" w:hAnsi="Times New Roman" w:cs="Times New Roman"/>
                <w:kern w:val="2"/>
                <w:sz w:val="22"/>
                <w:szCs w:val="22"/>
              </w:rPr>
              <w:t xml:space="preserve">5.3.3.7. </w:t>
            </w:r>
            <w:r w:rsidRPr="00705384">
              <w:rPr>
                <w:rFonts w:ascii="Times New Roman" w:hAnsi="Times New Roman" w:cs="Times New Roman"/>
                <w:kern w:val="2"/>
                <w:sz w:val="22"/>
                <w:szCs w:val="22"/>
                <w:shd w:val="clear" w:color="auto" w:fill="FFFFFF"/>
              </w:rPr>
              <w:t xml:space="preserve">Skaičiavimams indeksų reikšmės imamos </w:t>
            </w:r>
            <w:r w:rsidRPr="00705384">
              <w:rPr>
                <w:rFonts w:ascii="Times New Roman" w:hAnsi="Times New Roman" w:cs="Times New Roman"/>
                <w:b/>
                <w:bCs/>
                <w:kern w:val="2"/>
                <w:sz w:val="22"/>
                <w:szCs w:val="22"/>
                <w:shd w:val="clear" w:color="auto" w:fill="FFFFFF"/>
              </w:rPr>
              <w:t>keturių</w:t>
            </w:r>
            <w:r w:rsidRPr="00705384">
              <w:rPr>
                <w:rFonts w:ascii="Times New Roman" w:hAnsi="Times New Roman" w:cs="Times New Roman"/>
                <w:kern w:val="2"/>
                <w:sz w:val="22"/>
                <w:szCs w:val="22"/>
                <w:shd w:val="clear" w:color="auto" w:fill="FFFFFF"/>
              </w:rPr>
              <w:t xml:space="preserve"> skaitmenų po kablelio tikslumu. Apskaičiuotas pokytis (k) tolimesniems skaičiavimams naudojamas suapvalinus iki </w:t>
            </w:r>
            <w:r w:rsidRPr="00705384">
              <w:rPr>
                <w:rFonts w:ascii="Times New Roman" w:hAnsi="Times New Roman" w:cs="Times New Roman"/>
                <w:b/>
                <w:bCs/>
                <w:kern w:val="2"/>
                <w:sz w:val="22"/>
                <w:szCs w:val="22"/>
                <w:shd w:val="clear" w:color="auto" w:fill="FFFFFF"/>
              </w:rPr>
              <w:t>vieno</w:t>
            </w:r>
            <w:r w:rsidRPr="00705384">
              <w:rPr>
                <w:rFonts w:ascii="Times New Roman" w:hAnsi="Times New Roman" w:cs="Times New Roman"/>
                <w:kern w:val="2"/>
                <w:sz w:val="22"/>
                <w:szCs w:val="22"/>
                <w:shd w:val="clear" w:color="auto" w:fill="FFFFFF"/>
              </w:rPr>
              <w:t xml:space="preserve"> skaitmens po kablelio, o apskaičiuotas įkainis „a</w:t>
            </w:r>
            <w:r w:rsidRPr="00705384">
              <w:rPr>
                <w:rFonts w:ascii="Times New Roman" w:hAnsi="Times New Roman" w:cs="Times New Roman"/>
                <w:kern w:val="2"/>
                <w:sz w:val="22"/>
                <w:szCs w:val="22"/>
                <w:shd w:val="clear" w:color="auto" w:fill="FFFFFF"/>
                <w:vertAlign w:val="subscript"/>
              </w:rPr>
              <w:t>1</w:t>
            </w:r>
            <w:r w:rsidRPr="00705384">
              <w:rPr>
                <w:rFonts w:ascii="Times New Roman" w:hAnsi="Times New Roman" w:cs="Times New Roman"/>
                <w:kern w:val="2"/>
                <w:sz w:val="22"/>
                <w:szCs w:val="22"/>
                <w:shd w:val="clear" w:color="auto" w:fill="FFFFFF"/>
              </w:rPr>
              <w:t xml:space="preserve">“ suapvalinamas iki </w:t>
            </w:r>
            <w:r w:rsidRPr="00705384">
              <w:rPr>
                <w:rFonts w:ascii="Times New Roman" w:hAnsi="Times New Roman" w:cs="Times New Roman"/>
                <w:b/>
                <w:bCs/>
                <w:kern w:val="2"/>
                <w:sz w:val="22"/>
                <w:szCs w:val="22"/>
                <w:shd w:val="clear" w:color="auto" w:fill="FFFFFF"/>
              </w:rPr>
              <w:t xml:space="preserve">dviejų </w:t>
            </w:r>
            <w:r w:rsidRPr="00705384">
              <w:rPr>
                <w:rFonts w:ascii="Times New Roman" w:hAnsi="Times New Roman" w:cs="Times New Roman"/>
                <w:kern w:val="2"/>
                <w:sz w:val="22"/>
                <w:szCs w:val="22"/>
                <w:shd w:val="clear" w:color="auto" w:fill="FFFFFF"/>
              </w:rPr>
              <w:t>skaitmenų po kablelio.</w:t>
            </w:r>
          </w:p>
          <w:p w14:paraId="19D1C2E6" w14:textId="77777777" w:rsidR="00823283" w:rsidRPr="00705384" w:rsidRDefault="00823283" w:rsidP="00823283">
            <w:pPr>
              <w:spacing w:after="0" w:line="240" w:lineRule="auto"/>
              <w:jc w:val="both"/>
              <w:rPr>
                <w:rFonts w:ascii="Times New Roman" w:hAnsi="Times New Roman" w:cs="Times New Roman"/>
                <w:color w:val="000000"/>
                <w:kern w:val="2"/>
                <w:sz w:val="22"/>
                <w:szCs w:val="22"/>
                <w:shd w:val="clear" w:color="auto" w:fill="FFFFFF"/>
              </w:rPr>
            </w:pPr>
            <w:r w:rsidRPr="00705384">
              <w:rPr>
                <w:rFonts w:ascii="Times New Roman" w:hAnsi="Times New Roman" w:cs="Times New Roman"/>
                <w:color w:val="000000"/>
                <w:kern w:val="2"/>
                <w:sz w:val="22"/>
                <w:szCs w:val="22"/>
                <w:shd w:val="clear" w:color="auto" w:fill="FFFFFF"/>
              </w:rPr>
              <w:t xml:space="preserve">5.3.3.8. Šalis, siekianti Sutarties </w:t>
            </w:r>
            <w:r w:rsidRPr="00705384">
              <w:rPr>
                <w:rFonts w:ascii="Times New Roman" w:hAnsi="Times New Roman" w:cs="Times New Roman"/>
                <w:kern w:val="2"/>
                <w:sz w:val="22"/>
                <w:szCs w:val="22"/>
                <w:shd w:val="clear" w:color="auto" w:fill="FFFFFF"/>
              </w:rPr>
              <w:t>įkainių</w:t>
            </w:r>
            <w:r w:rsidRPr="00705384">
              <w:rPr>
                <w:rFonts w:ascii="Times New Roman" w:hAnsi="Times New Roman" w:cs="Times New Roman"/>
                <w:color w:val="FF0000"/>
                <w:kern w:val="2"/>
                <w:sz w:val="22"/>
                <w:szCs w:val="22"/>
                <w:shd w:val="clear" w:color="auto" w:fill="FFFFFF"/>
              </w:rPr>
              <w:t xml:space="preserve"> </w:t>
            </w:r>
            <w:r w:rsidRPr="00705384">
              <w:rPr>
                <w:rFonts w:ascii="Times New Roman" w:hAnsi="Times New Roman" w:cs="Times New Roman"/>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05384">
              <w:rPr>
                <w:rFonts w:ascii="Times New Roman" w:hAnsi="Times New Roman" w:cs="Times New Roman"/>
                <w:kern w:val="2"/>
                <w:sz w:val="22"/>
                <w:szCs w:val="22"/>
                <w:shd w:val="clear" w:color="auto" w:fill="FFFFFF"/>
              </w:rPr>
              <w:t>Pr</w:t>
            </w:r>
            <w:r w:rsidRPr="00705384">
              <w:rPr>
                <w:rFonts w:ascii="Times New Roman" w:hAnsi="Times New Roman" w:cs="Times New Roman"/>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05384">
              <w:rPr>
                <w:rFonts w:ascii="Times New Roman" w:hAnsi="Times New Roman" w:cs="Times New Roman"/>
                <w:kern w:val="2"/>
                <w:sz w:val="22"/>
                <w:szCs w:val="22"/>
                <w:bdr w:val="none" w:sz="0" w:space="0" w:color="auto" w:frame="1"/>
              </w:rPr>
              <w:t>kitus oficialius šaltinių duomenis</w:t>
            </w:r>
            <w:r w:rsidRPr="00705384">
              <w:rPr>
                <w:rFonts w:ascii="Times New Roman" w:hAnsi="Times New Roman" w:cs="Times New Roman"/>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F2EB4EB" w14:textId="6192C861" w:rsidR="00823283" w:rsidRPr="00705384" w:rsidRDefault="00823283" w:rsidP="00823283">
            <w:pPr>
              <w:spacing w:after="0" w:line="240" w:lineRule="auto"/>
              <w:jc w:val="both"/>
              <w:rPr>
                <w:rFonts w:ascii="Times New Roman" w:hAnsi="Times New Roman" w:cs="Times New Roman"/>
                <w:color w:val="000000"/>
                <w:kern w:val="2"/>
                <w:sz w:val="22"/>
                <w:szCs w:val="22"/>
                <w:shd w:val="clear" w:color="auto" w:fill="FFFFFF"/>
              </w:rPr>
            </w:pPr>
            <w:r w:rsidRPr="00705384">
              <w:rPr>
                <w:rFonts w:ascii="Times New Roman" w:hAnsi="Times New Roman" w:cs="Times New Roman"/>
                <w:color w:val="000000"/>
                <w:kern w:val="2"/>
                <w:sz w:val="22"/>
                <w:szCs w:val="22"/>
                <w:shd w:val="clear" w:color="auto" w:fill="FFFFFF"/>
              </w:rPr>
              <w:t>5</w:t>
            </w:r>
            <w:r w:rsidRPr="00705384">
              <w:rPr>
                <w:rFonts w:ascii="Times New Roman" w:hAnsi="Times New Roman" w:cs="Times New Roman"/>
                <w:kern w:val="2"/>
                <w:sz w:val="22"/>
                <w:szCs w:val="22"/>
              </w:rPr>
              <w:t xml:space="preserve">.3.3.9. </w:t>
            </w:r>
            <w:r w:rsidRPr="00705384">
              <w:rPr>
                <w:rFonts w:ascii="Times New Roman" w:hAnsi="Times New Roman" w:cs="Times New Roman"/>
                <w:color w:val="000000"/>
                <w:kern w:val="2"/>
                <w:sz w:val="22"/>
                <w:szCs w:val="22"/>
                <w:shd w:val="clear" w:color="auto" w:fill="FFFFFF"/>
              </w:rPr>
              <w:t xml:space="preserve">Susitarimas turi būti sudarytas per </w:t>
            </w:r>
            <w:r w:rsidRPr="00705384">
              <w:rPr>
                <w:rFonts w:ascii="Times New Roman" w:hAnsi="Times New Roman" w:cs="Times New Roman"/>
                <w:kern w:val="2"/>
                <w:sz w:val="22"/>
                <w:szCs w:val="22"/>
              </w:rPr>
              <w:t>5 (penkias) darbo dienas</w:t>
            </w:r>
            <w:r w:rsidRPr="00705384">
              <w:rPr>
                <w:rFonts w:ascii="Times New Roman" w:hAnsi="Times New Roman" w:cs="Times New Roman"/>
                <w:kern w:val="2"/>
                <w:sz w:val="22"/>
                <w:szCs w:val="22"/>
                <w:shd w:val="clear" w:color="auto" w:fill="FFFFFF"/>
              </w:rPr>
              <w:t xml:space="preserve"> </w:t>
            </w:r>
            <w:r w:rsidRPr="00705384">
              <w:rPr>
                <w:rFonts w:ascii="Times New Roman" w:hAnsi="Times New Roman" w:cs="Times New Roman"/>
                <w:color w:val="000000"/>
                <w:kern w:val="2"/>
                <w:sz w:val="22"/>
                <w:szCs w:val="22"/>
                <w:shd w:val="clear" w:color="auto" w:fill="FFFFFF"/>
              </w:rPr>
              <w:t>nuo Šalies pateikto tinkamo prašymo perskaičiuoti S</w:t>
            </w:r>
            <w:r w:rsidRPr="00705384">
              <w:rPr>
                <w:rFonts w:ascii="Times New Roman" w:hAnsi="Times New Roman" w:cs="Times New Roman"/>
                <w:kern w:val="2"/>
                <w:sz w:val="22"/>
                <w:szCs w:val="22"/>
              </w:rPr>
              <w:t xml:space="preserve">utarties </w:t>
            </w:r>
            <w:r w:rsidRPr="00705384">
              <w:rPr>
                <w:rFonts w:ascii="Times New Roman" w:hAnsi="Times New Roman" w:cs="Times New Roman"/>
                <w:kern w:val="2"/>
                <w:sz w:val="22"/>
                <w:szCs w:val="22"/>
                <w:shd w:val="clear" w:color="auto" w:fill="FFFFFF"/>
              </w:rPr>
              <w:t>įkainius</w:t>
            </w:r>
            <w:r w:rsidRPr="00705384">
              <w:rPr>
                <w:rFonts w:ascii="Times New Roman" w:hAnsi="Times New Roman" w:cs="Times New Roman"/>
                <w:color w:val="FF0000"/>
                <w:kern w:val="2"/>
                <w:sz w:val="22"/>
                <w:szCs w:val="22"/>
                <w:shd w:val="clear" w:color="auto" w:fill="FFFFFF"/>
              </w:rPr>
              <w:t xml:space="preserve"> </w:t>
            </w:r>
            <w:r w:rsidRPr="00705384">
              <w:rPr>
                <w:rFonts w:ascii="Times New Roman" w:hAnsi="Times New Roman" w:cs="Times New Roman"/>
                <w:color w:val="000000"/>
                <w:kern w:val="2"/>
                <w:sz w:val="22"/>
                <w:szCs w:val="22"/>
                <w:shd w:val="clear" w:color="auto" w:fill="FFFFFF"/>
              </w:rPr>
              <w:t>gavimo dienos.</w:t>
            </w:r>
          </w:p>
          <w:p w14:paraId="57629CBE" w14:textId="01553283" w:rsidR="00823283" w:rsidRPr="00705384" w:rsidRDefault="00823283" w:rsidP="00823283">
            <w:pPr>
              <w:spacing w:after="0" w:line="240" w:lineRule="auto"/>
              <w:rPr>
                <w:rFonts w:ascii="Times New Roman" w:hAnsi="Times New Roman" w:cs="Times New Roman"/>
                <w:color w:val="000000"/>
                <w:kern w:val="2"/>
                <w:sz w:val="22"/>
                <w:szCs w:val="22"/>
              </w:rPr>
            </w:pPr>
            <w:r w:rsidRPr="00705384">
              <w:rPr>
                <w:rFonts w:ascii="Times New Roman" w:hAnsi="Times New Roman" w:cs="Times New Roman"/>
                <w:color w:val="000000"/>
                <w:kern w:val="2"/>
                <w:sz w:val="22"/>
                <w:szCs w:val="22"/>
                <w:shd w:val="clear" w:color="auto" w:fill="FFFFFF"/>
              </w:rPr>
              <w:t xml:space="preserve">5.3.3.10. </w:t>
            </w:r>
            <w:r w:rsidRPr="00705384">
              <w:rPr>
                <w:rFonts w:ascii="Times New Roman" w:hAnsi="Times New Roman" w:cs="Times New Roman"/>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823283" w:rsidRPr="00705384" w14:paraId="43FB8CE7" w14:textId="77777777" w:rsidTr="006D6761">
        <w:trPr>
          <w:trHeight w:val="300"/>
        </w:trPr>
        <w:tc>
          <w:tcPr>
            <w:tcW w:w="2704" w:type="dxa"/>
            <w:gridSpan w:val="2"/>
          </w:tcPr>
          <w:p w14:paraId="101567C0"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lastRenderedPageBreak/>
              <w:t>5.3.4. Sutarties kainos / įkainių peržiūra dėl kainų lygio pokyčio pagal Prekių grupių kainų pokyčius</w:t>
            </w:r>
          </w:p>
        </w:tc>
        <w:tc>
          <w:tcPr>
            <w:tcW w:w="7356" w:type="dxa"/>
            <w:gridSpan w:val="5"/>
          </w:tcPr>
          <w:p w14:paraId="2039EABF" w14:textId="77777777" w:rsidR="00823283" w:rsidRPr="00705384" w:rsidRDefault="00823283" w:rsidP="00823283">
            <w:pPr>
              <w:rPr>
                <w:rFonts w:ascii="Times New Roman" w:hAnsi="Times New Roman" w:cs="Times New Roman"/>
                <w:kern w:val="2"/>
                <w:sz w:val="22"/>
                <w:szCs w:val="22"/>
              </w:rPr>
            </w:pPr>
            <w:r w:rsidRPr="00705384">
              <w:rPr>
                <w:rFonts w:ascii="Times New Roman" w:hAnsi="Times New Roman" w:cs="Times New Roman"/>
                <w:kern w:val="2"/>
                <w:sz w:val="22"/>
                <w:szCs w:val="22"/>
              </w:rPr>
              <w:t>Netaikoma</w:t>
            </w:r>
          </w:p>
          <w:p w14:paraId="68EF6B7D" w14:textId="77777777" w:rsidR="00823283" w:rsidRPr="00705384" w:rsidRDefault="00823283" w:rsidP="00823283">
            <w:pPr>
              <w:rPr>
                <w:rFonts w:ascii="Times New Roman" w:hAnsi="Times New Roman" w:cs="Times New Roman"/>
                <w:kern w:val="2"/>
                <w:sz w:val="22"/>
                <w:szCs w:val="22"/>
              </w:rPr>
            </w:pPr>
          </w:p>
        </w:tc>
      </w:tr>
      <w:tr w:rsidR="00823283" w:rsidRPr="00705384" w14:paraId="7918BF58" w14:textId="77777777" w:rsidTr="006D6761">
        <w:trPr>
          <w:trHeight w:val="300"/>
        </w:trPr>
        <w:tc>
          <w:tcPr>
            <w:tcW w:w="2704" w:type="dxa"/>
            <w:gridSpan w:val="2"/>
          </w:tcPr>
          <w:p w14:paraId="24594260"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 xml:space="preserve">5.4. Sutarties kainos / įkainių apskaičiavimas taikant </w:t>
            </w:r>
            <w:r w:rsidRPr="00705384">
              <w:rPr>
                <w:rFonts w:ascii="Times New Roman" w:hAnsi="Times New Roman" w:cs="Times New Roman"/>
                <w:b/>
                <w:bCs/>
                <w:kern w:val="2"/>
                <w:sz w:val="22"/>
                <w:szCs w:val="22"/>
                <w:u w:val="single"/>
              </w:rPr>
              <w:t>kiekio (apimties)</w:t>
            </w:r>
            <w:r w:rsidRPr="00705384">
              <w:rPr>
                <w:rFonts w:ascii="Times New Roman" w:hAnsi="Times New Roman" w:cs="Times New Roman"/>
                <w:b/>
                <w:bCs/>
                <w:kern w:val="2"/>
                <w:sz w:val="22"/>
                <w:szCs w:val="22"/>
              </w:rPr>
              <w:t xml:space="preserve"> keitimo taisykles</w:t>
            </w:r>
          </w:p>
        </w:tc>
        <w:tc>
          <w:tcPr>
            <w:tcW w:w="7356" w:type="dxa"/>
            <w:gridSpan w:val="5"/>
          </w:tcPr>
          <w:p w14:paraId="0F542928" w14:textId="77777777" w:rsidR="00823283" w:rsidRPr="00705384" w:rsidRDefault="00823283" w:rsidP="00823283">
            <w:pPr>
              <w:rPr>
                <w:rFonts w:ascii="Times New Roman" w:hAnsi="Times New Roman" w:cs="Times New Roman"/>
                <w:kern w:val="2"/>
                <w:sz w:val="22"/>
                <w:szCs w:val="22"/>
              </w:rPr>
            </w:pPr>
            <w:r w:rsidRPr="00705384">
              <w:rPr>
                <w:rFonts w:ascii="Times New Roman" w:hAnsi="Times New Roman" w:cs="Times New Roman"/>
                <w:kern w:val="2"/>
                <w:sz w:val="22"/>
                <w:szCs w:val="22"/>
              </w:rPr>
              <w:t>Netaikoma</w:t>
            </w:r>
          </w:p>
          <w:p w14:paraId="2ABB9390" w14:textId="77777777" w:rsidR="00823283" w:rsidRPr="00705384" w:rsidRDefault="00823283" w:rsidP="00823283">
            <w:pPr>
              <w:rPr>
                <w:rFonts w:ascii="Times New Roman" w:hAnsi="Times New Roman" w:cs="Times New Roman"/>
                <w:kern w:val="2"/>
                <w:sz w:val="22"/>
                <w:szCs w:val="22"/>
              </w:rPr>
            </w:pPr>
          </w:p>
        </w:tc>
      </w:tr>
      <w:tr w:rsidR="00823283" w:rsidRPr="00705384" w14:paraId="3472308A" w14:textId="77777777" w:rsidTr="006D6761">
        <w:trPr>
          <w:trHeight w:val="300"/>
        </w:trPr>
        <w:tc>
          <w:tcPr>
            <w:tcW w:w="2704" w:type="dxa"/>
            <w:gridSpan w:val="2"/>
          </w:tcPr>
          <w:p w14:paraId="45719079"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5.5. Atsiskaitymo su Tiekėju terminas ir tvarka</w:t>
            </w:r>
          </w:p>
        </w:tc>
        <w:tc>
          <w:tcPr>
            <w:tcW w:w="7356" w:type="dxa"/>
            <w:gridSpan w:val="5"/>
          </w:tcPr>
          <w:p w14:paraId="30C05563" w14:textId="41D6BB32" w:rsidR="00823283" w:rsidRPr="00705384" w:rsidRDefault="00823283" w:rsidP="00823283">
            <w:pPr>
              <w:spacing w:after="0" w:line="240" w:lineRule="auto"/>
              <w:jc w:val="both"/>
              <w:rPr>
                <w:rFonts w:ascii="Times New Roman" w:hAnsi="Times New Roman" w:cs="Times New Roman"/>
                <w:kern w:val="2"/>
                <w:sz w:val="22"/>
                <w:szCs w:val="22"/>
              </w:rPr>
            </w:pPr>
            <w:r w:rsidRPr="00705384">
              <w:rPr>
                <w:rFonts w:ascii="Times New Roman" w:hAnsi="Times New Roman" w:cs="Times New Roman"/>
                <w:kern w:val="2"/>
                <w:sz w:val="22"/>
                <w:szCs w:val="22"/>
              </w:rPr>
              <w:t>Pirkėjas atsiskaito su Tiekėju ne vėliau kaip per 30 (trisdešimt)  kalendorinių dienų nuo priėmimo-perdavimo akto pasirašymo dienos ir</w:t>
            </w:r>
            <w:r w:rsidRPr="00705384">
              <w:rPr>
                <w:rFonts w:ascii="Times New Roman" w:hAnsi="Times New Roman" w:cs="Times New Roman"/>
                <w:iCs/>
                <w:kern w:val="2"/>
                <w:sz w:val="24"/>
                <w:szCs w:val="24"/>
                <w:lang w:bidi="hi-IN"/>
              </w:rPr>
              <w:t xml:space="preserve"> jo pagrindu išrašytos </w:t>
            </w:r>
            <w:r w:rsidRPr="00705384">
              <w:rPr>
                <w:rFonts w:ascii="Times New Roman" w:hAnsi="Times New Roman" w:cs="Times New Roman"/>
                <w:kern w:val="2"/>
                <w:sz w:val="22"/>
                <w:szCs w:val="22"/>
              </w:rPr>
              <w:t>Sąskaitos gavimo dienos.</w:t>
            </w:r>
          </w:p>
          <w:p w14:paraId="5D98923A" w14:textId="77777777" w:rsidR="00823283" w:rsidRPr="00705384" w:rsidRDefault="00823283" w:rsidP="00823283">
            <w:pPr>
              <w:spacing w:after="0" w:line="240" w:lineRule="auto"/>
              <w:jc w:val="both"/>
              <w:rPr>
                <w:rFonts w:ascii="Times New Roman" w:hAnsi="Times New Roman" w:cs="Times New Roman"/>
                <w:kern w:val="2"/>
                <w:sz w:val="22"/>
                <w:szCs w:val="22"/>
                <w:shd w:val="clear" w:color="auto" w:fill="FFFFFF"/>
              </w:rPr>
            </w:pPr>
            <w:r w:rsidRPr="00705384">
              <w:rPr>
                <w:rFonts w:ascii="Times New Roman" w:hAnsi="Times New Roman" w:cs="Times New Roman"/>
                <w:kern w:val="2"/>
                <w:sz w:val="22"/>
                <w:szCs w:val="22"/>
                <w:shd w:val="clear" w:color="auto" w:fill="FFFFFF"/>
              </w:rPr>
              <w:t xml:space="preserve">Apmokėjimo sąlygos: </w:t>
            </w:r>
          </w:p>
          <w:p w14:paraId="412E9E0D" w14:textId="138133D5" w:rsidR="00823283" w:rsidRPr="00705384" w:rsidRDefault="00823283" w:rsidP="00823283">
            <w:pPr>
              <w:spacing w:after="0" w:line="240" w:lineRule="auto"/>
              <w:jc w:val="both"/>
              <w:rPr>
                <w:rFonts w:ascii="Times New Roman" w:hAnsi="Times New Roman" w:cs="Times New Roman"/>
                <w:kern w:val="2"/>
                <w:sz w:val="22"/>
                <w:szCs w:val="22"/>
                <w:shd w:val="clear" w:color="auto" w:fill="FFFFFF"/>
              </w:rPr>
            </w:pPr>
            <w:r w:rsidRPr="00705384">
              <w:rPr>
                <w:rFonts w:ascii="Times New Roman" w:hAnsi="Times New Roman" w:cs="Times New Roman"/>
                <w:kern w:val="2"/>
                <w:sz w:val="22"/>
                <w:szCs w:val="22"/>
                <w:shd w:val="clear" w:color="auto" w:fill="FFFFFF"/>
              </w:rPr>
              <w:t>1) įvykdžius užsakymą, mokama už konkretų kiekį pagal nustatytus įkainius.</w:t>
            </w:r>
          </w:p>
        </w:tc>
      </w:tr>
      <w:tr w:rsidR="00823283" w:rsidRPr="00705384" w14:paraId="278C42F1" w14:textId="77777777" w:rsidTr="006D6761">
        <w:trPr>
          <w:trHeight w:val="300"/>
        </w:trPr>
        <w:tc>
          <w:tcPr>
            <w:tcW w:w="2704" w:type="dxa"/>
            <w:gridSpan w:val="2"/>
          </w:tcPr>
          <w:p w14:paraId="1BBCF37B"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5.6. Avansas</w:t>
            </w:r>
          </w:p>
        </w:tc>
        <w:tc>
          <w:tcPr>
            <w:tcW w:w="7356" w:type="dxa"/>
            <w:gridSpan w:val="5"/>
          </w:tcPr>
          <w:p w14:paraId="3AD564E4" w14:textId="77777777" w:rsidR="00823283" w:rsidRPr="00705384" w:rsidRDefault="00823283" w:rsidP="00823283">
            <w:pPr>
              <w:rPr>
                <w:rFonts w:ascii="Times New Roman" w:hAnsi="Times New Roman" w:cs="Times New Roman"/>
                <w:kern w:val="2"/>
                <w:sz w:val="22"/>
                <w:szCs w:val="22"/>
              </w:rPr>
            </w:pPr>
            <w:r w:rsidRPr="00705384">
              <w:rPr>
                <w:rFonts w:ascii="Times New Roman" w:hAnsi="Times New Roman" w:cs="Times New Roman"/>
                <w:kern w:val="2"/>
                <w:sz w:val="22"/>
                <w:szCs w:val="22"/>
              </w:rPr>
              <w:t>Netaikoma</w:t>
            </w:r>
          </w:p>
        </w:tc>
      </w:tr>
      <w:tr w:rsidR="00823283" w:rsidRPr="00705384" w14:paraId="1DAEB424" w14:textId="77777777" w:rsidTr="006D6761">
        <w:trPr>
          <w:trHeight w:val="300"/>
        </w:trPr>
        <w:tc>
          <w:tcPr>
            <w:tcW w:w="2704" w:type="dxa"/>
            <w:gridSpan w:val="2"/>
          </w:tcPr>
          <w:p w14:paraId="4AF0CF4C"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5.7. Avanso užtikrinimas</w:t>
            </w:r>
          </w:p>
        </w:tc>
        <w:tc>
          <w:tcPr>
            <w:tcW w:w="7356" w:type="dxa"/>
            <w:gridSpan w:val="5"/>
          </w:tcPr>
          <w:p w14:paraId="134D75D9" w14:textId="77777777" w:rsidR="00823283" w:rsidRPr="00705384" w:rsidRDefault="00823283" w:rsidP="00823283">
            <w:pPr>
              <w:rPr>
                <w:rFonts w:ascii="Times New Roman" w:hAnsi="Times New Roman" w:cs="Times New Roman"/>
                <w:kern w:val="2"/>
                <w:sz w:val="22"/>
                <w:szCs w:val="22"/>
              </w:rPr>
            </w:pPr>
            <w:r w:rsidRPr="00705384">
              <w:rPr>
                <w:rFonts w:ascii="Times New Roman" w:hAnsi="Times New Roman" w:cs="Times New Roman"/>
                <w:kern w:val="2"/>
                <w:sz w:val="22"/>
                <w:szCs w:val="22"/>
              </w:rPr>
              <w:t>Netaikoma</w:t>
            </w:r>
          </w:p>
        </w:tc>
      </w:tr>
      <w:tr w:rsidR="00823283" w:rsidRPr="00705384" w14:paraId="36C9D472" w14:textId="77777777" w:rsidTr="006D6761">
        <w:trPr>
          <w:trHeight w:val="300"/>
        </w:trPr>
        <w:tc>
          <w:tcPr>
            <w:tcW w:w="10060" w:type="dxa"/>
            <w:gridSpan w:val="7"/>
          </w:tcPr>
          <w:p w14:paraId="5241864B" w14:textId="77777777" w:rsidR="00823283" w:rsidRPr="00705384" w:rsidRDefault="00823283" w:rsidP="00823283">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6. PREKIŲ KOKYBĖ IR GARANTINIAI ĮSIPAREIGOJIMAI</w:t>
            </w:r>
          </w:p>
        </w:tc>
      </w:tr>
      <w:tr w:rsidR="00823283" w:rsidRPr="00705384" w14:paraId="27557EC0" w14:textId="77777777" w:rsidTr="006D6761">
        <w:trPr>
          <w:trHeight w:val="300"/>
        </w:trPr>
        <w:tc>
          <w:tcPr>
            <w:tcW w:w="2704" w:type="dxa"/>
            <w:gridSpan w:val="2"/>
          </w:tcPr>
          <w:p w14:paraId="77E7F426"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lastRenderedPageBreak/>
              <w:t>6.1. Garantinis terminas</w:t>
            </w:r>
          </w:p>
        </w:tc>
        <w:tc>
          <w:tcPr>
            <w:tcW w:w="7356" w:type="dxa"/>
            <w:gridSpan w:val="5"/>
          </w:tcPr>
          <w:p w14:paraId="188E54BC" w14:textId="682B5BB7" w:rsidR="00823283" w:rsidRPr="00705384" w:rsidRDefault="00823283" w:rsidP="00823283">
            <w:pPr>
              <w:jc w:val="both"/>
              <w:rPr>
                <w:rFonts w:ascii="Times New Roman" w:hAnsi="Times New Roman" w:cs="Times New Roman"/>
                <w:kern w:val="2"/>
                <w:sz w:val="22"/>
                <w:szCs w:val="22"/>
              </w:rPr>
            </w:pPr>
            <w:r w:rsidRPr="00705384">
              <w:rPr>
                <w:rFonts w:ascii="Times New Roman" w:hAnsi="Times New Roman" w:cs="Times New Roman"/>
                <w:kern w:val="2"/>
                <w:sz w:val="22"/>
                <w:szCs w:val="22"/>
              </w:rPr>
              <w:t xml:space="preserve">Prekėms nustatomas Tiekėjo pasiūlytas arba Prekių gamintojo taikomas Garantinis terminas, tačiau bet kokiu atveju </w:t>
            </w:r>
            <w:r w:rsidRPr="00705384">
              <w:rPr>
                <w:rFonts w:ascii="Times New Roman" w:hAnsi="Times New Roman" w:cs="Times New Roman"/>
                <w:b/>
                <w:bCs/>
                <w:kern w:val="2"/>
                <w:sz w:val="22"/>
                <w:szCs w:val="22"/>
              </w:rPr>
              <w:t>ne trumpesnis kaip</w:t>
            </w:r>
            <w:r w:rsidRPr="00705384">
              <w:rPr>
                <w:rFonts w:ascii="Times New Roman" w:hAnsi="Times New Roman" w:cs="Times New Roman"/>
                <w:kern w:val="2"/>
                <w:sz w:val="22"/>
                <w:szCs w:val="22"/>
              </w:rPr>
              <w:t xml:space="preserve"> 24 (dvidešimt keturi) mėnesiai. Garantinis terminas, skaičiuojamas nuo Prekių perdavimo–priėmimo akto pasirašymo dienos.</w:t>
            </w:r>
          </w:p>
        </w:tc>
      </w:tr>
      <w:tr w:rsidR="00823283" w:rsidRPr="00705384" w14:paraId="784DA776" w14:textId="77777777" w:rsidTr="006D6761">
        <w:trPr>
          <w:trHeight w:val="300"/>
        </w:trPr>
        <w:tc>
          <w:tcPr>
            <w:tcW w:w="2704" w:type="dxa"/>
            <w:gridSpan w:val="2"/>
          </w:tcPr>
          <w:p w14:paraId="15EC460C"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6.2. Garantinė priežiūra</w:t>
            </w:r>
          </w:p>
        </w:tc>
        <w:tc>
          <w:tcPr>
            <w:tcW w:w="7356" w:type="dxa"/>
            <w:gridSpan w:val="5"/>
          </w:tcPr>
          <w:p w14:paraId="7718524F" w14:textId="2B20EDE9" w:rsidR="00823283" w:rsidRPr="00705384" w:rsidRDefault="00823283" w:rsidP="00823283">
            <w:pPr>
              <w:rPr>
                <w:rFonts w:ascii="Times New Roman" w:hAnsi="Times New Roman" w:cs="Times New Roman"/>
                <w:kern w:val="2"/>
                <w:sz w:val="22"/>
                <w:szCs w:val="22"/>
              </w:rPr>
            </w:pPr>
            <w:r w:rsidRPr="00705384">
              <w:rPr>
                <w:rFonts w:ascii="Times New Roman" w:hAnsi="Times New Roman" w:cs="Times New Roman"/>
                <w:kern w:val="2"/>
                <w:sz w:val="22"/>
                <w:szCs w:val="22"/>
              </w:rPr>
              <w:t xml:space="preserve">Garantinio termino laikotarpiu Tiekėjas, gavęs pranešimą apie Prekės trūkumus, turi atvykti </w:t>
            </w:r>
            <w:r w:rsidRPr="00705384">
              <w:rPr>
                <w:rFonts w:ascii="Times New Roman" w:hAnsi="Times New Roman" w:cs="Times New Roman"/>
                <w:b/>
                <w:bCs/>
                <w:kern w:val="2"/>
                <w:sz w:val="22"/>
                <w:szCs w:val="22"/>
              </w:rPr>
              <w:t>ne vėliau kaip</w:t>
            </w:r>
            <w:r w:rsidRPr="00705384">
              <w:rPr>
                <w:rFonts w:ascii="Times New Roman" w:hAnsi="Times New Roman" w:cs="Times New Roman"/>
                <w:kern w:val="2"/>
                <w:sz w:val="22"/>
                <w:szCs w:val="22"/>
              </w:rPr>
              <w:t xml:space="preserve"> 5 (penkias) darbo dienas</w:t>
            </w:r>
            <w:r w:rsidRPr="00705384">
              <w:rPr>
                <w:rFonts w:ascii="Times New Roman" w:hAnsi="Times New Roman" w:cs="Times New Roman"/>
                <w:color w:val="FF0000"/>
                <w:kern w:val="2"/>
                <w:sz w:val="22"/>
                <w:szCs w:val="22"/>
              </w:rPr>
              <w:t xml:space="preserve"> </w:t>
            </w:r>
            <w:r w:rsidRPr="00705384">
              <w:rPr>
                <w:rFonts w:ascii="Times New Roman" w:hAnsi="Times New Roman" w:cs="Times New Roman"/>
                <w:kern w:val="2"/>
                <w:sz w:val="22"/>
                <w:szCs w:val="22"/>
              </w:rPr>
              <w:t>nuo pranešimo apie trūkumus Tiekėjui gavimo.</w:t>
            </w:r>
          </w:p>
          <w:p w14:paraId="2447F9FA" w14:textId="42475B24" w:rsidR="00823283" w:rsidRPr="00705384" w:rsidRDefault="00823283" w:rsidP="00823283">
            <w:pPr>
              <w:jc w:val="both"/>
              <w:rPr>
                <w:rFonts w:ascii="Times New Roman" w:hAnsi="Times New Roman" w:cs="Times New Roman"/>
                <w:kern w:val="2"/>
                <w:sz w:val="22"/>
                <w:szCs w:val="22"/>
              </w:rPr>
            </w:pPr>
            <w:r w:rsidRPr="00705384">
              <w:rPr>
                <w:rFonts w:ascii="Times New Roman" w:hAnsi="Times New Roman" w:cs="Times New Roman"/>
                <w:kern w:val="2"/>
                <w:sz w:val="22"/>
                <w:szCs w:val="22"/>
              </w:rPr>
              <w:t>Prekių trūkumų nustatymo bei šalinimo tvarka nustatyta Bendrųjų sąlygų 7 skyriuje.</w:t>
            </w:r>
          </w:p>
        </w:tc>
      </w:tr>
      <w:tr w:rsidR="00823283" w:rsidRPr="00705384" w14:paraId="6310D1B3" w14:textId="77777777" w:rsidTr="006D6761">
        <w:trPr>
          <w:trHeight w:val="300"/>
        </w:trPr>
        <w:tc>
          <w:tcPr>
            <w:tcW w:w="10060" w:type="dxa"/>
            <w:gridSpan w:val="7"/>
          </w:tcPr>
          <w:p w14:paraId="561E4A2F" w14:textId="77777777" w:rsidR="00823283" w:rsidRPr="00705384" w:rsidRDefault="00823283" w:rsidP="00823283">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7. SUTARTIES VYKDYMUI PASITELKIAMI SUBTIEKĖJAI</w:t>
            </w:r>
          </w:p>
        </w:tc>
      </w:tr>
      <w:tr w:rsidR="00823283" w:rsidRPr="00705384" w14:paraId="3C89AD2B" w14:textId="77777777" w:rsidTr="006D6761">
        <w:trPr>
          <w:trHeight w:val="300"/>
        </w:trPr>
        <w:tc>
          <w:tcPr>
            <w:tcW w:w="2704" w:type="dxa"/>
            <w:gridSpan w:val="2"/>
          </w:tcPr>
          <w:p w14:paraId="1749BE0F"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Sutarties vykdymui pasitelkiami subtiekėjai ir (ar) specialistai</w:t>
            </w:r>
          </w:p>
        </w:tc>
        <w:tc>
          <w:tcPr>
            <w:tcW w:w="7356" w:type="dxa"/>
            <w:gridSpan w:val="5"/>
          </w:tcPr>
          <w:p w14:paraId="030D0CDC" w14:textId="77777777" w:rsidR="00823283" w:rsidRPr="00705384" w:rsidRDefault="00823283" w:rsidP="00823283">
            <w:pPr>
              <w:rPr>
                <w:rFonts w:ascii="Times New Roman" w:hAnsi="Times New Roman" w:cs="Times New Roman"/>
                <w:kern w:val="2"/>
                <w:sz w:val="22"/>
                <w:szCs w:val="22"/>
              </w:rPr>
            </w:pPr>
            <w:r w:rsidRPr="00705384">
              <w:rPr>
                <w:rFonts w:ascii="Times New Roman" w:hAnsi="Times New Roman" w:cs="Times New Roman"/>
                <w:kern w:val="2"/>
                <w:sz w:val="22"/>
                <w:szCs w:val="22"/>
              </w:rPr>
              <w:t>Sutarties vykdymui subtiekėjai ir (ar) specialistai nepasitelkiami.</w:t>
            </w:r>
          </w:p>
          <w:p w14:paraId="26B30B5F" w14:textId="77777777" w:rsidR="00823283" w:rsidRPr="00705384" w:rsidRDefault="00823283" w:rsidP="00823283">
            <w:pPr>
              <w:rPr>
                <w:rFonts w:ascii="Times New Roman" w:hAnsi="Times New Roman" w:cs="Times New Roman"/>
                <w:color w:val="FF0000"/>
                <w:kern w:val="2"/>
                <w:sz w:val="22"/>
                <w:szCs w:val="22"/>
              </w:rPr>
            </w:pPr>
            <w:r w:rsidRPr="00705384">
              <w:rPr>
                <w:rFonts w:ascii="Times New Roman" w:hAnsi="Times New Roman" w:cs="Times New Roman"/>
                <w:color w:val="FF0000"/>
                <w:kern w:val="2"/>
                <w:sz w:val="22"/>
                <w:szCs w:val="22"/>
              </w:rPr>
              <w:t>arba</w:t>
            </w:r>
          </w:p>
          <w:p w14:paraId="3DC7FEE0" w14:textId="1F3597EF" w:rsidR="00823283" w:rsidRPr="00705384" w:rsidRDefault="00823283" w:rsidP="00823283">
            <w:pPr>
              <w:rPr>
                <w:rFonts w:ascii="Times New Roman" w:hAnsi="Times New Roman" w:cs="Times New Roman"/>
                <w:kern w:val="2"/>
                <w:sz w:val="22"/>
                <w:szCs w:val="22"/>
              </w:rPr>
            </w:pPr>
            <w:r w:rsidRPr="00705384">
              <w:rPr>
                <w:rFonts w:ascii="Times New Roman" w:hAnsi="Times New Roman" w:cs="Times New Roman"/>
                <w:kern w:val="2"/>
                <w:sz w:val="22"/>
                <w:szCs w:val="22"/>
              </w:rPr>
              <w:t>Sutarties vykdymui pasitelkiami subtiekėjai ir (ar) specialistai yra nurodyti Sutarties priede Nr. [...] „Sutarties vykdymui pasitelkiami subtiekėjai ir (ar) specialistai“</w:t>
            </w:r>
          </w:p>
        </w:tc>
      </w:tr>
      <w:tr w:rsidR="00823283" w:rsidRPr="00705384" w14:paraId="0DF4F5F7" w14:textId="77777777" w:rsidTr="006D6761">
        <w:trPr>
          <w:trHeight w:val="300"/>
        </w:trPr>
        <w:tc>
          <w:tcPr>
            <w:tcW w:w="10060" w:type="dxa"/>
            <w:gridSpan w:val="7"/>
          </w:tcPr>
          <w:p w14:paraId="08C523A4" w14:textId="77777777" w:rsidR="00823283" w:rsidRPr="00705384" w:rsidRDefault="00823283" w:rsidP="00823283">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8. PRIEVOLIŲ PAGAL SUTARTĮ ĮVYKDYMO UŽTIKRINIMAS</w:t>
            </w:r>
          </w:p>
        </w:tc>
      </w:tr>
      <w:tr w:rsidR="00823283" w:rsidRPr="00705384" w14:paraId="64747E46" w14:textId="77777777" w:rsidTr="006D6761">
        <w:trPr>
          <w:trHeight w:val="300"/>
        </w:trPr>
        <w:tc>
          <w:tcPr>
            <w:tcW w:w="2704" w:type="dxa"/>
            <w:gridSpan w:val="2"/>
          </w:tcPr>
          <w:p w14:paraId="098CBEBB"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8.1. Prievolių pagal Sutartį įvykdymo užtikrinimas</w:t>
            </w:r>
          </w:p>
        </w:tc>
        <w:tc>
          <w:tcPr>
            <w:tcW w:w="7356" w:type="dxa"/>
            <w:gridSpan w:val="5"/>
          </w:tcPr>
          <w:p w14:paraId="7BF68A51" w14:textId="611FABAA" w:rsidR="00823283" w:rsidRPr="00705384" w:rsidRDefault="00823283" w:rsidP="00823283">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Prievolių pagal Sutartį įvykdymas užtikrinamas:</w:t>
            </w:r>
          </w:p>
          <w:p w14:paraId="3C25446E" w14:textId="25BED41D" w:rsidR="00823283" w:rsidRPr="00705384" w:rsidRDefault="00823283" w:rsidP="00823283">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Netesybomis (delspinigiais, bauda).</w:t>
            </w:r>
          </w:p>
          <w:p w14:paraId="2BC94BFA" w14:textId="337E571F" w:rsidR="00823283" w:rsidRPr="00705384" w:rsidRDefault="00823283" w:rsidP="00823283">
            <w:pPr>
              <w:spacing w:after="0" w:line="240" w:lineRule="auto"/>
              <w:rPr>
                <w:rFonts w:ascii="Times New Roman" w:hAnsi="Times New Roman" w:cs="Times New Roman"/>
                <w:kern w:val="2"/>
                <w:sz w:val="22"/>
                <w:szCs w:val="22"/>
              </w:rPr>
            </w:pPr>
          </w:p>
        </w:tc>
      </w:tr>
      <w:tr w:rsidR="00823283" w:rsidRPr="00705384" w14:paraId="29276911" w14:textId="77777777" w:rsidTr="006D6761">
        <w:trPr>
          <w:trHeight w:val="300"/>
        </w:trPr>
        <w:tc>
          <w:tcPr>
            <w:tcW w:w="2704" w:type="dxa"/>
            <w:gridSpan w:val="2"/>
          </w:tcPr>
          <w:p w14:paraId="641D3611"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 xml:space="preserve">8.2. Sutarties įvykdymo užtikrinimo pateikimas </w:t>
            </w:r>
          </w:p>
        </w:tc>
        <w:tc>
          <w:tcPr>
            <w:tcW w:w="7356" w:type="dxa"/>
            <w:gridSpan w:val="5"/>
          </w:tcPr>
          <w:p w14:paraId="1AA40008" w14:textId="77777777" w:rsidR="00823283" w:rsidRPr="00705384" w:rsidRDefault="00823283" w:rsidP="00823283">
            <w:pPr>
              <w:rPr>
                <w:rFonts w:ascii="Times New Roman" w:hAnsi="Times New Roman" w:cs="Times New Roman"/>
                <w:kern w:val="2"/>
                <w:sz w:val="24"/>
                <w:szCs w:val="24"/>
              </w:rPr>
            </w:pPr>
            <w:r w:rsidRPr="00705384">
              <w:rPr>
                <w:rFonts w:ascii="Times New Roman" w:hAnsi="Times New Roman" w:cs="Times New Roman"/>
                <w:kern w:val="2"/>
                <w:sz w:val="24"/>
                <w:szCs w:val="24"/>
              </w:rPr>
              <w:t>Netaikoma</w:t>
            </w:r>
          </w:p>
          <w:p w14:paraId="33D262DC" w14:textId="06739190" w:rsidR="00823283" w:rsidRPr="00705384" w:rsidRDefault="00823283" w:rsidP="00823283">
            <w:pPr>
              <w:jc w:val="both"/>
              <w:rPr>
                <w:rFonts w:ascii="Times New Roman" w:hAnsi="Times New Roman" w:cs="Times New Roman"/>
                <w:kern w:val="2"/>
                <w:sz w:val="22"/>
                <w:szCs w:val="22"/>
              </w:rPr>
            </w:pPr>
          </w:p>
        </w:tc>
      </w:tr>
      <w:tr w:rsidR="00823283" w:rsidRPr="00705384" w14:paraId="73ED3BEA" w14:textId="77777777" w:rsidTr="006D6761">
        <w:trPr>
          <w:trHeight w:val="300"/>
        </w:trPr>
        <w:tc>
          <w:tcPr>
            <w:tcW w:w="10060" w:type="dxa"/>
            <w:gridSpan w:val="7"/>
          </w:tcPr>
          <w:p w14:paraId="67F66E2A" w14:textId="77777777" w:rsidR="00823283" w:rsidRPr="00705384" w:rsidRDefault="00823283" w:rsidP="00823283">
            <w:pPr>
              <w:ind w:firstLine="720"/>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9. ŠALIŲ ATSAKOMYBĖ</w:t>
            </w:r>
            <w:r w:rsidRPr="00705384">
              <w:rPr>
                <w:rFonts w:ascii="Times New Roman" w:hAnsi="Times New Roman" w:cs="Times New Roman"/>
                <w:b/>
                <w:bCs/>
                <w:kern w:val="2"/>
                <w:sz w:val="22"/>
                <w:szCs w:val="22"/>
              </w:rPr>
              <w:tab/>
            </w:r>
          </w:p>
        </w:tc>
      </w:tr>
      <w:tr w:rsidR="00823283" w:rsidRPr="00705384" w14:paraId="49A1D899" w14:textId="77777777" w:rsidTr="006D6761">
        <w:trPr>
          <w:trHeight w:val="300"/>
        </w:trPr>
        <w:tc>
          <w:tcPr>
            <w:tcW w:w="2704" w:type="dxa"/>
            <w:gridSpan w:val="2"/>
          </w:tcPr>
          <w:p w14:paraId="6F20671B"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9.1. Pirkėjui taikomos netesybos už mokėjimų pagal Sutartį vėlavimą</w:t>
            </w:r>
          </w:p>
        </w:tc>
        <w:tc>
          <w:tcPr>
            <w:tcW w:w="7356" w:type="dxa"/>
            <w:gridSpan w:val="5"/>
          </w:tcPr>
          <w:p w14:paraId="7D2683F9" w14:textId="56D58F58" w:rsidR="00823283" w:rsidRPr="00705384" w:rsidRDefault="00823283" w:rsidP="00823283">
            <w:pPr>
              <w:rPr>
                <w:rFonts w:ascii="Times New Roman" w:hAnsi="Times New Roman" w:cs="Times New Roman"/>
                <w:kern w:val="2"/>
                <w:sz w:val="22"/>
                <w:szCs w:val="22"/>
              </w:rPr>
            </w:pPr>
            <w:r w:rsidRPr="00705384">
              <w:rPr>
                <w:rFonts w:ascii="Times New Roman" w:hAnsi="Times New Roman" w:cs="Times New Roman"/>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823283" w:rsidRPr="00705384" w14:paraId="653FA4ED" w14:textId="77777777" w:rsidTr="006D6761">
        <w:trPr>
          <w:trHeight w:val="300"/>
        </w:trPr>
        <w:tc>
          <w:tcPr>
            <w:tcW w:w="2704" w:type="dxa"/>
            <w:gridSpan w:val="2"/>
          </w:tcPr>
          <w:p w14:paraId="60FF4A36"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9.2. Tiekėjui taikomos netesybos</w:t>
            </w:r>
          </w:p>
        </w:tc>
        <w:tc>
          <w:tcPr>
            <w:tcW w:w="7356" w:type="dxa"/>
            <w:gridSpan w:val="5"/>
          </w:tcPr>
          <w:p w14:paraId="57C300B3" w14:textId="77777777" w:rsidR="00823283" w:rsidRPr="00705384" w:rsidRDefault="00823283" w:rsidP="00823283">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3AF5FC9" w14:textId="77777777" w:rsidR="00823283" w:rsidRPr="00705384" w:rsidRDefault="00823283" w:rsidP="00823283">
            <w:pPr>
              <w:spacing w:after="0" w:line="240" w:lineRule="auto"/>
              <w:rPr>
                <w:rFonts w:ascii="Times New Roman" w:hAnsi="Times New Roman" w:cs="Times New Roman"/>
                <w:kern w:val="2"/>
                <w:sz w:val="22"/>
                <w:szCs w:val="22"/>
              </w:rPr>
            </w:pPr>
          </w:p>
          <w:p w14:paraId="3CCED149" w14:textId="49F9E812" w:rsidR="00823283" w:rsidRPr="00705384" w:rsidRDefault="00823283" w:rsidP="00823283">
            <w:pPr>
              <w:spacing w:after="0" w:line="240" w:lineRule="auto"/>
              <w:rPr>
                <w:rFonts w:ascii="Times New Roman" w:hAnsi="Times New Roman" w:cs="Times New Roman"/>
                <w:color w:val="000000"/>
                <w:kern w:val="2"/>
                <w:sz w:val="24"/>
                <w:szCs w:val="24"/>
              </w:rPr>
            </w:pPr>
            <w:r w:rsidRPr="00705384">
              <w:rPr>
                <w:rFonts w:ascii="Times New Roman" w:hAnsi="Times New Roman" w:cs="Times New Roman"/>
                <w:color w:val="000000"/>
                <w:kern w:val="2"/>
                <w:sz w:val="22"/>
                <w:szCs w:val="22"/>
              </w:rPr>
              <w:t xml:space="preserve">9.2.2. Tiekėjas privalo sumokėti Pirkėjui netesybas per </w:t>
            </w:r>
            <w:r w:rsidRPr="00705384">
              <w:rPr>
                <w:rFonts w:ascii="Times New Roman" w:hAnsi="Times New Roman" w:cs="Times New Roman"/>
                <w:kern w:val="2"/>
                <w:sz w:val="22"/>
                <w:szCs w:val="22"/>
              </w:rPr>
              <w:t xml:space="preserve">5 (penkias) darbo </w:t>
            </w:r>
            <w:r w:rsidRPr="00705384">
              <w:rPr>
                <w:rFonts w:ascii="Times New Roman" w:hAnsi="Times New Roman" w:cs="Times New Roman"/>
                <w:color w:val="000000"/>
                <w:kern w:val="2"/>
                <w:sz w:val="22"/>
                <w:szCs w:val="22"/>
              </w:rPr>
              <w:t>dienas nuo Pirkėjo pareikalavimo.</w:t>
            </w:r>
          </w:p>
        </w:tc>
      </w:tr>
      <w:tr w:rsidR="00823283" w:rsidRPr="00705384" w14:paraId="47101009" w14:textId="77777777" w:rsidTr="006D6761">
        <w:trPr>
          <w:trHeight w:val="300"/>
        </w:trPr>
        <w:tc>
          <w:tcPr>
            <w:tcW w:w="2704" w:type="dxa"/>
            <w:gridSpan w:val="2"/>
          </w:tcPr>
          <w:p w14:paraId="55A6F5E8"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lastRenderedPageBreak/>
              <w:t>9.3. Tiekėjui / Pirkėjui taikoma bauda nutraukus Sutartį dėl esminio Sutarties pažeidimo</w:t>
            </w:r>
          </w:p>
        </w:tc>
        <w:tc>
          <w:tcPr>
            <w:tcW w:w="7356" w:type="dxa"/>
            <w:gridSpan w:val="5"/>
          </w:tcPr>
          <w:p w14:paraId="0134AF02" w14:textId="4ACBAA97" w:rsidR="00823283" w:rsidRPr="00705384" w:rsidRDefault="00823283" w:rsidP="00823283">
            <w:pPr>
              <w:jc w:val="both"/>
              <w:rPr>
                <w:rFonts w:ascii="Times New Roman" w:hAnsi="Times New Roman" w:cs="Times New Roman"/>
                <w:kern w:val="2"/>
                <w:sz w:val="22"/>
                <w:szCs w:val="22"/>
              </w:rPr>
            </w:pPr>
            <w:r w:rsidRPr="00705384">
              <w:rPr>
                <w:rFonts w:ascii="Times New Roman" w:hAnsi="Times New Roman" w:cs="Times New Roman"/>
                <w:kern w:val="2"/>
                <w:sz w:val="22"/>
                <w:szCs w:val="22"/>
              </w:rPr>
              <w:t xml:space="preserve">Nutraukus Sutartį dėl esminio Sutarties pažeidimo, nustatyto Sutarties Specialiosiose sąlygose, mokama 3 (trijų) procentų dydžio bauda nuo Pradinės Sutarties vertės be PVM, nurodytos Specialiųjų sąlygų 5.2 punkte. </w:t>
            </w:r>
          </w:p>
          <w:p w14:paraId="5D2A9E84" w14:textId="77777777" w:rsidR="00823283" w:rsidRPr="00705384" w:rsidRDefault="00823283" w:rsidP="00823283">
            <w:pPr>
              <w:rPr>
                <w:rFonts w:ascii="Times New Roman" w:hAnsi="Times New Roman" w:cs="Times New Roman"/>
                <w:kern w:val="2"/>
                <w:sz w:val="22"/>
                <w:szCs w:val="22"/>
              </w:rPr>
            </w:pPr>
          </w:p>
        </w:tc>
      </w:tr>
      <w:tr w:rsidR="00823283" w:rsidRPr="00705384" w14:paraId="55F7B71B" w14:textId="77777777" w:rsidTr="006D6761">
        <w:trPr>
          <w:trHeight w:val="300"/>
        </w:trPr>
        <w:tc>
          <w:tcPr>
            <w:tcW w:w="2704" w:type="dxa"/>
            <w:gridSpan w:val="2"/>
          </w:tcPr>
          <w:p w14:paraId="4E4405A8"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5"/>
          </w:tcPr>
          <w:p w14:paraId="2299D673" w14:textId="77777777" w:rsidR="00823283" w:rsidRPr="00705384" w:rsidRDefault="00823283" w:rsidP="00823283">
            <w:pPr>
              <w:rPr>
                <w:rFonts w:ascii="Times New Roman" w:hAnsi="Times New Roman" w:cs="Times New Roman"/>
                <w:color w:val="000000"/>
                <w:kern w:val="2"/>
                <w:sz w:val="22"/>
                <w:szCs w:val="22"/>
              </w:rPr>
            </w:pPr>
            <w:r w:rsidRPr="00705384">
              <w:rPr>
                <w:rFonts w:ascii="Times New Roman" w:hAnsi="Times New Roman" w:cs="Times New Roman"/>
                <w:color w:val="000000"/>
                <w:kern w:val="2"/>
                <w:sz w:val="22"/>
                <w:szCs w:val="22"/>
              </w:rPr>
              <w:t>Netaikoma</w:t>
            </w:r>
          </w:p>
          <w:p w14:paraId="02C4BA25" w14:textId="77777777" w:rsidR="00823283" w:rsidRPr="00705384" w:rsidRDefault="00823283" w:rsidP="00823283">
            <w:pPr>
              <w:rPr>
                <w:rFonts w:ascii="Times New Roman" w:hAnsi="Times New Roman" w:cs="Times New Roman"/>
                <w:kern w:val="2"/>
                <w:sz w:val="22"/>
                <w:szCs w:val="22"/>
              </w:rPr>
            </w:pPr>
          </w:p>
          <w:p w14:paraId="5025D20A" w14:textId="77777777" w:rsidR="00823283" w:rsidRPr="00705384" w:rsidRDefault="00823283" w:rsidP="00823283">
            <w:pPr>
              <w:rPr>
                <w:rFonts w:ascii="Times New Roman" w:hAnsi="Times New Roman" w:cs="Times New Roman"/>
                <w:kern w:val="2"/>
                <w:sz w:val="22"/>
                <w:szCs w:val="22"/>
              </w:rPr>
            </w:pPr>
          </w:p>
        </w:tc>
      </w:tr>
      <w:tr w:rsidR="00823283" w:rsidRPr="00705384" w14:paraId="03000687" w14:textId="77777777" w:rsidTr="006D6761">
        <w:trPr>
          <w:trHeight w:val="300"/>
        </w:trPr>
        <w:tc>
          <w:tcPr>
            <w:tcW w:w="2704" w:type="dxa"/>
            <w:gridSpan w:val="2"/>
          </w:tcPr>
          <w:p w14:paraId="1B385FC0"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9.5. Tiekėjui taikomos baudos dėl aplinkosauginių ir (arba) socialinių kriterijų nesilaikymo</w:t>
            </w:r>
          </w:p>
        </w:tc>
        <w:tc>
          <w:tcPr>
            <w:tcW w:w="7356" w:type="dxa"/>
            <w:gridSpan w:val="5"/>
          </w:tcPr>
          <w:p w14:paraId="5CBE1387" w14:textId="166F7D4C" w:rsidR="00823283" w:rsidRPr="00705384" w:rsidRDefault="00823283" w:rsidP="00823283">
            <w:pPr>
              <w:rPr>
                <w:rFonts w:ascii="Times New Roman" w:hAnsi="Times New Roman" w:cs="Times New Roman"/>
                <w:color w:val="000000"/>
                <w:kern w:val="2"/>
                <w:sz w:val="22"/>
                <w:szCs w:val="22"/>
              </w:rPr>
            </w:pPr>
            <w:r w:rsidRPr="00705384">
              <w:rPr>
                <w:rFonts w:ascii="Times New Roman" w:hAnsi="Times New Roman" w:cs="Times New Roman"/>
              </w:rPr>
              <w:t>Netaikoma</w:t>
            </w:r>
          </w:p>
        </w:tc>
      </w:tr>
      <w:tr w:rsidR="00823283" w:rsidRPr="00705384" w14:paraId="5F92CEE6" w14:textId="77777777" w:rsidTr="006D6761">
        <w:trPr>
          <w:trHeight w:val="300"/>
        </w:trPr>
        <w:tc>
          <w:tcPr>
            <w:tcW w:w="2704" w:type="dxa"/>
            <w:gridSpan w:val="2"/>
            <w:shd w:val="clear" w:color="auto" w:fill="auto"/>
          </w:tcPr>
          <w:p w14:paraId="33070C69"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9.6. Tiekėjui / Pirkėjui taikoma bauda dėl konfidencialumo reikalavimų nesilaikymo</w:t>
            </w:r>
          </w:p>
        </w:tc>
        <w:tc>
          <w:tcPr>
            <w:tcW w:w="7356" w:type="dxa"/>
            <w:gridSpan w:val="5"/>
            <w:shd w:val="clear" w:color="auto" w:fill="auto"/>
          </w:tcPr>
          <w:p w14:paraId="4B7D6806" w14:textId="77777777" w:rsidR="00823283" w:rsidRPr="00705384" w:rsidRDefault="00823283" w:rsidP="00823283">
            <w:pPr>
              <w:rPr>
                <w:rFonts w:ascii="Times New Roman" w:hAnsi="Times New Roman" w:cs="Times New Roman"/>
                <w:color w:val="000000"/>
                <w:kern w:val="2"/>
                <w:sz w:val="22"/>
                <w:szCs w:val="22"/>
              </w:rPr>
            </w:pPr>
            <w:r w:rsidRPr="00705384">
              <w:rPr>
                <w:rFonts w:ascii="Times New Roman" w:hAnsi="Times New Roman" w:cs="Times New Roman"/>
                <w:color w:val="000000"/>
                <w:kern w:val="2"/>
                <w:sz w:val="22"/>
                <w:szCs w:val="22"/>
              </w:rPr>
              <w:t>Netaikoma</w:t>
            </w:r>
          </w:p>
          <w:p w14:paraId="69904ACF" w14:textId="77777777" w:rsidR="00823283" w:rsidRPr="00705384" w:rsidRDefault="00823283" w:rsidP="00823283">
            <w:pPr>
              <w:rPr>
                <w:rFonts w:ascii="Times New Roman" w:hAnsi="Times New Roman" w:cs="Times New Roman"/>
                <w:color w:val="4472C4"/>
                <w:kern w:val="2"/>
                <w:sz w:val="22"/>
                <w:szCs w:val="22"/>
              </w:rPr>
            </w:pPr>
          </w:p>
        </w:tc>
      </w:tr>
      <w:tr w:rsidR="00823283" w:rsidRPr="00705384" w14:paraId="134A9121" w14:textId="77777777" w:rsidTr="006D6761">
        <w:trPr>
          <w:trHeight w:val="300"/>
        </w:trPr>
        <w:tc>
          <w:tcPr>
            <w:tcW w:w="2704" w:type="dxa"/>
            <w:gridSpan w:val="2"/>
          </w:tcPr>
          <w:p w14:paraId="1E183662"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9.7. Tiekėjui taikomos netesybos dėl pirkimo dokumentuose nustatytų kokybinių kriterijų nepasiekimo Sutarties vykdymo metu</w:t>
            </w:r>
          </w:p>
        </w:tc>
        <w:tc>
          <w:tcPr>
            <w:tcW w:w="7356" w:type="dxa"/>
            <w:gridSpan w:val="5"/>
            <w:shd w:val="clear" w:color="auto" w:fill="auto"/>
          </w:tcPr>
          <w:p w14:paraId="250C9B34" w14:textId="77777777" w:rsidR="00823283" w:rsidRPr="00705384" w:rsidRDefault="00823283" w:rsidP="00823283">
            <w:pPr>
              <w:rPr>
                <w:rFonts w:ascii="Times New Roman" w:hAnsi="Times New Roman" w:cs="Times New Roman"/>
                <w:color w:val="000000"/>
                <w:kern w:val="2"/>
                <w:sz w:val="22"/>
                <w:szCs w:val="22"/>
              </w:rPr>
            </w:pPr>
            <w:r w:rsidRPr="00705384">
              <w:rPr>
                <w:rFonts w:ascii="Times New Roman" w:hAnsi="Times New Roman" w:cs="Times New Roman"/>
                <w:color w:val="000000"/>
                <w:kern w:val="2"/>
                <w:sz w:val="22"/>
                <w:szCs w:val="22"/>
              </w:rPr>
              <w:t>Netaikoma</w:t>
            </w:r>
          </w:p>
          <w:p w14:paraId="503EC64E" w14:textId="77777777" w:rsidR="00823283" w:rsidRPr="00705384" w:rsidRDefault="00823283" w:rsidP="00823283">
            <w:pPr>
              <w:rPr>
                <w:rFonts w:ascii="Times New Roman" w:hAnsi="Times New Roman" w:cs="Times New Roman"/>
                <w:color w:val="4472C4"/>
                <w:kern w:val="2"/>
                <w:sz w:val="22"/>
                <w:szCs w:val="22"/>
              </w:rPr>
            </w:pPr>
          </w:p>
        </w:tc>
      </w:tr>
      <w:tr w:rsidR="00823283" w:rsidRPr="00705384" w14:paraId="57E01000" w14:textId="77777777" w:rsidTr="006D6761">
        <w:trPr>
          <w:trHeight w:val="300"/>
        </w:trPr>
        <w:tc>
          <w:tcPr>
            <w:tcW w:w="2704" w:type="dxa"/>
            <w:gridSpan w:val="2"/>
          </w:tcPr>
          <w:p w14:paraId="2EAE5CF5"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9.8. Tiekėjui taikomos netesybos dėl Sutarties įvykdymo užtikrinimo nepratęsimo</w:t>
            </w:r>
          </w:p>
        </w:tc>
        <w:tc>
          <w:tcPr>
            <w:tcW w:w="7356" w:type="dxa"/>
            <w:gridSpan w:val="5"/>
            <w:shd w:val="clear" w:color="auto" w:fill="auto"/>
          </w:tcPr>
          <w:p w14:paraId="3BEBF5B5" w14:textId="77777777" w:rsidR="00823283" w:rsidRPr="00705384" w:rsidRDefault="00823283" w:rsidP="00823283">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Netaikoma</w:t>
            </w:r>
          </w:p>
          <w:p w14:paraId="663DF918" w14:textId="77777777" w:rsidR="00823283" w:rsidRPr="00705384" w:rsidRDefault="00823283" w:rsidP="00823283">
            <w:pPr>
              <w:spacing w:after="0" w:line="240" w:lineRule="auto"/>
              <w:rPr>
                <w:rFonts w:ascii="Times New Roman" w:hAnsi="Times New Roman" w:cs="Times New Roman"/>
                <w:color w:val="4472C4"/>
                <w:kern w:val="2"/>
                <w:sz w:val="22"/>
                <w:szCs w:val="22"/>
              </w:rPr>
            </w:pPr>
          </w:p>
          <w:p w14:paraId="7230DECB" w14:textId="55EADD1D" w:rsidR="00823283" w:rsidRPr="00705384" w:rsidRDefault="00823283" w:rsidP="00823283">
            <w:pPr>
              <w:spacing w:after="0" w:line="240" w:lineRule="auto"/>
              <w:rPr>
                <w:rFonts w:ascii="Times New Roman" w:hAnsi="Times New Roman" w:cs="Times New Roman"/>
                <w:kern w:val="2"/>
                <w:sz w:val="22"/>
                <w:szCs w:val="22"/>
              </w:rPr>
            </w:pPr>
          </w:p>
        </w:tc>
      </w:tr>
      <w:tr w:rsidR="00823283" w:rsidRPr="00705384" w14:paraId="5C522BB1" w14:textId="77777777" w:rsidTr="006D6761">
        <w:trPr>
          <w:trHeight w:val="300"/>
        </w:trPr>
        <w:tc>
          <w:tcPr>
            <w:tcW w:w="2704" w:type="dxa"/>
            <w:gridSpan w:val="2"/>
          </w:tcPr>
          <w:p w14:paraId="49D2AC63"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9.9. Kitos netesybos</w:t>
            </w:r>
          </w:p>
        </w:tc>
        <w:tc>
          <w:tcPr>
            <w:tcW w:w="7356" w:type="dxa"/>
            <w:gridSpan w:val="5"/>
          </w:tcPr>
          <w:p w14:paraId="6362B1F7" w14:textId="44AAACCA" w:rsidR="00823283" w:rsidRPr="00475400" w:rsidRDefault="00823283" w:rsidP="00823283">
            <w:pPr>
              <w:rPr>
                <w:rFonts w:ascii="Times New Roman" w:hAnsi="Times New Roman" w:cs="Times New Roman"/>
                <w:kern w:val="2"/>
                <w:sz w:val="22"/>
                <w:szCs w:val="22"/>
              </w:rPr>
            </w:pPr>
            <w:r w:rsidRPr="00705384">
              <w:rPr>
                <w:rFonts w:ascii="Times New Roman" w:hAnsi="Times New Roman" w:cs="Times New Roman"/>
                <w:kern w:val="2"/>
                <w:sz w:val="22"/>
                <w:szCs w:val="22"/>
              </w:rPr>
              <w:t>Netaikoma</w:t>
            </w:r>
          </w:p>
        </w:tc>
      </w:tr>
      <w:tr w:rsidR="00823283" w:rsidRPr="00705384" w14:paraId="0ED3F7DF" w14:textId="77777777" w:rsidTr="006D6761">
        <w:trPr>
          <w:trHeight w:val="300"/>
        </w:trPr>
        <w:tc>
          <w:tcPr>
            <w:tcW w:w="10060" w:type="dxa"/>
            <w:gridSpan w:val="7"/>
          </w:tcPr>
          <w:p w14:paraId="576312C5" w14:textId="77777777" w:rsidR="00823283" w:rsidRPr="00705384" w:rsidRDefault="00823283" w:rsidP="00823283">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10. SUTARTIES GALIOJIMAS IR KEITIMAS</w:t>
            </w:r>
          </w:p>
        </w:tc>
      </w:tr>
      <w:tr w:rsidR="00823283" w:rsidRPr="00705384" w14:paraId="1E86D290" w14:textId="77777777" w:rsidTr="006D6761">
        <w:trPr>
          <w:trHeight w:val="300"/>
        </w:trPr>
        <w:tc>
          <w:tcPr>
            <w:tcW w:w="2704" w:type="dxa"/>
            <w:gridSpan w:val="2"/>
          </w:tcPr>
          <w:p w14:paraId="74D8D37E" w14:textId="77777777" w:rsidR="00823283" w:rsidRPr="005F7CD3" w:rsidRDefault="00823283" w:rsidP="00823283">
            <w:pPr>
              <w:rPr>
                <w:rFonts w:ascii="Times New Roman" w:hAnsi="Times New Roman" w:cs="Times New Roman"/>
                <w:b/>
                <w:bCs/>
                <w:kern w:val="2"/>
                <w:sz w:val="22"/>
                <w:szCs w:val="22"/>
              </w:rPr>
            </w:pPr>
            <w:r w:rsidRPr="005F7CD3">
              <w:rPr>
                <w:rFonts w:ascii="Times New Roman" w:hAnsi="Times New Roman" w:cs="Times New Roman"/>
                <w:b/>
                <w:bCs/>
                <w:kern w:val="2"/>
                <w:sz w:val="22"/>
                <w:szCs w:val="22"/>
              </w:rPr>
              <w:t>10.1. Sutarties sudarymas ir įsigaliojimas</w:t>
            </w:r>
          </w:p>
        </w:tc>
        <w:tc>
          <w:tcPr>
            <w:tcW w:w="7356" w:type="dxa"/>
            <w:gridSpan w:val="5"/>
          </w:tcPr>
          <w:p w14:paraId="036D057C" w14:textId="19B8A9F7" w:rsidR="00823283" w:rsidRPr="005F7CD3" w:rsidRDefault="00823283" w:rsidP="00823283">
            <w:pPr>
              <w:spacing w:after="0" w:line="240" w:lineRule="auto"/>
              <w:rPr>
                <w:rFonts w:ascii="Times New Roman" w:hAnsi="Times New Roman" w:cs="Times New Roman"/>
                <w:kern w:val="2"/>
                <w:sz w:val="22"/>
                <w:szCs w:val="22"/>
              </w:rPr>
            </w:pPr>
            <w:r w:rsidRPr="005F7CD3">
              <w:rPr>
                <w:rFonts w:ascii="Times New Roman" w:hAnsi="Times New Roman" w:cs="Times New Roman"/>
                <w:kern w:val="2"/>
                <w:sz w:val="22"/>
                <w:szCs w:val="22"/>
              </w:rPr>
              <w:t>Ši Sutartis laikoma sudaryta ir įsigalioja, kai (pirma) ją pasirašo abi Šalys</w:t>
            </w:r>
            <w:r w:rsidRPr="005F7CD3">
              <w:rPr>
                <w:rFonts w:ascii="Times New Roman" w:hAnsi="Times New Roman" w:cs="Times New Roman"/>
                <w:sz w:val="22"/>
                <w:szCs w:val="22"/>
              </w:rPr>
              <w:t>.</w:t>
            </w:r>
          </w:p>
          <w:p w14:paraId="6BEA81EA" w14:textId="34EB0530" w:rsidR="00823283" w:rsidRPr="005F7CD3" w:rsidRDefault="00823283" w:rsidP="00823283">
            <w:pPr>
              <w:spacing w:after="0" w:line="240" w:lineRule="auto"/>
              <w:jc w:val="both"/>
              <w:rPr>
                <w:kern w:val="2"/>
                <w:szCs w:val="24"/>
              </w:rPr>
            </w:pPr>
            <w:r w:rsidRPr="005F7CD3">
              <w:rPr>
                <w:rFonts w:ascii="Times New Roman" w:hAnsi="Times New Roman" w:cs="Times New Roman"/>
                <w:kern w:val="2"/>
                <w:sz w:val="22"/>
                <w:szCs w:val="22"/>
              </w:rPr>
              <w:t xml:space="preserve">Sutartis galioja iki visiško prievolių įvykdymo (kol bus išnaudota Pradinės Sutarties vertė, bet jos terminas negali būti ilgesnis kaip </w:t>
            </w:r>
            <w:r>
              <w:rPr>
                <w:rFonts w:ascii="Times New Roman" w:hAnsi="Times New Roman" w:cs="Times New Roman"/>
                <w:kern w:val="2"/>
                <w:sz w:val="22"/>
                <w:szCs w:val="22"/>
              </w:rPr>
              <w:t>12</w:t>
            </w:r>
            <w:r w:rsidRPr="005F7CD3">
              <w:rPr>
                <w:rFonts w:ascii="Times New Roman" w:hAnsi="Times New Roman" w:cs="Times New Roman"/>
                <w:kern w:val="2"/>
                <w:sz w:val="22"/>
                <w:szCs w:val="22"/>
              </w:rPr>
              <w:t xml:space="preserve"> (</w:t>
            </w:r>
            <w:r>
              <w:rPr>
                <w:rFonts w:ascii="Times New Roman" w:hAnsi="Times New Roman" w:cs="Times New Roman"/>
                <w:kern w:val="2"/>
                <w:sz w:val="22"/>
                <w:szCs w:val="22"/>
              </w:rPr>
              <w:t>dvylika</w:t>
            </w:r>
            <w:r w:rsidRPr="005F7CD3">
              <w:rPr>
                <w:rFonts w:ascii="Times New Roman" w:hAnsi="Times New Roman" w:cs="Times New Roman"/>
                <w:kern w:val="2"/>
                <w:sz w:val="22"/>
                <w:szCs w:val="22"/>
              </w:rPr>
              <w:t>) mėnesi</w:t>
            </w:r>
            <w:r>
              <w:rPr>
                <w:rFonts w:ascii="Times New Roman" w:hAnsi="Times New Roman" w:cs="Times New Roman"/>
                <w:kern w:val="2"/>
                <w:sz w:val="22"/>
                <w:szCs w:val="22"/>
              </w:rPr>
              <w:t>ų</w:t>
            </w:r>
            <w:r w:rsidRPr="005F7CD3">
              <w:rPr>
                <w:rFonts w:ascii="Times New Roman" w:hAnsi="Times New Roman" w:cs="Times New Roman"/>
                <w:kern w:val="2"/>
                <w:sz w:val="22"/>
                <w:szCs w:val="22"/>
              </w:rPr>
              <w:t>).</w:t>
            </w:r>
          </w:p>
        </w:tc>
      </w:tr>
      <w:tr w:rsidR="00823283" w:rsidRPr="00705384" w14:paraId="40D6B408" w14:textId="77777777" w:rsidTr="006D6761">
        <w:trPr>
          <w:trHeight w:val="300"/>
        </w:trPr>
        <w:tc>
          <w:tcPr>
            <w:tcW w:w="2704" w:type="dxa"/>
            <w:gridSpan w:val="2"/>
          </w:tcPr>
          <w:p w14:paraId="3548AF29" w14:textId="77777777" w:rsidR="00823283" w:rsidRPr="005F7CD3" w:rsidRDefault="00823283" w:rsidP="00823283">
            <w:pPr>
              <w:rPr>
                <w:rFonts w:ascii="Times New Roman" w:hAnsi="Times New Roman" w:cs="Times New Roman"/>
                <w:b/>
                <w:bCs/>
                <w:kern w:val="2"/>
                <w:sz w:val="22"/>
                <w:szCs w:val="22"/>
              </w:rPr>
            </w:pPr>
            <w:r w:rsidRPr="005F7CD3">
              <w:rPr>
                <w:rFonts w:ascii="Times New Roman" w:hAnsi="Times New Roman" w:cs="Times New Roman"/>
                <w:b/>
                <w:bCs/>
                <w:kern w:val="2"/>
                <w:sz w:val="22"/>
                <w:szCs w:val="22"/>
              </w:rPr>
              <w:lastRenderedPageBreak/>
              <w:t>10.2. Sutarties galiojimo termino pratęsimas</w:t>
            </w:r>
          </w:p>
        </w:tc>
        <w:tc>
          <w:tcPr>
            <w:tcW w:w="7356" w:type="dxa"/>
            <w:gridSpan w:val="5"/>
          </w:tcPr>
          <w:p w14:paraId="1E521C0D" w14:textId="77777777" w:rsidR="00823283" w:rsidRPr="005F7CD3" w:rsidRDefault="00823283" w:rsidP="00823283">
            <w:pPr>
              <w:spacing w:after="0" w:line="240" w:lineRule="auto"/>
              <w:rPr>
                <w:rFonts w:ascii="Times New Roman" w:hAnsi="Times New Roman" w:cs="Times New Roman"/>
                <w:kern w:val="2"/>
                <w:szCs w:val="24"/>
              </w:rPr>
            </w:pPr>
            <w:r w:rsidRPr="005F7CD3">
              <w:rPr>
                <w:rFonts w:ascii="Times New Roman" w:hAnsi="Times New Roman" w:cs="Times New Roman"/>
                <w:kern w:val="2"/>
                <w:szCs w:val="24"/>
              </w:rPr>
              <w:t>Netaikoma</w:t>
            </w:r>
          </w:p>
          <w:p w14:paraId="52F94B9D" w14:textId="07EA40F0" w:rsidR="00823283" w:rsidRPr="005F7CD3" w:rsidRDefault="00823283" w:rsidP="00823283">
            <w:pPr>
              <w:spacing w:after="0" w:line="240" w:lineRule="auto"/>
              <w:rPr>
                <w:rFonts w:ascii="Times New Roman" w:hAnsi="Times New Roman" w:cs="Times New Roman"/>
                <w:kern w:val="2"/>
                <w:szCs w:val="24"/>
              </w:rPr>
            </w:pPr>
          </w:p>
        </w:tc>
      </w:tr>
      <w:tr w:rsidR="00823283" w:rsidRPr="00705384" w14:paraId="3A7DB856" w14:textId="77777777" w:rsidTr="006D6761">
        <w:trPr>
          <w:trHeight w:val="300"/>
        </w:trPr>
        <w:tc>
          <w:tcPr>
            <w:tcW w:w="10060" w:type="dxa"/>
            <w:gridSpan w:val="7"/>
          </w:tcPr>
          <w:p w14:paraId="07C56343" w14:textId="77777777" w:rsidR="00823283" w:rsidRPr="005F7CD3" w:rsidRDefault="00823283" w:rsidP="00823283">
            <w:pPr>
              <w:jc w:val="center"/>
              <w:rPr>
                <w:rFonts w:ascii="Times New Roman" w:hAnsi="Times New Roman" w:cs="Times New Roman"/>
                <w:b/>
                <w:bCs/>
                <w:kern w:val="2"/>
                <w:sz w:val="22"/>
                <w:szCs w:val="22"/>
              </w:rPr>
            </w:pPr>
            <w:r w:rsidRPr="005F7CD3">
              <w:rPr>
                <w:rFonts w:ascii="Times New Roman" w:hAnsi="Times New Roman" w:cs="Times New Roman"/>
                <w:b/>
                <w:bCs/>
                <w:kern w:val="2"/>
                <w:sz w:val="22"/>
                <w:szCs w:val="22"/>
              </w:rPr>
              <w:t>11. SUTARTIES NUTRAUKIMAS</w:t>
            </w:r>
          </w:p>
        </w:tc>
      </w:tr>
      <w:tr w:rsidR="00823283" w:rsidRPr="00705384" w14:paraId="46DC8EAB" w14:textId="77777777" w:rsidTr="006D6761">
        <w:trPr>
          <w:trHeight w:val="300"/>
        </w:trPr>
        <w:tc>
          <w:tcPr>
            <w:tcW w:w="2532" w:type="dxa"/>
          </w:tcPr>
          <w:p w14:paraId="0415A186"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11.1. Sutarties nutraukimo pagrindai</w:t>
            </w:r>
          </w:p>
        </w:tc>
        <w:tc>
          <w:tcPr>
            <w:tcW w:w="7528" w:type="dxa"/>
            <w:gridSpan w:val="6"/>
          </w:tcPr>
          <w:p w14:paraId="1F2AC537" w14:textId="0BB2FB5B" w:rsidR="00823283" w:rsidRPr="005F7CD3" w:rsidRDefault="00823283" w:rsidP="00823283">
            <w:pPr>
              <w:spacing w:after="0" w:line="240" w:lineRule="auto"/>
              <w:rPr>
                <w:rFonts w:ascii="Times New Roman" w:hAnsi="Times New Roman" w:cs="Times New Roman"/>
                <w:kern w:val="2"/>
                <w:sz w:val="22"/>
                <w:szCs w:val="22"/>
              </w:rPr>
            </w:pPr>
            <w:r w:rsidRPr="005F7CD3">
              <w:rPr>
                <w:rFonts w:ascii="Times New Roman" w:hAnsi="Times New Roman" w:cs="Times New Roman"/>
                <w:kern w:val="2"/>
                <w:sz w:val="22"/>
                <w:szCs w:val="22"/>
              </w:rPr>
              <w:t>Sutartis gali būti nutraukiama rašytiniu Šalių susitarimu arba vienašališkai, Bendrosiose sąlygose ir šiais Specialiosiose sąlygose nurodytais atvejais ir nustatyta tvarka.</w:t>
            </w:r>
          </w:p>
        </w:tc>
      </w:tr>
      <w:tr w:rsidR="00823283" w:rsidRPr="00705384" w14:paraId="70C3550A" w14:textId="77777777" w:rsidTr="006D6761">
        <w:trPr>
          <w:trHeight w:val="300"/>
        </w:trPr>
        <w:tc>
          <w:tcPr>
            <w:tcW w:w="2532" w:type="dxa"/>
          </w:tcPr>
          <w:p w14:paraId="165A1F19"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11.2. Esminiai Sutarties pažeidimai</w:t>
            </w:r>
          </w:p>
          <w:p w14:paraId="1A67C7EB" w14:textId="77777777" w:rsidR="00823283" w:rsidRPr="00705384" w:rsidRDefault="00823283" w:rsidP="00823283">
            <w:pPr>
              <w:rPr>
                <w:rFonts w:ascii="Times New Roman" w:hAnsi="Times New Roman" w:cs="Times New Roman"/>
                <w:b/>
                <w:bCs/>
                <w:kern w:val="2"/>
                <w:sz w:val="22"/>
                <w:szCs w:val="22"/>
              </w:rPr>
            </w:pPr>
          </w:p>
        </w:tc>
        <w:tc>
          <w:tcPr>
            <w:tcW w:w="7528" w:type="dxa"/>
            <w:gridSpan w:val="6"/>
          </w:tcPr>
          <w:p w14:paraId="322928EA" w14:textId="77777777" w:rsidR="00823283" w:rsidRPr="005F7CD3" w:rsidRDefault="00823283" w:rsidP="00823283">
            <w:pPr>
              <w:spacing w:after="0" w:line="240" w:lineRule="auto"/>
              <w:rPr>
                <w:rFonts w:ascii="Times New Roman" w:hAnsi="Times New Roman" w:cs="Times New Roman"/>
                <w:kern w:val="2"/>
                <w:sz w:val="22"/>
                <w:szCs w:val="22"/>
              </w:rPr>
            </w:pPr>
            <w:r w:rsidRPr="005F7CD3">
              <w:rPr>
                <w:rFonts w:ascii="Times New Roman" w:hAnsi="Times New Roman" w:cs="Times New Roman"/>
                <w:kern w:val="2"/>
                <w:sz w:val="22"/>
                <w:szCs w:val="22"/>
              </w:rPr>
              <w:t>11.2.1. jeigu Tiekėjas nevykdo prisiimtų įsipareigojimų už Sutartyje nustatytą Sutarties kainą / įkainius;</w:t>
            </w:r>
          </w:p>
          <w:p w14:paraId="34F8E2B4" w14:textId="025B395F" w:rsidR="00823283" w:rsidRPr="005F7CD3" w:rsidRDefault="00823283" w:rsidP="00823283">
            <w:pPr>
              <w:spacing w:after="0" w:line="240" w:lineRule="auto"/>
              <w:rPr>
                <w:rFonts w:ascii="Times New Roman" w:hAnsi="Times New Roman" w:cs="Times New Roman"/>
                <w:kern w:val="2"/>
                <w:sz w:val="22"/>
                <w:szCs w:val="22"/>
              </w:rPr>
            </w:pPr>
            <w:r w:rsidRPr="005F7CD3">
              <w:rPr>
                <w:rFonts w:ascii="Times New Roman" w:hAnsi="Times New Roman" w:cs="Times New Roman"/>
                <w:kern w:val="2"/>
                <w:sz w:val="22"/>
                <w:szCs w:val="22"/>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p>
          <w:p w14:paraId="4B1DE630" w14:textId="2EDF3BEE" w:rsidR="00823283" w:rsidRPr="005F7CD3" w:rsidRDefault="00823283" w:rsidP="00823283">
            <w:pPr>
              <w:spacing w:after="0" w:line="240" w:lineRule="auto"/>
              <w:jc w:val="both"/>
              <w:rPr>
                <w:rFonts w:ascii="Times New Roman" w:eastAsia="Arial" w:hAnsi="Times New Roman" w:cs="Times New Roman"/>
                <w:kern w:val="2"/>
                <w:sz w:val="22"/>
                <w:szCs w:val="22"/>
              </w:rPr>
            </w:pPr>
            <w:r w:rsidRPr="005F7CD3">
              <w:rPr>
                <w:rFonts w:ascii="Times New Roman" w:eastAsia="Arial" w:hAnsi="Times New Roman" w:cs="Times New Roman"/>
                <w:kern w:val="2"/>
                <w:sz w:val="22"/>
                <w:szCs w:val="22"/>
              </w:rPr>
              <w:t>11.2.3. jeigu Tiekėjas nesilaiko Sutartyje nustatytų Prekių tiekimo terminų 2 (du) kartus iš eilės arba vėluoja pristatyti Prekes daugiau nei (įrašyti terminą) Sutartyje nustatytas Prekių pristatymo terminas;</w:t>
            </w:r>
          </w:p>
          <w:p w14:paraId="55148E43" w14:textId="4BE2FA27" w:rsidR="00823283" w:rsidRPr="005F7CD3" w:rsidRDefault="00823283" w:rsidP="00823283">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5F7CD3">
              <w:rPr>
                <w:rFonts w:ascii="Times New Roman" w:eastAsia="Arial" w:hAnsi="Times New Roman" w:cs="Times New Roman"/>
                <w:kern w:val="2"/>
                <w:sz w:val="22"/>
                <w:szCs w:val="22"/>
              </w:rPr>
              <w:t>11.2.4. jeigu Tiekėjas pažeidžia Prekių pristatymo terminus ir priskaičiuotų netesybų už vėlavimą suma viršija 20 (dvidešimt) proc. Pradinės sutarties vertės;</w:t>
            </w:r>
          </w:p>
          <w:p w14:paraId="10A27D7B" w14:textId="63D8803C" w:rsidR="00823283" w:rsidRPr="005F7CD3" w:rsidRDefault="00823283" w:rsidP="00823283">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5F7CD3">
              <w:rPr>
                <w:rFonts w:ascii="Times New Roman" w:eastAsia="Arial" w:hAnsi="Times New Roman" w:cs="Times New Roman"/>
                <w:kern w:val="2"/>
                <w:sz w:val="22"/>
                <w:szCs w:val="22"/>
              </w:rPr>
              <w:t>11.2.5. Tiekėjas pažeidžia Prekių pristatymo terminus ir dėl Prekių pristatymo vėlavimo Prekės tampa nebereikalingos;</w:t>
            </w:r>
          </w:p>
          <w:p w14:paraId="44B482B1" w14:textId="6E40D9F1" w:rsidR="00823283" w:rsidRPr="005F7CD3" w:rsidRDefault="00823283" w:rsidP="00823283">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5F7CD3">
              <w:rPr>
                <w:rFonts w:ascii="Times New Roman" w:eastAsia="Arial" w:hAnsi="Times New Roman" w:cs="Times New Roman"/>
                <w:kern w:val="2"/>
                <w:sz w:val="22"/>
                <w:szCs w:val="22"/>
              </w:rPr>
              <w:t>11.2.6. Tiekėjas daugiau kaip 2 (du) kartus pristato Prekes, kurios neatitinka Sutartyje ir (ar) Įstatymuose nustatytų reikalavimų Prekėms;</w:t>
            </w:r>
          </w:p>
          <w:p w14:paraId="05D5576D" w14:textId="1B4CABDF" w:rsidR="00823283" w:rsidRPr="005F7CD3" w:rsidRDefault="00823283" w:rsidP="00823283">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5F7CD3">
              <w:rPr>
                <w:rFonts w:ascii="Times New Roman" w:eastAsia="Arial" w:hAnsi="Times New Roman" w:cs="Times New Roman"/>
                <w:kern w:val="2"/>
                <w:sz w:val="22"/>
                <w:szCs w:val="22"/>
              </w:rPr>
              <w:t>11.2.7. Tiekėjas pažeidžia šios Sutarties nuostatas, reglamentuojančias konkurenciją, intelektinės nuosavybės ar konfidencialios informacijos valdymą;</w:t>
            </w:r>
          </w:p>
          <w:p w14:paraId="67BC21FF" w14:textId="575F3909" w:rsidR="00823283" w:rsidRPr="005F7CD3" w:rsidRDefault="00823283" w:rsidP="00823283">
            <w:pPr>
              <w:spacing w:after="0" w:line="240" w:lineRule="auto"/>
              <w:jc w:val="both"/>
              <w:rPr>
                <w:rFonts w:ascii="Times New Roman" w:eastAsia="Arial" w:hAnsi="Times New Roman" w:cs="Times New Roman"/>
                <w:kern w:val="2"/>
                <w:sz w:val="22"/>
                <w:szCs w:val="22"/>
              </w:rPr>
            </w:pPr>
            <w:r w:rsidRPr="005F7CD3">
              <w:rPr>
                <w:rFonts w:ascii="Times New Roman" w:eastAsia="Arial" w:hAnsi="Times New Roman" w:cs="Times New Roman"/>
                <w:kern w:val="2"/>
                <w:sz w:val="22"/>
                <w:szCs w:val="22"/>
              </w:rPr>
              <w:t>11.2.8. Tiekėjas pažeidžia Bendrųjų sąlygų nuostatas dėl Sutarties vykdymui pasitelkiamų naujų subtiekėjų ir (ar specialistų) / esamų subtiekėjų ir (ar) specialistų keitimo (jei bus pasitelkiami);</w:t>
            </w:r>
          </w:p>
          <w:p w14:paraId="6B505793" w14:textId="5ABA1FF0" w:rsidR="00823283" w:rsidRPr="005F7CD3" w:rsidRDefault="00823283" w:rsidP="00823283">
            <w:pPr>
              <w:spacing w:after="0" w:line="240" w:lineRule="auto"/>
              <w:jc w:val="both"/>
              <w:rPr>
                <w:rFonts w:ascii="Times New Roman" w:hAnsi="Times New Roman" w:cs="Times New Roman"/>
                <w:sz w:val="22"/>
                <w:szCs w:val="22"/>
              </w:rPr>
            </w:pPr>
            <w:r w:rsidRPr="005F7CD3">
              <w:rPr>
                <w:rFonts w:ascii="Times New Roman" w:eastAsia="Arial" w:hAnsi="Times New Roman" w:cs="Times New Roman"/>
                <w:kern w:val="2"/>
                <w:sz w:val="22"/>
                <w:szCs w:val="22"/>
              </w:rPr>
              <w:t xml:space="preserve">11.2.9. Tiekėjas </w:t>
            </w:r>
            <w:r w:rsidRPr="005F7CD3">
              <w:rPr>
                <w:rFonts w:ascii="Times New Roman" w:hAnsi="Times New Roman" w:cs="Times New Roman"/>
                <w:sz w:val="22"/>
                <w:szCs w:val="22"/>
              </w:rPr>
              <w:t>ir/arba bet kuris tiekėjo pasitelktas tretysis asmuo (subtiekėjas ar kiti ūkio subjektai, kurių pajėgumais tiekėjas remiasi)</w:t>
            </w:r>
            <w:r w:rsidRPr="005F7CD3">
              <w:rPr>
                <w:rFonts w:ascii="Times New Roman" w:eastAsia="Arial" w:hAnsi="Times New Roman" w:cs="Times New Roman"/>
                <w:kern w:val="2"/>
                <w:sz w:val="22"/>
                <w:szCs w:val="22"/>
              </w:rPr>
              <w:t xml:space="preserve"> v</w:t>
            </w:r>
            <w:r w:rsidRPr="005F7CD3">
              <w:rPr>
                <w:rFonts w:ascii="Times New Roman" w:hAnsi="Times New Roman" w:cs="Times New Roman"/>
                <w:sz w:val="22"/>
                <w:szCs w:val="22"/>
              </w:rPr>
              <w:t xml:space="preserve">ykdo veiklą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w:t>
            </w:r>
            <w:r w:rsidRPr="005F7CD3">
              <w:rPr>
                <w:rFonts w:ascii="Times New Roman" w:hAnsi="Times New Roman" w:cs="Times New Roman"/>
                <w:sz w:val="22"/>
                <w:szCs w:val="22"/>
                <w:bdr w:val="none" w:sz="0" w:space="0" w:color="auto" w:frame="1"/>
                <w:shd w:val="clear" w:color="auto" w:fill="FFFFFF"/>
              </w:rPr>
              <w:t xml:space="preserve">patenka į karo rėmėjų sąrašą </w:t>
            </w:r>
            <w:hyperlink r:id="rId30" w:history="1">
              <w:r w:rsidRPr="005F7CD3">
                <w:rPr>
                  <w:rStyle w:val="Hipersaitas"/>
                  <w:rFonts w:ascii="Times New Roman" w:hAnsi="Times New Roman" w:cs="Times New Roman"/>
                  <w:sz w:val="22"/>
                  <w:szCs w:val="22"/>
                </w:rPr>
                <w:t>https://sanctions.nazk.gov.ua/en/boycott/</w:t>
              </w:r>
            </w:hyperlink>
            <w:r w:rsidRPr="005F7CD3">
              <w:rPr>
                <w:rFonts w:ascii="Times New Roman" w:hAnsi="Times New Roman" w:cs="Times New Roman"/>
                <w:sz w:val="22"/>
                <w:szCs w:val="22"/>
              </w:rPr>
              <w:t>, nebent Tiekėjas nedelsiant pateiktų dokumentus, įrodančius minėtos veiklos nevykdymą;</w:t>
            </w:r>
          </w:p>
          <w:p w14:paraId="2AF0BE5A" w14:textId="219BD4A7" w:rsidR="00823283" w:rsidRPr="005F7CD3" w:rsidRDefault="00823283" w:rsidP="00823283">
            <w:pPr>
              <w:spacing w:after="0" w:line="240" w:lineRule="auto"/>
              <w:jc w:val="both"/>
              <w:rPr>
                <w:rFonts w:ascii="Times New Roman" w:eastAsia="Times New Roman" w:hAnsi="Times New Roman" w:cs="Times New Roman"/>
                <w:color w:val="091A5A"/>
                <w:sz w:val="22"/>
                <w:szCs w:val="22"/>
              </w:rPr>
            </w:pPr>
            <w:r w:rsidRPr="005F7CD3">
              <w:rPr>
                <w:rFonts w:ascii="Times New Roman" w:eastAsia="Times New Roman" w:hAnsi="Times New Roman" w:cs="Times New Roman"/>
                <w:color w:val="091A5A"/>
                <w:sz w:val="22"/>
                <w:szCs w:val="22"/>
              </w:rPr>
              <w:t xml:space="preserve">11.2.10. Tiekėjas </w:t>
            </w:r>
            <w:r w:rsidRPr="005F7CD3">
              <w:rPr>
                <w:rFonts w:ascii="Times New Roman" w:hAnsi="Times New Roman" w:cs="Times New Roman"/>
                <w:color w:val="000000" w:themeColor="text1"/>
                <w:sz w:val="22"/>
                <w:szCs w:val="22"/>
              </w:rPr>
              <w:t>ar tiekėjo pasitelktas subtiekėjas ar ūkio subjektas, kurio pajėgumais remiamasi (jei bus pasitelkiami) tenkina Europos Sąjungos Tarybos Reglamento (ES) 2022/576 2022 m. balandžio 8 d. kuriuo iš dalies keičiamas Reglamentas (ES) Nr. 833/2014 dėl ribojamųjų priemonių atsižvelgiant į Rusijos veiksmus, kuriais destabilizuojama padėtis Ukrainoje</w:t>
            </w:r>
            <w:r w:rsidRPr="005F7CD3">
              <w:rPr>
                <w:rFonts w:ascii="Times New Roman" w:hAnsi="Times New Roman" w:cs="Times New Roman"/>
                <w:b/>
                <w:bCs/>
                <w:color w:val="000000" w:themeColor="text1"/>
                <w:sz w:val="22"/>
                <w:szCs w:val="22"/>
              </w:rPr>
              <w:t xml:space="preserve"> </w:t>
            </w:r>
            <w:r w:rsidRPr="005F7CD3">
              <w:rPr>
                <w:rFonts w:ascii="Times New Roman" w:hAnsi="Times New Roman" w:cs="Times New Roman"/>
                <w:color w:val="000000" w:themeColor="text1"/>
                <w:sz w:val="22"/>
                <w:szCs w:val="22"/>
              </w:rPr>
              <w:t>5 k straipsnyje nustatytus ribojimus.</w:t>
            </w:r>
          </w:p>
        </w:tc>
      </w:tr>
      <w:tr w:rsidR="00823283" w:rsidRPr="00705384" w14:paraId="3E3EFC86" w14:textId="77777777" w:rsidTr="006D6761">
        <w:trPr>
          <w:trHeight w:val="300"/>
        </w:trPr>
        <w:tc>
          <w:tcPr>
            <w:tcW w:w="10060" w:type="dxa"/>
            <w:gridSpan w:val="7"/>
          </w:tcPr>
          <w:p w14:paraId="10A25261" w14:textId="77777777" w:rsidR="00823283" w:rsidRPr="00705384" w:rsidRDefault="00823283" w:rsidP="00823283">
            <w:pPr>
              <w:jc w:val="center"/>
              <w:rPr>
                <w:rFonts w:ascii="Times New Roman" w:hAnsi="Times New Roman" w:cs="Times New Roman"/>
                <w:kern w:val="2"/>
                <w:sz w:val="22"/>
                <w:szCs w:val="22"/>
              </w:rPr>
            </w:pPr>
            <w:r w:rsidRPr="00705384">
              <w:rPr>
                <w:rFonts w:ascii="Times New Roman" w:hAnsi="Times New Roman" w:cs="Times New Roman"/>
                <w:b/>
                <w:bCs/>
                <w:kern w:val="2"/>
                <w:sz w:val="22"/>
                <w:szCs w:val="22"/>
              </w:rPr>
              <w:t xml:space="preserve">12. APLINKOSAUGINIAI IR SOCIALINIAI KRITERIJAI </w:t>
            </w:r>
            <w:r w:rsidRPr="00705384">
              <w:rPr>
                <w:rFonts w:ascii="Times New Roman" w:hAnsi="Times New Roman" w:cs="Times New Roman"/>
                <w:kern w:val="2"/>
                <w:sz w:val="22"/>
                <w:szCs w:val="22"/>
              </w:rPr>
              <w:t>(taikoma, jeigu aplinkosauginiai ir (arba) socialiniai kriterijai nustatomi kaip Sutarties vykdymo sąlygos)</w:t>
            </w:r>
          </w:p>
        </w:tc>
      </w:tr>
      <w:tr w:rsidR="00823283" w:rsidRPr="00705384" w14:paraId="26F1B99A" w14:textId="77777777" w:rsidTr="006D6761">
        <w:trPr>
          <w:trHeight w:val="300"/>
        </w:trPr>
        <w:tc>
          <w:tcPr>
            <w:tcW w:w="2532" w:type="dxa"/>
          </w:tcPr>
          <w:p w14:paraId="116A7DBE"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lastRenderedPageBreak/>
              <w:t>12.1. Aplinkosauginių kriterijų nustatymo teisinis pagrindas</w:t>
            </w:r>
          </w:p>
        </w:tc>
        <w:tc>
          <w:tcPr>
            <w:tcW w:w="7528" w:type="dxa"/>
            <w:gridSpan w:val="6"/>
          </w:tcPr>
          <w:p w14:paraId="3D66AC6D" w14:textId="3A4BF911" w:rsidR="00823283" w:rsidRPr="00705384" w:rsidRDefault="00823283" w:rsidP="00823283">
            <w:pPr>
              <w:jc w:val="both"/>
              <w:rPr>
                <w:rFonts w:ascii="Times New Roman" w:hAnsi="Times New Roman" w:cs="Times New Roman"/>
                <w:b/>
                <w:bCs/>
                <w:kern w:val="2"/>
                <w:sz w:val="22"/>
                <w:szCs w:val="22"/>
              </w:rPr>
            </w:pPr>
            <w:r w:rsidRPr="00705384">
              <w:rPr>
                <w:rFonts w:ascii="Times New Roman" w:hAnsi="Times New Roman" w:cs="Times New Roman"/>
                <w:kern w:val="2"/>
                <w:sz w:val="22"/>
                <w:szCs w:val="22"/>
                <w:shd w:val="clear" w:color="auto" w:fill="FFFFFF"/>
              </w:rPr>
              <w:t xml:space="preserve">Aplinkosauginiai kriterijai Prekėms nustatomi vadovaujantis </w:t>
            </w:r>
            <w:r w:rsidRPr="00705384">
              <w:rPr>
                <w:rFonts w:ascii="Times New Roman" w:hAnsi="Times New Roman" w:cs="Times New Roman"/>
                <w:kern w:val="2"/>
                <w:sz w:val="22"/>
                <w:szCs w:val="22"/>
              </w:rPr>
              <w:t>Aplinkos apsaugos kriterijų taikymo, vykdant žaliuosius pirkimus, tvarkos aprašo, patvirtinto 2011 m. birželio 28 d. įsakymu D1-508</w:t>
            </w:r>
            <w:r w:rsidRPr="00705384">
              <w:rPr>
                <w:rFonts w:ascii="Times New Roman" w:hAnsi="Times New Roman" w:cs="Times New Roman"/>
                <w:kern w:val="2"/>
                <w:sz w:val="22"/>
                <w:szCs w:val="22"/>
                <w:shd w:val="clear" w:color="auto" w:fill="FFFFFF"/>
              </w:rPr>
              <w:t xml:space="preserve"> „Dėl Aplinkos apsaugos kriterijų taikymo, vykdant žaliuosius pirkimus, tvarkos aprašo patvirtinimo“ (toliau – Tvarkos aprašas) 4.1</w:t>
            </w:r>
            <w:r>
              <w:rPr>
                <w:rFonts w:ascii="Times New Roman" w:hAnsi="Times New Roman" w:cs="Times New Roman"/>
                <w:kern w:val="2"/>
                <w:sz w:val="22"/>
                <w:szCs w:val="22"/>
                <w:shd w:val="clear" w:color="auto" w:fill="FFFFFF"/>
              </w:rPr>
              <w:t xml:space="preserve"> </w:t>
            </w:r>
            <w:r w:rsidRPr="00705384">
              <w:rPr>
                <w:rFonts w:ascii="Times New Roman" w:hAnsi="Times New Roman" w:cs="Times New Roman"/>
                <w:kern w:val="2"/>
                <w:sz w:val="22"/>
                <w:szCs w:val="22"/>
                <w:shd w:val="clear" w:color="auto" w:fill="FFFFFF"/>
              </w:rPr>
              <w:t>papunkči</w:t>
            </w:r>
            <w:r>
              <w:rPr>
                <w:rFonts w:ascii="Times New Roman" w:hAnsi="Times New Roman" w:cs="Times New Roman"/>
                <w:kern w:val="2"/>
                <w:sz w:val="22"/>
                <w:szCs w:val="22"/>
                <w:shd w:val="clear" w:color="auto" w:fill="FFFFFF"/>
              </w:rPr>
              <w:t>u</w:t>
            </w:r>
            <w:r w:rsidRPr="00705384">
              <w:rPr>
                <w:rFonts w:ascii="Times New Roman" w:hAnsi="Times New Roman" w:cs="Times New Roman"/>
                <w:kern w:val="2"/>
                <w:sz w:val="22"/>
                <w:szCs w:val="22"/>
                <w:shd w:val="clear" w:color="auto" w:fill="FFFFFF"/>
              </w:rPr>
              <w:t>.</w:t>
            </w:r>
            <w:r w:rsidRPr="00705384">
              <w:rPr>
                <w:rFonts w:ascii="Times New Roman" w:hAnsi="Times New Roman" w:cs="Times New Roman"/>
                <w:kern w:val="2"/>
                <w:sz w:val="22"/>
                <w:szCs w:val="22"/>
              </w:rPr>
              <w:t> </w:t>
            </w:r>
          </w:p>
        </w:tc>
      </w:tr>
      <w:tr w:rsidR="00823283" w:rsidRPr="00705384" w14:paraId="325A55E0" w14:textId="77777777" w:rsidTr="006D6761">
        <w:trPr>
          <w:trHeight w:val="300"/>
        </w:trPr>
        <w:tc>
          <w:tcPr>
            <w:tcW w:w="2532" w:type="dxa"/>
          </w:tcPr>
          <w:p w14:paraId="226A00EB"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 xml:space="preserve">12.2. </w:t>
            </w:r>
            <w:r w:rsidRPr="00705384">
              <w:rPr>
                <w:rFonts w:ascii="Times New Roman" w:hAnsi="Times New Roman" w:cs="Times New Roman"/>
                <w:b/>
                <w:bCs/>
                <w:color w:val="000000"/>
                <w:kern w:val="2"/>
                <w:sz w:val="22"/>
                <w:szCs w:val="22"/>
                <w:shd w:val="clear" w:color="auto" w:fill="FFFFFF"/>
              </w:rPr>
              <w:t>Su Prekių pakuotėmis susiję aplinkosauginiai kriterijai</w:t>
            </w:r>
            <w:r w:rsidRPr="00705384">
              <w:rPr>
                <w:rFonts w:ascii="Times New Roman" w:hAnsi="Times New Roman" w:cs="Times New Roman"/>
                <w:b/>
                <w:bCs/>
                <w:kern w:val="2"/>
                <w:sz w:val="22"/>
                <w:szCs w:val="22"/>
              </w:rPr>
              <w:t xml:space="preserve"> </w:t>
            </w:r>
          </w:p>
        </w:tc>
        <w:tc>
          <w:tcPr>
            <w:tcW w:w="7528" w:type="dxa"/>
            <w:gridSpan w:val="6"/>
          </w:tcPr>
          <w:p w14:paraId="57B20525" w14:textId="43C6D7D4" w:rsidR="00823283" w:rsidRPr="00705384" w:rsidRDefault="00823283" w:rsidP="00823283">
            <w:pPr>
              <w:pStyle w:val="Antrat2"/>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Netaikoma</w:t>
            </w:r>
          </w:p>
          <w:p w14:paraId="637C4B1C" w14:textId="77777777" w:rsidR="00823283" w:rsidRPr="00705384" w:rsidRDefault="00823283" w:rsidP="00823283">
            <w:pPr>
              <w:jc w:val="both"/>
              <w:rPr>
                <w:rFonts w:ascii="Times New Roman" w:hAnsi="Times New Roman" w:cs="Times New Roman"/>
                <w:color w:val="008080"/>
                <w:sz w:val="22"/>
                <w:szCs w:val="22"/>
              </w:rPr>
            </w:pPr>
          </w:p>
        </w:tc>
      </w:tr>
      <w:tr w:rsidR="00823283" w:rsidRPr="00705384" w14:paraId="6E664B1A" w14:textId="77777777" w:rsidTr="006D6761">
        <w:trPr>
          <w:trHeight w:val="300"/>
        </w:trPr>
        <w:tc>
          <w:tcPr>
            <w:tcW w:w="2532" w:type="dxa"/>
          </w:tcPr>
          <w:p w14:paraId="7ACE69C5" w14:textId="267A47AD"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 xml:space="preserve">12.3. </w:t>
            </w:r>
            <w:r w:rsidRPr="00705384">
              <w:rPr>
                <w:rFonts w:ascii="Times New Roman" w:hAnsi="Times New Roman" w:cs="Times New Roman"/>
                <w:b/>
                <w:bCs/>
                <w:kern w:val="2"/>
                <w:sz w:val="22"/>
                <w:szCs w:val="22"/>
                <w:shd w:val="clear" w:color="auto" w:fill="FFFFFF"/>
              </w:rPr>
              <w:t>Su Prekių pristatymu susiję aplinkosauginiai kriterijai</w:t>
            </w:r>
          </w:p>
        </w:tc>
        <w:tc>
          <w:tcPr>
            <w:tcW w:w="7528" w:type="dxa"/>
            <w:gridSpan w:val="6"/>
          </w:tcPr>
          <w:p w14:paraId="72C1829B" w14:textId="77777777" w:rsidR="00823283" w:rsidRPr="00705384" w:rsidRDefault="00823283" w:rsidP="00823283">
            <w:pPr>
              <w:spacing w:after="0" w:line="240" w:lineRule="auto"/>
              <w:rPr>
                <w:rFonts w:ascii="Times New Roman" w:eastAsia="Times New Roman" w:hAnsi="Times New Roman" w:cs="Times New Roman"/>
                <w:kern w:val="2"/>
                <w:sz w:val="24"/>
                <w:szCs w:val="24"/>
                <w:lang w:eastAsia="en-US"/>
              </w:rPr>
            </w:pPr>
            <w:r w:rsidRPr="00705384">
              <w:rPr>
                <w:rFonts w:ascii="Times New Roman" w:eastAsia="Times New Roman" w:hAnsi="Times New Roman" w:cs="Times New Roman"/>
                <w:kern w:val="2"/>
                <w:sz w:val="24"/>
                <w:szCs w:val="24"/>
                <w:lang w:eastAsia="en-US"/>
              </w:rPr>
              <w:t>Netaikoma</w:t>
            </w:r>
          </w:p>
          <w:p w14:paraId="5BBCA081" w14:textId="77777777" w:rsidR="00823283" w:rsidRPr="00705384" w:rsidRDefault="00823283" w:rsidP="00823283">
            <w:pPr>
              <w:pStyle w:val="Antrat2"/>
              <w:jc w:val="both"/>
              <w:rPr>
                <w:rFonts w:ascii="Times New Roman" w:eastAsia="Calibri" w:hAnsi="Times New Roman" w:cs="Times New Roman"/>
                <w:color w:val="auto"/>
                <w:sz w:val="22"/>
                <w:szCs w:val="22"/>
              </w:rPr>
            </w:pPr>
          </w:p>
        </w:tc>
      </w:tr>
      <w:tr w:rsidR="00823283" w:rsidRPr="00705384" w14:paraId="59A3168A" w14:textId="77777777" w:rsidTr="006D6761">
        <w:trPr>
          <w:trHeight w:val="300"/>
        </w:trPr>
        <w:tc>
          <w:tcPr>
            <w:tcW w:w="2532" w:type="dxa"/>
          </w:tcPr>
          <w:p w14:paraId="1BBC1B20" w14:textId="4DFDBCDF"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 xml:space="preserve">12.4. </w:t>
            </w:r>
            <w:r w:rsidRPr="00705384">
              <w:rPr>
                <w:rFonts w:ascii="Times New Roman" w:hAnsi="Times New Roman" w:cs="Times New Roman"/>
                <w:b/>
                <w:bCs/>
                <w:kern w:val="2"/>
                <w:sz w:val="22"/>
                <w:szCs w:val="22"/>
                <w:shd w:val="clear" w:color="auto" w:fill="FFFFFF"/>
              </w:rPr>
              <w:t>Su Prekėmis susijusių paslaugų (pavyzdžiui, montavimo, apmokymo ir kitos parengimui naudoti skirtos paslaugos) teikimu susiję aplinkosauginiai k</w:t>
            </w:r>
            <w:r w:rsidRPr="00705384">
              <w:rPr>
                <w:rFonts w:ascii="Times New Roman" w:hAnsi="Times New Roman" w:cs="Times New Roman"/>
                <w:b/>
                <w:kern w:val="2"/>
                <w:sz w:val="22"/>
                <w:szCs w:val="22"/>
                <w:shd w:val="clear" w:color="auto" w:fill="FFFFFF"/>
              </w:rPr>
              <w:t>riterijai</w:t>
            </w:r>
          </w:p>
        </w:tc>
        <w:tc>
          <w:tcPr>
            <w:tcW w:w="7528" w:type="dxa"/>
            <w:gridSpan w:val="6"/>
          </w:tcPr>
          <w:p w14:paraId="5CD196F7" w14:textId="77777777" w:rsidR="00823283" w:rsidRPr="00705384" w:rsidRDefault="00823283" w:rsidP="00823283">
            <w:pPr>
              <w:spacing w:after="0" w:line="240" w:lineRule="auto"/>
              <w:rPr>
                <w:rFonts w:ascii="Times New Roman" w:eastAsia="Times New Roman" w:hAnsi="Times New Roman" w:cs="Times New Roman"/>
                <w:kern w:val="2"/>
                <w:sz w:val="24"/>
                <w:szCs w:val="24"/>
                <w:lang w:eastAsia="en-US"/>
              </w:rPr>
            </w:pPr>
            <w:r w:rsidRPr="00705384">
              <w:rPr>
                <w:rFonts w:ascii="Times New Roman" w:eastAsia="Times New Roman" w:hAnsi="Times New Roman" w:cs="Times New Roman"/>
                <w:kern w:val="2"/>
                <w:sz w:val="24"/>
                <w:szCs w:val="24"/>
                <w:lang w:eastAsia="en-US"/>
              </w:rPr>
              <w:t>Netaikoma</w:t>
            </w:r>
          </w:p>
          <w:p w14:paraId="1A696DB9" w14:textId="77777777" w:rsidR="00823283" w:rsidRPr="00705384" w:rsidRDefault="00823283" w:rsidP="00823283">
            <w:pPr>
              <w:pStyle w:val="Antrat2"/>
              <w:jc w:val="both"/>
              <w:rPr>
                <w:rFonts w:ascii="Times New Roman" w:eastAsia="Calibri" w:hAnsi="Times New Roman" w:cs="Times New Roman"/>
                <w:color w:val="auto"/>
                <w:sz w:val="22"/>
                <w:szCs w:val="22"/>
              </w:rPr>
            </w:pPr>
          </w:p>
        </w:tc>
      </w:tr>
      <w:tr w:rsidR="00823283" w:rsidRPr="00705384" w14:paraId="7B33BDA6" w14:textId="77777777" w:rsidTr="006D6761">
        <w:trPr>
          <w:trHeight w:val="300"/>
        </w:trPr>
        <w:tc>
          <w:tcPr>
            <w:tcW w:w="2532" w:type="dxa"/>
          </w:tcPr>
          <w:p w14:paraId="4E9D5102" w14:textId="77777777"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12.5. Su perkamomis Prekėmis susiję socialiniai kriterijai</w:t>
            </w:r>
          </w:p>
        </w:tc>
        <w:tc>
          <w:tcPr>
            <w:tcW w:w="7528" w:type="dxa"/>
            <w:gridSpan w:val="6"/>
          </w:tcPr>
          <w:p w14:paraId="0439A361" w14:textId="77777777" w:rsidR="00823283" w:rsidRPr="00705384" w:rsidRDefault="00823283" w:rsidP="00823283">
            <w:pPr>
              <w:rPr>
                <w:rFonts w:ascii="Times New Roman" w:hAnsi="Times New Roman" w:cs="Times New Roman"/>
                <w:color w:val="000000"/>
                <w:kern w:val="2"/>
                <w:sz w:val="22"/>
                <w:szCs w:val="22"/>
                <w:shd w:val="clear" w:color="auto" w:fill="FFFFFF"/>
              </w:rPr>
            </w:pPr>
            <w:r w:rsidRPr="00705384">
              <w:rPr>
                <w:rFonts w:ascii="Times New Roman" w:hAnsi="Times New Roman" w:cs="Times New Roman"/>
                <w:color w:val="000000"/>
                <w:kern w:val="2"/>
                <w:sz w:val="22"/>
                <w:szCs w:val="22"/>
                <w:shd w:val="clear" w:color="auto" w:fill="FFFFFF"/>
              </w:rPr>
              <w:t>Netaikoma</w:t>
            </w:r>
          </w:p>
          <w:p w14:paraId="323D7810" w14:textId="77777777" w:rsidR="00823283" w:rsidRPr="00705384" w:rsidRDefault="00823283" w:rsidP="00823283">
            <w:pPr>
              <w:rPr>
                <w:rFonts w:ascii="Times New Roman" w:hAnsi="Times New Roman" w:cs="Times New Roman"/>
                <w:color w:val="0070C0"/>
                <w:kern w:val="2"/>
                <w:sz w:val="22"/>
                <w:szCs w:val="22"/>
              </w:rPr>
            </w:pPr>
          </w:p>
        </w:tc>
      </w:tr>
      <w:tr w:rsidR="00823283" w:rsidRPr="00705384" w14:paraId="58E2135F" w14:textId="77777777" w:rsidTr="006D6761">
        <w:trPr>
          <w:trHeight w:val="300"/>
        </w:trPr>
        <w:tc>
          <w:tcPr>
            <w:tcW w:w="10060" w:type="dxa"/>
            <w:gridSpan w:val="7"/>
          </w:tcPr>
          <w:p w14:paraId="0AFF8038" w14:textId="77777777" w:rsidR="00823283" w:rsidRPr="00705384" w:rsidRDefault="00823283" w:rsidP="00823283">
            <w:pPr>
              <w:spacing w:after="0" w:line="240" w:lineRule="auto"/>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 xml:space="preserve">13. BENDRŲJŲ SĄLYGŲ PAKEITIMAI IR PAPILDYMAI </w:t>
            </w:r>
          </w:p>
          <w:p w14:paraId="06E6A203" w14:textId="77777777" w:rsidR="00823283" w:rsidRPr="00705384" w:rsidRDefault="00823283" w:rsidP="00823283">
            <w:pPr>
              <w:spacing w:after="0" w:line="240" w:lineRule="auto"/>
              <w:jc w:val="center"/>
              <w:rPr>
                <w:rFonts w:ascii="Times New Roman" w:hAnsi="Times New Roman" w:cs="Times New Roman"/>
                <w:kern w:val="2"/>
                <w:sz w:val="22"/>
                <w:szCs w:val="22"/>
              </w:rPr>
            </w:pPr>
            <w:r w:rsidRPr="00705384">
              <w:rPr>
                <w:rFonts w:ascii="Times New Roman" w:hAnsi="Times New Roman" w:cs="Times New Roman"/>
                <w:kern w:val="2"/>
                <w:sz w:val="22"/>
                <w:szCs w:val="22"/>
              </w:rPr>
              <w:t xml:space="preserve">(jeigu būtina dėl konkretaus Sutarties dalyko specifikos) </w:t>
            </w:r>
          </w:p>
        </w:tc>
      </w:tr>
      <w:tr w:rsidR="00823283" w:rsidRPr="00705384" w14:paraId="225E2954" w14:textId="77777777" w:rsidTr="006D6761">
        <w:trPr>
          <w:trHeight w:val="300"/>
        </w:trPr>
        <w:tc>
          <w:tcPr>
            <w:tcW w:w="2532" w:type="dxa"/>
          </w:tcPr>
          <w:p w14:paraId="740E0BE2" w14:textId="1B302B8A" w:rsidR="00823283" w:rsidRPr="00705384" w:rsidRDefault="00823283" w:rsidP="00823283">
            <w:pPr>
              <w:spacing w:after="0" w:line="240" w:lineRule="auto"/>
              <w:rPr>
                <w:rFonts w:ascii="Times New Roman" w:hAnsi="Times New Roman" w:cs="Times New Roman"/>
                <w:b/>
                <w:bCs/>
                <w:kern w:val="2"/>
                <w:sz w:val="22"/>
                <w:szCs w:val="22"/>
              </w:rPr>
            </w:pPr>
            <w:r w:rsidRPr="00705384">
              <w:rPr>
                <w:rFonts w:ascii="Times New Roman" w:hAnsi="Times New Roman" w:cs="Times New Roman"/>
                <w:b/>
                <w:bCs/>
                <w:kern w:val="2"/>
                <w:sz w:val="22"/>
                <w:szCs w:val="22"/>
              </w:rPr>
              <w:t xml:space="preserve">13.1. </w:t>
            </w:r>
          </w:p>
        </w:tc>
        <w:tc>
          <w:tcPr>
            <w:tcW w:w="7528" w:type="dxa"/>
            <w:gridSpan w:val="6"/>
          </w:tcPr>
          <w:p w14:paraId="59EADE47" w14:textId="32DE9A8F" w:rsidR="00823283" w:rsidRPr="00705384" w:rsidRDefault="00823283" w:rsidP="00823283">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Šalys susitaria pakeisti nurodytą Sutarties Bendrųjų sąlygų punktą ir išdėstyti jį nauja redakcija: Netaikoma</w:t>
            </w:r>
          </w:p>
        </w:tc>
      </w:tr>
      <w:tr w:rsidR="00823283" w:rsidRPr="00705384" w14:paraId="5A85B27C" w14:textId="77777777" w:rsidTr="006D6761">
        <w:trPr>
          <w:trHeight w:val="300"/>
        </w:trPr>
        <w:tc>
          <w:tcPr>
            <w:tcW w:w="2532" w:type="dxa"/>
          </w:tcPr>
          <w:p w14:paraId="73863934" w14:textId="6058F7B4" w:rsidR="00823283" w:rsidRPr="00705384" w:rsidRDefault="00823283" w:rsidP="00823283">
            <w:pPr>
              <w:spacing w:after="0" w:line="240" w:lineRule="auto"/>
              <w:rPr>
                <w:rFonts w:ascii="Times New Roman" w:hAnsi="Times New Roman" w:cs="Times New Roman"/>
                <w:b/>
                <w:bCs/>
                <w:kern w:val="2"/>
                <w:sz w:val="22"/>
                <w:szCs w:val="22"/>
              </w:rPr>
            </w:pPr>
            <w:r w:rsidRPr="00705384">
              <w:rPr>
                <w:rFonts w:ascii="Times New Roman" w:hAnsi="Times New Roman" w:cs="Times New Roman"/>
                <w:b/>
                <w:bCs/>
                <w:kern w:val="2"/>
                <w:sz w:val="22"/>
                <w:szCs w:val="22"/>
              </w:rPr>
              <w:t>13.2.</w:t>
            </w:r>
          </w:p>
        </w:tc>
        <w:tc>
          <w:tcPr>
            <w:tcW w:w="7528" w:type="dxa"/>
            <w:gridSpan w:val="6"/>
          </w:tcPr>
          <w:p w14:paraId="7F4D7B72" w14:textId="3D55C514" w:rsidR="00823283" w:rsidRPr="00705384" w:rsidRDefault="00823283" w:rsidP="00823283">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Šalys susitaria papildyti Sutarties Bendrąsias sąlygas nurodytu punktu, tačiau kitų punktų numeracijos nekeisti: Netaikoma</w:t>
            </w:r>
          </w:p>
        </w:tc>
      </w:tr>
      <w:tr w:rsidR="00823283" w:rsidRPr="00705384" w14:paraId="3EF09B4A" w14:textId="77777777" w:rsidTr="006D6761">
        <w:trPr>
          <w:trHeight w:val="300"/>
        </w:trPr>
        <w:tc>
          <w:tcPr>
            <w:tcW w:w="2532" w:type="dxa"/>
          </w:tcPr>
          <w:p w14:paraId="62C21B81" w14:textId="78125EA7" w:rsidR="00823283" w:rsidRPr="00705384" w:rsidRDefault="00823283" w:rsidP="00823283">
            <w:pPr>
              <w:spacing w:after="0" w:line="240" w:lineRule="auto"/>
              <w:rPr>
                <w:rFonts w:ascii="Times New Roman" w:hAnsi="Times New Roman" w:cs="Times New Roman"/>
                <w:b/>
                <w:bCs/>
                <w:kern w:val="2"/>
                <w:sz w:val="22"/>
                <w:szCs w:val="22"/>
              </w:rPr>
            </w:pPr>
            <w:r w:rsidRPr="00705384">
              <w:rPr>
                <w:rFonts w:ascii="Times New Roman" w:hAnsi="Times New Roman" w:cs="Times New Roman"/>
                <w:b/>
                <w:bCs/>
                <w:kern w:val="2"/>
                <w:sz w:val="22"/>
                <w:szCs w:val="22"/>
              </w:rPr>
              <w:t>13.3.</w:t>
            </w:r>
          </w:p>
        </w:tc>
        <w:tc>
          <w:tcPr>
            <w:tcW w:w="7528" w:type="dxa"/>
            <w:gridSpan w:val="6"/>
          </w:tcPr>
          <w:p w14:paraId="4BA61E98" w14:textId="00287D61" w:rsidR="00823283" w:rsidRPr="00705384" w:rsidRDefault="00823283" w:rsidP="00823283">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Šalys susitaria išbraukti nurodytą Sutarties Bendrųjų sąlygų punktą, tačiau kitų punktų numeracijos nekeisti: _Netaikoma</w:t>
            </w:r>
          </w:p>
        </w:tc>
      </w:tr>
      <w:tr w:rsidR="00823283" w:rsidRPr="00705384" w14:paraId="37542801" w14:textId="77777777" w:rsidTr="006D6761">
        <w:trPr>
          <w:trHeight w:val="300"/>
        </w:trPr>
        <w:tc>
          <w:tcPr>
            <w:tcW w:w="2532" w:type="dxa"/>
          </w:tcPr>
          <w:p w14:paraId="73916FAF" w14:textId="63063411" w:rsidR="00823283" w:rsidRPr="00705384" w:rsidRDefault="00823283" w:rsidP="00823283">
            <w:pPr>
              <w:spacing w:after="0" w:line="240" w:lineRule="auto"/>
              <w:rPr>
                <w:rFonts w:ascii="Times New Roman" w:hAnsi="Times New Roman" w:cs="Times New Roman"/>
                <w:b/>
                <w:bCs/>
                <w:kern w:val="2"/>
                <w:sz w:val="22"/>
                <w:szCs w:val="22"/>
              </w:rPr>
            </w:pPr>
            <w:r w:rsidRPr="00705384">
              <w:rPr>
                <w:rFonts w:ascii="Times New Roman" w:hAnsi="Times New Roman" w:cs="Times New Roman"/>
                <w:b/>
                <w:bCs/>
                <w:kern w:val="2"/>
                <w:sz w:val="22"/>
                <w:szCs w:val="22"/>
              </w:rPr>
              <w:t>13.4.</w:t>
            </w:r>
          </w:p>
        </w:tc>
        <w:tc>
          <w:tcPr>
            <w:tcW w:w="7528" w:type="dxa"/>
            <w:gridSpan w:val="6"/>
          </w:tcPr>
          <w:p w14:paraId="2D768835" w14:textId="439C1AD9" w:rsidR="00823283" w:rsidRPr="00705384" w:rsidRDefault="00823283" w:rsidP="00823283">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Netaikoma</w:t>
            </w:r>
          </w:p>
        </w:tc>
      </w:tr>
      <w:tr w:rsidR="00823283" w:rsidRPr="00705384" w14:paraId="252A4629" w14:textId="77777777" w:rsidTr="006D6761">
        <w:trPr>
          <w:trHeight w:val="300"/>
        </w:trPr>
        <w:tc>
          <w:tcPr>
            <w:tcW w:w="2532" w:type="dxa"/>
          </w:tcPr>
          <w:p w14:paraId="5805A582" w14:textId="721B9F5C" w:rsidR="00823283" w:rsidRPr="00705384" w:rsidRDefault="00823283" w:rsidP="00823283">
            <w:pPr>
              <w:spacing w:after="0" w:line="240" w:lineRule="auto"/>
              <w:rPr>
                <w:rFonts w:ascii="Times New Roman" w:hAnsi="Times New Roman" w:cs="Times New Roman"/>
                <w:b/>
                <w:bCs/>
                <w:kern w:val="2"/>
                <w:sz w:val="22"/>
                <w:szCs w:val="22"/>
              </w:rPr>
            </w:pPr>
            <w:r w:rsidRPr="00705384">
              <w:rPr>
                <w:rFonts w:ascii="Times New Roman" w:hAnsi="Times New Roman" w:cs="Times New Roman"/>
                <w:b/>
                <w:bCs/>
                <w:kern w:val="2"/>
                <w:sz w:val="22"/>
                <w:szCs w:val="22"/>
              </w:rPr>
              <w:t>13.5.</w:t>
            </w:r>
          </w:p>
        </w:tc>
        <w:tc>
          <w:tcPr>
            <w:tcW w:w="7528" w:type="dxa"/>
            <w:gridSpan w:val="6"/>
          </w:tcPr>
          <w:p w14:paraId="6BAB495C" w14:textId="5CCE4030" w:rsidR="00823283" w:rsidRPr="00705384" w:rsidRDefault="00823283" w:rsidP="00823283">
            <w:pPr>
              <w:spacing w:after="0" w:line="240" w:lineRule="auto"/>
              <w:rPr>
                <w:rFonts w:ascii="Times New Roman" w:hAnsi="Times New Roman" w:cs="Times New Roman"/>
                <w:kern w:val="2"/>
                <w:sz w:val="22"/>
                <w:szCs w:val="22"/>
              </w:rPr>
            </w:pPr>
            <w:r w:rsidRPr="00705384">
              <w:rPr>
                <w:rFonts w:ascii="Times New Roman" w:hAnsi="Times New Roman" w:cs="Times New Roman"/>
                <w:kern w:val="2"/>
                <w:sz w:val="22"/>
                <w:szCs w:val="22"/>
              </w:rPr>
              <w:t>Sutarties Bendrosiose sąlygose nurodytos alternatyvios nuostatos (su prierašu „jei taikoma“ ir pan.) taikomos tik tokiu atveju, jeigu jos konkrečiai aprašomos Sutarties Specialiosiose sąlygose.</w:t>
            </w:r>
          </w:p>
        </w:tc>
      </w:tr>
      <w:tr w:rsidR="00823283" w:rsidRPr="00705384" w14:paraId="4ED290C2" w14:textId="77777777" w:rsidTr="003D6FA8">
        <w:trPr>
          <w:trHeight w:val="323"/>
        </w:trPr>
        <w:tc>
          <w:tcPr>
            <w:tcW w:w="10060" w:type="dxa"/>
            <w:gridSpan w:val="7"/>
          </w:tcPr>
          <w:p w14:paraId="116445B3" w14:textId="77777777" w:rsidR="00823283" w:rsidRPr="00705384" w:rsidRDefault="00823283" w:rsidP="00823283">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14. SUTARTIES PRIEDAI</w:t>
            </w:r>
          </w:p>
        </w:tc>
      </w:tr>
      <w:tr w:rsidR="00823283" w:rsidRPr="00705384" w14:paraId="2925C6F3" w14:textId="77777777" w:rsidTr="006D6761">
        <w:trPr>
          <w:trHeight w:val="300"/>
        </w:trPr>
        <w:tc>
          <w:tcPr>
            <w:tcW w:w="2532" w:type="dxa"/>
          </w:tcPr>
          <w:p w14:paraId="7F084D2C" w14:textId="77777777" w:rsidR="00823283" w:rsidRPr="00705384" w:rsidRDefault="00823283" w:rsidP="00823283">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14.1. Priedas Nr. 1</w:t>
            </w:r>
          </w:p>
        </w:tc>
        <w:tc>
          <w:tcPr>
            <w:tcW w:w="7528" w:type="dxa"/>
            <w:gridSpan w:val="6"/>
          </w:tcPr>
          <w:p w14:paraId="7C8583FF" w14:textId="7DF86055"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kern w:val="2"/>
                <w:sz w:val="22"/>
                <w:szCs w:val="22"/>
              </w:rPr>
              <w:t>Techninė specifikacija</w:t>
            </w:r>
          </w:p>
        </w:tc>
      </w:tr>
      <w:tr w:rsidR="00823283" w:rsidRPr="00705384" w14:paraId="27C8D00A" w14:textId="77777777" w:rsidTr="006D6761">
        <w:trPr>
          <w:trHeight w:val="300"/>
        </w:trPr>
        <w:tc>
          <w:tcPr>
            <w:tcW w:w="2532" w:type="dxa"/>
          </w:tcPr>
          <w:p w14:paraId="294E0EC0" w14:textId="77777777" w:rsidR="00823283" w:rsidRPr="00705384" w:rsidRDefault="00823283" w:rsidP="00823283">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14.2. Priedas Nr. 2</w:t>
            </w:r>
          </w:p>
        </w:tc>
        <w:tc>
          <w:tcPr>
            <w:tcW w:w="7528" w:type="dxa"/>
            <w:gridSpan w:val="6"/>
          </w:tcPr>
          <w:p w14:paraId="3298B79D" w14:textId="7049448B" w:rsidR="00823283" w:rsidRPr="00705384" w:rsidRDefault="00823283" w:rsidP="00823283">
            <w:pPr>
              <w:rPr>
                <w:rFonts w:ascii="Times New Roman" w:hAnsi="Times New Roman" w:cs="Times New Roman"/>
                <w:b/>
                <w:bCs/>
                <w:kern w:val="2"/>
                <w:sz w:val="22"/>
                <w:szCs w:val="22"/>
              </w:rPr>
            </w:pPr>
            <w:r w:rsidRPr="00705384">
              <w:rPr>
                <w:rFonts w:ascii="Times New Roman" w:hAnsi="Times New Roman" w:cs="Times New Roman"/>
                <w:kern w:val="2"/>
                <w:sz w:val="22"/>
                <w:szCs w:val="22"/>
              </w:rPr>
              <w:t>Tiekėjo pasiūlymas</w:t>
            </w:r>
          </w:p>
        </w:tc>
      </w:tr>
      <w:tr w:rsidR="00823283" w:rsidRPr="00705384" w14:paraId="396706F0" w14:textId="77777777" w:rsidTr="006D6761">
        <w:trPr>
          <w:trHeight w:val="300"/>
        </w:trPr>
        <w:tc>
          <w:tcPr>
            <w:tcW w:w="2532" w:type="dxa"/>
          </w:tcPr>
          <w:p w14:paraId="5DE1C67B" w14:textId="77777777" w:rsidR="00823283" w:rsidRPr="00705384" w:rsidRDefault="00823283" w:rsidP="00823283">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lastRenderedPageBreak/>
              <w:t>14.3. Priedas Nr. 3</w:t>
            </w:r>
          </w:p>
        </w:tc>
        <w:tc>
          <w:tcPr>
            <w:tcW w:w="7528" w:type="dxa"/>
            <w:gridSpan w:val="6"/>
          </w:tcPr>
          <w:p w14:paraId="39883506" w14:textId="33D23955" w:rsidR="00823283" w:rsidRPr="00705384" w:rsidRDefault="00823283" w:rsidP="00823283">
            <w:pPr>
              <w:rPr>
                <w:rFonts w:ascii="Times New Roman" w:hAnsi="Times New Roman" w:cs="Times New Roman"/>
                <w:b/>
                <w:bCs/>
                <w:kern w:val="2"/>
                <w:sz w:val="22"/>
                <w:szCs w:val="22"/>
              </w:rPr>
            </w:pPr>
            <w:r w:rsidRPr="00705384">
              <w:rPr>
                <w:rFonts w:ascii="Times New Roman" w:eastAsia="SimSun" w:hAnsi="Times New Roman" w:cs="Times New Roman"/>
                <w:color w:val="000000" w:themeColor="text1"/>
                <w:kern w:val="2"/>
                <w:sz w:val="24"/>
                <w:szCs w:val="24"/>
                <w:lang w:eastAsia="zh-CN" w:bidi="hi-IN"/>
              </w:rPr>
              <w:t>Prekių perdavimo-priėmimo akto forma</w:t>
            </w:r>
          </w:p>
        </w:tc>
      </w:tr>
      <w:tr w:rsidR="00823283" w:rsidRPr="00705384" w14:paraId="05A7E8B8" w14:textId="77777777" w:rsidTr="006D6761">
        <w:trPr>
          <w:trHeight w:val="300"/>
        </w:trPr>
        <w:tc>
          <w:tcPr>
            <w:tcW w:w="2532" w:type="dxa"/>
          </w:tcPr>
          <w:p w14:paraId="40820446" w14:textId="77777777" w:rsidR="00823283" w:rsidRPr="00705384" w:rsidRDefault="00823283" w:rsidP="00823283">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14.4. Priedas Nr. 4</w:t>
            </w:r>
          </w:p>
        </w:tc>
        <w:tc>
          <w:tcPr>
            <w:tcW w:w="7528" w:type="dxa"/>
            <w:gridSpan w:val="6"/>
          </w:tcPr>
          <w:p w14:paraId="56EAB829" w14:textId="68EC7A45" w:rsidR="00823283" w:rsidRPr="00705384" w:rsidRDefault="00823283" w:rsidP="00823283">
            <w:pPr>
              <w:rPr>
                <w:rFonts w:ascii="Times New Roman" w:hAnsi="Times New Roman" w:cs="Times New Roman"/>
                <w:b/>
                <w:bCs/>
                <w:kern w:val="2"/>
                <w:sz w:val="22"/>
                <w:szCs w:val="22"/>
              </w:rPr>
            </w:pPr>
          </w:p>
        </w:tc>
      </w:tr>
      <w:tr w:rsidR="00823283" w:rsidRPr="00705384" w14:paraId="76B67DEF" w14:textId="77777777" w:rsidTr="006D6761">
        <w:trPr>
          <w:trHeight w:val="300"/>
        </w:trPr>
        <w:tc>
          <w:tcPr>
            <w:tcW w:w="2532" w:type="dxa"/>
          </w:tcPr>
          <w:p w14:paraId="15979CEF" w14:textId="77777777" w:rsidR="00823283" w:rsidRPr="00705384" w:rsidRDefault="00823283" w:rsidP="00823283">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14.5. Priedas Nr. 5</w:t>
            </w:r>
          </w:p>
        </w:tc>
        <w:tc>
          <w:tcPr>
            <w:tcW w:w="7528" w:type="dxa"/>
            <w:gridSpan w:val="6"/>
          </w:tcPr>
          <w:p w14:paraId="746C383D" w14:textId="531B8E85" w:rsidR="00823283" w:rsidRPr="00705384" w:rsidRDefault="00823283" w:rsidP="00823283">
            <w:pPr>
              <w:rPr>
                <w:rFonts w:ascii="Times New Roman" w:hAnsi="Times New Roman" w:cs="Times New Roman"/>
                <w:b/>
                <w:bCs/>
                <w:kern w:val="2"/>
                <w:sz w:val="22"/>
                <w:szCs w:val="22"/>
              </w:rPr>
            </w:pPr>
          </w:p>
        </w:tc>
      </w:tr>
      <w:tr w:rsidR="00823283" w:rsidRPr="00705384" w14:paraId="6B168AAB" w14:textId="77777777" w:rsidTr="006D6761">
        <w:tc>
          <w:tcPr>
            <w:tcW w:w="10060" w:type="dxa"/>
            <w:gridSpan w:val="7"/>
          </w:tcPr>
          <w:p w14:paraId="520A2ABE" w14:textId="77777777" w:rsidR="00823283" w:rsidRPr="00705384" w:rsidRDefault="00823283" w:rsidP="00823283">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15. ŠALIŲ ATSTOVŲ PARAŠAI</w:t>
            </w:r>
          </w:p>
        </w:tc>
      </w:tr>
      <w:tr w:rsidR="00823283" w:rsidRPr="00705384" w14:paraId="5F8CF014" w14:textId="77777777" w:rsidTr="006D6761">
        <w:tc>
          <w:tcPr>
            <w:tcW w:w="4788" w:type="dxa"/>
            <w:gridSpan w:val="4"/>
          </w:tcPr>
          <w:p w14:paraId="5AD2C58B" w14:textId="77777777" w:rsidR="00823283" w:rsidRPr="00705384" w:rsidRDefault="00823283" w:rsidP="00823283">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PIRKĖJAS</w:t>
            </w:r>
          </w:p>
        </w:tc>
        <w:tc>
          <w:tcPr>
            <w:tcW w:w="5272" w:type="dxa"/>
            <w:gridSpan w:val="3"/>
          </w:tcPr>
          <w:p w14:paraId="62F15669" w14:textId="77777777" w:rsidR="00823283" w:rsidRPr="00705384" w:rsidRDefault="00823283" w:rsidP="00823283">
            <w:pPr>
              <w:jc w:val="center"/>
              <w:rPr>
                <w:rFonts w:ascii="Times New Roman" w:hAnsi="Times New Roman" w:cs="Times New Roman"/>
                <w:b/>
                <w:bCs/>
                <w:kern w:val="2"/>
                <w:sz w:val="22"/>
                <w:szCs w:val="22"/>
              </w:rPr>
            </w:pPr>
            <w:r w:rsidRPr="00705384">
              <w:rPr>
                <w:rFonts w:ascii="Times New Roman" w:hAnsi="Times New Roman" w:cs="Times New Roman"/>
                <w:b/>
                <w:bCs/>
                <w:kern w:val="2"/>
                <w:sz w:val="22"/>
                <w:szCs w:val="22"/>
              </w:rPr>
              <w:t>TIEKĖJAS</w:t>
            </w:r>
          </w:p>
        </w:tc>
      </w:tr>
      <w:tr w:rsidR="00823283" w:rsidRPr="00705384" w14:paraId="1707BB90" w14:textId="77777777" w:rsidTr="006D6761">
        <w:tc>
          <w:tcPr>
            <w:tcW w:w="4788" w:type="dxa"/>
            <w:gridSpan w:val="4"/>
          </w:tcPr>
          <w:p w14:paraId="3CE32BB9" w14:textId="77777777" w:rsidR="00823283" w:rsidRPr="00705384" w:rsidRDefault="00823283" w:rsidP="00823283">
            <w:pPr>
              <w:jc w:val="center"/>
              <w:rPr>
                <w:rFonts w:ascii="Times New Roman" w:hAnsi="Times New Roman" w:cs="Times New Roman"/>
                <w:color w:val="4472C4"/>
                <w:kern w:val="2"/>
                <w:sz w:val="22"/>
                <w:szCs w:val="22"/>
              </w:rPr>
            </w:pPr>
            <w:r w:rsidRPr="00705384">
              <w:rPr>
                <w:rFonts w:ascii="Times New Roman" w:hAnsi="Times New Roman" w:cs="Times New Roman"/>
                <w:color w:val="4472C4"/>
                <w:kern w:val="2"/>
                <w:sz w:val="22"/>
                <w:szCs w:val="22"/>
              </w:rPr>
              <w:t>(nurodomos atstovo pareigos, vardas, pavardė)</w:t>
            </w:r>
          </w:p>
        </w:tc>
        <w:tc>
          <w:tcPr>
            <w:tcW w:w="5272" w:type="dxa"/>
            <w:gridSpan w:val="3"/>
          </w:tcPr>
          <w:p w14:paraId="721126BB" w14:textId="77777777" w:rsidR="00823283" w:rsidRPr="00705384" w:rsidRDefault="00823283" w:rsidP="00823283">
            <w:pPr>
              <w:jc w:val="center"/>
              <w:rPr>
                <w:rFonts w:ascii="Times New Roman" w:hAnsi="Times New Roman" w:cs="Times New Roman"/>
                <w:b/>
                <w:bCs/>
                <w:kern w:val="2"/>
                <w:sz w:val="22"/>
                <w:szCs w:val="22"/>
              </w:rPr>
            </w:pPr>
            <w:r w:rsidRPr="00705384">
              <w:rPr>
                <w:rFonts w:ascii="Times New Roman" w:hAnsi="Times New Roman" w:cs="Times New Roman"/>
                <w:color w:val="4472C4"/>
                <w:kern w:val="2"/>
                <w:sz w:val="22"/>
                <w:szCs w:val="22"/>
              </w:rPr>
              <w:t>(nurodomos atstovo pareigos, vardas, pavardė)</w:t>
            </w:r>
          </w:p>
        </w:tc>
      </w:tr>
      <w:tr w:rsidR="00823283" w:rsidRPr="00705384" w14:paraId="238D7287" w14:textId="77777777" w:rsidTr="006D6761">
        <w:tc>
          <w:tcPr>
            <w:tcW w:w="4788" w:type="dxa"/>
            <w:gridSpan w:val="4"/>
          </w:tcPr>
          <w:p w14:paraId="1EB33EE2" w14:textId="77777777" w:rsidR="00823283" w:rsidRPr="00705384" w:rsidRDefault="00823283" w:rsidP="00823283">
            <w:pPr>
              <w:jc w:val="center"/>
              <w:rPr>
                <w:rFonts w:ascii="Times New Roman" w:hAnsi="Times New Roman" w:cs="Times New Roman"/>
                <w:b/>
                <w:bCs/>
                <w:color w:val="4472C4"/>
                <w:kern w:val="2"/>
                <w:sz w:val="22"/>
                <w:szCs w:val="22"/>
              </w:rPr>
            </w:pPr>
          </w:p>
          <w:p w14:paraId="5D802716" w14:textId="77777777" w:rsidR="00823283" w:rsidRPr="00705384" w:rsidRDefault="00823283" w:rsidP="00823283">
            <w:pPr>
              <w:jc w:val="center"/>
              <w:rPr>
                <w:rFonts w:ascii="Times New Roman" w:hAnsi="Times New Roman" w:cs="Times New Roman"/>
                <w:b/>
                <w:bCs/>
                <w:color w:val="4472C4"/>
                <w:kern w:val="2"/>
                <w:sz w:val="22"/>
                <w:szCs w:val="22"/>
              </w:rPr>
            </w:pPr>
            <w:r w:rsidRPr="00705384">
              <w:rPr>
                <w:rFonts w:ascii="Times New Roman" w:hAnsi="Times New Roman" w:cs="Times New Roman"/>
                <w:b/>
                <w:bCs/>
                <w:color w:val="4472C4"/>
                <w:kern w:val="2"/>
                <w:sz w:val="22"/>
                <w:szCs w:val="22"/>
              </w:rPr>
              <w:t>(parašas)</w:t>
            </w:r>
          </w:p>
          <w:p w14:paraId="18685FAB" w14:textId="77777777" w:rsidR="00823283" w:rsidRPr="00705384" w:rsidRDefault="00823283" w:rsidP="00823283">
            <w:pPr>
              <w:jc w:val="center"/>
              <w:rPr>
                <w:rFonts w:ascii="Times New Roman" w:hAnsi="Times New Roman" w:cs="Times New Roman"/>
                <w:b/>
                <w:bCs/>
                <w:color w:val="4472C4"/>
                <w:kern w:val="2"/>
                <w:sz w:val="22"/>
                <w:szCs w:val="22"/>
              </w:rPr>
            </w:pPr>
          </w:p>
          <w:p w14:paraId="772AF371" w14:textId="77777777" w:rsidR="00823283" w:rsidRPr="00705384" w:rsidRDefault="00823283" w:rsidP="00823283">
            <w:pPr>
              <w:jc w:val="center"/>
              <w:rPr>
                <w:rFonts w:ascii="Times New Roman" w:hAnsi="Times New Roman" w:cs="Times New Roman"/>
                <w:b/>
                <w:bCs/>
                <w:color w:val="4472C4"/>
                <w:kern w:val="2"/>
                <w:sz w:val="22"/>
                <w:szCs w:val="22"/>
              </w:rPr>
            </w:pPr>
          </w:p>
        </w:tc>
        <w:tc>
          <w:tcPr>
            <w:tcW w:w="5272" w:type="dxa"/>
            <w:gridSpan w:val="3"/>
          </w:tcPr>
          <w:p w14:paraId="45CA2B77" w14:textId="77777777" w:rsidR="00823283" w:rsidRPr="00705384" w:rsidRDefault="00823283" w:rsidP="00823283">
            <w:pPr>
              <w:jc w:val="center"/>
              <w:rPr>
                <w:rFonts w:ascii="Times New Roman" w:hAnsi="Times New Roman" w:cs="Times New Roman"/>
                <w:b/>
                <w:bCs/>
                <w:color w:val="4472C4"/>
                <w:kern w:val="2"/>
                <w:sz w:val="22"/>
                <w:szCs w:val="22"/>
              </w:rPr>
            </w:pPr>
          </w:p>
          <w:p w14:paraId="77F23FFB" w14:textId="77777777" w:rsidR="00823283" w:rsidRPr="00705384" w:rsidRDefault="00823283" w:rsidP="00823283">
            <w:pPr>
              <w:jc w:val="center"/>
              <w:rPr>
                <w:rFonts w:ascii="Times New Roman" w:hAnsi="Times New Roman" w:cs="Times New Roman"/>
                <w:b/>
                <w:bCs/>
                <w:color w:val="4472C4"/>
                <w:kern w:val="2"/>
                <w:sz w:val="22"/>
                <w:szCs w:val="22"/>
              </w:rPr>
            </w:pPr>
            <w:r w:rsidRPr="00705384">
              <w:rPr>
                <w:rFonts w:ascii="Times New Roman" w:hAnsi="Times New Roman" w:cs="Times New Roman"/>
                <w:b/>
                <w:bCs/>
                <w:color w:val="4472C4"/>
                <w:kern w:val="2"/>
                <w:sz w:val="22"/>
                <w:szCs w:val="22"/>
              </w:rPr>
              <w:t>(parašas)</w:t>
            </w:r>
          </w:p>
        </w:tc>
      </w:tr>
    </w:tbl>
    <w:p w14:paraId="046F5FB7" w14:textId="77777777" w:rsidR="007C40B9" w:rsidRPr="00705384" w:rsidRDefault="007C40B9" w:rsidP="007C40B9">
      <w:pPr>
        <w:spacing w:after="0" w:line="240" w:lineRule="auto"/>
        <w:rPr>
          <w:rFonts w:ascii="Times New Roman" w:hAnsi="Times New Roman" w:cs="Times New Roman"/>
          <w:color w:val="000000"/>
          <w:sz w:val="22"/>
          <w:szCs w:val="22"/>
        </w:rPr>
      </w:pPr>
      <w:r w:rsidRPr="00705384">
        <w:rPr>
          <w:rFonts w:ascii="Times New Roman" w:hAnsi="Times New Roman" w:cs="Times New Roman"/>
          <w:color w:val="000000"/>
          <w:sz w:val="22"/>
          <w:szCs w:val="22"/>
        </w:rPr>
        <w:br w:type="page"/>
      </w:r>
    </w:p>
    <w:p w14:paraId="3FB7AB93" w14:textId="77777777" w:rsidR="007C40B9" w:rsidRPr="00705384" w:rsidRDefault="007C40B9" w:rsidP="007C40B9">
      <w:pPr>
        <w:pStyle w:val="Antrat2"/>
        <w:ind w:left="5103"/>
        <w:jc w:val="right"/>
        <w:rPr>
          <w:rFonts w:ascii="Times New Roman" w:hAnsi="Times New Roman" w:cs="Times New Roman"/>
          <w:color w:val="0070C0"/>
          <w:sz w:val="21"/>
          <w:szCs w:val="21"/>
        </w:rPr>
      </w:pPr>
      <w:r w:rsidRPr="00705384">
        <w:rPr>
          <w:rFonts w:ascii="Times New Roman" w:hAnsi="Times New Roman" w:cs="Times New Roman"/>
          <w:color w:val="0070C0"/>
          <w:sz w:val="21"/>
          <w:szCs w:val="21"/>
        </w:rPr>
        <w:lastRenderedPageBreak/>
        <w:t>„Bendrosios sutarties sąlygos“</w:t>
      </w:r>
    </w:p>
    <w:p w14:paraId="043DF3CF" w14:textId="77777777" w:rsidR="007C40B9" w:rsidRPr="00705384" w:rsidRDefault="007C40B9" w:rsidP="007C40B9">
      <w:pPr>
        <w:spacing w:line="259" w:lineRule="auto"/>
        <w:jc w:val="center"/>
        <w:rPr>
          <w:rFonts w:ascii="Times New Roman" w:hAnsi="Times New Roman" w:cs="Times New Roman"/>
          <w:b/>
          <w:caps/>
          <w:szCs w:val="24"/>
        </w:rPr>
      </w:pPr>
    </w:p>
    <w:p w14:paraId="57BEF1AA" w14:textId="77777777" w:rsidR="007C40B9" w:rsidRPr="00705384" w:rsidRDefault="007C40B9" w:rsidP="00DA7BDD">
      <w:pPr>
        <w:spacing w:after="0" w:line="240" w:lineRule="auto"/>
        <w:jc w:val="center"/>
        <w:rPr>
          <w:rFonts w:ascii="Times New Roman" w:hAnsi="Times New Roman" w:cs="Times New Roman"/>
          <w:b/>
          <w:caps/>
          <w:szCs w:val="24"/>
        </w:rPr>
      </w:pPr>
      <w:r w:rsidRPr="00705384">
        <w:rPr>
          <w:rFonts w:ascii="Times New Roman" w:hAnsi="Times New Roman" w:cs="Times New Roman"/>
          <w:b/>
          <w:caps/>
          <w:szCs w:val="24"/>
        </w:rPr>
        <w:t>Prekių pirkimo</w:t>
      </w:r>
      <w:r w:rsidRPr="00705384">
        <w:rPr>
          <w:rFonts w:ascii="Times New Roman" w:eastAsia="Arial" w:hAnsi="Times New Roman" w:cs="Times New Roman"/>
          <w:szCs w:val="24"/>
        </w:rPr>
        <w:t>–</w:t>
      </w:r>
      <w:r w:rsidRPr="00705384">
        <w:rPr>
          <w:rFonts w:ascii="Times New Roman" w:hAnsi="Times New Roman" w:cs="Times New Roman"/>
          <w:b/>
          <w:caps/>
          <w:szCs w:val="24"/>
        </w:rPr>
        <w:t>pardavimo sutarties Bendrosios sąlygos</w:t>
      </w:r>
    </w:p>
    <w:p w14:paraId="5349D9B4" w14:textId="77777777" w:rsidR="007C40B9" w:rsidRPr="00705384" w:rsidRDefault="007C40B9" w:rsidP="00DA7BDD">
      <w:pPr>
        <w:keepNext/>
        <w:keepLines/>
        <w:tabs>
          <w:tab w:val="left" w:pos="426"/>
        </w:tabs>
        <w:spacing w:after="0" w:line="240" w:lineRule="auto"/>
        <w:jc w:val="center"/>
        <w:rPr>
          <w:rFonts w:ascii="Times New Roman" w:eastAsia="Cambria" w:hAnsi="Times New Roman" w:cs="Times New Roman"/>
          <w:b/>
          <w:bCs/>
          <w:caps/>
          <w:szCs w:val="24"/>
          <w14:numSpacing w14:val="tabular"/>
        </w:rPr>
      </w:pPr>
      <w:r w:rsidRPr="00705384">
        <w:rPr>
          <w:rFonts w:ascii="Times New Roman" w:eastAsia="Cambria" w:hAnsi="Times New Roman" w:cs="Times New Roman"/>
          <w:b/>
          <w:bCs/>
          <w:caps/>
          <w:szCs w:val="24"/>
          <w14:numSpacing w14:val="tabular"/>
        </w:rPr>
        <w:t>1.</w:t>
      </w:r>
      <w:r w:rsidRPr="00705384">
        <w:rPr>
          <w:rFonts w:ascii="Times New Roman" w:eastAsia="Cambria" w:hAnsi="Times New Roman" w:cs="Times New Roman"/>
          <w:b/>
          <w:bCs/>
          <w:caps/>
          <w:szCs w:val="24"/>
          <w14:numSpacing w14:val="tabular"/>
        </w:rPr>
        <w:tab/>
        <w:t>Pagrindinės sąvokos ir Sutarties aiškinimas</w:t>
      </w:r>
    </w:p>
    <w:p w14:paraId="5331AB27" w14:textId="77777777" w:rsidR="007C40B9" w:rsidRPr="00705384" w:rsidRDefault="007C40B9" w:rsidP="00DA7BD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r w:rsidRPr="00705384">
        <w:rPr>
          <w:rFonts w:ascii="Times New Roman" w:eastAsia="Arial" w:hAnsi="Times New Roman" w:cs="Times New Roman"/>
          <w:b/>
          <w:bCs/>
          <w:szCs w:val="24"/>
        </w:rPr>
        <w:t>1.1.</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Sąvokos</w:t>
      </w:r>
    </w:p>
    <w:p w14:paraId="337FCC10" w14:textId="77777777" w:rsidR="007C40B9" w:rsidRPr="00705384" w:rsidRDefault="007C40B9" w:rsidP="00DA7BDD">
      <w:pPr>
        <w:widowControl w:val="0"/>
        <w:tabs>
          <w:tab w:val="left" w:pos="567"/>
        </w:tabs>
        <w:spacing w:after="0" w:line="240" w:lineRule="auto"/>
        <w:jc w:val="both"/>
        <w:rPr>
          <w:rFonts w:ascii="Times New Roman" w:eastAsia="Cambria" w:hAnsi="Times New Roman" w:cs="Times New Roman"/>
          <w:b/>
          <w:bCs/>
          <w:szCs w:val="24"/>
        </w:rPr>
      </w:pPr>
      <w:r w:rsidRPr="00705384">
        <w:rPr>
          <w:rFonts w:ascii="Times New Roman" w:eastAsia="Cambria" w:hAnsi="Times New Roman" w:cs="Times New Roman"/>
          <w:szCs w:val="24"/>
        </w:rPr>
        <w:t>1.1.1. Šioje Sutartyje didžiąja raide rašomos sąvokos turi paskiau nurodytas reikšmes:</w:t>
      </w:r>
    </w:p>
    <w:p w14:paraId="48C453EF"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1.1.1.1.</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Bendrosios sąlygos</w:t>
      </w:r>
      <w:r w:rsidRPr="00705384">
        <w:rPr>
          <w:rFonts w:ascii="Times New Roman" w:eastAsia="Arial" w:hAnsi="Times New Roman" w:cs="Times New Roman"/>
          <w:szCs w:val="24"/>
        </w:rPr>
        <w:t xml:space="preserve"> – ši Sutarties dalis, kuri vadinasi „Prekių pirkimo–pardavimo sutarties Bendrosios sąlygos“;</w:t>
      </w:r>
    </w:p>
    <w:p w14:paraId="2ED4D4A9"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1.1.1.2.</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Pirkėjas</w:t>
      </w:r>
      <w:r w:rsidRPr="00705384">
        <w:rPr>
          <w:rFonts w:ascii="Times New Roman" w:eastAsia="Arial" w:hAnsi="Times New Roman" w:cs="Times New Roman"/>
          <w:szCs w:val="24"/>
        </w:rPr>
        <w:t xml:space="preserve"> – asmuo, kuris Specialiosiose sąlygose yra įvardytas kaip Pirkėjas, </w:t>
      </w:r>
      <w:r w:rsidRPr="00705384">
        <w:rPr>
          <w:rFonts w:ascii="Times New Roman" w:hAnsi="Times New Roman" w:cs="Times New Roman"/>
          <w:szCs w:val="24"/>
        </w:rPr>
        <w:t>įsigyjantis Specialiosiose sąlygose ir Sutarties prieduose nurodytas Prekes</w:t>
      </w:r>
      <w:r w:rsidRPr="00705384">
        <w:rPr>
          <w:rFonts w:ascii="Times New Roman" w:eastAsia="Arial" w:hAnsi="Times New Roman" w:cs="Times New Roman"/>
          <w:szCs w:val="24"/>
        </w:rPr>
        <w:t>;</w:t>
      </w:r>
    </w:p>
    <w:p w14:paraId="35EF3342"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Cs w:val="24"/>
        </w:rPr>
      </w:pPr>
      <w:r w:rsidRPr="00705384">
        <w:rPr>
          <w:rFonts w:ascii="Times New Roman" w:eastAsia="Arial" w:hAnsi="Times New Roman" w:cs="Times New Roman"/>
          <w:szCs w:val="24"/>
        </w:rPr>
        <w:t>1.1.1.3.</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 xml:space="preserve">Pradinės sutarties vertė </w:t>
      </w:r>
      <w:r w:rsidRPr="00705384">
        <w:rPr>
          <w:rFonts w:ascii="Times New Roman" w:eastAsia="Arial" w:hAnsi="Times New Roman" w:cs="Times New Roman"/>
          <w:szCs w:val="24"/>
        </w:rPr>
        <w:t>– Specialiosiose sąlygose nurodyta</w:t>
      </w:r>
      <w:r w:rsidRPr="00705384">
        <w:rPr>
          <w:rFonts w:ascii="Times New Roman" w:eastAsia="Arial" w:hAnsi="Times New Roman" w:cs="Times New Roman"/>
          <w:b/>
          <w:bCs/>
          <w:szCs w:val="24"/>
        </w:rPr>
        <w:t xml:space="preserve"> </w:t>
      </w:r>
      <w:r w:rsidRPr="00705384">
        <w:rPr>
          <w:rFonts w:ascii="Times New Roman" w:eastAsia="Arial" w:hAnsi="Times New Roman" w:cs="Times New Roman"/>
          <w:szCs w:val="24"/>
        </w:rPr>
        <w:t>vertė (be PVM);</w:t>
      </w:r>
      <w:r w:rsidRPr="00705384">
        <w:rPr>
          <w:rFonts w:ascii="Times New Roman" w:eastAsia="Arial" w:hAnsi="Times New Roman" w:cs="Times New Roman"/>
          <w:b/>
          <w:bCs/>
          <w:szCs w:val="24"/>
        </w:rPr>
        <w:t xml:space="preserve"> </w:t>
      </w:r>
    </w:p>
    <w:p w14:paraId="348E38FA"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hAnsi="Times New Roman" w:cs="Times New Roman"/>
          <w:szCs w:val="24"/>
        </w:rPr>
      </w:pPr>
      <w:r w:rsidRPr="00705384">
        <w:rPr>
          <w:rFonts w:ascii="Times New Roman" w:hAnsi="Times New Roman" w:cs="Times New Roman"/>
          <w:szCs w:val="24"/>
        </w:rPr>
        <w:t>1.1.1.4.</w:t>
      </w:r>
      <w:r w:rsidRPr="00705384">
        <w:rPr>
          <w:rFonts w:ascii="Times New Roman" w:hAnsi="Times New Roman" w:cs="Times New Roman"/>
          <w:szCs w:val="24"/>
        </w:rPr>
        <w:tab/>
      </w:r>
      <w:r w:rsidRPr="00705384">
        <w:rPr>
          <w:rFonts w:ascii="Times New Roman" w:eastAsia="Arial" w:hAnsi="Times New Roman" w:cs="Times New Roman"/>
          <w:b/>
          <w:bCs/>
          <w:szCs w:val="24"/>
        </w:rPr>
        <w:t>Prekės</w:t>
      </w:r>
      <w:r w:rsidRPr="00705384">
        <w:rPr>
          <w:rFonts w:ascii="Times New Roman" w:eastAsia="Arial" w:hAnsi="Times New Roman" w:cs="Times New Roman"/>
          <w:szCs w:val="24"/>
        </w:rPr>
        <w:t xml:space="preserve"> – </w:t>
      </w:r>
      <w:r w:rsidRPr="00705384">
        <w:rPr>
          <w:rFonts w:ascii="Times New Roman" w:hAnsi="Times New Roman" w:cs="Times New Roman"/>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2CAC08"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hAnsi="Times New Roman" w:cs="Times New Roman"/>
          <w:szCs w:val="24"/>
        </w:rPr>
      </w:pPr>
      <w:r w:rsidRPr="00705384">
        <w:rPr>
          <w:rFonts w:ascii="Times New Roman" w:hAnsi="Times New Roman" w:cs="Times New Roman"/>
          <w:szCs w:val="24"/>
        </w:rPr>
        <w:t>1.1.1.5.</w:t>
      </w:r>
      <w:r w:rsidRPr="00705384">
        <w:rPr>
          <w:rFonts w:ascii="Times New Roman" w:hAnsi="Times New Roman" w:cs="Times New Roman"/>
          <w:szCs w:val="24"/>
        </w:rPr>
        <w:tab/>
      </w:r>
      <w:r w:rsidRPr="00705384">
        <w:rPr>
          <w:rFonts w:ascii="Times New Roman" w:eastAsia="Arial" w:hAnsi="Times New Roman" w:cs="Times New Roman"/>
          <w:b/>
          <w:bCs/>
          <w:szCs w:val="24"/>
        </w:rPr>
        <w:t xml:space="preserve">Prekių perdavimo–priėmimo aktas </w:t>
      </w:r>
      <w:r w:rsidRPr="00705384">
        <w:rPr>
          <w:rFonts w:ascii="Times New Roman" w:eastAsia="Arial" w:hAnsi="Times New Roman" w:cs="Times New Roman"/>
          <w:szCs w:val="24"/>
        </w:rPr>
        <w:t>– dokumentas,</w:t>
      </w:r>
      <w:r w:rsidRPr="00705384">
        <w:rPr>
          <w:rFonts w:ascii="Times New Roman" w:eastAsia="Arial" w:hAnsi="Times New Roman" w:cs="Times New Roman"/>
          <w:b/>
          <w:bCs/>
          <w:szCs w:val="24"/>
        </w:rPr>
        <w:t xml:space="preserve"> </w:t>
      </w:r>
      <w:r w:rsidRPr="00705384">
        <w:rPr>
          <w:rFonts w:ascii="Times New Roman" w:eastAsia="Arial" w:hAnsi="Times New Roman" w:cs="Times New Roman"/>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FD0873E"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1.1.1.6.</w:t>
      </w:r>
      <w:r w:rsidRPr="00705384">
        <w:rPr>
          <w:rFonts w:ascii="Times New Roman" w:eastAsia="Arial" w:hAnsi="Times New Roman" w:cs="Times New Roman"/>
          <w:szCs w:val="24"/>
        </w:rPr>
        <w:tab/>
      </w:r>
      <w:r w:rsidRPr="00705384">
        <w:rPr>
          <w:rFonts w:ascii="Times New Roman" w:hAnsi="Times New Roman" w:cs="Times New Roman"/>
          <w:b/>
          <w:bCs/>
          <w:szCs w:val="24"/>
        </w:rPr>
        <w:t>Prekių trūkumai</w:t>
      </w:r>
      <w:r w:rsidRPr="00705384">
        <w:rPr>
          <w:rFonts w:ascii="Times New Roman" w:hAnsi="Times New Roman" w:cs="Times New Roman"/>
          <w:szCs w:val="24"/>
        </w:rPr>
        <w:t xml:space="preserve"> – Prekių perdavimo–priėmimo metu ar Prekių garantinio termino galiojimo metu Pirkėjo ar (ir) trečiųjų asmenų nustatyti Prekių kokybės neatitikimai Sutarties ar (ir) įstatymų bei kitų teisės aktų reikalavimams</w:t>
      </w:r>
      <w:r w:rsidRPr="00705384">
        <w:rPr>
          <w:rFonts w:ascii="Times New Roman" w:eastAsia="Arial" w:hAnsi="Times New Roman" w:cs="Times New Roman"/>
          <w:szCs w:val="24"/>
        </w:rPr>
        <w:t>,</w:t>
      </w:r>
      <w:r w:rsidRPr="00705384">
        <w:rPr>
          <w:rFonts w:ascii="Times New Roman" w:hAnsi="Times New Roman" w:cs="Times New Roman"/>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DE15BA4"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Cs w:val="24"/>
        </w:rPr>
      </w:pPr>
      <w:r w:rsidRPr="00705384">
        <w:rPr>
          <w:rFonts w:ascii="Times New Roman" w:eastAsia="Arial" w:hAnsi="Times New Roman" w:cs="Times New Roman"/>
          <w:szCs w:val="24"/>
        </w:rPr>
        <w:t>1.1.1.7.</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 xml:space="preserve">Sąskaita </w:t>
      </w:r>
      <w:r w:rsidRPr="00705384">
        <w:rPr>
          <w:rFonts w:ascii="Times New Roman" w:eastAsia="Arial" w:hAnsi="Times New Roman" w:cs="Times New Roman"/>
          <w:szCs w:val="24"/>
        </w:rPr>
        <w:t>–</w:t>
      </w:r>
      <w:r w:rsidRPr="00705384">
        <w:rPr>
          <w:rFonts w:ascii="Times New Roman" w:eastAsia="Arial" w:hAnsi="Times New Roman" w:cs="Times New Roman"/>
          <w:b/>
          <w:bCs/>
          <w:szCs w:val="24"/>
        </w:rPr>
        <w:t xml:space="preserve"> </w:t>
      </w:r>
      <w:r w:rsidRPr="00705384">
        <w:rPr>
          <w:rFonts w:ascii="Times New Roman" w:hAnsi="Times New Roman" w:cs="Times New Roman"/>
          <w:szCs w:val="24"/>
        </w:rPr>
        <w:t xml:space="preserve">Tiekėjo išrašoma ir Pirkėjui apmokėjimui pateikiama sąskaita faktūra, PVM sąskaita faktūra ar kitas mokėjimo dokumentas už Tiekėjo perduotas bei Pirkėjo priimtas Prekes. </w:t>
      </w:r>
      <w:r w:rsidRPr="00705384">
        <w:rPr>
          <w:rFonts w:ascii="Times New Roman" w:eastAsia="Arial" w:hAnsi="Times New Roman" w:cs="Times New Roman"/>
          <w:szCs w:val="24"/>
        </w:rPr>
        <w:t>Jeigu Sutartyje yra numatytas Prekių pristatymas dalimis, Sąskaita gali būti pateikiama dėl kiekvienos dalies atskirai;</w:t>
      </w:r>
    </w:p>
    <w:p w14:paraId="4985A82D"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1.1.1.8.</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Specialiosios sąlygos</w:t>
      </w:r>
      <w:r w:rsidRPr="00705384">
        <w:rPr>
          <w:rFonts w:ascii="Times New Roman" w:eastAsia="Arial" w:hAnsi="Times New Roman" w:cs="Times New Roman"/>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7919B18"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Cs w:val="24"/>
        </w:rPr>
      </w:pPr>
      <w:r w:rsidRPr="00705384">
        <w:rPr>
          <w:rFonts w:ascii="Times New Roman" w:eastAsia="Arial" w:hAnsi="Times New Roman" w:cs="Times New Roman"/>
          <w:szCs w:val="24"/>
        </w:rPr>
        <w:t>1.1.1.9.</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 xml:space="preserve">Susitarimas </w:t>
      </w:r>
      <w:r w:rsidRPr="00705384">
        <w:rPr>
          <w:rFonts w:ascii="Times New Roman" w:eastAsia="Arial" w:hAnsi="Times New Roman" w:cs="Times New Roman"/>
          <w:szCs w:val="24"/>
        </w:rPr>
        <w:t>– tai dokumentas, kurį Šalys sudaro keisdamos Sutarties sąlygas VPĮ leidžiama apimtimi;</w:t>
      </w:r>
    </w:p>
    <w:p w14:paraId="17F7ABE8"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Cs w:val="24"/>
        </w:rPr>
      </w:pPr>
      <w:r w:rsidRPr="00705384">
        <w:rPr>
          <w:rFonts w:ascii="Times New Roman" w:eastAsia="Arial" w:hAnsi="Times New Roman" w:cs="Times New Roman"/>
          <w:szCs w:val="24"/>
        </w:rPr>
        <w:t>1.1.1.10.</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Sutarties kaina</w:t>
      </w:r>
      <w:r w:rsidRPr="00705384">
        <w:rPr>
          <w:rFonts w:ascii="Times New Roman" w:eastAsia="Arial" w:hAnsi="Times New Roman" w:cs="Times New Roman"/>
          <w:szCs w:val="24"/>
        </w:rPr>
        <w:t xml:space="preserve"> – pagal Sutartį Tiekėjui mokėtina galutinė suma, įskaitant visus privalomus mokesčius ir išlaidas;</w:t>
      </w:r>
    </w:p>
    <w:p w14:paraId="138AA200"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1.1.1.11.</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 xml:space="preserve">Sutarties sąlygos </w:t>
      </w:r>
      <w:r w:rsidRPr="00705384">
        <w:rPr>
          <w:rFonts w:ascii="Times New Roman" w:eastAsia="Arial" w:hAnsi="Times New Roman" w:cs="Times New Roman"/>
          <w:szCs w:val="24"/>
        </w:rPr>
        <w:t>– Bendrosios sąlygos ir Specialiosios sąlygos kartu;</w:t>
      </w:r>
    </w:p>
    <w:p w14:paraId="48758EC0"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1.1.1.12.</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 xml:space="preserve">Sutartis </w:t>
      </w:r>
      <w:r w:rsidRPr="00705384">
        <w:rPr>
          <w:rFonts w:ascii="Times New Roman" w:eastAsia="Arial" w:hAnsi="Times New Roman" w:cs="Times New Roman"/>
          <w:szCs w:val="24"/>
        </w:rPr>
        <w:t>– Prekių pirkimo–pardavimo sutartis, kurią sudaro Sutarties sąlygos, Specialiosiose sąlygose išvardyti priedai ir Susitarimai;</w:t>
      </w:r>
    </w:p>
    <w:p w14:paraId="60F230CB"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1.1.1.13.</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Šalis</w:t>
      </w:r>
      <w:r w:rsidRPr="00705384">
        <w:rPr>
          <w:rFonts w:ascii="Times New Roman" w:eastAsia="Arial" w:hAnsi="Times New Roman" w:cs="Times New Roman"/>
          <w:szCs w:val="24"/>
        </w:rPr>
        <w:t xml:space="preserve"> – Pirkėjas arba Tiekėjas, kiekvienas atskirai, priklausomai nuo konteksto;</w:t>
      </w:r>
    </w:p>
    <w:p w14:paraId="4646BBCE"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1.1.1.14.</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Šalys</w:t>
      </w:r>
      <w:r w:rsidRPr="00705384">
        <w:rPr>
          <w:rFonts w:ascii="Times New Roman" w:eastAsia="Arial" w:hAnsi="Times New Roman" w:cs="Times New Roman"/>
          <w:szCs w:val="24"/>
        </w:rPr>
        <w:t xml:space="preserve"> – Pirkėjas ir Tiekėjas kartu;</w:t>
      </w:r>
    </w:p>
    <w:p w14:paraId="229FA26F"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hAnsi="Times New Roman" w:cs="Times New Roman"/>
          <w:szCs w:val="24"/>
        </w:rPr>
      </w:pPr>
      <w:r w:rsidRPr="00705384">
        <w:rPr>
          <w:rFonts w:ascii="Times New Roman" w:hAnsi="Times New Roman" w:cs="Times New Roman"/>
          <w:szCs w:val="24"/>
        </w:rPr>
        <w:t>1.1.1.15.</w:t>
      </w:r>
      <w:r w:rsidRPr="00705384">
        <w:rPr>
          <w:rFonts w:ascii="Times New Roman" w:hAnsi="Times New Roman" w:cs="Times New Roman"/>
          <w:szCs w:val="24"/>
        </w:rPr>
        <w:tab/>
      </w:r>
      <w:r w:rsidRPr="00705384">
        <w:rPr>
          <w:rFonts w:ascii="Times New Roman" w:eastAsia="Arial" w:hAnsi="Times New Roman" w:cs="Times New Roman"/>
          <w:b/>
          <w:bCs/>
          <w:szCs w:val="24"/>
        </w:rPr>
        <w:t>Tiekėjas</w:t>
      </w:r>
      <w:r w:rsidRPr="00705384">
        <w:rPr>
          <w:rFonts w:ascii="Times New Roman" w:eastAsia="Arial" w:hAnsi="Times New Roman" w:cs="Times New Roman"/>
          <w:szCs w:val="24"/>
        </w:rPr>
        <w:t xml:space="preserve"> – asmuo, kuris Specialiosiose sąlygose yra įvardytas kaip Tiekėjas, </w:t>
      </w:r>
      <w:r w:rsidRPr="00705384">
        <w:rPr>
          <w:rFonts w:ascii="Times New Roman" w:hAnsi="Times New Roman" w:cs="Times New Roman"/>
          <w:szCs w:val="24"/>
        </w:rPr>
        <w:t>tiekiantis Specialiosiose sąlygose nurodytas Prekes;</w:t>
      </w:r>
    </w:p>
    <w:p w14:paraId="61273292"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Cs w:val="24"/>
        </w:rPr>
      </w:pPr>
      <w:r w:rsidRPr="00705384">
        <w:rPr>
          <w:rFonts w:ascii="Times New Roman" w:eastAsia="Arial" w:hAnsi="Times New Roman" w:cs="Times New Roman"/>
          <w:szCs w:val="24"/>
        </w:rPr>
        <w:t>1.1.1.16.</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 xml:space="preserve">VPĮ </w:t>
      </w:r>
      <w:r w:rsidRPr="00705384">
        <w:rPr>
          <w:rFonts w:ascii="Times New Roman" w:eastAsia="Arial" w:hAnsi="Times New Roman" w:cs="Times New Roman"/>
          <w:szCs w:val="24"/>
        </w:rPr>
        <w:t>– Lietuvos Respublikos viešųjų pirkimų įstatymas.</w:t>
      </w:r>
    </w:p>
    <w:p w14:paraId="37CBF85C"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1.1.1.17.</w:t>
      </w:r>
      <w:r w:rsidRPr="00705384">
        <w:rPr>
          <w:rFonts w:ascii="Times New Roman" w:eastAsia="Arial" w:hAnsi="Times New Roman" w:cs="Times New Roman"/>
          <w:szCs w:val="24"/>
        </w:rPr>
        <w:tab/>
        <w:t>Kitų Sutartyje didžiąja raide rašomų sąvokų reikšmės yra nurodytos Sutarties tekste.</w:t>
      </w:r>
    </w:p>
    <w:p w14:paraId="2703BBCA"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1.1.1.18.</w:t>
      </w:r>
      <w:r w:rsidRPr="00705384">
        <w:rPr>
          <w:rFonts w:ascii="Times New Roman" w:eastAsia="Arial" w:hAnsi="Times New Roman" w:cs="Times New Roman"/>
          <w:szCs w:val="24"/>
        </w:rPr>
        <w:tab/>
        <w:t xml:space="preserve">Sutartyje neapibrėžtos sąvokos suprantamos ir aiškinamos taip, kaip jas apibrėžia VPĮ ir kiti </w:t>
      </w:r>
      <w:r w:rsidRPr="00705384">
        <w:rPr>
          <w:rFonts w:ascii="Times New Roman" w:hAnsi="Times New Roman" w:cs="Times New Roman"/>
          <w:szCs w:val="24"/>
        </w:rPr>
        <w:t>įstatymai bei teisės aktai</w:t>
      </w:r>
      <w:r w:rsidRPr="00705384">
        <w:rPr>
          <w:rFonts w:ascii="Times New Roman" w:eastAsia="Arial" w:hAnsi="Times New Roman" w:cs="Times New Roman"/>
          <w:szCs w:val="24"/>
        </w:rPr>
        <w:t>, galiojantys Sutarties sudarymo ir vykdymo metu.</w:t>
      </w:r>
    </w:p>
    <w:p w14:paraId="5547EA1B"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1.1.1.19.</w:t>
      </w:r>
      <w:r w:rsidRPr="00705384">
        <w:rPr>
          <w:rFonts w:ascii="Times New Roman" w:eastAsia="Arial" w:hAnsi="Times New Roman" w:cs="Times New Roman"/>
          <w:szCs w:val="24"/>
        </w:rPr>
        <w:tab/>
        <w:t>Kitos Sutartyje vartojamos sąvokos ir terminai turi bendrinę reikšmę arba artimiausią Sutarties pobūdžiui specialiąją reikšmę, jei Sutartyje nėra nustatyta ir paaiškinta kitokia jų reikšmė.</w:t>
      </w:r>
    </w:p>
    <w:p w14:paraId="42ECF0B7" w14:textId="77777777" w:rsidR="007C40B9" w:rsidRPr="00705384" w:rsidRDefault="007C40B9" w:rsidP="00DA7BDD">
      <w:pPr>
        <w:keepNext/>
        <w:keepLines/>
        <w:tabs>
          <w:tab w:val="left" w:pos="567"/>
        </w:tabs>
        <w:spacing w:after="0" w:line="240" w:lineRule="auto"/>
        <w:jc w:val="center"/>
        <w:rPr>
          <w:rFonts w:ascii="Times New Roman" w:eastAsia="Cambria" w:hAnsi="Times New Roman" w:cs="Times New Roman"/>
          <w:b/>
          <w:bCs/>
          <w:szCs w:val="24"/>
          <w14:numSpacing w14:val="tabular"/>
        </w:rPr>
      </w:pPr>
      <w:r w:rsidRPr="00705384">
        <w:rPr>
          <w:rFonts w:ascii="Times New Roman" w:eastAsia="Cambria" w:hAnsi="Times New Roman" w:cs="Times New Roman"/>
          <w:b/>
          <w:bCs/>
          <w:szCs w:val="24"/>
          <w14:numSpacing w14:val="tabular"/>
        </w:rPr>
        <w:t>1.2.</w:t>
      </w:r>
      <w:r w:rsidRPr="00705384">
        <w:rPr>
          <w:rFonts w:ascii="Times New Roman" w:eastAsia="Cambria" w:hAnsi="Times New Roman" w:cs="Times New Roman"/>
          <w:b/>
          <w:bCs/>
          <w:szCs w:val="24"/>
          <w14:numSpacing w14:val="tabular"/>
        </w:rPr>
        <w:tab/>
        <w:t>Sutarties aiškinimas</w:t>
      </w:r>
    </w:p>
    <w:p w14:paraId="16DB6D55"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1.2.1.</w:t>
      </w:r>
      <w:r w:rsidRPr="00705384">
        <w:rPr>
          <w:rFonts w:ascii="Times New Roman" w:eastAsia="Arial" w:hAnsi="Times New Roman" w:cs="Times New Roman"/>
          <w:szCs w:val="24"/>
        </w:rPr>
        <w:tab/>
        <w:t>Sutartis yra sudaryta ir turi būti aiškinama pagal Lietuvos Respublikos teisės aktus.</w:t>
      </w:r>
    </w:p>
    <w:p w14:paraId="7AFE08FA"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1.2.2.</w:t>
      </w:r>
      <w:r w:rsidRPr="00705384">
        <w:rPr>
          <w:rFonts w:ascii="Times New Roman" w:eastAsia="Arial" w:hAnsi="Times New Roman" w:cs="Times New Roman"/>
          <w:szCs w:val="24"/>
        </w:rPr>
        <w:tab/>
        <w:t xml:space="preserve">Jei Bendrosios sąlygos ir (ar) Specialiosios sąlygos prieštarauja VPĮ ir kitų teisės aktų reikalavimams, taikomos VPĮ ir kitų teisės aktų nuostatos. </w:t>
      </w:r>
    </w:p>
    <w:p w14:paraId="7EAB5A60"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1.2.3.</w:t>
      </w:r>
      <w:r w:rsidRPr="00705384">
        <w:rPr>
          <w:rFonts w:ascii="Times New Roman" w:eastAsia="Arial" w:hAnsi="Times New Roman" w:cs="Times New Roman"/>
          <w:szCs w:val="24"/>
        </w:rPr>
        <w:tab/>
        <w:t>Diena Sutartyje reiškia kalendorinę dieną.</w:t>
      </w:r>
    </w:p>
    <w:p w14:paraId="0EB702F3"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1.2.4.</w:t>
      </w:r>
      <w:r w:rsidRPr="00705384">
        <w:rPr>
          <w:rFonts w:ascii="Times New Roman" w:eastAsia="Arial" w:hAnsi="Times New Roman" w:cs="Times New Roman"/>
          <w:szCs w:val="24"/>
        </w:rPr>
        <w:tab/>
        <w:t xml:space="preserve">Darbo diena Sutartyje reiškia bet kurią dieną, išskyrus šeštadienį, sekmadienį ir švenčių dienas Lietuvoje, </w:t>
      </w:r>
      <w:r w:rsidRPr="00705384">
        <w:rPr>
          <w:rFonts w:ascii="Times New Roman" w:eastAsia="Arial" w:hAnsi="Times New Roman" w:cs="Times New Roman"/>
          <w:szCs w:val="24"/>
        </w:rPr>
        <w:lastRenderedPageBreak/>
        <w:t>nurodytas Lietuvos Respublikos darbo kodekse.</w:t>
      </w:r>
    </w:p>
    <w:p w14:paraId="1DF8D150"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1.2.5.</w:t>
      </w:r>
      <w:r w:rsidRPr="00705384">
        <w:rPr>
          <w:rFonts w:ascii="Times New Roman" w:eastAsia="Arial" w:hAnsi="Times New Roman" w:cs="Times New Roman"/>
          <w:szCs w:val="24"/>
        </w:rPr>
        <w:tab/>
        <w:t>Terminai pagal Sutartį yra skaičiuojami metais, mėnesiais, savaitėmis, darbo dienomis, kalendorinėmis dienomis ir valandomis.</w:t>
      </w:r>
    </w:p>
    <w:p w14:paraId="6D82A3E8"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1.2.6.</w:t>
      </w:r>
      <w:r w:rsidRPr="00705384">
        <w:rPr>
          <w:rFonts w:ascii="Times New Roman" w:eastAsia="Arial" w:hAnsi="Times New Roman" w:cs="Times New Roman"/>
          <w:szCs w:val="24"/>
        </w:rPr>
        <w:tab/>
        <w:t>Kvalifikacija, rėmimasis kitų ūkio subjektų pajėgumais, Prekių apimtis, peržiūra suprantami taip, kaip nustatyta VPĮ bei jį įgyvendinančiuose teisės aktuose.</w:t>
      </w:r>
    </w:p>
    <w:p w14:paraId="47D6DDD0"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1.2.7.</w:t>
      </w:r>
      <w:r w:rsidRPr="00705384">
        <w:rPr>
          <w:rFonts w:ascii="Times New Roman" w:eastAsia="Arial" w:hAnsi="Times New Roman" w:cs="Times New Roman"/>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9084902"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1.2.8.</w:t>
      </w:r>
      <w:r w:rsidRPr="00705384">
        <w:rPr>
          <w:rFonts w:ascii="Times New Roman" w:eastAsia="Arial" w:hAnsi="Times New Roman" w:cs="Times New Roman"/>
          <w:szCs w:val="24"/>
        </w:rPr>
        <w:tab/>
        <w:t>Informuoti, pranešti, įspėti arba atsakyti reiškia pateikti informaciją, pranešimą, įspėjimą arba atsakymą Bendrosiose ir (ar) Specialiosiose sąlygose nustatyta tvarka.</w:t>
      </w:r>
    </w:p>
    <w:p w14:paraId="6DE5A066"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1.2.9.</w:t>
      </w:r>
      <w:r w:rsidRPr="00705384">
        <w:rPr>
          <w:rFonts w:ascii="Times New Roman" w:eastAsia="Arial" w:hAnsi="Times New Roman" w:cs="Times New Roman"/>
          <w:szCs w:val="24"/>
        </w:rPr>
        <w:tab/>
        <w:t>Patvirtinti reiškia pateikti patvirtinimą raštu arba pasirašyti dokumentą be išlygų ar su išlygomis, išskyrus atvejus, kai asmuo, pasirašydamas dokumentą, nurodo, jog atsisako jį patvirtinti.</w:t>
      </w:r>
    </w:p>
    <w:p w14:paraId="1D475E9F"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Cs w:val="24"/>
        </w:rPr>
      </w:pPr>
      <w:r w:rsidRPr="00705384">
        <w:rPr>
          <w:rFonts w:ascii="Times New Roman" w:eastAsia="Arial" w:hAnsi="Times New Roman" w:cs="Times New Roman"/>
          <w:color w:val="000000"/>
          <w:szCs w:val="24"/>
        </w:rPr>
        <w:t>1.2.10.</w:t>
      </w:r>
      <w:r w:rsidRPr="00705384">
        <w:rPr>
          <w:rFonts w:ascii="Times New Roman" w:eastAsia="Arial" w:hAnsi="Times New Roman" w:cs="Times New Roman"/>
          <w:color w:val="000000"/>
          <w:szCs w:val="24"/>
        </w:rPr>
        <w:tab/>
      </w:r>
      <w:r w:rsidRPr="00705384">
        <w:rPr>
          <w:rFonts w:ascii="Times New Roman" w:eastAsia="Arial" w:hAnsi="Times New Roman" w:cs="Times New Roman"/>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05AD16"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Cs w:val="24"/>
        </w:rPr>
      </w:pPr>
      <w:r w:rsidRPr="00705384">
        <w:rPr>
          <w:rFonts w:ascii="Times New Roman" w:eastAsia="Arial" w:hAnsi="Times New Roman" w:cs="Times New Roman"/>
          <w:color w:val="000000"/>
          <w:szCs w:val="24"/>
        </w:rPr>
        <w:t>1.2.11.</w:t>
      </w:r>
      <w:r w:rsidRPr="00705384">
        <w:rPr>
          <w:rFonts w:ascii="Times New Roman" w:eastAsia="Arial" w:hAnsi="Times New Roman" w:cs="Times New Roman"/>
          <w:color w:val="000000"/>
          <w:szCs w:val="24"/>
        </w:rPr>
        <w:tab/>
      </w:r>
      <w:r w:rsidRPr="00705384">
        <w:rPr>
          <w:rFonts w:ascii="Times New Roman" w:eastAsia="Arial" w:hAnsi="Times New Roman" w:cs="Times New Roman"/>
          <w:color w:val="000000"/>
          <w:szCs w:val="24"/>
          <w:shd w:val="clear" w:color="auto" w:fill="FFFFFF"/>
        </w:rPr>
        <w:t>Jeigu Sutartyje nurodyta reikšmė skaičiais ir žodžiais skiriasi, vadovaujamasi žodžiais nurodyta reikšme.</w:t>
      </w:r>
    </w:p>
    <w:p w14:paraId="32CE0F17"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Cs w:val="24"/>
        </w:rPr>
      </w:pPr>
      <w:r w:rsidRPr="00705384">
        <w:rPr>
          <w:rFonts w:ascii="Times New Roman" w:eastAsia="Arial" w:hAnsi="Times New Roman" w:cs="Times New Roman"/>
          <w:color w:val="000000"/>
          <w:szCs w:val="24"/>
        </w:rPr>
        <w:t>1.2.12.</w:t>
      </w:r>
      <w:r w:rsidRPr="00705384">
        <w:rPr>
          <w:rFonts w:ascii="Times New Roman" w:eastAsia="Arial" w:hAnsi="Times New Roman" w:cs="Times New Roman"/>
          <w:color w:val="000000"/>
          <w:szCs w:val="24"/>
        </w:rPr>
        <w:tab/>
      </w:r>
      <w:r w:rsidRPr="00705384">
        <w:rPr>
          <w:rFonts w:ascii="Times New Roman" w:eastAsia="Arial" w:hAnsi="Times New Roman" w:cs="Times New Roman"/>
          <w:color w:val="000000"/>
          <w:szCs w:val="24"/>
          <w:shd w:val="clear" w:color="auto" w:fill="FFFFFF"/>
        </w:rPr>
        <w:t>Jei pateikiamos nuorodos į teisės aktus, turi būti taikomos aktualios teisės aktų redakcijos, jeigu nenurodyta kitaip.</w:t>
      </w:r>
    </w:p>
    <w:p w14:paraId="2625C6FD" w14:textId="77777777" w:rsidR="007C40B9" w:rsidRPr="00705384" w:rsidRDefault="007C40B9" w:rsidP="00DA7BD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r w:rsidRPr="00705384">
        <w:rPr>
          <w:rFonts w:ascii="Times New Roman" w:eastAsia="Arial" w:hAnsi="Times New Roman" w:cs="Times New Roman"/>
          <w:b/>
          <w:szCs w:val="24"/>
        </w:rPr>
        <w:t>1.3.</w:t>
      </w:r>
      <w:r w:rsidRPr="00705384">
        <w:rPr>
          <w:rFonts w:ascii="Times New Roman" w:eastAsia="Arial" w:hAnsi="Times New Roman" w:cs="Times New Roman"/>
          <w:b/>
          <w:szCs w:val="24"/>
        </w:rPr>
        <w:tab/>
        <w:t>Dokumentų viršenybė</w:t>
      </w:r>
    </w:p>
    <w:p w14:paraId="124FA564"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1.3.1.</w:t>
      </w:r>
      <w:r w:rsidRPr="00705384">
        <w:rPr>
          <w:rFonts w:ascii="Times New Roman" w:eastAsia="Cambria" w:hAnsi="Times New Roman" w:cs="Times New Roman"/>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48899C3" w14:textId="77777777" w:rsidR="007C40B9" w:rsidRPr="00705384" w:rsidRDefault="007C40B9" w:rsidP="00DA7BDD">
      <w:pPr>
        <w:tabs>
          <w:tab w:val="left" w:pos="709"/>
        </w:tabs>
        <w:spacing w:after="0" w:line="240" w:lineRule="auto"/>
        <w:jc w:val="both"/>
        <w:outlineLvl w:val="2"/>
        <w:rPr>
          <w:rFonts w:ascii="Times New Roman" w:eastAsia="Trebuchet MS" w:hAnsi="Times New Roman" w:cs="Times New Roman"/>
          <w:bCs/>
          <w:color w:val="000000"/>
          <w:szCs w:val="24"/>
        </w:rPr>
      </w:pPr>
      <w:r w:rsidRPr="00705384">
        <w:rPr>
          <w:rFonts w:ascii="Times New Roman" w:eastAsia="Trebuchet MS" w:hAnsi="Times New Roman" w:cs="Times New Roman"/>
          <w:color w:val="000000"/>
          <w:szCs w:val="24"/>
        </w:rPr>
        <w:t xml:space="preserve">1.3.1.1. </w:t>
      </w:r>
      <w:r w:rsidRPr="00705384">
        <w:rPr>
          <w:rFonts w:ascii="Times New Roman" w:eastAsia="Trebuchet MS" w:hAnsi="Times New Roman" w:cs="Times New Roman"/>
          <w:bCs/>
          <w:color w:val="000000"/>
          <w:szCs w:val="24"/>
        </w:rPr>
        <w:t>Techninė specifikacija;</w:t>
      </w:r>
    </w:p>
    <w:p w14:paraId="577F9CAA" w14:textId="77777777" w:rsidR="007C40B9" w:rsidRPr="00705384" w:rsidRDefault="007C40B9" w:rsidP="00DA7BDD">
      <w:pPr>
        <w:tabs>
          <w:tab w:val="left" w:pos="709"/>
        </w:tabs>
        <w:spacing w:after="0" w:line="240" w:lineRule="auto"/>
        <w:jc w:val="both"/>
        <w:outlineLvl w:val="2"/>
        <w:rPr>
          <w:rFonts w:ascii="Times New Roman" w:eastAsia="Trebuchet MS" w:hAnsi="Times New Roman" w:cs="Times New Roman"/>
          <w:bCs/>
          <w:color w:val="000000"/>
          <w:szCs w:val="24"/>
        </w:rPr>
      </w:pPr>
      <w:r w:rsidRPr="00705384">
        <w:rPr>
          <w:rFonts w:ascii="Times New Roman" w:eastAsia="Trebuchet MS" w:hAnsi="Times New Roman" w:cs="Times New Roman"/>
          <w:bCs/>
          <w:color w:val="000000"/>
          <w:szCs w:val="24"/>
        </w:rPr>
        <w:t>1.3.1.2. Specialiosios sąlygos;</w:t>
      </w:r>
    </w:p>
    <w:p w14:paraId="55AA02E5" w14:textId="77777777" w:rsidR="007C40B9" w:rsidRPr="00705384" w:rsidRDefault="007C40B9" w:rsidP="00DA7BDD">
      <w:pPr>
        <w:tabs>
          <w:tab w:val="left" w:pos="709"/>
        </w:tabs>
        <w:spacing w:after="0" w:line="240" w:lineRule="auto"/>
        <w:jc w:val="both"/>
        <w:outlineLvl w:val="2"/>
        <w:rPr>
          <w:rFonts w:ascii="Times New Roman" w:eastAsia="Trebuchet MS" w:hAnsi="Times New Roman" w:cs="Times New Roman"/>
          <w:bCs/>
          <w:color w:val="000000"/>
          <w:szCs w:val="24"/>
        </w:rPr>
      </w:pPr>
      <w:r w:rsidRPr="00705384">
        <w:rPr>
          <w:rFonts w:ascii="Times New Roman" w:eastAsia="Trebuchet MS" w:hAnsi="Times New Roman" w:cs="Times New Roman"/>
          <w:bCs/>
          <w:color w:val="000000"/>
          <w:szCs w:val="24"/>
        </w:rPr>
        <w:t>1.3.1.3. Bendrosios sąlygos;</w:t>
      </w:r>
    </w:p>
    <w:p w14:paraId="763DDC90" w14:textId="77777777" w:rsidR="007C40B9" w:rsidRPr="00705384" w:rsidRDefault="007C40B9" w:rsidP="00DA7BDD">
      <w:pPr>
        <w:tabs>
          <w:tab w:val="left" w:pos="709"/>
        </w:tabs>
        <w:spacing w:after="0" w:line="240" w:lineRule="auto"/>
        <w:jc w:val="both"/>
        <w:outlineLvl w:val="2"/>
        <w:rPr>
          <w:rFonts w:ascii="Times New Roman" w:eastAsia="Trebuchet MS" w:hAnsi="Times New Roman" w:cs="Times New Roman"/>
          <w:bCs/>
          <w:color w:val="000000"/>
          <w:szCs w:val="24"/>
        </w:rPr>
      </w:pPr>
      <w:r w:rsidRPr="00705384">
        <w:rPr>
          <w:rFonts w:ascii="Times New Roman" w:eastAsia="Trebuchet MS" w:hAnsi="Times New Roman" w:cs="Times New Roman"/>
          <w:bCs/>
          <w:color w:val="000000"/>
          <w:szCs w:val="24"/>
        </w:rPr>
        <w:t>1.3.1.4. Pirkimo dokumentai (išskyrus techninę specifikaciją);</w:t>
      </w:r>
    </w:p>
    <w:p w14:paraId="3E436431" w14:textId="77777777" w:rsidR="007C40B9" w:rsidRPr="00705384" w:rsidRDefault="007C40B9" w:rsidP="00DA7BDD">
      <w:pPr>
        <w:tabs>
          <w:tab w:val="left" w:pos="709"/>
        </w:tabs>
        <w:spacing w:after="0" w:line="240" w:lineRule="auto"/>
        <w:jc w:val="both"/>
        <w:outlineLvl w:val="2"/>
        <w:rPr>
          <w:rFonts w:ascii="Times New Roman" w:eastAsia="Trebuchet MS" w:hAnsi="Times New Roman" w:cs="Times New Roman"/>
          <w:bCs/>
          <w:color w:val="000000"/>
          <w:szCs w:val="24"/>
        </w:rPr>
      </w:pPr>
      <w:r w:rsidRPr="00705384">
        <w:rPr>
          <w:rFonts w:ascii="Times New Roman" w:eastAsia="Trebuchet MS" w:hAnsi="Times New Roman" w:cs="Times New Roman"/>
          <w:bCs/>
          <w:color w:val="000000"/>
          <w:szCs w:val="24"/>
        </w:rPr>
        <w:t>1.3.1.5. Pasiūlymas;</w:t>
      </w:r>
    </w:p>
    <w:p w14:paraId="3A678A96" w14:textId="77777777" w:rsidR="007C40B9" w:rsidRPr="00705384" w:rsidRDefault="007C40B9" w:rsidP="00DA7BDD">
      <w:pPr>
        <w:tabs>
          <w:tab w:val="left" w:pos="709"/>
        </w:tabs>
        <w:spacing w:after="0" w:line="240" w:lineRule="auto"/>
        <w:jc w:val="both"/>
        <w:outlineLvl w:val="2"/>
        <w:rPr>
          <w:rFonts w:ascii="Times New Roman" w:eastAsia="Trebuchet MS" w:hAnsi="Times New Roman" w:cs="Times New Roman"/>
          <w:bCs/>
          <w:color w:val="000000"/>
          <w:szCs w:val="24"/>
        </w:rPr>
      </w:pPr>
      <w:r w:rsidRPr="00705384">
        <w:rPr>
          <w:rFonts w:ascii="Times New Roman" w:eastAsia="Trebuchet MS" w:hAnsi="Times New Roman" w:cs="Times New Roman"/>
          <w:bCs/>
          <w:color w:val="000000"/>
          <w:szCs w:val="24"/>
        </w:rPr>
        <w:t>1.3.1.6. Kiti Specialiosiose sąlygose išvardinti priedai.</w:t>
      </w:r>
    </w:p>
    <w:p w14:paraId="313C6DB7"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1.3.2.</w:t>
      </w:r>
      <w:r w:rsidRPr="00705384">
        <w:rPr>
          <w:rFonts w:ascii="Times New Roman" w:eastAsia="Cambria" w:hAnsi="Times New Roman" w:cs="Times New Roman"/>
          <w:szCs w:val="24"/>
        </w:rPr>
        <w:tab/>
        <w:t xml:space="preserve"> Tuo atveju, kai Šalių Susitarimu yra keičiamos Sutarties sąlygos, naujai sutartos Sutarties sąlygos turi viršenybę prieš pakeistąsias.</w:t>
      </w:r>
    </w:p>
    <w:p w14:paraId="7649DB6C"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1.3.3.</w:t>
      </w:r>
      <w:r w:rsidRPr="00705384">
        <w:rPr>
          <w:rFonts w:ascii="Times New Roman" w:eastAsia="Cambria" w:hAnsi="Times New Roman" w:cs="Times New Roman"/>
          <w:szCs w:val="24"/>
        </w:rPr>
        <w:tab/>
        <w:t>Jeigu Šalys susitaria dėl Sutarties sąlygų arba priedo papildymo nauja sąlyga, neatitikimo ar neaiškumo atveju tokia sąlyga turi viršenybę atitinkamai kitų Sutarties sąlygų arba kitų to priedo sąlygų atžvilgiu.</w:t>
      </w:r>
    </w:p>
    <w:p w14:paraId="0A73A531"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1.3.4.</w:t>
      </w:r>
      <w:r w:rsidRPr="00705384">
        <w:rPr>
          <w:rFonts w:ascii="Times New Roman" w:eastAsia="Arial" w:hAnsi="Times New Roman" w:cs="Times New Roman"/>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05384">
        <w:rPr>
          <w:rFonts w:ascii="Times New Roman" w:eastAsia="Arial" w:hAnsi="Times New Roman" w:cs="Times New Roman"/>
          <w:szCs w:val="24"/>
          <w:vertAlign w:val="superscript"/>
        </w:rPr>
        <w:t>1</w:t>
      </w:r>
      <w:r w:rsidRPr="00705384">
        <w:rPr>
          <w:rFonts w:ascii="Times New Roman" w:eastAsia="Arial" w:hAnsi="Times New Roman" w:cs="Times New Roman"/>
          <w:szCs w:val="24"/>
        </w:rPr>
        <w:t xml:space="preserve">). </w:t>
      </w:r>
    </w:p>
    <w:p w14:paraId="1194EC18" w14:textId="77777777" w:rsidR="007C40B9" w:rsidRPr="00705384" w:rsidRDefault="007C40B9" w:rsidP="00DA7BD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caps/>
          <w:szCs w:val="24"/>
        </w:rPr>
        <w:t>2.</w:t>
      </w:r>
      <w:r w:rsidRPr="00705384">
        <w:rPr>
          <w:rFonts w:ascii="Times New Roman" w:eastAsia="Arial" w:hAnsi="Times New Roman" w:cs="Times New Roman"/>
          <w:b/>
          <w:caps/>
          <w:szCs w:val="24"/>
        </w:rPr>
        <w:tab/>
        <w:t>Sutarties dalykas</w:t>
      </w:r>
    </w:p>
    <w:p w14:paraId="19321D67" w14:textId="77777777" w:rsidR="007C40B9" w:rsidRPr="00705384" w:rsidRDefault="007C40B9" w:rsidP="00DA7BDD">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2.1.</w:t>
      </w:r>
      <w:r w:rsidRPr="00705384">
        <w:rPr>
          <w:rFonts w:ascii="Times New Roman" w:eastAsia="Cambria" w:hAnsi="Times New Roman" w:cs="Times New Roman"/>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29EB33D" w14:textId="77777777" w:rsidR="007C40B9" w:rsidRPr="00705384" w:rsidRDefault="007C40B9" w:rsidP="00DA7BDD">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2.2.</w:t>
      </w:r>
      <w:r w:rsidRPr="00705384">
        <w:rPr>
          <w:rFonts w:ascii="Times New Roman" w:eastAsia="Arial" w:hAnsi="Times New Roman" w:cs="Times New Roman"/>
          <w:szCs w:val="24"/>
        </w:rPr>
        <w:tab/>
        <w:t xml:space="preserve">Šalys, vykdydamos Sutartį, įsipareigoja laikytis visų Sutarties vykdymui taikytinų </w:t>
      </w:r>
      <w:r w:rsidRPr="00705384">
        <w:rPr>
          <w:rFonts w:ascii="Times New Roman" w:hAnsi="Times New Roman" w:cs="Times New Roman"/>
          <w:szCs w:val="24"/>
        </w:rPr>
        <w:t>įstatymų bei kitų teisės aktų</w:t>
      </w:r>
      <w:r w:rsidRPr="00705384">
        <w:rPr>
          <w:rFonts w:ascii="Times New Roman" w:eastAsia="Arial" w:hAnsi="Times New Roman" w:cs="Times New Roman"/>
          <w:szCs w:val="24"/>
        </w:rPr>
        <w:t xml:space="preserve"> reikalavimų. Šalis turi teisę reikalauti, kad kita Šalis įvykdytų visus</w:t>
      </w:r>
      <w:r w:rsidRPr="00705384">
        <w:rPr>
          <w:rFonts w:ascii="Times New Roman" w:hAnsi="Times New Roman" w:cs="Times New Roman"/>
          <w:szCs w:val="24"/>
        </w:rPr>
        <w:t xml:space="preserve"> įstatymų bei kitų teisės aktų</w:t>
      </w:r>
      <w:r w:rsidRPr="00705384">
        <w:rPr>
          <w:rFonts w:ascii="Times New Roman" w:eastAsia="Arial" w:hAnsi="Times New Roman" w:cs="Times New Roman"/>
          <w:szCs w:val="24"/>
        </w:rPr>
        <w:t xml:space="preserve"> reikalavimus, taikomus Sutarties vykdymui. Nė viena iš Sutarties sąlygų nereiškia ir negali būti aiškinama kaip Pirkėjo atsisakymas </w:t>
      </w:r>
      <w:r w:rsidRPr="00705384">
        <w:rPr>
          <w:rFonts w:ascii="Times New Roman" w:hAnsi="Times New Roman" w:cs="Times New Roman"/>
          <w:szCs w:val="24"/>
        </w:rPr>
        <w:t>įstatymuose bei kituose teisės aktuose</w:t>
      </w:r>
      <w:r w:rsidRPr="00705384">
        <w:rPr>
          <w:rFonts w:ascii="Times New Roman" w:eastAsia="Arial" w:hAnsi="Times New Roman" w:cs="Times New Roman"/>
          <w:szCs w:val="24"/>
        </w:rPr>
        <w:t xml:space="preserve"> numatytų ir Sutartimi neaptartų Pirkėjo kitų teisių ir garantijų, susijusių su netinkamu Prekių tiekimu ar jų kokybe, arba kaip Tiekėjo atsisakymas </w:t>
      </w:r>
      <w:r w:rsidRPr="00705384">
        <w:rPr>
          <w:rFonts w:ascii="Times New Roman" w:hAnsi="Times New Roman" w:cs="Times New Roman"/>
          <w:szCs w:val="24"/>
        </w:rPr>
        <w:t>įstatymuose bei kituose teisės aktuose</w:t>
      </w:r>
      <w:r w:rsidRPr="00705384">
        <w:rPr>
          <w:rFonts w:ascii="Times New Roman" w:eastAsia="Arial" w:hAnsi="Times New Roman" w:cs="Times New Roman"/>
          <w:szCs w:val="24"/>
        </w:rPr>
        <w:t xml:space="preserve"> numatytų ir Sutartimi neaptartų Tiekėjo kitų teisių ir garantijų dėl atlyginimo už Prekes gavimo.</w:t>
      </w:r>
    </w:p>
    <w:p w14:paraId="0D4EF531" w14:textId="77777777" w:rsidR="007C40B9" w:rsidRPr="00705384" w:rsidRDefault="007C40B9" w:rsidP="00DA7BDD">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2.3.</w:t>
      </w:r>
      <w:r w:rsidRPr="00705384">
        <w:rPr>
          <w:rFonts w:ascii="Times New Roman" w:eastAsia="Arial" w:hAnsi="Times New Roman" w:cs="Times New Roman"/>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9211DF6" w14:textId="77777777" w:rsidR="007C40B9" w:rsidRPr="00705384" w:rsidRDefault="007C40B9" w:rsidP="00DA7BD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caps/>
          <w:szCs w:val="24"/>
        </w:rPr>
        <w:t>3.</w:t>
      </w:r>
      <w:r w:rsidRPr="00705384">
        <w:rPr>
          <w:rFonts w:ascii="Times New Roman" w:eastAsia="Arial" w:hAnsi="Times New Roman" w:cs="Times New Roman"/>
          <w:b/>
          <w:caps/>
          <w:szCs w:val="24"/>
        </w:rPr>
        <w:tab/>
        <w:t>TIEKĖJAS ir kiti Sutarties vykdymui pasitelkiami asmenys</w:t>
      </w:r>
    </w:p>
    <w:p w14:paraId="768732F1" w14:textId="77777777" w:rsidR="007C40B9" w:rsidRPr="00705384" w:rsidRDefault="007C40B9" w:rsidP="00DA7BD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r w:rsidRPr="00705384">
        <w:rPr>
          <w:rFonts w:ascii="Times New Roman" w:eastAsia="Arial" w:hAnsi="Times New Roman" w:cs="Times New Roman"/>
          <w:b/>
          <w:szCs w:val="24"/>
        </w:rPr>
        <w:t>3.1.</w:t>
      </w:r>
      <w:r w:rsidRPr="00705384">
        <w:rPr>
          <w:rFonts w:ascii="Times New Roman" w:eastAsia="Arial" w:hAnsi="Times New Roman" w:cs="Times New Roman"/>
          <w:b/>
          <w:szCs w:val="24"/>
        </w:rPr>
        <w:tab/>
        <w:t>Kvalifikacija ir kiti Tiekėjo pasiūlymu prisiimti įsipareigojimai</w:t>
      </w:r>
    </w:p>
    <w:p w14:paraId="3BBA39D1"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3.1.1.</w:t>
      </w:r>
      <w:r w:rsidRPr="00705384">
        <w:rPr>
          <w:rFonts w:ascii="Times New Roman" w:eastAsia="Cambria" w:hAnsi="Times New Roman" w:cs="Times New Roman"/>
          <w:szCs w:val="24"/>
        </w:rPr>
        <w:tab/>
        <w:t xml:space="preserve">Tiekėjas atsako už tai, kad visą Sutarties vykdymo laikotarpį Tiekėjas būtų kompetentingas, patikimas ir pajėgus </w:t>
      </w:r>
      <w:r w:rsidRPr="00705384">
        <w:rPr>
          <w:rFonts w:ascii="Times New Roman" w:eastAsia="Cambria" w:hAnsi="Times New Roman" w:cs="Times New Roman"/>
          <w:szCs w:val="24"/>
        </w:rPr>
        <w:lastRenderedPageBreak/>
        <w:t>(įskaitant ūkio subjektų, kurių pajėgumais remiasi Tiekėjas, pajėgumus) įvykdyti Sutarties reikalavimus:</w:t>
      </w:r>
    </w:p>
    <w:p w14:paraId="7248E0E9"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3.1.1.1.</w:t>
      </w:r>
      <w:r w:rsidRPr="00705384">
        <w:rPr>
          <w:rFonts w:ascii="Times New Roman" w:eastAsia="Arial" w:hAnsi="Times New Roman" w:cs="Times New Roman"/>
          <w:szCs w:val="24"/>
        </w:rPr>
        <w:tab/>
        <w:t>turėtų teisę verstis ta veikla, kuri yra reikalinga Sutarčiai įvykdyti;</w:t>
      </w:r>
    </w:p>
    <w:p w14:paraId="70E9509D"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3.1.1.2.</w:t>
      </w:r>
      <w:r w:rsidRPr="00705384">
        <w:rPr>
          <w:rFonts w:ascii="Times New Roman" w:eastAsia="Arial" w:hAnsi="Times New Roman" w:cs="Times New Roman"/>
          <w:szCs w:val="24"/>
        </w:rPr>
        <w:tab/>
        <w:t>atitiktų tiekėjų kvalifikacijai pirkimo dokumentuose nustatytus Sutarties tinkamam vykdymui būtinus reikalavimus bei neturėtų pirkimo dokumentuose nustatytų pašalinimo pagrindų;</w:t>
      </w:r>
    </w:p>
    <w:p w14:paraId="41C68E8C"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3.1.1.3.</w:t>
      </w:r>
      <w:r w:rsidRPr="00705384">
        <w:rPr>
          <w:rFonts w:ascii="Times New Roman" w:eastAsia="Arial" w:hAnsi="Times New Roman" w:cs="Times New Roman"/>
          <w:szCs w:val="24"/>
        </w:rPr>
        <w:tab/>
        <w:t>laikytųsi Tiekėjo pasiūlyme nurodytų įsipareigojimų, įskaitant, bet neapsiribojant – atitiktų pirkimo dokumentuose nustatytus kokybinių kriterijų reikšmes ir parametrus;</w:t>
      </w:r>
    </w:p>
    <w:p w14:paraId="79575FE8"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3.1.1.4.</w:t>
      </w:r>
      <w:r w:rsidRPr="00705384">
        <w:rPr>
          <w:rFonts w:ascii="Times New Roman" w:eastAsia="Arial" w:hAnsi="Times New Roman" w:cs="Times New Roman"/>
          <w:szCs w:val="24"/>
        </w:rPr>
        <w:tab/>
        <w:t>užtikrintų nustatytų kokybės vadybos sistemos ir (arba) aplinkos apsaugos vadybos sistemos standartų taikymą, jeigu to reikalaujama pirkimo dokumentuose, ir turėtų tą patvirtinančius dokumentus;</w:t>
      </w:r>
    </w:p>
    <w:p w14:paraId="28073953"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 xml:space="preserve">3.1.1.5. </w:t>
      </w:r>
      <w:r w:rsidRPr="00705384">
        <w:rPr>
          <w:rFonts w:ascii="Times New Roman" w:eastAsia="Arial" w:hAnsi="Times New Roman" w:cs="Times New Roman"/>
          <w:color w:val="000000"/>
          <w:szCs w:val="24"/>
          <w:shd w:val="clear" w:color="auto" w:fill="FFFFFF"/>
        </w:rPr>
        <w:t>atitiktų nacionalinio saugumo interesus bei kilmės reikalavimus, jei tokie reikalavimai buvo numatyti pirkimo dokumentuose</w:t>
      </w:r>
      <w:r w:rsidRPr="00705384">
        <w:rPr>
          <w:rFonts w:ascii="Times New Roman" w:hAnsi="Times New Roman" w:cs="Times New Roman"/>
          <w:szCs w:val="24"/>
        </w:rPr>
        <w:t>.</w:t>
      </w:r>
    </w:p>
    <w:p w14:paraId="382EEA50"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Cs w:val="24"/>
        </w:rPr>
      </w:pPr>
      <w:r w:rsidRPr="00705384">
        <w:rPr>
          <w:rFonts w:ascii="Times New Roman" w:eastAsia="Arial" w:hAnsi="Times New Roman" w:cs="Times New Roman"/>
          <w:color w:val="000000"/>
          <w:szCs w:val="24"/>
        </w:rPr>
        <w:t>3.1.2.</w:t>
      </w:r>
      <w:r w:rsidRPr="00705384">
        <w:rPr>
          <w:rFonts w:ascii="Times New Roman" w:eastAsia="Arial" w:hAnsi="Times New Roman" w:cs="Times New Roman"/>
          <w:color w:val="000000"/>
          <w:szCs w:val="24"/>
        </w:rPr>
        <w:tab/>
        <w:t xml:space="preserve">Tuo atveju, kai Tiekėjas yra jungtinės veiklos partneriai, jie Pirkėjui už Sutarties vykdymą atsako solidariai. </w:t>
      </w:r>
      <w:r w:rsidRPr="00705384">
        <w:rPr>
          <w:rFonts w:ascii="Times New Roman" w:eastAsia="Arial" w:hAnsi="Times New Roman" w:cs="Times New Roman"/>
          <w:color w:val="000000"/>
          <w:szCs w:val="24"/>
          <w:shd w:val="clear" w:color="auto" w:fill="FFFFFF"/>
        </w:rPr>
        <w:t xml:space="preserve">Jeigu Tiekėjas remiasi </w:t>
      </w:r>
      <w:r w:rsidRPr="00705384">
        <w:rPr>
          <w:rFonts w:ascii="Times New Roman" w:eastAsia="Arial" w:hAnsi="Times New Roman" w:cs="Times New Roman"/>
          <w:color w:val="000000"/>
          <w:szCs w:val="24"/>
        </w:rPr>
        <w:t xml:space="preserve">ūkio </w:t>
      </w:r>
      <w:r w:rsidRPr="00705384">
        <w:rPr>
          <w:rFonts w:ascii="Times New Roman" w:eastAsia="Arial" w:hAnsi="Times New Roman" w:cs="Times New Roman"/>
          <w:color w:val="000000"/>
          <w:szCs w:val="24"/>
          <w:shd w:val="clear" w:color="auto" w:fill="FFFFFF"/>
        </w:rPr>
        <w:t xml:space="preserve">subjektų pajėgumais, siekdamas atitikti finansinio ir ekonominio pajėgumo reikalavimus, Tiekėjas su tokiais </w:t>
      </w:r>
      <w:r w:rsidRPr="00705384">
        <w:rPr>
          <w:rFonts w:ascii="Times New Roman" w:eastAsia="Arial" w:hAnsi="Times New Roman" w:cs="Times New Roman"/>
          <w:color w:val="000000"/>
          <w:szCs w:val="24"/>
        </w:rPr>
        <w:t xml:space="preserve">ūkio </w:t>
      </w:r>
      <w:r w:rsidRPr="00705384">
        <w:rPr>
          <w:rFonts w:ascii="Times New Roman" w:eastAsia="Arial" w:hAnsi="Times New Roman" w:cs="Times New Roman"/>
          <w:color w:val="000000"/>
          <w:szCs w:val="24"/>
          <w:shd w:val="clear" w:color="auto" w:fill="FFFFFF"/>
        </w:rPr>
        <w:t>subjektais už Sutarties vykdymą atsako solidariai (jeigu to buvo reikalaujama pirkimo dokumentuose).</w:t>
      </w:r>
    </w:p>
    <w:p w14:paraId="7ADFCBA3"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3.1.3.</w:t>
      </w:r>
      <w:r w:rsidRPr="00705384">
        <w:rPr>
          <w:rFonts w:ascii="Times New Roman" w:eastAsia="Arial" w:hAnsi="Times New Roman" w:cs="Times New Roman"/>
          <w:szCs w:val="24"/>
        </w:rPr>
        <w:tab/>
        <w:t xml:space="preserve">Tiekėjas taip pat atsako už tai, kad Tiekėjas, Sutartį tiesiogiai vykdantys subtiekėjai ir specialistai atitiktų jiems </w:t>
      </w:r>
      <w:r w:rsidRPr="00705384">
        <w:rPr>
          <w:rFonts w:ascii="Times New Roman" w:hAnsi="Times New Roman" w:cs="Times New Roman"/>
          <w:szCs w:val="24"/>
        </w:rPr>
        <w:t>įstatymų bei kitų teisės aktų</w:t>
      </w:r>
      <w:r w:rsidRPr="00705384">
        <w:rPr>
          <w:rFonts w:ascii="Times New Roman" w:eastAsia="Arial" w:hAnsi="Times New Roman" w:cs="Times New Roman"/>
          <w:szCs w:val="24"/>
        </w:rPr>
        <w:t xml:space="preserve"> ir (arba) pirkimo dokumentų nustatytus profesinės kvalifikacijos ir kitus reikalavimus bei turėtų teisę verstis ta veikla, kuriai jie pasitelkiami. </w:t>
      </w:r>
    </w:p>
    <w:p w14:paraId="76941E7A"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p>
    <w:p w14:paraId="2B622EAD" w14:textId="77777777" w:rsidR="007C40B9" w:rsidRPr="00705384" w:rsidRDefault="007C40B9" w:rsidP="00DA7B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Cs w:val="24"/>
        </w:rPr>
      </w:pPr>
      <w:r w:rsidRPr="00705384">
        <w:rPr>
          <w:rFonts w:ascii="Times New Roman" w:eastAsia="Arial" w:hAnsi="Times New Roman" w:cs="Times New Roman"/>
          <w:b/>
          <w:bCs/>
          <w:szCs w:val="24"/>
        </w:rPr>
        <w:t>3.2.</w:t>
      </w:r>
      <w:r w:rsidRPr="00705384">
        <w:rPr>
          <w:rFonts w:ascii="Times New Roman" w:eastAsia="Arial" w:hAnsi="Times New Roman" w:cs="Times New Roman"/>
          <w:szCs w:val="24"/>
        </w:rPr>
        <w:tab/>
      </w:r>
      <w:r w:rsidRPr="00705384">
        <w:rPr>
          <w:rFonts w:ascii="Times New Roman" w:eastAsia="Arial" w:hAnsi="Times New Roman" w:cs="Times New Roman"/>
          <w:b/>
          <w:bCs/>
          <w:szCs w:val="24"/>
        </w:rPr>
        <w:t>Subtiekėjų bei specialistų pasitelkimas ir keitimas</w:t>
      </w:r>
    </w:p>
    <w:p w14:paraId="70A55C2A"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3.2.1.</w:t>
      </w:r>
      <w:r w:rsidRPr="00705384">
        <w:rPr>
          <w:rFonts w:ascii="Times New Roman" w:eastAsia="Arial" w:hAnsi="Times New Roman" w:cs="Times New Roman"/>
          <w:szCs w:val="24"/>
        </w:rPr>
        <w:tab/>
      </w:r>
      <w:r w:rsidRPr="00705384">
        <w:rPr>
          <w:rFonts w:ascii="Times New Roman" w:eastAsia="Arial" w:hAnsi="Times New Roman" w:cs="Times New Roman"/>
          <w:color w:val="000000"/>
          <w:szCs w:val="24"/>
          <w:shd w:val="clear" w:color="auto" w:fill="FFFFFF"/>
        </w:rPr>
        <w:t>Tiekėjas įsipareigoja užtikrinti, kad Sutartį vykdys pirkime pasiūlyti ir kvalifikaci</w:t>
      </w:r>
      <w:r w:rsidRPr="00705384">
        <w:rPr>
          <w:rFonts w:ascii="Times New Roman" w:eastAsia="Arial" w:hAnsi="Times New Roman" w:cs="Times New Roman"/>
          <w:color w:val="000000"/>
          <w:szCs w:val="24"/>
        </w:rPr>
        <w:t>jos</w:t>
      </w:r>
      <w:r w:rsidRPr="00705384">
        <w:rPr>
          <w:rFonts w:ascii="Times New Roman" w:eastAsia="Arial" w:hAnsi="Times New Roman" w:cs="Times New Roman"/>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05384">
        <w:rPr>
          <w:rFonts w:ascii="Times New Roman" w:eastAsia="Arial" w:hAnsi="Times New Roman" w:cs="Times New Roman"/>
          <w:color w:val="000000"/>
          <w:szCs w:val="24"/>
        </w:rPr>
        <w:t xml:space="preserve">ir specialistų </w:t>
      </w:r>
      <w:r w:rsidRPr="00705384">
        <w:rPr>
          <w:rFonts w:ascii="Times New Roman" w:eastAsia="Arial" w:hAnsi="Times New Roman" w:cs="Times New Roman"/>
          <w:color w:val="000000"/>
          <w:szCs w:val="24"/>
          <w:shd w:val="clear" w:color="auto" w:fill="FFFFFF"/>
        </w:rPr>
        <w:t>veiksmus ar neveikimą. </w:t>
      </w:r>
    </w:p>
    <w:p w14:paraId="12CDB5BD"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3.2.2.</w:t>
      </w:r>
      <w:r w:rsidRPr="00705384">
        <w:rPr>
          <w:rFonts w:ascii="Times New Roman" w:eastAsia="Arial" w:hAnsi="Times New Roman" w:cs="Times New Roman"/>
          <w:szCs w:val="24"/>
        </w:rPr>
        <w:tab/>
      </w:r>
      <w:r w:rsidRPr="00705384">
        <w:rPr>
          <w:rFonts w:ascii="Times New Roman" w:eastAsia="Arial" w:hAnsi="Times New Roman" w:cs="Times New Roman"/>
          <w:color w:val="000000"/>
          <w:szCs w:val="24"/>
          <w:shd w:val="clear" w:color="auto" w:fill="FFFFFF"/>
        </w:rPr>
        <w:t>Sutarties vykdymui pasitelkiami subtiekėjai ir (ar) specialistai (jeigu tokie pasitelkiami) nurodomi Specialiosiose sąlygose. </w:t>
      </w:r>
    </w:p>
    <w:p w14:paraId="78C1DE83" w14:textId="77777777" w:rsidR="007C40B9" w:rsidRPr="00705384" w:rsidRDefault="007C40B9" w:rsidP="00DA7BDD">
      <w:pPr>
        <w:widowControl w:val="0"/>
        <w:pBdr>
          <w:top w:val="nil"/>
          <w:left w:val="nil"/>
          <w:bottom w:val="nil"/>
          <w:right w:val="nil"/>
          <w:between w:val="nil"/>
        </w:pBdr>
        <w:spacing w:after="0" w:line="240" w:lineRule="auto"/>
        <w:jc w:val="both"/>
        <w:rPr>
          <w:rFonts w:ascii="Times New Roman" w:hAnsi="Times New Roman" w:cs="Times New Roman"/>
          <w:szCs w:val="24"/>
        </w:rPr>
      </w:pPr>
      <w:r w:rsidRPr="00705384">
        <w:rPr>
          <w:rFonts w:ascii="Times New Roman" w:eastAsia="Arial" w:hAnsi="Times New Roman" w:cs="Times New Roman"/>
          <w:szCs w:val="24"/>
        </w:rPr>
        <w:t>3.2.3.</w:t>
      </w:r>
      <w:r w:rsidRPr="00705384">
        <w:rPr>
          <w:rFonts w:ascii="Times New Roman" w:eastAsia="Arial" w:hAnsi="Times New Roman" w:cs="Times New Roman"/>
          <w:szCs w:val="24"/>
        </w:rPr>
        <w:tab/>
      </w:r>
      <w:r w:rsidRPr="00705384">
        <w:rPr>
          <w:rFonts w:ascii="Times New Roman" w:eastAsia="Arial" w:hAnsi="Times New Roman" w:cs="Times New Roman"/>
          <w:color w:val="000000"/>
          <w:szCs w:val="24"/>
          <w:shd w:val="clear" w:color="auto" w:fill="FFFFFF"/>
        </w:rPr>
        <w:t xml:space="preserve">Tiekėjas turi teisę Sutarties vykdymui pasitelkti naujus, Specialiosiose sąlygose nenurodytus subtiekėjus, kurių pajėgumais </w:t>
      </w:r>
      <w:r w:rsidRPr="00705384">
        <w:rPr>
          <w:rFonts w:ascii="Times New Roman" w:eastAsia="Cambria" w:hAnsi="Times New Roman" w:cs="Times New Roman"/>
          <w:color w:val="000000"/>
          <w:szCs w:val="24"/>
          <w:shd w:val="clear" w:color="auto" w:fill="FFFFFF"/>
        </w:rPr>
        <w:t>nesirėmė pirkimo dokumentuose numatytiems kvalifikacijos reikalavimams pagrįsti</w:t>
      </w:r>
      <w:r w:rsidRPr="00705384">
        <w:rPr>
          <w:rFonts w:ascii="Times New Roman" w:eastAsia="Arial" w:hAnsi="Times New Roman" w:cs="Times New Roman"/>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05384">
        <w:rPr>
          <w:rFonts w:ascii="Times New Roman" w:eastAsia="Cambria" w:hAnsi="Times New Roman" w:cs="Times New Roman"/>
          <w:color w:val="000000"/>
          <w:szCs w:val="24"/>
          <w:shd w:val="clear" w:color="auto" w:fill="FFFFFF"/>
        </w:rPr>
        <w:t>ne vėliau nei prieš 5 (penkias) darbo dienas</w:t>
      </w:r>
      <w:r w:rsidRPr="00705384">
        <w:rPr>
          <w:rFonts w:ascii="Times New Roman" w:eastAsia="Arial" w:hAnsi="Times New Roman" w:cs="Times New Roman"/>
          <w:color w:val="000000"/>
          <w:szCs w:val="24"/>
          <w:shd w:val="clear" w:color="auto" w:fill="FFFFFF"/>
        </w:rPr>
        <w:t xml:space="preserve"> informuotų apie minėtos informacijos pasikeitimus </w:t>
      </w:r>
      <w:r w:rsidRPr="00705384">
        <w:rPr>
          <w:rFonts w:ascii="Times New Roman" w:hAnsi="Times New Roman" w:cs="Times New Roman"/>
          <w:szCs w:val="24"/>
        </w:rPr>
        <w:t>bei naujų subtiekėjų pasitelkimą</w:t>
      </w:r>
      <w:r w:rsidRPr="00705384">
        <w:rPr>
          <w:rFonts w:ascii="Times New Roman" w:eastAsia="Arial" w:hAnsi="Times New Roman" w:cs="Times New Roman"/>
          <w:color w:val="000000"/>
          <w:szCs w:val="24"/>
          <w:shd w:val="clear" w:color="auto" w:fill="FFFFFF"/>
        </w:rPr>
        <w:t xml:space="preserve"> visu Sutarties vykdymo metu. </w:t>
      </w:r>
      <w:r w:rsidRPr="00705384">
        <w:rPr>
          <w:rFonts w:ascii="Times New Roman" w:hAnsi="Times New Roman" w:cs="Times New Roman"/>
          <w:color w:val="000000"/>
          <w:szCs w:val="24"/>
        </w:rPr>
        <w:t xml:space="preserve">Pirkėjas (jeigu buvo taikoma pirkimo dokumentuose) turi patikrinti, ar nėra </w:t>
      </w:r>
      <w:r w:rsidRPr="00705384">
        <w:rPr>
          <w:rFonts w:ascii="Times New Roman" w:eastAsia="Cambria" w:hAnsi="Times New Roman" w:cs="Times New Roman"/>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05384">
        <w:rPr>
          <w:rFonts w:ascii="Times New Roman" w:hAnsi="Times New Roman" w:cs="Times New Roman"/>
          <w:color w:val="000000"/>
          <w:szCs w:val="24"/>
        </w:rPr>
        <w:t xml:space="preserve"> </w:t>
      </w:r>
      <w:r w:rsidRPr="00705384">
        <w:rPr>
          <w:rFonts w:ascii="Times New Roman" w:eastAsia="Cambria" w:hAnsi="Times New Roman" w:cs="Times New Roman"/>
          <w:color w:val="000000"/>
          <w:szCs w:val="24"/>
        </w:rPr>
        <w:t>Pirkėjas</w:t>
      </w:r>
      <w:r w:rsidRPr="00705384">
        <w:rPr>
          <w:rFonts w:ascii="Times New Roman" w:hAnsi="Times New Roman" w:cs="Times New Roman"/>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082330A"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3.2.4.</w:t>
      </w:r>
      <w:r w:rsidRPr="00705384">
        <w:rPr>
          <w:rFonts w:ascii="Times New Roman" w:eastAsia="Arial" w:hAnsi="Times New Roman" w:cs="Times New Roman"/>
          <w:szCs w:val="24"/>
        </w:rPr>
        <w:tab/>
      </w:r>
      <w:r w:rsidRPr="00705384">
        <w:rPr>
          <w:rFonts w:ascii="Times New Roman" w:eastAsia="Arial" w:hAnsi="Times New Roman" w:cs="Times New Roman"/>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DECCC64"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3.2.5.</w:t>
      </w:r>
      <w:r w:rsidRPr="00705384">
        <w:rPr>
          <w:rFonts w:ascii="Times New Roman" w:hAnsi="Times New Roman" w:cs="Times New Roman"/>
          <w:szCs w:val="24"/>
        </w:rPr>
        <w:tab/>
      </w:r>
      <w:r w:rsidRPr="00705384">
        <w:rPr>
          <w:rFonts w:ascii="Times New Roman" w:eastAsia="Cambria" w:hAnsi="Times New Roman" w:cs="Times New Roman"/>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05384">
        <w:rPr>
          <w:rFonts w:ascii="Times New Roman" w:hAnsi="Times New Roman" w:cs="Times New Roman"/>
          <w:color w:val="000000"/>
          <w:szCs w:val="24"/>
        </w:rPr>
        <w:t>(jeigu buvo taikoma pirkimo dokumentuose)</w:t>
      </w:r>
      <w:r w:rsidRPr="00705384">
        <w:rPr>
          <w:rFonts w:ascii="Times New Roman" w:eastAsia="Cambria" w:hAnsi="Times New Roman" w:cs="Times New Roman"/>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069F649"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3.2.6.</w:t>
      </w:r>
      <w:r w:rsidRPr="00705384">
        <w:rPr>
          <w:rFonts w:ascii="Times New Roman" w:eastAsia="Arial" w:hAnsi="Times New Roman" w:cs="Times New Roman"/>
          <w:szCs w:val="24"/>
        </w:rPr>
        <w:tab/>
      </w:r>
      <w:r w:rsidRPr="00705384">
        <w:rPr>
          <w:rFonts w:ascii="Times New Roman" w:eastAsia="Arial" w:hAnsi="Times New Roman" w:cs="Times New Roman"/>
          <w:color w:val="000000"/>
          <w:szCs w:val="24"/>
          <w:shd w:val="clear" w:color="auto" w:fill="FFFFFF"/>
        </w:rPr>
        <w:t>Subtiekėjas, kurio pajėgumais Tiekėjas rėmėsi, kad atitiktų pirkimo dokumentuose nustatytus kvalifikacijos reikalavimus, gali būti keičiamas tik šiais atvejais: </w:t>
      </w:r>
    </w:p>
    <w:p w14:paraId="5C1A462E"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3.2.6.1.</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 xml:space="preserve">kai subtiekėjui </w:t>
      </w:r>
      <w:r w:rsidRPr="00705384">
        <w:rPr>
          <w:rFonts w:ascii="Times New Roman" w:hAnsi="Times New Roman" w:cs="Times New Roman"/>
          <w:szCs w:val="24"/>
        </w:rPr>
        <w:t>iškelta bankroto byla, pradėtas bankroto procesas ne teismo tvarka, jis tampa nemokus arba yra nemokumo tikimybė, sustabdo ūkinę veiklą ar kai įstatymuose ir kituose teisės aktuose nustatyta tvarka susidaro analogiška situacija</w:t>
      </w:r>
      <w:r w:rsidRPr="00705384">
        <w:rPr>
          <w:rFonts w:ascii="Times New Roman" w:eastAsia="Cambria" w:hAnsi="Times New Roman" w:cs="Times New Roman"/>
          <w:color w:val="000000"/>
          <w:szCs w:val="24"/>
          <w:shd w:val="clear" w:color="auto" w:fill="FFFFFF"/>
        </w:rPr>
        <w:t>; </w:t>
      </w:r>
    </w:p>
    <w:p w14:paraId="77032F9E"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3.2.6.2.</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046C997"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3.2.6.3.</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 xml:space="preserve">Naujas subtiekėjas, kuris keičiamas vietoje subtiekėjo, </w:t>
      </w:r>
      <w:r w:rsidRPr="00705384">
        <w:rPr>
          <w:rFonts w:ascii="Times New Roman" w:eastAsia="Arial" w:hAnsi="Times New Roman" w:cs="Times New Roman"/>
          <w:color w:val="000000"/>
          <w:szCs w:val="24"/>
          <w:shd w:val="clear" w:color="auto" w:fill="FFFFFF"/>
        </w:rPr>
        <w:t>kurio pajėgumais Tiekėjas rėmėsi, kad atitiktų pirkimo dokumentuose nustatytus kvalifikacijos reikalavimus (toliau – naujas subtiekėjas),</w:t>
      </w:r>
      <w:r w:rsidRPr="00705384">
        <w:rPr>
          <w:rFonts w:ascii="Times New Roman" w:eastAsia="Cambria" w:hAnsi="Times New Roman" w:cs="Times New Roman"/>
          <w:color w:val="000000"/>
          <w:szCs w:val="24"/>
          <w:shd w:val="clear" w:color="auto" w:fill="FFFFFF"/>
        </w:rPr>
        <w:t xml:space="preserve"> turi atitikti pirkimo dokumentuose </w:t>
      </w:r>
      <w:r w:rsidRPr="00705384">
        <w:rPr>
          <w:rFonts w:ascii="Times New Roman" w:eastAsia="Cambria" w:hAnsi="Times New Roman" w:cs="Times New Roman"/>
          <w:color w:val="000000"/>
          <w:szCs w:val="24"/>
          <w:shd w:val="clear" w:color="auto" w:fill="FFFFFF"/>
        </w:rPr>
        <w:lastRenderedPageBreak/>
        <w:t>nustatytus reikalavimus dėl pašalinimo pagrindų nebuvimo</w:t>
      </w:r>
      <w:r w:rsidRPr="00705384">
        <w:rPr>
          <w:rFonts w:ascii="Times New Roman" w:hAnsi="Times New Roman" w:cs="Times New Roman"/>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05384">
        <w:rPr>
          <w:rFonts w:ascii="Times New Roman" w:eastAsia="Cambria" w:hAnsi="Times New Roman" w:cs="Times New Roman"/>
          <w:color w:val="000000"/>
          <w:szCs w:val="24"/>
          <w:shd w:val="clear" w:color="auto" w:fill="FFFFFF"/>
        </w:rPr>
        <w:t xml:space="preserve">. </w:t>
      </w:r>
    </w:p>
    <w:p w14:paraId="46B0962C"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3.2.7.</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Tiekėjo (ar subtiekėjų) specialista</w:t>
      </w:r>
      <w:r w:rsidRPr="00705384">
        <w:rPr>
          <w:rFonts w:ascii="Times New Roman" w:eastAsia="Cambria" w:hAnsi="Times New Roman" w:cs="Times New Roman"/>
          <w:color w:val="000000"/>
          <w:szCs w:val="24"/>
        </w:rPr>
        <w:t>s</w:t>
      </w:r>
      <w:r w:rsidRPr="00705384">
        <w:rPr>
          <w:rFonts w:ascii="Times New Roman" w:eastAsia="Cambria" w:hAnsi="Times New Roman" w:cs="Times New Roman"/>
          <w:color w:val="000000"/>
          <w:szCs w:val="24"/>
          <w:shd w:val="clear" w:color="auto" w:fill="FFFFFF"/>
        </w:rPr>
        <w:t>, vykdysiant</w:t>
      </w:r>
      <w:r w:rsidRPr="00705384">
        <w:rPr>
          <w:rFonts w:ascii="Times New Roman" w:eastAsia="Cambria" w:hAnsi="Times New Roman" w:cs="Times New Roman"/>
          <w:color w:val="000000"/>
          <w:szCs w:val="24"/>
        </w:rPr>
        <w:t>i</w:t>
      </w:r>
      <w:r w:rsidRPr="00705384">
        <w:rPr>
          <w:rFonts w:ascii="Times New Roman" w:eastAsia="Cambria" w:hAnsi="Times New Roman" w:cs="Times New Roman"/>
          <w:color w:val="000000"/>
          <w:szCs w:val="24"/>
          <w:shd w:val="clear" w:color="auto" w:fill="FFFFFF"/>
        </w:rPr>
        <w:t>s Sutartį, gali būti pakeisti šiais atvejais: </w:t>
      </w:r>
    </w:p>
    <w:p w14:paraId="7F7DFA89"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3.2.7.1.</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0150D5"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3.2.7.2.</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Pirkėjo iniciatyva, jei Pirkėjas turi pagrįstų įtarimų, kad Tiekėjo Sutarties vykdymui paskirtas specialistas nekompetentingas vykdyti nustatytas pareigas. </w:t>
      </w:r>
    </w:p>
    <w:p w14:paraId="1086C6FC"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3.2.7.3.</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Naujas specialistas</w:t>
      </w:r>
      <w:r w:rsidRPr="00705384">
        <w:rPr>
          <w:rFonts w:ascii="Times New Roman" w:eastAsia="Cambria" w:hAnsi="Times New Roman" w:cs="Times New Roman"/>
          <w:color w:val="000000"/>
          <w:szCs w:val="24"/>
        </w:rPr>
        <w:t xml:space="preserve"> </w:t>
      </w:r>
      <w:r w:rsidRPr="00705384">
        <w:rPr>
          <w:rFonts w:ascii="Times New Roman" w:eastAsia="Cambria" w:hAnsi="Times New Roman" w:cs="Times New Roman"/>
          <w:color w:val="000000"/>
          <w:szCs w:val="24"/>
          <w:shd w:val="clear" w:color="auto" w:fill="FFFFFF"/>
        </w:rPr>
        <w:t>turi turėti ne žemesnę nei pirkimo dokumentuose specialistui keliamą kvalifikaciją</w:t>
      </w:r>
      <w:r w:rsidRPr="00705384">
        <w:rPr>
          <w:rFonts w:ascii="Times New Roman" w:eastAsia="Cambria" w:hAnsi="Times New Roman" w:cs="Times New Roman"/>
          <w:color w:val="000000"/>
          <w:szCs w:val="24"/>
        </w:rPr>
        <w:t xml:space="preserve">, Tiekėjo pasiūlyme nurodytą keičiamo specialisto kvalifikaciją pirkimo dokumentuose nustatytiems kokybiniams kriterijams pagrįsti ir </w:t>
      </w:r>
      <w:r w:rsidRPr="00705384">
        <w:rPr>
          <w:rFonts w:ascii="Times New Roman" w:eastAsia="Arial" w:hAnsi="Times New Roman" w:cs="Times New Roman"/>
          <w:color w:val="000000"/>
          <w:szCs w:val="24"/>
          <w:shd w:val="clear" w:color="auto" w:fill="FFFFFF"/>
        </w:rPr>
        <w:t>nacionalinio saugumo interesus bei kilmės reikalavimus, nurodytus pirkimo dokumentuose</w:t>
      </w:r>
      <w:r w:rsidRPr="00705384">
        <w:rPr>
          <w:rFonts w:ascii="Times New Roman" w:eastAsia="Cambria" w:hAnsi="Times New Roman" w:cs="Times New Roman"/>
          <w:color w:val="000000"/>
          <w:szCs w:val="24"/>
        </w:rPr>
        <w:t xml:space="preserve"> (jei taikoma)</w:t>
      </w:r>
      <w:r w:rsidRPr="00705384">
        <w:rPr>
          <w:rFonts w:ascii="Times New Roman" w:eastAsia="Cambria" w:hAnsi="Times New Roman" w:cs="Times New Roman"/>
          <w:color w:val="000000"/>
          <w:szCs w:val="24"/>
          <w:shd w:val="clear" w:color="auto" w:fill="FFFFFF"/>
        </w:rPr>
        <w:t xml:space="preserve">. </w:t>
      </w:r>
    </w:p>
    <w:p w14:paraId="1D8C6F97"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3.2.8.</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 xml:space="preserve">Tiekėjas privalo ne vėliau nei prieš 5 (penkias) darbo dienas iki numatomo subtiekėjo, </w:t>
      </w:r>
      <w:r w:rsidRPr="00705384">
        <w:rPr>
          <w:rFonts w:ascii="Times New Roman" w:eastAsia="Arial" w:hAnsi="Times New Roman" w:cs="Times New Roman"/>
          <w:color w:val="000000"/>
          <w:szCs w:val="24"/>
          <w:shd w:val="clear" w:color="auto" w:fill="FFFFFF"/>
        </w:rPr>
        <w:t xml:space="preserve">kurio pajėgumais Tiekėjas rėmėsi, kad atitiktų pirkimo dokumentuose nustatytus kvalifikacijos reikalavimus, ar specialisto </w:t>
      </w:r>
      <w:r w:rsidRPr="00705384">
        <w:rPr>
          <w:rFonts w:ascii="Times New Roman" w:eastAsia="Cambria" w:hAnsi="Times New Roman" w:cs="Times New Roman"/>
          <w:color w:val="000000"/>
          <w:szCs w:val="24"/>
          <w:shd w:val="clear" w:color="auto" w:fill="FFFFFF"/>
        </w:rPr>
        <w:t xml:space="preserve">keitimo pateikti Pirkėjui argumentuotą rašytinį prašymą ir šiuos dokumentus: </w:t>
      </w:r>
    </w:p>
    <w:p w14:paraId="2FA1B69E"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3.2.8.1.</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9E79F2B"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3.2.8.2.</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rPr>
        <w:t xml:space="preserve">naujo subtiekėjo ar specialisto kvalifikaciją, pašalinimo pagrindų nebuvimą ir atitiktį </w:t>
      </w:r>
      <w:r w:rsidRPr="00705384">
        <w:rPr>
          <w:rFonts w:ascii="Times New Roman" w:eastAsia="Arial" w:hAnsi="Times New Roman" w:cs="Times New Roman"/>
          <w:color w:val="000000"/>
          <w:szCs w:val="24"/>
          <w:shd w:val="clear" w:color="auto" w:fill="FFFFFF"/>
        </w:rPr>
        <w:t>nacionalinio saugumo interesams bei kilmės reikalavimams</w:t>
      </w:r>
      <w:r w:rsidRPr="00705384">
        <w:rPr>
          <w:rFonts w:ascii="Times New Roman" w:eastAsia="Cambria" w:hAnsi="Times New Roman" w:cs="Times New Roman"/>
          <w:color w:val="000000"/>
          <w:szCs w:val="24"/>
        </w:rPr>
        <w:t xml:space="preserve"> įrodančius dokumentus pagal Sutarties reikalavimus. </w:t>
      </w:r>
    </w:p>
    <w:p w14:paraId="75D2114E"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3.2.9.</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6EED1A1"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3.2.10.</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Naujas subtiekėjas ar specialistas gali pradėti vykdyti jiems Tiekėjo pavestus įsipareigojimus pagal Sutartį ne anksčiau, nei bus pasirašytas Susitarimas.</w:t>
      </w:r>
    </w:p>
    <w:p w14:paraId="62ECBD5E"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3.2.11.</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rPr>
        <w:t xml:space="preserve">Tiekėjas privalo pakeisti subtiekėją ar specialistą, jei paaiškėja, kad jis neatitinka jam pirkimo dokumentuose keliamų reikalavimų. </w:t>
      </w:r>
    </w:p>
    <w:p w14:paraId="2F299B9C"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Cs w:val="24"/>
        </w:rPr>
      </w:pPr>
      <w:r w:rsidRPr="00705384">
        <w:rPr>
          <w:rFonts w:ascii="Times New Roman" w:eastAsia="Cambria" w:hAnsi="Times New Roman" w:cs="Times New Roman"/>
          <w:color w:val="000000"/>
          <w:szCs w:val="24"/>
        </w:rPr>
        <w:t>3.2.12.</w:t>
      </w:r>
      <w:r w:rsidRPr="00705384">
        <w:rPr>
          <w:rFonts w:ascii="Times New Roman" w:eastAsia="Cambria" w:hAnsi="Times New Roman" w:cs="Times New Roman"/>
          <w:color w:val="000000"/>
          <w:szCs w:val="24"/>
        </w:rPr>
        <w:tab/>
      </w:r>
      <w:r w:rsidRPr="00705384">
        <w:rPr>
          <w:rFonts w:ascii="Times New Roman" w:eastAsia="Cambria" w:hAnsi="Times New Roman" w:cs="Times New Roman"/>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705384">
        <w:rPr>
          <w:rFonts w:ascii="Times New Roman" w:eastAsia="Cambria" w:hAnsi="Times New Roman" w:cs="Times New Roman"/>
          <w:color w:val="D13438"/>
          <w:szCs w:val="24"/>
          <w:shd w:val="clear" w:color="auto" w:fill="FFFFFF"/>
        </w:rPr>
        <w:t xml:space="preserve"> </w:t>
      </w:r>
      <w:r w:rsidRPr="00705384">
        <w:rPr>
          <w:rFonts w:ascii="Times New Roman" w:eastAsia="Cambria" w:hAnsi="Times New Roman" w:cs="Times New Roman"/>
          <w:color w:val="000000"/>
          <w:szCs w:val="24"/>
          <w:shd w:val="clear" w:color="auto" w:fill="FFFFFF"/>
        </w:rPr>
        <w:t>ar specialistai, neatitinkantys pirkimo dokumentuose nustatytų kvalifikacijos reikalavimų</w:t>
      </w:r>
      <w:r w:rsidRPr="00705384">
        <w:rPr>
          <w:rFonts w:ascii="Times New Roman" w:eastAsia="Cambria" w:hAnsi="Times New Roman" w:cs="Times New Roman"/>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05384">
        <w:rPr>
          <w:rFonts w:ascii="Times New Roman" w:eastAsia="Cambria" w:hAnsi="Times New Roman" w:cs="Times New Roman"/>
          <w:color w:val="000000"/>
          <w:szCs w:val="24"/>
          <w:shd w:val="clear" w:color="auto" w:fill="FFFFFF"/>
        </w:rPr>
        <w:t>, Tiekėjui taikoma Specialiosiose sąlygose nustatyto dydžio bauda.</w:t>
      </w:r>
    </w:p>
    <w:p w14:paraId="6A438F0E"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color w:val="000000"/>
          <w:szCs w:val="24"/>
        </w:rPr>
      </w:pPr>
      <w:r w:rsidRPr="00705384">
        <w:rPr>
          <w:rFonts w:ascii="Times New Roman" w:eastAsia="Cambria" w:hAnsi="Times New Roman" w:cs="Times New Roman"/>
          <w:b/>
          <w:bCs/>
          <w:color w:val="000000"/>
          <w:szCs w:val="24"/>
        </w:rPr>
        <w:t>3.3. Jungtinės veiklos partnerių keitimas</w:t>
      </w:r>
    </w:p>
    <w:p w14:paraId="3CD3EEB1" w14:textId="77777777" w:rsidR="007C40B9" w:rsidRPr="00705384" w:rsidRDefault="007C40B9" w:rsidP="00DA7BDD">
      <w:pPr>
        <w:widowControl w:val="0"/>
        <w:pBdr>
          <w:top w:val="nil"/>
          <w:left w:val="nil"/>
          <w:bottom w:val="nil"/>
          <w:right w:val="nil"/>
          <w:between w:val="nil"/>
        </w:pBdr>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978D7A4"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BF5722A"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22988F4"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color w:val="000000"/>
          <w:szCs w:val="24"/>
          <w:shd w:val="clear" w:color="auto" w:fill="FFFFFF"/>
        </w:rPr>
        <w:t xml:space="preserve">3.3.3.1. prašymą pakeisti Tiekėjo sudėtį ir įrodymus, pagrindžiančius bent vieną partnerio atsisakymo ar keitimo aplinkybę, nurodytą Sutartyje; </w:t>
      </w:r>
    </w:p>
    <w:p w14:paraId="7E77CE5B"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5347178"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w:t>
      </w:r>
      <w:r w:rsidRPr="00705384">
        <w:rPr>
          <w:rFonts w:ascii="Times New Roman" w:eastAsia="Cambria" w:hAnsi="Times New Roman" w:cs="Times New Roman"/>
          <w:color w:val="000000"/>
          <w:szCs w:val="24"/>
          <w:shd w:val="clear" w:color="auto" w:fill="FFFFFF"/>
        </w:rPr>
        <w:lastRenderedPageBreak/>
        <w:t xml:space="preserve">(atitinkanti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05384">
        <w:rPr>
          <w:rFonts w:ascii="Times New Roman" w:eastAsia="Cambria" w:hAnsi="Times New Roman" w:cs="Times New Roman"/>
          <w:color w:val="000000"/>
          <w:szCs w:val="24"/>
        </w:rPr>
        <w:t>nacionalinio saugumo interesams bei kilmės reikalavimams</w:t>
      </w:r>
      <w:r w:rsidRPr="00705384">
        <w:rPr>
          <w:rFonts w:ascii="Times New Roman" w:eastAsia="Cambria" w:hAnsi="Times New Roman" w:cs="Times New Roman"/>
          <w:color w:val="000000"/>
          <w:szCs w:val="24"/>
          <w:shd w:val="clear" w:color="auto" w:fill="FFFFFF"/>
        </w:rPr>
        <w:t xml:space="preserve"> (jei taikoma). </w:t>
      </w:r>
    </w:p>
    <w:p w14:paraId="57F1DE89"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4F314B8" w14:textId="77777777" w:rsidR="007C40B9" w:rsidRPr="00705384" w:rsidRDefault="007C40B9" w:rsidP="00DA7B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Cs w:val="24"/>
        </w:rPr>
      </w:pPr>
      <w:r w:rsidRPr="00705384">
        <w:rPr>
          <w:rFonts w:ascii="Times New Roman" w:eastAsia="Arial" w:hAnsi="Times New Roman" w:cs="Times New Roman"/>
          <w:b/>
          <w:color w:val="000000"/>
          <w:szCs w:val="24"/>
        </w:rPr>
        <w:t>3.4.</w:t>
      </w:r>
      <w:r w:rsidRPr="00705384">
        <w:rPr>
          <w:rFonts w:ascii="Times New Roman" w:eastAsia="Arial" w:hAnsi="Times New Roman" w:cs="Times New Roman"/>
          <w:b/>
          <w:color w:val="000000"/>
          <w:szCs w:val="24"/>
        </w:rPr>
        <w:tab/>
      </w:r>
      <w:r w:rsidRPr="00705384">
        <w:rPr>
          <w:rFonts w:ascii="Times New Roman" w:eastAsia="Arial" w:hAnsi="Times New Roman" w:cs="Times New Roman"/>
          <w:b/>
          <w:szCs w:val="24"/>
        </w:rPr>
        <w:t>Susitarimai dėl tiesioginio atsiskaitymo su subtiekėjais</w:t>
      </w:r>
    </w:p>
    <w:p w14:paraId="2C6EC6B7"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3.4.1.</w:t>
      </w:r>
      <w:r w:rsidRPr="00705384">
        <w:rPr>
          <w:rFonts w:ascii="Times New Roman" w:eastAsia="Arial" w:hAnsi="Times New Roman" w:cs="Times New Roman"/>
          <w:szCs w:val="24"/>
        </w:rPr>
        <w:tab/>
      </w:r>
      <w:r w:rsidRPr="00705384">
        <w:rPr>
          <w:rFonts w:ascii="Times New Roman" w:eastAsia="Arial" w:hAnsi="Times New Roman" w:cs="Times New Roman"/>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0CA154D"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3.4.1.1.</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05384">
        <w:rPr>
          <w:rFonts w:ascii="Times New Roman" w:hAnsi="Times New Roman" w:cs="Times New Roman"/>
          <w:b/>
          <w:bCs/>
          <w:color w:val="5C5D5D"/>
          <w:szCs w:val="24"/>
        </w:rPr>
        <w:t xml:space="preserve"> </w:t>
      </w:r>
      <w:r w:rsidRPr="00705384">
        <w:rPr>
          <w:rFonts w:ascii="Times New Roman" w:eastAsia="Cambria" w:hAnsi="Times New Roman" w:cs="Times New Roman"/>
          <w:color w:val="000000"/>
          <w:szCs w:val="24"/>
          <w:shd w:val="clear" w:color="auto" w:fill="FFFFFF"/>
        </w:rPr>
        <w:t>naujų subtiekėjų pasitelkimą visu Sutarties vykdymo metu;</w:t>
      </w:r>
    </w:p>
    <w:p w14:paraId="539FF500"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3.4.1.2.</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86EC86"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3.4.1.3.</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52C9D41"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3.4.1.4.</w:t>
      </w:r>
      <w:r w:rsidRPr="00705384">
        <w:rPr>
          <w:rFonts w:ascii="Times New Roman" w:eastAsia="Cambria" w:hAnsi="Times New Roman" w:cs="Times New Roman"/>
          <w:szCs w:val="24"/>
        </w:rPr>
        <w:tab/>
      </w:r>
      <w:r w:rsidRPr="00705384">
        <w:rPr>
          <w:rFonts w:ascii="Times New Roman" w:eastAsia="Cambria" w:hAnsi="Times New Roman" w:cs="Times New Roman"/>
          <w:color w:val="000000"/>
          <w:szCs w:val="24"/>
          <w:shd w:val="clear" w:color="auto" w:fill="FFFFFF"/>
        </w:rPr>
        <w:t>tiesioginio atsiskaitymo su subtiekėjais galimybė nekeičia Tiekėjo atsakomybės dėl Sutarties įvykdymo.</w:t>
      </w:r>
    </w:p>
    <w:p w14:paraId="7B99B8E0"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Cs w:val="24"/>
        </w:rPr>
      </w:pPr>
      <w:r w:rsidRPr="00705384">
        <w:rPr>
          <w:rFonts w:ascii="Times New Roman" w:eastAsia="Arial" w:hAnsi="Times New Roman" w:cs="Times New Roman"/>
          <w:b/>
          <w:caps/>
          <w:szCs w:val="24"/>
        </w:rPr>
        <w:t>4.</w:t>
      </w:r>
      <w:r w:rsidRPr="00705384">
        <w:rPr>
          <w:rFonts w:ascii="Times New Roman" w:eastAsia="Arial" w:hAnsi="Times New Roman" w:cs="Times New Roman"/>
          <w:b/>
          <w:caps/>
          <w:szCs w:val="24"/>
        </w:rPr>
        <w:tab/>
        <w:t>Šalių bendradarbiavimas</w:t>
      </w:r>
    </w:p>
    <w:p w14:paraId="535669A7" w14:textId="77777777" w:rsidR="007C40B9" w:rsidRPr="00705384" w:rsidRDefault="007C40B9" w:rsidP="00DA7B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r w:rsidRPr="00705384">
        <w:rPr>
          <w:rFonts w:ascii="Times New Roman" w:eastAsia="Arial" w:hAnsi="Times New Roman" w:cs="Times New Roman"/>
          <w:b/>
          <w:szCs w:val="24"/>
        </w:rPr>
        <w:t>4.1.</w:t>
      </w:r>
      <w:r w:rsidRPr="00705384">
        <w:rPr>
          <w:rFonts w:ascii="Times New Roman" w:eastAsia="Arial" w:hAnsi="Times New Roman" w:cs="Times New Roman"/>
          <w:b/>
          <w:szCs w:val="24"/>
        </w:rPr>
        <w:tab/>
        <w:t>Šalių bendradarbiavimo pareiga</w:t>
      </w:r>
    </w:p>
    <w:p w14:paraId="3520044F"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4.1.1.</w:t>
      </w:r>
      <w:r w:rsidRPr="00705384">
        <w:rPr>
          <w:rFonts w:ascii="Times New Roman" w:eastAsia="Arial" w:hAnsi="Times New Roman" w:cs="Times New Roman"/>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8521FF8"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4.1.2.</w:t>
      </w:r>
      <w:r w:rsidRPr="00705384">
        <w:rPr>
          <w:rFonts w:ascii="Times New Roman" w:eastAsia="Arial" w:hAnsi="Times New Roman" w:cs="Times New Roman"/>
          <w:szCs w:val="24"/>
        </w:rPr>
        <w:tab/>
        <w:t>Šalys įsipareigoja užtikrinti, kad viena kitai teiks dokumentus ir (ar) kitą informaciją, kurie yra būtini Šalių tinkamam įsipareigojimų įvykdymui pagal Sutartį.</w:t>
      </w:r>
    </w:p>
    <w:p w14:paraId="71A13BB1"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4.1.3.</w:t>
      </w:r>
      <w:r w:rsidRPr="00705384">
        <w:rPr>
          <w:rFonts w:ascii="Times New Roman" w:eastAsia="Arial" w:hAnsi="Times New Roman" w:cs="Times New Roman"/>
          <w:szCs w:val="24"/>
        </w:rPr>
        <w:tab/>
      </w:r>
      <w:r w:rsidRPr="00705384">
        <w:rPr>
          <w:rFonts w:ascii="Times New Roman" w:eastAsia="Arial" w:hAnsi="Times New Roman" w:cs="Times New Roman"/>
          <w:szCs w:val="24"/>
          <w:shd w:val="clear" w:color="auto" w:fill="FFFFFF"/>
        </w:rPr>
        <w:t xml:space="preserve">Jeigu Šalis susiduria su </w:t>
      </w:r>
      <w:r w:rsidRPr="00705384">
        <w:rPr>
          <w:rFonts w:ascii="Times New Roman" w:eastAsia="Arial" w:hAnsi="Times New Roman" w:cs="Times New Roman"/>
          <w:szCs w:val="24"/>
        </w:rPr>
        <w:t>S</w:t>
      </w:r>
      <w:r w:rsidRPr="00705384">
        <w:rPr>
          <w:rFonts w:ascii="Times New Roman" w:eastAsia="Arial" w:hAnsi="Times New Roman" w:cs="Times New Roman"/>
          <w:szCs w:val="24"/>
          <w:shd w:val="clear" w:color="auto" w:fill="FFFFFF"/>
        </w:rPr>
        <w:t>utarties vykdymo kliūtimi, ji turi nedelsdama, bet ne vėliau kaip per 5 (penkias) darbo dienas, įspėti kitą Šalį apie tokia</w:t>
      </w:r>
      <w:r w:rsidRPr="00705384">
        <w:rPr>
          <w:rFonts w:ascii="Times New Roman" w:eastAsia="Arial" w:hAnsi="Times New Roman" w:cs="Times New Roman"/>
          <w:szCs w:val="24"/>
        </w:rPr>
        <w:t>s</w:t>
      </w:r>
      <w:r w:rsidRPr="00705384">
        <w:rPr>
          <w:rFonts w:ascii="Times New Roman" w:eastAsia="Arial" w:hAnsi="Times New Roman" w:cs="Times New Roman"/>
          <w:szCs w:val="24"/>
          <w:shd w:val="clear" w:color="auto" w:fill="FFFFFF"/>
        </w:rPr>
        <w:t xml:space="preserve"> kliūtis</w:t>
      </w:r>
      <w:r w:rsidRPr="00705384">
        <w:rPr>
          <w:rFonts w:ascii="Times New Roman" w:eastAsia="Arial" w:hAnsi="Times New Roman" w:cs="Times New Roman"/>
          <w:szCs w:val="24"/>
        </w:rPr>
        <w:t xml:space="preserve"> ir imtis visų nuo jos priklausančių protingų priemonių toms kliūtims pašalinti</w:t>
      </w:r>
    </w:p>
    <w:p w14:paraId="517BE3E5" w14:textId="77777777" w:rsidR="007C40B9" w:rsidRPr="00705384" w:rsidRDefault="007C40B9" w:rsidP="00DA7B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Cs w:val="24"/>
        </w:rPr>
      </w:pPr>
      <w:r w:rsidRPr="00705384">
        <w:rPr>
          <w:rFonts w:ascii="Times New Roman" w:eastAsia="Arial" w:hAnsi="Times New Roman" w:cs="Times New Roman"/>
          <w:b/>
          <w:color w:val="000000"/>
          <w:szCs w:val="24"/>
        </w:rPr>
        <w:t>4.2.</w:t>
      </w:r>
      <w:r w:rsidRPr="00705384">
        <w:rPr>
          <w:rFonts w:ascii="Times New Roman" w:eastAsia="Arial" w:hAnsi="Times New Roman" w:cs="Times New Roman"/>
          <w:b/>
          <w:color w:val="000000"/>
          <w:szCs w:val="24"/>
        </w:rPr>
        <w:tab/>
      </w:r>
      <w:r w:rsidRPr="00705384">
        <w:rPr>
          <w:rFonts w:ascii="Times New Roman" w:eastAsia="Arial" w:hAnsi="Times New Roman" w:cs="Times New Roman"/>
          <w:b/>
          <w:szCs w:val="24"/>
        </w:rPr>
        <w:t>Kontaktiniai asmenys</w:t>
      </w:r>
    </w:p>
    <w:p w14:paraId="18E2A5EE" w14:textId="77777777" w:rsidR="007C40B9" w:rsidRPr="00705384" w:rsidRDefault="007C40B9" w:rsidP="00DA7B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4.2.1.</w:t>
      </w:r>
      <w:r w:rsidRPr="00705384">
        <w:rPr>
          <w:rFonts w:ascii="Times New Roman" w:eastAsia="Arial" w:hAnsi="Times New Roman" w:cs="Times New Roman"/>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A0457DA" w14:textId="77777777" w:rsidR="007C40B9" w:rsidRPr="00705384" w:rsidRDefault="007C40B9" w:rsidP="00DA7B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4.2.2.</w:t>
      </w:r>
      <w:r w:rsidRPr="00705384">
        <w:rPr>
          <w:rFonts w:ascii="Times New Roman" w:eastAsia="Arial" w:hAnsi="Times New Roman" w:cs="Times New Roman"/>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05384">
        <w:rPr>
          <w:rFonts w:ascii="Times New Roman" w:hAnsi="Times New Roman" w:cs="Times New Roman"/>
          <w:szCs w:val="24"/>
        </w:rPr>
        <w:t xml:space="preserve"> </w:t>
      </w:r>
      <w:r w:rsidRPr="00705384">
        <w:rPr>
          <w:rFonts w:ascii="Times New Roman" w:eastAsia="Arial" w:hAnsi="Times New Roman" w:cs="Times New Roman"/>
          <w:szCs w:val="24"/>
        </w:rPr>
        <w:t>vardą, pavardę, el. paštą ir telefono numerį.</w:t>
      </w:r>
    </w:p>
    <w:p w14:paraId="23AB2F79" w14:textId="77777777" w:rsidR="007C40B9" w:rsidRPr="00705384" w:rsidRDefault="007C40B9" w:rsidP="00DA7B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4.2.3.</w:t>
      </w:r>
      <w:r w:rsidRPr="00705384">
        <w:rPr>
          <w:rFonts w:ascii="Times New Roman" w:eastAsia="Arial" w:hAnsi="Times New Roman" w:cs="Times New Roman"/>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948F04C" w14:textId="77777777" w:rsidR="007C40B9" w:rsidRPr="00705384" w:rsidRDefault="007C40B9" w:rsidP="00DA7B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p>
    <w:p w14:paraId="7E378E6A" w14:textId="77777777" w:rsidR="007C40B9" w:rsidRPr="00705384" w:rsidRDefault="007C40B9" w:rsidP="00DA7BD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caps/>
          <w:szCs w:val="24"/>
        </w:rPr>
        <w:t>5.</w:t>
      </w:r>
      <w:r w:rsidRPr="00705384">
        <w:rPr>
          <w:rFonts w:ascii="Times New Roman" w:eastAsia="Arial" w:hAnsi="Times New Roman" w:cs="Times New Roman"/>
          <w:b/>
          <w:caps/>
          <w:szCs w:val="24"/>
        </w:rPr>
        <w:tab/>
        <w:t>SUTARTIES VYKDYMO METU PATEIKIAMI dokumentai</w:t>
      </w:r>
    </w:p>
    <w:p w14:paraId="345F6D9F" w14:textId="77777777" w:rsidR="007C40B9" w:rsidRPr="00705384" w:rsidRDefault="007C40B9" w:rsidP="00DA7B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5.1.</w:t>
      </w:r>
      <w:r w:rsidRPr="00705384">
        <w:rPr>
          <w:rFonts w:ascii="Times New Roman" w:eastAsia="Arial" w:hAnsi="Times New Roman" w:cs="Times New Roman"/>
          <w:szCs w:val="24"/>
        </w:rPr>
        <w:tab/>
        <w:t>Jeigu Tiekėjas turi parengti ir (ar) pateikti Pirkėjui Prekių naudojimo instrukcijas, jos turi būti aiškios ir detalios, kad Pirkėjas, vadovaudamasis jomis, galėtų tinkamai naudoti patiektas Prekes.</w:t>
      </w:r>
    </w:p>
    <w:p w14:paraId="4BFD4301" w14:textId="77777777" w:rsidR="007C40B9" w:rsidRPr="00705384" w:rsidRDefault="007C40B9" w:rsidP="00DA7B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5.2.</w:t>
      </w:r>
      <w:r w:rsidRPr="00705384">
        <w:rPr>
          <w:rFonts w:ascii="Times New Roman" w:eastAsia="Arial" w:hAnsi="Times New Roman" w:cs="Times New Roman"/>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0059D3" w14:textId="77777777" w:rsidR="007C40B9" w:rsidRPr="00705384" w:rsidRDefault="007C40B9" w:rsidP="00DA7B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 xml:space="preserve">5.3. </w:t>
      </w:r>
      <w:r w:rsidRPr="00705384">
        <w:rPr>
          <w:rFonts w:ascii="Times New Roman" w:eastAsia="Arial" w:hAnsi="Times New Roman" w:cs="Times New Roman"/>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E82D308" w14:textId="77777777" w:rsidR="007C40B9" w:rsidRPr="00705384" w:rsidRDefault="007C40B9" w:rsidP="00DA7BD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caps/>
          <w:szCs w:val="24"/>
        </w:rPr>
        <w:lastRenderedPageBreak/>
        <w:t>6.</w:t>
      </w:r>
      <w:r w:rsidRPr="00705384">
        <w:rPr>
          <w:rFonts w:ascii="Times New Roman" w:eastAsia="Arial" w:hAnsi="Times New Roman" w:cs="Times New Roman"/>
          <w:b/>
          <w:caps/>
          <w:szCs w:val="24"/>
        </w:rPr>
        <w:tab/>
        <w:t>PREKIŲ TIEKIMO PABAIGA IR PREKIŲ priėmimas</w:t>
      </w:r>
    </w:p>
    <w:p w14:paraId="7BE6E2DF" w14:textId="77777777" w:rsidR="007C40B9" w:rsidRPr="00705384" w:rsidRDefault="007C40B9" w:rsidP="00DA7B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r w:rsidRPr="00705384">
        <w:rPr>
          <w:rFonts w:ascii="Times New Roman" w:eastAsia="Arial" w:hAnsi="Times New Roman" w:cs="Times New Roman"/>
          <w:b/>
          <w:szCs w:val="24"/>
        </w:rPr>
        <w:t>6.1.</w:t>
      </w:r>
      <w:r w:rsidRPr="00705384">
        <w:rPr>
          <w:rFonts w:ascii="Times New Roman" w:eastAsia="Arial" w:hAnsi="Times New Roman" w:cs="Times New Roman"/>
          <w:b/>
          <w:szCs w:val="24"/>
        </w:rPr>
        <w:tab/>
        <w:t>Prekių tiekimo pabaiga</w:t>
      </w:r>
    </w:p>
    <w:p w14:paraId="639A86B6"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6.1.1.</w:t>
      </w:r>
      <w:r w:rsidRPr="00705384">
        <w:rPr>
          <w:rFonts w:ascii="Times New Roman" w:eastAsia="Arial" w:hAnsi="Times New Roman" w:cs="Times New Roman"/>
          <w:szCs w:val="24"/>
        </w:rPr>
        <w:tab/>
        <w:t xml:space="preserve">Prekių tiekimas laikomas užbaigtu, kai yra įvykdytos visos šios sąlygos: </w:t>
      </w:r>
    </w:p>
    <w:p w14:paraId="3A2EDE24"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6.1.1.1.</w:t>
      </w:r>
      <w:r w:rsidRPr="00705384">
        <w:rPr>
          <w:rFonts w:ascii="Times New Roman" w:eastAsia="Arial" w:hAnsi="Times New Roman" w:cs="Times New Roman"/>
          <w:szCs w:val="24"/>
        </w:rPr>
        <w:tab/>
        <w:t xml:space="preserve">Tiekėjas pristatė visas Prekes pagal Sutarties ir </w:t>
      </w:r>
      <w:r w:rsidRPr="00705384">
        <w:rPr>
          <w:rFonts w:ascii="Times New Roman" w:hAnsi="Times New Roman" w:cs="Times New Roman"/>
          <w:szCs w:val="24"/>
        </w:rPr>
        <w:t>įstatymų bei kitų teisės aktų</w:t>
      </w:r>
      <w:r w:rsidRPr="00705384">
        <w:rPr>
          <w:rFonts w:ascii="Times New Roman" w:eastAsia="Arial" w:hAnsi="Times New Roman" w:cs="Times New Roman"/>
          <w:szCs w:val="24"/>
        </w:rPr>
        <w:t xml:space="preserve"> reikalavimus (ir kai suteiktos visos su Prekėmis susijusios paslaugos, jei to reikalaujama), </w:t>
      </w:r>
    </w:p>
    <w:p w14:paraId="330CE5BE"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6.1.1.2.</w:t>
      </w:r>
      <w:r w:rsidRPr="00705384">
        <w:rPr>
          <w:rFonts w:ascii="Times New Roman" w:eastAsia="Arial" w:hAnsi="Times New Roman" w:cs="Times New Roman"/>
          <w:szCs w:val="24"/>
        </w:rPr>
        <w:tab/>
        <w:t>Tiekėjas perdavė Pirkėjui visą reikalingą dokumentaciją, įskaitant naudojimo instrukcijas ir garantijas (jei to reikalaujama),</w:t>
      </w:r>
    </w:p>
    <w:p w14:paraId="10D67BA0"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6.1.1.3.</w:t>
      </w:r>
      <w:r w:rsidRPr="00705384">
        <w:rPr>
          <w:rFonts w:ascii="Times New Roman" w:eastAsia="Arial" w:hAnsi="Times New Roman" w:cs="Times New Roman"/>
          <w:szCs w:val="24"/>
        </w:rPr>
        <w:tab/>
        <w:t>Tiekėjas apmokė Pirkėjo personalą, kaip naudoti Prekes (jeigu to reikalaujama),</w:t>
      </w:r>
    </w:p>
    <w:p w14:paraId="0F515530"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6.1.1.4.</w:t>
      </w:r>
      <w:r w:rsidRPr="00705384">
        <w:rPr>
          <w:rFonts w:ascii="Times New Roman" w:eastAsia="Arial" w:hAnsi="Times New Roman" w:cs="Times New Roman"/>
          <w:szCs w:val="24"/>
        </w:rPr>
        <w:tab/>
        <w:t>buvo įformintas Prekių perdavimo-priėmimo aktas ar Prekių perdavimo–priėmimo aktai, jei numatytas Prekių pristatymas dalimis, ar kitas Sutartyje numatytas dokumentas, nuo kurio pasirašymo laikoma, kad Prekės buvo priimtos,</w:t>
      </w:r>
    </w:p>
    <w:p w14:paraId="3E3DBE6C"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6.1.1.5.</w:t>
      </w:r>
      <w:r w:rsidRPr="00705384">
        <w:rPr>
          <w:rFonts w:ascii="Times New Roman" w:eastAsia="Arial" w:hAnsi="Times New Roman" w:cs="Times New Roman"/>
          <w:szCs w:val="24"/>
        </w:rPr>
        <w:tab/>
        <w:t xml:space="preserve">Tiekėjas įvykdė kitas sąlygas, numatytas </w:t>
      </w:r>
      <w:r w:rsidRPr="00705384">
        <w:rPr>
          <w:rFonts w:ascii="Times New Roman" w:hAnsi="Times New Roman" w:cs="Times New Roman"/>
          <w:szCs w:val="24"/>
        </w:rPr>
        <w:t>įstatymuose bei kituose teisės aktuose</w:t>
      </w:r>
      <w:r w:rsidRPr="00705384">
        <w:rPr>
          <w:rFonts w:ascii="Times New Roman" w:eastAsia="Arial" w:hAnsi="Times New Roman" w:cs="Times New Roman"/>
          <w:szCs w:val="24"/>
        </w:rPr>
        <w:t>, Sutartyje ir pasiūlyme, kurios turi būti įvykdytos tam, kad būtų laikoma, jog Prekių tiekimas yra užbaigtas, ir pateikė Pirkėjui tai įrodančius dokumentus.</w:t>
      </w:r>
    </w:p>
    <w:p w14:paraId="61BF009C" w14:textId="77777777" w:rsidR="007C40B9" w:rsidRPr="00705384" w:rsidRDefault="007C40B9" w:rsidP="00DA7B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r w:rsidRPr="00705384">
        <w:rPr>
          <w:rFonts w:ascii="Times New Roman" w:eastAsia="Arial" w:hAnsi="Times New Roman" w:cs="Times New Roman"/>
          <w:b/>
          <w:szCs w:val="24"/>
        </w:rPr>
        <w:t>6.2.</w:t>
      </w:r>
      <w:r w:rsidRPr="00705384">
        <w:rPr>
          <w:rFonts w:ascii="Times New Roman" w:eastAsia="Arial" w:hAnsi="Times New Roman" w:cs="Times New Roman"/>
          <w:b/>
          <w:szCs w:val="24"/>
        </w:rPr>
        <w:tab/>
        <w:t>Prekių perdavimas–priėmimas</w:t>
      </w:r>
    </w:p>
    <w:p w14:paraId="77875688" w14:textId="77777777" w:rsidR="007C40B9" w:rsidRPr="00705384" w:rsidRDefault="007C40B9" w:rsidP="00DA7B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6.2.1.</w:t>
      </w:r>
      <w:r w:rsidRPr="00705384">
        <w:rPr>
          <w:rFonts w:ascii="Times New Roman" w:eastAsia="Arial" w:hAnsi="Times New Roman" w:cs="Times New Roman"/>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0F94E5" w14:textId="77777777" w:rsidR="007C40B9" w:rsidRPr="00705384" w:rsidRDefault="007C40B9" w:rsidP="00DA7B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6.2.2.</w:t>
      </w:r>
      <w:r w:rsidRPr="00705384">
        <w:rPr>
          <w:rFonts w:ascii="Times New Roman" w:eastAsia="Arial" w:hAnsi="Times New Roman" w:cs="Times New Roman"/>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6CFE7D6" w14:textId="77777777" w:rsidR="007C40B9" w:rsidRPr="00705384" w:rsidRDefault="007C40B9" w:rsidP="00DA7B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6.2.3.</w:t>
      </w:r>
      <w:r w:rsidRPr="00705384">
        <w:rPr>
          <w:rFonts w:ascii="Times New Roman" w:eastAsia="Arial" w:hAnsi="Times New Roman" w:cs="Times New Roman"/>
          <w:szCs w:val="24"/>
        </w:rPr>
        <w:tab/>
        <w:t xml:space="preserve">Tiekėjui pristačius Prekes, Pirkėjas atlieka jų patikrinimą ir privalo: </w:t>
      </w:r>
    </w:p>
    <w:p w14:paraId="00FDE3FF"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6.2.3.1.</w:t>
      </w:r>
      <w:r w:rsidRPr="00705384">
        <w:rPr>
          <w:rFonts w:ascii="Times New Roman" w:eastAsia="Arial" w:hAnsi="Times New Roman" w:cs="Times New Roman"/>
          <w:szCs w:val="24"/>
        </w:rPr>
        <w:tab/>
        <w:t>ne vėliau kaip per 5 (penkias) darbo dienas nuo faktinio Prekių perdavimo priimti Prekes, pasirašydamas Prekių perdavimo–priėmimo aktą; arba</w:t>
      </w:r>
    </w:p>
    <w:p w14:paraId="27206CA7"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6.2.3.2.</w:t>
      </w:r>
      <w:r w:rsidRPr="00705384">
        <w:rPr>
          <w:rFonts w:ascii="Times New Roman" w:eastAsia="Arial" w:hAnsi="Times New Roman" w:cs="Times New Roman"/>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05384">
        <w:rPr>
          <w:rFonts w:ascii="Times New Roman" w:eastAsia="Arial" w:hAnsi="Times New Roman" w:cs="Times New Roman"/>
          <w:b/>
          <w:bCs/>
          <w:szCs w:val="24"/>
        </w:rPr>
        <w:t>Defektų aktas</w:t>
      </w:r>
      <w:r w:rsidRPr="00705384">
        <w:rPr>
          <w:rFonts w:ascii="Times New Roman" w:eastAsia="Arial" w:hAnsi="Times New Roman" w:cs="Times New Roman"/>
          <w:szCs w:val="24"/>
        </w:rPr>
        <w:t>); arba</w:t>
      </w:r>
    </w:p>
    <w:p w14:paraId="21F5134B"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6.2.3.3.</w:t>
      </w:r>
      <w:r w:rsidRPr="00705384">
        <w:rPr>
          <w:rFonts w:ascii="Times New Roman" w:eastAsia="Arial" w:hAnsi="Times New Roman" w:cs="Times New Roman"/>
          <w:szCs w:val="24"/>
        </w:rPr>
        <w:tab/>
        <w:t xml:space="preserve">atsisakyti priimti Prekes ar jų dalį ir įteikti (arba išsiųsti) Defektų aktą Tiekėjui dėl netinkamų Prekių ar jų dalies.  </w:t>
      </w:r>
    </w:p>
    <w:p w14:paraId="51F1F44E"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6.2.4.</w:t>
      </w:r>
      <w:r w:rsidRPr="00705384">
        <w:rPr>
          <w:rFonts w:ascii="Times New Roman" w:eastAsia="Arial" w:hAnsi="Times New Roman" w:cs="Times New Roman"/>
          <w:szCs w:val="24"/>
        </w:rPr>
        <w:tab/>
        <w:t xml:space="preserve">Prekių perdavimo–priėmimo akte turi būti nurodoma data, kada Tiekėjas pristatė visas Prekes (ar atitinkamą jų dalį, kai Sutartyje numatytas pristatymas dalimis) ir pateikė visus reikiamus dokumentus. </w:t>
      </w:r>
    </w:p>
    <w:p w14:paraId="4A36448A"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6.2.5.</w:t>
      </w:r>
      <w:r w:rsidRPr="00705384">
        <w:rPr>
          <w:rFonts w:ascii="Times New Roman" w:eastAsia="Arial" w:hAnsi="Times New Roman" w:cs="Times New Roman"/>
          <w:szCs w:val="24"/>
        </w:rPr>
        <w:tab/>
        <w:t xml:space="preserve">Prekes, neatitinkančias Sutarties, </w:t>
      </w:r>
      <w:r w:rsidRPr="00705384">
        <w:rPr>
          <w:rFonts w:ascii="Times New Roman" w:hAnsi="Times New Roman" w:cs="Times New Roman"/>
          <w:szCs w:val="24"/>
        </w:rPr>
        <w:t>įstatymų bei kitų teisės aktų</w:t>
      </w:r>
      <w:r w:rsidRPr="00705384">
        <w:rPr>
          <w:rFonts w:ascii="Times New Roman" w:eastAsia="Arial" w:hAnsi="Times New Roman" w:cs="Times New Roman"/>
          <w:szCs w:val="24"/>
        </w:rPr>
        <w:t xml:space="preserve"> (jei taikoma) reikalavimų, Tiekėjas privalo atsiimti savo sąskaita per Pirkėjo Defektų akte nustatytą terminą, taip pat Pirkėjo reikalavimu atlyginti tokių Prekių saugojimo išlaidas.</w:t>
      </w:r>
    </w:p>
    <w:p w14:paraId="1EF04F61"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6.2.6.</w:t>
      </w:r>
      <w:r w:rsidRPr="00705384">
        <w:rPr>
          <w:rFonts w:ascii="Times New Roman" w:eastAsia="Arial" w:hAnsi="Times New Roman" w:cs="Times New Roman"/>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4220FA3"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6.2.7.</w:t>
      </w:r>
      <w:r w:rsidRPr="00705384">
        <w:rPr>
          <w:rFonts w:ascii="Times New Roman" w:eastAsia="Arial" w:hAnsi="Times New Roman" w:cs="Times New Roman"/>
          <w:szCs w:val="24"/>
        </w:rPr>
        <w:tab/>
        <w:t>Jeigu Pirkėjas per 5 (penkias) darbo dienas nepateikia (neišsiunčia) Tiekėjui  Defektų akto, laikoma, kad Pirkėjas Prekes priėmė ir joms pretenzijų neturi.</w:t>
      </w:r>
    </w:p>
    <w:p w14:paraId="29BE9A10" w14:textId="77777777" w:rsidR="007C40B9" w:rsidRPr="00705384" w:rsidRDefault="007C40B9" w:rsidP="00DA7B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6.2.8.</w:t>
      </w:r>
      <w:r w:rsidRPr="00705384">
        <w:rPr>
          <w:rFonts w:ascii="Times New Roman" w:eastAsia="Arial" w:hAnsi="Times New Roman" w:cs="Times New Roman"/>
          <w:szCs w:val="24"/>
        </w:rPr>
        <w:tab/>
        <w:t>Prekių praradimo ar sugadinimo ar atsitiktinio žuvimo rizika Pirkėjui iš Tiekėjo pereina nuo faktinio Prekių priėmimo momento.</w:t>
      </w:r>
    </w:p>
    <w:p w14:paraId="102913FC" w14:textId="77777777" w:rsidR="007C40B9" w:rsidRPr="00705384" w:rsidRDefault="007C40B9" w:rsidP="00DA7B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6.2.9.</w:t>
      </w:r>
      <w:r w:rsidRPr="00705384">
        <w:rPr>
          <w:rFonts w:ascii="Times New Roman" w:eastAsia="Arial" w:hAnsi="Times New Roman" w:cs="Times New Roman"/>
          <w:szCs w:val="24"/>
        </w:rPr>
        <w:tab/>
        <w:t xml:space="preserve">Pirkėjas turi teisę naudotis Prekėmis tik po Prekių perdavimo-priėmimo akto pasirašymo. </w:t>
      </w:r>
    </w:p>
    <w:p w14:paraId="12F0588E"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982074B" w14:textId="77777777" w:rsidR="007C40B9" w:rsidRPr="00705384" w:rsidRDefault="007C40B9" w:rsidP="00DA7BD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caps/>
          <w:szCs w:val="24"/>
        </w:rPr>
        <w:t>7.</w:t>
      </w:r>
      <w:r w:rsidRPr="00705384">
        <w:rPr>
          <w:rFonts w:ascii="Times New Roman" w:eastAsia="Arial" w:hAnsi="Times New Roman" w:cs="Times New Roman"/>
          <w:b/>
          <w:caps/>
          <w:szCs w:val="24"/>
        </w:rPr>
        <w:tab/>
        <w:t>Tiekėjo garantiniai įsipareigojimai</w:t>
      </w:r>
    </w:p>
    <w:p w14:paraId="7C5E9B90" w14:textId="77777777" w:rsidR="007C40B9" w:rsidRPr="00705384" w:rsidRDefault="007C40B9" w:rsidP="00DA7BDD">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Cs w:val="24"/>
        </w:rPr>
      </w:pPr>
      <w:r w:rsidRPr="00705384">
        <w:rPr>
          <w:rFonts w:ascii="Times New Roman" w:eastAsia="Arial" w:hAnsi="Times New Roman" w:cs="Times New Roman"/>
          <w:b/>
          <w:bCs/>
          <w:szCs w:val="24"/>
        </w:rPr>
        <w:t>7.1.</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Garantiniai terminai (jei taikoma)</w:t>
      </w:r>
    </w:p>
    <w:p w14:paraId="5482E2EA" w14:textId="77777777" w:rsidR="007C40B9" w:rsidRPr="00705384" w:rsidRDefault="007C40B9" w:rsidP="00DA7BDD">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7.1.1.</w:t>
      </w:r>
      <w:r w:rsidRPr="00705384">
        <w:rPr>
          <w:rFonts w:ascii="Times New Roman" w:eastAsia="Arial" w:hAnsi="Times New Roman" w:cs="Times New Roman"/>
          <w:szCs w:val="24"/>
        </w:rPr>
        <w:tab/>
        <w:t xml:space="preserve">Prekėms taikomas teisės aktuose nustatytas ir (ar) gamintojo taikomas garantinis terminas, jeigu Techninėje specifikacijoje ar Specialiosiose sąlygose nėra nurodytas kitas garantinis terminas. Jeigu garantinis terminas nėra niekur </w:t>
      </w:r>
      <w:r w:rsidRPr="00705384">
        <w:rPr>
          <w:rFonts w:ascii="Times New Roman" w:eastAsia="Arial" w:hAnsi="Times New Roman" w:cs="Times New Roman"/>
          <w:szCs w:val="24"/>
        </w:rPr>
        <w:lastRenderedPageBreak/>
        <w:t>nustatytas, Prekėms taikomas 24 (dvidešimt keturių) mėnesių garantinis terminas. Garantinis terminas pradedamas skaičiuoti nuo pristatytų Prekių perdavimo–priėmimo akto pasirašymo dienos.</w:t>
      </w:r>
    </w:p>
    <w:p w14:paraId="3C4811BC" w14:textId="77777777" w:rsidR="007C40B9" w:rsidRPr="00705384" w:rsidRDefault="007C40B9" w:rsidP="00DA7BDD">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7.1.2.</w:t>
      </w:r>
      <w:r w:rsidRPr="00705384">
        <w:rPr>
          <w:rFonts w:ascii="Times New Roman" w:eastAsia="Arial" w:hAnsi="Times New Roman" w:cs="Times New Roman"/>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3DD3443" w14:textId="77777777" w:rsidR="007C40B9" w:rsidRPr="00705384" w:rsidRDefault="007C40B9" w:rsidP="00DA7BDD">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7.1.3.</w:t>
      </w:r>
      <w:r w:rsidRPr="00705384">
        <w:rPr>
          <w:rFonts w:ascii="Times New Roman" w:eastAsia="Arial" w:hAnsi="Times New Roman" w:cs="Times New Roman"/>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82AB572" w14:textId="77777777" w:rsidR="007C40B9" w:rsidRPr="00705384" w:rsidRDefault="007C40B9" w:rsidP="00DA7B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r w:rsidRPr="00705384">
        <w:rPr>
          <w:rFonts w:ascii="Times New Roman" w:eastAsia="Arial" w:hAnsi="Times New Roman" w:cs="Times New Roman"/>
          <w:b/>
          <w:bCs/>
          <w:szCs w:val="24"/>
        </w:rPr>
        <w:t>7.2.</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Pretenzijos dėl Prekių trūkumų</w:t>
      </w:r>
    </w:p>
    <w:p w14:paraId="297FBEB7"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7.2.1.</w:t>
      </w:r>
      <w:r w:rsidRPr="00705384">
        <w:rPr>
          <w:rFonts w:ascii="Times New Roman" w:eastAsia="Arial" w:hAnsi="Times New Roman" w:cs="Times New Roman"/>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4C44654"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7.2.2.</w:t>
      </w:r>
      <w:r w:rsidRPr="00705384">
        <w:rPr>
          <w:rFonts w:ascii="Times New Roman" w:eastAsia="Arial" w:hAnsi="Times New Roman" w:cs="Times New Roman"/>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8CAC1CF" w14:textId="77777777" w:rsidR="007C40B9" w:rsidRPr="00705384" w:rsidRDefault="007C40B9" w:rsidP="00DA7BDD">
      <w:pPr>
        <w:tabs>
          <w:tab w:val="left" w:pos="567"/>
          <w:tab w:val="left" w:pos="851"/>
          <w:tab w:val="left" w:pos="992"/>
          <w:tab w:val="left" w:pos="1134"/>
        </w:tabs>
        <w:spacing w:after="0" w:line="240" w:lineRule="auto"/>
        <w:jc w:val="both"/>
        <w:rPr>
          <w:rFonts w:ascii="Times New Roman" w:hAnsi="Times New Roman" w:cs="Times New Roman"/>
          <w:szCs w:val="24"/>
        </w:rPr>
      </w:pPr>
      <w:r w:rsidRPr="00705384">
        <w:rPr>
          <w:rFonts w:ascii="Times New Roman" w:hAnsi="Times New Roman" w:cs="Times New Roman"/>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579EC01" w14:textId="77777777" w:rsidR="007C40B9" w:rsidRPr="00705384" w:rsidRDefault="007C40B9" w:rsidP="00DA7BDD">
      <w:pPr>
        <w:tabs>
          <w:tab w:val="left" w:pos="567"/>
          <w:tab w:val="left" w:pos="851"/>
          <w:tab w:val="left" w:pos="992"/>
          <w:tab w:val="left" w:pos="1134"/>
        </w:tabs>
        <w:spacing w:after="0" w:line="240" w:lineRule="auto"/>
        <w:jc w:val="both"/>
        <w:rPr>
          <w:rFonts w:ascii="Times New Roman" w:hAnsi="Times New Roman" w:cs="Times New Roman"/>
          <w:szCs w:val="24"/>
        </w:rPr>
      </w:pPr>
      <w:r w:rsidRPr="00705384">
        <w:rPr>
          <w:rFonts w:ascii="Times New Roman" w:hAnsi="Times New Roman" w:cs="Times New Roman"/>
          <w:szCs w:val="24"/>
        </w:rPr>
        <w:t>7.2.3.1. jei Prekės atitinka Sutartyje nurodytus reikalavimus – Pirkėjas;</w:t>
      </w:r>
    </w:p>
    <w:p w14:paraId="215FB8FC" w14:textId="77777777" w:rsidR="007C40B9" w:rsidRPr="00705384" w:rsidRDefault="007C40B9" w:rsidP="00DA7BDD">
      <w:pPr>
        <w:tabs>
          <w:tab w:val="left" w:pos="567"/>
          <w:tab w:val="left" w:pos="851"/>
          <w:tab w:val="left" w:pos="992"/>
          <w:tab w:val="left" w:pos="1134"/>
        </w:tabs>
        <w:spacing w:after="0" w:line="240" w:lineRule="auto"/>
        <w:jc w:val="both"/>
        <w:rPr>
          <w:rFonts w:ascii="Times New Roman" w:hAnsi="Times New Roman" w:cs="Times New Roman"/>
          <w:szCs w:val="24"/>
        </w:rPr>
      </w:pPr>
      <w:r w:rsidRPr="00705384">
        <w:rPr>
          <w:rFonts w:ascii="Times New Roman" w:hAnsi="Times New Roman" w:cs="Times New Roman"/>
          <w:szCs w:val="24"/>
        </w:rPr>
        <w:t>7.2.3.2. jei Prekės neatitinka Sutartyje nurodytų reikalavimų – Tiekėjas.</w:t>
      </w:r>
    </w:p>
    <w:p w14:paraId="70484E1F" w14:textId="77777777" w:rsidR="007C40B9" w:rsidRPr="00705384" w:rsidRDefault="007C40B9" w:rsidP="00DA7BDD">
      <w:pPr>
        <w:tabs>
          <w:tab w:val="left" w:pos="567"/>
          <w:tab w:val="left" w:pos="851"/>
          <w:tab w:val="left" w:pos="992"/>
          <w:tab w:val="left" w:pos="1134"/>
        </w:tabs>
        <w:spacing w:after="0" w:line="240" w:lineRule="auto"/>
        <w:jc w:val="both"/>
        <w:rPr>
          <w:rFonts w:ascii="Times New Roman" w:eastAsia="Arial" w:hAnsi="Times New Roman" w:cs="Times New Roman"/>
          <w:szCs w:val="24"/>
        </w:rPr>
      </w:pPr>
    </w:p>
    <w:p w14:paraId="20E9EC68" w14:textId="77777777" w:rsidR="007C40B9" w:rsidRPr="00705384" w:rsidRDefault="007C40B9" w:rsidP="00DA7B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r w:rsidRPr="00705384">
        <w:rPr>
          <w:rFonts w:ascii="Times New Roman" w:eastAsia="Arial" w:hAnsi="Times New Roman" w:cs="Times New Roman"/>
          <w:b/>
          <w:bCs/>
          <w:szCs w:val="24"/>
        </w:rPr>
        <w:t>7.3.</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Prekių trūkumų šalinimas</w:t>
      </w:r>
    </w:p>
    <w:p w14:paraId="491F100C"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7.3.1.</w:t>
      </w:r>
      <w:r w:rsidRPr="00705384">
        <w:rPr>
          <w:rFonts w:ascii="Times New Roman" w:eastAsia="Arial" w:hAnsi="Times New Roman" w:cs="Times New Roman"/>
          <w:szCs w:val="24"/>
        </w:rPr>
        <w:tab/>
        <w:t xml:space="preserve">Tiekėjas privalo pašalinti Prekių trūkumus, sutaisydamas Prekes ar jų dalį arba pakeisdamas Prekę nauja Preke ar jos dalimi. </w:t>
      </w:r>
    </w:p>
    <w:p w14:paraId="47B77406"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7.3.2.</w:t>
      </w:r>
      <w:r w:rsidRPr="00705384">
        <w:rPr>
          <w:rFonts w:ascii="Times New Roman" w:eastAsia="Arial" w:hAnsi="Times New Roman" w:cs="Times New Roman"/>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3EAF7F3"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7.3.3.</w:t>
      </w:r>
      <w:r w:rsidRPr="00705384">
        <w:rPr>
          <w:rFonts w:ascii="Times New Roman" w:eastAsia="Arial" w:hAnsi="Times New Roman" w:cs="Times New Roman"/>
          <w:szCs w:val="24"/>
        </w:rPr>
        <w:tab/>
        <w:t>Sutaisytoje Prekių dalyje pakartotinai nustačius Prekių trūkumų, Tiekėjas privalo pakeisti Prekes naujomis kokybiškomis Prekėmis, nebent Pirkėjas raštu sutiktų Prekes dar kartą taisyti.</w:t>
      </w:r>
    </w:p>
    <w:p w14:paraId="48370316"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7.3.4.</w:t>
      </w:r>
      <w:r w:rsidRPr="00705384">
        <w:rPr>
          <w:rFonts w:ascii="Times New Roman" w:eastAsia="Arial" w:hAnsi="Times New Roman" w:cs="Times New Roman"/>
          <w:szCs w:val="24"/>
        </w:rPr>
        <w:tab/>
        <w:t>Pašalinus Prekių trūkumus, garantinis terminas sutaisytajai Prekių daliai ar naujoms Prekėms vėl pradedamas skaičiuoti nuo tinkamai sutaisytų ar pakeistų Prekių (ar jų dalių) perdavimo Pirkėjui dienos.</w:t>
      </w:r>
    </w:p>
    <w:p w14:paraId="017E4CB8"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7.3.5.</w:t>
      </w:r>
      <w:r w:rsidRPr="00705384">
        <w:rPr>
          <w:rFonts w:ascii="Times New Roman" w:eastAsia="Arial" w:hAnsi="Times New Roman" w:cs="Times New Roman"/>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51EDA2"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7.3.6.</w:t>
      </w:r>
      <w:r w:rsidRPr="00705384">
        <w:rPr>
          <w:rFonts w:ascii="Times New Roman" w:eastAsia="Arial" w:hAnsi="Times New Roman" w:cs="Times New Roman"/>
          <w:szCs w:val="24"/>
        </w:rPr>
        <w:tab/>
        <w:t>Tiekėjas, pašalinęs visus Prekių trūkumus, privalo apie tai informuoti Pirkėją.</w:t>
      </w:r>
    </w:p>
    <w:p w14:paraId="131641F0"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7.3.7.</w:t>
      </w:r>
      <w:r w:rsidRPr="00705384">
        <w:rPr>
          <w:rFonts w:ascii="Times New Roman" w:eastAsia="Arial" w:hAnsi="Times New Roman" w:cs="Times New Roman"/>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7EC4A36" w14:textId="77777777" w:rsidR="007C40B9" w:rsidRPr="00705384" w:rsidRDefault="007C40B9" w:rsidP="00DA7B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r w:rsidRPr="00705384">
        <w:rPr>
          <w:rFonts w:ascii="Times New Roman" w:eastAsia="Arial" w:hAnsi="Times New Roman" w:cs="Times New Roman"/>
          <w:b/>
          <w:bCs/>
          <w:szCs w:val="24"/>
        </w:rPr>
        <w:t>7.4.</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Pirkėjo teisės, Tiekėjui nepašalinus Prekių trūkumų</w:t>
      </w:r>
    </w:p>
    <w:p w14:paraId="1EE7D209"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7.4.1.</w:t>
      </w:r>
      <w:r w:rsidRPr="00705384">
        <w:rPr>
          <w:rFonts w:ascii="Times New Roman" w:eastAsia="Arial" w:hAnsi="Times New Roman" w:cs="Times New Roman"/>
          <w:szCs w:val="24"/>
        </w:rPr>
        <w:tab/>
        <w:t>Jeigu Tiekėjas atsisako pašalinti arba nepašalina Prekių trūkumų per Pirkėjo nustatytus protingus terminus, Pirkėjas turi teisę:</w:t>
      </w:r>
    </w:p>
    <w:p w14:paraId="3E7163A2"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7.4.1.1.</w:t>
      </w:r>
      <w:r w:rsidRPr="00705384">
        <w:rPr>
          <w:rFonts w:ascii="Times New Roman" w:eastAsia="Arial" w:hAnsi="Times New Roman" w:cs="Times New Roman"/>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F0818D1"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7.4.1.2.</w:t>
      </w:r>
      <w:r w:rsidRPr="00705384">
        <w:rPr>
          <w:rFonts w:ascii="Times New Roman" w:eastAsia="Arial" w:hAnsi="Times New Roman" w:cs="Times New Roman"/>
          <w:szCs w:val="24"/>
        </w:rPr>
        <w:tab/>
        <w:t>reikalauti sumažinti Tiekėjui mokėtiną sumą ir grąžinti dėl šios sumos sumažinimo susidariusią permoką per 30 (trisdešimt) dienų nuo Tiekėjui nustatyto termino pašalinti Prekių trūkumus pabaigos; arba</w:t>
      </w:r>
    </w:p>
    <w:p w14:paraId="14ACD109"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7.4.1.3. grąžinti Prekes Tiekėjui ir nemokėti už tokias Prekes ar reikalauti grąžinti už Prekes sumokėtą sumą bei nutraukti Sutartį.</w:t>
      </w:r>
    </w:p>
    <w:p w14:paraId="44DC0835"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7.4.2.</w:t>
      </w:r>
      <w:r w:rsidRPr="00705384">
        <w:rPr>
          <w:rFonts w:ascii="Times New Roman" w:eastAsia="Arial" w:hAnsi="Times New Roman" w:cs="Times New Roman"/>
          <w:szCs w:val="24"/>
        </w:rPr>
        <w:tab/>
        <w:t xml:space="preserve">Tiekėjui pagal Sutartį mokėtina suma sumažinama tiek, kiek sumažėja Prekių vertė Pirkėjui dėl Prekių trūkumų. </w:t>
      </w:r>
      <w:r w:rsidRPr="00705384">
        <w:rPr>
          <w:rFonts w:ascii="Times New Roman" w:eastAsia="Arial" w:hAnsi="Times New Roman" w:cs="Times New Roman"/>
          <w:szCs w:val="24"/>
        </w:rPr>
        <w:lastRenderedPageBreak/>
        <w:t>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833AD19"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7.4.3.</w:t>
      </w:r>
      <w:r w:rsidRPr="00705384">
        <w:rPr>
          <w:rFonts w:ascii="Times New Roman" w:eastAsia="Arial" w:hAnsi="Times New Roman" w:cs="Times New Roman"/>
          <w:szCs w:val="24"/>
        </w:rPr>
        <w:tab/>
        <w:t xml:space="preserve">Tiekėjas privalo patenkinti Pirkėjo pagal Bendrųjų sąlygų 7.4.4 punktą pareikštą piniginį reikalavimą per 30 (trisdešimt) dienų arba per ilgesnį Pirkėjo reikalavime nurodytą protingą terminą. </w:t>
      </w:r>
    </w:p>
    <w:p w14:paraId="01847BBE"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7.4.4.</w:t>
      </w:r>
      <w:r w:rsidRPr="00705384">
        <w:rPr>
          <w:rFonts w:ascii="Times New Roman" w:eastAsia="Arial" w:hAnsi="Times New Roman" w:cs="Times New Roman"/>
          <w:szCs w:val="24"/>
        </w:rPr>
        <w:tab/>
        <w:t>Už vėlavimą pašalinti Prekių trūkumus Pirkėjas privalo reikalauti Tiekėjo sumokėti Specialiosiose sąlygose nustatyto dydžio netesybas.</w:t>
      </w:r>
    </w:p>
    <w:p w14:paraId="528BCB77" w14:textId="77777777" w:rsidR="007C40B9" w:rsidRPr="00705384" w:rsidRDefault="007C40B9" w:rsidP="00DA7BD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8.</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PRISTATYMO terminai</w:t>
      </w:r>
    </w:p>
    <w:p w14:paraId="58096AD9" w14:textId="77777777" w:rsidR="007C40B9" w:rsidRPr="00705384" w:rsidRDefault="007C40B9" w:rsidP="00DA7B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r w:rsidRPr="00705384">
        <w:rPr>
          <w:rFonts w:ascii="Times New Roman" w:eastAsia="Arial" w:hAnsi="Times New Roman" w:cs="Times New Roman"/>
          <w:b/>
          <w:bCs/>
          <w:szCs w:val="24"/>
        </w:rPr>
        <w:t>8.1.</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Pristatymo terminai ir Prekių tiekimo grafikas</w:t>
      </w:r>
    </w:p>
    <w:p w14:paraId="7C54EB3C"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8.1.1.</w:t>
      </w:r>
      <w:r w:rsidRPr="00705384">
        <w:rPr>
          <w:rFonts w:ascii="Times New Roman" w:eastAsia="Arial" w:hAnsi="Times New Roman" w:cs="Times New Roman"/>
          <w:szCs w:val="24"/>
        </w:rPr>
        <w:tab/>
        <w:t xml:space="preserve">Tiekėjas privalo pristatyti Prekes laikydamasis terminų, nurodytų Specialiosiose sąlygose. </w:t>
      </w:r>
    </w:p>
    <w:p w14:paraId="60D145EB"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8.1.2.</w:t>
      </w:r>
      <w:r w:rsidRPr="00705384">
        <w:rPr>
          <w:rFonts w:ascii="Times New Roman" w:eastAsia="Arial" w:hAnsi="Times New Roman" w:cs="Times New Roman"/>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05384">
        <w:rPr>
          <w:rFonts w:ascii="Times New Roman" w:eastAsia="Arial" w:hAnsi="Times New Roman" w:cs="Times New Roman"/>
          <w:b/>
          <w:bCs/>
          <w:szCs w:val="24"/>
        </w:rPr>
        <w:t>Grafikas</w:t>
      </w:r>
      <w:r w:rsidRPr="00705384">
        <w:rPr>
          <w:rFonts w:ascii="Times New Roman" w:eastAsia="Arial" w:hAnsi="Times New Roman" w:cs="Times New Roman"/>
          <w:szCs w:val="24"/>
        </w:rPr>
        <w:t>).</w:t>
      </w:r>
    </w:p>
    <w:p w14:paraId="57744294"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8.1.3.</w:t>
      </w:r>
      <w:r w:rsidRPr="00705384">
        <w:rPr>
          <w:rFonts w:ascii="Times New Roman" w:eastAsia="Arial" w:hAnsi="Times New Roman" w:cs="Times New Roman"/>
          <w:szCs w:val="24"/>
        </w:rPr>
        <w:tab/>
        <w:t>Jei aktualu, Grafike turi būti pažymėta, kurios Prekės gali būti pristatomos lygiagrečiai, o kurios gali būti pristatomos tik numatytu eiliškumu.</w:t>
      </w:r>
    </w:p>
    <w:p w14:paraId="222B0B6C" w14:textId="77777777" w:rsidR="007C40B9" w:rsidRPr="00705384" w:rsidRDefault="007C40B9" w:rsidP="00DA7B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r w:rsidRPr="00705384">
        <w:rPr>
          <w:rFonts w:ascii="Times New Roman" w:eastAsia="Arial" w:hAnsi="Times New Roman" w:cs="Times New Roman"/>
          <w:b/>
          <w:bCs/>
          <w:szCs w:val="24"/>
        </w:rPr>
        <w:t>8.2.</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Netesybos už Prekių pristatymo vėlavimą</w:t>
      </w:r>
    </w:p>
    <w:p w14:paraId="6861F809"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8.2.1.</w:t>
      </w:r>
      <w:r w:rsidRPr="00705384">
        <w:rPr>
          <w:rFonts w:ascii="Times New Roman" w:eastAsia="Arial" w:hAnsi="Times New Roman" w:cs="Times New Roman"/>
          <w:szCs w:val="24"/>
        </w:rPr>
        <w:tab/>
        <w:t xml:space="preserve">Jeigu Tiekėjas praleidžia Prekių pristatymo terminus, nustatytus Specialiosiose sąlygose, Tiekėjui iki Prekių pristatymo datos taikomos Specialiosiose sąlygose nurodyto dydžio netesybos. </w:t>
      </w:r>
    </w:p>
    <w:p w14:paraId="11756E41"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8.2.2.</w:t>
      </w:r>
      <w:r w:rsidRPr="00705384">
        <w:rPr>
          <w:rFonts w:ascii="Times New Roman" w:eastAsia="Arial" w:hAnsi="Times New Roman" w:cs="Times New Roman"/>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1136630"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szCs w:val="24"/>
        </w:rPr>
      </w:pPr>
      <w:r w:rsidRPr="00705384">
        <w:rPr>
          <w:rFonts w:ascii="Times New Roman" w:hAnsi="Times New Roman" w:cs="Times New Roman"/>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443094" w14:textId="77777777" w:rsidR="007C40B9" w:rsidRPr="00705384" w:rsidRDefault="007C40B9" w:rsidP="00DA7BD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9.</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Prievolių pagal Sutartį įvykdymo užtikrinimo būdai</w:t>
      </w:r>
    </w:p>
    <w:p w14:paraId="1308823F"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879749E" w14:textId="77777777" w:rsidR="007C40B9" w:rsidRPr="00705384" w:rsidRDefault="007C40B9" w:rsidP="00DA7BD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10.</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Sutarties įvykdymo užtikrinimas (JEI TAIKOMA)</w:t>
      </w:r>
    </w:p>
    <w:p w14:paraId="767BA10B"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Cs w:val="24"/>
          <w:shd w:val="clear" w:color="auto" w:fill="FFFFFF"/>
        </w:rPr>
      </w:pPr>
      <w:r w:rsidRPr="00705384">
        <w:rPr>
          <w:rFonts w:ascii="Times New Roman" w:eastAsia="Arial" w:hAnsi="Times New Roman" w:cs="Times New Roman"/>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FDE266B"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Cs w:val="24"/>
        </w:rPr>
      </w:pPr>
      <w:r w:rsidRPr="00705384">
        <w:rPr>
          <w:rFonts w:ascii="Times New Roman" w:hAnsi="Times New Roman" w:cs="Times New Roman"/>
          <w:b/>
          <w:bCs/>
          <w:color w:val="000000"/>
          <w:szCs w:val="24"/>
        </w:rPr>
        <w:t>Pastaba.</w:t>
      </w:r>
      <w:r w:rsidRPr="00705384">
        <w:rPr>
          <w:rFonts w:ascii="Times New Roman" w:hAnsi="Times New Roman" w:cs="Times New Roman"/>
          <w:color w:val="000000"/>
          <w:szCs w:val="24"/>
        </w:rPr>
        <w:t xml:space="preserve"> </w:t>
      </w:r>
      <w:r w:rsidRPr="00705384">
        <w:rPr>
          <w:rFonts w:ascii="Times New Roman" w:eastAsia="Arial" w:hAnsi="Times New Roman" w:cs="Times New Roman"/>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74C7CB" w14:textId="77777777" w:rsidR="007C40B9" w:rsidRPr="00705384" w:rsidRDefault="007C40B9" w:rsidP="00DA7BDD">
      <w:pPr>
        <w:tabs>
          <w:tab w:val="left" w:pos="567"/>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05384">
        <w:rPr>
          <w:rFonts w:ascii="Times New Roman" w:eastAsia="Cambria" w:hAnsi="Times New Roman" w:cs="Times New Roman"/>
          <w:szCs w:val="24"/>
        </w:rPr>
        <w:t>kartu su draudimo bendrovės laidavimo draudimo raštu turi būti pateiktas ir pasirašytas draudimo liudijimas (polisas) bei dokumentas, įrodantis, kad draudimo įmoka už išduotą laidavimo draudimo raštą yra sumokėta</w:t>
      </w:r>
      <w:r w:rsidRPr="00705384">
        <w:rPr>
          <w:rFonts w:ascii="Times New Roman" w:eastAsia="Cambria" w:hAnsi="Times New Roman" w:cs="Times New Roman"/>
          <w:color w:val="000000"/>
          <w:szCs w:val="24"/>
          <w:shd w:val="clear" w:color="auto" w:fill="FFFFFF"/>
        </w:rPr>
        <w:t xml:space="preserve">), atitinkantį Bendrųjų sąlygų 10 skyriuje nurodytas sąlygas, per Specialiosiose sąlygose nustatytą terminą (toliau – </w:t>
      </w:r>
      <w:r w:rsidRPr="00705384">
        <w:rPr>
          <w:rFonts w:ascii="Times New Roman" w:eastAsia="Cambria" w:hAnsi="Times New Roman" w:cs="Times New Roman"/>
          <w:b/>
          <w:bCs/>
          <w:color w:val="000000"/>
          <w:szCs w:val="24"/>
          <w:shd w:val="clear" w:color="auto" w:fill="FFFFFF"/>
        </w:rPr>
        <w:t>Sutarties įvykdymo užtikrinimas</w:t>
      </w:r>
      <w:r w:rsidRPr="00705384">
        <w:rPr>
          <w:rFonts w:ascii="Times New Roman" w:eastAsia="Cambria" w:hAnsi="Times New Roman" w:cs="Times New Roman"/>
          <w:color w:val="000000"/>
          <w:szCs w:val="24"/>
          <w:shd w:val="clear" w:color="auto" w:fill="FFFFFF"/>
        </w:rPr>
        <w:t>).</w:t>
      </w:r>
      <w:r w:rsidRPr="00705384">
        <w:rPr>
          <w:rFonts w:ascii="Times New Roman" w:eastAsia="Cambria" w:hAnsi="Times New Roman" w:cs="Times New Roman"/>
          <w:szCs w:val="24"/>
        </w:rPr>
        <w:t xml:space="preserve"> </w:t>
      </w:r>
    </w:p>
    <w:p w14:paraId="03216009"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26DEFF8"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9BC780"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9415223"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9F90458"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10.7. Sutarties įvykdymo užtikrinimas turi įsigalioti ne vėliau negu jo pateikimo Pirkėjui dieną. </w:t>
      </w:r>
    </w:p>
    <w:p w14:paraId="41289915"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10.8. Sutarties įvykdymo užtikrinimo suma turi būti nurodoma ir išmokama eurais. </w:t>
      </w:r>
    </w:p>
    <w:p w14:paraId="4D8590CC"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10.9. Sutarties įvykdymo užtikrinimas turi būti surašytas lietuvių arba kita kalba (esant Pirkėjo prašymui, turi būti pateiktas vertimas į lietuvių kalbą). </w:t>
      </w:r>
    </w:p>
    <w:p w14:paraId="1810B79B"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10.10. Sutarties įvykdymo užtikrinime nurodytas jo galiojimo terminas turi būti ne trumpesnis nei Sutarties galiojimo terminas. </w:t>
      </w:r>
    </w:p>
    <w:p w14:paraId="54607273"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138803"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F559395"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0BB9AF" w14:textId="77777777" w:rsidR="007C40B9" w:rsidRPr="00705384" w:rsidRDefault="007C40B9" w:rsidP="00DA7BDD">
      <w:pPr>
        <w:tabs>
          <w:tab w:val="left" w:pos="567"/>
        </w:tabs>
        <w:spacing w:after="0" w:line="240" w:lineRule="auto"/>
        <w:jc w:val="both"/>
        <w:rPr>
          <w:rFonts w:ascii="Times New Roman" w:hAnsi="Times New Roman" w:cs="Times New Roman"/>
          <w:szCs w:val="24"/>
        </w:rPr>
      </w:pPr>
      <w:r w:rsidRPr="00705384">
        <w:rPr>
          <w:rFonts w:ascii="Times New Roman" w:hAnsi="Times New Roman" w:cs="Times New Roman"/>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DF4078"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4B929E4"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 xml:space="preserve">10.16. Pirkėjas </w:t>
      </w:r>
      <w:r w:rsidRPr="00705384">
        <w:rPr>
          <w:rFonts w:ascii="Times New Roman" w:hAnsi="Times New Roman" w:cs="Times New Roman"/>
          <w:color w:val="000000"/>
          <w:szCs w:val="24"/>
        </w:rPr>
        <w:t>gali pasinaudoti Sutarties įvykdymo užtikrinimu, esant bet kuriai iš žemiau nurodytų aplinkybių:  </w:t>
      </w:r>
    </w:p>
    <w:p w14:paraId="4E88D1B1"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color w:val="000000"/>
          <w:szCs w:val="24"/>
        </w:rPr>
        <w:t>10.16.1. Tiekėjas neįvykdė, nevykdo arba netinkamai vykdo savo įsipareigojimus pagal Sutartį;  </w:t>
      </w:r>
    </w:p>
    <w:p w14:paraId="71E1402D"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color w:val="000000"/>
          <w:szCs w:val="24"/>
        </w:rPr>
        <w:t>10.16.2. Tiekėjas per protingai nustatytą laikotarpį neįvykdo Pirkėjo nurodymo ištaisyti Prekių trūkumus;  </w:t>
      </w:r>
    </w:p>
    <w:p w14:paraId="6967E61F"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1F42321"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color w:val="000000"/>
          <w:szCs w:val="24"/>
        </w:rPr>
        <w:t>10.16.4. Tiekėjas be pateisinamos priežasties (ne Sutartyje nustatytais atvejais) vienašališkai nutraukia Sutartį. </w:t>
      </w:r>
    </w:p>
    <w:p w14:paraId="1DF48A19" w14:textId="77777777" w:rsidR="007C40B9" w:rsidRPr="00705384" w:rsidRDefault="007C40B9" w:rsidP="00DA7BDD">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Cs w:val="24"/>
          <w14:numSpacing w14:val="tabular"/>
        </w:rPr>
      </w:pPr>
      <w:r w:rsidRPr="00705384">
        <w:rPr>
          <w:rFonts w:ascii="Times New Roman" w:eastAsia="Cambria" w:hAnsi="Times New Roman" w:cs="Times New Roman"/>
          <w:b/>
          <w:bCs/>
          <w:caps/>
          <w:szCs w:val="24"/>
          <w14:numSpacing w14:val="tabular"/>
        </w:rPr>
        <w:t>11.</w:t>
      </w:r>
      <w:r w:rsidRPr="00705384">
        <w:rPr>
          <w:rFonts w:ascii="Times New Roman" w:eastAsia="Cambria" w:hAnsi="Times New Roman" w:cs="Times New Roman"/>
          <w:b/>
          <w:bCs/>
          <w:caps/>
          <w:szCs w:val="24"/>
          <w14:numSpacing w14:val="tabular"/>
        </w:rPr>
        <w:tab/>
        <w:t>SUTARTIES KAINA IR JOS PERSKAIČIAVIMAS</w:t>
      </w:r>
    </w:p>
    <w:p w14:paraId="4962A425"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83FE8B8"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11.2. Pradinės sutarties vertė yra nurodyta Specialiosiose sąlygose.</w:t>
      </w:r>
    </w:p>
    <w:p w14:paraId="76CFCD68"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080492"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11.4. Sutarties kainos peržiūra atliekama Specialiosiose sąlygose nustatyta tvarka.</w:t>
      </w:r>
    </w:p>
    <w:p w14:paraId="57A41D32" w14:textId="77777777" w:rsidR="007C40B9" w:rsidRPr="00705384" w:rsidRDefault="007C40B9" w:rsidP="00DA7BDD">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Cs w:val="24"/>
          <w14:numSpacing w14:val="tabular"/>
        </w:rPr>
      </w:pPr>
      <w:r w:rsidRPr="00705384">
        <w:rPr>
          <w:rFonts w:ascii="Times New Roman" w:eastAsia="Cambria" w:hAnsi="Times New Roman" w:cs="Times New Roman"/>
          <w:b/>
          <w:bCs/>
          <w:caps/>
          <w:szCs w:val="24"/>
          <w14:numSpacing w14:val="tabular"/>
        </w:rPr>
        <w:lastRenderedPageBreak/>
        <w:t>12.</w:t>
      </w:r>
      <w:r w:rsidRPr="00705384">
        <w:rPr>
          <w:rFonts w:ascii="Times New Roman" w:eastAsia="Cambria" w:hAnsi="Times New Roman" w:cs="Times New Roman"/>
          <w:b/>
          <w:bCs/>
          <w:caps/>
          <w:szCs w:val="24"/>
          <w14:numSpacing w14:val="tabular"/>
        </w:rPr>
        <w:tab/>
        <w:t>ATSISKAITYMO TVARKA</w:t>
      </w:r>
    </w:p>
    <w:p w14:paraId="4E00DDEE" w14:textId="77777777" w:rsidR="007C40B9" w:rsidRPr="00705384" w:rsidRDefault="007C40B9" w:rsidP="00DA7B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r w:rsidRPr="00705384">
        <w:rPr>
          <w:rFonts w:ascii="Times New Roman" w:eastAsia="Arial" w:hAnsi="Times New Roman" w:cs="Times New Roman"/>
          <w:b/>
          <w:bCs/>
          <w:szCs w:val="24"/>
        </w:rPr>
        <w:t>12.1.</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Išankstinis mokėjimas (avansas) (jei taikoma)</w:t>
      </w:r>
    </w:p>
    <w:p w14:paraId="124EDA57"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12.1.1. Bendrųjų sąlygų 12.1 poskyrio sąlygos taikomos tuo atveju, jei Specialiosiose sąlygose yra nurodyta, kad Tiekėjui mokamas išankstinis mokėjimas (avansas) (toliau – avansas). </w:t>
      </w:r>
    </w:p>
    <w:p w14:paraId="761AFE24"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12.1.2. Pirkėjas sumoka Tiekėjui avansą – ne daugiau kaip Specialiosiose sąlygose nurodytas avanso dydis.</w:t>
      </w:r>
    </w:p>
    <w:p w14:paraId="0494904F"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color w:val="000000"/>
          <w:szCs w:val="24"/>
        </w:rPr>
      </w:pPr>
      <w:r w:rsidRPr="00705384">
        <w:rPr>
          <w:rFonts w:ascii="Times New Roman" w:hAnsi="Times New Roman" w:cs="Times New Roman"/>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05384">
        <w:rPr>
          <w:rFonts w:ascii="Times New Roman" w:hAnsi="Times New Roman" w:cs="Times New Roman"/>
          <w:color w:val="000000"/>
          <w:szCs w:val="24"/>
        </w:rPr>
        <w:t xml:space="preserve">arba draudimo bendrovės laidavimo draudimo raštą arba kitą sutartinių įsipareigojimų įvykdymo užtikrinimą </w:t>
      </w:r>
      <w:r w:rsidRPr="00705384">
        <w:rPr>
          <w:rFonts w:ascii="Times New Roman" w:hAnsi="Times New Roman" w:cs="Times New Roman"/>
          <w:szCs w:val="24"/>
        </w:rPr>
        <w:t xml:space="preserve">ne mažesnei kaip Specialiosiose sąlygose prašomo avanso dydžio sumai (toliau – </w:t>
      </w:r>
      <w:r w:rsidRPr="00705384">
        <w:rPr>
          <w:rFonts w:ascii="Times New Roman" w:hAnsi="Times New Roman" w:cs="Times New Roman"/>
          <w:b/>
          <w:bCs/>
          <w:szCs w:val="24"/>
        </w:rPr>
        <w:t>Avanso užtikrinimas</w:t>
      </w:r>
      <w:r w:rsidRPr="00705384">
        <w:rPr>
          <w:rFonts w:ascii="Times New Roman" w:hAnsi="Times New Roman" w:cs="Times New Roman"/>
          <w:szCs w:val="24"/>
        </w:rPr>
        <w:t>)</w:t>
      </w:r>
      <w:r w:rsidRPr="00705384">
        <w:rPr>
          <w:rFonts w:ascii="Times New Roman" w:hAnsi="Times New Roman" w:cs="Times New Roman"/>
          <w:color w:val="000000"/>
          <w:szCs w:val="24"/>
        </w:rPr>
        <w:t>. </w:t>
      </w:r>
    </w:p>
    <w:p w14:paraId="5270E976"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b/>
          <w:bCs/>
          <w:szCs w:val="24"/>
        </w:rPr>
        <w:t>Pastaba.</w:t>
      </w:r>
      <w:r w:rsidRPr="00705384">
        <w:rPr>
          <w:rFonts w:ascii="Times New Roman" w:hAnsi="Times New Roman" w:cs="Times New Roman"/>
          <w:szCs w:val="24"/>
        </w:rPr>
        <w:t xml:space="preserve"> </w:t>
      </w:r>
      <w:r w:rsidRPr="00705384">
        <w:rPr>
          <w:rFonts w:ascii="Times New Roman" w:eastAsia="Arial" w:hAnsi="Times New Roman" w:cs="Times New Roman"/>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05384">
        <w:rPr>
          <w:rFonts w:ascii="Times New Roman" w:hAnsi="Times New Roman" w:cs="Times New Roman"/>
          <w:szCs w:val="24"/>
        </w:rPr>
        <w:t xml:space="preserve"> </w:t>
      </w:r>
      <w:r w:rsidRPr="00705384">
        <w:rPr>
          <w:rFonts w:ascii="Times New Roman" w:eastAsia="Arial" w:hAnsi="Times New Roman" w:cs="Times New Roman"/>
          <w:color w:val="000000"/>
          <w:szCs w:val="24"/>
          <w:shd w:val="clear" w:color="auto" w:fill="FFFFFF"/>
        </w:rPr>
        <w:t>įstatymų bei kitų teisės aktų</w:t>
      </w:r>
      <w:r w:rsidRPr="00705384">
        <w:rPr>
          <w:rFonts w:ascii="Times New Roman" w:eastAsia="Arial" w:hAnsi="Times New Roman" w:cs="Times New Roman"/>
          <w:szCs w:val="24"/>
        </w:rPr>
        <w:t xml:space="preserve"> </w:t>
      </w:r>
      <w:r w:rsidRPr="00705384">
        <w:rPr>
          <w:rFonts w:ascii="Times New Roman" w:eastAsia="Arial" w:hAnsi="Times New Roman" w:cs="Times New Roman"/>
          <w:color w:val="000000"/>
          <w:szCs w:val="24"/>
          <w:shd w:val="clear" w:color="auto" w:fill="FFFFFF"/>
        </w:rPr>
        <w:t>nuostatas.</w:t>
      </w:r>
    </w:p>
    <w:p w14:paraId="50B927A3"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color w:val="000000"/>
          <w:szCs w:val="24"/>
        </w:rPr>
        <w:t xml:space="preserve">12.1.4. </w:t>
      </w:r>
      <w:r w:rsidRPr="00705384">
        <w:rPr>
          <w:rFonts w:ascii="Times New Roman" w:hAnsi="Times New Roman" w:cs="Times New Roman"/>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A3274E6"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color w:val="000000"/>
          <w:szCs w:val="24"/>
        </w:rPr>
        <w:t xml:space="preserve">12.1.5. </w:t>
      </w:r>
      <w:r w:rsidRPr="00705384">
        <w:rPr>
          <w:rFonts w:ascii="Times New Roman" w:hAnsi="Times New Roman" w:cs="Times New Roman"/>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CBB8FD8"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8A27B6"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12.1.7. Avanso užtikrinimo suma turi būti nurodoma ir išmokama eurais. </w:t>
      </w:r>
    </w:p>
    <w:p w14:paraId="79224D93"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12.1.8. Avanso užtikrinimas turi būti surašytas lietuvių arba kita kalba (esant Pirkėjo prašymui, turi būti pateiktas vertimas į lietuvių kalbą). </w:t>
      </w:r>
    </w:p>
    <w:p w14:paraId="34070627"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12.1.9. Avanso užtikrinimas, neatitinkantis šiame Sutarties poskyryje nustatytų reikalavimų, nebus priimamas. </w:t>
      </w:r>
    </w:p>
    <w:p w14:paraId="0C83C27D"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5C8F15B"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12.1.11. Pirkėjas sumoka Tiekėjui avansą per Specialiosiose sąlygose numatytą terminą nuo išankstinio mokėjimo sąskaitos ir Avanso užtikrinimo (jei taikoma) gavimo dienos. Sumokėto avanso suma išskaitoma iš mokėtinos sumos. </w:t>
      </w:r>
    </w:p>
    <w:p w14:paraId="78DFEF85"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F4BBC0"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p>
    <w:p w14:paraId="64D38718" w14:textId="77777777" w:rsidR="007C40B9" w:rsidRPr="00705384" w:rsidRDefault="007C40B9" w:rsidP="00DA7B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r w:rsidRPr="00705384">
        <w:rPr>
          <w:rFonts w:ascii="Times New Roman" w:eastAsia="Arial" w:hAnsi="Times New Roman" w:cs="Times New Roman"/>
          <w:b/>
          <w:bCs/>
          <w:szCs w:val="24"/>
        </w:rPr>
        <w:t>12.2.</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Mokėjimų tvarka</w:t>
      </w:r>
    </w:p>
    <w:p w14:paraId="21F29576"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12.2.1.</w:t>
      </w:r>
      <w:r w:rsidRPr="00705384">
        <w:rPr>
          <w:rFonts w:ascii="Times New Roman" w:eastAsia="Arial" w:hAnsi="Times New Roman" w:cs="Times New Roman"/>
          <w:szCs w:val="24"/>
        </w:rPr>
        <w:tab/>
      </w:r>
      <w:r w:rsidRPr="00705384">
        <w:rPr>
          <w:rFonts w:ascii="Times New Roman" w:hAnsi="Times New Roman" w:cs="Times New Roman"/>
          <w:szCs w:val="24"/>
        </w:rPr>
        <w:t>Tiekėjas išrašo Sąskaitą tik Šalims pasirašius Prekių perdavimo–priėmimo aktą, jeigu kitaip nenumatyta Specialiosiose sąlygose</w:t>
      </w:r>
      <w:r w:rsidRPr="00705384">
        <w:rPr>
          <w:rFonts w:ascii="Times New Roman" w:eastAsia="Arial" w:hAnsi="Times New Roman" w:cs="Times New Roman"/>
          <w:szCs w:val="24"/>
        </w:rPr>
        <w:t>:</w:t>
      </w:r>
    </w:p>
    <w:p w14:paraId="725C9F5D"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12.2.1.1.</w:t>
      </w:r>
      <w:r w:rsidRPr="00705384">
        <w:rPr>
          <w:rFonts w:ascii="Times New Roman" w:eastAsia="Arial" w:hAnsi="Times New Roman" w:cs="Times New Roman"/>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05384">
        <w:rPr>
          <w:rFonts w:ascii="Times New Roman" w:eastAsia="Arial" w:hAnsi="Times New Roman" w:cs="Times New Roman"/>
          <w:color w:val="0563C1"/>
          <w:szCs w:val="24"/>
          <w:u w:val="single"/>
        </w:rPr>
        <w:t>2014/55/ES</w:t>
      </w:r>
      <w:r w:rsidRPr="00705384">
        <w:rPr>
          <w:rFonts w:ascii="Times New Roman" w:eastAsia="Arial" w:hAnsi="Times New Roman" w:cs="Times New Roman"/>
          <w:szCs w:val="24"/>
        </w:rPr>
        <w:t xml:space="preserve"> (toliau – </w:t>
      </w:r>
      <w:r w:rsidRPr="00705384">
        <w:rPr>
          <w:rFonts w:ascii="Times New Roman" w:eastAsia="Arial" w:hAnsi="Times New Roman" w:cs="Times New Roman"/>
          <w:b/>
          <w:bCs/>
          <w:szCs w:val="24"/>
        </w:rPr>
        <w:t>Europos elektroninių sąskaitų faktūrų</w:t>
      </w:r>
      <w:r w:rsidRPr="00705384">
        <w:rPr>
          <w:rFonts w:ascii="Times New Roman" w:eastAsia="Arial" w:hAnsi="Times New Roman" w:cs="Times New Roman"/>
          <w:szCs w:val="24"/>
        </w:rPr>
        <w:t xml:space="preserve"> </w:t>
      </w:r>
      <w:r w:rsidRPr="00705384">
        <w:rPr>
          <w:rFonts w:ascii="Times New Roman" w:eastAsia="Arial" w:hAnsi="Times New Roman" w:cs="Times New Roman"/>
          <w:b/>
          <w:bCs/>
          <w:szCs w:val="24"/>
        </w:rPr>
        <w:t>standartas</w:t>
      </w:r>
      <w:r w:rsidRPr="00705384">
        <w:rPr>
          <w:rFonts w:ascii="Times New Roman" w:eastAsia="Arial" w:hAnsi="Times New Roman" w:cs="Times New Roman"/>
          <w:szCs w:val="24"/>
        </w:rPr>
        <w:t>), Tiekėjas gali pateikti per informacinę sistemą „E. sąskaita“ (</w:t>
      </w:r>
      <w:r w:rsidRPr="00705384">
        <w:rPr>
          <w:rFonts w:ascii="Times New Roman" w:eastAsia="Arial" w:hAnsi="Times New Roman" w:cs="Times New Roman"/>
          <w:color w:val="0000FF"/>
          <w:szCs w:val="24"/>
          <w:u w:val="single"/>
        </w:rPr>
        <w:t>www.esaskaita.eu</w:t>
      </w:r>
      <w:r w:rsidRPr="00705384">
        <w:rPr>
          <w:rFonts w:ascii="Times New Roman" w:eastAsia="Arial" w:hAnsi="Times New Roman" w:cs="Times New Roman"/>
          <w:szCs w:val="24"/>
        </w:rPr>
        <w:t>) arba per kitą savo pasirinktą informacinę sistemą;</w:t>
      </w:r>
    </w:p>
    <w:p w14:paraId="665AA845"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12.2.1.2.</w:t>
      </w:r>
      <w:r w:rsidRPr="00705384">
        <w:rPr>
          <w:rFonts w:ascii="Times New Roman" w:eastAsia="Arial" w:hAnsi="Times New Roman" w:cs="Times New Roman"/>
          <w:szCs w:val="24"/>
        </w:rPr>
        <w:tab/>
        <w:t>Europos elektroninių sąskaitų faktūrų standarto neatitinkančią elektroninę sąskaitą faktūrą Tiekėjas privalo pateikti, naudodamasis informacinės sistemos „E. sąskaita“ priemonėmis (</w:t>
      </w:r>
      <w:r w:rsidRPr="00705384">
        <w:rPr>
          <w:rFonts w:ascii="Times New Roman" w:eastAsia="Arial" w:hAnsi="Times New Roman" w:cs="Times New Roman"/>
          <w:color w:val="0000FF"/>
          <w:szCs w:val="24"/>
          <w:u w:val="single"/>
        </w:rPr>
        <w:t>www.esaskaita.eu</w:t>
      </w:r>
      <w:r w:rsidRPr="00705384">
        <w:rPr>
          <w:rFonts w:ascii="Times New Roman" w:eastAsia="Arial" w:hAnsi="Times New Roman" w:cs="Times New Roman"/>
          <w:szCs w:val="24"/>
        </w:rPr>
        <w:t>).</w:t>
      </w:r>
    </w:p>
    <w:p w14:paraId="3EF65813"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12.2.2.</w:t>
      </w:r>
      <w:r w:rsidRPr="00705384">
        <w:rPr>
          <w:rFonts w:ascii="Times New Roman" w:eastAsia="Arial" w:hAnsi="Times New Roman" w:cs="Times New Roman"/>
          <w:szCs w:val="24"/>
        </w:rPr>
        <w:tab/>
        <w:t xml:space="preserve"> Pirkėjas elektronines sąskaitas faktūras priima ir apdoroja naudodamasis informacinės sistemos „E. sąskaita“ priemonėmis, išskyrus VPĮ nustatytus išimtinius atvejus.</w:t>
      </w:r>
    </w:p>
    <w:p w14:paraId="0B9DB828" w14:textId="77777777" w:rsidR="007C40B9" w:rsidRPr="00705384" w:rsidRDefault="007C40B9" w:rsidP="00DA7BDD">
      <w:pPr>
        <w:tabs>
          <w:tab w:val="left" w:pos="567"/>
          <w:tab w:val="left" w:pos="851"/>
          <w:tab w:val="left" w:pos="992"/>
          <w:tab w:val="left" w:pos="1134"/>
        </w:tabs>
        <w:spacing w:after="0" w:line="240" w:lineRule="auto"/>
        <w:jc w:val="both"/>
        <w:rPr>
          <w:rFonts w:ascii="Times New Roman" w:hAnsi="Times New Roman" w:cs="Times New Roman"/>
          <w:szCs w:val="24"/>
        </w:rPr>
      </w:pPr>
      <w:r w:rsidRPr="00705384">
        <w:rPr>
          <w:rFonts w:ascii="Times New Roman" w:hAnsi="Times New Roman" w:cs="Times New Roman"/>
          <w:szCs w:val="24"/>
        </w:rPr>
        <w:t>12.2.3.</w:t>
      </w:r>
      <w:r w:rsidRPr="00705384">
        <w:rPr>
          <w:rFonts w:ascii="Times New Roman" w:hAnsi="Times New Roman" w:cs="Times New Roman"/>
          <w:szCs w:val="24"/>
        </w:rPr>
        <w:tab/>
        <w:t>Išankstinio mokėjimo sąskaitas (jeigu Specialiosiose sąlygose yra numatytas avanso mokėjimas) Tiekėjas privalo pateikti šiame Sutarties poskyryje nustatyta tvarka.</w:t>
      </w:r>
    </w:p>
    <w:p w14:paraId="3CAE958C"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lastRenderedPageBreak/>
        <w:t>12.2.4.</w:t>
      </w:r>
      <w:r w:rsidRPr="00705384">
        <w:rPr>
          <w:rFonts w:ascii="Times New Roman" w:eastAsia="Arial" w:hAnsi="Times New Roman" w:cs="Times New Roman"/>
          <w:szCs w:val="24"/>
        </w:rPr>
        <w:tab/>
        <w:t>Pirkėjas atlieka mokėjimus už Prekes Specialiosiose sąlygose nustatytais terminais.</w:t>
      </w:r>
    </w:p>
    <w:p w14:paraId="10ABEC7C"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12.2.5.</w:t>
      </w:r>
      <w:r w:rsidRPr="00705384">
        <w:rPr>
          <w:rFonts w:ascii="Times New Roman" w:eastAsia="Arial" w:hAnsi="Times New Roman" w:cs="Times New Roman"/>
          <w:szCs w:val="24"/>
        </w:rPr>
        <w:tab/>
        <w:t>Už mokėjimų pagal Sutartį vėlavimus, Pirkėjui taikomos netesybos Specialiosiose sąlygose nustatyta tvarka.</w:t>
      </w:r>
    </w:p>
    <w:p w14:paraId="2E9C159C"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12.2.6.</w:t>
      </w:r>
      <w:r w:rsidRPr="00705384">
        <w:rPr>
          <w:rFonts w:ascii="Times New Roman" w:eastAsia="Arial" w:hAnsi="Times New Roman" w:cs="Times New Roman"/>
          <w:szCs w:val="24"/>
        </w:rPr>
        <w:tab/>
        <w:t>Jei Prekės pristatomos dalimis, aukščiau nurodyta atsiskaitymo tvarka galioja kiekvienai tokiai daliai, jei Specialiosiose sąlygose nenustatyta kitaip.</w:t>
      </w:r>
    </w:p>
    <w:p w14:paraId="34F5BCDE" w14:textId="77777777" w:rsidR="007C40B9" w:rsidRPr="00705384" w:rsidRDefault="007C40B9" w:rsidP="00DA7BDD">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12.2.7.</w:t>
      </w:r>
      <w:r w:rsidRPr="00705384">
        <w:rPr>
          <w:rFonts w:ascii="Times New Roman" w:eastAsia="Arial" w:hAnsi="Times New Roman" w:cs="Times New Roman"/>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25B5728" w14:textId="77777777" w:rsidR="007C40B9" w:rsidRPr="00705384" w:rsidRDefault="007C40B9" w:rsidP="00DA7B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r w:rsidRPr="00705384">
        <w:rPr>
          <w:rFonts w:ascii="Times New Roman" w:eastAsia="Arial" w:hAnsi="Times New Roman" w:cs="Times New Roman"/>
          <w:b/>
          <w:bCs/>
          <w:szCs w:val="24"/>
        </w:rPr>
        <w:t>12.3.</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Kiti atsiskaitymo klausimai</w:t>
      </w:r>
    </w:p>
    <w:p w14:paraId="152B7073"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12.3.1.</w:t>
      </w:r>
      <w:r w:rsidRPr="00705384">
        <w:rPr>
          <w:rFonts w:ascii="Times New Roman" w:eastAsia="Arial" w:hAnsi="Times New Roman" w:cs="Times New Roman"/>
          <w:szCs w:val="24"/>
        </w:rPr>
        <w:tab/>
        <w:t>Pirkėjas privalo pervesti mokėjimus Tiekėjui į Tiekėjo banko sąskaitą, nurodytą Specialiosiose sąlygose.</w:t>
      </w:r>
    </w:p>
    <w:p w14:paraId="3E85BA3A"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12.3.2.</w:t>
      </w:r>
      <w:r w:rsidRPr="00705384">
        <w:rPr>
          <w:rFonts w:ascii="Times New Roman" w:eastAsia="Arial" w:hAnsi="Times New Roman" w:cs="Times New Roman"/>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4623BB"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12.3.3.</w:t>
      </w:r>
      <w:r w:rsidRPr="00705384">
        <w:rPr>
          <w:rFonts w:ascii="Times New Roman" w:eastAsia="Arial" w:hAnsi="Times New Roman" w:cs="Times New Roman"/>
          <w:szCs w:val="24"/>
        </w:rPr>
        <w:tab/>
        <w:t>Visi mokėjimai pagal Sutartį atliekami eurais.</w:t>
      </w:r>
    </w:p>
    <w:p w14:paraId="3CD57C8C"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12.3.4.</w:t>
      </w:r>
      <w:r w:rsidRPr="00705384">
        <w:rPr>
          <w:rFonts w:ascii="Times New Roman" w:eastAsia="Arial" w:hAnsi="Times New Roman" w:cs="Times New Roman"/>
          <w:szCs w:val="24"/>
        </w:rPr>
        <w:tab/>
        <w:t>Už pavėluotus mokėjimus pagal Sutartį mokančioji Šalis privalo sumokėti kitai Šaliai Specialiosiose sąlygose nurodyto dydžio netesybas.</w:t>
      </w:r>
    </w:p>
    <w:p w14:paraId="6517E8DD" w14:textId="77777777" w:rsidR="007C40B9" w:rsidRPr="00705384" w:rsidRDefault="007C40B9" w:rsidP="00DA7BD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13.</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Konfidenciali informacija</w:t>
      </w:r>
    </w:p>
    <w:p w14:paraId="614D569A"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13.1.</w:t>
      </w:r>
      <w:r w:rsidRPr="00705384">
        <w:rPr>
          <w:rFonts w:ascii="Times New Roman" w:eastAsia="Arial" w:hAnsi="Times New Roman" w:cs="Times New Roman"/>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00367F"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13.2.</w:t>
      </w:r>
      <w:r w:rsidRPr="00705384">
        <w:rPr>
          <w:rFonts w:ascii="Times New Roman" w:eastAsia="Arial" w:hAnsi="Times New Roman" w:cs="Times New Roman"/>
          <w:szCs w:val="24"/>
        </w:rPr>
        <w:tab/>
        <w:t>Šalis turi teisę atskleisti kitos Šalies konfidencialią informaciją šiais atvejais:</w:t>
      </w:r>
    </w:p>
    <w:p w14:paraId="76379D32"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13.2.1.</w:t>
      </w:r>
      <w:r w:rsidRPr="00705384">
        <w:rPr>
          <w:rFonts w:ascii="Times New Roman" w:eastAsia="Arial" w:hAnsi="Times New Roman" w:cs="Times New Roman"/>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E967921"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13.2.2.</w:t>
      </w:r>
      <w:r w:rsidRPr="00705384">
        <w:rPr>
          <w:rFonts w:ascii="Times New Roman" w:eastAsia="Arial" w:hAnsi="Times New Roman" w:cs="Times New Roman"/>
          <w:szCs w:val="24"/>
        </w:rPr>
        <w:tab/>
        <w:t xml:space="preserve">konfidencialią informaciją yra būtina atskleisti pagal </w:t>
      </w:r>
      <w:r w:rsidRPr="00705384">
        <w:rPr>
          <w:rFonts w:ascii="Times New Roman" w:hAnsi="Times New Roman" w:cs="Times New Roman"/>
          <w:szCs w:val="24"/>
        </w:rPr>
        <w:t>įstatymų bei kitų teisės aktų</w:t>
      </w:r>
      <w:r w:rsidRPr="00705384">
        <w:rPr>
          <w:rFonts w:ascii="Times New Roman" w:eastAsia="Arial" w:hAnsi="Times New Roman" w:cs="Times New Roman"/>
          <w:szCs w:val="24"/>
        </w:rPr>
        <w:t xml:space="preserve"> reikalavimus, įskaitant atvejus, kai to reikalauja viešojo administravimo subjektai, taip, kai jie apibrėžti Lietuvos Respublikos viešojo administravimo įstatyme. </w:t>
      </w:r>
    </w:p>
    <w:p w14:paraId="7DB1CB77"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13.3.</w:t>
      </w:r>
      <w:r w:rsidRPr="00705384">
        <w:rPr>
          <w:rFonts w:ascii="Times New Roman" w:eastAsia="Arial" w:hAnsi="Times New Roman" w:cs="Times New Roman"/>
          <w:szCs w:val="24"/>
        </w:rPr>
        <w:tab/>
        <w:t xml:space="preserve">Prieš atskleisdama konfidencialią informaciją, Šalis privalo informuoti kitą Šalį (tiek, kiek tai nedraudžiama pagal </w:t>
      </w:r>
      <w:r w:rsidRPr="00705384">
        <w:rPr>
          <w:rFonts w:ascii="Times New Roman" w:hAnsi="Times New Roman" w:cs="Times New Roman"/>
          <w:szCs w:val="24"/>
        </w:rPr>
        <w:t>įstatymus bei kitus teisės aktus</w:t>
      </w:r>
      <w:r w:rsidRPr="00705384">
        <w:rPr>
          <w:rFonts w:ascii="Times New Roman" w:eastAsia="Arial" w:hAnsi="Times New Roman" w:cs="Times New Roman"/>
          <w:szCs w:val="24"/>
        </w:rPr>
        <w:t>) apie būtinybę arba gautą viešojo administravimo subjekto reikalavimą atskleisti konfidencialią informaciją ir imtis protingų priemonių, siekdama užtikrinti atskleistos informacijos konfidencialumą.</w:t>
      </w:r>
    </w:p>
    <w:p w14:paraId="28D78453"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13.4.</w:t>
      </w:r>
      <w:r w:rsidRPr="00705384">
        <w:rPr>
          <w:rFonts w:ascii="Times New Roman" w:eastAsia="Arial" w:hAnsi="Times New Roman" w:cs="Times New Roman"/>
          <w:szCs w:val="24"/>
        </w:rPr>
        <w:tab/>
        <w:t>Šalis atsako:</w:t>
      </w:r>
    </w:p>
    <w:p w14:paraId="6EFC33CC"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13.4.1.</w:t>
      </w:r>
      <w:r w:rsidRPr="00705384">
        <w:rPr>
          <w:rFonts w:ascii="Times New Roman" w:eastAsia="Arial" w:hAnsi="Times New Roman" w:cs="Times New Roman"/>
          <w:szCs w:val="24"/>
        </w:rPr>
        <w:tab/>
        <w:t>už bet kokį neteisėtą, įskaitant atsitiktinį, kitos Šalies konfidencialios informacijos ar bet kurios jos dalies atskleidimą ar perdavimą arba konfidencialios informacijos neteisėtą naudojimą;</w:t>
      </w:r>
    </w:p>
    <w:p w14:paraId="5C5C1C88"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13.4.2.</w:t>
      </w:r>
      <w:r w:rsidRPr="00705384">
        <w:rPr>
          <w:rFonts w:ascii="Times New Roman" w:eastAsia="Arial" w:hAnsi="Times New Roman" w:cs="Times New Roman"/>
          <w:szCs w:val="24"/>
        </w:rPr>
        <w:tab/>
        <w:t>už tai, kad nesiėmė visų protingų veiksmų, kad išsaugotų ir apsaugotų kitos Šalies konfidencialią informaciją ar bet kurią jos dalį, užkirstų kelią tolesniam jos neteisėtam atskleidimui, perdavimui ar naudojimui.</w:t>
      </w:r>
    </w:p>
    <w:p w14:paraId="54BF7E52"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13.5.</w:t>
      </w:r>
      <w:r w:rsidRPr="00705384">
        <w:rPr>
          <w:rFonts w:ascii="Times New Roman" w:eastAsia="Arial" w:hAnsi="Times New Roman" w:cs="Times New Roman"/>
          <w:szCs w:val="24"/>
        </w:rPr>
        <w:tab/>
        <w:t xml:space="preserve">Šalis nepagrįstai atskleidusi kitos Šalies konfidencialią informaciją privalo sumokėti kitai Šaliai Specialiosiose sąlygose nurodyto dydžio baudą. </w:t>
      </w:r>
    </w:p>
    <w:p w14:paraId="515E05BA" w14:textId="77777777" w:rsidR="007C40B9" w:rsidRPr="00705384" w:rsidRDefault="007C40B9" w:rsidP="00DA7BD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14.</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Asmens duomenų apsauga</w:t>
      </w:r>
    </w:p>
    <w:p w14:paraId="1F0E86AA"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14.1.</w:t>
      </w:r>
      <w:r w:rsidRPr="00705384">
        <w:rPr>
          <w:rFonts w:ascii="Times New Roman" w:eastAsia="Arial" w:hAnsi="Times New Roman" w:cs="Times New Roman"/>
          <w:szCs w:val="24"/>
        </w:rPr>
        <w:tab/>
        <w:t xml:space="preserve">Šalys įsipareigoja užtikrinti asmens duomenų saugumą bei asmens duomenų tvarkymą vykdyti teisėtai, vadovaujantis 2016 m. balandžio 27 d. priimto Europos Parlamento ir Tarybos reglamento </w:t>
      </w:r>
      <w:r w:rsidRPr="00705384">
        <w:rPr>
          <w:rFonts w:ascii="Times New Roman" w:eastAsia="Arial" w:hAnsi="Times New Roman" w:cs="Times New Roman"/>
          <w:color w:val="0563C1"/>
          <w:szCs w:val="24"/>
          <w:u w:val="single"/>
        </w:rPr>
        <w:t>(ES) 2016/679</w:t>
      </w:r>
      <w:r w:rsidRPr="00705384">
        <w:rPr>
          <w:rFonts w:ascii="Times New Roman" w:eastAsia="Arial" w:hAnsi="Times New Roman" w:cs="Times New Roman"/>
          <w:szCs w:val="24"/>
        </w:rPr>
        <w:t xml:space="preserve"> dėl fizinių asmenų apsaugos tvarkant asmens duomenis ir dėl laisvo tokių duomenų judėjimo ir kuriuo panaikinama Direktyva </w:t>
      </w:r>
      <w:r w:rsidRPr="00705384">
        <w:rPr>
          <w:rFonts w:ascii="Times New Roman" w:eastAsia="Arial" w:hAnsi="Times New Roman" w:cs="Times New Roman"/>
          <w:color w:val="0563C1"/>
          <w:szCs w:val="24"/>
          <w:u w:val="single"/>
        </w:rPr>
        <w:t>95/46/EB</w:t>
      </w:r>
      <w:r w:rsidRPr="00705384">
        <w:rPr>
          <w:rFonts w:ascii="Times New Roman" w:eastAsia="Arial" w:hAnsi="Times New Roman" w:cs="Times New Roman"/>
          <w:szCs w:val="24"/>
        </w:rPr>
        <w:t xml:space="preserve"> (Bendrasis duomenų apsaugos reglamentas) ir kitų teisės aktų, reglamentuojančių asmens duomenų tvarkymą, nuostatomis.</w:t>
      </w:r>
    </w:p>
    <w:p w14:paraId="0B50F649" w14:textId="77777777" w:rsidR="007C40B9" w:rsidRPr="00705384" w:rsidRDefault="007C40B9" w:rsidP="00DA7BDD">
      <w:pPr>
        <w:tabs>
          <w:tab w:val="left" w:pos="567"/>
          <w:tab w:val="left" w:pos="851"/>
          <w:tab w:val="left" w:pos="992"/>
          <w:tab w:val="left" w:pos="1134"/>
        </w:tabs>
        <w:spacing w:after="0" w:line="240" w:lineRule="auto"/>
        <w:jc w:val="both"/>
        <w:rPr>
          <w:rFonts w:ascii="Times New Roman" w:hAnsi="Times New Roman" w:cs="Times New Roman"/>
          <w:szCs w:val="24"/>
        </w:rPr>
      </w:pPr>
      <w:r w:rsidRPr="00705384">
        <w:rPr>
          <w:rFonts w:ascii="Times New Roman" w:hAnsi="Times New Roman" w:cs="Times New Roman"/>
          <w:szCs w:val="24"/>
        </w:rPr>
        <w:t>14.2.</w:t>
      </w:r>
      <w:r w:rsidRPr="00705384">
        <w:rPr>
          <w:rFonts w:ascii="Times New Roman" w:hAnsi="Times New Roman" w:cs="Times New Roman"/>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050FC8" w14:textId="77777777" w:rsidR="007C40B9" w:rsidRPr="00705384" w:rsidRDefault="007C40B9" w:rsidP="00DA7BD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color w:val="000000"/>
          <w:szCs w:val="24"/>
        </w:rPr>
      </w:pPr>
      <w:r w:rsidRPr="00705384">
        <w:rPr>
          <w:rFonts w:ascii="Times New Roman" w:eastAsia="Arial" w:hAnsi="Times New Roman" w:cs="Times New Roman"/>
          <w:b/>
          <w:bCs/>
          <w:caps/>
          <w:color w:val="000000"/>
          <w:szCs w:val="24"/>
        </w:rPr>
        <w:t>15.</w:t>
      </w:r>
      <w:r w:rsidRPr="00705384">
        <w:rPr>
          <w:rFonts w:ascii="Times New Roman" w:eastAsia="Arial" w:hAnsi="Times New Roman" w:cs="Times New Roman"/>
          <w:b/>
          <w:bCs/>
          <w:caps/>
          <w:color w:val="000000"/>
          <w:szCs w:val="24"/>
        </w:rPr>
        <w:tab/>
      </w:r>
      <w:r w:rsidRPr="00705384">
        <w:rPr>
          <w:rFonts w:ascii="Times New Roman" w:eastAsia="Arial" w:hAnsi="Times New Roman" w:cs="Times New Roman"/>
          <w:b/>
          <w:caps/>
          <w:szCs w:val="24"/>
        </w:rPr>
        <w:t>INTELEKTINĖ NUOSAVYBĖ</w:t>
      </w:r>
    </w:p>
    <w:p w14:paraId="293B4D84"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w:t>
      </w:r>
      <w:r w:rsidRPr="00705384">
        <w:rPr>
          <w:rFonts w:ascii="Times New Roman" w:hAnsi="Times New Roman" w:cs="Times New Roman"/>
          <w:szCs w:val="24"/>
        </w:rPr>
        <w:lastRenderedPageBreak/>
        <w:t>atskiro Tiekėjo sutikimo tretiesiems asmenims, jei Specialiosiose sąlygose nenumatyta kitaip ar intelektinės nuosavybės teisės negali būti perduodamos nuosavybės teise dėl Prekių pobūdžio ar (ir) Prekių gamintojo išimtinių teisių, patentų ir kt. </w:t>
      </w:r>
    </w:p>
    <w:p w14:paraId="63197CF8"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DC22E3"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3354C8" w14:textId="77777777" w:rsidR="007C40B9" w:rsidRPr="00705384" w:rsidRDefault="007C40B9" w:rsidP="00DA7BD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16.</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Pareiškimai ir garantijos</w:t>
      </w:r>
    </w:p>
    <w:p w14:paraId="3F4828DD"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16.1. Kiekviena iš Šalių pareiškia ir garantuoja kitai Šaliai, kad:</w:t>
      </w:r>
    </w:p>
    <w:p w14:paraId="4E548691"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16.1.1. yra teisėtai priimti ir galioja visi būtini sprendimai, gauti leidimai bei sutikimai, taip pat teisėtai atlikti ir galioja kiti teisiniai veiksmai, reikalingi Sutarties sudarymui, galiojimui ir vykdymui;</w:t>
      </w:r>
    </w:p>
    <w:p w14:paraId="1BBB522D"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 xml:space="preserve">16.1.2. sudarydama Sutartį, Šalis neviršija savo kompetencijos ir nepažeidžia jai taikomų </w:t>
      </w:r>
      <w:r w:rsidRPr="00705384">
        <w:rPr>
          <w:rFonts w:ascii="Times New Roman" w:hAnsi="Times New Roman" w:cs="Times New Roman"/>
          <w:szCs w:val="24"/>
        </w:rPr>
        <w:t>įstatymų bei kitų teisės aktų</w:t>
      </w:r>
      <w:r w:rsidRPr="00705384">
        <w:rPr>
          <w:rFonts w:ascii="Times New Roman" w:eastAsia="Arial" w:hAnsi="Times New Roman" w:cs="Times New Roman"/>
          <w:szCs w:val="24"/>
        </w:rPr>
        <w:t>, teismo ar arbitražo teismo sprendimų, administracinių aktų, sutarčių ar kitų prievolių pagal taikomą privatinę teisę, viešąją teisę, Europos Sąjungos teisę arba tarptautinę teisę;</w:t>
      </w:r>
    </w:p>
    <w:p w14:paraId="7C4C5898"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EFADAA"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E622B4"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CE4C52"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16.1.6. visi Šalies pareiškimai ir garantijos yra išsamūs ir nepalieka nutylėtų jokių aplinkybių, kurios darytų šiuos pareiškimus ar garantijas neteisingais.</w:t>
      </w:r>
    </w:p>
    <w:p w14:paraId="4052EC6F"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 xml:space="preserve">16.2. Tiekėjas papildomai pareiškia ir garantuoja Pirkėjui, kad Tiekėjas, subtiekėjai, jungtinės veiklos partneriai ir specialistai turi galiojančius ir teisėtus visus </w:t>
      </w:r>
      <w:r w:rsidRPr="00705384">
        <w:rPr>
          <w:rFonts w:ascii="Times New Roman" w:hAnsi="Times New Roman" w:cs="Times New Roman"/>
          <w:szCs w:val="24"/>
        </w:rPr>
        <w:t>įstatymuose bei kituose teisės aktuose</w:t>
      </w:r>
      <w:r w:rsidRPr="00705384">
        <w:rPr>
          <w:rFonts w:ascii="Times New Roman" w:eastAsia="Arial" w:hAnsi="Times New Roman" w:cs="Times New Roman"/>
          <w:szCs w:val="24"/>
        </w:rPr>
        <w:t xml:space="preserve"> numatytus leidimus, licencijas, atestatus, teisės pripažinimo dokumentus, reikalingus vykdant Sutartį.</w:t>
      </w:r>
    </w:p>
    <w:p w14:paraId="484547E6"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Cs w:val="24"/>
          <w:shd w:val="clear" w:color="auto" w:fill="FFFFFF"/>
        </w:rPr>
      </w:pPr>
      <w:r w:rsidRPr="00705384">
        <w:rPr>
          <w:rFonts w:ascii="Times New Roman" w:eastAsia="Arial" w:hAnsi="Times New Roman" w:cs="Times New Roman"/>
          <w:color w:val="000000"/>
          <w:szCs w:val="24"/>
          <w:shd w:val="clear" w:color="auto" w:fill="FFFFFF"/>
        </w:rPr>
        <w:t xml:space="preserve">16.3. </w:t>
      </w:r>
      <w:r w:rsidRPr="00705384">
        <w:rPr>
          <w:rFonts w:ascii="Times New Roman" w:hAnsi="Times New Roman" w:cs="Times New Roman"/>
          <w:szCs w:val="24"/>
        </w:rPr>
        <w:t>Tiekėjas pareiškia, kad parduodamų Prekių disponavimo, valdymo ir naudojimosi teisės nėra apribotos</w:t>
      </w:r>
      <w:r w:rsidRPr="00705384">
        <w:rPr>
          <w:rFonts w:ascii="Times New Roman" w:eastAsia="Arial" w:hAnsi="Times New Roman" w:cs="Times New Roman"/>
          <w:szCs w:val="24"/>
        </w:rPr>
        <w:t xml:space="preserve"> </w:t>
      </w:r>
      <w:r w:rsidRPr="00705384">
        <w:rPr>
          <w:rFonts w:ascii="Times New Roman" w:eastAsia="Arial" w:hAnsi="Times New Roman" w:cs="Times New Roman"/>
          <w:color w:val="000000"/>
          <w:szCs w:val="24"/>
          <w:shd w:val="clear" w:color="auto" w:fill="FFFFFF"/>
        </w:rPr>
        <w:t>ir jokie tretieji asmenys neturi pretenzijų į Sutartimi perduodamas Prekes (įkeitimai, areštai ar pan.).</w:t>
      </w:r>
    </w:p>
    <w:p w14:paraId="24E419C6" w14:textId="77777777" w:rsidR="007C40B9" w:rsidRPr="00705384" w:rsidRDefault="007C40B9" w:rsidP="00DA7BD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17.</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Bendrieji atsakomybės klausimai</w:t>
      </w:r>
    </w:p>
    <w:p w14:paraId="5DBD84E3"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17.1. Netesybų už vėlavimą ar pareigų pagal Sutartį pažeidimą sumokėjimas neatleidžia Šalies nuo Sutartyje numatytų jos pareigų vykdymo.</w:t>
      </w:r>
    </w:p>
    <w:p w14:paraId="4A9FEF00"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hAnsi="Times New Roman" w:cs="Times New Roman"/>
          <w:szCs w:val="24"/>
        </w:rPr>
      </w:pPr>
      <w:r w:rsidRPr="00705384">
        <w:rPr>
          <w:rFonts w:ascii="Times New Roman" w:hAnsi="Times New Roman" w:cs="Times New Roman"/>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05384">
        <w:rPr>
          <w:rFonts w:ascii="Times New Roman" w:hAnsi="Times New Roman" w:cs="Times New Roman"/>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4A0BA79"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1EAE3D"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17.4. Šioje Sutartyje numatytos teisių gynybos priemonės neapriboja Šalių teisės pasinaudoti kitomis teisėtomis teisių gynybos priemonėmis.</w:t>
      </w:r>
    </w:p>
    <w:p w14:paraId="150F44C9"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 xml:space="preserve">17.5. Atsakomybės apribojimai pagal Sutartį netaikomi, kai žala padaroma tyčia arba dėl didelio neatsargumo, padaroma neturtinė žala, sužalojama sveikata ar atimama gyvybė, taip pat kai padaroma žala (nuostoliai) tretiesiems </w:t>
      </w:r>
      <w:r w:rsidRPr="00705384">
        <w:rPr>
          <w:rFonts w:ascii="Times New Roman" w:eastAsia="Arial" w:hAnsi="Times New Roman" w:cs="Times New Roman"/>
          <w:szCs w:val="24"/>
        </w:rPr>
        <w:lastRenderedPageBreak/>
        <w:t>asmenims, įskaitant atvejus, jeigu vienos Šalies padarytą žalą tretiesiems asmenims atlygina kita Šalis.</w:t>
      </w:r>
    </w:p>
    <w:p w14:paraId="05CE98B5"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1C50861" w14:textId="77777777" w:rsidR="007C40B9" w:rsidRPr="00705384" w:rsidRDefault="007C40B9" w:rsidP="00DA7BD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18.</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Nenugalima jėga (FORCE MAJEURE)</w:t>
      </w:r>
    </w:p>
    <w:p w14:paraId="5EDF6D05"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18.1.</w:t>
      </w:r>
      <w:r w:rsidRPr="00705384">
        <w:rPr>
          <w:rFonts w:ascii="Times New Roman" w:eastAsia="Arial" w:hAnsi="Times New Roman" w:cs="Times New Roman"/>
          <w:b/>
          <w:bCs/>
          <w:szCs w:val="24"/>
        </w:rPr>
        <w:tab/>
      </w:r>
      <w:r w:rsidRPr="00705384">
        <w:rPr>
          <w:rFonts w:ascii="Times New Roman" w:eastAsia="Arial" w:hAnsi="Times New Roman" w:cs="Times New Roman"/>
          <w:szCs w:val="24"/>
        </w:rPr>
        <w:t>Atsakomybė pagal Sutartį netaikoma, taip pat Šalys gali būti visiškai ar iš dalies atleistos nuo civilinės atsakomybės šiais pagrindais:</w:t>
      </w:r>
    </w:p>
    <w:p w14:paraId="3C66355A"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18.1.1.</w:t>
      </w:r>
      <w:r w:rsidRPr="00705384">
        <w:rPr>
          <w:rFonts w:ascii="Times New Roman" w:eastAsia="Cambria" w:hAnsi="Times New Roman" w:cs="Times New Roman"/>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819A40C"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hAnsi="Times New Roman" w:cs="Times New Roman"/>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AB73ED8"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18.2.</w:t>
      </w:r>
      <w:r w:rsidRPr="00705384">
        <w:rPr>
          <w:rFonts w:ascii="Times New Roman" w:eastAsia="Arial" w:hAnsi="Times New Roman" w:cs="Times New Roman"/>
          <w:b/>
          <w:bCs/>
          <w:szCs w:val="24"/>
        </w:rPr>
        <w:tab/>
      </w:r>
      <w:r w:rsidRPr="00705384">
        <w:rPr>
          <w:rFonts w:ascii="Times New Roman" w:eastAsia="Arial" w:hAnsi="Times New Roman" w:cs="Times New Roman"/>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F2C02E" w14:textId="77777777" w:rsidR="007C40B9" w:rsidRPr="00705384" w:rsidRDefault="007C40B9" w:rsidP="00DA7BD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18.3.</w:t>
      </w:r>
      <w:r w:rsidRPr="00705384">
        <w:rPr>
          <w:rFonts w:ascii="Times New Roman" w:eastAsia="Arial" w:hAnsi="Times New Roman" w:cs="Times New Roman"/>
          <w:b/>
          <w:bCs/>
          <w:szCs w:val="24"/>
        </w:rPr>
        <w:tab/>
      </w:r>
      <w:r w:rsidRPr="00705384">
        <w:rPr>
          <w:rFonts w:ascii="Times New Roman" w:eastAsia="Arial" w:hAnsi="Times New Roman" w:cs="Times New Roman"/>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C38B23"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18.4.</w:t>
      </w:r>
      <w:r w:rsidRPr="00705384">
        <w:rPr>
          <w:rFonts w:ascii="Times New Roman" w:eastAsia="Arial" w:hAnsi="Times New Roman" w:cs="Times New Roman"/>
          <w:szCs w:val="24"/>
        </w:rPr>
        <w:tab/>
        <w:t>Jeigu nenugalimos jėgos (</w:t>
      </w:r>
      <w:r w:rsidRPr="00705384">
        <w:rPr>
          <w:rFonts w:ascii="Times New Roman" w:eastAsia="Arial" w:hAnsi="Times New Roman" w:cs="Times New Roman"/>
          <w:iCs/>
          <w:szCs w:val="24"/>
        </w:rPr>
        <w:t>force majeure</w:t>
      </w:r>
      <w:r w:rsidRPr="00705384">
        <w:rPr>
          <w:rFonts w:ascii="Times New Roman" w:eastAsia="Arial" w:hAnsi="Times New Roman" w:cs="Times New Roman"/>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9BDA33F" w14:textId="77777777" w:rsidR="007C40B9" w:rsidRPr="00705384" w:rsidRDefault="007C40B9" w:rsidP="00DA7BD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19.</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Sutarties nuostatų negaliojimas</w:t>
      </w:r>
    </w:p>
    <w:p w14:paraId="1B2C6016"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19.1.</w:t>
      </w:r>
      <w:r w:rsidRPr="00705384">
        <w:rPr>
          <w:rFonts w:ascii="Times New Roman" w:eastAsia="Arial" w:hAnsi="Times New Roman" w:cs="Times New Roman"/>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05384">
        <w:rPr>
          <w:rFonts w:ascii="Times New Roman" w:hAnsi="Times New Roman" w:cs="Times New Roman"/>
          <w:szCs w:val="24"/>
        </w:rPr>
        <w:t>įstatymų bei kitų teisės aktų</w:t>
      </w:r>
      <w:r w:rsidRPr="00705384">
        <w:rPr>
          <w:rFonts w:ascii="Times New Roman" w:eastAsia="Arial" w:hAnsi="Times New Roman" w:cs="Times New Roman"/>
          <w:szCs w:val="24"/>
        </w:rPr>
        <w:t xml:space="preserve"> ir galima daryti prielaidą, kad Sutartis būtų buvusi teisėtai sudaryta ir neįtraukus nuostatos, kuri yra negaliojanti.</w:t>
      </w:r>
    </w:p>
    <w:p w14:paraId="106EE850"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19.2.</w:t>
      </w:r>
      <w:r w:rsidRPr="00705384">
        <w:rPr>
          <w:rFonts w:ascii="Times New Roman" w:eastAsia="Arial" w:hAnsi="Times New Roman" w:cs="Times New Roman"/>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D30102" w14:textId="77777777" w:rsidR="007C40B9" w:rsidRPr="00705384" w:rsidRDefault="007C40B9" w:rsidP="00DA7BD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20.</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Sutarties pakeitimai</w:t>
      </w:r>
    </w:p>
    <w:p w14:paraId="7EDA6930" w14:textId="77777777" w:rsidR="007C40B9" w:rsidRPr="00705384" w:rsidRDefault="007C40B9" w:rsidP="00DA7BDD">
      <w:pPr>
        <w:tabs>
          <w:tab w:val="left" w:pos="284"/>
          <w:tab w:val="left" w:pos="567"/>
        </w:tabs>
        <w:spacing w:after="0" w:line="240" w:lineRule="auto"/>
        <w:jc w:val="both"/>
        <w:rPr>
          <w:rFonts w:ascii="Times New Roman" w:hAnsi="Times New Roman" w:cs="Times New Roman"/>
          <w:szCs w:val="24"/>
        </w:rPr>
      </w:pPr>
      <w:r w:rsidRPr="00705384">
        <w:rPr>
          <w:rFonts w:ascii="Times New Roman" w:hAnsi="Times New Roman" w:cs="Times New Roman"/>
          <w:szCs w:val="24"/>
        </w:rPr>
        <w:t>20.1. Sutarties sąlygos Sutarties galiojimo laikotarpiu negali būti keičiamos, išskyrus tokias Sutarties sąlygas, kurių keitimas numatytas Sutartyje ir (ar) galimas vadovaujantis VPĮ nuostatomis.</w:t>
      </w:r>
    </w:p>
    <w:p w14:paraId="1C0250DF"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 xml:space="preserve">20.2. Sutarties pakeitimai įforminami Šalims sudarant Susitarimą. </w:t>
      </w:r>
    </w:p>
    <w:p w14:paraId="1FE54D5C"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05384">
        <w:rPr>
          <w:rFonts w:ascii="Times New Roman" w:hAnsi="Times New Roman" w:cs="Times New Roman"/>
          <w:szCs w:val="24"/>
        </w:rPr>
        <w:t>įstatymų bei kitų teisės aktų</w:t>
      </w:r>
      <w:r w:rsidRPr="00705384">
        <w:rPr>
          <w:rFonts w:ascii="Times New Roman" w:eastAsia="Arial" w:hAnsi="Times New Roman" w:cs="Times New Roman"/>
          <w:szCs w:val="24"/>
        </w:rPr>
        <w:t xml:space="preserve"> nuostatomis. </w:t>
      </w:r>
    </w:p>
    <w:p w14:paraId="3AD58DCD"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20.4. Susitarimai įsigalioja nuo jų sudarymo, jei Susitarime nenurodyta kitaip. Susitarimą Pirkėjas privalo paviešinti VPĮ 33 ir 86 straipsniuose nustatyta tvarka.</w:t>
      </w:r>
    </w:p>
    <w:p w14:paraId="2DADC0F9"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D0DF94" w14:textId="77777777" w:rsidR="007C40B9" w:rsidRPr="00705384" w:rsidRDefault="007C40B9" w:rsidP="00DA7BD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21.</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Sutarties sUSTABDYMAS</w:t>
      </w:r>
    </w:p>
    <w:p w14:paraId="511E29C6"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D357842"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lastRenderedPageBreak/>
        <w:t>21.2. Prekių (jų dalies) tiekimas gali būti stabdomas esant bent vienai iš šių aplinkybių: </w:t>
      </w:r>
    </w:p>
    <w:p w14:paraId="575341F5"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01646DF"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21.2.2. Pirkėjas Sutartyje nurodyta tvarka negali priimti Prekių (pavyzdžiui, nebaigta įrengti patalpa, kurioje turi būti įmontuojamos Prekės), o Tiekėjas dėl to negali vykdyti Sutarties; </w:t>
      </w:r>
    </w:p>
    <w:p w14:paraId="61A99DF2"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21.2.3. dėl nenumatytų prekių, paslaugų ir (ar) darbų, susijusių su perkamu objektu, kurių poreikis paaiškėjo tik vykdant Sutartį; </w:t>
      </w:r>
    </w:p>
    <w:p w14:paraId="431D2AF3"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21.2.4. ne dėl Pirkėjo kaltės vėluoja kitos Pirkėjo pirkimo sutarties, turinčios tiesioginės įtakos šiai Sutarčiai, vykdymas;  </w:t>
      </w:r>
    </w:p>
    <w:p w14:paraId="5105848B"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21.2.5. esant įrodymais pagrįstoms kliūtims ar trukdymams, sukeltiems Tiekėjui kitų trečiųjų asmenų ne dėl Tiekėjo ne laiku ar netinkamai pagal Sutarties sąlygas ir tvarką įvykdytų sutartinių įsipareigojimų; </w:t>
      </w:r>
    </w:p>
    <w:p w14:paraId="5BBAA149"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21.2.6. pasikeitus galiojančiam teisės aktui ar įsigaliojus naujam teisės aktui, kuris turi įtakos šios Sutarties vykdymui; </w:t>
      </w:r>
    </w:p>
    <w:p w14:paraId="21CA50BA"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21.2.7. sutartinių įsipareigojimų stabdymo būtinybė atsirado dėl sustabdyto / perskirstyto / negauto ir panašiai Pirkėjo Prekių pirkimui skirto finansavimo arba finansavimo trūkumo; </w:t>
      </w:r>
    </w:p>
    <w:p w14:paraId="6987B5ED"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21.2.8. dėl teisminių (arbitražinių) ginčų su Pirkėju ar trečiaisiais asmenimis, kurių dalykas yra tiesiogiai susijęs su Sutarties vykdymu. </w:t>
      </w:r>
    </w:p>
    <w:p w14:paraId="165B3472"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3F7A9BE"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F37BDEF"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21.5. Sutartinių įsipareigojimų vykdymas gali būti stabdomas tik Sutarties galiojimo laikotarpiu tokia tvarka:</w:t>
      </w:r>
    </w:p>
    <w:p w14:paraId="687E407B"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E7C9389" w14:textId="77777777" w:rsidR="007C40B9" w:rsidRPr="00705384" w:rsidRDefault="007C40B9" w:rsidP="00DA7BDD">
      <w:pPr>
        <w:spacing w:after="0" w:line="240" w:lineRule="auto"/>
        <w:jc w:val="both"/>
        <w:rPr>
          <w:rFonts w:ascii="Times New Roman" w:hAnsi="Times New Roman" w:cs="Times New Roman"/>
          <w:szCs w:val="24"/>
        </w:rPr>
      </w:pPr>
      <w:r w:rsidRPr="00705384">
        <w:rPr>
          <w:rFonts w:ascii="Times New Roman" w:hAnsi="Times New Roman" w:cs="Times New Roman"/>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C34DB58" w14:textId="77777777" w:rsidR="007C40B9" w:rsidRPr="00705384" w:rsidRDefault="007C40B9" w:rsidP="00DA7BDD">
      <w:pPr>
        <w:spacing w:after="0" w:line="240" w:lineRule="auto"/>
        <w:jc w:val="both"/>
        <w:rPr>
          <w:rFonts w:ascii="Times New Roman" w:hAnsi="Times New Roman" w:cs="Times New Roman"/>
          <w:szCs w:val="24"/>
        </w:rPr>
      </w:pPr>
      <w:r w:rsidRPr="00705384">
        <w:rPr>
          <w:rFonts w:ascii="Times New Roman" w:hAnsi="Times New Roman" w:cs="Times New Roman"/>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2CF7A03" w14:textId="77777777" w:rsidR="007C40B9" w:rsidRPr="00705384" w:rsidRDefault="007C40B9" w:rsidP="00DA7BDD">
      <w:pPr>
        <w:spacing w:after="0" w:line="240" w:lineRule="auto"/>
        <w:jc w:val="both"/>
        <w:rPr>
          <w:rFonts w:ascii="Times New Roman" w:hAnsi="Times New Roman" w:cs="Times New Roman"/>
          <w:szCs w:val="24"/>
        </w:rPr>
      </w:pPr>
      <w:r w:rsidRPr="00705384">
        <w:rPr>
          <w:rFonts w:ascii="Times New Roman" w:hAnsi="Times New Roman" w:cs="Times New Roman"/>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88A406" w14:textId="77777777" w:rsidR="007C40B9" w:rsidRPr="00705384" w:rsidRDefault="007C40B9" w:rsidP="00DA7BDD">
      <w:pPr>
        <w:spacing w:after="0" w:line="240" w:lineRule="auto"/>
        <w:jc w:val="both"/>
        <w:rPr>
          <w:rFonts w:ascii="Times New Roman" w:hAnsi="Times New Roman" w:cs="Times New Roman"/>
          <w:szCs w:val="24"/>
        </w:rPr>
      </w:pPr>
      <w:r w:rsidRPr="00705384">
        <w:rPr>
          <w:rFonts w:ascii="Times New Roman" w:hAnsi="Times New Roman" w:cs="Times New Roman"/>
          <w:szCs w:val="24"/>
        </w:rPr>
        <w:t>21.7. Sutartinių įsipareigojimų vykdymas stabdomas ne ilgesniam kaip konkrečios, pagrįstos aplinkybės egzistavimo laikotarpiui.</w:t>
      </w:r>
    </w:p>
    <w:p w14:paraId="01095958"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EB52C4E"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7719409"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21.10. Atnaujinus Sutarties vykdymą, neįvykdytų prievolių (jų dalies) įvykdymo terminai ir Sutarties galiojimas nukeliami tokiam terminui, kiek buvo likę laiko jų įvykdymui (Sutarties galiojimui) jų sustabdymo metu. </w:t>
      </w:r>
    </w:p>
    <w:p w14:paraId="0B491190"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w:t>
      </w:r>
      <w:r w:rsidRPr="00705384">
        <w:rPr>
          <w:rFonts w:ascii="Times New Roman" w:hAnsi="Times New Roman" w:cs="Times New Roman"/>
          <w:szCs w:val="24"/>
        </w:rPr>
        <w:lastRenderedPageBreak/>
        <w:t>pagrįstų aplinkybių neatnaujinus Sutarties vykdymo per 10 (dešimt) dienų nuo atitinkamo kreipimosi, kita Šalis gali nutraukti Sutartį, apie tai įspėjusi kitą Šalį prieš 10 (dešimt) dienų. </w:t>
      </w:r>
    </w:p>
    <w:p w14:paraId="0D337132" w14:textId="77777777" w:rsidR="007C40B9" w:rsidRPr="00705384" w:rsidRDefault="007C40B9" w:rsidP="00DA7BD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22.</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Sutarties nutraukimas</w:t>
      </w:r>
    </w:p>
    <w:p w14:paraId="098A4144" w14:textId="77777777" w:rsidR="007C40B9" w:rsidRPr="00705384" w:rsidRDefault="007C40B9" w:rsidP="00DA7BDD">
      <w:pPr>
        <w:tabs>
          <w:tab w:val="left" w:pos="567"/>
          <w:tab w:val="left" w:pos="851"/>
          <w:tab w:val="left" w:pos="992"/>
          <w:tab w:val="left" w:pos="1134"/>
        </w:tabs>
        <w:spacing w:after="0" w:line="240" w:lineRule="auto"/>
        <w:jc w:val="both"/>
        <w:rPr>
          <w:rFonts w:ascii="Times New Roman" w:eastAsia="Cambria" w:hAnsi="Times New Roman" w:cs="Times New Roman"/>
          <w:b/>
          <w:bCs/>
          <w:szCs w:val="24"/>
        </w:rPr>
      </w:pPr>
      <w:r w:rsidRPr="00705384">
        <w:rPr>
          <w:rFonts w:ascii="Times New Roman" w:eastAsia="Cambria" w:hAnsi="Times New Roman" w:cs="Times New Roman"/>
          <w:szCs w:val="24"/>
        </w:rPr>
        <w:t>Sutartis gali būti nutraukiama VPĮ 90 straipsnyje ir Sutartyje numatytais atvejais, įskaitant galimybę nutraukti Sutartį Šalių susitarimu.</w:t>
      </w:r>
    </w:p>
    <w:p w14:paraId="17F686BA" w14:textId="77777777" w:rsidR="007C40B9" w:rsidRPr="00705384" w:rsidRDefault="007C40B9" w:rsidP="00DA7B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r w:rsidRPr="00705384">
        <w:rPr>
          <w:rFonts w:ascii="Times New Roman" w:eastAsia="Arial" w:hAnsi="Times New Roman" w:cs="Times New Roman"/>
          <w:b/>
          <w:bCs/>
          <w:szCs w:val="24"/>
        </w:rPr>
        <w:t>22.1.</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Pretenzijos dėl Sutarties pažeidimų</w:t>
      </w:r>
    </w:p>
    <w:p w14:paraId="679B49D0"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B6B8BE6"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05384">
        <w:rPr>
          <w:rFonts w:ascii="Times New Roman" w:hAnsi="Times New Roman" w:cs="Times New Roman"/>
          <w:b/>
          <w:szCs w:val="24"/>
        </w:rPr>
        <w:t xml:space="preserve"> </w:t>
      </w:r>
      <w:r w:rsidRPr="00705384">
        <w:rPr>
          <w:rFonts w:ascii="Times New Roman" w:hAnsi="Times New Roman" w:cs="Times New Roman"/>
          <w:szCs w:val="24"/>
        </w:rPr>
        <w:t>Tiekėjo teisė siūlyti kitą terminą nelaikoma Pirkėjo pareiga tą terminą priimti. Pretenziją gavusios Šalies pasiūlytasis terminas pakeičia terminą, nurodytą pretenzijoje, tik jeigu kita Šalis jį patvirtina. </w:t>
      </w:r>
    </w:p>
    <w:p w14:paraId="77E2E080" w14:textId="77777777" w:rsidR="007C40B9" w:rsidRPr="00705384" w:rsidRDefault="007C40B9" w:rsidP="00DA7B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r w:rsidRPr="00705384">
        <w:rPr>
          <w:rFonts w:ascii="Times New Roman" w:eastAsia="Arial" w:hAnsi="Times New Roman" w:cs="Times New Roman"/>
          <w:b/>
          <w:bCs/>
          <w:szCs w:val="24"/>
        </w:rPr>
        <w:t>22.2.</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Sutarties nutraukimas Pirkėjo iniciatyva</w:t>
      </w:r>
    </w:p>
    <w:p w14:paraId="55CB888F"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C42ABBD"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22.2.2. Pirkėjas turi teisę vienašališkai nutraukti Sutartį ar jos dalį raštu įspėjęs Tiekėją prieš ne trumpesnį nei 10 (dešimties) dienų terminą, jeigu: </w:t>
      </w:r>
    </w:p>
    <w:p w14:paraId="24C3710A"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22.2.2.1. Tiekėjui yra iškelta bankroto byla, pradėtas bankroto procesas ne teismo tvarka, jis tampa nemokus arba yra nemokumo tikimybė, sustabdo ūkinę veiklą ar susidaro</w:t>
      </w:r>
      <w:r w:rsidRPr="00705384">
        <w:rPr>
          <w:rFonts w:ascii="Times New Roman" w:hAnsi="Times New Roman" w:cs="Times New Roman"/>
          <w:b/>
          <w:color w:val="5C5D5D"/>
          <w:szCs w:val="24"/>
        </w:rPr>
        <w:t xml:space="preserve"> </w:t>
      </w:r>
      <w:r w:rsidRPr="00705384">
        <w:rPr>
          <w:rFonts w:ascii="Times New Roman" w:hAnsi="Times New Roman" w:cs="Times New Roman"/>
          <w:szCs w:val="24"/>
        </w:rPr>
        <w:t>įstatymuose ir kituose teisės aktuose nustatyta tvarka analogiška situacija</w:t>
      </w:r>
      <w:r w:rsidRPr="00705384">
        <w:rPr>
          <w:rFonts w:ascii="Times New Roman" w:hAnsi="Times New Roman" w:cs="Times New Roman"/>
          <w:color w:val="000000"/>
          <w:szCs w:val="24"/>
          <w:shd w:val="clear" w:color="auto" w:fill="FFFFFF"/>
        </w:rPr>
        <w:t>;</w:t>
      </w:r>
      <w:r w:rsidRPr="00705384">
        <w:rPr>
          <w:rFonts w:ascii="Times New Roman" w:hAnsi="Times New Roman" w:cs="Times New Roman"/>
          <w:color w:val="000000"/>
          <w:szCs w:val="24"/>
        </w:rPr>
        <w:t> </w:t>
      </w:r>
    </w:p>
    <w:p w14:paraId="78D45E60" w14:textId="77777777" w:rsidR="007C40B9" w:rsidRPr="00705384" w:rsidRDefault="007C40B9" w:rsidP="00DA7BDD">
      <w:pPr>
        <w:tabs>
          <w:tab w:val="left" w:pos="567"/>
        </w:tabs>
        <w:spacing w:after="0" w:line="240" w:lineRule="auto"/>
        <w:jc w:val="both"/>
        <w:rPr>
          <w:rFonts w:ascii="Times New Roman" w:hAnsi="Times New Roman" w:cs="Times New Roman"/>
          <w:szCs w:val="24"/>
        </w:rPr>
      </w:pPr>
      <w:r w:rsidRPr="00705384">
        <w:rPr>
          <w:rFonts w:ascii="Times New Roman" w:hAnsi="Times New Roman" w:cs="Times New Roman"/>
          <w:szCs w:val="24"/>
        </w:rPr>
        <w:t>22.2.2.2. Tiekėjo padėtis pasikeičia ir jis atitinka pirkimo dokumentuose nustatytą pašalinimo pagrindą, kuris taikomas ir Sutarties galiojimo metu;</w:t>
      </w:r>
    </w:p>
    <w:p w14:paraId="06358F9A"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22.2.2.3. pasikeičia teisės aktai, susiję su Sutarties objektu, Sutarties vykdymu, ar su Pirkėjo vykdoma veikla, kuriai buvo sudaryta Sutartis, ir dėl tokių pakeitimų Pirkėjas nusprendžia nutraukti Sutartį;  </w:t>
      </w:r>
    </w:p>
    <w:p w14:paraId="4FD2AAD6"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22.2.2.4. Pirkėjas nusprendžia nebevykdyti veiklos, kurios vykdymui Sutartimi įsigyjamos Prekės ir Sutarties poreikis išnyksta; </w:t>
      </w:r>
    </w:p>
    <w:p w14:paraId="5FF0ADCE"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22.2.2.5. Pirkėjo valdymo organas priima sprendimą, dėl kurio Sutarties poreikis išnyksta; </w:t>
      </w:r>
    </w:p>
    <w:p w14:paraId="2F489E6A"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22.2.2.6. pasikeičia (pablogėja) Pirkėjo finansinė padėtis ar Pirkėjas negauna / netenka finansavimo ir dėl šios priežasties nusprendžia nutraukti Sutartį; </w:t>
      </w:r>
    </w:p>
    <w:p w14:paraId="0FF2158A"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22.2.2.7. keičiasi Pirkėjo organizacinė struktūra – juridinis statusas, pobūdis ar valdymo struktūra ir tai gali turėti įtakos tinkamam Sutarties įvykdymui arba Sutarties poreikiui; </w:t>
      </w:r>
    </w:p>
    <w:p w14:paraId="5530F81E"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22.2.2.8. nebelieka perkamų Prekių poreikio; </w:t>
      </w:r>
    </w:p>
    <w:p w14:paraId="52AB7E73"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22.2.2.9. Pirkėjas iš pirkimų priežiūrą atliekančių institucijų gauna nurodymą / rekomendaciją nutraukti Sutartį;</w:t>
      </w:r>
    </w:p>
    <w:p w14:paraId="181EDCAB"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22.2.2.10. Tiekėjas vėluoja pateikti Sutarties įvykdymo užtikrinimo pratęsimą ilgiau kaip 10 (dešimt) darbo dienų nuo paskutinio Sutarties įvykdymo užtikrinimo galiojimo termino pabaigos arba atsisako jį pateikti;</w:t>
      </w:r>
    </w:p>
    <w:p w14:paraId="73044C42" w14:textId="77777777" w:rsidR="007C40B9" w:rsidRPr="00705384" w:rsidRDefault="007C40B9" w:rsidP="00DA7BDD">
      <w:pPr>
        <w:tabs>
          <w:tab w:val="left" w:pos="567"/>
        </w:tabs>
        <w:spacing w:after="0" w:line="240" w:lineRule="auto"/>
        <w:jc w:val="both"/>
        <w:textAlignment w:val="baseline"/>
        <w:rPr>
          <w:rFonts w:ascii="Times New Roman" w:eastAsia="Arial" w:hAnsi="Times New Roman" w:cs="Times New Roman"/>
          <w:szCs w:val="24"/>
        </w:rPr>
      </w:pPr>
      <w:r w:rsidRPr="00705384">
        <w:rPr>
          <w:rFonts w:ascii="Times New Roman" w:hAnsi="Times New Roman" w:cs="Times New Roman"/>
          <w:szCs w:val="24"/>
        </w:rPr>
        <w:t>22.2.2.11.</w:t>
      </w:r>
      <w:r w:rsidRPr="00705384">
        <w:rPr>
          <w:rFonts w:ascii="Times New Roman" w:eastAsia="Arial" w:hAnsi="Times New Roman" w:cs="Times New Roman"/>
          <w:szCs w:val="24"/>
        </w:rPr>
        <w:t xml:space="preserve"> Tiekėjas atsisako pašalinti arba nepašalina Prekių trūkumų per Pirkėjo nustatytus protingus terminus;</w:t>
      </w:r>
    </w:p>
    <w:p w14:paraId="06EE6C67"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22.2.2.12. Tiekėjas pažeidžia Sutartį arba įstatymus bei kitus teisės aktus ir per Pirkėjo rašytinėje pretenzijoje nurodytą terminą neištaiso pažeidimo.</w:t>
      </w:r>
    </w:p>
    <w:p w14:paraId="03C1589B"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B70D3BA"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27760DC"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CBAD0A"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22.2.6. Pirkėjas turi teisę vienašališkai nutraukti Sutartį ir kitais Specialiosiose sąlygose (jei taikoma) ir įstatymuose bei kituose teisės aktuose įtvirtintais atvejais. </w:t>
      </w:r>
    </w:p>
    <w:p w14:paraId="18BA3FA9"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22.2.7. Sutartis laikoma nutraukta kitą dieną po to, kai pasibaigia įspėjimo apie Sutarties nutraukimą terminas.  </w:t>
      </w:r>
    </w:p>
    <w:p w14:paraId="3C2906DE"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CF94FA3" w14:textId="77777777" w:rsidR="007C40B9" w:rsidRPr="00705384" w:rsidRDefault="007C40B9" w:rsidP="00DA7BDD">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Cs w:val="24"/>
        </w:rPr>
      </w:pPr>
      <w:r w:rsidRPr="00705384">
        <w:rPr>
          <w:rFonts w:ascii="Times New Roman" w:eastAsia="Arial" w:hAnsi="Times New Roman" w:cs="Times New Roman"/>
          <w:b/>
          <w:bCs/>
          <w:szCs w:val="24"/>
        </w:rPr>
        <w:t>22.3.</w:t>
      </w:r>
      <w:r w:rsidRPr="00705384">
        <w:rPr>
          <w:rFonts w:ascii="Times New Roman" w:eastAsia="Arial" w:hAnsi="Times New Roman" w:cs="Times New Roman"/>
          <w:b/>
          <w:bCs/>
          <w:szCs w:val="24"/>
        </w:rPr>
        <w:tab/>
        <w:t>Sutarties nutraukimas Tiekėjo iniciatyva</w:t>
      </w:r>
    </w:p>
    <w:p w14:paraId="5370E3A6"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CDA436D"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22.3.2. Tiekėjas turi teisę vienašališkai nutraukti Sutartį, įspėjęs Pirkėją raštu prieš ne trumpesnį nei 10 (dešimties) dienų terminą, jeigu:</w:t>
      </w:r>
    </w:p>
    <w:p w14:paraId="4C598A8F"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256140"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22.3.2.2. Pirkėjas pažeidžia Sutartį arba įstatymus bei kitus teisės aktus ir per Tiekėjo rašytinėje pretenzijoje nurodytą terminą neištaiso pažeidimo, išskyrus Bendrųjų sąlygų 22.3.1 punkte nustatytą atvejį. </w:t>
      </w:r>
    </w:p>
    <w:p w14:paraId="0F108ACD"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22.3.3. Jeigu Bendrųjų sąlygų 22.3.1 punkte nurodytos aplinkybės yra susijusios tik su atskira dalimi arba atskiru Susitarimu, Tiekėjas turi teisę nutraukti Sutartį tik tos dalies atžvilgiu arba nutraukti tik tokį Susitarimą. </w:t>
      </w:r>
    </w:p>
    <w:p w14:paraId="08A996F2"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22.3.4. Tiekėjas turi teisę vienašališkai nutraukti Sutartį ir kitais įstatymuose bei kituose teisės aktuose įtvirtintais atvejais. </w:t>
      </w:r>
    </w:p>
    <w:p w14:paraId="6D10656D"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9100A8C"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22.3.6. Sutartis laikoma nutraukta kitą dieną po to, kai pasibaigia įspėjimo apie Sutarties nutraukimą terminas. </w:t>
      </w:r>
    </w:p>
    <w:p w14:paraId="677171C0"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625CB3D" w14:textId="77777777" w:rsidR="007C40B9" w:rsidRPr="00705384" w:rsidRDefault="007C40B9" w:rsidP="00DA7BD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Cs w:val="24"/>
        </w:rPr>
      </w:pPr>
      <w:r w:rsidRPr="00705384">
        <w:rPr>
          <w:rFonts w:ascii="Times New Roman" w:eastAsia="Arial" w:hAnsi="Times New Roman" w:cs="Times New Roman"/>
          <w:b/>
          <w:bCs/>
          <w:szCs w:val="24"/>
        </w:rPr>
        <w:t>22.4.</w:t>
      </w:r>
      <w:r w:rsidRPr="00705384">
        <w:rPr>
          <w:rFonts w:ascii="Times New Roman" w:eastAsia="Arial" w:hAnsi="Times New Roman" w:cs="Times New Roman"/>
          <w:b/>
          <w:bCs/>
          <w:szCs w:val="24"/>
        </w:rPr>
        <w:tab/>
      </w:r>
      <w:r w:rsidRPr="00705384">
        <w:rPr>
          <w:rFonts w:ascii="Times New Roman" w:eastAsia="Arial" w:hAnsi="Times New Roman" w:cs="Times New Roman"/>
          <w:b/>
          <w:szCs w:val="24"/>
        </w:rPr>
        <w:t>Šalių teisės ir pareigos Sutarties nutraukimo atveju</w:t>
      </w:r>
    </w:p>
    <w:p w14:paraId="72F299A1"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22.4.1. Sutarties nutraukimas neturi įtakos ginčų nagrinėjimo tvarką nustatančių Sutarties sąlygų ir kitų Sutarties sąlygų, kurios pagal savo esmę lieka galioti ir po Sutarties nutraukimo, galiojimui. </w:t>
      </w:r>
    </w:p>
    <w:p w14:paraId="5FFCB7B6"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22.4.2. Nutraukus Sutartį, Šalys privalo: </w:t>
      </w:r>
    </w:p>
    <w:p w14:paraId="7D20B5A1"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22.4.2.1. įsitikinti, jog iki Sutarties nutraukimo dienos pristatytos Prekės ir kiti atlikti veiksmai atitinka Sutarties reikalavimus ir Šalys dėl to viena kitai nebereikš pretenzijų; </w:t>
      </w:r>
    </w:p>
    <w:p w14:paraId="6AE4CCA2"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22.4.2.2. atsiskaityti už iki Sutarties nutraukimo pristatytas Prekes, atitinkančias Sutarties reikalavimus; </w:t>
      </w:r>
    </w:p>
    <w:p w14:paraId="668B5976" w14:textId="77777777" w:rsidR="007C40B9" w:rsidRPr="00705384" w:rsidRDefault="007C40B9" w:rsidP="00DA7BDD">
      <w:pPr>
        <w:tabs>
          <w:tab w:val="left" w:pos="567"/>
        </w:tabs>
        <w:spacing w:after="0" w:line="240" w:lineRule="auto"/>
        <w:jc w:val="both"/>
        <w:textAlignment w:val="baseline"/>
        <w:rPr>
          <w:rFonts w:ascii="Times New Roman" w:hAnsi="Times New Roman" w:cs="Times New Roman"/>
          <w:szCs w:val="24"/>
        </w:rPr>
      </w:pPr>
      <w:r w:rsidRPr="00705384">
        <w:rPr>
          <w:rFonts w:ascii="Times New Roman" w:hAnsi="Times New Roman" w:cs="Times New Roman"/>
          <w:szCs w:val="24"/>
        </w:rPr>
        <w:t>22.4.2.3. per 10 (dešimt) dienų nuo pranešimo apie Sutarties nutraukimą gavimo dienos ar Susitarimo dėl Sutarties nutraukimo sudarymo dienos</w:t>
      </w:r>
      <w:r w:rsidRPr="00705384">
        <w:rPr>
          <w:rFonts w:ascii="Times New Roman" w:hAnsi="Times New Roman" w:cs="Times New Roman"/>
          <w:b/>
          <w:bCs/>
          <w:color w:val="5C5D5D"/>
          <w:szCs w:val="24"/>
        </w:rPr>
        <w:t xml:space="preserve"> </w:t>
      </w:r>
      <w:r w:rsidRPr="00705384">
        <w:rPr>
          <w:rFonts w:ascii="Times New Roman" w:hAnsi="Times New Roman" w:cs="Times New Roman"/>
          <w:szCs w:val="24"/>
        </w:rPr>
        <w:t>perduoti viena kitai visus dokumentus, kuriuos buvo būtina perduoti pagal Sutarties nuostatas. </w:t>
      </w:r>
    </w:p>
    <w:p w14:paraId="0AF3F264" w14:textId="77777777" w:rsidR="007C40B9" w:rsidRPr="00705384" w:rsidRDefault="007C40B9" w:rsidP="00DA7BD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23.</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PREKIŲ MODELIO AR GAMINTOJO KEITIMAS</w:t>
      </w:r>
    </w:p>
    <w:p w14:paraId="4BA696BB" w14:textId="77777777" w:rsidR="007C40B9" w:rsidRPr="00705384" w:rsidRDefault="007C40B9" w:rsidP="00DA7BDD">
      <w:pPr>
        <w:spacing w:after="0" w:line="240" w:lineRule="auto"/>
        <w:jc w:val="both"/>
        <w:rPr>
          <w:rFonts w:ascii="Times New Roman" w:hAnsi="Times New Roman" w:cs="Times New Roman"/>
          <w:szCs w:val="24"/>
        </w:rPr>
      </w:pPr>
      <w:r w:rsidRPr="00705384">
        <w:rPr>
          <w:rFonts w:ascii="Times New Roman" w:eastAsia="Arial" w:hAnsi="Times New Roman" w:cs="Times New Roman"/>
          <w:caps/>
          <w:szCs w:val="24"/>
        </w:rPr>
        <w:t xml:space="preserve">23.1. </w:t>
      </w:r>
      <w:r w:rsidRPr="00705384">
        <w:rPr>
          <w:rFonts w:ascii="Times New Roman" w:hAnsi="Times New Roman" w:cs="Times New Roman"/>
          <w:szCs w:val="24"/>
        </w:rPr>
        <w:t>Tiekėjas turi teisę keisti Prekių modelį ar gamintoją, jei yra visos toliau nurodytos sąlygos:</w:t>
      </w:r>
    </w:p>
    <w:p w14:paraId="50F16ACF" w14:textId="77777777" w:rsidR="007C40B9" w:rsidRPr="00705384" w:rsidRDefault="007C40B9" w:rsidP="00DA7BDD">
      <w:pPr>
        <w:spacing w:after="0" w:line="240" w:lineRule="auto"/>
        <w:jc w:val="both"/>
        <w:rPr>
          <w:rFonts w:ascii="Times New Roman" w:hAnsi="Times New Roman" w:cs="Times New Roman"/>
          <w:szCs w:val="24"/>
        </w:rPr>
      </w:pPr>
      <w:r w:rsidRPr="00705384">
        <w:rPr>
          <w:rFonts w:ascii="Times New Roman" w:hAnsi="Times New Roman" w:cs="Times New Roman"/>
          <w:szCs w:val="24"/>
        </w:rPr>
        <w:t xml:space="preserve">23.1.1. jei Tiekėjo pasiūlyme nurodytos Prekės nebegaminamos ar iš esmės sutriko jų tiekimas ir gautas gamintojo patvirtinimas ir (ar) Prekės, jų gamintojas kelia grėsmę nacionaliniam saugumui ir (ar) Prekių tiekimas prieštarauja </w:t>
      </w:r>
      <w:r w:rsidRPr="00705384">
        <w:rPr>
          <w:rFonts w:ascii="Times New Roman" w:hAnsi="Times New Roman" w:cs="Times New Roman"/>
          <w:szCs w:val="24"/>
        </w:rPr>
        <w:lastRenderedPageBreak/>
        <w:t>Lietuvos Respublikoje įgyvendinamoms privalomoms tarptautinėms sankcijoms, kaip tai apibrėžta Sankcijų įstatyme ir (ar) Prekės, jų sudedamosios dalys ar (ir) gamintojas neatitinka VPĮ 45 straipsnio 2</w:t>
      </w:r>
      <w:r w:rsidRPr="00705384">
        <w:rPr>
          <w:rFonts w:ascii="Times New Roman" w:hAnsi="Times New Roman" w:cs="Times New Roman"/>
          <w:szCs w:val="24"/>
          <w:vertAlign w:val="superscript"/>
        </w:rPr>
        <w:t xml:space="preserve">1 </w:t>
      </w:r>
      <w:r w:rsidRPr="00705384">
        <w:rPr>
          <w:rFonts w:ascii="Times New Roman" w:hAnsi="Times New Roman" w:cs="Times New Roman"/>
          <w:szCs w:val="24"/>
        </w:rPr>
        <w:t>dalies nuostatų;</w:t>
      </w:r>
    </w:p>
    <w:p w14:paraId="589B7019" w14:textId="77777777" w:rsidR="007C40B9" w:rsidRPr="00705384" w:rsidRDefault="007C40B9" w:rsidP="00DA7BDD">
      <w:pPr>
        <w:spacing w:after="0" w:line="240" w:lineRule="auto"/>
        <w:jc w:val="both"/>
        <w:rPr>
          <w:rFonts w:ascii="Times New Roman" w:hAnsi="Times New Roman" w:cs="Times New Roman"/>
          <w:szCs w:val="24"/>
        </w:rPr>
      </w:pPr>
      <w:r w:rsidRPr="00705384">
        <w:rPr>
          <w:rFonts w:ascii="Times New Roman" w:hAnsi="Times New Roman" w:cs="Times New Roman"/>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E28544F" w14:textId="77777777" w:rsidR="007C40B9" w:rsidRPr="00705384" w:rsidRDefault="007C40B9" w:rsidP="00DA7BDD">
      <w:pPr>
        <w:spacing w:after="0" w:line="240" w:lineRule="auto"/>
        <w:jc w:val="both"/>
        <w:rPr>
          <w:rFonts w:ascii="Times New Roman" w:hAnsi="Times New Roman" w:cs="Times New Roman"/>
          <w:szCs w:val="24"/>
        </w:rPr>
      </w:pPr>
      <w:r w:rsidRPr="00705384">
        <w:rPr>
          <w:rFonts w:ascii="Times New Roman" w:hAnsi="Times New Roman" w:cs="Times New Roman"/>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05384">
        <w:rPr>
          <w:rFonts w:ascii="Times New Roman" w:hAnsi="Times New Roman" w:cs="Times New Roman"/>
          <w:szCs w:val="24"/>
          <w:shd w:val="clear" w:color="auto" w:fill="FFFFFF"/>
        </w:rPr>
        <w:t>ir lygiavertiškumo ar geresnės kokybės nei šiuo metu tiekiamos Prekės</w:t>
      </w:r>
      <w:r w:rsidRPr="00705384">
        <w:rPr>
          <w:rFonts w:ascii="Times New Roman" w:hAnsi="Times New Roman" w:cs="Times New Roman"/>
          <w:szCs w:val="24"/>
        </w:rPr>
        <w:t>;</w:t>
      </w:r>
    </w:p>
    <w:p w14:paraId="4C3743C0" w14:textId="77777777" w:rsidR="007C40B9" w:rsidRPr="00705384" w:rsidRDefault="007C40B9" w:rsidP="00DA7BDD">
      <w:pPr>
        <w:spacing w:after="0" w:line="240" w:lineRule="auto"/>
        <w:jc w:val="both"/>
        <w:rPr>
          <w:rFonts w:ascii="Times New Roman" w:hAnsi="Times New Roman" w:cs="Times New Roman"/>
          <w:szCs w:val="24"/>
        </w:rPr>
      </w:pPr>
      <w:r w:rsidRPr="00705384">
        <w:rPr>
          <w:rFonts w:ascii="Times New Roman" w:hAnsi="Times New Roman" w:cs="Times New Roman"/>
          <w:szCs w:val="24"/>
        </w:rPr>
        <w:t>23.1.4. Šalys sudarė rašytinį susitarimą prie Sutarties dėl Prekių keitimo.</w:t>
      </w:r>
    </w:p>
    <w:p w14:paraId="7F2EE98C" w14:textId="77777777" w:rsidR="007C40B9" w:rsidRPr="00705384" w:rsidRDefault="007C40B9" w:rsidP="00DA7BD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Cs w:val="24"/>
        </w:rPr>
      </w:pPr>
      <w:r w:rsidRPr="00705384">
        <w:rPr>
          <w:rFonts w:ascii="Times New Roman" w:hAnsi="Times New Roman" w:cs="Times New Roman"/>
          <w:szCs w:val="24"/>
        </w:rPr>
        <w:t xml:space="preserve">23.2. Šiame Bendrųjų sąlygų skyriuje nurodytu atveju Prekės turi būti pristatytos už ne didesnę nei pasiūlyme nurodytą kainą. </w:t>
      </w:r>
    </w:p>
    <w:p w14:paraId="45C2A708" w14:textId="77777777" w:rsidR="007C40B9" w:rsidRPr="00705384" w:rsidRDefault="007C40B9" w:rsidP="00DA7BD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24.</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Bendravimo tvarka ir kalba</w:t>
      </w:r>
    </w:p>
    <w:p w14:paraId="578EAB75" w14:textId="77777777" w:rsidR="007C40B9" w:rsidRPr="00705384" w:rsidRDefault="007C40B9" w:rsidP="00DA7BDD">
      <w:pPr>
        <w:tabs>
          <w:tab w:val="left" w:pos="567"/>
          <w:tab w:val="left" w:pos="851"/>
          <w:tab w:val="left" w:pos="992"/>
          <w:tab w:val="left" w:pos="1134"/>
        </w:tabs>
        <w:spacing w:after="0" w:line="240" w:lineRule="auto"/>
        <w:jc w:val="both"/>
        <w:rPr>
          <w:rFonts w:ascii="Times New Roman" w:eastAsia="Arial" w:hAnsi="Times New Roman" w:cs="Times New Roman"/>
          <w:szCs w:val="24"/>
          <w:shd w:val="clear" w:color="auto" w:fill="FFFFFF"/>
        </w:rPr>
      </w:pPr>
      <w:r w:rsidRPr="00705384">
        <w:rPr>
          <w:rFonts w:ascii="Times New Roman" w:eastAsia="Arial" w:hAnsi="Times New Roman" w:cs="Times New Roman"/>
          <w:szCs w:val="24"/>
        </w:rPr>
        <w:t>24.1.</w:t>
      </w:r>
      <w:r w:rsidRPr="00705384">
        <w:rPr>
          <w:rFonts w:ascii="Times New Roman" w:eastAsia="Arial" w:hAnsi="Times New Roman" w:cs="Times New Roman"/>
          <w:szCs w:val="24"/>
        </w:rPr>
        <w:tab/>
      </w:r>
      <w:r w:rsidRPr="00705384">
        <w:rPr>
          <w:rFonts w:ascii="Times New Roman" w:eastAsia="Arial" w:hAnsi="Times New Roman" w:cs="Times New Roman"/>
          <w:bCs/>
          <w:szCs w:val="24"/>
        </w:rPr>
        <w:t xml:space="preserve">Sutartis sudaroma lietuvių kalba. Jeigu Sutartis ar kuris nors ją sudarantis dokumentas sudaromas kita kalba arba išverčiamas į kitą kalbą, visais atvejais </w:t>
      </w:r>
      <w:r w:rsidRPr="00705384">
        <w:rPr>
          <w:rFonts w:ascii="Times New Roman" w:eastAsia="Arial" w:hAnsi="Times New Roman" w:cs="Times New Roman"/>
          <w:szCs w:val="24"/>
          <w:shd w:val="clear" w:color="auto" w:fill="FFFFFF"/>
        </w:rPr>
        <w:t>autentišku laikomas tik lietuvių kalba parengtas Sutarties tekstas (jei yra neatitikimų, pirmenybė teikiama lietuvių kalba parengtam tekstui).</w:t>
      </w:r>
    </w:p>
    <w:p w14:paraId="17548145" w14:textId="77777777" w:rsidR="007C40B9" w:rsidRPr="00705384" w:rsidRDefault="007C40B9" w:rsidP="00DA7BDD">
      <w:pPr>
        <w:widowControl w:val="0"/>
        <w:tabs>
          <w:tab w:val="left" w:pos="567"/>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EFFEC6" w14:textId="77777777" w:rsidR="007C40B9" w:rsidRPr="00705384" w:rsidRDefault="007C40B9" w:rsidP="00DA7BDD">
      <w:pPr>
        <w:widowControl w:val="0"/>
        <w:tabs>
          <w:tab w:val="left" w:pos="0"/>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24.3. Jeigu pranešimas yra įteikiamas asmeniškai arba siunčiamas paštu ar per kurjerį, jis turi būti įteikiamas pasirašytinai ir laikomas gautu gavimo patvirtinime nurodytą dieną.</w:t>
      </w:r>
    </w:p>
    <w:p w14:paraId="550DA913" w14:textId="77777777" w:rsidR="007C40B9" w:rsidRPr="00705384" w:rsidRDefault="007C40B9" w:rsidP="00DA7BDD">
      <w:pPr>
        <w:widowControl w:val="0"/>
        <w:tabs>
          <w:tab w:val="left" w:pos="0"/>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 xml:space="preserve">24.4. Jeigu pranešimas siunčiamas el. paštu, laikoma, kad Šalis jį gavo kitą darbo dieną. </w:t>
      </w:r>
    </w:p>
    <w:p w14:paraId="081C321F" w14:textId="77777777" w:rsidR="007C40B9" w:rsidRPr="00705384" w:rsidRDefault="007C40B9" w:rsidP="00DA7BDD">
      <w:pPr>
        <w:widowControl w:val="0"/>
        <w:tabs>
          <w:tab w:val="left" w:pos="0"/>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24.5. Jeigu pranešimas siunčiamas keliais skirtingais būdais, laikoma, kad gavėjas jį gavo tada, kai jis gavo pirmesnįjį pranešimą.</w:t>
      </w:r>
    </w:p>
    <w:p w14:paraId="3CBB782C" w14:textId="77777777" w:rsidR="007C40B9" w:rsidRPr="00705384" w:rsidRDefault="007C40B9" w:rsidP="00DA7BD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Cs w:val="24"/>
        </w:rPr>
      </w:pPr>
      <w:r w:rsidRPr="00705384">
        <w:rPr>
          <w:rFonts w:ascii="Times New Roman" w:eastAsia="Arial" w:hAnsi="Times New Roman" w:cs="Times New Roman"/>
          <w:b/>
          <w:bCs/>
          <w:caps/>
          <w:szCs w:val="24"/>
        </w:rPr>
        <w:t>25.</w:t>
      </w:r>
      <w:r w:rsidRPr="00705384">
        <w:rPr>
          <w:rFonts w:ascii="Times New Roman" w:eastAsia="Arial" w:hAnsi="Times New Roman" w:cs="Times New Roman"/>
          <w:b/>
          <w:bCs/>
          <w:caps/>
          <w:szCs w:val="24"/>
        </w:rPr>
        <w:tab/>
      </w:r>
      <w:r w:rsidRPr="00705384">
        <w:rPr>
          <w:rFonts w:ascii="Times New Roman" w:eastAsia="Arial" w:hAnsi="Times New Roman" w:cs="Times New Roman"/>
          <w:b/>
          <w:caps/>
          <w:szCs w:val="24"/>
        </w:rPr>
        <w:t>Pretenzijos ir ginčų sprendimas</w:t>
      </w:r>
    </w:p>
    <w:p w14:paraId="7EFE1090" w14:textId="77777777" w:rsidR="007C40B9" w:rsidRPr="00705384" w:rsidRDefault="007C40B9" w:rsidP="00DA7BDD">
      <w:pPr>
        <w:widowControl w:val="0"/>
        <w:tabs>
          <w:tab w:val="left" w:pos="0"/>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25.1. Bet kokie ginčai, nesutarimai ar reikalavimai, kylantys iš Sutarties arba susiję su Sutartimi, jos pažeidimu, nutraukimu ar galiojimu, visų pirma privalo būti sprendžiami derybomis tarp Šalių vadovų arba jų įgaliotų asmenų.</w:t>
      </w:r>
    </w:p>
    <w:p w14:paraId="73CE69AF" w14:textId="77777777" w:rsidR="007C40B9" w:rsidRPr="00705384" w:rsidRDefault="007C40B9" w:rsidP="00DA7BDD">
      <w:pPr>
        <w:widowControl w:val="0"/>
        <w:tabs>
          <w:tab w:val="left" w:pos="142"/>
          <w:tab w:val="left" w:pos="851"/>
          <w:tab w:val="left" w:pos="992"/>
          <w:tab w:val="left" w:pos="1134"/>
        </w:tabs>
        <w:spacing w:after="0" w:line="240" w:lineRule="auto"/>
        <w:jc w:val="both"/>
        <w:rPr>
          <w:rFonts w:ascii="Times New Roman" w:eastAsia="Cambria" w:hAnsi="Times New Roman" w:cs="Times New Roman"/>
          <w:szCs w:val="24"/>
        </w:rPr>
      </w:pPr>
      <w:r w:rsidRPr="00705384">
        <w:rPr>
          <w:rFonts w:ascii="Times New Roman" w:eastAsia="Cambria" w:hAnsi="Times New Roman" w:cs="Times New Roman"/>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05384">
        <w:rPr>
          <w:rFonts w:ascii="Times New Roman" w:hAnsi="Times New Roman" w:cs="Times New Roman"/>
          <w:szCs w:val="24"/>
        </w:rPr>
        <w:t xml:space="preserve"> </w:t>
      </w:r>
      <w:r w:rsidRPr="00705384">
        <w:rPr>
          <w:rFonts w:ascii="Times New Roman" w:eastAsia="Cambria" w:hAnsi="Times New Roman" w:cs="Times New Roman"/>
          <w:szCs w:val="24"/>
        </w:rPr>
        <w:t>Lietuvos Respublikos įstatymuose nustatyta tvarka.</w:t>
      </w:r>
    </w:p>
    <w:p w14:paraId="50B944B3" w14:textId="77777777" w:rsidR="007C40B9" w:rsidRPr="00705384" w:rsidRDefault="007C40B9" w:rsidP="00DA7BDD">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Cs w:val="24"/>
        </w:rPr>
      </w:pPr>
      <w:r w:rsidRPr="00705384">
        <w:rPr>
          <w:rFonts w:ascii="Times New Roman" w:eastAsia="Arial" w:hAnsi="Times New Roman" w:cs="Times New Roman"/>
          <w:szCs w:val="24"/>
        </w:rPr>
        <w:t>25.3. Kilę ginčai nesudaro pagrindo Šalims atsisakyti vykdyti savo prievoles pagal Sutartį.</w:t>
      </w:r>
    </w:p>
    <w:p w14:paraId="6E8D770B" w14:textId="77777777" w:rsidR="007C40B9" w:rsidRPr="00705384" w:rsidRDefault="007C40B9" w:rsidP="00DA7BDD">
      <w:pPr>
        <w:spacing w:after="0" w:line="240" w:lineRule="auto"/>
        <w:jc w:val="both"/>
        <w:rPr>
          <w:rFonts w:ascii="Times New Roman" w:hAnsi="Times New Roman" w:cs="Times New Roman"/>
        </w:rPr>
      </w:pPr>
    </w:p>
    <w:p w14:paraId="21511461" w14:textId="6062D698" w:rsidR="007C40B9" w:rsidRPr="00705384" w:rsidRDefault="00DA7BDD" w:rsidP="00DA7BDD">
      <w:pPr>
        <w:pStyle w:val="Standard"/>
        <w:jc w:val="center"/>
        <w:rPr>
          <w:rFonts w:ascii="Times New Roman" w:hAnsi="Times New Roman" w:cs="Times New Roman"/>
          <w:b/>
          <w:caps/>
          <w:color w:val="000000" w:themeColor="text1"/>
        </w:rPr>
      </w:pPr>
      <w:r>
        <w:rPr>
          <w:rFonts w:ascii="Times New Roman" w:hAnsi="Times New Roman" w:cs="Times New Roman"/>
          <w:b/>
          <w:caps/>
          <w:color w:val="000000" w:themeColor="text1"/>
        </w:rPr>
        <w:t>________</w:t>
      </w:r>
    </w:p>
    <w:p w14:paraId="2830E872" w14:textId="114A1517" w:rsidR="00AB1005" w:rsidRPr="00705384" w:rsidRDefault="00AB1005" w:rsidP="00AB1005">
      <w:pPr>
        <w:widowControl w:val="0"/>
        <w:suppressAutoHyphens/>
        <w:autoSpaceDE w:val="0"/>
        <w:spacing w:after="0" w:line="240" w:lineRule="auto"/>
        <w:ind w:left="6120" w:hanging="60"/>
        <w:jc w:val="right"/>
        <w:rPr>
          <w:rFonts w:ascii="Times New Roman" w:eastAsia="SimSun" w:hAnsi="Times New Roman" w:cs="Times New Roman"/>
          <w:color w:val="000000" w:themeColor="text1"/>
          <w:kern w:val="3"/>
          <w:sz w:val="24"/>
          <w:szCs w:val="24"/>
          <w:lang w:eastAsia="zh-CN" w:bidi="hi-IN"/>
        </w:rPr>
      </w:pPr>
      <w:r w:rsidRPr="00705384">
        <w:rPr>
          <w:rFonts w:ascii="Times New Roman" w:eastAsia="SimSun" w:hAnsi="Times New Roman" w:cs="Times New Roman"/>
          <w:color w:val="000000" w:themeColor="text1"/>
          <w:kern w:val="3"/>
          <w:sz w:val="24"/>
          <w:szCs w:val="24"/>
          <w:lang w:eastAsia="zh-CN" w:bidi="hi-IN"/>
        </w:rPr>
        <w:tab/>
        <w:t>Sutarties 3 priedas</w:t>
      </w:r>
    </w:p>
    <w:p w14:paraId="775216F5" w14:textId="77777777" w:rsidR="00AB1005" w:rsidRPr="00705384" w:rsidRDefault="00AB1005" w:rsidP="00AB1005">
      <w:pPr>
        <w:widowControl w:val="0"/>
        <w:suppressAutoHyphens/>
        <w:autoSpaceDE w:val="0"/>
        <w:spacing w:after="0" w:line="240" w:lineRule="auto"/>
        <w:ind w:left="6120" w:hanging="60"/>
        <w:jc w:val="right"/>
        <w:rPr>
          <w:rFonts w:ascii="Times New Roman" w:eastAsia="Times New Roman" w:hAnsi="Times New Roman" w:cs="Times New Roman"/>
          <w:i/>
          <w:color w:val="000000" w:themeColor="text1"/>
          <w:sz w:val="24"/>
          <w:szCs w:val="24"/>
          <w:lang w:eastAsia="zh-CN"/>
        </w:rPr>
      </w:pPr>
      <w:r w:rsidRPr="00705384">
        <w:rPr>
          <w:rFonts w:ascii="Times New Roman" w:eastAsia="SimSun" w:hAnsi="Times New Roman" w:cs="Times New Roman"/>
          <w:color w:val="000000" w:themeColor="text1"/>
          <w:kern w:val="3"/>
          <w:sz w:val="24"/>
          <w:szCs w:val="24"/>
          <w:lang w:eastAsia="zh-CN" w:bidi="hi-IN"/>
        </w:rPr>
        <w:t>Prekių perdavimo-priėmimo akto forma</w:t>
      </w:r>
    </w:p>
    <w:p w14:paraId="0E1FA51D" w14:textId="4E966A40" w:rsidR="00AB1005" w:rsidRPr="00705384" w:rsidRDefault="00AB1005" w:rsidP="005B322E">
      <w:pPr>
        <w:tabs>
          <w:tab w:val="left" w:pos="1296"/>
        </w:tabs>
        <w:suppressAutoHyphens/>
        <w:spacing w:after="0" w:line="240" w:lineRule="auto"/>
        <w:jc w:val="center"/>
        <w:outlineLvl w:val="1"/>
        <w:rPr>
          <w:rFonts w:ascii="Times New Roman" w:eastAsia="Times New Roman" w:hAnsi="Times New Roman" w:cs="Times New Roman"/>
          <w:i/>
          <w:color w:val="000000" w:themeColor="text1"/>
          <w:sz w:val="16"/>
          <w:szCs w:val="16"/>
          <w:lang w:eastAsia="zh-CN"/>
        </w:rPr>
      </w:pPr>
      <w:r w:rsidRPr="00705384">
        <w:rPr>
          <w:rFonts w:ascii="Times New Roman" w:eastAsia="Times New Roman" w:hAnsi="Times New Roman" w:cs="Times New Roman"/>
          <w:i/>
          <w:color w:val="000000" w:themeColor="text1"/>
          <w:sz w:val="24"/>
          <w:szCs w:val="24"/>
          <w:lang w:eastAsia="zh-CN"/>
        </w:rPr>
        <w:t xml:space="preserve">   </w:t>
      </w:r>
    </w:p>
    <w:p w14:paraId="6F0DF058" w14:textId="77777777" w:rsidR="00AB1005" w:rsidRPr="00705384" w:rsidRDefault="00AB1005" w:rsidP="00AB1005">
      <w:pPr>
        <w:widowControl w:val="0"/>
        <w:suppressAutoHyphens/>
        <w:autoSpaceDE w:val="0"/>
        <w:spacing w:after="0" w:line="240" w:lineRule="auto"/>
        <w:ind w:firstLine="720"/>
        <w:jc w:val="center"/>
        <w:rPr>
          <w:rFonts w:ascii="Times New Roman" w:eastAsia="Times New Roman" w:hAnsi="Times New Roman" w:cs="Times New Roman"/>
          <w:b/>
          <w:bCs/>
          <w:iCs/>
          <w:color w:val="000000" w:themeColor="text1"/>
          <w:sz w:val="24"/>
          <w:szCs w:val="24"/>
          <w:lang w:eastAsia="zh-CN"/>
        </w:rPr>
      </w:pPr>
      <w:r w:rsidRPr="00705384">
        <w:rPr>
          <w:rFonts w:ascii="Times New Roman" w:eastAsia="Times New Roman" w:hAnsi="Times New Roman" w:cs="Times New Roman"/>
          <w:b/>
          <w:bCs/>
          <w:iCs/>
          <w:color w:val="000000" w:themeColor="text1"/>
          <w:sz w:val="24"/>
          <w:szCs w:val="24"/>
          <w:lang w:eastAsia="zh-CN"/>
        </w:rPr>
        <w:t xml:space="preserve">PREKIŲ </w:t>
      </w:r>
      <w:r w:rsidRPr="00705384">
        <w:rPr>
          <w:rFonts w:ascii="Times New Roman" w:eastAsia="Times New Roman" w:hAnsi="Times New Roman" w:cs="Times New Roman"/>
          <w:b/>
          <w:color w:val="000000" w:themeColor="text1"/>
          <w:sz w:val="24"/>
          <w:szCs w:val="24"/>
          <w:lang w:eastAsia="zh-CN"/>
        </w:rPr>
        <w:t>PERDAVIMO- PRIĖMIMO</w:t>
      </w:r>
      <w:r w:rsidRPr="00705384">
        <w:rPr>
          <w:rFonts w:ascii="Times New Roman" w:eastAsia="Times New Roman" w:hAnsi="Times New Roman" w:cs="Times New Roman"/>
          <w:b/>
          <w:bCs/>
          <w:iCs/>
          <w:color w:val="000000" w:themeColor="text1"/>
          <w:sz w:val="24"/>
          <w:szCs w:val="24"/>
          <w:lang w:eastAsia="zh-CN"/>
        </w:rPr>
        <w:t xml:space="preserve"> AKTAS Nr.__________</w:t>
      </w:r>
    </w:p>
    <w:p w14:paraId="04CA639F" w14:textId="77777777" w:rsidR="00AB1005" w:rsidRPr="00705384" w:rsidRDefault="00AB1005" w:rsidP="00AB1005">
      <w:pPr>
        <w:widowControl w:val="0"/>
        <w:suppressAutoHyphens/>
        <w:autoSpaceDE w:val="0"/>
        <w:spacing w:after="0" w:line="240" w:lineRule="auto"/>
        <w:ind w:firstLine="720"/>
        <w:jc w:val="center"/>
        <w:rPr>
          <w:rFonts w:ascii="Times New Roman" w:eastAsia="Times New Roman" w:hAnsi="Times New Roman" w:cs="Times New Roman"/>
          <w:color w:val="000000" w:themeColor="text1"/>
          <w:sz w:val="24"/>
          <w:szCs w:val="24"/>
          <w:lang w:eastAsia="zh-CN"/>
        </w:rPr>
      </w:pPr>
      <w:r w:rsidRPr="00705384">
        <w:rPr>
          <w:rFonts w:ascii="Times New Roman" w:eastAsia="Times New Roman" w:hAnsi="Times New Roman" w:cs="Times New Roman"/>
          <w:color w:val="000000" w:themeColor="text1"/>
          <w:sz w:val="24"/>
          <w:szCs w:val="24"/>
          <w:lang w:eastAsia="zh-CN"/>
        </w:rPr>
        <w:t>(Data ir numeris)</w:t>
      </w:r>
    </w:p>
    <w:p w14:paraId="635C83C8" w14:textId="77777777" w:rsidR="00AB1005" w:rsidRPr="00705384" w:rsidRDefault="00AB1005" w:rsidP="00AB1005">
      <w:pPr>
        <w:widowControl w:val="0"/>
        <w:suppressAutoHyphens/>
        <w:autoSpaceDE w:val="0"/>
        <w:spacing w:after="0" w:line="240" w:lineRule="auto"/>
        <w:ind w:firstLine="720"/>
        <w:jc w:val="center"/>
        <w:rPr>
          <w:rFonts w:ascii="Times New Roman" w:eastAsia="Times New Roman" w:hAnsi="Times New Roman" w:cs="Times New Roman"/>
          <w:bCs/>
          <w:iCs/>
          <w:color w:val="000000" w:themeColor="text1"/>
          <w:sz w:val="24"/>
          <w:szCs w:val="24"/>
          <w:lang w:eastAsia="zh-CN"/>
        </w:rPr>
      </w:pPr>
      <w:r w:rsidRPr="00705384">
        <w:rPr>
          <w:rFonts w:ascii="Times New Roman" w:eastAsia="Times New Roman" w:hAnsi="Times New Roman" w:cs="Times New Roman"/>
          <w:b/>
          <w:bCs/>
          <w:iCs/>
          <w:color w:val="000000" w:themeColor="text1"/>
          <w:sz w:val="24"/>
          <w:szCs w:val="24"/>
          <w:lang w:eastAsia="zh-CN"/>
        </w:rPr>
        <w:t>(</w:t>
      </w:r>
      <w:r w:rsidRPr="00705384">
        <w:rPr>
          <w:rFonts w:ascii="Times New Roman" w:eastAsia="Times New Roman" w:hAnsi="Times New Roman" w:cs="Times New Roman"/>
          <w:bCs/>
          <w:iCs/>
          <w:color w:val="000000" w:themeColor="text1"/>
          <w:sz w:val="24"/>
          <w:szCs w:val="24"/>
          <w:lang w:eastAsia="zh-CN"/>
        </w:rPr>
        <w:t>Sudarymo vieta)</w:t>
      </w:r>
    </w:p>
    <w:p w14:paraId="6F387242" w14:textId="77777777" w:rsidR="00AB1005" w:rsidRPr="00705384" w:rsidRDefault="00AB1005" w:rsidP="00AB1005">
      <w:pPr>
        <w:autoSpaceDE w:val="0"/>
        <w:autoSpaceDN w:val="0"/>
        <w:adjustRightInd w:val="0"/>
        <w:spacing w:after="0" w:line="240" w:lineRule="auto"/>
        <w:rPr>
          <w:rFonts w:ascii="Times New Roman" w:eastAsia="Times New Roman" w:hAnsi="Times New Roman" w:cs="Times New Roman"/>
          <w:i/>
          <w:color w:val="000000" w:themeColor="text1"/>
          <w:sz w:val="24"/>
          <w:szCs w:val="24"/>
        </w:rPr>
      </w:pPr>
    </w:p>
    <w:tbl>
      <w:tblPr>
        <w:tblW w:w="9379" w:type="dxa"/>
        <w:tblInd w:w="108" w:type="dxa"/>
        <w:tblLook w:val="04A0" w:firstRow="1" w:lastRow="0" w:firstColumn="1" w:lastColumn="0" w:noHBand="0" w:noVBand="1"/>
      </w:tblPr>
      <w:tblGrid>
        <w:gridCol w:w="9379"/>
      </w:tblGrid>
      <w:tr w:rsidR="006E4D86" w:rsidRPr="00705384" w14:paraId="65F189DF" w14:textId="77777777" w:rsidTr="00727EAD">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63844FAD" w14:textId="77777777" w:rsidR="00AB1005" w:rsidRPr="00705384" w:rsidRDefault="00AB1005" w:rsidP="00AB1005">
            <w:pPr>
              <w:widowControl w:val="0"/>
              <w:suppressAutoHyphens/>
              <w:autoSpaceDE w:val="0"/>
              <w:spacing w:after="0" w:line="240" w:lineRule="auto"/>
              <w:rPr>
                <w:rFonts w:ascii="Times New Roman" w:eastAsia="Times New Roman" w:hAnsi="Times New Roman" w:cs="Times New Roman"/>
                <w:color w:val="000000" w:themeColor="text1"/>
                <w:sz w:val="22"/>
                <w:szCs w:val="22"/>
                <w:lang w:eastAsia="zh-CN"/>
              </w:rPr>
            </w:pPr>
            <w:r w:rsidRPr="00705384">
              <w:rPr>
                <w:rFonts w:ascii="Times New Roman" w:eastAsia="Times New Roman" w:hAnsi="Times New Roman" w:cs="Times New Roman"/>
                <w:color w:val="000000" w:themeColor="text1"/>
                <w:sz w:val="22"/>
                <w:szCs w:val="22"/>
                <w:lang w:eastAsia="zh-CN"/>
              </w:rPr>
              <w:t>Perkančioji organizacija (Pirkėjas):</w:t>
            </w:r>
          </w:p>
        </w:tc>
      </w:tr>
      <w:tr w:rsidR="006E4D86" w:rsidRPr="00705384" w14:paraId="4F69C7E9" w14:textId="77777777" w:rsidTr="00727EAD">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7E430AAC" w14:textId="77777777" w:rsidR="00AB1005" w:rsidRPr="00705384" w:rsidRDefault="00AB1005" w:rsidP="00AB1005">
            <w:pPr>
              <w:widowControl w:val="0"/>
              <w:suppressAutoHyphens/>
              <w:autoSpaceDE w:val="0"/>
              <w:spacing w:after="0" w:line="240" w:lineRule="auto"/>
              <w:rPr>
                <w:rFonts w:ascii="Times New Roman" w:eastAsia="Times New Roman" w:hAnsi="Times New Roman" w:cs="Times New Roman"/>
                <w:color w:val="000000" w:themeColor="text1"/>
                <w:sz w:val="22"/>
                <w:szCs w:val="22"/>
                <w:lang w:eastAsia="zh-CN"/>
              </w:rPr>
            </w:pPr>
            <w:r w:rsidRPr="00705384">
              <w:rPr>
                <w:rFonts w:ascii="Times New Roman" w:eastAsia="Times New Roman" w:hAnsi="Times New Roman" w:cs="Times New Roman"/>
                <w:color w:val="000000" w:themeColor="text1"/>
                <w:sz w:val="22"/>
                <w:szCs w:val="22"/>
                <w:lang w:eastAsia="zh-CN"/>
              </w:rPr>
              <w:t>Tiekėjas (Pardavėjas):</w:t>
            </w:r>
          </w:p>
          <w:p w14:paraId="6CFD6071" w14:textId="77777777" w:rsidR="00AB1005" w:rsidRPr="00705384" w:rsidRDefault="00AB1005" w:rsidP="00AB1005">
            <w:pPr>
              <w:autoSpaceDE w:val="0"/>
              <w:autoSpaceDN w:val="0"/>
              <w:adjustRightInd w:val="0"/>
              <w:spacing w:after="0" w:line="240" w:lineRule="auto"/>
              <w:jc w:val="both"/>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(jei tai ūkio subjektų grupė, nurodyti: (</w:t>
            </w:r>
            <w:r w:rsidRPr="00705384">
              <w:rPr>
                <w:rFonts w:ascii="Times New Roman" w:eastAsia="Times New Roman" w:hAnsi="Times New Roman" w:cs="Times New Roman"/>
                <w:i/>
                <w:color w:val="000000" w:themeColor="text1"/>
                <w:sz w:val="22"/>
                <w:szCs w:val="22"/>
                <w:highlight w:val="lightGray"/>
              </w:rPr>
              <w:t>jungtinės veiklos sutarties pagrindu veikianti ūkio subjektų grupė, sudaryta iš: (nurodyti visų ūkio subjektų pavadinimus), atstovaujamas atsakingojo partnerio (nurodyti atsakingojo partnerio pavadinimą),</w:t>
            </w:r>
            <w:r w:rsidRPr="00705384">
              <w:rPr>
                <w:rFonts w:ascii="Times New Roman" w:eastAsia="Times New Roman" w:hAnsi="Times New Roman" w:cs="Times New Roman"/>
                <w:color w:val="000000" w:themeColor="text1"/>
                <w:sz w:val="22"/>
                <w:szCs w:val="22"/>
              </w:rPr>
              <w:t xml:space="preserve">  </w:t>
            </w:r>
          </w:p>
        </w:tc>
      </w:tr>
      <w:tr w:rsidR="006E4D86" w:rsidRPr="00705384" w14:paraId="7D789A7E" w14:textId="77777777" w:rsidTr="00727EAD">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28270F09" w14:textId="77777777" w:rsidR="00AB1005" w:rsidRPr="00705384" w:rsidRDefault="00AB1005" w:rsidP="00AB1005">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Sutarties Nr.:</w:t>
            </w:r>
          </w:p>
        </w:tc>
      </w:tr>
      <w:tr w:rsidR="006E4D86" w:rsidRPr="00705384" w14:paraId="227387E2" w14:textId="77777777" w:rsidTr="00727EAD">
        <w:trPr>
          <w:trHeight w:val="166"/>
        </w:trPr>
        <w:tc>
          <w:tcPr>
            <w:tcW w:w="9379" w:type="dxa"/>
            <w:tcBorders>
              <w:top w:val="single" w:sz="6" w:space="0" w:color="000000"/>
              <w:left w:val="single" w:sz="6" w:space="0" w:color="000000"/>
              <w:bottom w:val="single" w:sz="6" w:space="0" w:color="000000"/>
              <w:right w:val="single" w:sz="6" w:space="0" w:color="000000"/>
            </w:tcBorders>
          </w:tcPr>
          <w:p w14:paraId="16CBC5E4" w14:textId="77777777" w:rsidR="00AB1005" w:rsidRPr="00705384" w:rsidRDefault="00AB1005" w:rsidP="00AB1005">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 xml:space="preserve">Sutarties pavadinimas: </w:t>
            </w:r>
          </w:p>
        </w:tc>
      </w:tr>
    </w:tbl>
    <w:p w14:paraId="4530AA97" w14:textId="77777777" w:rsidR="00AB1005" w:rsidRPr="00705384" w:rsidRDefault="00AB1005" w:rsidP="00AB1005">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705384">
        <w:rPr>
          <w:rFonts w:ascii="Times New Roman" w:eastAsia="Times New Roman" w:hAnsi="Times New Roman" w:cs="Times New Roman"/>
          <w:color w:val="000000" w:themeColor="text1"/>
          <w:sz w:val="22"/>
          <w:szCs w:val="22"/>
          <w:lang w:eastAsia="zh-CN"/>
        </w:rPr>
        <w:t>Visos prekės, nurodytos Sutartyje, buvo pristatytos</w:t>
      </w:r>
      <w:r w:rsidRPr="00705384">
        <w:rPr>
          <w:rFonts w:ascii="Times New Roman" w:eastAsia="Times New Roman" w:hAnsi="Times New Roman" w:cs="Times New Roman"/>
          <w:i/>
          <w:color w:val="000000" w:themeColor="text1"/>
          <w:sz w:val="22"/>
          <w:szCs w:val="22"/>
          <w:lang w:eastAsia="zh-CN"/>
        </w:rPr>
        <w:t xml:space="preserve"> </w:t>
      </w:r>
      <w:r w:rsidRPr="00705384">
        <w:rPr>
          <w:rFonts w:ascii="Times New Roman" w:eastAsia="Times New Roman" w:hAnsi="Times New Roman" w:cs="Times New Roman"/>
          <w:color w:val="000000" w:themeColor="text1"/>
          <w:sz w:val="22"/>
          <w:szCs w:val="22"/>
          <w:highlight w:val="lightGray"/>
          <w:lang w:eastAsia="zh-CN"/>
        </w:rPr>
        <w:t>(</w:t>
      </w:r>
      <w:r w:rsidRPr="00705384">
        <w:rPr>
          <w:rFonts w:ascii="Times New Roman" w:eastAsia="Times New Roman" w:hAnsi="Times New Roman" w:cs="Times New Roman"/>
          <w:i/>
          <w:color w:val="000000" w:themeColor="text1"/>
          <w:sz w:val="22"/>
          <w:szCs w:val="22"/>
          <w:highlight w:val="lightGray"/>
          <w:lang w:eastAsia="zh-CN"/>
        </w:rPr>
        <w:t>įrašyti datą (datas).</w:t>
      </w:r>
      <w:r w:rsidRPr="00705384">
        <w:rPr>
          <w:rFonts w:ascii="Times New Roman" w:eastAsia="Times New Roman" w:hAnsi="Times New Roman" w:cs="Times New Roman"/>
          <w:color w:val="000000" w:themeColor="text1"/>
          <w:sz w:val="22"/>
          <w:szCs w:val="22"/>
          <w:lang w:eastAsia="zh-CN"/>
        </w:rPr>
        <w:t xml:space="preserve"> </w:t>
      </w:r>
    </w:p>
    <w:p w14:paraId="770D3340" w14:textId="77777777" w:rsidR="00AB1005" w:rsidRPr="00705384" w:rsidRDefault="00AB1005" w:rsidP="00AB1005">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705384">
        <w:rPr>
          <w:rFonts w:ascii="Times New Roman" w:eastAsia="Times New Roman" w:hAnsi="Times New Roman" w:cs="Times New Roman"/>
          <w:color w:val="000000" w:themeColor="text1"/>
          <w:sz w:val="22"/>
          <w:szCs w:val="22"/>
          <w:lang w:eastAsia="zh-CN"/>
        </w:rPr>
        <w:t>Visi Sutarties  sąlygų  __punkte numatyti Tiekėjo įsipareigojimai įvykdyti (</w:t>
      </w:r>
      <w:r w:rsidRPr="00705384">
        <w:rPr>
          <w:rFonts w:ascii="Times New Roman" w:eastAsia="Times New Roman" w:hAnsi="Times New Roman" w:cs="Times New Roman"/>
          <w:i/>
          <w:color w:val="000000" w:themeColor="text1"/>
          <w:sz w:val="22"/>
          <w:szCs w:val="22"/>
          <w:highlight w:val="lightGray"/>
          <w:lang w:eastAsia="zh-CN"/>
        </w:rPr>
        <w:t xml:space="preserve">įrašyti datą).  </w:t>
      </w:r>
    </w:p>
    <w:p w14:paraId="50741AA1" w14:textId="77777777" w:rsidR="00AB1005" w:rsidRPr="00705384" w:rsidRDefault="00AB1005" w:rsidP="00AB1005">
      <w:pPr>
        <w:widowControl w:val="0"/>
        <w:suppressAutoHyphens/>
        <w:autoSpaceDE w:val="0"/>
        <w:spacing w:after="0" w:line="240" w:lineRule="auto"/>
        <w:ind w:right="282" w:firstLine="720"/>
        <w:jc w:val="both"/>
        <w:rPr>
          <w:rFonts w:ascii="Times New Roman" w:eastAsia="Times New Roman" w:hAnsi="Times New Roman" w:cs="Times New Roman"/>
          <w:color w:val="000000" w:themeColor="text1"/>
          <w:sz w:val="22"/>
          <w:szCs w:val="22"/>
          <w:lang w:eastAsia="zh-CN"/>
        </w:rPr>
      </w:pPr>
      <w:r w:rsidRPr="00705384">
        <w:rPr>
          <w:rFonts w:ascii="Times New Roman" w:eastAsia="Times New Roman" w:hAnsi="Times New Roman" w:cs="Times New Roman"/>
          <w:color w:val="000000" w:themeColor="text1"/>
          <w:sz w:val="22"/>
          <w:szCs w:val="22"/>
          <w:lang w:eastAsia="zh-CN"/>
        </w:rPr>
        <w:t xml:space="preserve">Pateikti visi reikalingi dokumentai (sąskaitos, sertifikatai, naudojimo ir priežiūros instrukcijos) </w:t>
      </w:r>
      <w:r w:rsidRPr="00705384">
        <w:rPr>
          <w:rFonts w:ascii="Times New Roman" w:eastAsia="Times New Roman" w:hAnsi="Times New Roman" w:cs="Times New Roman"/>
          <w:color w:val="000000" w:themeColor="text1"/>
          <w:sz w:val="22"/>
          <w:szCs w:val="22"/>
          <w:lang w:eastAsia="zh-CN"/>
        </w:rPr>
        <w:lastRenderedPageBreak/>
        <w:t>(</w:t>
      </w:r>
      <w:r w:rsidRPr="00705384">
        <w:rPr>
          <w:rFonts w:ascii="Times New Roman" w:eastAsia="Times New Roman" w:hAnsi="Times New Roman" w:cs="Times New Roman"/>
          <w:i/>
          <w:color w:val="000000" w:themeColor="text1"/>
          <w:sz w:val="22"/>
          <w:szCs w:val="22"/>
          <w:lang w:eastAsia="zh-CN"/>
        </w:rPr>
        <w:t>nurodyti, jei tai numatyta sutartyje</w:t>
      </w:r>
      <w:r w:rsidRPr="00705384">
        <w:rPr>
          <w:rFonts w:ascii="Times New Roman" w:eastAsia="Times New Roman" w:hAnsi="Times New Roman" w:cs="Times New Roman"/>
          <w:color w:val="000000" w:themeColor="text1"/>
          <w:sz w:val="22"/>
          <w:szCs w:val="22"/>
          <w:lang w:eastAsia="zh-CN"/>
        </w:rPr>
        <w:t xml:space="preserve">). </w:t>
      </w:r>
    </w:p>
    <w:p w14:paraId="112E8069" w14:textId="77777777" w:rsidR="00AB1005" w:rsidRPr="00705384" w:rsidRDefault="00AB1005" w:rsidP="00AB1005">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705384">
        <w:rPr>
          <w:rFonts w:ascii="Times New Roman" w:eastAsia="Times New Roman" w:hAnsi="Times New Roman" w:cs="Times New Roman"/>
          <w:color w:val="000000" w:themeColor="text1"/>
          <w:sz w:val="22"/>
          <w:szCs w:val="22"/>
          <w:lang w:eastAsia="zh-CN"/>
        </w:rPr>
        <w:t>Pirkėjas neturi Tiekėjui pretenzijų dėl Sutarties vykdymo, perduodamų prekių kokybės/Pirkėjas turi Tiekėjui pretenzijų dėl Sutarties vykdymo, perduodamų prekių kokybės</w:t>
      </w:r>
      <w:r w:rsidRPr="00705384">
        <w:rPr>
          <w:rFonts w:ascii="Times New Roman" w:eastAsia="Times New Roman" w:hAnsi="Times New Roman" w:cs="Times New Roman"/>
          <w:color w:val="000000" w:themeColor="text1"/>
          <w:sz w:val="22"/>
          <w:szCs w:val="22"/>
          <w:vertAlign w:val="superscript"/>
          <w:lang w:eastAsia="zh-CN"/>
        </w:rPr>
        <w:footnoteReference w:id="5"/>
      </w:r>
      <w:r w:rsidRPr="00705384">
        <w:rPr>
          <w:rFonts w:ascii="Times New Roman" w:eastAsia="Times New Roman" w:hAnsi="Times New Roman" w:cs="Times New Roman"/>
          <w:color w:val="000000" w:themeColor="text1"/>
          <w:sz w:val="22"/>
          <w:szCs w:val="22"/>
          <w:lang w:eastAsia="zh-CN"/>
        </w:rPr>
        <w:t>(</w:t>
      </w:r>
      <w:r w:rsidRPr="00705384">
        <w:rPr>
          <w:rFonts w:ascii="Times New Roman" w:eastAsia="Times New Roman" w:hAnsi="Times New Roman" w:cs="Times New Roman"/>
          <w:i/>
          <w:color w:val="000000" w:themeColor="text1"/>
          <w:sz w:val="22"/>
          <w:szCs w:val="22"/>
          <w:lang w:eastAsia="zh-CN"/>
        </w:rPr>
        <w:t>nurodyti konkrečias pretenzijas</w:t>
      </w:r>
      <w:r w:rsidRPr="00705384">
        <w:rPr>
          <w:rFonts w:ascii="Times New Roman" w:eastAsia="Times New Roman" w:hAnsi="Times New Roman" w:cs="Times New Roman"/>
          <w:color w:val="000000" w:themeColor="text1"/>
          <w:sz w:val="22"/>
          <w:szCs w:val="22"/>
          <w:lang w:eastAsia="zh-CN"/>
        </w:rPr>
        <w:t xml:space="preserve">). </w:t>
      </w:r>
    </w:p>
    <w:p w14:paraId="40010187" w14:textId="77777777" w:rsidR="00AB1005" w:rsidRPr="00705384" w:rsidRDefault="00AB1005" w:rsidP="00AB1005">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705384">
        <w:rPr>
          <w:rFonts w:ascii="Times New Roman" w:eastAsia="Times New Roman" w:hAnsi="Times New Roman" w:cs="Times New Roman"/>
          <w:color w:val="000000" w:themeColor="text1"/>
          <w:sz w:val="22"/>
          <w:szCs w:val="22"/>
          <w:lang w:eastAsia="zh-CN"/>
        </w:rPr>
        <w:t>Pirkėjas pristatytas prekes priėmė ir patvirtina, kad pristatytos prekės atitinka Sutarties sąlygas ir yra tinkamos naudoti, visos Sutartyje numatytos sąlygos įvykdytos.</w:t>
      </w:r>
    </w:p>
    <w:p w14:paraId="01A47987" w14:textId="77777777" w:rsidR="00AB1005" w:rsidRPr="00705384" w:rsidRDefault="00AB1005" w:rsidP="00AB1005">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705384">
        <w:rPr>
          <w:rFonts w:ascii="Times New Roman" w:eastAsia="Times New Roman" w:hAnsi="Times New Roman" w:cs="Times New Roman"/>
          <w:i/>
          <w:color w:val="000000" w:themeColor="text1"/>
          <w:sz w:val="22"/>
          <w:szCs w:val="22"/>
          <w:highlight w:val="lightGray"/>
          <w:lang w:eastAsia="zh-CN"/>
        </w:rPr>
        <w:t>(Laikantis Sutarties nuostatų, buvo pateikti garantiniai pažymėjimai (pasai)</w:t>
      </w:r>
      <w:r w:rsidRPr="00705384">
        <w:rPr>
          <w:rFonts w:ascii="Times New Roman" w:eastAsia="Times New Roman" w:hAnsi="Times New Roman" w:cs="Times New Roman"/>
          <w:i/>
          <w:color w:val="000000" w:themeColor="text1"/>
          <w:sz w:val="22"/>
          <w:szCs w:val="22"/>
          <w:lang w:eastAsia="zh-CN"/>
        </w:rPr>
        <w:t>)</w:t>
      </w:r>
      <w:r w:rsidRPr="00705384">
        <w:rPr>
          <w:rFonts w:ascii="Times New Roman" w:eastAsia="Times New Roman" w:hAnsi="Times New Roman" w:cs="Times New Roman"/>
          <w:color w:val="000000" w:themeColor="text1"/>
          <w:sz w:val="22"/>
          <w:szCs w:val="22"/>
          <w:lang w:eastAsia="zh-CN"/>
        </w:rPr>
        <w:t xml:space="preserve"> (</w:t>
      </w:r>
      <w:r w:rsidRPr="00705384">
        <w:rPr>
          <w:rFonts w:ascii="Times New Roman" w:eastAsia="Times New Roman" w:hAnsi="Times New Roman" w:cs="Times New Roman"/>
          <w:i/>
          <w:color w:val="000000" w:themeColor="text1"/>
          <w:sz w:val="22"/>
          <w:szCs w:val="22"/>
          <w:highlight w:val="lightGray"/>
          <w:lang w:eastAsia="zh-CN"/>
        </w:rPr>
        <w:t>nurodyti, jei tai  numatyta Sutartyje).</w:t>
      </w:r>
      <w:r w:rsidRPr="00705384">
        <w:rPr>
          <w:rFonts w:ascii="Times New Roman" w:eastAsia="Times New Roman" w:hAnsi="Times New Roman" w:cs="Times New Roman"/>
          <w:color w:val="000000" w:themeColor="text1"/>
          <w:sz w:val="22"/>
          <w:szCs w:val="22"/>
          <w:lang w:eastAsia="zh-CN"/>
        </w:rPr>
        <w:t xml:space="preserve"> </w:t>
      </w:r>
    </w:p>
    <w:p w14:paraId="1DD6EF96" w14:textId="77777777" w:rsidR="00AB1005" w:rsidRPr="00705384" w:rsidRDefault="00AB1005" w:rsidP="00AB1005">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705384">
        <w:rPr>
          <w:rFonts w:ascii="Times New Roman" w:eastAsia="Times New Roman" w:hAnsi="Times New Roman" w:cs="Times New Roman"/>
          <w:color w:val="000000" w:themeColor="text1"/>
          <w:sz w:val="22"/>
          <w:szCs w:val="22"/>
          <w:lang w:eastAsia="zh-CN"/>
        </w:rPr>
        <w:t>Šiuo aktu Pirkėjas patvirtina, kad prekės priimtos (</w:t>
      </w:r>
      <w:r w:rsidRPr="00705384">
        <w:rPr>
          <w:rFonts w:ascii="Times New Roman" w:eastAsia="Times New Roman" w:hAnsi="Times New Roman" w:cs="Times New Roman"/>
          <w:i/>
          <w:color w:val="000000" w:themeColor="text1"/>
          <w:sz w:val="22"/>
          <w:szCs w:val="22"/>
          <w:highlight w:val="lightGray"/>
          <w:lang w:eastAsia="zh-CN"/>
        </w:rPr>
        <w:t>įrašyti datą),</w:t>
      </w:r>
      <w:r w:rsidRPr="00705384">
        <w:rPr>
          <w:rFonts w:ascii="Times New Roman" w:eastAsia="Times New Roman" w:hAnsi="Times New Roman" w:cs="Times New Roman"/>
          <w:color w:val="000000" w:themeColor="text1"/>
          <w:sz w:val="22"/>
          <w:szCs w:val="22"/>
          <w:lang w:eastAsia="zh-CN"/>
        </w:rPr>
        <w:t xml:space="preserve"> ir ši data yra laikoma prekių garantinio laikotarpio pradžia.</w:t>
      </w:r>
    </w:p>
    <w:p w14:paraId="59B2022B" w14:textId="77777777" w:rsidR="00AB1005" w:rsidRPr="00705384" w:rsidRDefault="00AB1005" w:rsidP="00AB1005">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705384">
        <w:rPr>
          <w:rFonts w:ascii="Times New Roman" w:eastAsia="Times New Roman" w:hAnsi="Times New Roman" w:cs="Times New Roman"/>
          <w:color w:val="000000" w:themeColor="text1"/>
          <w:sz w:val="22"/>
          <w:szCs w:val="22"/>
          <w:lang w:eastAsia="zh-CN"/>
        </w:rPr>
        <w:t>Pirkėjui paliekama teisė Sutarties nustatytomis sąlygomis ir terminais pateikti Tiekėjui rašytines pretenzijas:</w:t>
      </w:r>
    </w:p>
    <w:p w14:paraId="1D0A0533" w14:textId="77777777" w:rsidR="00AB1005" w:rsidRPr="00705384" w:rsidRDefault="00AB1005" w:rsidP="00AB1005">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705384">
        <w:rPr>
          <w:rFonts w:ascii="Times New Roman" w:eastAsia="Times New Roman" w:hAnsi="Times New Roman" w:cs="Times New Roman"/>
          <w:color w:val="000000" w:themeColor="text1"/>
          <w:sz w:val="22"/>
          <w:szCs w:val="22"/>
          <w:lang w:eastAsia="zh-CN"/>
        </w:rPr>
        <w:t>1. Dėl prekių priėmimo metu nepastebėtų, paslėptų ar dėl kitų priežasčių nenustatytų trūkumų ir defektų;</w:t>
      </w:r>
    </w:p>
    <w:p w14:paraId="247641F5" w14:textId="77777777" w:rsidR="00AB1005" w:rsidRPr="00705384" w:rsidRDefault="00AB1005" w:rsidP="00AB1005">
      <w:pPr>
        <w:widowControl w:val="0"/>
        <w:suppressAutoHyphens/>
        <w:autoSpaceDE w:val="0"/>
        <w:spacing w:after="0" w:line="240" w:lineRule="auto"/>
        <w:ind w:right="140" w:firstLine="720"/>
        <w:jc w:val="both"/>
        <w:rPr>
          <w:rFonts w:ascii="Times New Roman" w:eastAsia="Times New Roman" w:hAnsi="Times New Roman" w:cs="Times New Roman"/>
          <w:color w:val="000000" w:themeColor="text1"/>
          <w:sz w:val="22"/>
          <w:szCs w:val="22"/>
          <w:lang w:eastAsia="zh-CN"/>
        </w:rPr>
      </w:pPr>
      <w:r w:rsidRPr="00705384">
        <w:rPr>
          <w:rFonts w:ascii="Times New Roman" w:eastAsia="Times New Roman" w:hAnsi="Times New Roman" w:cs="Times New Roman"/>
          <w:color w:val="000000" w:themeColor="text1"/>
          <w:sz w:val="22"/>
          <w:szCs w:val="22"/>
          <w:lang w:eastAsia="zh-CN"/>
        </w:rPr>
        <w:t>2. Dėl neatitikimo techninei specifikacijai, kas gali paaiškėti tik atlikus detalius tyrimus ir matavimus.</w:t>
      </w:r>
    </w:p>
    <w:p w14:paraId="67CD11F8" w14:textId="77777777" w:rsidR="00AB1005" w:rsidRPr="00705384" w:rsidRDefault="00AB1005" w:rsidP="00AB1005">
      <w:pPr>
        <w:autoSpaceDE w:val="0"/>
        <w:autoSpaceDN w:val="0"/>
        <w:adjustRightInd w:val="0"/>
        <w:spacing w:after="0" w:line="240" w:lineRule="auto"/>
        <w:rPr>
          <w:rFonts w:ascii="Times New Roman" w:eastAsia="Times New Roman" w:hAnsi="Times New Roman" w:cs="Times New Roman"/>
          <w:color w:val="000000" w:themeColor="text1"/>
          <w:sz w:val="22"/>
          <w:szCs w:val="22"/>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6E4D86" w:rsidRPr="00705384" w14:paraId="47235564" w14:textId="77777777" w:rsidTr="00727EAD">
        <w:trPr>
          <w:trHeight w:val="270"/>
        </w:trPr>
        <w:tc>
          <w:tcPr>
            <w:tcW w:w="4678" w:type="dxa"/>
            <w:tcBorders>
              <w:top w:val="single" w:sz="6" w:space="0" w:color="000000"/>
              <w:left w:val="single" w:sz="6" w:space="0" w:color="000000"/>
              <w:bottom w:val="nil"/>
              <w:right w:val="single" w:sz="6" w:space="0" w:color="000000"/>
            </w:tcBorders>
            <w:hideMark/>
          </w:tcPr>
          <w:p w14:paraId="41373940" w14:textId="77777777" w:rsidR="00AB1005" w:rsidRPr="00705384" w:rsidRDefault="00AB1005" w:rsidP="00AB1005">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Perdavė</w:t>
            </w:r>
          </w:p>
        </w:tc>
        <w:tc>
          <w:tcPr>
            <w:tcW w:w="4682" w:type="dxa"/>
            <w:tcBorders>
              <w:top w:val="single" w:sz="6" w:space="0" w:color="000000"/>
              <w:left w:val="single" w:sz="6" w:space="0" w:color="000000"/>
              <w:bottom w:val="nil"/>
              <w:right w:val="single" w:sz="6" w:space="0" w:color="000000"/>
            </w:tcBorders>
            <w:hideMark/>
          </w:tcPr>
          <w:p w14:paraId="7E9C2423" w14:textId="77777777" w:rsidR="00AB1005" w:rsidRPr="00705384" w:rsidRDefault="00AB1005" w:rsidP="00AB1005">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 xml:space="preserve">Priėmė </w:t>
            </w:r>
          </w:p>
        </w:tc>
      </w:tr>
      <w:tr w:rsidR="006E4D86" w:rsidRPr="00705384" w14:paraId="1B2CC8E2" w14:textId="77777777" w:rsidTr="00727EAD">
        <w:trPr>
          <w:trHeight w:val="375"/>
        </w:trPr>
        <w:tc>
          <w:tcPr>
            <w:tcW w:w="4678" w:type="dxa"/>
            <w:tcBorders>
              <w:top w:val="nil"/>
              <w:left w:val="single" w:sz="6" w:space="0" w:color="000000"/>
              <w:bottom w:val="single" w:sz="6" w:space="0" w:color="000000"/>
              <w:right w:val="single" w:sz="6" w:space="0" w:color="000000"/>
            </w:tcBorders>
            <w:vAlign w:val="center"/>
            <w:hideMark/>
          </w:tcPr>
          <w:p w14:paraId="318FAEC7" w14:textId="77777777" w:rsidR="00AB1005" w:rsidRPr="00705384" w:rsidRDefault="00AB1005" w:rsidP="00AB1005">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Tiekėjas</w:t>
            </w:r>
          </w:p>
        </w:tc>
        <w:tc>
          <w:tcPr>
            <w:tcW w:w="4682" w:type="dxa"/>
            <w:tcBorders>
              <w:top w:val="nil"/>
              <w:left w:val="single" w:sz="6" w:space="0" w:color="000000"/>
              <w:bottom w:val="single" w:sz="6" w:space="0" w:color="000000"/>
              <w:right w:val="single" w:sz="6" w:space="0" w:color="000000"/>
            </w:tcBorders>
            <w:vAlign w:val="center"/>
            <w:hideMark/>
          </w:tcPr>
          <w:p w14:paraId="7030CCC6" w14:textId="77777777" w:rsidR="00AB1005" w:rsidRPr="00705384" w:rsidRDefault="00AB1005" w:rsidP="00AB1005">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Pirkėjas</w:t>
            </w:r>
          </w:p>
        </w:tc>
      </w:tr>
      <w:tr w:rsidR="006E4D86" w:rsidRPr="00705384" w14:paraId="75AF402E" w14:textId="77777777" w:rsidTr="00727EAD">
        <w:trPr>
          <w:trHeight w:val="285"/>
        </w:trPr>
        <w:tc>
          <w:tcPr>
            <w:tcW w:w="4678" w:type="dxa"/>
            <w:tcBorders>
              <w:top w:val="single" w:sz="6" w:space="0" w:color="000000"/>
              <w:left w:val="single" w:sz="6" w:space="0" w:color="000000"/>
              <w:bottom w:val="nil"/>
              <w:right w:val="single" w:sz="6" w:space="0" w:color="000000"/>
            </w:tcBorders>
            <w:hideMark/>
          </w:tcPr>
          <w:p w14:paraId="202350CF" w14:textId="77777777" w:rsidR="00AB1005" w:rsidRPr="00705384" w:rsidRDefault="00AB1005" w:rsidP="00AB1005">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 xml:space="preserve">(Data) </w:t>
            </w:r>
          </w:p>
        </w:tc>
        <w:tc>
          <w:tcPr>
            <w:tcW w:w="4682" w:type="dxa"/>
            <w:tcBorders>
              <w:top w:val="single" w:sz="6" w:space="0" w:color="000000"/>
              <w:left w:val="single" w:sz="6" w:space="0" w:color="000000"/>
              <w:bottom w:val="nil"/>
              <w:right w:val="single" w:sz="6" w:space="0" w:color="000000"/>
            </w:tcBorders>
            <w:hideMark/>
          </w:tcPr>
          <w:p w14:paraId="05DFCC5A" w14:textId="77777777" w:rsidR="00AB1005" w:rsidRPr="00705384" w:rsidRDefault="00AB1005" w:rsidP="00AB1005">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(Data)</w:t>
            </w:r>
          </w:p>
        </w:tc>
      </w:tr>
      <w:tr w:rsidR="006E4D86" w:rsidRPr="00705384" w14:paraId="5EB3B7C2" w14:textId="77777777" w:rsidTr="00727EAD">
        <w:trPr>
          <w:trHeight w:val="285"/>
        </w:trPr>
        <w:tc>
          <w:tcPr>
            <w:tcW w:w="4678" w:type="dxa"/>
            <w:tcBorders>
              <w:top w:val="nil"/>
              <w:left w:val="single" w:sz="6" w:space="0" w:color="000000"/>
              <w:bottom w:val="nil"/>
              <w:right w:val="single" w:sz="6" w:space="0" w:color="000000"/>
            </w:tcBorders>
            <w:hideMark/>
          </w:tcPr>
          <w:p w14:paraId="5F3E1A59" w14:textId="77777777" w:rsidR="00AB1005" w:rsidRPr="00705384" w:rsidRDefault="00AB1005" w:rsidP="00AB1005">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 xml:space="preserve">(Parašas) </w:t>
            </w:r>
          </w:p>
        </w:tc>
        <w:tc>
          <w:tcPr>
            <w:tcW w:w="4682" w:type="dxa"/>
            <w:tcBorders>
              <w:top w:val="nil"/>
              <w:left w:val="single" w:sz="6" w:space="0" w:color="000000"/>
              <w:bottom w:val="nil"/>
              <w:right w:val="single" w:sz="6" w:space="0" w:color="000000"/>
            </w:tcBorders>
            <w:hideMark/>
          </w:tcPr>
          <w:p w14:paraId="6C85A910" w14:textId="77777777" w:rsidR="00AB1005" w:rsidRPr="00705384" w:rsidRDefault="00AB1005" w:rsidP="00AB1005">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 xml:space="preserve">(Parašas) </w:t>
            </w:r>
          </w:p>
        </w:tc>
      </w:tr>
      <w:tr w:rsidR="006E4D86" w:rsidRPr="00705384" w14:paraId="3787A259" w14:textId="77777777" w:rsidTr="00727EAD">
        <w:trPr>
          <w:trHeight w:val="310"/>
        </w:trPr>
        <w:tc>
          <w:tcPr>
            <w:tcW w:w="4678" w:type="dxa"/>
            <w:tcBorders>
              <w:top w:val="nil"/>
              <w:left w:val="single" w:sz="6" w:space="0" w:color="000000"/>
              <w:bottom w:val="nil"/>
              <w:right w:val="single" w:sz="6" w:space="0" w:color="000000"/>
            </w:tcBorders>
            <w:hideMark/>
          </w:tcPr>
          <w:p w14:paraId="2F9D6B83" w14:textId="77777777" w:rsidR="00AB1005" w:rsidRPr="00705384" w:rsidRDefault="00AB1005" w:rsidP="00AB1005">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 xml:space="preserve">(Vardas, pavardė) </w:t>
            </w:r>
          </w:p>
        </w:tc>
        <w:tc>
          <w:tcPr>
            <w:tcW w:w="4682" w:type="dxa"/>
            <w:tcBorders>
              <w:top w:val="nil"/>
              <w:left w:val="single" w:sz="6" w:space="0" w:color="000000"/>
              <w:bottom w:val="nil"/>
              <w:right w:val="single" w:sz="6" w:space="0" w:color="000000"/>
            </w:tcBorders>
            <w:hideMark/>
          </w:tcPr>
          <w:p w14:paraId="453258DB" w14:textId="77777777" w:rsidR="00AB1005" w:rsidRPr="00705384" w:rsidRDefault="00AB1005" w:rsidP="00AB1005">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 xml:space="preserve">(Vardas, pavardė) </w:t>
            </w:r>
          </w:p>
        </w:tc>
      </w:tr>
      <w:tr w:rsidR="006E4D86" w:rsidRPr="00705384" w14:paraId="2A60B9C1" w14:textId="77777777" w:rsidTr="00727EAD">
        <w:trPr>
          <w:trHeight w:val="310"/>
        </w:trPr>
        <w:tc>
          <w:tcPr>
            <w:tcW w:w="4678" w:type="dxa"/>
            <w:tcBorders>
              <w:top w:val="nil"/>
              <w:left w:val="single" w:sz="6" w:space="0" w:color="000000"/>
              <w:bottom w:val="nil"/>
              <w:right w:val="single" w:sz="6" w:space="0" w:color="000000"/>
            </w:tcBorders>
            <w:hideMark/>
          </w:tcPr>
          <w:p w14:paraId="696C1389" w14:textId="77777777" w:rsidR="00AB1005" w:rsidRPr="00705384" w:rsidRDefault="00AB1005" w:rsidP="00AB1005">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 xml:space="preserve">(Pareigos) </w:t>
            </w:r>
          </w:p>
        </w:tc>
        <w:tc>
          <w:tcPr>
            <w:tcW w:w="4682" w:type="dxa"/>
            <w:tcBorders>
              <w:top w:val="nil"/>
              <w:left w:val="single" w:sz="6" w:space="0" w:color="000000"/>
              <w:bottom w:val="nil"/>
              <w:right w:val="single" w:sz="6" w:space="0" w:color="000000"/>
            </w:tcBorders>
            <w:hideMark/>
          </w:tcPr>
          <w:p w14:paraId="72365B7D" w14:textId="77777777" w:rsidR="00AB1005" w:rsidRPr="00705384" w:rsidRDefault="00AB1005" w:rsidP="00AB1005">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 xml:space="preserve">(Pareigos) </w:t>
            </w:r>
          </w:p>
        </w:tc>
      </w:tr>
      <w:tr w:rsidR="00AB1005" w:rsidRPr="00705384" w14:paraId="1A3D2ED4" w14:textId="77777777" w:rsidTr="00727EAD">
        <w:trPr>
          <w:trHeight w:val="345"/>
        </w:trPr>
        <w:tc>
          <w:tcPr>
            <w:tcW w:w="4678" w:type="dxa"/>
            <w:tcBorders>
              <w:top w:val="nil"/>
              <w:left w:val="single" w:sz="6" w:space="0" w:color="000000"/>
              <w:bottom w:val="single" w:sz="6" w:space="0" w:color="000000"/>
              <w:right w:val="single" w:sz="6" w:space="0" w:color="000000"/>
            </w:tcBorders>
            <w:hideMark/>
          </w:tcPr>
          <w:p w14:paraId="5BC2F7F4" w14:textId="77777777" w:rsidR="00AB1005" w:rsidRPr="00705384" w:rsidRDefault="00AB1005" w:rsidP="00AB1005">
            <w:pPr>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705384">
              <w:rPr>
                <w:rFonts w:ascii="Times New Roman" w:eastAsia="Times New Roman" w:hAnsi="Times New Roman" w:cs="Times New Roman"/>
                <w:color w:val="000000" w:themeColor="text1"/>
                <w:sz w:val="22"/>
                <w:szCs w:val="22"/>
              </w:rPr>
              <w:t>(Antspaudas) (jei yra)</w:t>
            </w:r>
          </w:p>
        </w:tc>
        <w:tc>
          <w:tcPr>
            <w:tcW w:w="4682" w:type="dxa"/>
            <w:tcBorders>
              <w:top w:val="nil"/>
              <w:left w:val="single" w:sz="6" w:space="0" w:color="000000"/>
              <w:bottom w:val="single" w:sz="6" w:space="0" w:color="000000"/>
              <w:right w:val="single" w:sz="6" w:space="0" w:color="000000"/>
            </w:tcBorders>
            <w:hideMark/>
          </w:tcPr>
          <w:p w14:paraId="61AF397C" w14:textId="77777777" w:rsidR="00AB1005" w:rsidRPr="00705384" w:rsidRDefault="00AB1005" w:rsidP="00AB1005">
            <w:pPr>
              <w:autoSpaceDE w:val="0"/>
              <w:autoSpaceDN w:val="0"/>
              <w:adjustRightInd w:val="0"/>
              <w:spacing w:after="0" w:line="240" w:lineRule="auto"/>
              <w:rPr>
                <w:rFonts w:ascii="Times New Roman" w:eastAsia="Times New Roman" w:hAnsi="Times New Roman" w:cs="Times New Roman"/>
                <w:color w:val="000000" w:themeColor="text1"/>
                <w:sz w:val="22"/>
                <w:szCs w:val="22"/>
              </w:rPr>
            </w:pPr>
          </w:p>
        </w:tc>
      </w:tr>
    </w:tbl>
    <w:p w14:paraId="4F4224BD" w14:textId="77777777" w:rsidR="00AB1005" w:rsidRPr="00705384" w:rsidRDefault="00AB1005" w:rsidP="00F77614">
      <w:pPr>
        <w:spacing w:after="0" w:line="240" w:lineRule="auto"/>
        <w:jc w:val="both"/>
        <w:rPr>
          <w:rFonts w:ascii="Times New Roman" w:hAnsi="Times New Roman" w:cs="Times New Roman"/>
          <w:color w:val="000000" w:themeColor="text1"/>
          <w:sz w:val="24"/>
          <w:szCs w:val="24"/>
        </w:rPr>
      </w:pPr>
    </w:p>
    <w:p w14:paraId="09DB31DF" w14:textId="0AC263FC" w:rsidR="00A4599F" w:rsidRPr="00705384" w:rsidRDefault="00A4599F" w:rsidP="00AB1005">
      <w:pPr>
        <w:spacing w:after="0" w:line="240" w:lineRule="auto"/>
        <w:jc w:val="both"/>
        <w:rPr>
          <w:rFonts w:ascii="Times New Roman" w:hAnsi="Times New Roman" w:cs="Times New Roman"/>
          <w:b/>
          <w:bCs/>
          <w:smallCaps/>
          <w:color w:val="000000" w:themeColor="text1"/>
          <w:sz w:val="24"/>
          <w:szCs w:val="24"/>
        </w:rPr>
      </w:pPr>
      <w:r w:rsidRPr="00705384">
        <w:rPr>
          <w:rFonts w:ascii="Times New Roman" w:hAnsi="Times New Roman" w:cs="Times New Roman"/>
          <w:b/>
          <w:bCs/>
          <w:smallCaps/>
          <w:color w:val="000000" w:themeColor="text1"/>
          <w:sz w:val="24"/>
          <w:szCs w:val="24"/>
        </w:rPr>
        <w:br w:type="page"/>
      </w:r>
    </w:p>
    <w:p w14:paraId="7456B157" w14:textId="73996A9D" w:rsidR="00A52429" w:rsidRPr="00F4746A" w:rsidRDefault="00A52429" w:rsidP="00A52429">
      <w:pPr>
        <w:pStyle w:val="Antrat2"/>
        <w:spacing w:before="0"/>
        <w:ind w:left="5103"/>
        <w:rPr>
          <w:rFonts w:ascii="Times New Roman" w:eastAsia="Calibri" w:hAnsi="Times New Roman" w:cs="Times New Roman"/>
          <w:color w:val="000000" w:themeColor="text1"/>
          <w:sz w:val="22"/>
          <w:szCs w:val="22"/>
        </w:rPr>
      </w:pPr>
      <w:r w:rsidRPr="00F4746A">
        <w:rPr>
          <w:rFonts w:ascii="Times New Roman" w:eastAsia="Calibri" w:hAnsi="Times New Roman" w:cs="Times New Roman"/>
          <w:color w:val="000000" w:themeColor="text1"/>
          <w:sz w:val="22"/>
          <w:szCs w:val="22"/>
        </w:rPr>
        <w:lastRenderedPageBreak/>
        <w:t>Pirkimo sąlygų 1</w:t>
      </w:r>
      <w:r w:rsidR="000B4798">
        <w:rPr>
          <w:rFonts w:ascii="Times New Roman" w:eastAsia="Calibri" w:hAnsi="Times New Roman" w:cs="Times New Roman"/>
          <w:color w:val="000000" w:themeColor="text1"/>
          <w:sz w:val="22"/>
          <w:szCs w:val="22"/>
        </w:rPr>
        <w:t>1</w:t>
      </w:r>
      <w:r w:rsidRPr="00F4746A">
        <w:rPr>
          <w:rFonts w:ascii="Times New Roman" w:eastAsia="Calibri" w:hAnsi="Times New Roman" w:cs="Times New Roman"/>
          <w:color w:val="000000" w:themeColor="text1"/>
          <w:sz w:val="22"/>
          <w:szCs w:val="22"/>
        </w:rPr>
        <w:t xml:space="preserve"> priedas „</w:t>
      </w:r>
      <w:r w:rsidR="00F4746A" w:rsidRPr="00F4746A">
        <w:rPr>
          <w:rFonts w:ascii="Times New Roman" w:hAnsi="Times New Roman" w:cs="Times New Roman"/>
          <w:color w:val="auto"/>
          <w:sz w:val="22"/>
          <w:szCs w:val="22"/>
        </w:rPr>
        <w:t>Deklaracija dėl veiklos agresiją prieš Ukrainą vykdančiose šalyse nevykdymo</w:t>
      </w:r>
      <w:r w:rsidRPr="00F4746A">
        <w:rPr>
          <w:rFonts w:ascii="Times New Roman" w:eastAsia="Calibri" w:hAnsi="Times New Roman" w:cs="Times New Roman"/>
          <w:color w:val="000000" w:themeColor="text1"/>
          <w:sz w:val="22"/>
          <w:szCs w:val="22"/>
        </w:rPr>
        <w:t>“</w:t>
      </w:r>
    </w:p>
    <w:p w14:paraId="65CF4F0B" w14:textId="77777777" w:rsidR="00F77614" w:rsidRPr="00705384" w:rsidRDefault="00F77614" w:rsidP="008D704D">
      <w:pPr>
        <w:tabs>
          <w:tab w:val="left" w:pos="2977"/>
        </w:tabs>
        <w:spacing w:after="120" w:line="20" w:lineRule="atLeast"/>
        <w:rPr>
          <w:rFonts w:ascii="Times New Roman" w:eastAsia="Calibri" w:hAnsi="Times New Roman" w:cs="Times New Roman"/>
          <w:color w:val="000000" w:themeColor="text1"/>
        </w:rPr>
      </w:pPr>
    </w:p>
    <w:p w14:paraId="4BFED16D" w14:textId="77777777" w:rsidR="00A52429" w:rsidRPr="00F4746A" w:rsidRDefault="00A52429" w:rsidP="00F4746A">
      <w:pPr>
        <w:spacing w:after="0" w:line="240" w:lineRule="auto"/>
        <w:rPr>
          <w:rFonts w:ascii="Times New Roman" w:hAnsi="Times New Roman" w:cs="Times New Roman"/>
          <w:sz w:val="24"/>
          <w:szCs w:val="24"/>
        </w:rPr>
      </w:pPr>
      <w:bookmarkStart w:id="84" w:name="_Hlk103864988"/>
      <w:r w:rsidRPr="00F4746A">
        <w:rPr>
          <w:rFonts w:ascii="Times New Roman" w:hAnsi="Times New Roman" w:cs="Times New Roman"/>
          <w:sz w:val="24"/>
          <w:szCs w:val="24"/>
        </w:rPr>
        <w:t>Viešojo saugumo tarnybai prie Vidaus reikalų ministerijos</w:t>
      </w:r>
    </w:p>
    <w:p w14:paraId="09B520B6" w14:textId="77777777" w:rsidR="00A52429" w:rsidRPr="00F4746A" w:rsidRDefault="00A52429" w:rsidP="00F4746A">
      <w:pPr>
        <w:spacing w:after="0" w:line="240" w:lineRule="auto"/>
        <w:rPr>
          <w:rFonts w:ascii="Times New Roman" w:hAnsi="Times New Roman" w:cs="Times New Roman"/>
          <w:sz w:val="24"/>
          <w:szCs w:val="24"/>
        </w:rPr>
      </w:pPr>
    </w:p>
    <w:bookmarkEnd w:id="84"/>
    <w:p w14:paraId="52C80D2F" w14:textId="4F02025A" w:rsidR="00F4746A" w:rsidRPr="00F4746A" w:rsidRDefault="00F4746A" w:rsidP="00F4746A">
      <w:pPr>
        <w:spacing w:after="0" w:line="240" w:lineRule="auto"/>
        <w:ind w:left="720" w:firstLine="720"/>
        <w:jc w:val="center"/>
        <w:rPr>
          <w:rFonts w:ascii="Times New Roman" w:hAnsi="Times New Roman" w:cs="Times New Roman"/>
          <w:b/>
          <w:sz w:val="24"/>
          <w:szCs w:val="24"/>
        </w:rPr>
      </w:pPr>
      <w:r w:rsidRPr="00F4746A">
        <w:rPr>
          <w:rFonts w:ascii="Times New Roman" w:hAnsi="Times New Roman" w:cs="Times New Roman"/>
          <w:b/>
          <w:sz w:val="24"/>
          <w:szCs w:val="24"/>
        </w:rPr>
        <w:t>Deklaracijos dėl veiklos agresiją prieš Ukrainą vykdančiose šalyse nevykdymo tipinė forma</w:t>
      </w:r>
    </w:p>
    <w:p w14:paraId="49A20388" w14:textId="77777777" w:rsidR="00F4746A" w:rsidRPr="00F4746A" w:rsidRDefault="00F4746A" w:rsidP="00F4746A">
      <w:pPr>
        <w:widowControl w:val="0"/>
        <w:tabs>
          <w:tab w:val="right" w:leader="underscore" w:pos="9071"/>
        </w:tabs>
        <w:suppressAutoHyphens/>
        <w:spacing w:after="0" w:line="240" w:lineRule="auto"/>
        <w:textAlignment w:val="baseline"/>
        <w:rPr>
          <w:rFonts w:ascii="Times New Roman" w:hAnsi="Times New Roman" w:cs="Times New Roman"/>
          <w:b/>
          <w:sz w:val="16"/>
          <w:szCs w:val="16"/>
        </w:rPr>
      </w:pPr>
    </w:p>
    <w:p w14:paraId="676E5AB6" w14:textId="77777777" w:rsidR="00F4746A" w:rsidRPr="00F4746A" w:rsidRDefault="00F4746A" w:rsidP="00F4746A">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F4746A">
        <w:rPr>
          <w:rFonts w:ascii="Times New Roman" w:eastAsia="Calibri" w:hAnsi="Times New Roman" w:cs="Times New Roman"/>
          <w:sz w:val="24"/>
          <w:szCs w:val="24"/>
        </w:rPr>
        <w:tab/>
      </w:r>
    </w:p>
    <w:p w14:paraId="0F9ADDF3" w14:textId="77777777" w:rsidR="00F4746A" w:rsidRDefault="00F4746A" w:rsidP="00F4746A">
      <w:pPr>
        <w:shd w:val="clear" w:color="auto" w:fill="FFFFFF"/>
        <w:suppressAutoHyphens/>
        <w:spacing w:after="0" w:line="240" w:lineRule="auto"/>
        <w:ind w:right="-178"/>
        <w:jc w:val="center"/>
        <w:rPr>
          <w:rFonts w:ascii="Times New Roman" w:hAnsi="Times New Roman" w:cs="Times New Roman"/>
          <w:sz w:val="24"/>
          <w:szCs w:val="24"/>
        </w:rPr>
      </w:pPr>
      <w:r w:rsidRPr="00F4746A">
        <w:rPr>
          <w:rFonts w:ascii="Times New Roman" w:hAnsi="Times New Roman" w:cs="Times New Roman"/>
          <w:sz w:val="24"/>
          <w:szCs w:val="24"/>
        </w:rPr>
        <w:t>(</w:t>
      </w:r>
      <w:r w:rsidRPr="00F4746A">
        <w:rPr>
          <w:rFonts w:ascii="Times New Roman" w:hAnsi="Times New Roman" w:cs="Times New Roman"/>
          <w:i/>
          <w:iCs/>
          <w:sz w:val="24"/>
          <w:szCs w:val="24"/>
        </w:rPr>
        <w:t>tiekėjo pavadinimas</w:t>
      </w:r>
      <w:r w:rsidRPr="00F4746A">
        <w:rPr>
          <w:rFonts w:ascii="Times New Roman" w:hAnsi="Times New Roman" w:cs="Times New Roman"/>
          <w:sz w:val="24"/>
          <w:szCs w:val="24"/>
        </w:rPr>
        <w:t>)</w:t>
      </w:r>
      <w:r w:rsidRPr="00F4746A">
        <w:rPr>
          <w:rStyle w:val="Puslapioinaosnuoroda"/>
          <w:rFonts w:ascii="Times New Roman" w:hAnsi="Times New Roman" w:cs="Times New Roman"/>
          <w:sz w:val="24"/>
          <w:szCs w:val="24"/>
        </w:rPr>
        <w:footnoteReference w:id="6"/>
      </w:r>
    </w:p>
    <w:p w14:paraId="60FC8CFD" w14:textId="77777777" w:rsidR="00F4746A" w:rsidRPr="00F4746A" w:rsidRDefault="00F4746A" w:rsidP="00F4746A">
      <w:pPr>
        <w:shd w:val="clear" w:color="auto" w:fill="FFFFFF"/>
        <w:suppressAutoHyphens/>
        <w:spacing w:after="0" w:line="240" w:lineRule="auto"/>
        <w:ind w:right="-178"/>
        <w:jc w:val="center"/>
        <w:rPr>
          <w:rFonts w:ascii="Times New Roman" w:hAnsi="Times New Roman" w:cs="Times New Roman"/>
          <w:sz w:val="16"/>
          <w:szCs w:val="16"/>
        </w:rPr>
      </w:pPr>
    </w:p>
    <w:p w14:paraId="7DD9E5C1" w14:textId="77777777" w:rsidR="00F4746A" w:rsidRPr="00F4746A" w:rsidRDefault="00F4746A" w:rsidP="00F4746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F4746A">
        <w:rPr>
          <w:rFonts w:ascii="Times New Roman" w:eastAsia="Calibri" w:hAnsi="Times New Roman" w:cs="Times New Roman"/>
          <w:b/>
          <w:bCs/>
          <w:sz w:val="24"/>
          <w:szCs w:val="24"/>
        </w:rPr>
        <w:t xml:space="preserve">DEKLARACIJA DĖL VEIKLOS AGRESIJĄ PRIEŠ UKRAINĄ VYKDANČIOSE ŠALYSE NEVYKDYMO </w:t>
      </w:r>
    </w:p>
    <w:p w14:paraId="2B5011DA" w14:textId="77777777" w:rsidR="00F4746A" w:rsidRPr="00F4746A" w:rsidRDefault="00F4746A" w:rsidP="00F4746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rPr>
      </w:pPr>
    </w:p>
    <w:p w14:paraId="39C9B209" w14:textId="77777777" w:rsidR="00F4746A" w:rsidRPr="00F4746A" w:rsidRDefault="00F4746A" w:rsidP="00F4746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F4746A">
        <w:rPr>
          <w:rFonts w:ascii="Times New Roman" w:eastAsia="Calibri" w:hAnsi="Times New Roman" w:cs="Times New Roman"/>
          <w:sz w:val="24"/>
          <w:szCs w:val="24"/>
        </w:rPr>
        <w:t>20__ m._____________ d. Nr. ______</w:t>
      </w:r>
    </w:p>
    <w:p w14:paraId="09BFD4F2" w14:textId="77777777" w:rsidR="00F4746A" w:rsidRPr="00F4746A" w:rsidRDefault="00F4746A" w:rsidP="00F4746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F4746A">
        <w:rPr>
          <w:rFonts w:ascii="Times New Roman" w:eastAsia="Calibri" w:hAnsi="Times New Roman" w:cs="Times New Roman"/>
          <w:sz w:val="24"/>
          <w:szCs w:val="24"/>
        </w:rPr>
        <w:t>__________________________</w:t>
      </w:r>
    </w:p>
    <w:p w14:paraId="1F58FAF1" w14:textId="77777777" w:rsidR="00F4746A" w:rsidRPr="00F4746A" w:rsidRDefault="00F4746A" w:rsidP="00F4746A">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F4746A">
        <w:rPr>
          <w:rFonts w:ascii="Times New Roman" w:eastAsia="Calibri" w:hAnsi="Times New Roman" w:cs="Times New Roman"/>
          <w:i/>
          <w:iCs/>
          <w:sz w:val="24"/>
          <w:szCs w:val="24"/>
        </w:rPr>
        <w:t>(Sudarymo vieta)</w:t>
      </w:r>
    </w:p>
    <w:p w14:paraId="339FBDC7" w14:textId="77777777" w:rsidR="00F4746A" w:rsidRPr="00F4746A" w:rsidRDefault="00F4746A" w:rsidP="00F4746A">
      <w:pPr>
        <w:spacing w:after="0" w:line="240" w:lineRule="auto"/>
        <w:ind w:firstLine="567"/>
        <w:jc w:val="both"/>
        <w:rPr>
          <w:rFonts w:ascii="Times New Roman" w:hAnsi="Times New Roman" w:cs="Times New Roman"/>
          <w:color w:val="000000"/>
          <w:sz w:val="24"/>
          <w:szCs w:val="24"/>
        </w:rPr>
      </w:pPr>
      <w:r w:rsidRPr="00F4746A">
        <w:rPr>
          <w:rFonts w:ascii="Times New Roman" w:hAnsi="Times New Roman" w:cs="Times New Roman"/>
          <w:color w:val="000000"/>
          <w:sz w:val="24"/>
          <w:szCs w:val="24"/>
        </w:rPr>
        <w:t>Aš, ___________________________________________________________________ ,</w:t>
      </w:r>
    </w:p>
    <w:p w14:paraId="1240470C" w14:textId="77777777" w:rsidR="00F4746A" w:rsidRPr="00F4746A" w:rsidRDefault="00F4746A" w:rsidP="00F4746A">
      <w:pPr>
        <w:spacing w:after="0" w:line="240" w:lineRule="auto"/>
        <w:ind w:left="960" w:firstLine="318"/>
        <w:jc w:val="both"/>
        <w:rPr>
          <w:rFonts w:ascii="Times New Roman" w:hAnsi="Times New Roman" w:cs="Times New Roman"/>
          <w:color w:val="000000"/>
          <w:sz w:val="24"/>
          <w:szCs w:val="24"/>
        </w:rPr>
      </w:pPr>
      <w:r w:rsidRPr="00F4746A">
        <w:rPr>
          <w:rFonts w:ascii="Times New Roman" w:hAnsi="Times New Roman" w:cs="Times New Roman"/>
          <w:i/>
          <w:iCs/>
          <w:color w:val="000000"/>
          <w:sz w:val="24"/>
          <w:szCs w:val="24"/>
        </w:rPr>
        <w:t>(tiekėjo vadovo ar jo įgalioto asmens pareigų pavadinimas, vardas ir pavardė)</w:t>
      </w:r>
    </w:p>
    <w:p w14:paraId="46F26356" w14:textId="77777777" w:rsidR="00F4746A" w:rsidRPr="00F4746A" w:rsidRDefault="00F4746A" w:rsidP="00F4746A">
      <w:pPr>
        <w:spacing w:after="0" w:line="240" w:lineRule="auto"/>
        <w:jc w:val="both"/>
        <w:rPr>
          <w:rFonts w:ascii="Times New Roman" w:hAnsi="Times New Roman" w:cs="Times New Roman"/>
          <w:color w:val="000000"/>
          <w:sz w:val="24"/>
          <w:szCs w:val="24"/>
        </w:rPr>
      </w:pPr>
      <w:r w:rsidRPr="00F4746A">
        <w:rPr>
          <w:rFonts w:ascii="Times New Roman" w:hAnsi="Times New Roman" w:cs="Times New Roman"/>
          <w:color w:val="000000"/>
          <w:sz w:val="24"/>
          <w:szCs w:val="24"/>
        </w:rPr>
        <w:t>patvirtinu, kad mano vadovaujamas (-a) (atstovaujamas (-a))____________________________ ,</w:t>
      </w:r>
    </w:p>
    <w:p w14:paraId="5BD9BB20" w14:textId="77777777" w:rsidR="00F4746A" w:rsidRPr="00F4746A" w:rsidRDefault="00F4746A" w:rsidP="00F4746A">
      <w:pPr>
        <w:spacing w:after="0" w:line="240" w:lineRule="auto"/>
        <w:ind w:left="5640" w:firstLine="742"/>
        <w:jc w:val="both"/>
        <w:rPr>
          <w:rFonts w:ascii="Times New Roman" w:hAnsi="Times New Roman" w:cs="Times New Roman"/>
          <w:color w:val="000000"/>
          <w:sz w:val="24"/>
          <w:szCs w:val="24"/>
        </w:rPr>
      </w:pPr>
      <w:r w:rsidRPr="00F4746A">
        <w:rPr>
          <w:rFonts w:ascii="Times New Roman" w:hAnsi="Times New Roman" w:cs="Times New Roman"/>
          <w:i/>
          <w:iCs/>
          <w:color w:val="000000"/>
          <w:sz w:val="24"/>
          <w:szCs w:val="24"/>
        </w:rPr>
        <w:t xml:space="preserve">(tiekėjo pavadinimas)    </w:t>
      </w:r>
    </w:p>
    <w:p w14:paraId="4AEC8F25" w14:textId="63363890" w:rsidR="00F4746A" w:rsidRPr="00F4746A" w:rsidRDefault="00F4746A" w:rsidP="00F4746A">
      <w:pPr>
        <w:spacing w:after="0" w:line="240" w:lineRule="auto"/>
        <w:jc w:val="both"/>
        <w:rPr>
          <w:rFonts w:ascii="Times New Roman" w:hAnsi="Times New Roman" w:cs="Times New Roman"/>
          <w:color w:val="000000"/>
          <w:sz w:val="24"/>
          <w:szCs w:val="24"/>
        </w:rPr>
      </w:pPr>
      <w:r w:rsidRPr="00F4746A">
        <w:rPr>
          <w:rFonts w:ascii="Times New Roman" w:hAnsi="Times New Roman" w:cs="Times New Roman"/>
          <w:color w:val="000000"/>
          <w:sz w:val="24"/>
          <w:szCs w:val="24"/>
        </w:rPr>
        <w:t xml:space="preserve">dalyvaujantis (-i) </w:t>
      </w:r>
      <w:r>
        <w:rPr>
          <w:rFonts w:ascii="Times New Roman" w:hAnsi="Times New Roman" w:cs="Times New Roman"/>
          <w:color w:val="000000"/>
          <w:sz w:val="24"/>
          <w:szCs w:val="24"/>
        </w:rPr>
        <w:t>Viešojo saugumo tarnybos prie Vidaus reikalų ministerijos</w:t>
      </w:r>
      <w:r w:rsidRPr="00F4746A">
        <w:rPr>
          <w:rFonts w:ascii="Times New Roman" w:hAnsi="Times New Roman" w:cs="Times New Roman"/>
          <w:color w:val="000000"/>
          <w:sz w:val="24"/>
          <w:szCs w:val="24"/>
        </w:rPr>
        <w:t xml:space="preserve"> vykdomame  _____________________________________, atitinka toliau nurodomus reikalavimus:</w:t>
      </w:r>
    </w:p>
    <w:p w14:paraId="703C5415" w14:textId="77777777" w:rsidR="00F4746A" w:rsidRPr="00F4746A" w:rsidRDefault="00F4746A" w:rsidP="00F4746A">
      <w:pPr>
        <w:spacing w:after="0" w:line="240" w:lineRule="auto"/>
        <w:jc w:val="both"/>
        <w:rPr>
          <w:rFonts w:ascii="Times New Roman" w:hAnsi="Times New Roman" w:cs="Times New Roman"/>
          <w:color w:val="000000"/>
          <w:sz w:val="24"/>
          <w:szCs w:val="24"/>
        </w:rPr>
      </w:pPr>
      <w:r w:rsidRPr="00F4746A">
        <w:rPr>
          <w:rFonts w:ascii="Times New Roman" w:hAnsi="Times New Roman" w:cs="Times New Roman"/>
          <w:i/>
          <w:iCs/>
          <w:color w:val="000000"/>
          <w:sz w:val="24"/>
          <w:szCs w:val="24"/>
        </w:rPr>
        <w:t>(pirkimo objekto pavadinimas, pirkimo numeris, pirkimo paskelbimo CVP IS data</w:t>
      </w:r>
      <w:r w:rsidRPr="00F4746A">
        <w:rPr>
          <w:rFonts w:ascii="Times New Roman" w:hAnsi="Times New Roman" w:cs="Times New Roman"/>
          <w:color w:val="000000"/>
          <w:sz w:val="24"/>
          <w:szCs w:val="24"/>
        </w:rPr>
        <w:t>)</w:t>
      </w:r>
    </w:p>
    <w:p w14:paraId="16FF6965" w14:textId="77777777" w:rsidR="00F4746A" w:rsidRPr="00F4746A" w:rsidRDefault="00F4746A" w:rsidP="00F4746A">
      <w:pPr>
        <w:widowControl w:val="0"/>
        <w:suppressAutoHyphens/>
        <w:spacing w:after="0" w:line="240" w:lineRule="auto"/>
        <w:jc w:val="both"/>
        <w:textAlignment w:val="baseline"/>
        <w:rPr>
          <w:rFonts w:ascii="Times New Roman" w:hAnsi="Times New Roman" w:cs="Times New Roman"/>
          <w:sz w:val="16"/>
          <w:szCs w:val="16"/>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4746A" w:rsidRPr="00F4746A" w14:paraId="0791CD5E" w14:textId="77777777" w:rsidTr="00C40DD4">
        <w:tc>
          <w:tcPr>
            <w:tcW w:w="352" w:type="dxa"/>
            <w:tcBorders>
              <w:top w:val="single" w:sz="4" w:space="0" w:color="auto"/>
              <w:left w:val="single" w:sz="4" w:space="0" w:color="auto"/>
              <w:bottom w:val="single" w:sz="4" w:space="0" w:color="auto"/>
              <w:right w:val="single" w:sz="4" w:space="0" w:color="auto"/>
            </w:tcBorders>
            <w:hideMark/>
          </w:tcPr>
          <w:p w14:paraId="5F7B1098" w14:textId="77777777" w:rsidR="00F4746A" w:rsidRPr="00F4746A" w:rsidRDefault="00F4746A" w:rsidP="00F4746A">
            <w:pPr>
              <w:spacing w:after="0" w:line="240" w:lineRule="auto"/>
              <w:rPr>
                <w:rFonts w:ascii="Times New Roman" w:hAnsi="Times New Roman" w:cs="Times New Roman"/>
                <w:sz w:val="24"/>
                <w:szCs w:val="24"/>
              </w:rPr>
            </w:pPr>
            <w:r w:rsidRPr="00F4746A">
              <w:rPr>
                <w:rFonts w:ascii="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0F388D4F" w14:textId="77777777" w:rsidR="00F4746A" w:rsidRPr="00F4746A" w:rsidRDefault="00F4746A" w:rsidP="00F4746A">
            <w:pPr>
              <w:spacing w:after="0" w:line="240" w:lineRule="auto"/>
              <w:jc w:val="both"/>
              <w:rPr>
                <w:rFonts w:ascii="Times New Roman" w:hAnsi="Times New Roman" w:cs="Times New Roman"/>
                <w:sz w:val="24"/>
                <w:szCs w:val="24"/>
              </w:rPr>
            </w:pPr>
            <w:r w:rsidRPr="00F4746A">
              <w:rPr>
                <w:rFonts w:ascii="Times New Roman" w:hAnsi="Times New Roman" w:cs="Times New Roman"/>
                <w:sz w:val="24"/>
                <w:szCs w:val="24"/>
              </w:rPr>
              <w:t>sutarties sudarymo metu laikosi Tiekėjų etikos kodekso 49 punkto reikalavimo,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F4746A" w:rsidRPr="00F4746A" w14:paraId="1722CF22" w14:textId="77777777" w:rsidTr="00C40DD4">
        <w:tc>
          <w:tcPr>
            <w:tcW w:w="352" w:type="dxa"/>
            <w:tcBorders>
              <w:top w:val="single" w:sz="4" w:space="0" w:color="auto"/>
              <w:left w:val="nil"/>
              <w:bottom w:val="nil"/>
              <w:right w:val="nil"/>
            </w:tcBorders>
          </w:tcPr>
          <w:p w14:paraId="7F80556D" w14:textId="77777777" w:rsidR="00F4746A" w:rsidRPr="00F4746A" w:rsidRDefault="00F4746A" w:rsidP="00F4746A">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95A4555" w14:textId="77777777" w:rsidR="00F4746A" w:rsidRPr="00F4746A" w:rsidRDefault="00F4746A" w:rsidP="00F4746A">
            <w:pPr>
              <w:spacing w:after="0" w:line="240" w:lineRule="auto"/>
              <w:rPr>
                <w:rFonts w:ascii="Times New Roman" w:hAnsi="Times New Roman" w:cs="Times New Roman"/>
                <w:sz w:val="24"/>
                <w:szCs w:val="24"/>
              </w:rPr>
            </w:pPr>
          </w:p>
        </w:tc>
      </w:tr>
      <w:tr w:rsidR="00F4746A" w:rsidRPr="00F4746A" w14:paraId="6E9D76BD" w14:textId="77777777" w:rsidTr="00C40DD4">
        <w:tc>
          <w:tcPr>
            <w:tcW w:w="352" w:type="dxa"/>
            <w:tcBorders>
              <w:top w:val="nil"/>
              <w:left w:val="nil"/>
              <w:bottom w:val="nil"/>
              <w:right w:val="nil"/>
            </w:tcBorders>
          </w:tcPr>
          <w:p w14:paraId="2D710B91" w14:textId="77777777" w:rsidR="00F4746A" w:rsidRPr="00F4746A" w:rsidRDefault="00F4746A" w:rsidP="00F4746A">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4D586B3" w14:textId="77777777" w:rsidR="00F4746A" w:rsidRPr="00F4746A" w:rsidRDefault="00F4746A" w:rsidP="00F4746A">
            <w:pPr>
              <w:spacing w:after="0" w:line="240" w:lineRule="auto"/>
              <w:rPr>
                <w:rFonts w:ascii="Times New Roman" w:hAnsi="Times New Roman" w:cs="Times New Roman"/>
                <w:sz w:val="24"/>
                <w:szCs w:val="24"/>
              </w:rPr>
            </w:pPr>
          </w:p>
        </w:tc>
      </w:tr>
    </w:tbl>
    <w:p w14:paraId="3B6AAAA8" w14:textId="77777777" w:rsidR="00F4746A" w:rsidRPr="00F4746A" w:rsidRDefault="00F4746A" w:rsidP="00F4746A">
      <w:pPr>
        <w:shd w:val="clear" w:color="auto" w:fill="FFFFFF"/>
        <w:spacing w:after="0" w:line="240" w:lineRule="auto"/>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gridCol w:w="121"/>
      </w:tblGrid>
      <w:tr w:rsidR="00F4746A" w:rsidRPr="00F4746A" w14:paraId="2FD9F622" w14:textId="77777777" w:rsidTr="00C40DD4">
        <w:tc>
          <w:tcPr>
            <w:tcW w:w="352" w:type="dxa"/>
            <w:tcBorders>
              <w:bottom w:val="single" w:sz="4" w:space="0" w:color="auto"/>
              <w:right w:val="single" w:sz="4" w:space="0" w:color="auto"/>
            </w:tcBorders>
            <w:hideMark/>
          </w:tcPr>
          <w:p w14:paraId="0621BD1C" w14:textId="77777777" w:rsidR="00F4746A" w:rsidRPr="00F4746A" w:rsidRDefault="00F4746A" w:rsidP="00F4746A">
            <w:pPr>
              <w:spacing w:after="0" w:line="240" w:lineRule="auto"/>
              <w:rPr>
                <w:rFonts w:ascii="Times New Roman" w:hAnsi="Times New Roman" w:cs="Times New Roman"/>
                <w:sz w:val="24"/>
                <w:szCs w:val="24"/>
              </w:rPr>
            </w:pPr>
            <w:r w:rsidRPr="00F4746A">
              <w:rPr>
                <w:rFonts w:ascii="Times New Roman" w:hAnsi="Times New Roman" w:cs="Times New Roman"/>
                <w:sz w:val="24"/>
                <w:szCs w:val="24"/>
              </w:rPr>
              <w:t>×</w:t>
            </w:r>
          </w:p>
        </w:tc>
        <w:tc>
          <w:tcPr>
            <w:tcW w:w="9574" w:type="dxa"/>
            <w:gridSpan w:val="2"/>
            <w:vMerge w:val="restart"/>
            <w:tcBorders>
              <w:top w:val="nil"/>
              <w:left w:val="single" w:sz="4" w:space="0" w:color="auto"/>
              <w:bottom w:val="nil"/>
              <w:right w:val="nil"/>
            </w:tcBorders>
            <w:hideMark/>
          </w:tcPr>
          <w:p w14:paraId="576098FD" w14:textId="77777777" w:rsidR="00F4746A" w:rsidRPr="00F4746A" w:rsidRDefault="00F4746A" w:rsidP="00F4746A">
            <w:pPr>
              <w:shd w:val="clear" w:color="auto" w:fill="FFFFFF"/>
              <w:spacing w:after="0" w:line="240" w:lineRule="auto"/>
              <w:jc w:val="both"/>
              <w:rPr>
                <w:rFonts w:ascii="Times New Roman" w:hAnsi="Times New Roman" w:cs="Times New Roman"/>
                <w:sz w:val="24"/>
                <w:szCs w:val="24"/>
              </w:rPr>
            </w:pPr>
            <w:r w:rsidRPr="00F4746A">
              <w:rPr>
                <w:rFonts w:ascii="Times New Roman" w:hAnsi="Times New Roman" w:cs="Times New Roman"/>
                <w:sz w:val="24"/>
                <w:szCs w:val="24"/>
              </w:rPr>
              <w:t>įsipareigoja minėto įsipareigojimo laikytis visą viešojo pirkimo-pardavimo sutarties galiojimo laikotarpį;</w:t>
            </w:r>
          </w:p>
        </w:tc>
      </w:tr>
      <w:tr w:rsidR="00F4746A" w:rsidRPr="00F4746A" w14:paraId="1A01A725" w14:textId="77777777" w:rsidTr="00C40DD4">
        <w:tc>
          <w:tcPr>
            <w:tcW w:w="352" w:type="dxa"/>
            <w:tcBorders>
              <w:left w:val="nil"/>
              <w:bottom w:val="nil"/>
              <w:right w:val="nil"/>
            </w:tcBorders>
          </w:tcPr>
          <w:p w14:paraId="57C4301F" w14:textId="77777777" w:rsidR="00F4746A" w:rsidRPr="00F4746A" w:rsidRDefault="00F4746A" w:rsidP="00F4746A">
            <w:pPr>
              <w:spacing w:after="0" w:line="240" w:lineRule="auto"/>
              <w:rPr>
                <w:rFonts w:ascii="Times New Roman" w:hAnsi="Times New Roman" w:cs="Times New Roman"/>
                <w:sz w:val="24"/>
                <w:szCs w:val="24"/>
              </w:rPr>
            </w:pPr>
          </w:p>
        </w:tc>
        <w:tc>
          <w:tcPr>
            <w:tcW w:w="0" w:type="auto"/>
            <w:gridSpan w:val="2"/>
            <w:vMerge/>
            <w:tcBorders>
              <w:top w:val="nil"/>
              <w:left w:val="nil"/>
              <w:bottom w:val="nil"/>
              <w:right w:val="nil"/>
            </w:tcBorders>
            <w:vAlign w:val="center"/>
            <w:hideMark/>
          </w:tcPr>
          <w:p w14:paraId="1C76F0D4" w14:textId="77777777" w:rsidR="00F4746A" w:rsidRPr="00F4746A" w:rsidRDefault="00F4746A" w:rsidP="00F4746A">
            <w:pPr>
              <w:spacing w:after="0" w:line="240" w:lineRule="auto"/>
              <w:rPr>
                <w:rFonts w:ascii="Times New Roman" w:hAnsi="Times New Roman" w:cs="Times New Roman"/>
                <w:sz w:val="24"/>
                <w:szCs w:val="24"/>
              </w:rPr>
            </w:pPr>
          </w:p>
        </w:tc>
      </w:tr>
      <w:tr w:rsidR="00F4746A" w:rsidRPr="00F4746A" w14:paraId="3054526A" w14:textId="77777777" w:rsidTr="00C40DD4">
        <w:trPr>
          <w:trHeight w:val="708"/>
        </w:trPr>
        <w:tc>
          <w:tcPr>
            <w:tcW w:w="352" w:type="dxa"/>
            <w:tcBorders>
              <w:top w:val="nil"/>
              <w:left w:val="nil"/>
              <w:bottom w:val="nil"/>
              <w:right w:val="nil"/>
            </w:tcBorders>
          </w:tcPr>
          <w:p w14:paraId="4C75FDC6" w14:textId="77777777" w:rsidR="00F4746A" w:rsidRPr="00F4746A" w:rsidRDefault="00F4746A" w:rsidP="00F4746A">
            <w:pPr>
              <w:spacing w:after="0" w:line="240" w:lineRule="auto"/>
              <w:rPr>
                <w:rFonts w:ascii="Times New Roman" w:hAnsi="Times New Roman" w:cs="Times New Roman"/>
                <w:sz w:val="24"/>
                <w:szCs w:val="24"/>
              </w:rPr>
            </w:pPr>
          </w:p>
        </w:tc>
        <w:tc>
          <w:tcPr>
            <w:tcW w:w="0" w:type="auto"/>
            <w:gridSpan w:val="2"/>
            <w:vMerge/>
            <w:tcBorders>
              <w:top w:val="nil"/>
              <w:left w:val="nil"/>
              <w:bottom w:val="nil"/>
              <w:right w:val="nil"/>
            </w:tcBorders>
            <w:vAlign w:val="center"/>
            <w:hideMark/>
          </w:tcPr>
          <w:p w14:paraId="65956BC5" w14:textId="77777777" w:rsidR="00F4746A" w:rsidRPr="00F4746A" w:rsidRDefault="00F4746A" w:rsidP="00F4746A">
            <w:pPr>
              <w:spacing w:after="0" w:line="240" w:lineRule="auto"/>
              <w:rPr>
                <w:rFonts w:ascii="Times New Roman" w:hAnsi="Times New Roman" w:cs="Times New Roman"/>
                <w:sz w:val="24"/>
                <w:szCs w:val="24"/>
              </w:rPr>
            </w:pPr>
          </w:p>
        </w:tc>
      </w:tr>
      <w:tr w:rsidR="00F4746A" w:rsidRPr="00F4746A" w14:paraId="24F7B921" w14:textId="77777777" w:rsidTr="00C40DD4">
        <w:trPr>
          <w:gridAfter w:val="1"/>
          <w:wAfter w:w="121" w:type="dxa"/>
        </w:trPr>
        <w:tc>
          <w:tcPr>
            <w:tcW w:w="352" w:type="dxa"/>
            <w:tcBorders>
              <w:top w:val="single" w:sz="4" w:space="0" w:color="auto"/>
              <w:left w:val="single" w:sz="4" w:space="0" w:color="auto"/>
              <w:bottom w:val="single" w:sz="4" w:space="0" w:color="auto"/>
              <w:right w:val="single" w:sz="4" w:space="0" w:color="auto"/>
            </w:tcBorders>
            <w:hideMark/>
          </w:tcPr>
          <w:p w14:paraId="1514C557" w14:textId="77777777" w:rsidR="00F4746A" w:rsidRPr="00F4746A" w:rsidRDefault="00F4746A" w:rsidP="00F4746A">
            <w:pPr>
              <w:spacing w:after="0" w:line="240" w:lineRule="auto"/>
              <w:rPr>
                <w:rFonts w:ascii="Times New Roman" w:hAnsi="Times New Roman" w:cs="Times New Roman"/>
                <w:sz w:val="24"/>
                <w:szCs w:val="24"/>
              </w:rPr>
            </w:pPr>
            <w:r w:rsidRPr="00F4746A">
              <w:rPr>
                <w:rFonts w:ascii="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58E359C5" w14:textId="77777777" w:rsidR="00F4746A" w:rsidRPr="00F4746A" w:rsidRDefault="00F4746A" w:rsidP="00F4746A">
            <w:pPr>
              <w:spacing w:after="0" w:line="240" w:lineRule="auto"/>
              <w:jc w:val="both"/>
              <w:rPr>
                <w:rFonts w:ascii="Times New Roman" w:hAnsi="Times New Roman" w:cs="Times New Roman"/>
                <w:sz w:val="24"/>
                <w:szCs w:val="24"/>
              </w:rPr>
            </w:pPr>
            <w:r w:rsidRPr="00F4746A">
              <w:rPr>
                <w:rFonts w:ascii="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viešojo pirkimo-pardavimo sutarties galiojimo laikotarpį laikytųsi visi tiekėjo jau pasitelkti ir tie, kurie dar bus pasitelkti tretieji asmenys (subtiekėjai ir kiti ūkio subjektai, kurių pajėgumais tiekėjas remiasi).</w:t>
            </w:r>
          </w:p>
        </w:tc>
      </w:tr>
      <w:tr w:rsidR="00F4746A" w:rsidRPr="00F4746A" w14:paraId="7574BE67" w14:textId="77777777" w:rsidTr="00C40DD4">
        <w:trPr>
          <w:gridAfter w:val="1"/>
          <w:wAfter w:w="121" w:type="dxa"/>
        </w:trPr>
        <w:tc>
          <w:tcPr>
            <w:tcW w:w="352" w:type="dxa"/>
            <w:tcBorders>
              <w:top w:val="single" w:sz="4" w:space="0" w:color="auto"/>
              <w:left w:val="nil"/>
              <w:bottom w:val="nil"/>
              <w:right w:val="nil"/>
            </w:tcBorders>
          </w:tcPr>
          <w:p w14:paraId="4E85E34E" w14:textId="77777777" w:rsidR="00F4746A" w:rsidRPr="00F4746A" w:rsidRDefault="00F4746A" w:rsidP="00F4746A">
            <w:pPr>
              <w:spacing w:after="0" w:line="240" w:lineRule="auto"/>
              <w:rPr>
                <w:rFonts w:ascii="Times New Roman" w:hAnsi="Times New Roman" w:cs="Times New Roman"/>
                <w:sz w:val="24"/>
                <w:szCs w:val="24"/>
              </w:rPr>
            </w:pPr>
          </w:p>
        </w:tc>
        <w:tc>
          <w:tcPr>
            <w:tcW w:w="9453" w:type="dxa"/>
            <w:vMerge/>
            <w:tcBorders>
              <w:top w:val="nil"/>
              <w:left w:val="nil"/>
              <w:bottom w:val="nil"/>
              <w:right w:val="nil"/>
            </w:tcBorders>
            <w:vAlign w:val="center"/>
            <w:hideMark/>
          </w:tcPr>
          <w:p w14:paraId="016E09A5" w14:textId="77777777" w:rsidR="00F4746A" w:rsidRPr="00F4746A" w:rsidRDefault="00F4746A" w:rsidP="00F4746A">
            <w:pPr>
              <w:spacing w:after="0" w:line="240" w:lineRule="auto"/>
              <w:rPr>
                <w:rFonts w:ascii="Times New Roman" w:hAnsi="Times New Roman" w:cs="Times New Roman"/>
                <w:sz w:val="24"/>
                <w:szCs w:val="24"/>
              </w:rPr>
            </w:pPr>
          </w:p>
        </w:tc>
      </w:tr>
      <w:tr w:rsidR="00F4746A" w:rsidRPr="00F4746A" w14:paraId="70761C37" w14:textId="77777777" w:rsidTr="00C40DD4">
        <w:trPr>
          <w:gridAfter w:val="1"/>
          <w:wAfter w:w="121" w:type="dxa"/>
        </w:trPr>
        <w:tc>
          <w:tcPr>
            <w:tcW w:w="352" w:type="dxa"/>
            <w:tcBorders>
              <w:top w:val="nil"/>
              <w:left w:val="nil"/>
              <w:bottom w:val="nil"/>
              <w:right w:val="nil"/>
            </w:tcBorders>
          </w:tcPr>
          <w:p w14:paraId="1AB96FDB" w14:textId="77777777" w:rsidR="00F4746A" w:rsidRPr="00F4746A" w:rsidRDefault="00F4746A" w:rsidP="00F4746A">
            <w:pPr>
              <w:spacing w:after="0" w:line="240" w:lineRule="auto"/>
              <w:rPr>
                <w:rFonts w:ascii="Times New Roman" w:hAnsi="Times New Roman" w:cs="Times New Roman"/>
                <w:sz w:val="24"/>
                <w:szCs w:val="24"/>
              </w:rPr>
            </w:pPr>
          </w:p>
        </w:tc>
        <w:tc>
          <w:tcPr>
            <w:tcW w:w="9453" w:type="dxa"/>
            <w:vMerge/>
            <w:tcBorders>
              <w:top w:val="nil"/>
              <w:left w:val="nil"/>
              <w:bottom w:val="nil"/>
              <w:right w:val="nil"/>
            </w:tcBorders>
            <w:vAlign w:val="center"/>
            <w:hideMark/>
          </w:tcPr>
          <w:p w14:paraId="5704DBEE" w14:textId="77777777" w:rsidR="00F4746A" w:rsidRPr="00F4746A" w:rsidRDefault="00F4746A" w:rsidP="00F4746A">
            <w:pPr>
              <w:spacing w:after="0" w:line="240" w:lineRule="auto"/>
              <w:rPr>
                <w:rFonts w:ascii="Times New Roman" w:hAnsi="Times New Roman" w:cs="Times New Roman"/>
                <w:sz w:val="24"/>
                <w:szCs w:val="24"/>
              </w:rPr>
            </w:pPr>
          </w:p>
        </w:tc>
      </w:tr>
    </w:tbl>
    <w:p w14:paraId="78F7C664" w14:textId="77777777" w:rsidR="00F4746A" w:rsidRPr="00F4746A" w:rsidRDefault="00F4746A" w:rsidP="00F4746A">
      <w:pPr>
        <w:widowControl w:val="0"/>
        <w:shd w:val="clear" w:color="auto" w:fill="FFFFFF"/>
        <w:suppressAutoHyphens/>
        <w:spacing w:after="0" w:line="240" w:lineRule="auto"/>
        <w:jc w:val="both"/>
        <w:textAlignment w:val="baseline"/>
        <w:rPr>
          <w:rFonts w:ascii="Times New Roman" w:hAnsi="Times New Roman" w:cs="Times New Roman"/>
          <w:sz w:val="24"/>
          <w:szCs w:val="24"/>
          <w:shd w:val="clear" w:color="auto" w:fill="008000"/>
        </w:rPr>
      </w:pPr>
    </w:p>
    <w:p w14:paraId="3DAB724F" w14:textId="77777777" w:rsidR="00F4746A" w:rsidRPr="00F4746A" w:rsidRDefault="00F4746A" w:rsidP="00F4746A">
      <w:pPr>
        <w:shd w:val="clear" w:color="auto" w:fill="FFFFFF"/>
        <w:spacing w:after="0" w:line="240" w:lineRule="auto"/>
        <w:ind w:firstLine="720"/>
        <w:rPr>
          <w:rFonts w:ascii="Times New Roman" w:hAnsi="Times New Roman" w:cs="Times New Roman"/>
          <w:sz w:val="24"/>
          <w:szCs w:val="24"/>
        </w:rPr>
      </w:pPr>
      <w:r w:rsidRPr="00F4746A">
        <w:rPr>
          <w:rFonts w:ascii="Times New Roman" w:hAnsi="Times New Roman" w:cs="Times New Roman"/>
          <w:sz w:val="24"/>
          <w:szCs w:val="24"/>
        </w:rPr>
        <w:t>Patvirtinu, kad šie duomenys yra teisingi ir aktualūs pasiūlymo pateikimo dieną.</w:t>
      </w:r>
    </w:p>
    <w:p w14:paraId="754D131E" w14:textId="77777777" w:rsidR="00F4746A" w:rsidRPr="00F4746A" w:rsidRDefault="00F4746A" w:rsidP="00F4746A">
      <w:pPr>
        <w:shd w:val="clear" w:color="auto" w:fill="FFFFFF"/>
        <w:spacing w:after="0" w:line="240" w:lineRule="auto"/>
        <w:ind w:firstLine="720"/>
        <w:rPr>
          <w:rFonts w:ascii="Times New Roman" w:hAnsi="Times New Roman" w:cs="Times New Roman"/>
          <w:sz w:val="24"/>
          <w:szCs w:val="24"/>
        </w:rPr>
      </w:pPr>
    </w:p>
    <w:p w14:paraId="28E35E9C" w14:textId="6DD0B457" w:rsidR="00F4746A" w:rsidRPr="00F4746A" w:rsidRDefault="00F4746A" w:rsidP="00F4746A">
      <w:pPr>
        <w:spacing w:after="0" w:line="240" w:lineRule="auto"/>
        <w:ind w:left="709"/>
        <w:jc w:val="both"/>
        <w:rPr>
          <w:rFonts w:ascii="Times New Roman" w:hAnsi="Times New Roman" w:cs="Times New Roman"/>
          <w:color w:val="000000"/>
          <w:sz w:val="24"/>
          <w:szCs w:val="24"/>
          <w:shd w:val="clear" w:color="auto" w:fill="00FF00"/>
        </w:rPr>
      </w:pPr>
      <w:r w:rsidRPr="00F4746A">
        <w:rPr>
          <w:rFonts w:ascii="Times New Roman" w:hAnsi="Times New Roman" w:cs="Times New Roman"/>
          <w:sz w:val="24"/>
          <w:szCs w:val="24"/>
        </w:rPr>
        <w:t xml:space="preserve">Suprantu, kad paaiškėjus, jog deklaracija yra melaginga, bus laikoma, kad tiekėjas atsisakė sudaryti viešojo pirkimo – pardavimo sutartį, o jei deklaracijos melagingumas paaiškės jau sudarius viešojo pirkimo pardavimo sutartį, ji bus nutraukiama. </w:t>
      </w:r>
    </w:p>
    <w:p w14:paraId="35B15220" w14:textId="77777777" w:rsidR="00F4746A" w:rsidRPr="00F4746A" w:rsidRDefault="00F4746A" w:rsidP="00F4746A">
      <w:pPr>
        <w:widowControl w:val="0"/>
        <w:suppressAutoHyphens/>
        <w:spacing w:after="0" w:line="240" w:lineRule="auto"/>
        <w:jc w:val="center"/>
        <w:textAlignment w:val="baseline"/>
        <w:rPr>
          <w:rFonts w:ascii="Times New Roman" w:hAnsi="Times New Roman" w:cs="Times New Roman"/>
          <w:sz w:val="24"/>
          <w:szCs w:val="24"/>
        </w:rPr>
      </w:pPr>
    </w:p>
    <w:p w14:paraId="4E479FB9" w14:textId="77777777" w:rsidR="00F4746A" w:rsidRPr="00F4746A" w:rsidRDefault="00F4746A" w:rsidP="00F4746A">
      <w:pPr>
        <w:widowControl w:val="0"/>
        <w:suppressAutoHyphens/>
        <w:spacing w:after="0" w:line="240" w:lineRule="auto"/>
        <w:textAlignment w:val="baseline"/>
        <w:rPr>
          <w:rFonts w:ascii="Times New Roman" w:hAnsi="Times New Roman" w:cs="Times New Roman"/>
          <w:sz w:val="24"/>
          <w:szCs w:val="24"/>
        </w:rPr>
      </w:pPr>
    </w:p>
    <w:p w14:paraId="2CC74F4E" w14:textId="36C7DBCF" w:rsidR="00F4746A" w:rsidRPr="00F4746A" w:rsidRDefault="00F4746A" w:rsidP="00F4746A">
      <w:pPr>
        <w:widowControl w:val="0"/>
        <w:suppressAutoHyphens/>
        <w:spacing w:after="0" w:line="240" w:lineRule="auto"/>
        <w:textAlignment w:val="baseline"/>
        <w:rPr>
          <w:rFonts w:ascii="Times New Roman" w:eastAsia="Calibri" w:hAnsi="Times New Roman" w:cs="Times New Roman"/>
          <w:sz w:val="24"/>
          <w:szCs w:val="24"/>
        </w:rPr>
      </w:pPr>
      <w:r w:rsidRPr="00F4746A">
        <w:rPr>
          <w:rFonts w:ascii="Times New Roman" w:eastAsia="Calibri" w:hAnsi="Times New Roman" w:cs="Times New Roman"/>
          <w:sz w:val="24"/>
          <w:szCs w:val="24"/>
        </w:rPr>
        <w:t>____________________</w:t>
      </w:r>
      <w:r w:rsidRPr="00F4746A">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                       </w:t>
      </w:r>
      <w:r w:rsidRPr="00F4746A">
        <w:rPr>
          <w:rFonts w:ascii="Times New Roman" w:eastAsia="Calibri" w:hAnsi="Times New Roman" w:cs="Times New Roman"/>
          <w:i/>
          <w:iCs/>
          <w:sz w:val="24"/>
          <w:szCs w:val="24"/>
        </w:rPr>
        <w:t xml:space="preserve">        </w:t>
      </w:r>
      <w:r w:rsidRPr="00F4746A">
        <w:rPr>
          <w:rFonts w:ascii="Times New Roman" w:eastAsia="Calibri" w:hAnsi="Times New Roman" w:cs="Times New Roman"/>
          <w:sz w:val="24"/>
          <w:szCs w:val="24"/>
        </w:rPr>
        <w:t>____________________</w:t>
      </w:r>
      <w:r>
        <w:rPr>
          <w:rFonts w:ascii="Times New Roman" w:eastAsia="Calibri" w:hAnsi="Times New Roman" w:cs="Times New Roman"/>
          <w:sz w:val="24"/>
          <w:szCs w:val="24"/>
        </w:rPr>
        <w:t xml:space="preserve">        </w:t>
      </w:r>
      <w:r w:rsidRPr="00F4746A">
        <w:rPr>
          <w:rFonts w:ascii="Times New Roman" w:eastAsia="Calibri" w:hAnsi="Times New Roman" w:cs="Times New Roman"/>
          <w:sz w:val="24"/>
          <w:szCs w:val="24"/>
        </w:rPr>
        <w:t>___________________</w:t>
      </w:r>
    </w:p>
    <w:p w14:paraId="753A27AB" w14:textId="7D87F525" w:rsidR="00F4746A" w:rsidRPr="00F4746A" w:rsidRDefault="00F4746A" w:rsidP="00F4746A">
      <w:pPr>
        <w:widowControl w:val="0"/>
        <w:suppressAutoHyphens/>
        <w:spacing w:after="0" w:line="240" w:lineRule="auto"/>
        <w:ind w:firstLine="471"/>
        <w:jc w:val="center"/>
        <w:textAlignment w:val="baseline"/>
        <w:rPr>
          <w:rFonts w:ascii="Times New Roman" w:hAnsi="Times New Roman" w:cs="Times New Roman"/>
          <w:sz w:val="24"/>
          <w:szCs w:val="24"/>
        </w:rPr>
      </w:pPr>
      <w:r w:rsidRPr="00F4746A">
        <w:rPr>
          <w:rFonts w:ascii="Times New Roman" w:eastAsia="Calibri" w:hAnsi="Times New Roman" w:cs="Times New Roman"/>
          <w:i/>
          <w:iCs/>
          <w:sz w:val="24"/>
          <w:szCs w:val="24"/>
        </w:rPr>
        <w:t xml:space="preserve">(pareigos)                                                  </w:t>
      </w:r>
      <w:r>
        <w:rPr>
          <w:rFonts w:ascii="Times New Roman" w:eastAsia="Calibri" w:hAnsi="Times New Roman" w:cs="Times New Roman"/>
          <w:i/>
          <w:iCs/>
          <w:sz w:val="24"/>
          <w:szCs w:val="24"/>
        </w:rPr>
        <w:t xml:space="preserve">        </w:t>
      </w:r>
      <w:r w:rsidRPr="00F4746A">
        <w:rPr>
          <w:rFonts w:ascii="Times New Roman" w:eastAsia="Calibri" w:hAnsi="Times New Roman" w:cs="Times New Roman"/>
          <w:i/>
          <w:iCs/>
          <w:sz w:val="24"/>
          <w:szCs w:val="24"/>
        </w:rPr>
        <w:t xml:space="preserve">   (parašas)             </w:t>
      </w:r>
      <w:r>
        <w:rPr>
          <w:rFonts w:ascii="Times New Roman" w:eastAsia="Calibri" w:hAnsi="Times New Roman" w:cs="Times New Roman"/>
          <w:i/>
          <w:iCs/>
          <w:sz w:val="24"/>
          <w:szCs w:val="24"/>
        </w:rPr>
        <w:t xml:space="preserve">        </w:t>
      </w:r>
      <w:r w:rsidRPr="00F4746A">
        <w:rPr>
          <w:rFonts w:ascii="Times New Roman" w:eastAsia="Calibri" w:hAnsi="Times New Roman" w:cs="Times New Roman"/>
          <w:i/>
          <w:iCs/>
          <w:sz w:val="24"/>
          <w:szCs w:val="24"/>
        </w:rPr>
        <w:t xml:space="preserve">     (vardas ir pavardė)</w:t>
      </w:r>
    </w:p>
    <w:p w14:paraId="4456AB84" w14:textId="77777777" w:rsidR="00A52429" w:rsidRPr="00705384" w:rsidRDefault="00A52429" w:rsidP="00F4746A">
      <w:pPr>
        <w:spacing w:after="0" w:line="240" w:lineRule="auto"/>
        <w:jc w:val="center"/>
        <w:rPr>
          <w:rFonts w:ascii="Times New Roman" w:eastAsia="Calibri" w:hAnsi="Times New Roman" w:cs="Times New Roman"/>
          <w:color w:val="000000" w:themeColor="text1"/>
        </w:rPr>
      </w:pPr>
    </w:p>
    <w:sectPr w:rsidR="00A52429" w:rsidRPr="00705384" w:rsidSect="00845A7D">
      <w:footerReference w:type="first" r:id="rId3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F2CF1" w14:textId="77777777" w:rsidR="00FA628A" w:rsidRDefault="00FA628A" w:rsidP="00D05666">
      <w:r>
        <w:separator/>
      </w:r>
    </w:p>
  </w:endnote>
  <w:endnote w:type="continuationSeparator" w:id="0">
    <w:p w14:paraId="49E2A1E7" w14:textId="77777777" w:rsidR="00FA628A" w:rsidRDefault="00FA628A" w:rsidP="00D05666">
      <w:r>
        <w:continuationSeparator/>
      </w:r>
    </w:p>
  </w:endnote>
  <w:endnote w:type="continuationNotice" w:id="1">
    <w:p w14:paraId="7CBC872B" w14:textId="77777777" w:rsidR="00FA628A" w:rsidRDefault="00FA62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font1278">
    <w:altName w:val="Calibri"/>
    <w:charset w:val="01"/>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ody (calibri)">
    <w:altName w:val="Cambria"/>
    <w:panose1 w:val="00000000000000000000"/>
    <w:charset w:val="00"/>
    <w:family w:val="roman"/>
    <w:notTrueType/>
    <w:pitch w:val="default"/>
  </w:font>
  <w:font w:name="Liberation Serif">
    <w:altName w:val="Times New Roman"/>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ontserrat">
    <w:charset w:val="BA"/>
    <w:family w:val="auto"/>
    <w:pitch w:val="variable"/>
    <w:sig w:usb0="2000020F" w:usb1="00000003" w:usb2="00000000" w:usb3="00000000" w:csb0="00000197" w:csb1="00000000"/>
  </w:font>
  <w:font w:name="Helvetica Neue Medium">
    <w:altName w:val="Arial"/>
    <w:charset w:val="01"/>
    <w:family w:val="roman"/>
    <w:pitch w:val="default"/>
  </w:font>
  <w:font w:name="Helvetica Neue Light">
    <w:altName w:val="Arial Nova Light"/>
    <w:charset w:val="01"/>
    <w:family w:val="roman"/>
    <w:pitch w:val="default"/>
  </w:font>
  <w:font w:name="TimesLT">
    <w:altName w:val="Times New Roman"/>
    <w:charset w:val="01"/>
    <w:family w:val="roman"/>
    <w:pitch w:val="variable"/>
  </w:font>
  <w:font w:name="TimesLT, 'Times New Roman'">
    <w:altName w:val="Times New Roman"/>
    <w:charset w:val="00"/>
    <w:family w:val="roman"/>
    <w:pitch w:val="variable"/>
  </w:font>
  <w:font w:name="DejaVu Sans">
    <w:altName w:val="Heiti TC Light"/>
    <w:charset w:val="00"/>
    <w:family w:val="swiss"/>
    <w:pitch w:val="variable"/>
    <w:sig w:usb0="E7002EFF" w:usb1="D200FDFF" w:usb2="0A246029" w:usb3="00000000" w:csb0="000001FF" w:csb1="00000000"/>
  </w:font>
  <w:font w:name="Segoe UI Emoji">
    <w:panose1 w:val="020B0502040204020203"/>
    <w:charset w:val="00"/>
    <w:family w:val="swiss"/>
    <w:pitch w:val="variable"/>
    <w:sig w:usb0="00000003" w:usb1="02000000" w:usb2="08000000" w:usb3="00000000" w:csb0="00000001" w:csb1="00000000"/>
  </w:font>
  <w:font w:name="Book Antiqua">
    <w:panose1 w:val="02040602050305030304"/>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Neue UltraLight">
    <w:altName w:val="Arial"/>
    <w:charset w:val="00"/>
    <w:family w:val="auto"/>
    <w:pitch w:val="variable"/>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184402"/>
      <w:docPartObj>
        <w:docPartGallery w:val="Page Numbers (Bottom of Page)"/>
        <w:docPartUnique/>
      </w:docPartObj>
    </w:sdtPr>
    <w:sdtContent>
      <w:p w14:paraId="18BFF32B" w14:textId="50EA37CA" w:rsidR="00683EBF" w:rsidRDefault="00683EBF">
        <w:pPr>
          <w:pStyle w:val="Porat"/>
          <w:jc w:val="right"/>
        </w:pPr>
        <w:r>
          <w:fldChar w:fldCharType="begin"/>
        </w:r>
        <w:r>
          <w:instrText>PAGE   \* MERGEFORMAT</w:instrText>
        </w:r>
        <w:r>
          <w:fldChar w:fldCharType="separate"/>
        </w:r>
        <w:r>
          <w:t>2</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4DC56ED" w:rsidR="00BE180E" w:rsidRDefault="00845A7D" w:rsidP="00683EBF">
    <w:pPr>
      <w:pStyle w:val="Porat"/>
      <w:jc w:val="right"/>
    </w:pPr>
    <w: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8CE03" w14:textId="77777777" w:rsidR="00FA628A" w:rsidRDefault="00FA628A" w:rsidP="00D05666">
      <w:r>
        <w:separator/>
      </w:r>
    </w:p>
  </w:footnote>
  <w:footnote w:type="continuationSeparator" w:id="0">
    <w:p w14:paraId="2EC6B0B8" w14:textId="77777777" w:rsidR="00FA628A" w:rsidRDefault="00FA628A" w:rsidP="00D05666">
      <w:r>
        <w:continuationSeparator/>
      </w:r>
    </w:p>
  </w:footnote>
  <w:footnote w:type="continuationNotice" w:id="1">
    <w:p w14:paraId="30CBF9E6" w14:textId="77777777" w:rsidR="00FA628A" w:rsidRDefault="00FA628A">
      <w:pPr>
        <w:spacing w:after="0" w:line="240" w:lineRule="auto"/>
      </w:pPr>
    </w:p>
  </w:footnote>
  <w:footnote w:id="2">
    <w:p w14:paraId="55933765" w14:textId="77777777" w:rsidR="00276619" w:rsidRPr="001620D3" w:rsidRDefault="00276619" w:rsidP="0027661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C1143B" w14:textId="77777777" w:rsidR="00276619" w:rsidRPr="001620D3" w:rsidRDefault="00276619" w:rsidP="00276619">
      <w:pPr>
        <w:pStyle w:val="Puslapioinaostekstas"/>
        <w:numPr>
          <w:ilvl w:val="0"/>
          <w:numId w:val="7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31DC8D" w14:textId="77777777" w:rsidR="00276619" w:rsidRDefault="00276619" w:rsidP="00276619">
      <w:pPr>
        <w:pStyle w:val="Puslapioinaostekstas"/>
        <w:numPr>
          <w:ilvl w:val="0"/>
          <w:numId w:val="7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E6BAC7" w14:textId="77777777" w:rsidR="00276619" w:rsidRPr="001620D3" w:rsidRDefault="00276619" w:rsidP="0027661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984EEB" w14:textId="77777777" w:rsidR="00276619" w:rsidRPr="001620D3" w:rsidRDefault="00276619" w:rsidP="00276619">
      <w:pPr>
        <w:pStyle w:val="Puslapioinaostekstas"/>
        <w:numPr>
          <w:ilvl w:val="0"/>
          <w:numId w:val="7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C18530E" w14:textId="77777777" w:rsidR="00276619" w:rsidRDefault="00276619" w:rsidP="00276619">
      <w:pPr>
        <w:pStyle w:val="Puslapioinaostekstas"/>
        <w:numPr>
          <w:ilvl w:val="0"/>
          <w:numId w:val="7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C371715" w14:textId="77777777" w:rsidR="00276619" w:rsidRPr="001620D3" w:rsidRDefault="00276619" w:rsidP="0027661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7D2FAF" w14:textId="77777777" w:rsidR="00276619" w:rsidRPr="001620D3" w:rsidRDefault="00276619" w:rsidP="00276619">
      <w:pPr>
        <w:pStyle w:val="Puslapioinaostekstas"/>
        <w:numPr>
          <w:ilvl w:val="0"/>
          <w:numId w:val="7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9B291D" w14:textId="77777777" w:rsidR="00276619" w:rsidRDefault="00276619" w:rsidP="00276619">
      <w:pPr>
        <w:pStyle w:val="Puslapioinaostekstas"/>
        <w:numPr>
          <w:ilvl w:val="0"/>
          <w:numId w:val="7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7884CDE" w14:textId="77777777" w:rsidR="00AB1005" w:rsidRPr="00B479C6" w:rsidRDefault="00AB1005" w:rsidP="00AB1005">
      <w:pPr>
        <w:pStyle w:val="Puslapioinaostekstas"/>
      </w:pPr>
      <w:r w:rsidRPr="00B479C6">
        <w:rPr>
          <w:rStyle w:val="Puslapioinaosnuoroda"/>
        </w:rPr>
        <w:footnoteRef/>
      </w:r>
      <w:r w:rsidRPr="00B479C6">
        <w:t xml:space="preserve"> Pažymėtos pasirin</w:t>
      </w:r>
      <w:r>
        <w:t xml:space="preserve">kimo galimybės, </w:t>
      </w:r>
      <w:r w:rsidRPr="00B479C6">
        <w:t>nereikalingi žodžiai turi būti išbraukti</w:t>
      </w:r>
    </w:p>
  </w:footnote>
  <w:footnote w:id="6">
    <w:p w14:paraId="5310BE23" w14:textId="3224E566" w:rsidR="00F4746A" w:rsidRPr="00DB108C" w:rsidRDefault="00F4746A" w:rsidP="00F4746A">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 kartu deklaruoja ir prisiima įsipareigojimus už visus tiekėjų grupės narius. </w:t>
      </w:r>
      <w:r w:rsidRPr="00DB108C">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3DA2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FA282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A4248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2"/>
    <w:multiLevelType w:val="multilevel"/>
    <w:tmpl w:val="6E08C1A2"/>
    <w:name w:val="WWNum2"/>
    <w:lvl w:ilvl="0">
      <w:start w:val="1"/>
      <w:numFmt w:val="decimal"/>
      <w:lvlText w:val="%1."/>
      <w:lvlJc w:val="left"/>
      <w:pPr>
        <w:tabs>
          <w:tab w:val="num" w:pos="0"/>
        </w:tabs>
        <w:ind w:left="720" w:hanging="360"/>
      </w:pPr>
      <w:rPr>
        <w:rFonts w:ascii="Times New Roman" w:eastAsia="Calibri" w:hAnsi="Times New Roman" w:cs="font127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741757"/>
    <w:multiLevelType w:val="hybridMultilevel"/>
    <w:tmpl w:val="4412C342"/>
    <w:lvl w:ilvl="0" w:tplc="EF2AA58A">
      <w:start w:val="1"/>
      <w:numFmt w:val="decimal"/>
      <w:lvlText w:val="%1."/>
      <w:lvlJc w:val="left"/>
      <w:pPr>
        <w:tabs>
          <w:tab w:val="num" w:pos="1350"/>
        </w:tabs>
        <w:ind w:left="1350" w:hanging="81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7" w15:restartNumberingAfterBreak="0">
    <w:nsid w:val="015676CA"/>
    <w:multiLevelType w:val="multilevel"/>
    <w:tmpl w:val="0A9670C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02133C69"/>
    <w:multiLevelType w:val="hybridMultilevel"/>
    <w:tmpl w:val="2A72AC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68029A"/>
    <w:multiLevelType w:val="multilevel"/>
    <w:tmpl w:val="F67CA4B0"/>
    <w:lvl w:ilvl="0">
      <w:start w:val="1"/>
      <w:numFmt w:val="decimal"/>
      <w:lvlText w:val="%1."/>
      <w:lvlJc w:val="left"/>
      <w:pPr>
        <w:ind w:left="390" w:hanging="390"/>
      </w:pPr>
      <w:rPr>
        <w:rFonts w:hint="default"/>
        <w:i/>
        <w:color w:val="auto"/>
      </w:rPr>
    </w:lvl>
    <w:lvl w:ilvl="1">
      <w:start w:val="1"/>
      <w:numFmt w:val="decimal"/>
      <w:lvlText w:val="%1.%2."/>
      <w:lvlJc w:val="left"/>
      <w:pPr>
        <w:ind w:left="390" w:hanging="390"/>
      </w:pPr>
      <w:rPr>
        <w:rFonts w:hint="default"/>
        <w:i/>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abstractNum w:abstractNumId="11" w15:restartNumberingAfterBreak="0">
    <w:nsid w:val="029419E7"/>
    <w:multiLevelType w:val="hybridMultilevel"/>
    <w:tmpl w:val="793A2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1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472323C"/>
    <w:multiLevelType w:val="multilevel"/>
    <w:tmpl w:val="BD8E74D0"/>
    <w:lvl w:ilvl="0">
      <w:start w:val="1"/>
      <w:numFmt w:val="decimal"/>
      <w:lvlText w:val="%1."/>
      <w:lvlJc w:val="left"/>
      <w:pPr>
        <w:ind w:left="720" w:hanging="360"/>
      </w:pPr>
      <w:rPr>
        <w:rFonts w:ascii="Times New Roman" w:eastAsiaTheme="minorHAnsi" w:hAnsi="Times New Roman" w:cs="Times New Roman"/>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065B01F1"/>
    <w:multiLevelType w:val="hybridMultilevel"/>
    <w:tmpl w:val="4C3279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69D6FC6"/>
    <w:multiLevelType w:val="multilevel"/>
    <w:tmpl w:val="D8F4AB1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07E105DF"/>
    <w:multiLevelType w:val="hybridMultilevel"/>
    <w:tmpl w:val="BE9C00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08BD79F7"/>
    <w:multiLevelType w:val="hybridMultilevel"/>
    <w:tmpl w:val="9404ED7A"/>
    <w:lvl w:ilvl="0" w:tplc="0427000F">
      <w:start w:val="1"/>
      <w:numFmt w:val="decimal"/>
      <w:lvlText w:val="%1."/>
      <w:lvlJc w:val="left"/>
      <w:pPr>
        <w:ind w:left="360" w:hanging="360"/>
      </w:pPr>
      <w:rPr>
        <w:rFonts w:cs="Times New Roman"/>
      </w:rPr>
    </w:lvl>
    <w:lvl w:ilvl="1" w:tplc="04270019">
      <w:start w:val="1"/>
      <w:numFmt w:val="lowerLetter"/>
      <w:lvlText w:val="%2."/>
      <w:lvlJc w:val="left"/>
      <w:pPr>
        <w:ind w:left="873" w:hanging="360"/>
      </w:pPr>
      <w:rPr>
        <w:rFonts w:cs="Times New Roman"/>
      </w:rPr>
    </w:lvl>
    <w:lvl w:ilvl="2" w:tplc="0427001B">
      <w:start w:val="1"/>
      <w:numFmt w:val="lowerRoman"/>
      <w:lvlText w:val="%3."/>
      <w:lvlJc w:val="right"/>
      <w:pPr>
        <w:ind w:left="1593" w:hanging="180"/>
      </w:pPr>
      <w:rPr>
        <w:rFonts w:cs="Times New Roman"/>
      </w:rPr>
    </w:lvl>
    <w:lvl w:ilvl="3" w:tplc="0427000F">
      <w:start w:val="1"/>
      <w:numFmt w:val="decimal"/>
      <w:lvlText w:val="%4."/>
      <w:lvlJc w:val="left"/>
      <w:pPr>
        <w:ind w:left="2313" w:hanging="360"/>
      </w:pPr>
      <w:rPr>
        <w:rFonts w:cs="Times New Roman"/>
      </w:rPr>
    </w:lvl>
    <w:lvl w:ilvl="4" w:tplc="04270019">
      <w:start w:val="1"/>
      <w:numFmt w:val="lowerLetter"/>
      <w:lvlText w:val="%5."/>
      <w:lvlJc w:val="left"/>
      <w:pPr>
        <w:ind w:left="3033" w:hanging="360"/>
      </w:pPr>
      <w:rPr>
        <w:rFonts w:cs="Times New Roman"/>
      </w:rPr>
    </w:lvl>
    <w:lvl w:ilvl="5" w:tplc="0427001B">
      <w:start w:val="1"/>
      <w:numFmt w:val="lowerRoman"/>
      <w:lvlText w:val="%6."/>
      <w:lvlJc w:val="right"/>
      <w:pPr>
        <w:ind w:left="3753" w:hanging="180"/>
      </w:pPr>
      <w:rPr>
        <w:rFonts w:cs="Times New Roman"/>
      </w:rPr>
    </w:lvl>
    <w:lvl w:ilvl="6" w:tplc="0427000F">
      <w:start w:val="1"/>
      <w:numFmt w:val="decimal"/>
      <w:lvlText w:val="%7."/>
      <w:lvlJc w:val="left"/>
      <w:pPr>
        <w:ind w:left="4473" w:hanging="360"/>
      </w:pPr>
      <w:rPr>
        <w:rFonts w:cs="Times New Roman"/>
      </w:rPr>
    </w:lvl>
    <w:lvl w:ilvl="7" w:tplc="04270019">
      <w:start w:val="1"/>
      <w:numFmt w:val="lowerLetter"/>
      <w:lvlText w:val="%8."/>
      <w:lvlJc w:val="left"/>
      <w:pPr>
        <w:ind w:left="5193" w:hanging="360"/>
      </w:pPr>
      <w:rPr>
        <w:rFonts w:cs="Times New Roman"/>
      </w:rPr>
    </w:lvl>
    <w:lvl w:ilvl="8" w:tplc="0427001B">
      <w:start w:val="1"/>
      <w:numFmt w:val="lowerRoman"/>
      <w:lvlText w:val="%9."/>
      <w:lvlJc w:val="right"/>
      <w:pPr>
        <w:ind w:left="5913" w:hanging="180"/>
      </w:pPr>
      <w:rPr>
        <w:rFonts w:cs="Times New Roman"/>
      </w:rPr>
    </w:lvl>
  </w:abstractNum>
  <w:abstractNum w:abstractNumId="23" w15:restartNumberingAfterBreak="0">
    <w:nsid w:val="08DD3477"/>
    <w:multiLevelType w:val="multilevel"/>
    <w:tmpl w:val="D834C32C"/>
    <w:lvl w:ilvl="0">
      <w:start w:val="15"/>
      <w:numFmt w:val="decimal"/>
      <w:lvlText w:val="%1."/>
      <w:lvlJc w:val="left"/>
      <w:pPr>
        <w:ind w:left="480" w:hanging="480"/>
      </w:pPr>
      <w:rPr>
        <w:rFonts w:hint="default"/>
      </w:rPr>
    </w:lvl>
    <w:lvl w:ilvl="1">
      <w:start w:val="4"/>
      <w:numFmt w:val="decimal"/>
      <w:lvlText w:val="%1.%2."/>
      <w:lvlJc w:val="left"/>
      <w:pPr>
        <w:ind w:left="1669"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1312" w:hanging="1800"/>
      </w:pPr>
      <w:rPr>
        <w:rFonts w:hint="default"/>
      </w:rPr>
    </w:lvl>
  </w:abstractNum>
  <w:abstractNum w:abstractNumId="24"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26" w15:restartNumberingAfterBreak="0">
    <w:nsid w:val="0BFB41D7"/>
    <w:multiLevelType w:val="hybridMultilevel"/>
    <w:tmpl w:val="17BCCCB2"/>
    <w:lvl w:ilvl="0" w:tplc="6DE09B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0C7D5780"/>
    <w:multiLevelType w:val="hybridMultilevel"/>
    <w:tmpl w:val="3202D72E"/>
    <w:lvl w:ilvl="0" w:tplc="3722656A">
      <w:start w:val="5"/>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8"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0DCE50B8"/>
    <w:multiLevelType w:val="multilevel"/>
    <w:tmpl w:val="7988C71C"/>
    <w:lvl w:ilvl="0">
      <w:start w:val="1"/>
      <w:numFmt w:val="decimal"/>
      <w:lvlText w:val="%1."/>
      <w:lvlJc w:val="left"/>
      <w:pPr>
        <w:ind w:left="928" w:hanging="360"/>
      </w:pPr>
      <w:rPr>
        <w:b w:val="0"/>
        <w:bCs/>
        <w:i w:val="0"/>
        <w:iCs w:val="0"/>
        <w:sz w:val="24"/>
        <w:szCs w:val="24"/>
      </w:rPr>
    </w:lvl>
    <w:lvl w:ilvl="1">
      <w:start w:val="1"/>
      <w:numFmt w:val="decimal"/>
      <w:isLgl/>
      <w:lvlText w:val="%1.%2."/>
      <w:lvlJc w:val="left"/>
      <w:pPr>
        <w:ind w:left="1288" w:hanging="720"/>
      </w:pPr>
      <w:rPr>
        <w:rFonts w:hint="default"/>
        <w:b w:val="0"/>
        <w:bCs w:val="0"/>
        <w:sz w:val="24"/>
      </w:rPr>
    </w:lvl>
    <w:lvl w:ilvl="2">
      <w:start w:val="1"/>
      <w:numFmt w:val="decimal"/>
      <w:isLgl/>
      <w:lvlText w:val="%1.%2.%3."/>
      <w:lvlJc w:val="left"/>
      <w:pPr>
        <w:ind w:left="2138" w:hanging="720"/>
      </w:pPr>
      <w:rPr>
        <w:rFonts w:hint="default"/>
        <w:sz w:val="24"/>
      </w:rPr>
    </w:lvl>
    <w:lvl w:ilvl="3">
      <w:start w:val="1"/>
      <w:numFmt w:val="decimal"/>
      <w:isLgl/>
      <w:lvlText w:val="%1.%2.%3.%4."/>
      <w:lvlJc w:val="left"/>
      <w:pPr>
        <w:ind w:left="3065" w:hanging="1080"/>
      </w:pPr>
      <w:rPr>
        <w:rFonts w:hint="default"/>
        <w:sz w:val="24"/>
      </w:rPr>
    </w:lvl>
    <w:lvl w:ilvl="4">
      <w:start w:val="1"/>
      <w:numFmt w:val="decimal"/>
      <w:isLgl/>
      <w:lvlText w:val="%1.%2.%3.%4.%5."/>
      <w:lvlJc w:val="left"/>
      <w:pPr>
        <w:ind w:left="3632" w:hanging="1080"/>
      </w:pPr>
      <w:rPr>
        <w:rFonts w:hint="default"/>
        <w:sz w:val="24"/>
      </w:rPr>
    </w:lvl>
    <w:lvl w:ilvl="5">
      <w:start w:val="1"/>
      <w:numFmt w:val="decimal"/>
      <w:isLgl/>
      <w:lvlText w:val="%1.%2.%3.%4.%5.%6."/>
      <w:lvlJc w:val="left"/>
      <w:pPr>
        <w:ind w:left="4559" w:hanging="1440"/>
      </w:pPr>
      <w:rPr>
        <w:rFonts w:hint="default"/>
        <w:sz w:val="24"/>
      </w:rPr>
    </w:lvl>
    <w:lvl w:ilvl="6">
      <w:start w:val="1"/>
      <w:numFmt w:val="decimal"/>
      <w:isLgl/>
      <w:lvlText w:val="%1.%2.%3.%4.%5.%6.%7."/>
      <w:lvlJc w:val="left"/>
      <w:pPr>
        <w:ind w:left="5486" w:hanging="1800"/>
      </w:pPr>
      <w:rPr>
        <w:rFonts w:hint="default"/>
        <w:sz w:val="24"/>
      </w:rPr>
    </w:lvl>
    <w:lvl w:ilvl="7">
      <w:start w:val="1"/>
      <w:numFmt w:val="decimal"/>
      <w:isLgl/>
      <w:lvlText w:val="%1.%2.%3.%4.%5.%6.%7.%8."/>
      <w:lvlJc w:val="left"/>
      <w:pPr>
        <w:ind w:left="6053" w:hanging="1800"/>
      </w:pPr>
      <w:rPr>
        <w:rFonts w:hint="default"/>
        <w:sz w:val="24"/>
      </w:rPr>
    </w:lvl>
    <w:lvl w:ilvl="8">
      <w:start w:val="1"/>
      <w:numFmt w:val="decimal"/>
      <w:isLgl/>
      <w:lvlText w:val="%1.%2.%3.%4.%5.%6.%7.%8.%9."/>
      <w:lvlJc w:val="left"/>
      <w:pPr>
        <w:ind w:left="6980" w:hanging="2160"/>
      </w:pPr>
      <w:rPr>
        <w:rFonts w:hint="default"/>
        <w:sz w:val="24"/>
      </w:rPr>
    </w:lvl>
  </w:abstractNum>
  <w:abstractNum w:abstractNumId="30" w15:restartNumberingAfterBreak="0">
    <w:nsid w:val="0DEC37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F6F3AF3"/>
    <w:multiLevelType w:val="hybridMultilevel"/>
    <w:tmpl w:val="88C8D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10AC38C2"/>
    <w:multiLevelType w:val="multilevel"/>
    <w:tmpl w:val="396A03AA"/>
    <w:lvl w:ilvl="0">
      <w:start w:val="11"/>
      <w:numFmt w:val="decimal"/>
      <w:lvlText w:val="%1."/>
      <w:lvlJc w:val="left"/>
      <w:pPr>
        <w:ind w:left="660" w:hanging="660"/>
      </w:pPr>
      <w:rPr>
        <w:rFonts w:hint="default"/>
      </w:rPr>
    </w:lvl>
    <w:lvl w:ilvl="1">
      <w:start w:val="1"/>
      <w:numFmt w:val="decimal"/>
      <w:lvlText w:val="%1.%2."/>
      <w:lvlJc w:val="left"/>
      <w:pPr>
        <w:ind w:left="1230" w:hanging="660"/>
      </w:pPr>
      <w:rPr>
        <w:rFonts w:hint="default"/>
      </w:rPr>
    </w:lvl>
    <w:lvl w:ilvl="2">
      <w:start w:val="3"/>
      <w:numFmt w:val="decimal"/>
      <w:lvlText w:val="%1.%2.%3."/>
      <w:lvlJc w:val="left"/>
      <w:pPr>
        <w:ind w:left="2847"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4" w15:restartNumberingAfterBreak="0">
    <w:nsid w:val="11483312"/>
    <w:multiLevelType w:val="multilevel"/>
    <w:tmpl w:val="BD8E74D0"/>
    <w:lvl w:ilvl="0">
      <w:start w:val="1"/>
      <w:numFmt w:val="decimal"/>
      <w:lvlText w:val="%1."/>
      <w:lvlJc w:val="left"/>
      <w:pPr>
        <w:ind w:left="720" w:hanging="360"/>
      </w:pPr>
      <w:rPr>
        <w:rFonts w:ascii="Times New Roman" w:eastAsiaTheme="minorHAnsi" w:hAnsi="Times New Roman" w:cs="Times New Roman"/>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119A766C"/>
    <w:multiLevelType w:val="hybridMultilevel"/>
    <w:tmpl w:val="961C4EFE"/>
    <w:lvl w:ilvl="0" w:tplc="D3F4B0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7" w15:restartNumberingAfterBreak="0">
    <w:nsid w:val="134A38B7"/>
    <w:multiLevelType w:val="hybridMultilevel"/>
    <w:tmpl w:val="23A6F94A"/>
    <w:lvl w:ilvl="0" w:tplc="F3DC01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9" w15:restartNumberingAfterBreak="0">
    <w:nsid w:val="15D66D24"/>
    <w:multiLevelType w:val="multilevel"/>
    <w:tmpl w:val="79D8B114"/>
    <w:lvl w:ilvl="0">
      <w:start w:val="14"/>
      <w:numFmt w:val="decimal"/>
      <w:lvlText w:val="%1."/>
      <w:lvlJc w:val="left"/>
      <w:pPr>
        <w:ind w:left="480" w:hanging="480"/>
      </w:pPr>
      <w:rPr>
        <w:rFonts w:eastAsia="SimSun" w:hint="default"/>
      </w:rPr>
    </w:lvl>
    <w:lvl w:ilvl="1">
      <w:start w:val="1"/>
      <w:numFmt w:val="decimal"/>
      <w:lvlText w:val="%1.%2."/>
      <w:lvlJc w:val="left"/>
      <w:pPr>
        <w:ind w:left="1615" w:hanging="480"/>
      </w:pPr>
      <w:rPr>
        <w:rFonts w:eastAsia="SimSun" w:hint="default"/>
      </w:rPr>
    </w:lvl>
    <w:lvl w:ilvl="2">
      <w:start w:val="1"/>
      <w:numFmt w:val="decimal"/>
      <w:lvlText w:val="%1.%2.%3."/>
      <w:lvlJc w:val="left"/>
      <w:pPr>
        <w:ind w:left="2138" w:hanging="720"/>
      </w:pPr>
      <w:rPr>
        <w:rFonts w:eastAsia="SimSun" w:hint="default"/>
      </w:rPr>
    </w:lvl>
    <w:lvl w:ilvl="3">
      <w:start w:val="1"/>
      <w:numFmt w:val="decimal"/>
      <w:lvlText w:val="%1.%2.%3.%4."/>
      <w:lvlJc w:val="left"/>
      <w:pPr>
        <w:ind w:left="2847" w:hanging="720"/>
      </w:pPr>
      <w:rPr>
        <w:rFonts w:eastAsia="SimSun" w:hint="default"/>
      </w:rPr>
    </w:lvl>
    <w:lvl w:ilvl="4">
      <w:start w:val="1"/>
      <w:numFmt w:val="decimal"/>
      <w:lvlText w:val="%1.%2.%3.%4.%5."/>
      <w:lvlJc w:val="left"/>
      <w:pPr>
        <w:ind w:left="3916" w:hanging="1080"/>
      </w:pPr>
      <w:rPr>
        <w:rFonts w:eastAsia="SimSun" w:hint="default"/>
      </w:rPr>
    </w:lvl>
    <w:lvl w:ilvl="5">
      <w:start w:val="1"/>
      <w:numFmt w:val="decimal"/>
      <w:lvlText w:val="%1.%2.%3.%4.%5.%6."/>
      <w:lvlJc w:val="left"/>
      <w:pPr>
        <w:ind w:left="4625" w:hanging="1080"/>
      </w:pPr>
      <w:rPr>
        <w:rFonts w:eastAsia="SimSun" w:hint="default"/>
      </w:rPr>
    </w:lvl>
    <w:lvl w:ilvl="6">
      <w:start w:val="1"/>
      <w:numFmt w:val="decimal"/>
      <w:lvlText w:val="%1.%2.%3.%4.%5.%6.%7."/>
      <w:lvlJc w:val="left"/>
      <w:pPr>
        <w:ind w:left="5694" w:hanging="1440"/>
      </w:pPr>
      <w:rPr>
        <w:rFonts w:eastAsia="SimSun" w:hint="default"/>
      </w:rPr>
    </w:lvl>
    <w:lvl w:ilvl="7">
      <w:start w:val="1"/>
      <w:numFmt w:val="decimal"/>
      <w:lvlText w:val="%1.%2.%3.%4.%5.%6.%7.%8."/>
      <w:lvlJc w:val="left"/>
      <w:pPr>
        <w:ind w:left="6403" w:hanging="1440"/>
      </w:pPr>
      <w:rPr>
        <w:rFonts w:eastAsia="SimSun" w:hint="default"/>
      </w:rPr>
    </w:lvl>
    <w:lvl w:ilvl="8">
      <w:start w:val="1"/>
      <w:numFmt w:val="decimal"/>
      <w:lvlText w:val="%1.%2.%3.%4.%5.%6.%7.%8.%9."/>
      <w:lvlJc w:val="left"/>
      <w:pPr>
        <w:ind w:left="7472" w:hanging="1800"/>
      </w:pPr>
      <w:rPr>
        <w:rFonts w:eastAsia="SimSun" w:hint="default"/>
      </w:rPr>
    </w:lvl>
  </w:abstractNum>
  <w:abstractNum w:abstractNumId="40" w15:restartNumberingAfterBreak="0">
    <w:nsid w:val="1642CE00"/>
    <w:multiLevelType w:val="hybridMultilevel"/>
    <w:tmpl w:val="6CE2AFBE"/>
    <w:lvl w:ilvl="0" w:tplc="042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176A74B3"/>
    <w:multiLevelType w:val="multilevel"/>
    <w:tmpl w:val="680AD410"/>
    <w:lvl w:ilvl="0">
      <w:start w:val="3"/>
      <w:numFmt w:val="decimal"/>
      <w:lvlText w:val="%1."/>
      <w:lvlJc w:val="left"/>
      <w:pPr>
        <w:ind w:left="1069" w:hanging="360"/>
      </w:pPr>
      <w:rPr>
        <w:rFonts w:hint="default"/>
      </w:rPr>
    </w:lvl>
    <w:lvl w:ilvl="1">
      <w:start w:val="5"/>
      <w:numFmt w:val="decimal"/>
      <w:isLgl/>
      <w:lvlText w:val="%1.%2."/>
      <w:lvlJc w:val="left"/>
      <w:pPr>
        <w:ind w:left="1069" w:hanging="36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43"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17AE262A"/>
    <w:multiLevelType w:val="multilevel"/>
    <w:tmpl w:val="2A3832AE"/>
    <w:lvl w:ilvl="0">
      <w:start w:val="12"/>
      <w:numFmt w:val="decimal"/>
      <w:lvlText w:val="%1."/>
      <w:lvlJc w:val="left"/>
      <w:pPr>
        <w:ind w:left="717" w:hanging="360"/>
      </w:pPr>
      <w:rPr>
        <w:rFonts w:ascii="Times New Roman" w:eastAsiaTheme="minorHAnsi" w:hAnsi="Times New Roman" w:cs="Times New Roman" w:hint="default"/>
        <w:b w:val="0"/>
        <w:bCs/>
      </w:rPr>
    </w:lvl>
    <w:lvl w:ilvl="1">
      <w:start w:val="1"/>
      <w:numFmt w:val="decimal"/>
      <w:isLgl/>
      <w:lvlText w:val="%1.%2."/>
      <w:lvlJc w:val="left"/>
      <w:pPr>
        <w:ind w:left="1077" w:hanging="36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45" w15:restartNumberingAfterBreak="0">
    <w:nsid w:val="17AF56A2"/>
    <w:multiLevelType w:val="multilevel"/>
    <w:tmpl w:val="772069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18A77E29"/>
    <w:multiLevelType w:val="multilevel"/>
    <w:tmpl w:val="8E3AACC6"/>
    <w:lvl w:ilvl="0">
      <w:start w:val="16"/>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8" w15:restartNumberingAfterBreak="0">
    <w:nsid w:val="19307371"/>
    <w:multiLevelType w:val="multilevel"/>
    <w:tmpl w:val="1CE4C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9421E82"/>
    <w:multiLevelType w:val="multilevel"/>
    <w:tmpl w:val="3AE274DC"/>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0" w15:restartNumberingAfterBreak="0">
    <w:nsid w:val="1A4E49A2"/>
    <w:multiLevelType w:val="multilevel"/>
    <w:tmpl w:val="AA0AE91A"/>
    <w:lvl w:ilvl="0">
      <w:start w:val="7"/>
      <w:numFmt w:val="decimal"/>
      <w:lvlText w:val="%1."/>
      <w:lvlJc w:val="left"/>
      <w:pPr>
        <w:ind w:left="1920" w:hanging="360"/>
      </w:pPr>
      <w:rPr>
        <w:rFonts w:hint="default"/>
      </w:rPr>
    </w:lvl>
    <w:lvl w:ilvl="1">
      <w:start w:val="1"/>
      <w:numFmt w:val="decimal"/>
      <w:lvlText w:val="%1.%2."/>
      <w:lvlJc w:val="left"/>
      <w:pPr>
        <w:ind w:left="2912" w:hanging="360"/>
      </w:pPr>
      <w:rPr>
        <w:rFonts w:hint="default"/>
        <w:sz w:val="24"/>
        <w:szCs w:val="24"/>
      </w:rPr>
    </w:lvl>
    <w:lvl w:ilvl="2">
      <w:start w:val="1"/>
      <w:numFmt w:val="decimal"/>
      <w:lvlText w:val="%1.%2.%3."/>
      <w:lvlJc w:val="left"/>
      <w:pPr>
        <w:ind w:left="1146"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1" w15:restartNumberingAfterBreak="0">
    <w:nsid w:val="1A9A2DA4"/>
    <w:multiLevelType w:val="multilevel"/>
    <w:tmpl w:val="2E246DA8"/>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52"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53"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4" w15:restartNumberingAfterBreak="0">
    <w:nsid w:val="1D852162"/>
    <w:multiLevelType w:val="multilevel"/>
    <w:tmpl w:val="B9C2EB6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1D90593A"/>
    <w:multiLevelType w:val="multilevel"/>
    <w:tmpl w:val="E8F215A4"/>
    <w:lvl w:ilvl="0">
      <w:start w:val="1"/>
      <w:numFmt w:val="decimal"/>
      <w:lvlText w:val="%1."/>
      <w:lvlJc w:val="left"/>
      <w:pPr>
        <w:ind w:left="495" w:hanging="495"/>
      </w:pPr>
    </w:lvl>
    <w:lvl w:ilvl="1">
      <w:start w:val="1"/>
      <w:numFmt w:val="decimal"/>
      <w:lvlText w:val="%1.%2."/>
      <w:lvlJc w:val="left"/>
      <w:pPr>
        <w:ind w:left="1630" w:hanging="495"/>
      </w:pPr>
      <w:rPr>
        <w:b w:val="0"/>
        <w:i w:val="0"/>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1FCE5EAE"/>
    <w:multiLevelType w:val="hybridMultilevel"/>
    <w:tmpl w:val="1B40E4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20064A37"/>
    <w:multiLevelType w:val="multilevel"/>
    <w:tmpl w:val="E94CA866"/>
    <w:lvl w:ilvl="0">
      <w:start w:val="1"/>
      <w:numFmt w:val="decimal"/>
      <w:suff w:val="space"/>
      <w:lvlText w:val="%1."/>
      <w:lvlJc w:val="left"/>
      <w:pPr>
        <w:ind w:left="1152" w:hanging="432"/>
      </w:pPr>
    </w:lvl>
    <w:lvl w:ilvl="1">
      <w:start w:val="1"/>
      <w:numFmt w:val="decimal"/>
      <w:suff w:val="space"/>
      <w:lvlText w:val="%1.%2."/>
      <w:lvlJc w:val="left"/>
      <w:pPr>
        <w:ind w:left="-720" w:firstLine="720"/>
      </w:pPr>
      <w:rPr>
        <w:b w:val="0"/>
        <w:i w:val="0"/>
      </w:rPr>
    </w:lvl>
    <w:lvl w:ilvl="2">
      <w:start w:val="1"/>
      <w:numFmt w:val="decimal"/>
      <w:suff w:val="space"/>
      <w:lvlText w:val="%1.%2.%3."/>
      <w:lvlJc w:val="left"/>
      <w:pPr>
        <w:ind w:left="-72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0" w15:restartNumberingAfterBreak="0">
    <w:nsid w:val="207B4C7F"/>
    <w:multiLevelType w:val="multilevel"/>
    <w:tmpl w:val="B7F27650"/>
    <w:lvl w:ilvl="0">
      <w:start w:val="4"/>
      <w:numFmt w:val="decimal"/>
      <w:lvlText w:val="%1."/>
      <w:lvlJc w:val="left"/>
      <w:pPr>
        <w:tabs>
          <w:tab w:val="num" w:pos="0"/>
        </w:tabs>
        <w:ind w:left="360" w:hanging="360"/>
      </w:pPr>
    </w:lvl>
    <w:lvl w:ilvl="1">
      <w:start w:val="2"/>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61" w15:restartNumberingAfterBreak="0">
    <w:nsid w:val="21876A5B"/>
    <w:multiLevelType w:val="multilevel"/>
    <w:tmpl w:val="054EFFB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2"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24586D21"/>
    <w:multiLevelType w:val="multilevel"/>
    <w:tmpl w:val="B1E07502"/>
    <w:lvl w:ilvl="0">
      <w:start w:val="1"/>
      <w:numFmt w:val="decimal"/>
      <w:lvlText w:val="%1."/>
      <w:lvlJc w:val="left"/>
      <w:pPr>
        <w:ind w:left="786" w:hanging="360"/>
      </w:pPr>
      <w:rPr>
        <w:b w:val="0"/>
        <w:bCs/>
        <w:sz w:val="24"/>
        <w:szCs w:val="24"/>
      </w:rPr>
    </w:lvl>
    <w:lvl w:ilvl="1">
      <w:start w:val="1"/>
      <w:numFmt w:val="decimal"/>
      <w:isLgl/>
      <w:lvlText w:val="%1.%2."/>
      <w:lvlJc w:val="left"/>
      <w:pPr>
        <w:ind w:left="720" w:hanging="720"/>
      </w:pPr>
      <w:rPr>
        <w:rFonts w:hint="default"/>
        <w:b w:val="0"/>
        <w:bCs w:val="0"/>
        <w:sz w:val="24"/>
      </w:rPr>
    </w:lvl>
    <w:lvl w:ilvl="2">
      <w:start w:val="1"/>
      <w:numFmt w:val="decimal"/>
      <w:isLgl/>
      <w:lvlText w:val="%1.%2.%3."/>
      <w:lvlJc w:val="left"/>
      <w:pPr>
        <w:ind w:left="2138" w:hanging="720"/>
      </w:pPr>
      <w:rPr>
        <w:rFonts w:hint="default"/>
        <w:sz w:val="24"/>
      </w:rPr>
    </w:lvl>
    <w:lvl w:ilvl="3">
      <w:start w:val="1"/>
      <w:numFmt w:val="decimal"/>
      <w:isLgl/>
      <w:lvlText w:val="%1.%2.%3.%4."/>
      <w:lvlJc w:val="left"/>
      <w:pPr>
        <w:ind w:left="3065" w:hanging="1080"/>
      </w:pPr>
      <w:rPr>
        <w:rFonts w:hint="default"/>
        <w:sz w:val="24"/>
      </w:rPr>
    </w:lvl>
    <w:lvl w:ilvl="4">
      <w:start w:val="1"/>
      <w:numFmt w:val="decimal"/>
      <w:isLgl/>
      <w:lvlText w:val="%1.%2.%3.%4.%5."/>
      <w:lvlJc w:val="left"/>
      <w:pPr>
        <w:ind w:left="3632" w:hanging="1080"/>
      </w:pPr>
      <w:rPr>
        <w:rFonts w:hint="default"/>
        <w:sz w:val="24"/>
      </w:rPr>
    </w:lvl>
    <w:lvl w:ilvl="5">
      <w:start w:val="1"/>
      <w:numFmt w:val="decimal"/>
      <w:isLgl/>
      <w:lvlText w:val="%1.%2.%3.%4.%5.%6."/>
      <w:lvlJc w:val="left"/>
      <w:pPr>
        <w:ind w:left="4559" w:hanging="1440"/>
      </w:pPr>
      <w:rPr>
        <w:rFonts w:hint="default"/>
        <w:sz w:val="24"/>
      </w:rPr>
    </w:lvl>
    <w:lvl w:ilvl="6">
      <w:start w:val="1"/>
      <w:numFmt w:val="decimal"/>
      <w:isLgl/>
      <w:lvlText w:val="%1.%2.%3.%4.%5.%6.%7."/>
      <w:lvlJc w:val="left"/>
      <w:pPr>
        <w:ind w:left="5486" w:hanging="1800"/>
      </w:pPr>
      <w:rPr>
        <w:rFonts w:hint="default"/>
        <w:sz w:val="24"/>
      </w:rPr>
    </w:lvl>
    <w:lvl w:ilvl="7">
      <w:start w:val="1"/>
      <w:numFmt w:val="decimal"/>
      <w:isLgl/>
      <w:lvlText w:val="%1.%2.%3.%4.%5.%6.%7.%8."/>
      <w:lvlJc w:val="left"/>
      <w:pPr>
        <w:ind w:left="6053" w:hanging="1800"/>
      </w:pPr>
      <w:rPr>
        <w:rFonts w:hint="default"/>
        <w:sz w:val="24"/>
      </w:rPr>
    </w:lvl>
    <w:lvl w:ilvl="8">
      <w:start w:val="1"/>
      <w:numFmt w:val="decimal"/>
      <w:isLgl/>
      <w:lvlText w:val="%1.%2.%3.%4.%5.%6.%7.%8.%9."/>
      <w:lvlJc w:val="left"/>
      <w:pPr>
        <w:ind w:left="6980" w:hanging="2160"/>
      </w:pPr>
      <w:rPr>
        <w:rFonts w:hint="default"/>
        <w:sz w:val="24"/>
      </w:rPr>
    </w:lvl>
  </w:abstractNum>
  <w:abstractNum w:abstractNumId="64" w15:restartNumberingAfterBreak="0">
    <w:nsid w:val="24E63538"/>
    <w:multiLevelType w:val="multilevel"/>
    <w:tmpl w:val="CF4E84B0"/>
    <w:lvl w:ilvl="0">
      <w:start w:val="9"/>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5" w15:restartNumberingAfterBreak="0">
    <w:nsid w:val="262339FA"/>
    <w:multiLevelType w:val="hybridMultilevel"/>
    <w:tmpl w:val="FF2CFC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27E12899"/>
    <w:multiLevelType w:val="multilevel"/>
    <w:tmpl w:val="7988C71C"/>
    <w:lvl w:ilvl="0">
      <w:start w:val="1"/>
      <w:numFmt w:val="decimal"/>
      <w:lvlText w:val="%1."/>
      <w:lvlJc w:val="left"/>
      <w:pPr>
        <w:ind w:left="928" w:hanging="360"/>
      </w:pPr>
      <w:rPr>
        <w:b w:val="0"/>
        <w:bCs/>
        <w:i w:val="0"/>
        <w:iCs w:val="0"/>
        <w:sz w:val="24"/>
        <w:szCs w:val="24"/>
      </w:rPr>
    </w:lvl>
    <w:lvl w:ilvl="1">
      <w:start w:val="1"/>
      <w:numFmt w:val="decimal"/>
      <w:isLgl/>
      <w:lvlText w:val="%1.%2."/>
      <w:lvlJc w:val="left"/>
      <w:pPr>
        <w:ind w:left="1288" w:hanging="720"/>
      </w:pPr>
      <w:rPr>
        <w:rFonts w:hint="default"/>
        <w:b w:val="0"/>
        <w:bCs w:val="0"/>
        <w:sz w:val="24"/>
      </w:rPr>
    </w:lvl>
    <w:lvl w:ilvl="2">
      <w:start w:val="1"/>
      <w:numFmt w:val="decimal"/>
      <w:isLgl/>
      <w:lvlText w:val="%1.%2.%3."/>
      <w:lvlJc w:val="left"/>
      <w:pPr>
        <w:ind w:left="2138" w:hanging="720"/>
      </w:pPr>
      <w:rPr>
        <w:rFonts w:hint="default"/>
        <w:sz w:val="24"/>
      </w:rPr>
    </w:lvl>
    <w:lvl w:ilvl="3">
      <w:start w:val="1"/>
      <w:numFmt w:val="decimal"/>
      <w:isLgl/>
      <w:lvlText w:val="%1.%2.%3.%4."/>
      <w:lvlJc w:val="left"/>
      <w:pPr>
        <w:ind w:left="3065" w:hanging="1080"/>
      </w:pPr>
      <w:rPr>
        <w:rFonts w:hint="default"/>
        <w:sz w:val="24"/>
      </w:rPr>
    </w:lvl>
    <w:lvl w:ilvl="4">
      <w:start w:val="1"/>
      <w:numFmt w:val="decimal"/>
      <w:isLgl/>
      <w:lvlText w:val="%1.%2.%3.%4.%5."/>
      <w:lvlJc w:val="left"/>
      <w:pPr>
        <w:ind w:left="3632" w:hanging="1080"/>
      </w:pPr>
      <w:rPr>
        <w:rFonts w:hint="default"/>
        <w:sz w:val="24"/>
      </w:rPr>
    </w:lvl>
    <w:lvl w:ilvl="5">
      <w:start w:val="1"/>
      <w:numFmt w:val="decimal"/>
      <w:isLgl/>
      <w:lvlText w:val="%1.%2.%3.%4.%5.%6."/>
      <w:lvlJc w:val="left"/>
      <w:pPr>
        <w:ind w:left="4559" w:hanging="1440"/>
      </w:pPr>
      <w:rPr>
        <w:rFonts w:hint="default"/>
        <w:sz w:val="24"/>
      </w:rPr>
    </w:lvl>
    <w:lvl w:ilvl="6">
      <w:start w:val="1"/>
      <w:numFmt w:val="decimal"/>
      <w:isLgl/>
      <w:lvlText w:val="%1.%2.%3.%4.%5.%6.%7."/>
      <w:lvlJc w:val="left"/>
      <w:pPr>
        <w:ind w:left="5486" w:hanging="1800"/>
      </w:pPr>
      <w:rPr>
        <w:rFonts w:hint="default"/>
        <w:sz w:val="24"/>
      </w:rPr>
    </w:lvl>
    <w:lvl w:ilvl="7">
      <w:start w:val="1"/>
      <w:numFmt w:val="decimal"/>
      <w:isLgl/>
      <w:lvlText w:val="%1.%2.%3.%4.%5.%6.%7.%8."/>
      <w:lvlJc w:val="left"/>
      <w:pPr>
        <w:ind w:left="6053" w:hanging="1800"/>
      </w:pPr>
      <w:rPr>
        <w:rFonts w:hint="default"/>
        <w:sz w:val="24"/>
      </w:rPr>
    </w:lvl>
    <w:lvl w:ilvl="8">
      <w:start w:val="1"/>
      <w:numFmt w:val="decimal"/>
      <w:isLgl/>
      <w:lvlText w:val="%1.%2.%3.%4.%5.%6.%7.%8.%9."/>
      <w:lvlJc w:val="left"/>
      <w:pPr>
        <w:ind w:left="6980" w:hanging="2160"/>
      </w:pPr>
      <w:rPr>
        <w:rFonts w:hint="default"/>
        <w:sz w:val="24"/>
      </w:rPr>
    </w:lvl>
  </w:abstractNum>
  <w:abstractNum w:abstractNumId="67" w15:restartNumberingAfterBreak="0">
    <w:nsid w:val="27EF238F"/>
    <w:multiLevelType w:val="hybridMultilevel"/>
    <w:tmpl w:val="CE4843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297E1227"/>
    <w:multiLevelType w:val="multilevel"/>
    <w:tmpl w:val="347CFF28"/>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9" w15:restartNumberingAfterBreak="0">
    <w:nsid w:val="299D1E6B"/>
    <w:multiLevelType w:val="multilevel"/>
    <w:tmpl w:val="620CFB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0" w15:restartNumberingAfterBreak="0">
    <w:nsid w:val="2ABC3397"/>
    <w:multiLevelType w:val="multilevel"/>
    <w:tmpl w:val="BD8E74D0"/>
    <w:lvl w:ilvl="0">
      <w:start w:val="1"/>
      <w:numFmt w:val="decimal"/>
      <w:lvlText w:val="%1."/>
      <w:lvlJc w:val="left"/>
      <w:pPr>
        <w:ind w:left="720" w:hanging="360"/>
      </w:pPr>
      <w:rPr>
        <w:rFonts w:ascii="Times New Roman" w:eastAsiaTheme="minorHAnsi" w:hAnsi="Times New Roman" w:cs="Times New Roman"/>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72"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73" w15:restartNumberingAfterBreak="0">
    <w:nsid w:val="2D8B5AB9"/>
    <w:multiLevelType w:val="multilevel"/>
    <w:tmpl w:val="5352F0D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4" w15:restartNumberingAfterBreak="0">
    <w:nsid w:val="2DAD0C0C"/>
    <w:multiLevelType w:val="multilevel"/>
    <w:tmpl w:val="8F7C1A1A"/>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75" w15:restartNumberingAfterBreak="0">
    <w:nsid w:val="2DBF336F"/>
    <w:multiLevelType w:val="multilevel"/>
    <w:tmpl w:val="AE84A7F0"/>
    <w:lvl w:ilvl="0">
      <w:start w:val="11"/>
      <w:numFmt w:val="decimal"/>
      <w:lvlText w:val="%1."/>
      <w:lvlJc w:val="left"/>
      <w:pPr>
        <w:ind w:left="465" w:hanging="465"/>
      </w:pPr>
      <w:rPr>
        <w:rFonts w:hint="default"/>
      </w:rPr>
    </w:lvl>
    <w:lvl w:ilvl="1">
      <w:start w:val="1"/>
      <w:numFmt w:val="decimal"/>
      <w:lvlText w:val="%1.%2."/>
      <w:lvlJc w:val="left"/>
      <w:pPr>
        <w:ind w:left="1579" w:hanging="465"/>
      </w:pPr>
      <w:rPr>
        <w:rFonts w:hint="default"/>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8124" w:hanging="144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712" w:hanging="1800"/>
      </w:pPr>
      <w:rPr>
        <w:rFonts w:hint="default"/>
      </w:rPr>
    </w:lvl>
  </w:abstractNum>
  <w:abstractNum w:abstractNumId="7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02D5F94"/>
    <w:multiLevelType w:val="multilevel"/>
    <w:tmpl w:val="7988C71C"/>
    <w:lvl w:ilvl="0">
      <w:start w:val="1"/>
      <w:numFmt w:val="decimal"/>
      <w:lvlText w:val="%1."/>
      <w:lvlJc w:val="left"/>
      <w:pPr>
        <w:ind w:left="928" w:hanging="360"/>
      </w:pPr>
      <w:rPr>
        <w:b w:val="0"/>
        <w:bCs/>
        <w:i w:val="0"/>
        <w:iCs w:val="0"/>
        <w:sz w:val="24"/>
        <w:szCs w:val="24"/>
      </w:rPr>
    </w:lvl>
    <w:lvl w:ilvl="1">
      <w:start w:val="1"/>
      <w:numFmt w:val="decimal"/>
      <w:isLgl/>
      <w:lvlText w:val="%1.%2."/>
      <w:lvlJc w:val="left"/>
      <w:pPr>
        <w:ind w:left="1288" w:hanging="720"/>
      </w:pPr>
      <w:rPr>
        <w:rFonts w:hint="default"/>
        <w:b w:val="0"/>
        <w:bCs w:val="0"/>
        <w:sz w:val="24"/>
      </w:rPr>
    </w:lvl>
    <w:lvl w:ilvl="2">
      <w:start w:val="1"/>
      <w:numFmt w:val="decimal"/>
      <w:isLgl/>
      <w:lvlText w:val="%1.%2.%3."/>
      <w:lvlJc w:val="left"/>
      <w:pPr>
        <w:ind w:left="2138" w:hanging="720"/>
      </w:pPr>
      <w:rPr>
        <w:rFonts w:hint="default"/>
        <w:sz w:val="24"/>
      </w:rPr>
    </w:lvl>
    <w:lvl w:ilvl="3">
      <w:start w:val="1"/>
      <w:numFmt w:val="decimal"/>
      <w:isLgl/>
      <w:lvlText w:val="%1.%2.%3.%4."/>
      <w:lvlJc w:val="left"/>
      <w:pPr>
        <w:ind w:left="3065" w:hanging="1080"/>
      </w:pPr>
      <w:rPr>
        <w:rFonts w:hint="default"/>
        <w:sz w:val="24"/>
      </w:rPr>
    </w:lvl>
    <w:lvl w:ilvl="4">
      <w:start w:val="1"/>
      <w:numFmt w:val="decimal"/>
      <w:isLgl/>
      <w:lvlText w:val="%1.%2.%3.%4.%5."/>
      <w:lvlJc w:val="left"/>
      <w:pPr>
        <w:ind w:left="3632" w:hanging="1080"/>
      </w:pPr>
      <w:rPr>
        <w:rFonts w:hint="default"/>
        <w:sz w:val="24"/>
      </w:rPr>
    </w:lvl>
    <w:lvl w:ilvl="5">
      <w:start w:val="1"/>
      <w:numFmt w:val="decimal"/>
      <w:isLgl/>
      <w:lvlText w:val="%1.%2.%3.%4.%5.%6."/>
      <w:lvlJc w:val="left"/>
      <w:pPr>
        <w:ind w:left="4559" w:hanging="1440"/>
      </w:pPr>
      <w:rPr>
        <w:rFonts w:hint="default"/>
        <w:sz w:val="24"/>
      </w:rPr>
    </w:lvl>
    <w:lvl w:ilvl="6">
      <w:start w:val="1"/>
      <w:numFmt w:val="decimal"/>
      <w:isLgl/>
      <w:lvlText w:val="%1.%2.%3.%4.%5.%6.%7."/>
      <w:lvlJc w:val="left"/>
      <w:pPr>
        <w:ind w:left="5486" w:hanging="1800"/>
      </w:pPr>
      <w:rPr>
        <w:rFonts w:hint="default"/>
        <w:sz w:val="24"/>
      </w:rPr>
    </w:lvl>
    <w:lvl w:ilvl="7">
      <w:start w:val="1"/>
      <w:numFmt w:val="decimal"/>
      <w:isLgl/>
      <w:lvlText w:val="%1.%2.%3.%4.%5.%6.%7.%8."/>
      <w:lvlJc w:val="left"/>
      <w:pPr>
        <w:ind w:left="6053" w:hanging="1800"/>
      </w:pPr>
      <w:rPr>
        <w:rFonts w:hint="default"/>
        <w:sz w:val="24"/>
      </w:rPr>
    </w:lvl>
    <w:lvl w:ilvl="8">
      <w:start w:val="1"/>
      <w:numFmt w:val="decimal"/>
      <w:isLgl/>
      <w:lvlText w:val="%1.%2.%3.%4.%5.%6.%7.%8.%9."/>
      <w:lvlJc w:val="left"/>
      <w:pPr>
        <w:ind w:left="6980" w:hanging="2160"/>
      </w:pPr>
      <w:rPr>
        <w:rFonts w:hint="default"/>
        <w:sz w:val="24"/>
      </w:rPr>
    </w:lvl>
  </w:abstractNum>
  <w:abstractNum w:abstractNumId="78" w15:restartNumberingAfterBreak="0">
    <w:nsid w:val="30D17469"/>
    <w:multiLevelType w:val="multilevel"/>
    <w:tmpl w:val="85E8B5E4"/>
    <w:styleLink w:val="WWNum3"/>
    <w:lvl w:ilvl="0">
      <w:start w:val="1"/>
      <w:numFmt w:val="decimal"/>
      <w:suff w:val="space"/>
      <w:lvlText w:val="%1."/>
      <w:lvlJc w:val="left"/>
      <w:pPr>
        <w:ind w:left="786"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1.%2.%3.%4."/>
      <w:lvlJc w:val="left"/>
      <w:pPr>
        <w:ind w:left="1800" w:hanging="360"/>
      </w:pPr>
    </w:lvl>
    <w:lvl w:ilvl="4">
      <w:start w:val="1"/>
      <w:numFmt w:val="decimal"/>
      <w:suff w:val="space"/>
      <w:lvlText w:val="%1.%2.%3.%4.%5."/>
      <w:lvlJc w:val="left"/>
      <w:pPr>
        <w:ind w:left="2160" w:hanging="360"/>
      </w:pPr>
    </w:lvl>
    <w:lvl w:ilvl="5">
      <w:start w:val="1"/>
      <w:numFmt w:val="decimal"/>
      <w:suff w:val="space"/>
      <w:lvlText w:val="%1.%2.%3.%4.%5.%6."/>
      <w:lvlJc w:val="left"/>
      <w:pPr>
        <w:ind w:left="2520" w:hanging="360"/>
      </w:pPr>
    </w:lvl>
    <w:lvl w:ilvl="6">
      <w:start w:val="1"/>
      <w:numFmt w:val="decimal"/>
      <w:suff w:val="space"/>
      <w:lvlText w:val="%1.%2.%3.%4.%5.%6.%7."/>
      <w:lvlJc w:val="left"/>
      <w:pPr>
        <w:ind w:left="2880" w:hanging="360"/>
      </w:pPr>
    </w:lvl>
    <w:lvl w:ilvl="7">
      <w:start w:val="1"/>
      <w:numFmt w:val="decimal"/>
      <w:suff w:val="space"/>
      <w:lvlText w:val="%1.%2.%3.%4.%5.%6.%7.%8."/>
      <w:lvlJc w:val="left"/>
      <w:pPr>
        <w:ind w:left="3240" w:hanging="360"/>
      </w:pPr>
    </w:lvl>
    <w:lvl w:ilvl="8">
      <w:start w:val="1"/>
      <w:numFmt w:val="decimal"/>
      <w:suff w:val="space"/>
      <w:lvlText w:val="%1.%2.%3.%4.%5.%6.%7.%8.%9."/>
      <w:lvlJc w:val="left"/>
      <w:pPr>
        <w:ind w:left="3600" w:hanging="360"/>
      </w:pPr>
    </w:lvl>
  </w:abstractNum>
  <w:abstractNum w:abstractNumId="79" w15:restartNumberingAfterBreak="0">
    <w:nsid w:val="30F60BC4"/>
    <w:multiLevelType w:val="hybridMultilevel"/>
    <w:tmpl w:val="62BEA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32C32ED5"/>
    <w:multiLevelType w:val="multilevel"/>
    <w:tmpl w:val="2A3832AE"/>
    <w:lvl w:ilvl="0">
      <w:start w:val="12"/>
      <w:numFmt w:val="decimal"/>
      <w:lvlText w:val="%1."/>
      <w:lvlJc w:val="left"/>
      <w:pPr>
        <w:ind w:left="717" w:hanging="360"/>
      </w:pPr>
      <w:rPr>
        <w:rFonts w:ascii="Times New Roman" w:eastAsiaTheme="minorHAnsi" w:hAnsi="Times New Roman" w:cs="Times New Roman" w:hint="default"/>
        <w:b w:val="0"/>
        <w:bCs/>
      </w:rPr>
    </w:lvl>
    <w:lvl w:ilvl="1">
      <w:start w:val="1"/>
      <w:numFmt w:val="decimal"/>
      <w:isLgl/>
      <w:lvlText w:val="%1.%2."/>
      <w:lvlJc w:val="left"/>
      <w:pPr>
        <w:ind w:left="1077" w:hanging="36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82" w15:restartNumberingAfterBreak="0">
    <w:nsid w:val="338E1D30"/>
    <w:multiLevelType w:val="hybridMultilevel"/>
    <w:tmpl w:val="1C9CF672"/>
    <w:lvl w:ilvl="0" w:tplc="0427000F">
      <w:start w:val="1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5"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67A14FB"/>
    <w:multiLevelType w:val="multilevel"/>
    <w:tmpl w:val="227EC1C6"/>
    <w:lvl w:ilvl="0">
      <w:start w:val="6"/>
      <w:numFmt w:val="decimal"/>
      <w:lvlText w:val="%1."/>
      <w:lvlJc w:val="left"/>
      <w:pPr>
        <w:ind w:left="360" w:hanging="360"/>
      </w:pPr>
      <w:rPr>
        <w:rFonts w:hint="default"/>
      </w:rPr>
    </w:lvl>
    <w:lvl w:ilvl="1">
      <w:start w:val="5"/>
      <w:numFmt w:val="decimal"/>
      <w:lvlText w:val="%1.%2."/>
      <w:lvlJc w:val="left"/>
      <w:pPr>
        <w:ind w:left="930" w:hanging="360"/>
      </w:pPr>
      <w:rPr>
        <w:rFonts w:hint="default"/>
      </w:rPr>
    </w:lvl>
    <w:lvl w:ilvl="2">
      <w:start w:val="1"/>
      <w:numFmt w:val="decimal"/>
      <w:lvlText w:val="%1.%2.%3."/>
      <w:lvlJc w:val="left"/>
      <w:pPr>
        <w:ind w:left="1288" w:hanging="720"/>
      </w:pPr>
      <w:rPr>
        <w:rFonts w:hint="default"/>
        <w:i w:val="0"/>
        <w:iCs w:val="0"/>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87" w15:restartNumberingAfterBreak="0">
    <w:nsid w:val="37463AD8"/>
    <w:multiLevelType w:val="multilevel"/>
    <w:tmpl w:val="6F5A6754"/>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88" w15:restartNumberingAfterBreak="0">
    <w:nsid w:val="37520EA1"/>
    <w:multiLevelType w:val="multilevel"/>
    <w:tmpl w:val="E7BCB4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875287C"/>
    <w:multiLevelType w:val="multilevel"/>
    <w:tmpl w:val="66706AEC"/>
    <w:lvl w:ilvl="0">
      <w:start w:val="1"/>
      <w:numFmt w:val="decimal"/>
      <w:lvlText w:val="%1."/>
      <w:lvlJc w:val="left"/>
      <w:pPr>
        <w:tabs>
          <w:tab w:val="num" w:pos="2487"/>
        </w:tabs>
        <w:ind w:left="2487"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3B503D9D"/>
    <w:multiLevelType w:val="multilevel"/>
    <w:tmpl w:val="DF18328A"/>
    <w:lvl w:ilvl="0">
      <w:start w:val="3"/>
      <w:numFmt w:val="decimal"/>
      <w:lvlText w:val="%1."/>
      <w:lvlJc w:val="left"/>
      <w:pPr>
        <w:ind w:left="465" w:hanging="465"/>
      </w:pPr>
      <w:rPr>
        <w:rFonts w:cs="Mangal" w:hint="default"/>
      </w:rPr>
    </w:lvl>
    <w:lvl w:ilvl="1">
      <w:start w:val="11"/>
      <w:numFmt w:val="decimal"/>
      <w:lvlText w:val="%1.%2."/>
      <w:lvlJc w:val="left"/>
      <w:pPr>
        <w:ind w:left="465" w:hanging="465"/>
      </w:pPr>
      <w:rPr>
        <w:rFonts w:cs="Mangal" w:hint="default"/>
      </w:rPr>
    </w:lvl>
    <w:lvl w:ilvl="2">
      <w:start w:val="1"/>
      <w:numFmt w:val="decimal"/>
      <w:lvlText w:val="%1.%2.%3."/>
      <w:lvlJc w:val="left"/>
      <w:pPr>
        <w:ind w:left="720" w:hanging="720"/>
      </w:pPr>
      <w:rPr>
        <w:rFonts w:cs="Mangal" w:hint="default"/>
      </w:rPr>
    </w:lvl>
    <w:lvl w:ilvl="3">
      <w:start w:val="1"/>
      <w:numFmt w:val="decimal"/>
      <w:lvlText w:val="%1.%2.%3.%4."/>
      <w:lvlJc w:val="left"/>
      <w:pPr>
        <w:ind w:left="720" w:hanging="720"/>
      </w:pPr>
      <w:rPr>
        <w:rFonts w:cs="Mangal" w:hint="default"/>
      </w:rPr>
    </w:lvl>
    <w:lvl w:ilvl="4">
      <w:start w:val="1"/>
      <w:numFmt w:val="decimal"/>
      <w:lvlText w:val="%1.%2.%3.%4.%5."/>
      <w:lvlJc w:val="left"/>
      <w:pPr>
        <w:ind w:left="1080" w:hanging="1080"/>
      </w:pPr>
      <w:rPr>
        <w:rFonts w:cs="Mangal" w:hint="default"/>
      </w:rPr>
    </w:lvl>
    <w:lvl w:ilvl="5">
      <w:start w:val="1"/>
      <w:numFmt w:val="decimal"/>
      <w:lvlText w:val="%1.%2.%3.%4.%5.%6."/>
      <w:lvlJc w:val="left"/>
      <w:pPr>
        <w:ind w:left="1080" w:hanging="1080"/>
      </w:pPr>
      <w:rPr>
        <w:rFonts w:cs="Mangal" w:hint="default"/>
      </w:rPr>
    </w:lvl>
    <w:lvl w:ilvl="6">
      <w:start w:val="1"/>
      <w:numFmt w:val="decimal"/>
      <w:lvlText w:val="%1.%2.%3.%4.%5.%6.%7."/>
      <w:lvlJc w:val="left"/>
      <w:pPr>
        <w:ind w:left="1440" w:hanging="1440"/>
      </w:pPr>
      <w:rPr>
        <w:rFonts w:cs="Mangal" w:hint="default"/>
      </w:rPr>
    </w:lvl>
    <w:lvl w:ilvl="7">
      <w:start w:val="1"/>
      <w:numFmt w:val="decimal"/>
      <w:lvlText w:val="%1.%2.%3.%4.%5.%6.%7.%8."/>
      <w:lvlJc w:val="left"/>
      <w:pPr>
        <w:ind w:left="1440" w:hanging="1440"/>
      </w:pPr>
      <w:rPr>
        <w:rFonts w:cs="Mangal" w:hint="default"/>
      </w:rPr>
    </w:lvl>
    <w:lvl w:ilvl="8">
      <w:start w:val="1"/>
      <w:numFmt w:val="decimal"/>
      <w:lvlText w:val="%1.%2.%3.%4.%5.%6.%7.%8.%9."/>
      <w:lvlJc w:val="left"/>
      <w:pPr>
        <w:ind w:left="1800" w:hanging="1800"/>
      </w:pPr>
      <w:rPr>
        <w:rFonts w:cs="Mangal" w:hint="default"/>
      </w:rPr>
    </w:lvl>
  </w:abstractNum>
  <w:abstractNum w:abstractNumId="93" w15:restartNumberingAfterBreak="0">
    <w:nsid w:val="3B5E43FA"/>
    <w:multiLevelType w:val="multilevel"/>
    <w:tmpl w:val="176CFC1C"/>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4"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6"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CE30DF4"/>
    <w:multiLevelType w:val="multilevel"/>
    <w:tmpl w:val="E2427B4E"/>
    <w:lvl w:ilvl="0">
      <w:start w:val="1"/>
      <w:numFmt w:val="decimal"/>
      <w:lvlText w:val="%1."/>
      <w:lvlJc w:val="left"/>
      <w:pPr>
        <w:tabs>
          <w:tab w:val="num" w:pos="0"/>
        </w:tabs>
        <w:ind w:left="360" w:hanging="360"/>
      </w:pPr>
      <w:rPr>
        <w:rFonts w:ascii="Calibri" w:hAnsi="Calibri" w:cs="Calibri"/>
        <w:b w:val="0"/>
        <w:bCs w:val="0"/>
        <w:i w:val="0"/>
        <w:iCs/>
        <w:color w:val="auto"/>
        <w:sz w:val="21"/>
        <w:szCs w:val="21"/>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98"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9" w15:restartNumberingAfterBreak="0">
    <w:nsid w:val="3E0D3A01"/>
    <w:multiLevelType w:val="multilevel"/>
    <w:tmpl w:val="DBFA9062"/>
    <w:lvl w:ilvl="0">
      <w:start w:val="6"/>
      <w:numFmt w:val="decimal"/>
      <w:lvlText w:val="%1."/>
      <w:lvlJc w:val="left"/>
      <w:pPr>
        <w:tabs>
          <w:tab w:val="num" w:pos="0"/>
        </w:tabs>
        <w:ind w:left="504" w:hanging="504"/>
      </w:pPr>
      <w:rPr>
        <w:rFonts w:eastAsia="Calibri"/>
        <w:b w:val="0"/>
        <w:bCs w:val="0"/>
        <w:u w:val="none"/>
      </w:rPr>
    </w:lvl>
    <w:lvl w:ilvl="1">
      <w:start w:val="2"/>
      <w:numFmt w:val="decimal"/>
      <w:lvlText w:val="%1.%2."/>
      <w:lvlJc w:val="left"/>
      <w:pPr>
        <w:tabs>
          <w:tab w:val="num" w:pos="0"/>
        </w:tabs>
        <w:ind w:left="1214"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100" w15:restartNumberingAfterBreak="0">
    <w:nsid w:val="3E822FDF"/>
    <w:multiLevelType w:val="multilevel"/>
    <w:tmpl w:val="79F674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3EAC0725"/>
    <w:multiLevelType w:val="multilevel"/>
    <w:tmpl w:val="B2D8B6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2"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3FAC6EC0"/>
    <w:multiLevelType w:val="hybridMultilevel"/>
    <w:tmpl w:val="82EAB4D0"/>
    <w:lvl w:ilvl="0" w:tplc="A7E47ED0">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3FB0018E"/>
    <w:multiLevelType w:val="multilevel"/>
    <w:tmpl w:val="C1186B24"/>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7"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8" w15:restartNumberingAfterBreak="0">
    <w:nsid w:val="43A42458"/>
    <w:multiLevelType w:val="multilevel"/>
    <w:tmpl w:val="CD46ACA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val="0"/>
        <w:bCs/>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9"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0" w15:restartNumberingAfterBreak="0">
    <w:nsid w:val="46B71164"/>
    <w:multiLevelType w:val="multilevel"/>
    <w:tmpl w:val="BDD073D0"/>
    <w:lvl w:ilvl="0">
      <w:start w:val="3"/>
      <w:numFmt w:val="decimal"/>
      <w:lvlText w:val="%1."/>
      <w:lvlJc w:val="left"/>
      <w:pPr>
        <w:ind w:left="360" w:hanging="360"/>
      </w:pPr>
      <w:rPr>
        <w:rFonts w:ascii="Liberation Serif" w:hAnsi="Liberation Serif" w:cs="Arial" w:hint="default"/>
      </w:rPr>
    </w:lvl>
    <w:lvl w:ilvl="1">
      <w:start w:val="8"/>
      <w:numFmt w:val="decimal"/>
      <w:lvlText w:val="%1.%2."/>
      <w:lvlJc w:val="left"/>
      <w:pPr>
        <w:ind w:left="502" w:hanging="360"/>
      </w:pPr>
      <w:rPr>
        <w:rFonts w:ascii="Liberation Serif" w:hAnsi="Liberation Serif" w:cs="Arial" w:hint="default"/>
      </w:rPr>
    </w:lvl>
    <w:lvl w:ilvl="2">
      <w:start w:val="1"/>
      <w:numFmt w:val="decimal"/>
      <w:lvlText w:val="%1.%2.%3."/>
      <w:lvlJc w:val="left"/>
      <w:pPr>
        <w:ind w:left="1004" w:hanging="720"/>
      </w:pPr>
      <w:rPr>
        <w:rFonts w:ascii="Liberation Serif" w:hAnsi="Liberation Serif" w:cs="Arial" w:hint="default"/>
      </w:rPr>
    </w:lvl>
    <w:lvl w:ilvl="3">
      <w:start w:val="1"/>
      <w:numFmt w:val="decimal"/>
      <w:lvlText w:val="%1.%2.%3.%4."/>
      <w:lvlJc w:val="left"/>
      <w:pPr>
        <w:ind w:left="1146" w:hanging="720"/>
      </w:pPr>
      <w:rPr>
        <w:rFonts w:ascii="Liberation Serif" w:hAnsi="Liberation Serif" w:cs="Arial" w:hint="default"/>
      </w:rPr>
    </w:lvl>
    <w:lvl w:ilvl="4">
      <w:start w:val="1"/>
      <w:numFmt w:val="decimal"/>
      <w:lvlText w:val="%1.%2.%3.%4.%5."/>
      <w:lvlJc w:val="left"/>
      <w:pPr>
        <w:ind w:left="1648" w:hanging="1080"/>
      </w:pPr>
      <w:rPr>
        <w:rFonts w:ascii="Liberation Serif" w:hAnsi="Liberation Serif" w:cs="Arial" w:hint="default"/>
      </w:rPr>
    </w:lvl>
    <w:lvl w:ilvl="5">
      <w:start w:val="1"/>
      <w:numFmt w:val="decimal"/>
      <w:lvlText w:val="%1.%2.%3.%4.%5.%6."/>
      <w:lvlJc w:val="left"/>
      <w:pPr>
        <w:ind w:left="1790" w:hanging="1080"/>
      </w:pPr>
      <w:rPr>
        <w:rFonts w:ascii="Liberation Serif" w:hAnsi="Liberation Serif" w:cs="Arial" w:hint="default"/>
      </w:rPr>
    </w:lvl>
    <w:lvl w:ilvl="6">
      <w:start w:val="1"/>
      <w:numFmt w:val="decimal"/>
      <w:lvlText w:val="%1.%2.%3.%4.%5.%6.%7."/>
      <w:lvlJc w:val="left"/>
      <w:pPr>
        <w:ind w:left="2292" w:hanging="1440"/>
      </w:pPr>
      <w:rPr>
        <w:rFonts w:ascii="Liberation Serif" w:hAnsi="Liberation Serif" w:cs="Arial" w:hint="default"/>
      </w:rPr>
    </w:lvl>
    <w:lvl w:ilvl="7">
      <w:start w:val="1"/>
      <w:numFmt w:val="decimal"/>
      <w:lvlText w:val="%1.%2.%3.%4.%5.%6.%7.%8."/>
      <w:lvlJc w:val="left"/>
      <w:pPr>
        <w:ind w:left="2434" w:hanging="1440"/>
      </w:pPr>
      <w:rPr>
        <w:rFonts w:ascii="Liberation Serif" w:hAnsi="Liberation Serif" w:cs="Arial" w:hint="default"/>
      </w:rPr>
    </w:lvl>
    <w:lvl w:ilvl="8">
      <w:start w:val="1"/>
      <w:numFmt w:val="decimal"/>
      <w:lvlText w:val="%1.%2.%3.%4.%5.%6.%7.%8.%9."/>
      <w:lvlJc w:val="left"/>
      <w:pPr>
        <w:ind w:left="2936" w:hanging="1800"/>
      </w:pPr>
      <w:rPr>
        <w:rFonts w:ascii="Liberation Serif" w:hAnsi="Liberation Serif" w:cs="Arial" w:hint="default"/>
      </w:rPr>
    </w:lvl>
  </w:abstractNum>
  <w:abstractNum w:abstractNumId="11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12"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3" w15:restartNumberingAfterBreak="0">
    <w:nsid w:val="48FE741E"/>
    <w:multiLevelType w:val="hybridMultilevel"/>
    <w:tmpl w:val="D02493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4937778C"/>
    <w:multiLevelType w:val="hybridMultilevel"/>
    <w:tmpl w:val="AA7262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497852A2"/>
    <w:multiLevelType w:val="hybridMultilevel"/>
    <w:tmpl w:val="9404ED7A"/>
    <w:lvl w:ilvl="0" w:tplc="0427000F">
      <w:start w:val="1"/>
      <w:numFmt w:val="decimal"/>
      <w:lvlText w:val="%1."/>
      <w:lvlJc w:val="left"/>
      <w:pPr>
        <w:ind w:left="927"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4D173F81"/>
    <w:multiLevelType w:val="multilevel"/>
    <w:tmpl w:val="E954FF36"/>
    <w:lvl w:ilvl="0">
      <w:start w:val="2"/>
      <w:numFmt w:val="decimal"/>
      <w:lvlText w:val="%1."/>
      <w:lvlJc w:val="left"/>
      <w:pPr>
        <w:ind w:left="360" w:hanging="360"/>
      </w:pPr>
      <w:rPr>
        <w:rFonts w:hint="default"/>
        <w:color w:val="000000" w:themeColor="text1"/>
      </w:rPr>
    </w:lvl>
    <w:lvl w:ilvl="1">
      <w:start w:val="1"/>
      <w:numFmt w:val="decimal"/>
      <w:lvlText w:val="%1.%2."/>
      <w:lvlJc w:val="left"/>
      <w:pPr>
        <w:ind w:left="1495" w:hanging="360"/>
      </w:pPr>
      <w:rPr>
        <w:rFonts w:hint="default"/>
        <w:color w:val="000000" w:themeColor="text1"/>
      </w:rPr>
    </w:lvl>
    <w:lvl w:ilvl="2">
      <w:start w:val="1"/>
      <w:numFmt w:val="decimal"/>
      <w:lvlText w:val="%1.%2.%3."/>
      <w:lvlJc w:val="left"/>
      <w:pPr>
        <w:ind w:left="2990" w:hanging="720"/>
      </w:pPr>
      <w:rPr>
        <w:rFonts w:hint="default"/>
        <w:color w:val="000000" w:themeColor="text1"/>
      </w:rPr>
    </w:lvl>
    <w:lvl w:ilvl="3">
      <w:start w:val="1"/>
      <w:numFmt w:val="decimal"/>
      <w:lvlText w:val="%1.%2.%3.%4."/>
      <w:lvlJc w:val="left"/>
      <w:pPr>
        <w:ind w:left="4125" w:hanging="720"/>
      </w:pPr>
      <w:rPr>
        <w:rFonts w:hint="default"/>
        <w:color w:val="000000" w:themeColor="text1"/>
      </w:rPr>
    </w:lvl>
    <w:lvl w:ilvl="4">
      <w:start w:val="1"/>
      <w:numFmt w:val="decimal"/>
      <w:lvlText w:val="%1.%2.%3.%4.%5."/>
      <w:lvlJc w:val="left"/>
      <w:pPr>
        <w:ind w:left="5620" w:hanging="1080"/>
      </w:pPr>
      <w:rPr>
        <w:rFonts w:hint="default"/>
        <w:color w:val="000000" w:themeColor="text1"/>
      </w:rPr>
    </w:lvl>
    <w:lvl w:ilvl="5">
      <w:start w:val="1"/>
      <w:numFmt w:val="decimal"/>
      <w:lvlText w:val="%1.%2.%3.%4.%5.%6."/>
      <w:lvlJc w:val="left"/>
      <w:pPr>
        <w:ind w:left="6755" w:hanging="1080"/>
      </w:pPr>
      <w:rPr>
        <w:rFonts w:hint="default"/>
        <w:color w:val="000000" w:themeColor="text1"/>
      </w:rPr>
    </w:lvl>
    <w:lvl w:ilvl="6">
      <w:start w:val="1"/>
      <w:numFmt w:val="decimal"/>
      <w:lvlText w:val="%1.%2.%3.%4.%5.%6.%7."/>
      <w:lvlJc w:val="left"/>
      <w:pPr>
        <w:ind w:left="8250" w:hanging="1440"/>
      </w:pPr>
      <w:rPr>
        <w:rFonts w:hint="default"/>
        <w:color w:val="000000" w:themeColor="text1"/>
      </w:rPr>
    </w:lvl>
    <w:lvl w:ilvl="7">
      <w:start w:val="1"/>
      <w:numFmt w:val="decimal"/>
      <w:lvlText w:val="%1.%2.%3.%4.%5.%6.%7.%8."/>
      <w:lvlJc w:val="left"/>
      <w:pPr>
        <w:ind w:left="9385" w:hanging="1440"/>
      </w:pPr>
      <w:rPr>
        <w:rFonts w:hint="default"/>
        <w:color w:val="000000" w:themeColor="text1"/>
      </w:rPr>
    </w:lvl>
    <w:lvl w:ilvl="8">
      <w:start w:val="1"/>
      <w:numFmt w:val="decimal"/>
      <w:lvlText w:val="%1.%2.%3.%4.%5.%6.%7.%8.%9."/>
      <w:lvlJc w:val="left"/>
      <w:pPr>
        <w:ind w:left="10880" w:hanging="1800"/>
      </w:pPr>
      <w:rPr>
        <w:rFonts w:hint="default"/>
        <w:color w:val="000000" w:themeColor="text1"/>
      </w:rPr>
    </w:lvl>
  </w:abstractNum>
  <w:abstractNum w:abstractNumId="11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0" w15:restartNumberingAfterBreak="0">
    <w:nsid w:val="4EBC48AA"/>
    <w:multiLevelType w:val="multilevel"/>
    <w:tmpl w:val="B06A50F4"/>
    <w:lvl w:ilvl="0">
      <w:start w:val="13"/>
      <w:numFmt w:val="decimal"/>
      <w:lvlText w:val="%1."/>
      <w:lvlJc w:val="left"/>
      <w:pPr>
        <w:ind w:left="480" w:hanging="480"/>
      </w:pPr>
      <w:rPr>
        <w:rFonts w:hint="default"/>
        <w:i w:val="0"/>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21" w15:restartNumberingAfterBreak="0">
    <w:nsid w:val="500809CB"/>
    <w:multiLevelType w:val="multilevel"/>
    <w:tmpl w:val="82F2220C"/>
    <w:lvl w:ilvl="0">
      <w:start w:val="6"/>
      <w:numFmt w:val="decimal"/>
      <w:lvlText w:val="%1."/>
      <w:lvlJc w:val="left"/>
      <w:pPr>
        <w:ind w:left="504" w:hanging="504"/>
      </w:pPr>
      <w:rPr>
        <w:rFonts w:eastAsia="Calibri" w:hint="default"/>
      </w:rPr>
    </w:lvl>
    <w:lvl w:ilvl="1">
      <w:start w:val="2"/>
      <w:numFmt w:val="decimal"/>
      <w:lvlText w:val="%1.%2."/>
      <w:lvlJc w:val="left"/>
      <w:pPr>
        <w:ind w:left="1497" w:hanging="504"/>
      </w:pPr>
      <w:rPr>
        <w:rFonts w:eastAsia="Calibri" w:hint="default"/>
        <w:i w:val="0"/>
        <w:iCs w:val="0"/>
        <w:sz w:val="24"/>
        <w:szCs w:val="24"/>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2" w15:restartNumberingAfterBreak="0">
    <w:nsid w:val="503B3184"/>
    <w:multiLevelType w:val="multilevel"/>
    <w:tmpl w:val="AE52EEDA"/>
    <w:lvl w:ilvl="0">
      <w:start w:val="7"/>
      <w:numFmt w:val="decimal"/>
      <w:lvlText w:val="%1."/>
      <w:lvlJc w:val="left"/>
      <w:pPr>
        <w:tabs>
          <w:tab w:val="num" w:pos="0"/>
        </w:tabs>
        <w:ind w:left="504" w:hanging="504"/>
      </w:pPr>
      <w:rPr>
        <w:rFonts w:eastAsia="Calibri"/>
        <w:b w:val="0"/>
        <w:bCs w:val="0"/>
        <w:u w:val="none"/>
      </w:rPr>
    </w:lvl>
    <w:lvl w:ilvl="1">
      <w:start w:val="1"/>
      <w:numFmt w:val="decimal"/>
      <w:lvlText w:val="%1.%2."/>
      <w:lvlJc w:val="left"/>
      <w:pPr>
        <w:tabs>
          <w:tab w:val="num" w:pos="7512"/>
        </w:tabs>
        <w:ind w:left="8726"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123" w15:restartNumberingAfterBreak="0">
    <w:nsid w:val="50411CCB"/>
    <w:multiLevelType w:val="multilevel"/>
    <w:tmpl w:val="9C7E217E"/>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24" w15:restartNumberingAfterBreak="0">
    <w:nsid w:val="506D32F1"/>
    <w:multiLevelType w:val="hybridMultilevel"/>
    <w:tmpl w:val="CC568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5" w15:restartNumberingAfterBreak="0">
    <w:nsid w:val="50807EFF"/>
    <w:multiLevelType w:val="multilevel"/>
    <w:tmpl w:val="BD8E74D0"/>
    <w:lvl w:ilvl="0">
      <w:start w:val="1"/>
      <w:numFmt w:val="decimal"/>
      <w:lvlText w:val="%1."/>
      <w:lvlJc w:val="left"/>
      <w:pPr>
        <w:ind w:left="720" w:hanging="360"/>
      </w:pPr>
      <w:rPr>
        <w:rFonts w:ascii="Times New Roman" w:eastAsiaTheme="minorHAnsi" w:hAnsi="Times New Roman" w:cs="Times New Roman"/>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50BF6B7F"/>
    <w:multiLevelType w:val="multilevel"/>
    <w:tmpl w:val="58A64774"/>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0"/>
        </w:tabs>
        <w:ind w:left="360"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127" w15:restartNumberingAfterBreak="0">
    <w:nsid w:val="52F42F5A"/>
    <w:multiLevelType w:val="hybridMultilevel"/>
    <w:tmpl w:val="B6A2DE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8" w15:restartNumberingAfterBreak="0">
    <w:nsid w:val="53330886"/>
    <w:multiLevelType w:val="multilevel"/>
    <w:tmpl w:val="56F21418"/>
    <w:lvl w:ilvl="0">
      <w:start w:val="2"/>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1" w15:restartNumberingAfterBreak="0">
    <w:nsid w:val="55F27276"/>
    <w:multiLevelType w:val="multilevel"/>
    <w:tmpl w:val="CF00F242"/>
    <w:lvl w:ilvl="0">
      <w:start w:val="2"/>
      <w:numFmt w:val="decimal"/>
      <w:lvlText w:val="%1."/>
      <w:lvlJc w:val="left"/>
      <w:pPr>
        <w:ind w:left="360" w:hanging="360"/>
      </w:pPr>
      <w:rPr>
        <w:rFonts w:hint="default"/>
        <w:color w:val="auto"/>
      </w:rPr>
    </w:lvl>
    <w:lvl w:ilvl="1">
      <w:start w:val="5"/>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132" w15:restartNumberingAfterBreak="0">
    <w:nsid w:val="567B00EB"/>
    <w:multiLevelType w:val="multilevel"/>
    <w:tmpl w:val="AAAE4F4A"/>
    <w:lvl w:ilvl="0">
      <w:start w:val="17"/>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56E132E4"/>
    <w:multiLevelType w:val="multilevel"/>
    <w:tmpl w:val="05E6B3A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4"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135" w15:restartNumberingAfterBreak="0">
    <w:nsid w:val="59B77E59"/>
    <w:multiLevelType w:val="multilevel"/>
    <w:tmpl w:val="E7E0217A"/>
    <w:lvl w:ilvl="0">
      <w:start w:val="15"/>
      <w:numFmt w:val="decimal"/>
      <w:lvlText w:val="%1."/>
      <w:lvlJc w:val="left"/>
      <w:pPr>
        <w:ind w:left="480" w:hanging="480"/>
      </w:pPr>
      <w:rPr>
        <w:rFonts w:eastAsia="Times New Roman" w:hint="default"/>
      </w:rPr>
    </w:lvl>
    <w:lvl w:ilvl="1">
      <w:start w:val="2"/>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36"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37"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8"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9" w15:restartNumberingAfterBreak="0">
    <w:nsid w:val="5C0A2EA8"/>
    <w:multiLevelType w:val="hybridMultilevel"/>
    <w:tmpl w:val="66203E38"/>
    <w:lvl w:ilvl="0" w:tplc="40A8C790">
      <w:start w:val="1"/>
      <w:numFmt w:val="lowerLetter"/>
      <w:lvlText w:val="%1)"/>
      <w:lvlJc w:val="left"/>
      <w:pPr>
        <w:ind w:left="720" w:hanging="360"/>
      </w:pPr>
      <w:rPr>
        <w:rFonts w:eastAsia="Times New Roman" w:hint="default"/>
        <w:color w:val="000000" w:themeColor="text1"/>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0" w15:restartNumberingAfterBreak="0">
    <w:nsid w:val="5C1C5C9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1" w15:restartNumberingAfterBreak="0">
    <w:nsid w:val="5CDA55D1"/>
    <w:multiLevelType w:val="multilevel"/>
    <w:tmpl w:val="DC5EB4F0"/>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644" w:hanging="360"/>
      </w:pPr>
      <w:rPr>
        <w:rFonts w:eastAsia="Times New Roman" w:hint="default"/>
        <w:color w:val="auto"/>
      </w:rPr>
    </w:lvl>
    <w:lvl w:ilvl="2">
      <w:start w:val="1"/>
      <w:numFmt w:val="decimal"/>
      <w:lvlText w:val="%1.%2.%3."/>
      <w:lvlJc w:val="left"/>
      <w:pPr>
        <w:ind w:left="1288" w:hanging="720"/>
      </w:pPr>
      <w:rPr>
        <w:rFonts w:eastAsia="Times New Roman" w:hint="default"/>
        <w:color w:val="auto"/>
      </w:rPr>
    </w:lvl>
    <w:lvl w:ilvl="3">
      <w:start w:val="1"/>
      <w:numFmt w:val="decimal"/>
      <w:lvlText w:val="%1.%2.%3.%4."/>
      <w:lvlJc w:val="left"/>
      <w:pPr>
        <w:ind w:left="1572" w:hanging="720"/>
      </w:pPr>
      <w:rPr>
        <w:rFonts w:eastAsia="Times New Roman" w:hint="default"/>
        <w:color w:val="auto"/>
      </w:rPr>
    </w:lvl>
    <w:lvl w:ilvl="4">
      <w:start w:val="1"/>
      <w:numFmt w:val="decimal"/>
      <w:lvlText w:val="%1.%2.%3.%4.%5."/>
      <w:lvlJc w:val="left"/>
      <w:pPr>
        <w:ind w:left="2216" w:hanging="1080"/>
      </w:pPr>
      <w:rPr>
        <w:rFonts w:eastAsia="Times New Roman" w:hint="default"/>
        <w:color w:val="auto"/>
      </w:rPr>
    </w:lvl>
    <w:lvl w:ilvl="5">
      <w:start w:val="1"/>
      <w:numFmt w:val="decimal"/>
      <w:lvlText w:val="%1.%2.%3.%4.%5.%6."/>
      <w:lvlJc w:val="left"/>
      <w:pPr>
        <w:ind w:left="2500" w:hanging="1080"/>
      </w:pPr>
      <w:rPr>
        <w:rFonts w:eastAsia="Times New Roman" w:hint="default"/>
        <w:color w:val="auto"/>
      </w:rPr>
    </w:lvl>
    <w:lvl w:ilvl="6">
      <w:start w:val="1"/>
      <w:numFmt w:val="decimal"/>
      <w:lvlText w:val="%1.%2.%3.%4.%5.%6.%7."/>
      <w:lvlJc w:val="left"/>
      <w:pPr>
        <w:ind w:left="3144" w:hanging="1440"/>
      </w:pPr>
      <w:rPr>
        <w:rFonts w:eastAsia="Times New Roman" w:hint="default"/>
        <w:color w:val="auto"/>
      </w:rPr>
    </w:lvl>
    <w:lvl w:ilvl="7">
      <w:start w:val="1"/>
      <w:numFmt w:val="decimal"/>
      <w:lvlText w:val="%1.%2.%3.%4.%5.%6.%7.%8."/>
      <w:lvlJc w:val="left"/>
      <w:pPr>
        <w:ind w:left="3428" w:hanging="1440"/>
      </w:pPr>
      <w:rPr>
        <w:rFonts w:eastAsia="Times New Roman" w:hint="default"/>
        <w:color w:val="auto"/>
      </w:rPr>
    </w:lvl>
    <w:lvl w:ilvl="8">
      <w:start w:val="1"/>
      <w:numFmt w:val="decimal"/>
      <w:lvlText w:val="%1.%2.%3.%4.%5.%6.%7.%8.%9."/>
      <w:lvlJc w:val="left"/>
      <w:pPr>
        <w:ind w:left="4072" w:hanging="1800"/>
      </w:pPr>
      <w:rPr>
        <w:rFonts w:eastAsia="Times New Roman" w:hint="default"/>
        <w:color w:val="auto"/>
      </w:rPr>
    </w:lvl>
  </w:abstractNum>
  <w:abstractNum w:abstractNumId="14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3" w15:restartNumberingAfterBreak="0">
    <w:nsid w:val="5D4F5B81"/>
    <w:multiLevelType w:val="multilevel"/>
    <w:tmpl w:val="F72854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8" w15:restartNumberingAfterBreak="0">
    <w:nsid w:val="60D761BE"/>
    <w:multiLevelType w:val="hybridMultilevel"/>
    <w:tmpl w:val="13E2127E"/>
    <w:lvl w:ilvl="0" w:tplc="0809000F">
      <w:start w:val="1"/>
      <w:numFmt w:val="decimal"/>
      <w:lvlText w:val="%1."/>
      <w:lvlJc w:val="left"/>
      <w:pPr>
        <w:ind w:left="720" w:hanging="360"/>
      </w:pPr>
      <w:rPr>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9" w15:restartNumberingAfterBreak="0">
    <w:nsid w:val="614A17D3"/>
    <w:multiLevelType w:val="multilevel"/>
    <w:tmpl w:val="4ED6CD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5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153" w15:restartNumberingAfterBreak="0">
    <w:nsid w:val="624530CC"/>
    <w:multiLevelType w:val="multilevel"/>
    <w:tmpl w:val="77125584"/>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4" w15:restartNumberingAfterBreak="0">
    <w:nsid w:val="66AD417B"/>
    <w:multiLevelType w:val="multilevel"/>
    <w:tmpl w:val="87DCA216"/>
    <w:lvl w:ilvl="0">
      <w:start w:val="12"/>
      <w:numFmt w:val="decimal"/>
      <w:lvlText w:val="%1."/>
      <w:lvlJc w:val="left"/>
      <w:pPr>
        <w:ind w:left="660" w:hanging="660"/>
      </w:pPr>
      <w:rPr>
        <w:rFonts w:hint="default"/>
      </w:rPr>
    </w:lvl>
    <w:lvl w:ilvl="1">
      <w:start w:val="1"/>
      <w:numFmt w:val="decimal"/>
      <w:lvlText w:val="%1.%2."/>
      <w:lvlJc w:val="left"/>
      <w:pPr>
        <w:ind w:left="1723" w:hanging="66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55"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5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7"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58" w15:restartNumberingAfterBreak="0">
    <w:nsid w:val="688E5BAD"/>
    <w:multiLevelType w:val="multilevel"/>
    <w:tmpl w:val="756871D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69B21307"/>
    <w:multiLevelType w:val="multilevel"/>
    <w:tmpl w:val="44A02A50"/>
    <w:lvl w:ilvl="0">
      <w:start w:val="5"/>
      <w:numFmt w:val="decimal"/>
      <w:lvlText w:val="%1."/>
      <w:lvlJc w:val="left"/>
      <w:pPr>
        <w:ind w:left="540" w:hanging="540"/>
      </w:pPr>
      <w:rPr>
        <w:rFonts w:hint="default"/>
      </w:rPr>
    </w:lvl>
    <w:lvl w:ilvl="1">
      <w:start w:val="4"/>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2"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163" w15:restartNumberingAfterBreak="0">
    <w:nsid w:val="6A28424B"/>
    <w:multiLevelType w:val="multilevel"/>
    <w:tmpl w:val="F7E225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B6C4BE0"/>
    <w:multiLevelType w:val="multilevel"/>
    <w:tmpl w:val="4ED6CD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6" w15:restartNumberingAfterBreak="0">
    <w:nsid w:val="6C3507D0"/>
    <w:multiLevelType w:val="multilevel"/>
    <w:tmpl w:val="6AF4ADA4"/>
    <w:lvl w:ilvl="0">
      <w:start w:val="10"/>
      <w:numFmt w:val="decimal"/>
      <w:lvlText w:val="%1."/>
      <w:lvlJc w:val="left"/>
      <w:pPr>
        <w:ind w:left="586" w:hanging="444"/>
      </w:pPr>
      <w:rPr>
        <w:rFonts w:hint="default"/>
        <w:b w:val="0"/>
        <w:bCs w:val="0"/>
      </w:rPr>
    </w:lvl>
    <w:lvl w:ilvl="1">
      <w:start w:val="1"/>
      <w:numFmt w:val="decimal"/>
      <w:lvlText w:val="%1.%2."/>
      <w:lvlJc w:val="left"/>
      <w:pPr>
        <w:ind w:left="1295"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7" w15:restartNumberingAfterBreak="0">
    <w:nsid w:val="6C9909BA"/>
    <w:multiLevelType w:val="hybridMultilevel"/>
    <w:tmpl w:val="BD6ED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9"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0" w15:restartNumberingAfterBreak="0">
    <w:nsid w:val="6E5E4D79"/>
    <w:multiLevelType w:val="multilevel"/>
    <w:tmpl w:val="D2C8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3" w15:restartNumberingAfterBreak="0">
    <w:nsid w:val="6F491176"/>
    <w:multiLevelType w:val="hybridMultilevel"/>
    <w:tmpl w:val="40F42B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4" w15:restartNumberingAfterBreak="0">
    <w:nsid w:val="6F8107D3"/>
    <w:multiLevelType w:val="multilevel"/>
    <w:tmpl w:val="E0B07A5E"/>
    <w:lvl w:ilvl="0">
      <w:start w:val="6"/>
      <w:numFmt w:val="decimal"/>
      <w:lvlText w:val="%1."/>
      <w:lvlJc w:val="left"/>
      <w:pPr>
        <w:ind w:left="495" w:hanging="495"/>
      </w:pPr>
      <w:rPr>
        <w:rFonts w:hint="default"/>
        <w:b/>
      </w:rPr>
    </w:lvl>
    <w:lvl w:ilvl="1">
      <w:start w:val="1"/>
      <w:numFmt w:val="decimal"/>
      <w:lvlText w:val="%1.%2."/>
      <w:lvlJc w:val="left"/>
      <w:pPr>
        <w:ind w:left="779" w:hanging="495"/>
      </w:pPr>
      <w:rPr>
        <w:rFonts w:hint="default"/>
        <w:b/>
      </w:rPr>
    </w:lvl>
    <w:lvl w:ilvl="2">
      <w:start w:val="9"/>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175"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76" w15:restartNumberingAfterBreak="0">
    <w:nsid w:val="70D60173"/>
    <w:multiLevelType w:val="hybridMultilevel"/>
    <w:tmpl w:val="ACDC05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7" w15:restartNumberingAfterBreak="0">
    <w:nsid w:val="714B1D98"/>
    <w:multiLevelType w:val="multilevel"/>
    <w:tmpl w:val="F97C8F5A"/>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8" w15:restartNumberingAfterBreak="0">
    <w:nsid w:val="72D34EF4"/>
    <w:multiLevelType w:val="multilevel"/>
    <w:tmpl w:val="375638BA"/>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79" w15:restartNumberingAfterBreak="0">
    <w:nsid w:val="73A53FE7"/>
    <w:multiLevelType w:val="multilevel"/>
    <w:tmpl w:val="70EC6AAC"/>
    <w:lvl w:ilvl="0">
      <w:start w:val="4"/>
      <w:numFmt w:val="decimal"/>
      <w:lvlText w:val="%1."/>
      <w:lvlJc w:val="left"/>
      <w:pPr>
        <w:ind w:left="360" w:hanging="360"/>
      </w:pPr>
      <w:rPr>
        <w:rFonts w:hint="default"/>
      </w:rPr>
    </w:lvl>
    <w:lvl w:ilvl="1">
      <w:start w:val="1"/>
      <w:numFmt w:val="decimal"/>
      <w:lvlText w:val="%1.%2."/>
      <w:lvlJc w:val="left"/>
      <w:pPr>
        <w:ind w:left="872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0" w15:restartNumberingAfterBreak="0">
    <w:nsid w:val="73C17EF9"/>
    <w:multiLevelType w:val="hybridMultilevel"/>
    <w:tmpl w:val="BE820F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184" w15:restartNumberingAfterBreak="0">
    <w:nsid w:val="76F90F2F"/>
    <w:multiLevelType w:val="multilevel"/>
    <w:tmpl w:val="CD46ACA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val="0"/>
        <w:bCs/>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18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8" w15:restartNumberingAfterBreak="0">
    <w:nsid w:val="79C83964"/>
    <w:multiLevelType w:val="multilevel"/>
    <w:tmpl w:val="F422809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0"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191" w15:restartNumberingAfterBreak="0">
    <w:nsid w:val="7B195018"/>
    <w:multiLevelType w:val="multilevel"/>
    <w:tmpl w:val="D85E367E"/>
    <w:lvl w:ilvl="0">
      <w:start w:val="2"/>
      <w:numFmt w:val="decimal"/>
      <w:lvlText w:val="%1."/>
      <w:lvlJc w:val="left"/>
      <w:pPr>
        <w:ind w:left="360" w:hanging="360"/>
      </w:pPr>
      <w:rPr>
        <w:rFonts w:hint="default"/>
        <w:color w:val="auto"/>
      </w:rPr>
    </w:lvl>
    <w:lvl w:ilvl="1">
      <w:start w:val="6"/>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192" w15:restartNumberingAfterBreak="0">
    <w:nsid w:val="7B9D1299"/>
    <w:multiLevelType w:val="hybridMultilevel"/>
    <w:tmpl w:val="36EED2D2"/>
    <w:lvl w:ilvl="0" w:tplc="319ECAEA">
      <w:start w:val="5"/>
      <w:numFmt w:val="decimal"/>
      <w:lvlText w:val="%1."/>
      <w:lvlJc w:val="left"/>
      <w:pPr>
        <w:ind w:left="1069" w:hanging="360"/>
      </w:pPr>
      <w:rPr>
        <w:rFonts w:hint="default"/>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927765243">
    <w:abstractNumId w:val="76"/>
  </w:num>
  <w:num w:numId="2" w16cid:durableId="207184103">
    <w:abstractNumId w:val="36"/>
  </w:num>
  <w:num w:numId="3" w16cid:durableId="1528367431">
    <w:abstractNumId w:val="147"/>
  </w:num>
  <w:num w:numId="4" w16cid:durableId="1865055254">
    <w:abstractNumId w:val="168"/>
  </w:num>
  <w:num w:numId="5" w16cid:durableId="1484615006">
    <w:abstractNumId w:val="161"/>
  </w:num>
  <w:num w:numId="6" w16cid:durableId="996999728">
    <w:abstractNumId w:val="117"/>
  </w:num>
  <w:num w:numId="7" w16cid:durableId="1384593860">
    <w:abstractNumId w:val="189"/>
  </w:num>
  <w:num w:numId="8" w16cid:durableId="993795571">
    <w:abstractNumId w:val="6"/>
  </w:num>
  <w:num w:numId="9" w16cid:durableId="921140231">
    <w:abstractNumId w:val="142"/>
  </w:num>
  <w:num w:numId="10" w16cid:durableId="1353803007">
    <w:abstractNumId w:val="186"/>
  </w:num>
  <w:num w:numId="11" w16cid:durableId="1086531805">
    <w:abstractNumId w:val="83"/>
  </w:num>
  <w:num w:numId="12" w16cid:durableId="1531457440">
    <w:abstractNumId w:val="109"/>
  </w:num>
  <w:num w:numId="13" w16cid:durableId="1403799489">
    <w:abstractNumId w:val="41"/>
  </w:num>
  <w:num w:numId="14" w16cid:durableId="253325730">
    <w:abstractNumId w:val="71"/>
  </w:num>
  <w:num w:numId="15" w16cid:durableId="69236881">
    <w:abstractNumId w:val="95"/>
  </w:num>
  <w:num w:numId="16" w16cid:durableId="1880433839">
    <w:abstractNumId w:val="119"/>
  </w:num>
  <w:num w:numId="17" w16cid:durableId="438110947">
    <w:abstractNumId w:val="57"/>
  </w:num>
  <w:num w:numId="18" w16cid:durableId="203253613">
    <w:abstractNumId w:val="13"/>
  </w:num>
  <w:num w:numId="19" w16cid:durableId="140772059">
    <w:abstractNumId w:val="28"/>
  </w:num>
  <w:num w:numId="20" w16cid:durableId="425880151">
    <w:abstractNumId w:val="43"/>
  </w:num>
  <w:num w:numId="21" w16cid:durableId="1962611456">
    <w:abstractNumId w:val="56"/>
  </w:num>
  <w:num w:numId="22" w16cid:durableId="1550416987">
    <w:abstractNumId w:val="146"/>
  </w:num>
  <w:num w:numId="23" w16cid:durableId="885677258">
    <w:abstractNumId w:val="157"/>
  </w:num>
  <w:num w:numId="24" w16cid:durableId="144203867">
    <w:abstractNumId w:val="96"/>
  </w:num>
  <w:num w:numId="25" w16cid:durableId="1146968443">
    <w:abstractNumId w:val="111"/>
  </w:num>
  <w:num w:numId="26" w16cid:durableId="607934237">
    <w:abstractNumId w:val="130"/>
  </w:num>
  <w:num w:numId="27" w16cid:durableId="1759206832">
    <w:abstractNumId w:val="144"/>
  </w:num>
  <w:num w:numId="28" w16cid:durableId="408162091">
    <w:abstractNumId w:val="187"/>
  </w:num>
  <w:num w:numId="29" w16cid:durableId="1909728217">
    <w:abstractNumId w:val="129"/>
  </w:num>
  <w:num w:numId="30" w16cid:durableId="760639590">
    <w:abstractNumId w:val="136"/>
  </w:num>
  <w:num w:numId="31" w16cid:durableId="1720591833">
    <w:abstractNumId w:val="85"/>
  </w:num>
  <w:num w:numId="32" w16cid:durableId="698122014">
    <w:abstractNumId w:val="169"/>
  </w:num>
  <w:num w:numId="33" w16cid:durableId="12269543">
    <w:abstractNumId w:val="181"/>
  </w:num>
  <w:num w:numId="34" w16cid:durableId="167406444">
    <w:abstractNumId w:val="72"/>
  </w:num>
  <w:num w:numId="35" w16cid:durableId="1791781955">
    <w:abstractNumId w:val="94"/>
  </w:num>
  <w:num w:numId="36" w16cid:durableId="103771324">
    <w:abstractNumId w:val="38"/>
  </w:num>
  <w:num w:numId="37" w16cid:durableId="1036151849">
    <w:abstractNumId w:val="152"/>
  </w:num>
  <w:num w:numId="38" w16cid:durableId="121655619">
    <w:abstractNumId w:val="183"/>
  </w:num>
  <w:num w:numId="39" w16cid:durableId="1826389827">
    <w:abstractNumId w:val="102"/>
  </w:num>
  <w:num w:numId="40" w16cid:durableId="2125923423">
    <w:abstractNumId w:val="190"/>
  </w:num>
  <w:num w:numId="41" w16cid:durableId="331296763">
    <w:abstractNumId w:val="112"/>
  </w:num>
  <w:num w:numId="42" w16cid:durableId="256712412">
    <w:abstractNumId w:val="24"/>
  </w:num>
  <w:num w:numId="43" w16cid:durableId="1473134445">
    <w:abstractNumId w:val="155"/>
  </w:num>
  <w:num w:numId="44" w16cid:durableId="1837113429">
    <w:abstractNumId w:val="16"/>
  </w:num>
  <w:num w:numId="45" w16cid:durableId="554002450">
    <w:abstractNumId w:val="52"/>
  </w:num>
  <w:num w:numId="46" w16cid:durableId="1416978522">
    <w:abstractNumId w:val="89"/>
  </w:num>
  <w:num w:numId="47" w16cid:durableId="749809940">
    <w:abstractNumId w:val="21"/>
  </w:num>
  <w:num w:numId="48" w16cid:durableId="1031690301">
    <w:abstractNumId w:val="33"/>
  </w:num>
  <w:num w:numId="49" w16cid:durableId="412043720">
    <w:abstractNumId w:val="182"/>
  </w:num>
  <w:num w:numId="50" w16cid:durableId="2063749381">
    <w:abstractNumId w:val="162"/>
  </w:num>
  <w:num w:numId="51" w16cid:durableId="1957980315">
    <w:abstractNumId w:val="134"/>
  </w:num>
  <w:num w:numId="52" w16cid:durableId="1278683418">
    <w:abstractNumId w:val="91"/>
  </w:num>
  <w:num w:numId="53" w16cid:durableId="1996449446">
    <w:abstractNumId w:val="172"/>
  </w:num>
  <w:num w:numId="54" w16cid:durableId="756099957">
    <w:abstractNumId w:val="19"/>
  </w:num>
  <w:num w:numId="55" w16cid:durableId="1514689489">
    <w:abstractNumId w:val="137"/>
  </w:num>
  <w:num w:numId="56" w16cid:durableId="940334829">
    <w:abstractNumId w:val="150"/>
  </w:num>
  <w:num w:numId="57" w16cid:durableId="1709791873">
    <w:abstractNumId w:val="175"/>
  </w:num>
  <w:num w:numId="58" w16cid:durableId="1424257037">
    <w:abstractNumId w:val="80"/>
  </w:num>
  <w:num w:numId="59" w16cid:durableId="2102338986">
    <w:abstractNumId w:val="25"/>
  </w:num>
  <w:num w:numId="60" w16cid:durableId="534345755">
    <w:abstractNumId w:val="107"/>
  </w:num>
  <w:num w:numId="61" w16cid:durableId="1482305889">
    <w:abstractNumId w:val="160"/>
  </w:num>
  <w:num w:numId="62" w16cid:durableId="1217424725">
    <w:abstractNumId w:val="185"/>
  </w:num>
  <w:num w:numId="63" w16cid:durableId="32313854">
    <w:abstractNumId w:val="106"/>
  </w:num>
  <w:num w:numId="64" w16cid:durableId="830829143">
    <w:abstractNumId w:val="12"/>
  </w:num>
  <w:num w:numId="65" w16cid:durableId="1773696381">
    <w:abstractNumId w:val="171"/>
  </w:num>
  <w:num w:numId="66" w16cid:durableId="1318921492">
    <w:abstractNumId w:val="121"/>
  </w:num>
  <w:num w:numId="67" w16cid:durableId="908467410">
    <w:abstractNumId w:val="15"/>
  </w:num>
  <w:num w:numId="68" w16cid:durableId="1864435576">
    <w:abstractNumId w:val="166"/>
  </w:num>
  <w:num w:numId="69" w16cid:durableId="687607357">
    <w:abstractNumId w:val="84"/>
  </w:num>
  <w:num w:numId="70" w16cid:durableId="1851404909">
    <w:abstractNumId w:val="156"/>
  </w:num>
  <w:num w:numId="71" w16cid:durableId="741021250">
    <w:abstractNumId w:val="145"/>
  </w:num>
  <w:num w:numId="72" w16cid:durableId="215632165">
    <w:abstractNumId w:val="116"/>
  </w:num>
  <w:num w:numId="73" w16cid:durableId="1441219806">
    <w:abstractNumId w:val="151"/>
  </w:num>
  <w:num w:numId="74" w16cid:durableId="685517444">
    <w:abstractNumId w:val="164"/>
  </w:num>
  <w:num w:numId="75" w16cid:durableId="1230186476">
    <w:abstractNumId w:val="9"/>
  </w:num>
  <w:num w:numId="76" w16cid:durableId="2096106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87305820">
    <w:abstractNumId w:val="118"/>
  </w:num>
  <w:num w:numId="78" w16cid:durableId="811603383">
    <w:abstractNumId w:val="131"/>
  </w:num>
  <w:num w:numId="79" w16cid:durableId="2101829630">
    <w:abstractNumId w:val="191"/>
  </w:num>
  <w:num w:numId="80" w16cid:durableId="1664166458">
    <w:abstractNumId w:val="93"/>
  </w:num>
  <w:num w:numId="81" w16cid:durableId="806358805">
    <w:abstractNumId w:val="86"/>
  </w:num>
  <w:num w:numId="82" w16cid:durableId="1591163640">
    <w:abstractNumId w:val="174"/>
  </w:num>
  <w:num w:numId="83" w16cid:durableId="927234923">
    <w:abstractNumId w:val="47"/>
  </w:num>
  <w:num w:numId="84" w16cid:durableId="318505047">
    <w:abstractNumId w:val="133"/>
  </w:num>
  <w:num w:numId="85" w16cid:durableId="1953126545">
    <w:abstractNumId w:val="132"/>
  </w:num>
  <w:num w:numId="86" w16cid:durableId="15638371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2555452">
    <w:abstractNumId w:val="180"/>
  </w:num>
  <w:num w:numId="88" w16cid:durableId="353306459">
    <w:abstractNumId w:val="115"/>
  </w:num>
  <w:num w:numId="89" w16cid:durableId="1352487889">
    <w:abstractNumId w:val="22"/>
  </w:num>
  <w:num w:numId="90" w16cid:durableId="1032262448">
    <w:abstractNumId w:val="90"/>
  </w:num>
  <w:num w:numId="91" w16cid:durableId="1295989745">
    <w:abstractNumId w:val="125"/>
  </w:num>
  <w:num w:numId="92" w16cid:durableId="1340084661">
    <w:abstractNumId w:val="66"/>
  </w:num>
  <w:num w:numId="93" w16cid:durableId="1879197448">
    <w:abstractNumId w:val="5"/>
  </w:num>
  <w:num w:numId="94" w16cid:durableId="80427477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645229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310989151">
    <w:abstractNumId w:val="65"/>
  </w:num>
  <w:num w:numId="97" w16cid:durableId="1479151886">
    <w:abstractNumId w:val="35"/>
  </w:num>
  <w:num w:numId="98" w16cid:durableId="1384793578">
    <w:abstractNumId w:val="138"/>
  </w:num>
  <w:num w:numId="99" w16cid:durableId="1470593853">
    <w:abstractNumId w:val="26"/>
  </w:num>
  <w:num w:numId="100" w16cid:durableId="730466001">
    <w:abstractNumId w:val="42"/>
  </w:num>
  <w:num w:numId="101" w16cid:durableId="1436636269">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74187489">
    <w:abstractNumId w:val="14"/>
  </w:num>
  <w:num w:numId="103" w16cid:durableId="2054884118">
    <w:abstractNumId w:val="34"/>
  </w:num>
  <w:num w:numId="104" w16cid:durableId="615871158">
    <w:abstractNumId w:val="149"/>
  </w:num>
  <w:num w:numId="105" w16cid:durableId="2037196337">
    <w:abstractNumId w:val="88"/>
  </w:num>
  <w:num w:numId="106" w16cid:durableId="1472864327">
    <w:abstractNumId w:val="179"/>
  </w:num>
  <w:num w:numId="107" w16cid:durableId="1855459215">
    <w:abstractNumId w:val="104"/>
  </w:num>
  <w:num w:numId="108" w16cid:durableId="37319114">
    <w:abstractNumId w:val="18"/>
  </w:num>
  <w:num w:numId="109" w16cid:durableId="519319801">
    <w:abstractNumId w:val="64"/>
  </w:num>
  <w:num w:numId="110" w16cid:durableId="1923030515">
    <w:abstractNumId w:val="61"/>
  </w:num>
  <w:num w:numId="111" w16cid:durableId="506209018">
    <w:abstractNumId w:val="75"/>
  </w:num>
  <w:num w:numId="112" w16cid:durableId="163323647">
    <w:abstractNumId w:val="68"/>
  </w:num>
  <w:num w:numId="113" w16cid:durableId="1281498252">
    <w:abstractNumId w:val="120"/>
  </w:num>
  <w:num w:numId="114" w16cid:durableId="1501431386">
    <w:abstractNumId w:val="39"/>
  </w:num>
  <w:num w:numId="115" w16cid:durableId="1759448886">
    <w:abstractNumId w:val="135"/>
  </w:num>
  <w:num w:numId="116" w16cid:durableId="1135101185">
    <w:abstractNumId w:val="23"/>
  </w:num>
  <w:num w:numId="117" w16cid:durableId="162284750">
    <w:abstractNumId w:val="184"/>
  </w:num>
  <w:num w:numId="118" w16cid:durableId="1459183428">
    <w:abstractNumId w:val="110"/>
  </w:num>
  <w:num w:numId="119" w16cid:durableId="252012716">
    <w:abstractNumId w:val="177"/>
  </w:num>
  <w:num w:numId="120" w16cid:durableId="209265318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817724215">
    <w:abstractNumId w:val="105"/>
  </w:num>
  <w:num w:numId="122" w16cid:durableId="21515752">
    <w:abstractNumId w:val="141"/>
  </w:num>
  <w:num w:numId="123" w16cid:durableId="540440166">
    <w:abstractNumId w:val="158"/>
  </w:num>
  <w:num w:numId="124" w16cid:durableId="1527645261">
    <w:abstractNumId w:val="81"/>
  </w:num>
  <w:num w:numId="125" w16cid:durableId="1446190456">
    <w:abstractNumId w:val="70"/>
  </w:num>
  <w:num w:numId="126" w16cid:durableId="2110075546">
    <w:abstractNumId w:val="40"/>
  </w:num>
  <w:num w:numId="127" w16cid:durableId="1572158365">
    <w:abstractNumId w:val="1"/>
  </w:num>
  <w:num w:numId="128" w16cid:durableId="1278368891">
    <w:abstractNumId w:val="44"/>
  </w:num>
  <w:num w:numId="129" w16cid:durableId="496195652">
    <w:abstractNumId w:val="165"/>
  </w:num>
  <w:num w:numId="130" w16cid:durableId="1360472138">
    <w:abstractNumId w:val="159"/>
  </w:num>
  <w:num w:numId="131" w16cid:durableId="2074500383">
    <w:abstractNumId w:val="108"/>
  </w:num>
  <w:num w:numId="132" w16cid:durableId="503978150">
    <w:abstractNumId w:val="55"/>
  </w:num>
  <w:num w:numId="133" w16cid:durableId="1000935368">
    <w:abstractNumId w:val="50"/>
  </w:num>
  <w:num w:numId="134" w16cid:durableId="1710837602">
    <w:abstractNumId w:val="32"/>
  </w:num>
  <w:num w:numId="135" w16cid:durableId="1380937746">
    <w:abstractNumId w:val="154"/>
  </w:num>
  <w:num w:numId="136" w16cid:durableId="1499692269">
    <w:abstractNumId w:val="192"/>
  </w:num>
  <w:num w:numId="137" w16cid:durableId="1160847356">
    <w:abstractNumId w:val="7"/>
  </w:num>
  <w:num w:numId="138" w16cid:durableId="508370434">
    <w:abstractNumId w:val="78"/>
  </w:num>
  <w:num w:numId="139" w16cid:durableId="66657134">
    <w:abstractNumId w:val="92"/>
  </w:num>
  <w:num w:numId="140" w16cid:durableId="2092658220">
    <w:abstractNumId w:val="103"/>
  </w:num>
  <w:num w:numId="141" w16cid:durableId="659769505">
    <w:abstractNumId w:val="143"/>
  </w:num>
  <w:num w:numId="142" w16cid:durableId="1139305450">
    <w:abstractNumId w:val="8"/>
  </w:num>
  <w:num w:numId="143" w16cid:durableId="1567447477">
    <w:abstractNumId w:val="139"/>
  </w:num>
  <w:num w:numId="144" w16cid:durableId="315383157">
    <w:abstractNumId w:val="82"/>
  </w:num>
  <w:num w:numId="145" w16cid:durableId="1926452889">
    <w:abstractNumId w:val="63"/>
  </w:num>
  <w:num w:numId="146" w16cid:durableId="1953393165">
    <w:abstractNumId w:val="170"/>
  </w:num>
  <w:num w:numId="147" w16cid:durableId="500856397">
    <w:abstractNumId w:val="1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594045914">
    <w:abstractNumId w:val="48"/>
  </w:num>
  <w:num w:numId="149" w16cid:durableId="1674456700">
    <w:abstractNumId w:val="29"/>
  </w:num>
  <w:num w:numId="150" w16cid:durableId="1783111768">
    <w:abstractNumId w:val="140"/>
  </w:num>
  <w:num w:numId="151" w16cid:durableId="1446971085">
    <w:abstractNumId w:val="0"/>
  </w:num>
  <w:num w:numId="152" w16cid:durableId="222722038">
    <w:abstractNumId w:val="2"/>
  </w:num>
  <w:num w:numId="153" w16cid:durableId="2105416487">
    <w:abstractNumId w:val="124"/>
  </w:num>
  <w:num w:numId="154" w16cid:durableId="100957326">
    <w:abstractNumId w:val="49"/>
  </w:num>
  <w:num w:numId="155" w16cid:durableId="461928114">
    <w:abstractNumId w:val="97"/>
  </w:num>
  <w:num w:numId="156" w16cid:durableId="1108700596">
    <w:abstractNumId w:val="178"/>
  </w:num>
  <w:num w:numId="157" w16cid:durableId="700974583">
    <w:abstractNumId w:val="126"/>
  </w:num>
  <w:num w:numId="158" w16cid:durableId="619265771">
    <w:abstractNumId w:val="153"/>
  </w:num>
  <w:num w:numId="159" w16cid:durableId="100760492">
    <w:abstractNumId w:val="60"/>
  </w:num>
  <w:num w:numId="160" w16cid:durableId="1578008143">
    <w:abstractNumId w:val="51"/>
  </w:num>
  <w:num w:numId="161" w16cid:durableId="1398019247">
    <w:abstractNumId w:val="73"/>
  </w:num>
  <w:num w:numId="162" w16cid:durableId="158355735">
    <w:abstractNumId w:val="87"/>
  </w:num>
  <w:num w:numId="163" w16cid:durableId="267660561">
    <w:abstractNumId w:val="99"/>
  </w:num>
  <w:num w:numId="164" w16cid:durableId="688917097">
    <w:abstractNumId w:val="122"/>
  </w:num>
  <w:num w:numId="165" w16cid:durableId="585726715">
    <w:abstractNumId w:val="123"/>
  </w:num>
  <w:num w:numId="166" w16cid:durableId="1334528320">
    <w:abstractNumId w:val="69"/>
  </w:num>
  <w:num w:numId="167" w16cid:durableId="1860586953">
    <w:abstractNumId w:val="45"/>
  </w:num>
  <w:num w:numId="168" w16cid:durableId="17659474">
    <w:abstractNumId w:val="101"/>
  </w:num>
  <w:num w:numId="169" w16cid:durableId="1241908429">
    <w:abstractNumId w:val="100"/>
  </w:num>
  <w:num w:numId="170" w16cid:durableId="2140026237">
    <w:abstractNumId w:val="54"/>
  </w:num>
  <w:num w:numId="171" w16cid:durableId="1399128085">
    <w:abstractNumId w:val="163"/>
  </w:num>
  <w:num w:numId="172" w16cid:durableId="180702991">
    <w:abstractNumId w:val="98"/>
  </w:num>
  <w:num w:numId="173" w16cid:durableId="210775967">
    <w:abstractNumId w:val="114"/>
  </w:num>
  <w:num w:numId="174" w16cid:durableId="128012965">
    <w:abstractNumId w:val="37"/>
  </w:num>
  <w:num w:numId="175" w16cid:durableId="16910311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2017489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2904807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549534759">
    <w:abstractNumId w:val="167"/>
  </w:num>
  <w:num w:numId="179" w16cid:durableId="1020161531">
    <w:abstractNumId w:val="176"/>
  </w:num>
  <w:num w:numId="180" w16cid:durableId="1685085413">
    <w:abstractNumId w:val="67"/>
  </w:num>
  <w:num w:numId="181" w16cid:durableId="1639334791">
    <w:abstractNumId w:val="173"/>
  </w:num>
  <w:num w:numId="182" w16cid:durableId="1876261703">
    <w:abstractNumId w:val="58"/>
  </w:num>
  <w:num w:numId="183" w16cid:durableId="1340111037">
    <w:abstractNumId w:val="17"/>
  </w:num>
  <w:num w:numId="184" w16cid:durableId="1405299892">
    <w:abstractNumId w:val="31"/>
  </w:num>
  <w:num w:numId="185" w16cid:durableId="802889178">
    <w:abstractNumId w:val="127"/>
  </w:num>
  <w:num w:numId="186" w16cid:durableId="574438847">
    <w:abstractNumId w:val="20"/>
  </w:num>
  <w:num w:numId="187" w16cid:durableId="398599299">
    <w:abstractNumId w:val="113"/>
  </w:num>
  <w:num w:numId="188" w16cid:durableId="742990148">
    <w:abstractNumId w:val="74"/>
  </w:num>
  <w:num w:numId="189" w16cid:durableId="14527024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286355207">
    <w:abstractNumId w:val="10"/>
  </w:num>
  <w:num w:numId="191" w16cid:durableId="2030138183">
    <w:abstractNumId w:val="46"/>
  </w:num>
  <w:num w:numId="192" w16cid:durableId="55288599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75523292">
    <w:abstractNumId w:val="11"/>
  </w:num>
  <w:num w:numId="194" w16cid:durableId="307979965">
    <w:abstractNumId w:val="79"/>
  </w:num>
  <w:num w:numId="195" w16cid:durableId="1906212631">
    <w:abstractNumId w:val="77"/>
  </w:num>
  <w:num w:numId="196" w16cid:durableId="468521260">
    <w:abstractNumId w:val="18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98050599">
    <w:abstractNumId w:val="188"/>
  </w:num>
  <w:num w:numId="198" w16cid:durableId="143661926">
    <w:abstractNumId w:val="3"/>
  </w:num>
  <w:num w:numId="199" w16cid:durableId="1438407729">
    <w:abstractNumId w:val="4"/>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892"/>
    <w:rsid w:val="00016FDD"/>
    <w:rsid w:val="00017009"/>
    <w:rsid w:val="000206C9"/>
    <w:rsid w:val="00020A50"/>
    <w:rsid w:val="00020FD4"/>
    <w:rsid w:val="00021574"/>
    <w:rsid w:val="00021ECC"/>
    <w:rsid w:val="00021EFA"/>
    <w:rsid w:val="000221F4"/>
    <w:rsid w:val="00022DEB"/>
    <w:rsid w:val="00022E0C"/>
    <w:rsid w:val="00023641"/>
    <w:rsid w:val="00024D3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E8B"/>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D2"/>
    <w:rsid w:val="00061E86"/>
    <w:rsid w:val="0006300C"/>
    <w:rsid w:val="000631F1"/>
    <w:rsid w:val="00064560"/>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480"/>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64B"/>
    <w:rsid w:val="00097B80"/>
    <w:rsid w:val="000A05FB"/>
    <w:rsid w:val="000A09BB"/>
    <w:rsid w:val="000A0DFE"/>
    <w:rsid w:val="000A0F5D"/>
    <w:rsid w:val="000A1996"/>
    <w:rsid w:val="000A1E34"/>
    <w:rsid w:val="000A202B"/>
    <w:rsid w:val="000A2CBA"/>
    <w:rsid w:val="000A2D88"/>
    <w:rsid w:val="000A4098"/>
    <w:rsid w:val="000A5738"/>
    <w:rsid w:val="000A5FB1"/>
    <w:rsid w:val="000A6BBE"/>
    <w:rsid w:val="000A76C1"/>
    <w:rsid w:val="000A7BF8"/>
    <w:rsid w:val="000A7E99"/>
    <w:rsid w:val="000B049C"/>
    <w:rsid w:val="000B0CED"/>
    <w:rsid w:val="000B1204"/>
    <w:rsid w:val="000B2E23"/>
    <w:rsid w:val="000B36CB"/>
    <w:rsid w:val="000B404D"/>
    <w:rsid w:val="000B4798"/>
    <w:rsid w:val="000B4BA2"/>
    <w:rsid w:val="000B4E01"/>
    <w:rsid w:val="000B4E6D"/>
    <w:rsid w:val="000B4E90"/>
    <w:rsid w:val="000B51DF"/>
    <w:rsid w:val="000B5255"/>
    <w:rsid w:val="000B685D"/>
    <w:rsid w:val="000B7223"/>
    <w:rsid w:val="000C006A"/>
    <w:rsid w:val="000C02F3"/>
    <w:rsid w:val="000C074F"/>
    <w:rsid w:val="000C1AE5"/>
    <w:rsid w:val="000C1F59"/>
    <w:rsid w:val="000C211C"/>
    <w:rsid w:val="000C2217"/>
    <w:rsid w:val="000C238A"/>
    <w:rsid w:val="000C2C07"/>
    <w:rsid w:val="000C34A7"/>
    <w:rsid w:val="000C3D2E"/>
    <w:rsid w:val="000C3F71"/>
    <w:rsid w:val="000C4D87"/>
    <w:rsid w:val="000C4DF9"/>
    <w:rsid w:val="000C55D6"/>
    <w:rsid w:val="000C59B8"/>
    <w:rsid w:val="000C5F1D"/>
    <w:rsid w:val="000C6068"/>
    <w:rsid w:val="000C7160"/>
    <w:rsid w:val="000D0F58"/>
    <w:rsid w:val="000D13D6"/>
    <w:rsid w:val="000D18E9"/>
    <w:rsid w:val="000D26D8"/>
    <w:rsid w:val="000D3995"/>
    <w:rsid w:val="000D412D"/>
    <w:rsid w:val="000D4406"/>
    <w:rsid w:val="000D4B9C"/>
    <w:rsid w:val="000D4E2B"/>
    <w:rsid w:val="000D5C58"/>
    <w:rsid w:val="000D5E71"/>
    <w:rsid w:val="000D638A"/>
    <w:rsid w:val="000D71C2"/>
    <w:rsid w:val="000D7494"/>
    <w:rsid w:val="000D7617"/>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942"/>
    <w:rsid w:val="000F1287"/>
    <w:rsid w:val="000F1B57"/>
    <w:rsid w:val="000F2282"/>
    <w:rsid w:val="000F2369"/>
    <w:rsid w:val="000F2FF1"/>
    <w:rsid w:val="000F32FF"/>
    <w:rsid w:val="000F403D"/>
    <w:rsid w:val="000F4AA3"/>
    <w:rsid w:val="000F4B8F"/>
    <w:rsid w:val="000F513D"/>
    <w:rsid w:val="000F5948"/>
    <w:rsid w:val="000F7102"/>
    <w:rsid w:val="001001E6"/>
    <w:rsid w:val="00100B38"/>
    <w:rsid w:val="001010F7"/>
    <w:rsid w:val="00101313"/>
    <w:rsid w:val="00101C48"/>
    <w:rsid w:val="00101DB0"/>
    <w:rsid w:val="0010270D"/>
    <w:rsid w:val="00102D1D"/>
    <w:rsid w:val="00103779"/>
    <w:rsid w:val="001045A6"/>
    <w:rsid w:val="0010505E"/>
    <w:rsid w:val="001059F7"/>
    <w:rsid w:val="00105FA3"/>
    <w:rsid w:val="00106B38"/>
    <w:rsid w:val="001072BE"/>
    <w:rsid w:val="0010779C"/>
    <w:rsid w:val="00107A04"/>
    <w:rsid w:val="00110469"/>
    <w:rsid w:val="00110481"/>
    <w:rsid w:val="00110644"/>
    <w:rsid w:val="00111429"/>
    <w:rsid w:val="00111943"/>
    <w:rsid w:val="0011199A"/>
    <w:rsid w:val="001123B4"/>
    <w:rsid w:val="001126FB"/>
    <w:rsid w:val="00112EE8"/>
    <w:rsid w:val="0011320C"/>
    <w:rsid w:val="0011344C"/>
    <w:rsid w:val="00113B07"/>
    <w:rsid w:val="00113C79"/>
    <w:rsid w:val="00113EAE"/>
    <w:rsid w:val="00113FD3"/>
    <w:rsid w:val="00115438"/>
    <w:rsid w:val="001167A8"/>
    <w:rsid w:val="00116A84"/>
    <w:rsid w:val="0011798C"/>
    <w:rsid w:val="00117DD0"/>
    <w:rsid w:val="00117E40"/>
    <w:rsid w:val="00120CA6"/>
    <w:rsid w:val="00120F58"/>
    <w:rsid w:val="00121867"/>
    <w:rsid w:val="00121982"/>
    <w:rsid w:val="00121D93"/>
    <w:rsid w:val="0012267C"/>
    <w:rsid w:val="001229FD"/>
    <w:rsid w:val="00124338"/>
    <w:rsid w:val="00124345"/>
    <w:rsid w:val="00124FB1"/>
    <w:rsid w:val="00125082"/>
    <w:rsid w:val="001256B5"/>
    <w:rsid w:val="0012584E"/>
    <w:rsid w:val="0012639E"/>
    <w:rsid w:val="00126774"/>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35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A10"/>
    <w:rsid w:val="00150D95"/>
    <w:rsid w:val="00150E77"/>
    <w:rsid w:val="0015376E"/>
    <w:rsid w:val="001538C5"/>
    <w:rsid w:val="00153D1C"/>
    <w:rsid w:val="00154487"/>
    <w:rsid w:val="00154B3E"/>
    <w:rsid w:val="00155114"/>
    <w:rsid w:val="0015529C"/>
    <w:rsid w:val="00155354"/>
    <w:rsid w:val="001557DC"/>
    <w:rsid w:val="00156148"/>
    <w:rsid w:val="00156AC9"/>
    <w:rsid w:val="00156E96"/>
    <w:rsid w:val="001578F5"/>
    <w:rsid w:val="001607EC"/>
    <w:rsid w:val="001609D9"/>
    <w:rsid w:val="00160A4A"/>
    <w:rsid w:val="0016116A"/>
    <w:rsid w:val="001640AF"/>
    <w:rsid w:val="00164443"/>
    <w:rsid w:val="001647BD"/>
    <w:rsid w:val="00164F6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B38"/>
    <w:rsid w:val="00182729"/>
    <w:rsid w:val="00182CBF"/>
    <w:rsid w:val="00182E25"/>
    <w:rsid w:val="0018349F"/>
    <w:rsid w:val="00183AD9"/>
    <w:rsid w:val="00183BC8"/>
    <w:rsid w:val="00183BF1"/>
    <w:rsid w:val="001849BD"/>
    <w:rsid w:val="001853B6"/>
    <w:rsid w:val="00185454"/>
    <w:rsid w:val="00185997"/>
    <w:rsid w:val="00185BC4"/>
    <w:rsid w:val="00185F41"/>
    <w:rsid w:val="001865A6"/>
    <w:rsid w:val="00187A04"/>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07"/>
    <w:rsid w:val="001A5289"/>
    <w:rsid w:val="001A5F8E"/>
    <w:rsid w:val="001A5FBA"/>
    <w:rsid w:val="001A67B2"/>
    <w:rsid w:val="001A6CC7"/>
    <w:rsid w:val="001A7088"/>
    <w:rsid w:val="001A710C"/>
    <w:rsid w:val="001A7138"/>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E44"/>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895"/>
    <w:rsid w:val="001E0107"/>
    <w:rsid w:val="001E250F"/>
    <w:rsid w:val="001E2BC5"/>
    <w:rsid w:val="001E3801"/>
    <w:rsid w:val="001E3D5A"/>
    <w:rsid w:val="001E4891"/>
    <w:rsid w:val="001E4C29"/>
    <w:rsid w:val="001E4DB2"/>
    <w:rsid w:val="001E5701"/>
    <w:rsid w:val="001E5E2F"/>
    <w:rsid w:val="001E61DF"/>
    <w:rsid w:val="001E76C7"/>
    <w:rsid w:val="001E7E24"/>
    <w:rsid w:val="001F013D"/>
    <w:rsid w:val="001F04C1"/>
    <w:rsid w:val="001F15A0"/>
    <w:rsid w:val="001F1D6C"/>
    <w:rsid w:val="001F1DB6"/>
    <w:rsid w:val="001F1FB1"/>
    <w:rsid w:val="001F2168"/>
    <w:rsid w:val="001F2D40"/>
    <w:rsid w:val="001F2E11"/>
    <w:rsid w:val="001F2EB6"/>
    <w:rsid w:val="001F3174"/>
    <w:rsid w:val="001F5180"/>
    <w:rsid w:val="001F573E"/>
    <w:rsid w:val="001F5ED0"/>
    <w:rsid w:val="001F62B2"/>
    <w:rsid w:val="001F6551"/>
    <w:rsid w:val="001F6777"/>
    <w:rsid w:val="001F70BC"/>
    <w:rsid w:val="001F74B8"/>
    <w:rsid w:val="001F78B9"/>
    <w:rsid w:val="001F79CE"/>
    <w:rsid w:val="001F7BB6"/>
    <w:rsid w:val="001F7C60"/>
    <w:rsid w:val="00200101"/>
    <w:rsid w:val="00200212"/>
    <w:rsid w:val="00200F5D"/>
    <w:rsid w:val="002014CF"/>
    <w:rsid w:val="00202323"/>
    <w:rsid w:val="0020254E"/>
    <w:rsid w:val="002028A5"/>
    <w:rsid w:val="00202A46"/>
    <w:rsid w:val="00202B69"/>
    <w:rsid w:val="00202DC9"/>
    <w:rsid w:val="002036DC"/>
    <w:rsid w:val="00203725"/>
    <w:rsid w:val="002037C0"/>
    <w:rsid w:val="00203D02"/>
    <w:rsid w:val="0020417D"/>
    <w:rsid w:val="002058A4"/>
    <w:rsid w:val="002059C4"/>
    <w:rsid w:val="00206179"/>
    <w:rsid w:val="0020711E"/>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E0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460"/>
    <w:rsid w:val="002374F8"/>
    <w:rsid w:val="00237EA0"/>
    <w:rsid w:val="002411C2"/>
    <w:rsid w:val="002415C7"/>
    <w:rsid w:val="0024180E"/>
    <w:rsid w:val="00241D43"/>
    <w:rsid w:val="00241FE6"/>
    <w:rsid w:val="00242459"/>
    <w:rsid w:val="002425E8"/>
    <w:rsid w:val="00242CEB"/>
    <w:rsid w:val="002430AE"/>
    <w:rsid w:val="00244688"/>
    <w:rsid w:val="00245655"/>
    <w:rsid w:val="00245DD5"/>
    <w:rsid w:val="00245E8F"/>
    <w:rsid w:val="0024735B"/>
    <w:rsid w:val="002476D5"/>
    <w:rsid w:val="002500C3"/>
    <w:rsid w:val="002510C4"/>
    <w:rsid w:val="0025151B"/>
    <w:rsid w:val="0025176F"/>
    <w:rsid w:val="00251D4A"/>
    <w:rsid w:val="00251E6B"/>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AE6"/>
    <w:rsid w:val="002670AA"/>
    <w:rsid w:val="00267262"/>
    <w:rsid w:val="00267751"/>
    <w:rsid w:val="00267E9A"/>
    <w:rsid w:val="00270113"/>
    <w:rsid w:val="002707A9"/>
    <w:rsid w:val="002713FB"/>
    <w:rsid w:val="00271411"/>
    <w:rsid w:val="002716D8"/>
    <w:rsid w:val="00272038"/>
    <w:rsid w:val="0027236E"/>
    <w:rsid w:val="00272857"/>
    <w:rsid w:val="0027396F"/>
    <w:rsid w:val="0027399D"/>
    <w:rsid w:val="00273F59"/>
    <w:rsid w:val="00274C8A"/>
    <w:rsid w:val="00274E50"/>
    <w:rsid w:val="0027575B"/>
    <w:rsid w:val="00275B72"/>
    <w:rsid w:val="00276619"/>
    <w:rsid w:val="00277535"/>
    <w:rsid w:val="00277634"/>
    <w:rsid w:val="0027776A"/>
    <w:rsid w:val="002779A1"/>
    <w:rsid w:val="00277F4A"/>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9E4"/>
    <w:rsid w:val="002907D9"/>
    <w:rsid w:val="00290850"/>
    <w:rsid w:val="00290E72"/>
    <w:rsid w:val="00290E7C"/>
    <w:rsid w:val="00290F12"/>
    <w:rsid w:val="00290FD7"/>
    <w:rsid w:val="00291DCB"/>
    <w:rsid w:val="0029216D"/>
    <w:rsid w:val="002926A1"/>
    <w:rsid w:val="00292E94"/>
    <w:rsid w:val="002938B3"/>
    <w:rsid w:val="00294B97"/>
    <w:rsid w:val="00294BE3"/>
    <w:rsid w:val="002955C5"/>
    <w:rsid w:val="002960E2"/>
    <w:rsid w:val="002970CF"/>
    <w:rsid w:val="00297490"/>
    <w:rsid w:val="002974D4"/>
    <w:rsid w:val="002A00F8"/>
    <w:rsid w:val="002A0FF4"/>
    <w:rsid w:val="002A1EB6"/>
    <w:rsid w:val="002A25D9"/>
    <w:rsid w:val="002A2BC3"/>
    <w:rsid w:val="002A3B3E"/>
    <w:rsid w:val="002A3C89"/>
    <w:rsid w:val="002A43AA"/>
    <w:rsid w:val="002A45A4"/>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668"/>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B64"/>
    <w:rsid w:val="002E115D"/>
    <w:rsid w:val="002E120E"/>
    <w:rsid w:val="002E1796"/>
    <w:rsid w:val="002E18EE"/>
    <w:rsid w:val="002E259F"/>
    <w:rsid w:val="002E2B93"/>
    <w:rsid w:val="002E2CD8"/>
    <w:rsid w:val="002E348F"/>
    <w:rsid w:val="002E3C32"/>
    <w:rsid w:val="002E4A5A"/>
    <w:rsid w:val="002E5C9B"/>
    <w:rsid w:val="002E5EA9"/>
    <w:rsid w:val="002E67FA"/>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955"/>
    <w:rsid w:val="0030313E"/>
    <w:rsid w:val="00303C2A"/>
    <w:rsid w:val="00303D02"/>
    <w:rsid w:val="003049FC"/>
    <w:rsid w:val="00304E45"/>
    <w:rsid w:val="00304FF7"/>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708"/>
    <w:rsid w:val="00314972"/>
    <w:rsid w:val="00314A80"/>
    <w:rsid w:val="00314BA3"/>
    <w:rsid w:val="003155D3"/>
    <w:rsid w:val="00315C28"/>
    <w:rsid w:val="00317AC3"/>
    <w:rsid w:val="00320115"/>
    <w:rsid w:val="00321114"/>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4F"/>
    <w:rsid w:val="00331673"/>
    <w:rsid w:val="00331B37"/>
    <w:rsid w:val="00331ED1"/>
    <w:rsid w:val="003321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B45"/>
    <w:rsid w:val="00352C78"/>
    <w:rsid w:val="003536CF"/>
    <w:rsid w:val="00353A48"/>
    <w:rsid w:val="00353D1B"/>
    <w:rsid w:val="00354AB4"/>
    <w:rsid w:val="00355501"/>
    <w:rsid w:val="00355743"/>
    <w:rsid w:val="00355846"/>
    <w:rsid w:val="003559E0"/>
    <w:rsid w:val="00355EF2"/>
    <w:rsid w:val="00356D0D"/>
    <w:rsid w:val="003576C1"/>
    <w:rsid w:val="00357BB8"/>
    <w:rsid w:val="00357C23"/>
    <w:rsid w:val="003600F2"/>
    <w:rsid w:val="003601F4"/>
    <w:rsid w:val="003603AC"/>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0F5B"/>
    <w:rsid w:val="0039114B"/>
    <w:rsid w:val="0039130E"/>
    <w:rsid w:val="0039183A"/>
    <w:rsid w:val="00391FE7"/>
    <w:rsid w:val="0039299B"/>
    <w:rsid w:val="00392F43"/>
    <w:rsid w:val="00393698"/>
    <w:rsid w:val="0039371E"/>
    <w:rsid w:val="00394C27"/>
    <w:rsid w:val="00395F00"/>
    <w:rsid w:val="00396CB4"/>
    <w:rsid w:val="003977D0"/>
    <w:rsid w:val="003A00F1"/>
    <w:rsid w:val="003A050E"/>
    <w:rsid w:val="003A050F"/>
    <w:rsid w:val="003A0998"/>
    <w:rsid w:val="003A0CAA"/>
    <w:rsid w:val="003A0EC0"/>
    <w:rsid w:val="003A1229"/>
    <w:rsid w:val="003A1F9F"/>
    <w:rsid w:val="003A2F4F"/>
    <w:rsid w:val="003A30C5"/>
    <w:rsid w:val="003A3B84"/>
    <w:rsid w:val="003A3C99"/>
    <w:rsid w:val="003A403F"/>
    <w:rsid w:val="003A4266"/>
    <w:rsid w:val="003A43DD"/>
    <w:rsid w:val="003A441C"/>
    <w:rsid w:val="003A4559"/>
    <w:rsid w:val="003A4F45"/>
    <w:rsid w:val="003A636D"/>
    <w:rsid w:val="003A65F9"/>
    <w:rsid w:val="003A6638"/>
    <w:rsid w:val="003A6652"/>
    <w:rsid w:val="003A683D"/>
    <w:rsid w:val="003A6BC4"/>
    <w:rsid w:val="003B03D1"/>
    <w:rsid w:val="003B0F1F"/>
    <w:rsid w:val="003B0F5F"/>
    <w:rsid w:val="003B12DE"/>
    <w:rsid w:val="003B160F"/>
    <w:rsid w:val="003B3624"/>
    <w:rsid w:val="003B3660"/>
    <w:rsid w:val="003B386F"/>
    <w:rsid w:val="003B39F9"/>
    <w:rsid w:val="003B4138"/>
    <w:rsid w:val="003B59A7"/>
    <w:rsid w:val="003B6924"/>
    <w:rsid w:val="003B73B7"/>
    <w:rsid w:val="003B7634"/>
    <w:rsid w:val="003B771A"/>
    <w:rsid w:val="003B78AD"/>
    <w:rsid w:val="003C018A"/>
    <w:rsid w:val="003C07A3"/>
    <w:rsid w:val="003C1214"/>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FAD"/>
    <w:rsid w:val="003D4196"/>
    <w:rsid w:val="003D490C"/>
    <w:rsid w:val="003D4F69"/>
    <w:rsid w:val="003D517C"/>
    <w:rsid w:val="003D5A05"/>
    <w:rsid w:val="003D5EC9"/>
    <w:rsid w:val="003D6258"/>
    <w:rsid w:val="003D6501"/>
    <w:rsid w:val="003D6BCA"/>
    <w:rsid w:val="003D6DF2"/>
    <w:rsid w:val="003D6FA8"/>
    <w:rsid w:val="003D74E8"/>
    <w:rsid w:val="003D7DD9"/>
    <w:rsid w:val="003E0A08"/>
    <w:rsid w:val="003E0AF4"/>
    <w:rsid w:val="003E0FEA"/>
    <w:rsid w:val="003E1160"/>
    <w:rsid w:val="003E1371"/>
    <w:rsid w:val="003E1D80"/>
    <w:rsid w:val="003E2280"/>
    <w:rsid w:val="003E23F7"/>
    <w:rsid w:val="003E2796"/>
    <w:rsid w:val="003E36A7"/>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6BE"/>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BD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7F6"/>
    <w:rsid w:val="004157B6"/>
    <w:rsid w:val="00415C07"/>
    <w:rsid w:val="0041685F"/>
    <w:rsid w:val="00416CD6"/>
    <w:rsid w:val="00416D08"/>
    <w:rsid w:val="004170BC"/>
    <w:rsid w:val="00417604"/>
    <w:rsid w:val="00421D7D"/>
    <w:rsid w:val="00423BAE"/>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B8"/>
    <w:rsid w:val="00454540"/>
    <w:rsid w:val="004545ED"/>
    <w:rsid w:val="00454F45"/>
    <w:rsid w:val="00455131"/>
    <w:rsid w:val="004551CC"/>
    <w:rsid w:val="00455810"/>
    <w:rsid w:val="00455A08"/>
    <w:rsid w:val="00455AA9"/>
    <w:rsid w:val="00455D76"/>
    <w:rsid w:val="00456067"/>
    <w:rsid w:val="00456A2D"/>
    <w:rsid w:val="00457163"/>
    <w:rsid w:val="0045773D"/>
    <w:rsid w:val="00457F5A"/>
    <w:rsid w:val="00460069"/>
    <w:rsid w:val="0046006B"/>
    <w:rsid w:val="00460244"/>
    <w:rsid w:val="00460401"/>
    <w:rsid w:val="00460A16"/>
    <w:rsid w:val="00461904"/>
    <w:rsid w:val="00461CE4"/>
    <w:rsid w:val="004624F4"/>
    <w:rsid w:val="00462587"/>
    <w:rsid w:val="00463465"/>
    <w:rsid w:val="004635E0"/>
    <w:rsid w:val="00463897"/>
    <w:rsid w:val="004642FA"/>
    <w:rsid w:val="004643E9"/>
    <w:rsid w:val="00464400"/>
    <w:rsid w:val="0046472C"/>
    <w:rsid w:val="00465067"/>
    <w:rsid w:val="004658BF"/>
    <w:rsid w:val="00466DA0"/>
    <w:rsid w:val="00467B1D"/>
    <w:rsid w:val="00467B9F"/>
    <w:rsid w:val="00467FCB"/>
    <w:rsid w:val="00470349"/>
    <w:rsid w:val="0047047D"/>
    <w:rsid w:val="00470606"/>
    <w:rsid w:val="00471043"/>
    <w:rsid w:val="004712B7"/>
    <w:rsid w:val="004713B5"/>
    <w:rsid w:val="004720C4"/>
    <w:rsid w:val="00472910"/>
    <w:rsid w:val="00472AAC"/>
    <w:rsid w:val="00472F7A"/>
    <w:rsid w:val="00472F8C"/>
    <w:rsid w:val="0047399D"/>
    <w:rsid w:val="00473DA9"/>
    <w:rsid w:val="004745B4"/>
    <w:rsid w:val="00475262"/>
    <w:rsid w:val="00475400"/>
    <w:rsid w:val="0047554A"/>
    <w:rsid w:val="00475F9B"/>
    <w:rsid w:val="00476119"/>
    <w:rsid w:val="004762EB"/>
    <w:rsid w:val="0047687E"/>
    <w:rsid w:val="00476CDD"/>
    <w:rsid w:val="00476F8C"/>
    <w:rsid w:val="00477E28"/>
    <w:rsid w:val="00480DF5"/>
    <w:rsid w:val="00481849"/>
    <w:rsid w:val="00482647"/>
    <w:rsid w:val="00482BC0"/>
    <w:rsid w:val="00483066"/>
    <w:rsid w:val="00483462"/>
    <w:rsid w:val="00483E10"/>
    <w:rsid w:val="00484017"/>
    <w:rsid w:val="004847DE"/>
    <w:rsid w:val="00484906"/>
    <w:rsid w:val="00484E76"/>
    <w:rsid w:val="00485732"/>
    <w:rsid w:val="0048587E"/>
    <w:rsid w:val="00485E23"/>
    <w:rsid w:val="0048654D"/>
    <w:rsid w:val="004867B9"/>
    <w:rsid w:val="00486B0D"/>
    <w:rsid w:val="00486DCD"/>
    <w:rsid w:val="004873D5"/>
    <w:rsid w:val="004905CE"/>
    <w:rsid w:val="004909FF"/>
    <w:rsid w:val="00491564"/>
    <w:rsid w:val="00491C40"/>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6E2"/>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C1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85"/>
    <w:rsid w:val="004E4023"/>
    <w:rsid w:val="004E442B"/>
    <w:rsid w:val="004E4612"/>
    <w:rsid w:val="004E47F9"/>
    <w:rsid w:val="004E4DB4"/>
    <w:rsid w:val="004E4E6F"/>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D61"/>
    <w:rsid w:val="005002B8"/>
    <w:rsid w:val="00500818"/>
    <w:rsid w:val="00501200"/>
    <w:rsid w:val="00501215"/>
    <w:rsid w:val="00501DFA"/>
    <w:rsid w:val="005020EF"/>
    <w:rsid w:val="0050218B"/>
    <w:rsid w:val="0050224F"/>
    <w:rsid w:val="00502FD1"/>
    <w:rsid w:val="005032DE"/>
    <w:rsid w:val="005035B0"/>
    <w:rsid w:val="00503E5F"/>
    <w:rsid w:val="00503F5D"/>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EDB"/>
    <w:rsid w:val="0051329C"/>
    <w:rsid w:val="00513D2A"/>
    <w:rsid w:val="0051416C"/>
    <w:rsid w:val="0051508F"/>
    <w:rsid w:val="00515C55"/>
    <w:rsid w:val="00515CBD"/>
    <w:rsid w:val="00515ED0"/>
    <w:rsid w:val="00516043"/>
    <w:rsid w:val="0051611C"/>
    <w:rsid w:val="0051688D"/>
    <w:rsid w:val="00517A42"/>
    <w:rsid w:val="005209A8"/>
    <w:rsid w:val="005212AF"/>
    <w:rsid w:val="00521D6C"/>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E6C"/>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BE"/>
    <w:rsid w:val="005505A6"/>
    <w:rsid w:val="005505BF"/>
    <w:rsid w:val="00551B0D"/>
    <w:rsid w:val="00551F22"/>
    <w:rsid w:val="00551FA7"/>
    <w:rsid w:val="00553286"/>
    <w:rsid w:val="00553E2C"/>
    <w:rsid w:val="0055476C"/>
    <w:rsid w:val="0055710D"/>
    <w:rsid w:val="00557458"/>
    <w:rsid w:val="005605D0"/>
    <w:rsid w:val="00560AD2"/>
    <w:rsid w:val="00561265"/>
    <w:rsid w:val="00561B70"/>
    <w:rsid w:val="00561DBA"/>
    <w:rsid w:val="00562B41"/>
    <w:rsid w:val="00562F0D"/>
    <w:rsid w:val="0056330B"/>
    <w:rsid w:val="00563629"/>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7F"/>
    <w:rsid w:val="005806D2"/>
    <w:rsid w:val="0058169E"/>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20"/>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22E"/>
    <w:rsid w:val="005B34A6"/>
    <w:rsid w:val="005B383F"/>
    <w:rsid w:val="005B3D70"/>
    <w:rsid w:val="005B46C1"/>
    <w:rsid w:val="005B484F"/>
    <w:rsid w:val="005B537C"/>
    <w:rsid w:val="005B5793"/>
    <w:rsid w:val="005B5ED5"/>
    <w:rsid w:val="005B6087"/>
    <w:rsid w:val="005C0258"/>
    <w:rsid w:val="005C0B37"/>
    <w:rsid w:val="005C17C2"/>
    <w:rsid w:val="005C1E12"/>
    <w:rsid w:val="005C3F18"/>
    <w:rsid w:val="005C5BD5"/>
    <w:rsid w:val="005C6C2A"/>
    <w:rsid w:val="005C6D8F"/>
    <w:rsid w:val="005D04FD"/>
    <w:rsid w:val="005D08AD"/>
    <w:rsid w:val="005D0CD2"/>
    <w:rsid w:val="005D1328"/>
    <w:rsid w:val="005D1747"/>
    <w:rsid w:val="005D17C1"/>
    <w:rsid w:val="005D1EC0"/>
    <w:rsid w:val="005D24F3"/>
    <w:rsid w:val="005D2CDD"/>
    <w:rsid w:val="005D342B"/>
    <w:rsid w:val="005D393D"/>
    <w:rsid w:val="005D4037"/>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A16"/>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B9C"/>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CD3"/>
    <w:rsid w:val="005F7EBF"/>
    <w:rsid w:val="006015A1"/>
    <w:rsid w:val="006015E1"/>
    <w:rsid w:val="00601B91"/>
    <w:rsid w:val="00601DD0"/>
    <w:rsid w:val="0060200D"/>
    <w:rsid w:val="00603E31"/>
    <w:rsid w:val="006041B7"/>
    <w:rsid w:val="00604416"/>
    <w:rsid w:val="0060451D"/>
    <w:rsid w:val="00605629"/>
    <w:rsid w:val="006059FB"/>
    <w:rsid w:val="00605D03"/>
    <w:rsid w:val="0060639C"/>
    <w:rsid w:val="00606FD4"/>
    <w:rsid w:val="00607C46"/>
    <w:rsid w:val="006102F3"/>
    <w:rsid w:val="0061093E"/>
    <w:rsid w:val="006119DC"/>
    <w:rsid w:val="00611B08"/>
    <w:rsid w:val="00612434"/>
    <w:rsid w:val="00612A68"/>
    <w:rsid w:val="00612CE6"/>
    <w:rsid w:val="00612DA3"/>
    <w:rsid w:val="00612EDD"/>
    <w:rsid w:val="00612FBA"/>
    <w:rsid w:val="00613DC7"/>
    <w:rsid w:val="00614A7B"/>
    <w:rsid w:val="00614FF2"/>
    <w:rsid w:val="006158E4"/>
    <w:rsid w:val="006158FB"/>
    <w:rsid w:val="00615C08"/>
    <w:rsid w:val="0061733E"/>
    <w:rsid w:val="0061741C"/>
    <w:rsid w:val="0061785B"/>
    <w:rsid w:val="006207BC"/>
    <w:rsid w:val="00620E97"/>
    <w:rsid w:val="00621335"/>
    <w:rsid w:val="0062150E"/>
    <w:rsid w:val="00623F37"/>
    <w:rsid w:val="00623F56"/>
    <w:rsid w:val="006242E9"/>
    <w:rsid w:val="006250F6"/>
    <w:rsid w:val="006258F1"/>
    <w:rsid w:val="00626341"/>
    <w:rsid w:val="006264FC"/>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0BD"/>
    <w:rsid w:val="006470E0"/>
    <w:rsid w:val="0064778F"/>
    <w:rsid w:val="0065109E"/>
    <w:rsid w:val="006512AF"/>
    <w:rsid w:val="00651301"/>
    <w:rsid w:val="0065132D"/>
    <w:rsid w:val="00651E2B"/>
    <w:rsid w:val="006524E0"/>
    <w:rsid w:val="006524E3"/>
    <w:rsid w:val="00652A2E"/>
    <w:rsid w:val="00653069"/>
    <w:rsid w:val="00653A37"/>
    <w:rsid w:val="00653B89"/>
    <w:rsid w:val="00653C2C"/>
    <w:rsid w:val="00653C49"/>
    <w:rsid w:val="006541EB"/>
    <w:rsid w:val="00654366"/>
    <w:rsid w:val="006545F9"/>
    <w:rsid w:val="006553A2"/>
    <w:rsid w:val="006553EF"/>
    <w:rsid w:val="00655F17"/>
    <w:rsid w:val="00660827"/>
    <w:rsid w:val="00660F6D"/>
    <w:rsid w:val="0066179A"/>
    <w:rsid w:val="00661860"/>
    <w:rsid w:val="00661FC2"/>
    <w:rsid w:val="00662606"/>
    <w:rsid w:val="00662701"/>
    <w:rsid w:val="0066271C"/>
    <w:rsid w:val="00663099"/>
    <w:rsid w:val="006638AF"/>
    <w:rsid w:val="00664184"/>
    <w:rsid w:val="00664BF6"/>
    <w:rsid w:val="00664C39"/>
    <w:rsid w:val="0066500F"/>
    <w:rsid w:val="00665508"/>
    <w:rsid w:val="00665D82"/>
    <w:rsid w:val="00670121"/>
    <w:rsid w:val="00670373"/>
    <w:rsid w:val="00671056"/>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3EBF"/>
    <w:rsid w:val="0068448B"/>
    <w:rsid w:val="00684A39"/>
    <w:rsid w:val="00685538"/>
    <w:rsid w:val="00685C49"/>
    <w:rsid w:val="00685F30"/>
    <w:rsid w:val="006864E5"/>
    <w:rsid w:val="0068660C"/>
    <w:rsid w:val="006876B2"/>
    <w:rsid w:val="00687997"/>
    <w:rsid w:val="00687E47"/>
    <w:rsid w:val="0069006A"/>
    <w:rsid w:val="0069025B"/>
    <w:rsid w:val="00690580"/>
    <w:rsid w:val="0069058D"/>
    <w:rsid w:val="006906C5"/>
    <w:rsid w:val="006909AC"/>
    <w:rsid w:val="00690B5C"/>
    <w:rsid w:val="00691BDB"/>
    <w:rsid w:val="00692F9F"/>
    <w:rsid w:val="006932C2"/>
    <w:rsid w:val="00693481"/>
    <w:rsid w:val="006937F3"/>
    <w:rsid w:val="006938D3"/>
    <w:rsid w:val="00693BF3"/>
    <w:rsid w:val="00693D4F"/>
    <w:rsid w:val="006942B0"/>
    <w:rsid w:val="006944F4"/>
    <w:rsid w:val="00694911"/>
    <w:rsid w:val="00696781"/>
    <w:rsid w:val="006967C9"/>
    <w:rsid w:val="00696EED"/>
    <w:rsid w:val="006974CE"/>
    <w:rsid w:val="00697FA2"/>
    <w:rsid w:val="006A049B"/>
    <w:rsid w:val="006A05BC"/>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6B8"/>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538"/>
    <w:rsid w:val="006C67DC"/>
    <w:rsid w:val="006C749B"/>
    <w:rsid w:val="006C7941"/>
    <w:rsid w:val="006C7D78"/>
    <w:rsid w:val="006D0D4C"/>
    <w:rsid w:val="006D0EC0"/>
    <w:rsid w:val="006D1119"/>
    <w:rsid w:val="006D224F"/>
    <w:rsid w:val="006D2363"/>
    <w:rsid w:val="006D3202"/>
    <w:rsid w:val="006D3C8B"/>
    <w:rsid w:val="006D463E"/>
    <w:rsid w:val="006D5E06"/>
    <w:rsid w:val="006D65C1"/>
    <w:rsid w:val="006D6694"/>
    <w:rsid w:val="006D675E"/>
    <w:rsid w:val="006D6761"/>
    <w:rsid w:val="006E04DD"/>
    <w:rsid w:val="006E0DEA"/>
    <w:rsid w:val="006E1496"/>
    <w:rsid w:val="006E1CFB"/>
    <w:rsid w:val="006E202E"/>
    <w:rsid w:val="006E28D7"/>
    <w:rsid w:val="006E2957"/>
    <w:rsid w:val="006E2F05"/>
    <w:rsid w:val="006E3394"/>
    <w:rsid w:val="006E4D86"/>
    <w:rsid w:val="006E5188"/>
    <w:rsid w:val="006E533D"/>
    <w:rsid w:val="006E6883"/>
    <w:rsid w:val="006E75C7"/>
    <w:rsid w:val="006E7679"/>
    <w:rsid w:val="006F2478"/>
    <w:rsid w:val="006F2F71"/>
    <w:rsid w:val="006F2FA9"/>
    <w:rsid w:val="006F4380"/>
    <w:rsid w:val="006F506C"/>
    <w:rsid w:val="006F5B33"/>
    <w:rsid w:val="006F631C"/>
    <w:rsid w:val="006F6DAA"/>
    <w:rsid w:val="006F7115"/>
    <w:rsid w:val="006F7523"/>
    <w:rsid w:val="00701093"/>
    <w:rsid w:val="00701577"/>
    <w:rsid w:val="0070177A"/>
    <w:rsid w:val="007022FB"/>
    <w:rsid w:val="0070256E"/>
    <w:rsid w:val="00702FDC"/>
    <w:rsid w:val="00703132"/>
    <w:rsid w:val="00703430"/>
    <w:rsid w:val="0070349D"/>
    <w:rsid w:val="00704310"/>
    <w:rsid w:val="007046CE"/>
    <w:rsid w:val="00705384"/>
    <w:rsid w:val="0070681D"/>
    <w:rsid w:val="00706BD5"/>
    <w:rsid w:val="00706F4D"/>
    <w:rsid w:val="00707712"/>
    <w:rsid w:val="00707865"/>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2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52A"/>
    <w:rsid w:val="007422EF"/>
    <w:rsid w:val="00742B71"/>
    <w:rsid w:val="00742F8F"/>
    <w:rsid w:val="00743205"/>
    <w:rsid w:val="0074401D"/>
    <w:rsid w:val="0074429A"/>
    <w:rsid w:val="0074475B"/>
    <w:rsid w:val="007449CC"/>
    <w:rsid w:val="00744D22"/>
    <w:rsid w:val="00745110"/>
    <w:rsid w:val="00746011"/>
    <w:rsid w:val="007461B1"/>
    <w:rsid w:val="007466F8"/>
    <w:rsid w:val="00746FA2"/>
    <w:rsid w:val="00747175"/>
    <w:rsid w:val="0074743B"/>
    <w:rsid w:val="00747663"/>
    <w:rsid w:val="00747A97"/>
    <w:rsid w:val="007507B3"/>
    <w:rsid w:val="00750A6C"/>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CAE"/>
    <w:rsid w:val="00754F0F"/>
    <w:rsid w:val="007552F1"/>
    <w:rsid w:val="007554D6"/>
    <w:rsid w:val="00755ABF"/>
    <w:rsid w:val="00755F3B"/>
    <w:rsid w:val="007560A1"/>
    <w:rsid w:val="007566CB"/>
    <w:rsid w:val="0075678B"/>
    <w:rsid w:val="00757947"/>
    <w:rsid w:val="00757968"/>
    <w:rsid w:val="0076008C"/>
    <w:rsid w:val="007620BE"/>
    <w:rsid w:val="0076216E"/>
    <w:rsid w:val="0076284D"/>
    <w:rsid w:val="00762B52"/>
    <w:rsid w:val="00762E1C"/>
    <w:rsid w:val="007630E3"/>
    <w:rsid w:val="00763124"/>
    <w:rsid w:val="007644D9"/>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4AC"/>
    <w:rsid w:val="00774AA5"/>
    <w:rsid w:val="0077554C"/>
    <w:rsid w:val="00775B59"/>
    <w:rsid w:val="00775FC3"/>
    <w:rsid w:val="007763E1"/>
    <w:rsid w:val="00777670"/>
    <w:rsid w:val="00777DC5"/>
    <w:rsid w:val="00780877"/>
    <w:rsid w:val="00780F8E"/>
    <w:rsid w:val="00781E2A"/>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6C0"/>
    <w:rsid w:val="0079367F"/>
    <w:rsid w:val="00793A26"/>
    <w:rsid w:val="0079488E"/>
    <w:rsid w:val="007948D0"/>
    <w:rsid w:val="00794F1E"/>
    <w:rsid w:val="00796861"/>
    <w:rsid w:val="00796EB0"/>
    <w:rsid w:val="007971F5"/>
    <w:rsid w:val="007976F5"/>
    <w:rsid w:val="007A059A"/>
    <w:rsid w:val="007A130B"/>
    <w:rsid w:val="007A15EC"/>
    <w:rsid w:val="007A1E23"/>
    <w:rsid w:val="007A2655"/>
    <w:rsid w:val="007A2F2E"/>
    <w:rsid w:val="007A55C8"/>
    <w:rsid w:val="007A5905"/>
    <w:rsid w:val="007A5BDA"/>
    <w:rsid w:val="007A5D9C"/>
    <w:rsid w:val="007A68AD"/>
    <w:rsid w:val="007A739D"/>
    <w:rsid w:val="007A7D55"/>
    <w:rsid w:val="007A7E8A"/>
    <w:rsid w:val="007B0F0F"/>
    <w:rsid w:val="007B12FF"/>
    <w:rsid w:val="007B185F"/>
    <w:rsid w:val="007B2A01"/>
    <w:rsid w:val="007B2BB1"/>
    <w:rsid w:val="007B2E75"/>
    <w:rsid w:val="007B2E78"/>
    <w:rsid w:val="007B2F6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0B9"/>
    <w:rsid w:val="007C4A8E"/>
    <w:rsid w:val="007C4EA7"/>
    <w:rsid w:val="007C4F49"/>
    <w:rsid w:val="007C4FA1"/>
    <w:rsid w:val="007C50E5"/>
    <w:rsid w:val="007C5376"/>
    <w:rsid w:val="007C5984"/>
    <w:rsid w:val="007C65CC"/>
    <w:rsid w:val="007C7A8A"/>
    <w:rsid w:val="007C7D60"/>
    <w:rsid w:val="007D0225"/>
    <w:rsid w:val="007D0F6B"/>
    <w:rsid w:val="007D1221"/>
    <w:rsid w:val="007D1BAE"/>
    <w:rsid w:val="007D2F7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3E"/>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138"/>
    <w:rsid w:val="0080269D"/>
    <w:rsid w:val="008040CB"/>
    <w:rsid w:val="008043C9"/>
    <w:rsid w:val="00804D0F"/>
    <w:rsid w:val="00804F45"/>
    <w:rsid w:val="008055AB"/>
    <w:rsid w:val="0080573E"/>
    <w:rsid w:val="00805D63"/>
    <w:rsid w:val="00806044"/>
    <w:rsid w:val="00806116"/>
    <w:rsid w:val="00806360"/>
    <w:rsid w:val="00807B75"/>
    <w:rsid w:val="00807E79"/>
    <w:rsid w:val="00810237"/>
    <w:rsid w:val="00810381"/>
    <w:rsid w:val="00810AF3"/>
    <w:rsid w:val="00812927"/>
    <w:rsid w:val="00813105"/>
    <w:rsid w:val="0081425E"/>
    <w:rsid w:val="008142E7"/>
    <w:rsid w:val="00814604"/>
    <w:rsid w:val="00814C2C"/>
    <w:rsid w:val="00814F72"/>
    <w:rsid w:val="008150F0"/>
    <w:rsid w:val="0081570A"/>
    <w:rsid w:val="0081586A"/>
    <w:rsid w:val="00815D5F"/>
    <w:rsid w:val="00816329"/>
    <w:rsid w:val="008176D9"/>
    <w:rsid w:val="00817D5A"/>
    <w:rsid w:val="008216CF"/>
    <w:rsid w:val="00821BB1"/>
    <w:rsid w:val="00822FE2"/>
    <w:rsid w:val="00823283"/>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439"/>
    <w:rsid w:val="008335C6"/>
    <w:rsid w:val="00833AB8"/>
    <w:rsid w:val="00834CBF"/>
    <w:rsid w:val="00835378"/>
    <w:rsid w:val="008354D8"/>
    <w:rsid w:val="008358C9"/>
    <w:rsid w:val="00835AA5"/>
    <w:rsid w:val="0083615E"/>
    <w:rsid w:val="00836AC1"/>
    <w:rsid w:val="00837056"/>
    <w:rsid w:val="008409D4"/>
    <w:rsid w:val="00840BEE"/>
    <w:rsid w:val="0084131B"/>
    <w:rsid w:val="0084174D"/>
    <w:rsid w:val="008417FF"/>
    <w:rsid w:val="00841A95"/>
    <w:rsid w:val="00841D69"/>
    <w:rsid w:val="00841F69"/>
    <w:rsid w:val="008429BA"/>
    <w:rsid w:val="00845944"/>
    <w:rsid w:val="00845A7D"/>
    <w:rsid w:val="00845AD5"/>
    <w:rsid w:val="00845FB4"/>
    <w:rsid w:val="008461E2"/>
    <w:rsid w:val="00846788"/>
    <w:rsid w:val="008475C6"/>
    <w:rsid w:val="008502DD"/>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1EF"/>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B9E"/>
    <w:rsid w:val="00873D68"/>
    <w:rsid w:val="00874383"/>
    <w:rsid w:val="00874722"/>
    <w:rsid w:val="00874CD0"/>
    <w:rsid w:val="00875609"/>
    <w:rsid w:val="00875E60"/>
    <w:rsid w:val="00875F16"/>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C"/>
    <w:rsid w:val="008877C1"/>
    <w:rsid w:val="00887B5D"/>
    <w:rsid w:val="008919DA"/>
    <w:rsid w:val="00891A20"/>
    <w:rsid w:val="008930CD"/>
    <w:rsid w:val="008931B4"/>
    <w:rsid w:val="008931D8"/>
    <w:rsid w:val="0089331B"/>
    <w:rsid w:val="008933BC"/>
    <w:rsid w:val="008936BE"/>
    <w:rsid w:val="00893C2B"/>
    <w:rsid w:val="00894EF3"/>
    <w:rsid w:val="00895F31"/>
    <w:rsid w:val="008969D4"/>
    <w:rsid w:val="00896D9F"/>
    <w:rsid w:val="008978C5"/>
    <w:rsid w:val="008A00D5"/>
    <w:rsid w:val="008A0157"/>
    <w:rsid w:val="008A07A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A96"/>
    <w:rsid w:val="008B1FB2"/>
    <w:rsid w:val="008B31B9"/>
    <w:rsid w:val="008B37BE"/>
    <w:rsid w:val="008B47EE"/>
    <w:rsid w:val="008B4851"/>
    <w:rsid w:val="008B5444"/>
    <w:rsid w:val="008B5670"/>
    <w:rsid w:val="008B6309"/>
    <w:rsid w:val="008B6A96"/>
    <w:rsid w:val="008B6B87"/>
    <w:rsid w:val="008B6C07"/>
    <w:rsid w:val="008B7377"/>
    <w:rsid w:val="008B7794"/>
    <w:rsid w:val="008B786C"/>
    <w:rsid w:val="008C0424"/>
    <w:rsid w:val="008C07E7"/>
    <w:rsid w:val="008C0807"/>
    <w:rsid w:val="008C0A0F"/>
    <w:rsid w:val="008C0CD5"/>
    <w:rsid w:val="008C1D31"/>
    <w:rsid w:val="008C1E31"/>
    <w:rsid w:val="008C230B"/>
    <w:rsid w:val="008C23CE"/>
    <w:rsid w:val="008C290B"/>
    <w:rsid w:val="008C2A3F"/>
    <w:rsid w:val="008C39ED"/>
    <w:rsid w:val="008C3D60"/>
    <w:rsid w:val="008C3E4B"/>
    <w:rsid w:val="008C3FB4"/>
    <w:rsid w:val="008C4071"/>
    <w:rsid w:val="008C5210"/>
    <w:rsid w:val="008C5433"/>
    <w:rsid w:val="008C5658"/>
    <w:rsid w:val="008C5F5E"/>
    <w:rsid w:val="008C6767"/>
    <w:rsid w:val="008C6D60"/>
    <w:rsid w:val="008C6FC9"/>
    <w:rsid w:val="008C7867"/>
    <w:rsid w:val="008C7B15"/>
    <w:rsid w:val="008C7C8C"/>
    <w:rsid w:val="008D03B2"/>
    <w:rsid w:val="008D0528"/>
    <w:rsid w:val="008D062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C37"/>
    <w:rsid w:val="008E3081"/>
    <w:rsid w:val="008E31B9"/>
    <w:rsid w:val="008E42F1"/>
    <w:rsid w:val="008E479D"/>
    <w:rsid w:val="008E4A13"/>
    <w:rsid w:val="008E4A3C"/>
    <w:rsid w:val="008E4CB4"/>
    <w:rsid w:val="008E654F"/>
    <w:rsid w:val="008E656A"/>
    <w:rsid w:val="008E6D07"/>
    <w:rsid w:val="008E7895"/>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3D4"/>
    <w:rsid w:val="00900D5D"/>
    <w:rsid w:val="00901552"/>
    <w:rsid w:val="00901FB3"/>
    <w:rsid w:val="009025EC"/>
    <w:rsid w:val="009032BE"/>
    <w:rsid w:val="0090348F"/>
    <w:rsid w:val="009034DF"/>
    <w:rsid w:val="00903F2F"/>
    <w:rsid w:val="009043AE"/>
    <w:rsid w:val="00904BC4"/>
    <w:rsid w:val="00905C8B"/>
    <w:rsid w:val="0090696B"/>
    <w:rsid w:val="009079D3"/>
    <w:rsid w:val="00907C92"/>
    <w:rsid w:val="00910C39"/>
    <w:rsid w:val="00911B90"/>
    <w:rsid w:val="00911C54"/>
    <w:rsid w:val="009122A7"/>
    <w:rsid w:val="00912509"/>
    <w:rsid w:val="00912795"/>
    <w:rsid w:val="00912C76"/>
    <w:rsid w:val="00913029"/>
    <w:rsid w:val="00913EE3"/>
    <w:rsid w:val="009142CB"/>
    <w:rsid w:val="00914D3F"/>
    <w:rsid w:val="009152F5"/>
    <w:rsid w:val="0091557F"/>
    <w:rsid w:val="00915AF0"/>
    <w:rsid w:val="00915F7A"/>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B8A"/>
    <w:rsid w:val="00934599"/>
    <w:rsid w:val="00935371"/>
    <w:rsid w:val="00935826"/>
    <w:rsid w:val="00935B68"/>
    <w:rsid w:val="00935DDB"/>
    <w:rsid w:val="0093767A"/>
    <w:rsid w:val="009400B9"/>
    <w:rsid w:val="00940EF8"/>
    <w:rsid w:val="00942030"/>
    <w:rsid w:val="00942226"/>
    <w:rsid w:val="00942379"/>
    <w:rsid w:val="009425A7"/>
    <w:rsid w:val="00942662"/>
    <w:rsid w:val="00942B80"/>
    <w:rsid w:val="00942BCA"/>
    <w:rsid w:val="00942C81"/>
    <w:rsid w:val="0094429A"/>
    <w:rsid w:val="00945504"/>
    <w:rsid w:val="009462BB"/>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F0A"/>
    <w:rsid w:val="00963009"/>
    <w:rsid w:val="0096353F"/>
    <w:rsid w:val="009639C8"/>
    <w:rsid w:val="00963E07"/>
    <w:rsid w:val="0096424C"/>
    <w:rsid w:val="00964B93"/>
    <w:rsid w:val="00965310"/>
    <w:rsid w:val="009655C4"/>
    <w:rsid w:val="0096562F"/>
    <w:rsid w:val="009657AE"/>
    <w:rsid w:val="00965894"/>
    <w:rsid w:val="00966032"/>
    <w:rsid w:val="00966601"/>
    <w:rsid w:val="0096678C"/>
    <w:rsid w:val="009670AC"/>
    <w:rsid w:val="00967185"/>
    <w:rsid w:val="009700A8"/>
    <w:rsid w:val="009705ED"/>
    <w:rsid w:val="00970624"/>
    <w:rsid w:val="009706D5"/>
    <w:rsid w:val="00970BA8"/>
    <w:rsid w:val="00971170"/>
    <w:rsid w:val="009716FC"/>
    <w:rsid w:val="00971D98"/>
    <w:rsid w:val="00973420"/>
    <w:rsid w:val="00973D2D"/>
    <w:rsid w:val="009743D3"/>
    <w:rsid w:val="00975737"/>
    <w:rsid w:val="00975F1F"/>
    <w:rsid w:val="0097609B"/>
    <w:rsid w:val="009763A6"/>
    <w:rsid w:val="009763B1"/>
    <w:rsid w:val="009765C0"/>
    <w:rsid w:val="009766CF"/>
    <w:rsid w:val="00976A65"/>
    <w:rsid w:val="00976C2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6FF8"/>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260"/>
    <w:rsid w:val="009A0886"/>
    <w:rsid w:val="009A180D"/>
    <w:rsid w:val="009A201E"/>
    <w:rsid w:val="009A3252"/>
    <w:rsid w:val="009A3A73"/>
    <w:rsid w:val="009A43BF"/>
    <w:rsid w:val="009A50B5"/>
    <w:rsid w:val="009A61DC"/>
    <w:rsid w:val="009A64C0"/>
    <w:rsid w:val="009A6678"/>
    <w:rsid w:val="009A7D11"/>
    <w:rsid w:val="009B1258"/>
    <w:rsid w:val="009B2302"/>
    <w:rsid w:val="009B2D7A"/>
    <w:rsid w:val="009B3266"/>
    <w:rsid w:val="009B338B"/>
    <w:rsid w:val="009B3AF8"/>
    <w:rsid w:val="009B3D97"/>
    <w:rsid w:val="009B3F3E"/>
    <w:rsid w:val="009B3FDD"/>
    <w:rsid w:val="009B490F"/>
    <w:rsid w:val="009B4E35"/>
    <w:rsid w:val="009B62AA"/>
    <w:rsid w:val="009B654D"/>
    <w:rsid w:val="009B6595"/>
    <w:rsid w:val="009B6E32"/>
    <w:rsid w:val="009B6F95"/>
    <w:rsid w:val="009B711D"/>
    <w:rsid w:val="009C00DC"/>
    <w:rsid w:val="009C06DA"/>
    <w:rsid w:val="009C0D0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0A3"/>
    <w:rsid w:val="009D2F13"/>
    <w:rsid w:val="009D2F4F"/>
    <w:rsid w:val="009D5909"/>
    <w:rsid w:val="009D5D1A"/>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891"/>
    <w:rsid w:val="009F402F"/>
    <w:rsid w:val="009F4598"/>
    <w:rsid w:val="009F474E"/>
    <w:rsid w:val="009F4CE8"/>
    <w:rsid w:val="009F4E56"/>
    <w:rsid w:val="009F4FBE"/>
    <w:rsid w:val="009F5AAD"/>
    <w:rsid w:val="009F639D"/>
    <w:rsid w:val="009F644C"/>
    <w:rsid w:val="009F7959"/>
    <w:rsid w:val="009F7C63"/>
    <w:rsid w:val="009F7D62"/>
    <w:rsid w:val="009F7F79"/>
    <w:rsid w:val="009F7FED"/>
    <w:rsid w:val="00A000BE"/>
    <w:rsid w:val="00A000F5"/>
    <w:rsid w:val="00A00765"/>
    <w:rsid w:val="00A018EC"/>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56"/>
    <w:rsid w:val="00A130D3"/>
    <w:rsid w:val="00A134B8"/>
    <w:rsid w:val="00A13EAF"/>
    <w:rsid w:val="00A147C9"/>
    <w:rsid w:val="00A14833"/>
    <w:rsid w:val="00A162FB"/>
    <w:rsid w:val="00A176D5"/>
    <w:rsid w:val="00A1780C"/>
    <w:rsid w:val="00A215B6"/>
    <w:rsid w:val="00A217B2"/>
    <w:rsid w:val="00A21F3E"/>
    <w:rsid w:val="00A222A1"/>
    <w:rsid w:val="00A23042"/>
    <w:rsid w:val="00A23B71"/>
    <w:rsid w:val="00A23C2A"/>
    <w:rsid w:val="00A2480E"/>
    <w:rsid w:val="00A24B5C"/>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225"/>
    <w:rsid w:val="00A40E9F"/>
    <w:rsid w:val="00A41AC1"/>
    <w:rsid w:val="00A41CA4"/>
    <w:rsid w:val="00A42B33"/>
    <w:rsid w:val="00A42FE7"/>
    <w:rsid w:val="00A43140"/>
    <w:rsid w:val="00A4394E"/>
    <w:rsid w:val="00A43BC1"/>
    <w:rsid w:val="00A43C02"/>
    <w:rsid w:val="00A44166"/>
    <w:rsid w:val="00A44AD5"/>
    <w:rsid w:val="00A44C01"/>
    <w:rsid w:val="00A45433"/>
    <w:rsid w:val="00A4580A"/>
    <w:rsid w:val="00A4599F"/>
    <w:rsid w:val="00A4619E"/>
    <w:rsid w:val="00A466F1"/>
    <w:rsid w:val="00A478DF"/>
    <w:rsid w:val="00A47A85"/>
    <w:rsid w:val="00A507A9"/>
    <w:rsid w:val="00A510B9"/>
    <w:rsid w:val="00A51E81"/>
    <w:rsid w:val="00A52316"/>
    <w:rsid w:val="00A52429"/>
    <w:rsid w:val="00A524F1"/>
    <w:rsid w:val="00A5253F"/>
    <w:rsid w:val="00A52B08"/>
    <w:rsid w:val="00A53041"/>
    <w:rsid w:val="00A53BAE"/>
    <w:rsid w:val="00A54032"/>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77CD2"/>
    <w:rsid w:val="00A8071F"/>
    <w:rsid w:val="00A80C02"/>
    <w:rsid w:val="00A80D01"/>
    <w:rsid w:val="00A81620"/>
    <w:rsid w:val="00A81AA2"/>
    <w:rsid w:val="00A81B5E"/>
    <w:rsid w:val="00A81FB7"/>
    <w:rsid w:val="00A82267"/>
    <w:rsid w:val="00A8284B"/>
    <w:rsid w:val="00A829C4"/>
    <w:rsid w:val="00A82A79"/>
    <w:rsid w:val="00A82BCF"/>
    <w:rsid w:val="00A8355C"/>
    <w:rsid w:val="00A83F3F"/>
    <w:rsid w:val="00A84166"/>
    <w:rsid w:val="00A84566"/>
    <w:rsid w:val="00A84687"/>
    <w:rsid w:val="00A84D66"/>
    <w:rsid w:val="00A865DA"/>
    <w:rsid w:val="00A86997"/>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005"/>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970"/>
    <w:rsid w:val="00AC69AA"/>
    <w:rsid w:val="00AC6CCC"/>
    <w:rsid w:val="00AC6F14"/>
    <w:rsid w:val="00AC7575"/>
    <w:rsid w:val="00AC7C29"/>
    <w:rsid w:val="00AC7DDA"/>
    <w:rsid w:val="00AC7F51"/>
    <w:rsid w:val="00AD010C"/>
    <w:rsid w:val="00AD0431"/>
    <w:rsid w:val="00AD0911"/>
    <w:rsid w:val="00AD0F22"/>
    <w:rsid w:val="00AD16FA"/>
    <w:rsid w:val="00AD1B88"/>
    <w:rsid w:val="00AD2428"/>
    <w:rsid w:val="00AD352D"/>
    <w:rsid w:val="00AD3648"/>
    <w:rsid w:val="00AD3794"/>
    <w:rsid w:val="00AD3951"/>
    <w:rsid w:val="00AD3DCD"/>
    <w:rsid w:val="00AD4055"/>
    <w:rsid w:val="00AD4A1F"/>
    <w:rsid w:val="00AD5069"/>
    <w:rsid w:val="00AD51F7"/>
    <w:rsid w:val="00AD56F4"/>
    <w:rsid w:val="00AD57B1"/>
    <w:rsid w:val="00AD5B62"/>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6B"/>
    <w:rsid w:val="00AF19EE"/>
    <w:rsid w:val="00AF22AE"/>
    <w:rsid w:val="00AF2399"/>
    <w:rsid w:val="00AF24D0"/>
    <w:rsid w:val="00AF2695"/>
    <w:rsid w:val="00AF2797"/>
    <w:rsid w:val="00AF2BB5"/>
    <w:rsid w:val="00AF2F2D"/>
    <w:rsid w:val="00AF42F9"/>
    <w:rsid w:val="00AF4EF5"/>
    <w:rsid w:val="00AF551E"/>
    <w:rsid w:val="00AF58B1"/>
    <w:rsid w:val="00AF5BAC"/>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FE1"/>
    <w:rsid w:val="00B16159"/>
    <w:rsid w:val="00B16562"/>
    <w:rsid w:val="00B166BC"/>
    <w:rsid w:val="00B16A8C"/>
    <w:rsid w:val="00B16D29"/>
    <w:rsid w:val="00B17053"/>
    <w:rsid w:val="00B176FD"/>
    <w:rsid w:val="00B17DBA"/>
    <w:rsid w:val="00B203BE"/>
    <w:rsid w:val="00B2069D"/>
    <w:rsid w:val="00B210DB"/>
    <w:rsid w:val="00B2125E"/>
    <w:rsid w:val="00B216AC"/>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1F"/>
    <w:rsid w:val="00B31D3E"/>
    <w:rsid w:val="00B31D5E"/>
    <w:rsid w:val="00B3233B"/>
    <w:rsid w:val="00B3287D"/>
    <w:rsid w:val="00B33394"/>
    <w:rsid w:val="00B33EAC"/>
    <w:rsid w:val="00B34FE6"/>
    <w:rsid w:val="00B3551C"/>
    <w:rsid w:val="00B359A7"/>
    <w:rsid w:val="00B35FC1"/>
    <w:rsid w:val="00B360E3"/>
    <w:rsid w:val="00B368D9"/>
    <w:rsid w:val="00B3699E"/>
    <w:rsid w:val="00B36CAA"/>
    <w:rsid w:val="00B37854"/>
    <w:rsid w:val="00B40021"/>
    <w:rsid w:val="00B4080D"/>
    <w:rsid w:val="00B4094D"/>
    <w:rsid w:val="00B40DCB"/>
    <w:rsid w:val="00B41056"/>
    <w:rsid w:val="00B411DB"/>
    <w:rsid w:val="00B413C6"/>
    <w:rsid w:val="00B41C66"/>
    <w:rsid w:val="00B42273"/>
    <w:rsid w:val="00B424B6"/>
    <w:rsid w:val="00B43A30"/>
    <w:rsid w:val="00B44939"/>
    <w:rsid w:val="00B44C07"/>
    <w:rsid w:val="00B44DAE"/>
    <w:rsid w:val="00B45CB0"/>
    <w:rsid w:val="00B4694C"/>
    <w:rsid w:val="00B4698A"/>
    <w:rsid w:val="00B46BD1"/>
    <w:rsid w:val="00B46C90"/>
    <w:rsid w:val="00B47415"/>
    <w:rsid w:val="00B47535"/>
    <w:rsid w:val="00B477F1"/>
    <w:rsid w:val="00B4792F"/>
    <w:rsid w:val="00B47C05"/>
    <w:rsid w:val="00B50760"/>
    <w:rsid w:val="00B5221E"/>
    <w:rsid w:val="00B522AC"/>
    <w:rsid w:val="00B52729"/>
    <w:rsid w:val="00B5306F"/>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D7"/>
    <w:rsid w:val="00B76FA2"/>
    <w:rsid w:val="00B772DE"/>
    <w:rsid w:val="00B80303"/>
    <w:rsid w:val="00B80E8A"/>
    <w:rsid w:val="00B8192E"/>
    <w:rsid w:val="00B81936"/>
    <w:rsid w:val="00B81E4A"/>
    <w:rsid w:val="00B83109"/>
    <w:rsid w:val="00B8383C"/>
    <w:rsid w:val="00B83AF3"/>
    <w:rsid w:val="00B83D58"/>
    <w:rsid w:val="00B84D7D"/>
    <w:rsid w:val="00B852B7"/>
    <w:rsid w:val="00B856FF"/>
    <w:rsid w:val="00B85888"/>
    <w:rsid w:val="00B85D0A"/>
    <w:rsid w:val="00B85D18"/>
    <w:rsid w:val="00B86197"/>
    <w:rsid w:val="00B8671F"/>
    <w:rsid w:val="00B86CBC"/>
    <w:rsid w:val="00B87FE9"/>
    <w:rsid w:val="00B90F50"/>
    <w:rsid w:val="00B9137D"/>
    <w:rsid w:val="00B91FB8"/>
    <w:rsid w:val="00B9241A"/>
    <w:rsid w:val="00B92F51"/>
    <w:rsid w:val="00B937E7"/>
    <w:rsid w:val="00B93866"/>
    <w:rsid w:val="00B93A46"/>
    <w:rsid w:val="00B944B8"/>
    <w:rsid w:val="00B946B2"/>
    <w:rsid w:val="00B94D7A"/>
    <w:rsid w:val="00B9530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FE2"/>
    <w:rsid w:val="00BA5539"/>
    <w:rsid w:val="00BA56E0"/>
    <w:rsid w:val="00BA5C6D"/>
    <w:rsid w:val="00BA5D95"/>
    <w:rsid w:val="00BA69FA"/>
    <w:rsid w:val="00BA6AB3"/>
    <w:rsid w:val="00BA6EE1"/>
    <w:rsid w:val="00BA704B"/>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D"/>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64C"/>
    <w:rsid w:val="00BC7052"/>
    <w:rsid w:val="00BC759E"/>
    <w:rsid w:val="00BC7F89"/>
    <w:rsid w:val="00BD00CF"/>
    <w:rsid w:val="00BD0C86"/>
    <w:rsid w:val="00BD22D9"/>
    <w:rsid w:val="00BD3C64"/>
    <w:rsid w:val="00BD41D7"/>
    <w:rsid w:val="00BD4544"/>
    <w:rsid w:val="00BD4CE2"/>
    <w:rsid w:val="00BD584D"/>
    <w:rsid w:val="00BD65B2"/>
    <w:rsid w:val="00BD7C43"/>
    <w:rsid w:val="00BE0587"/>
    <w:rsid w:val="00BE180E"/>
    <w:rsid w:val="00BE1858"/>
    <w:rsid w:val="00BE190E"/>
    <w:rsid w:val="00BE2540"/>
    <w:rsid w:val="00BE2699"/>
    <w:rsid w:val="00BE26FA"/>
    <w:rsid w:val="00BE2880"/>
    <w:rsid w:val="00BE3B73"/>
    <w:rsid w:val="00BE3C0E"/>
    <w:rsid w:val="00BE598F"/>
    <w:rsid w:val="00BE6552"/>
    <w:rsid w:val="00BE73AC"/>
    <w:rsid w:val="00BE7C72"/>
    <w:rsid w:val="00BF073D"/>
    <w:rsid w:val="00BF129F"/>
    <w:rsid w:val="00BF1959"/>
    <w:rsid w:val="00BF1D3B"/>
    <w:rsid w:val="00BF22F5"/>
    <w:rsid w:val="00BF2B58"/>
    <w:rsid w:val="00BF2C3F"/>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715"/>
    <w:rsid w:val="00C0495E"/>
    <w:rsid w:val="00C04FFE"/>
    <w:rsid w:val="00C0533D"/>
    <w:rsid w:val="00C05F8A"/>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232"/>
    <w:rsid w:val="00C26588"/>
    <w:rsid w:val="00C265EA"/>
    <w:rsid w:val="00C271D1"/>
    <w:rsid w:val="00C3061F"/>
    <w:rsid w:val="00C31457"/>
    <w:rsid w:val="00C31BFE"/>
    <w:rsid w:val="00C32030"/>
    <w:rsid w:val="00C327B5"/>
    <w:rsid w:val="00C32A36"/>
    <w:rsid w:val="00C32E53"/>
    <w:rsid w:val="00C338F5"/>
    <w:rsid w:val="00C33DBC"/>
    <w:rsid w:val="00C34753"/>
    <w:rsid w:val="00C34BAF"/>
    <w:rsid w:val="00C35066"/>
    <w:rsid w:val="00C3528A"/>
    <w:rsid w:val="00C354ED"/>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D7"/>
    <w:rsid w:val="00C504F9"/>
    <w:rsid w:val="00C50B8F"/>
    <w:rsid w:val="00C515B6"/>
    <w:rsid w:val="00C52086"/>
    <w:rsid w:val="00C52854"/>
    <w:rsid w:val="00C52A24"/>
    <w:rsid w:val="00C544C8"/>
    <w:rsid w:val="00C54574"/>
    <w:rsid w:val="00C54756"/>
    <w:rsid w:val="00C56765"/>
    <w:rsid w:val="00C5753C"/>
    <w:rsid w:val="00C57816"/>
    <w:rsid w:val="00C605A8"/>
    <w:rsid w:val="00C61071"/>
    <w:rsid w:val="00C611D3"/>
    <w:rsid w:val="00C612F6"/>
    <w:rsid w:val="00C61989"/>
    <w:rsid w:val="00C619A2"/>
    <w:rsid w:val="00C62047"/>
    <w:rsid w:val="00C62355"/>
    <w:rsid w:val="00C62D98"/>
    <w:rsid w:val="00C62F02"/>
    <w:rsid w:val="00C62FCF"/>
    <w:rsid w:val="00C632A3"/>
    <w:rsid w:val="00C6399F"/>
    <w:rsid w:val="00C63AC8"/>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2DF"/>
    <w:rsid w:val="00C940CA"/>
    <w:rsid w:val="00C9427A"/>
    <w:rsid w:val="00C94445"/>
    <w:rsid w:val="00C94524"/>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5E2"/>
    <w:rsid w:val="00CC70B1"/>
    <w:rsid w:val="00CC718A"/>
    <w:rsid w:val="00CC7433"/>
    <w:rsid w:val="00CC7915"/>
    <w:rsid w:val="00CC7BF3"/>
    <w:rsid w:val="00CC7C6B"/>
    <w:rsid w:val="00CD03A8"/>
    <w:rsid w:val="00CD03AD"/>
    <w:rsid w:val="00CD0608"/>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1A1"/>
    <w:rsid w:val="00CE2489"/>
    <w:rsid w:val="00CE275A"/>
    <w:rsid w:val="00CE28F2"/>
    <w:rsid w:val="00CE2A25"/>
    <w:rsid w:val="00CE3247"/>
    <w:rsid w:val="00CE399B"/>
    <w:rsid w:val="00CE3A8A"/>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7FB"/>
    <w:rsid w:val="00CF2CB6"/>
    <w:rsid w:val="00CF63E5"/>
    <w:rsid w:val="00CF66FF"/>
    <w:rsid w:val="00CF6E31"/>
    <w:rsid w:val="00CF705D"/>
    <w:rsid w:val="00CF7B33"/>
    <w:rsid w:val="00D00392"/>
    <w:rsid w:val="00D0081E"/>
    <w:rsid w:val="00D00B14"/>
    <w:rsid w:val="00D01D6B"/>
    <w:rsid w:val="00D021AA"/>
    <w:rsid w:val="00D0274C"/>
    <w:rsid w:val="00D029A4"/>
    <w:rsid w:val="00D02B3D"/>
    <w:rsid w:val="00D0334A"/>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83"/>
    <w:rsid w:val="00D176B7"/>
    <w:rsid w:val="00D17945"/>
    <w:rsid w:val="00D17972"/>
    <w:rsid w:val="00D202BA"/>
    <w:rsid w:val="00D209CB"/>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0BB"/>
    <w:rsid w:val="00D37664"/>
    <w:rsid w:val="00D4094C"/>
    <w:rsid w:val="00D40BD6"/>
    <w:rsid w:val="00D40E98"/>
    <w:rsid w:val="00D41091"/>
    <w:rsid w:val="00D4126D"/>
    <w:rsid w:val="00D4135B"/>
    <w:rsid w:val="00D41480"/>
    <w:rsid w:val="00D41BC8"/>
    <w:rsid w:val="00D41D77"/>
    <w:rsid w:val="00D42637"/>
    <w:rsid w:val="00D4309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71C"/>
    <w:rsid w:val="00D4785E"/>
    <w:rsid w:val="00D5003D"/>
    <w:rsid w:val="00D5020B"/>
    <w:rsid w:val="00D50778"/>
    <w:rsid w:val="00D50D63"/>
    <w:rsid w:val="00D50E94"/>
    <w:rsid w:val="00D51C5E"/>
    <w:rsid w:val="00D52566"/>
    <w:rsid w:val="00D526C8"/>
    <w:rsid w:val="00D53BF4"/>
    <w:rsid w:val="00D5428E"/>
    <w:rsid w:val="00D54741"/>
    <w:rsid w:val="00D54ECC"/>
    <w:rsid w:val="00D551E2"/>
    <w:rsid w:val="00D55384"/>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32"/>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D5E"/>
    <w:rsid w:val="00D93DC3"/>
    <w:rsid w:val="00D94336"/>
    <w:rsid w:val="00D94650"/>
    <w:rsid w:val="00D94A6A"/>
    <w:rsid w:val="00D95547"/>
    <w:rsid w:val="00D959F6"/>
    <w:rsid w:val="00D95F57"/>
    <w:rsid w:val="00D96083"/>
    <w:rsid w:val="00D9669E"/>
    <w:rsid w:val="00D96A3A"/>
    <w:rsid w:val="00D9726E"/>
    <w:rsid w:val="00D974EE"/>
    <w:rsid w:val="00D97A86"/>
    <w:rsid w:val="00DA05AB"/>
    <w:rsid w:val="00DA0A61"/>
    <w:rsid w:val="00DA0BE3"/>
    <w:rsid w:val="00DA1288"/>
    <w:rsid w:val="00DA1942"/>
    <w:rsid w:val="00DA1B9B"/>
    <w:rsid w:val="00DA1C99"/>
    <w:rsid w:val="00DA22F0"/>
    <w:rsid w:val="00DA62B5"/>
    <w:rsid w:val="00DA649F"/>
    <w:rsid w:val="00DA6C21"/>
    <w:rsid w:val="00DA72F8"/>
    <w:rsid w:val="00DA758B"/>
    <w:rsid w:val="00DA7A8A"/>
    <w:rsid w:val="00DA7BDD"/>
    <w:rsid w:val="00DA7EE1"/>
    <w:rsid w:val="00DB0683"/>
    <w:rsid w:val="00DB27C4"/>
    <w:rsid w:val="00DB2857"/>
    <w:rsid w:val="00DB2E31"/>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8C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77D"/>
    <w:rsid w:val="00DD1C9F"/>
    <w:rsid w:val="00DD21DA"/>
    <w:rsid w:val="00DD2519"/>
    <w:rsid w:val="00DD2736"/>
    <w:rsid w:val="00DD2A10"/>
    <w:rsid w:val="00DD2ADA"/>
    <w:rsid w:val="00DD2E82"/>
    <w:rsid w:val="00DD314D"/>
    <w:rsid w:val="00DD37E7"/>
    <w:rsid w:val="00DD39A8"/>
    <w:rsid w:val="00DD47C8"/>
    <w:rsid w:val="00DD49C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21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E0"/>
    <w:rsid w:val="00E20832"/>
    <w:rsid w:val="00E20941"/>
    <w:rsid w:val="00E20B63"/>
    <w:rsid w:val="00E21018"/>
    <w:rsid w:val="00E213D4"/>
    <w:rsid w:val="00E217CA"/>
    <w:rsid w:val="00E2216E"/>
    <w:rsid w:val="00E2272C"/>
    <w:rsid w:val="00E22FEC"/>
    <w:rsid w:val="00E23403"/>
    <w:rsid w:val="00E24597"/>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6F3"/>
    <w:rsid w:val="00E357B2"/>
    <w:rsid w:val="00E35F01"/>
    <w:rsid w:val="00E365AF"/>
    <w:rsid w:val="00E375BF"/>
    <w:rsid w:val="00E37765"/>
    <w:rsid w:val="00E3782C"/>
    <w:rsid w:val="00E37A98"/>
    <w:rsid w:val="00E37D7F"/>
    <w:rsid w:val="00E41326"/>
    <w:rsid w:val="00E41B4B"/>
    <w:rsid w:val="00E42587"/>
    <w:rsid w:val="00E42A6B"/>
    <w:rsid w:val="00E42AB8"/>
    <w:rsid w:val="00E42B7C"/>
    <w:rsid w:val="00E43E42"/>
    <w:rsid w:val="00E43FBD"/>
    <w:rsid w:val="00E448B7"/>
    <w:rsid w:val="00E46F47"/>
    <w:rsid w:val="00E47459"/>
    <w:rsid w:val="00E50D81"/>
    <w:rsid w:val="00E50F51"/>
    <w:rsid w:val="00E50F94"/>
    <w:rsid w:val="00E5114A"/>
    <w:rsid w:val="00E52B67"/>
    <w:rsid w:val="00E53920"/>
    <w:rsid w:val="00E53CA2"/>
    <w:rsid w:val="00E53E12"/>
    <w:rsid w:val="00E54362"/>
    <w:rsid w:val="00E54BE2"/>
    <w:rsid w:val="00E55552"/>
    <w:rsid w:val="00E55E1A"/>
    <w:rsid w:val="00E56BA8"/>
    <w:rsid w:val="00E57702"/>
    <w:rsid w:val="00E577C7"/>
    <w:rsid w:val="00E6008D"/>
    <w:rsid w:val="00E6084D"/>
    <w:rsid w:val="00E60B06"/>
    <w:rsid w:val="00E60C92"/>
    <w:rsid w:val="00E61D90"/>
    <w:rsid w:val="00E6341D"/>
    <w:rsid w:val="00E6378C"/>
    <w:rsid w:val="00E63C4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39A"/>
    <w:rsid w:val="00E97C7F"/>
    <w:rsid w:val="00EA001C"/>
    <w:rsid w:val="00EA047A"/>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576"/>
    <w:rsid w:val="00EB58C7"/>
    <w:rsid w:val="00EB5A03"/>
    <w:rsid w:val="00EB5C85"/>
    <w:rsid w:val="00EB5DC1"/>
    <w:rsid w:val="00EB601A"/>
    <w:rsid w:val="00EB664D"/>
    <w:rsid w:val="00EB6D85"/>
    <w:rsid w:val="00EB6E93"/>
    <w:rsid w:val="00EB79EA"/>
    <w:rsid w:val="00EB7FCE"/>
    <w:rsid w:val="00EC0799"/>
    <w:rsid w:val="00EC121F"/>
    <w:rsid w:val="00EC1554"/>
    <w:rsid w:val="00EC1B6F"/>
    <w:rsid w:val="00EC2800"/>
    <w:rsid w:val="00EC3339"/>
    <w:rsid w:val="00EC3E8D"/>
    <w:rsid w:val="00EC42F8"/>
    <w:rsid w:val="00EC4989"/>
    <w:rsid w:val="00EC4A1B"/>
    <w:rsid w:val="00EC4C78"/>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0A8"/>
    <w:rsid w:val="00EE0116"/>
    <w:rsid w:val="00EE02A7"/>
    <w:rsid w:val="00EE184C"/>
    <w:rsid w:val="00EE19FD"/>
    <w:rsid w:val="00EE1B56"/>
    <w:rsid w:val="00EE1C85"/>
    <w:rsid w:val="00EE2596"/>
    <w:rsid w:val="00EE2914"/>
    <w:rsid w:val="00EE2D7B"/>
    <w:rsid w:val="00EE2F6A"/>
    <w:rsid w:val="00EE334B"/>
    <w:rsid w:val="00EE33F3"/>
    <w:rsid w:val="00EE3480"/>
    <w:rsid w:val="00EE3C29"/>
    <w:rsid w:val="00EE433A"/>
    <w:rsid w:val="00EE4477"/>
    <w:rsid w:val="00EE44B0"/>
    <w:rsid w:val="00EE523A"/>
    <w:rsid w:val="00EE54B9"/>
    <w:rsid w:val="00EE593B"/>
    <w:rsid w:val="00EE5F7A"/>
    <w:rsid w:val="00EE5FC7"/>
    <w:rsid w:val="00EE6920"/>
    <w:rsid w:val="00EE6E84"/>
    <w:rsid w:val="00EE7654"/>
    <w:rsid w:val="00EF057D"/>
    <w:rsid w:val="00EF13E9"/>
    <w:rsid w:val="00EF22B7"/>
    <w:rsid w:val="00EF23F3"/>
    <w:rsid w:val="00EF2806"/>
    <w:rsid w:val="00EF2C7C"/>
    <w:rsid w:val="00EF393F"/>
    <w:rsid w:val="00EF4FE8"/>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945"/>
    <w:rsid w:val="00F159FC"/>
    <w:rsid w:val="00F166A2"/>
    <w:rsid w:val="00F170D1"/>
    <w:rsid w:val="00F17A1F"/>
    <w:rsid w:val="00F20241"/>
    <w:rsid w:val="00F207CB"/>
    <w:rsid w:val="00F2108C"/>
    <w:rsid w:val="00F211FE"/>
    <w:rsid w:val="00F217F8"/>
    <w:rsid w:val="00F21BAE"/>
    <w:rsid w:val="00F21F12"/>
    <w:rsid w:val="00F2293A"/>
    <w:rsid w:val="00F229DE"/>
    <w:rsid w:val="00F233E5"/>
    <w:rsid w:val="00F235F7"/>
    <w:rsid w:val="00F2421D"/>
    <w:rsid w:val="00F24D51"/>
    <w:rsid w:val="00F25241"/>
    <w:rsid w:val="00F300B8"/>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0A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6A"/>
    <w:rsid w:val="00F47E6D"/>
    <w:rsid w:val="00F500F9"/>
    <w:rsid w:val="00F50491"/>
    <w:rsid w:val="00F504C4"/>
    <w:rsid w:val="00F508E7"/>
    <w:rsid w:val="00F50C57"/>
    <w:rsid w:val="00F510FD"/>
    <w:rsid w:val="00F511B0"/>
    <w:rsid w:val="00F51433"/>
    <w:rsid w:val="00F5171B"/>
    <w:rsid w:val="00F51A87"/>
    <w:rsid w:val="00F52939"/>
    <w:rsid w:val="00F52B84"/>
    <w:rsid w:val="00F53752"/>
    <w:rsid w:val="00F5388C"/>
    <w:rsid w:val="00F53ABF"/>
    <w:rsid w:val="00F54219"/>
    <w:rsid w:val="00F55531"/>
    <w:rsid w:val="00F555C4"/>
    <w:rsid w:val="00F55DB5"/>
    <w:rsid w:val="00F560B4"/>
    <w:rsid w:val="00F56281"/>
    <w:rsid w:val="00F56594"/>
    <w:rsid w:val="00F56683"/>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316"/>
    <w:rsid w:val="00F6698E"/>
    <w:rsid w:val="00F67006"/>
    <w:rsid w:val="00F67417"/>
    <w:rsid w:val="00F678A1"/>
    <w:rsid w:val="00F701DB"/>
    <w:rsid w:val="00F710CC"/>
    <w:rsid w:val="00F71B90"/>
    <w:rsid w:val="00F7215F"/>
    <w:rsid w:val="00F73B04"/>
    <w:rsid w:val="00F75592"/>
    <w:rsid w:val="00F7574E"/>
    <w:rsid w:val="00F7599F"/>
    <w:rsid w:val="00F75FB4"/>
    <w:rsid w:val="00F7680D"/>
    <w:rsid w:val="00F76C42"/>
    <w:rsid w:val="00F7725C"/>
    <w:rsid w:val="00F77614"/>
    <w:rsid w:val="00F7789D"/>
    <w:rsid w:val="00F80241"/>
    <w:rsid w:val="00F80B9A"/>
    <w:rsid w:val="00F81F56"/>
    <w:rsid w:val="00F82282"/>
    <w:rsid w:val="00F82324"/>
    <w:rsid w:val="00F83041"/>
    <w:rsid w:val="00F83398"/>
    <w:rsid w:val="00F835DF"/>
    <w:rsid w:val="00F84093"/>
    <w:rsid w:val="00F8489D"/>
    <w:rsid w:val="00F85285"/>
    <w:rsid w:val="00F85EE3"/>
    <w:rsid w:val="00F86AF6"/>
    <w:rsid w:val="00F86F43"/>
    <w:rsid w:val="00F879C8"/>
    <w:rsid w:val="00F87CD9"/>
    <w:rsid w:val="00F87DF1"/>
    <w:rsid w:val="00F87E6C"/>
    <w:rsid w:val="00F9024D"/>
    <w:rsid w:val="00F914B7"/>
    <w:rsid w:val="00F929A5"/>
    <w:rsid w:val="00F929B7"/>
    <w:rsid w:val="00F9327D"/>
    <w:rsid w:val="00F93914"/>
    <w:rsid w:val="00F94AFD"/>
    <w:rsid w:val="00F94D71"/>
    <w:rsid w:val="00F952BE"/>
    <w:rsid w:val="00F953B3"/>
    <w:rsid w:val="00F9566B"/>
    <w:rsid w:val="00F9576C"/>
    <w:rsid w:val="00F96714"/>
    <w:rsid w:val="00FA0E33"/>
    <w:rsid w:val="00FA144D"/>
    <w:rsid w:val="00FA19B4"/>
    <w:rsid w:val="00FA263B"/>
    <w:rsid w:val="00FA36EB"/>
    <w:rsid w:val="00FA41FB"/>
    <w:rsid w:val="00FA56CE"/>
    <w:rsid w:val="00FA5EA4"/>
    <w:rsid w:val="00FA628A"/>
    <w:rsid w:val="00FA67E2"/>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EFD"/>
    <w:rsid w:val="00FB78A1"/>
    <w:rsid w:val="00FB79AD"/>
    <w:rsid w:val="00FB7BCA"/>
    <w:rsid w:val="00FB7D0C"/>
    <w:rsid w:val="00FC0DC2"/>
    <w:rsid w:val="00FC11E6"/>
    <w:rsid w:val="00FC12BD"/>
    <w:rsid w:val="00FC1A04"/>
    <w:rsid w:val="00FC2982"/>
    <w:rsid w:val="00FC30FB"/>
    <w:rsid w:val="00FC46D9"/>
    <w:rsid w:val="00FC5AAA"/>
    <w:rsid w:val="00FC5CAE"/>
    <w:rsid w:val="00FC5EA5"/>
    <w:rsid w:val="00FC674E"/>
    <w:rsid w:val="00FC7586"/>
    <w:rsid w:val="00FC7724"/>
    <w:rsid w:val="00FC7AD6"/>
    <w:rsid w:val="00FC7CA0"/>
    <w:rsid w:val="00FD003B"/>
    <w:rsid w:val="00FD03FA"/>
    <w:rsid w:val="00FD1A28"/>
    <w:rsid w:val="00FD1E9A"/>
    <w:rsid w:val="00FD2140"/>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DCA"/>
    <w:rsid w:val="00FF0E01"/>
    <w:rsid w:val="00FF116E"/>
    <w:rsid w:val="00FF12F1"/>
    <w:rsid w:val="00FF203A"/>
    <w:rsid w:val="00FF25B9"/>
    <w:rsid w:val="00FF3486"/>
    <w:rsid w:val="00FF348D"/>
    <w:rsid w:val="00FF3518"/>
    <w:rsid w:val="00FF35C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qFormat/>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qFormat/>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qFormat/>
    <w:locked/>
    <w:rsid w:val="00A4394E"/>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qFormat/>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hint="default"/>
      <w:color w:val="0000FF"/>
      <w:sz w:val="18"/>
      <w:szCs w:val="18"/>
    </w:rPr>
  </w:style>
  <w:style w:type="character" w:customStyle="1" w:styleId="cf21">
    <w:name w:val="cf21"/>
    <w:basedOn w:val="Numatytasispastraiposriftas"/>
    <w:qFormat/>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7D2F7F"/>
    <w:pPr>
      <w:spacing w:after="0" w:line="240" w:lineRule="auto"/>
      <w:jc w:val="both"/>
    </w:pPr>
    <w:rPr>
      <w:rFonts w:ascii="Times New Roman" w:eastAsia="Calibri" w:hAnsi="Times New Roman" w:cs="Times New Roman"/>
      <w:sz w:val="24"/>
      <w:szCs w:val="22"/>
      <w:lang w:eastAsia="en-US"/>
    </w:rPr>
  </w:style>
  <w:style w:type="table" w:customStyle="1" w:styleId="1tinkleliolentelviesi11">
    <w:name w:val="1 tinklelio lentelė – šviesi11"/>
    <w:basedOn w:val="prastojilentel"/>
    <w:next w:val="1tinkleliolentelviesi"/>
    <w:uiPriority w:val="46"/>
    <w:rsid w:val="00FD2140"/>
    <w:pPr>
      <w:spacing w:after="0" w:line="240" w:lineRule="auto"/>
    </w:pPr>
    <w:rPr>
      <w:rFonts w:ascii="Calibri" w:eastAsiaTheme="minorHAnsi" w:hAnsi="Calibr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FD2140"/>
    <w:pPr>
      <w:spacing w:after="0" w:line="240" w:lineRule="auto"/>
    </w:pPr>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entelstinklelis2">
    <w:name w:val="Lentelės tinklelis2"/>
    <w:basedOn w:val="prastojilentel"/>
    <w:next w:val="Lentelstinklelis"/>
    <w:uiPriority w:val="59"/>
    <w:rsid w:val="00EA04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AB1005"/>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Default">
    <w:name w:val="Default"/>
    <w:rsid w:val="00AB1005"/>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table" w:customStyle="1" w:styleId="TableNormal1">
    <w:name w:val="Table Normal1"/>
    <w:uiPriority w:val="2"/>
    <w:qFormat/>
    <w:rsid w:val="0025151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25151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2515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25151B"/>
    <w:rPr>
      <w:strike w:val="0"/>
      <w:dstrike w:val="0"/>
      <w:color w:val="auto"/>
      <w:u w:val="single"/>
      <w:effect w:val="none"/>
    </w:rPr>
  </w:style>
  <w:style w:type="paragraph" w:customStyle="1" w:styleId="Pagrindinistekstas1">
    <w:name w:val="Pagrindinis tekstas1"/>
    <w:rsid w:val="0025151B"/>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Betarp1">
    <w:name w:val="Be tarpų1"/>
    <w:basedOn w:val="prastasis"/>
    <w:uiPriority w:val="99"/>
    <w:rsid w:val="0025151B"/>
    <w:pPr>
      <w:spacing w:after="0" w:line="240" w:lineRule="auto"/>
    </w:pPr>
    <w:rPr>
      <w:rFonts w:ascii="Times New Roman" w:eastAsia="Times New Roman" w:hAnsi="Times New Roman" w:cs="Times New Roman"/>
      <w:sz w:val="24"/>
      <w:szCs w:val="22"/>
      <w:lang w:eastAsia="en-US"/>
    </w:rPr>
  </w:style>
  <w:style w:type="table" w:customStyle="1" w:styleId="Lentelstinklelis1">
    <w:name w:val="Lentelės tinklelis1"/>
    <w:basedOn w:val="prastojilentel"/>
    <w:next w:val="Lentelstinklelis"/>
    <w:uiPriority w:val="99"/>
    <w:rsid w:val="0025151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25151B"/>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25151B"/>
    <w:rPr>
      <w:rFonts w:ascii="Times New Roman" w:eastAsia="Times New Roman" w:hAnsi="Times New Roman" w:cs="Times New Roman"/>
      <w:i/>
      <w:sz w:val="24"/>
      <w:szCs w:val="20"/>
    </w:rPr>
  </w:style>
  <w:style w:type="character" w:customStyle="1" w:styleId="Neapdorotaspaminjimas1">
    <w:name w:val="Neapdorotas paminėjimas1"/>
    <w:basedOn w:val="Numatytasispastraiposriftas"/>
    <w:uiPriority w:val="99"/>
    <w:semiHidden/>
    <w:unhideWhenUsed/>
    <w:rsid w:val="0025151B"/>
    <w:rPr>
      <w:color w:val="605E5C"/>
      <w:shd w:val="clear" w:color="auto" w:fill="E1DFDD"/>
    </w:rPr>
  </w:style>
  <w:style w:type="character" w:customStyle="1" w:styleId="Neapdorotaspaminjimas2">
    <w:name w:val="Neapdorotas paminėjimas2"/>
    <w:basedOn w:val="Numatytasispastraiposriftas"/>
    <w:uiPriority w:val="99"/>
    <w:semiHidden/>
    <w:unhideWhenUsed/>
    <w:rsid w:val="0025151B"/>
    <w:rPr>
      <w:color w:val="605E5C"/>
      <w:shd w:val="clear" w:color="auto" w:fill="E1DFDD"/>
    </w:rPr>
  </w:style>
  <w:style w:type="paragraph" w:customStyle="1" w:styleId="Textbody">
    <w:name w:val="Text body"/>
    <w:basedOn w:val="Standard"/>
    <w:rsid w:val="0025151B"/>
    <w:pPr>
      <w:spacing w:after="140" w:line="288" w:lineRule="auto"/>
    </w:pPr>
  </w:style>
  <w:style w:type="character" w:customStyle="1" w:styleId="StrongEmphasis">
    <w:name w:val="Strong Emphasis"/>
    <w:rsid w:val="0025151B"/>
    <w:rPr>
      <w:b/>
      <w:bCs/>
    </w:rPr>
  </w:style>
  <w:style w:type="paragraph" w:styleId="Paprastasistekstas">
    <w:name w:val="Plain Text"/>
    <w:basedOn w:val="prastasis"/>
    <w:link w:val="PaprastasistekstasDiagrama"/>
    <w:uiPriority w:val="99"/>
    <w:semiHidden/>
    <w:unhideWhenUsed/>
    <w:rsid w:val="0025151B"/>
    <w:pPr>
      <w:spacing w:after="0" w:line="240" w:lineRule="auto"/>
    </w:pPr>
    <w:rPr>
      <w:rFonts w:ascii="Calibri" w:eastAsiaTheme="minorHAnsi" w:hAnsi="Calibri"/>
      <w:sz w:val="22"/>
      <w:lang w:eastAsia="en-US"/>
    </w:rPr>
  </w:style>
  <w:style w:type="character" w:customStyle="1" w:styleId="PaprastasistekstasDiagrama">
    <w:name w:val="Paprastasis tekstas Diagrama"/>
    <w:basedOn w:val="Numatytasispastraiposriftas"/>
    <w:link w:val="Paprastasistekstas"/>
    <w:uiPriority w:val="99"/>
    <w:semiHidden/>
    <w:rsid w:val="0025151B"/>
    <w:rPr>
      <w:rFonts w:ascii="Calibri" w:eastAsiaTheme="minorHAnsi" w:hAnsi="Calibri"/>
      <w:sz w:val="22"/>
      <w:lang w:eastAsia="en-US"/>
    </w:rPr>
  </w:style>
  <w:style w:type="character" w:customStyle="1" w:styleId="TEXTAS1Diagrama">
    <w:name w:val="TEXTAS1 Diagrama"/>
    <w:link w:val="TEXTAS1"/>
    <w:locked/>
    <w:rsid w:val="0025151B"/>
    <w:rPr>
      <w:kern w:val="16"/>
      <w:sz w:val="22"/>
      <w:szCs w:val="22"/>
      <w:lang w:eastAsia="ar-SA"/>
    </w:rPr>
  </w:style>
  <w:style w:type="paragraph" w:customStyle="1" w:styleId="TEXTAS1">
    <w:name w:val="TEXTAS1"/>
    <w:basedOn w:val="prastasis"/>
    <w:link w:val="TEXTAS1Diagrama"/>
    <w:qFormat/>
    <w:rsid w:val="0025151B"/>
    <w:pPr>
      <w:widowControl w:val="0"/>
      <w:tabs>
        <w:tab w:val="left" w:pos="1134"/>
      </w:tabs>
      <w:autoSpaceDE w:val="0"/>
      <w:autoSpaceDN w:val="0"/>
      <w:adjustRightInd w:val="0"/>
      <w:spacing w:after="0" w:line="240" w:lineRule="auto"/>
      <w:ind w:left="142"/>
      <w:jc w:val="both"/>
      <w:outlineLvl w:val="0"/>
    </w:pPr>
    <w:rPr>
      <w:kern w:val="16"/>
      <w:sz w:val="22"/>
      <w:szCs w:val="22"/>
      <w:lang w:eastAsia="ar-SA"/>
    </w:rPr>
  </w:style>
  <w:style w:type="character" w:customStyle="1" w:styleId="UnresolvedMention1">
    <w:name w:val="Unresolved Mention1"/>
    <w:basedOn w:val="Numatytasispastraiposriftas"/>
    <w:uiPriority w:val="99"/>
    <w:semiHidden/>
    <w:unhideWhenUsed/>
    <w:qFormat/>
    <w:rsid w:val="0025151B"/>
    <w:rPr>
      <w:color w:val="605E5C"/>
      <w:shd w:val="clear" w:color="auto" w:fill="E1DFDD"/>
    </w:rPr>
  </w:style>
  <w:style w:type="table" w:customStyle="1" w:styleId="Lentelstinklelis61">
    <w:name w:val="Lentelės tinklelis61"/>
    <w:basedOn w:val="prastojilentel"/>
    <w:next w:val="Lentelstinklelis"/>
    <w:uiPriority w:val="39"/>
    <w:rsid w:val="002515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uiPriority w:val="99"/>
    <w:semiHidden/>
    <w:rsid w:val="0025151B"/>
    <w:rPr>
      <w:lang w:val="en-US" w:eastAsia="en-US"/>
    </w:rPr>
  </w:style>
  <w:style w:type="table" w:customStyle="1" w:styleId="TableNormal11">
    <w:name w:val="Table Normal11"/>
    <w:uiPriority w:val="2"/>
    <w:qFormat/>
    <w:rsid w:val="0025151B"/>
    <w:pPr>
      <w:pBdr>
        <w:top w:val="nil"/>
        <w:left w:val="nil"/>
        <w:bottom w:val="nil"/>
        <w:right w:val="nil"/>
        <w:between w:val="nil"/>
        <w:bar w:val="nil"/>
      </w:pBdr>
      <w:spacing w:after="0" w:line="240" w:lineRule="auto"/>
    </w:pPr>
    <w:rPr>
      <w:rFonts w:ascii="Times New Roman" w:eastAsia="SimSun" w:hAnsi="Times New Roman" w:cs="Times New Roman"/>
      <w:sz w:val="20"/>
      <w:szCs w:val="20"/>
      <w:bdr w:val="nil"/>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25151B"/>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Sraonra"/>
    <w:rsid w:val="0025151B"/>
    <w:pPr>
      <w:numPr>
        <w:numId w:val="138"/>
      </w:numPr>
    </w:pPr>
  </w:style>
  <w:style w:type="numbering" w:customStyle="1" w:styleId="WWNum31">
    <w:name w:val="WWNum31"/>
    <w:basedOn w:val="Sraonra"/>
    <w:rsid w:val="0025151B"/>
  </w:style>
  <w:style w:type="paragraph" w:customStyle="1" w:styleId="TableParagraph">
    <w:name w:val="Table Paragraph"/>
    <w:basedOn w:val="prastasis"/>
    <w:uiPriority w:val="1"/>
    <w:qFormat/>
    <w:rsid w:val="0025151B"/>
    <w:pPr>
      <w:widowControl w:val="0"/>
      <w:autoSpaceDE w:val="0"/>
      <w:autoSpaceDN w:val="0"/>
      <w:spacing w:after="0" w:line="240" w:lineRule="auto"/>
    </w:pPr>
    <w:rPr>
      <w:rFonts w:ascii="Times New Roman" w:eastAsia="Times New Roman" w:hAnsi="Times New Roman" w:cs="Times New Roman"/>
      <w:sz w:val="22"/>
      <w:szCs w:val="22"/>
      <w:lang w:eastAsia="en-US"/>
    </w:rPr>
  </w:style>
  <w:style w:type="table" w:customStyle="1" w:styleId="GridTable1Light1">
    <w:name w:val="Grid Table 1 Light1"/>
    <w:basedOn w:val="prastojilentel"/>
    <w:uiPriority w:val="46"/>
    <w:rsid w:val="0025151B"/>
    <w:pPr>
      <w:spacing w:after="0" w:line="240" w:lineRule="auto"/>
    </w:pPr>
    <w:rPr>
      <w:rFonts w:eastAsiaTheme="minorHAns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12">
    <w:name w:val="Table Normal12"/>
    <w:uiPriority w:val="2"/>
    <w:semiHidden/>
    <w:unhideWhenUsed/>
    <w:qFormat/>
    <w:rsid w:val="0025151B"/>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character" w:customStyle="1" w:styleId="FontStyle156">
    <w:name w:val="Font Style156"/>
    <w:rsid w:val="0025151B"/>
    <w:rPr>
      <w:rFonts w:ascii="Times New Roman" w:eastAsia="Times New Roman" w:hAnsi="Times New Roman" w:cs="Times New Roman"/>
      <w:sz w:val="22"/>
    </w:rPr>
  </w:style>
  <w:style w:type="character" w:customStyle="1" w:styleId="FootnoteCharacters">
    <w:name w:val="Footnote Characters"/>
    <w:basedOn w:val="Numatytasispastraiposriftas"/>
    <w:uiPriority w:val="99"/>
    <w:unhideWhenUsed/>
    <w:qFormat/>
    <w:rsid w:val="007C40B9"/>
    <w:rPr>
      <w:vertAlign w:val="superscript"/>
    </w:rPr>
  </w:style>
  <w:style w:type="character" w:customStyle="1" w:styleId="FootnoteAnchor">
    <w:name w:val="Footnote Anchor"/>
    <w:rsid w:val="007C40B9"/>
    <w:rPr>
      <w:vertAlign w:val="superscript"/>
    </w:rPr>
  </w:style>
  <w:style w:type="character" w:customStyle="1" w:styleId="Hyperlink1">
    <w:name w:val="Hyperlink1"/>
    <w:qFormat/>
    <w:rsid w:val="007C40B9"/>
    <w:rPr>
      <w:color w:val="000080"/>
      <w:u w:val="single"/>
    </w:rPr>
  </w:style>
  <w:style w:type="character" w:customStyle="1" w:styleId="EndnoteCharacters">
    <w:name w:val="Endnote Characters"/>
    <w:basedOn w:val="Numatytasispastraiposriftas"/>
    <w:uiPriority w:val="99"/>
    <w:semiHidden/>
    <w:unhideWhenUsed/>
    <w:qFormat/>
    <w:rsid w:val="007C40B9"/>
    <w:rPr>
      <w:vertAlign w:val="superscript"/>
    </w:rPr>
  </w:style>
  <w:style w:type="character" w:customStyle="1" w:styleId="EndnoteAnchor">
    <w:name w:val="Endnote Anchor"/>
    <w:rsid w:val="007C40B9"/>
    <w:rPr>
      <w:vertAlign w:val="superscript"/>
    </w:rPr>
  </w:style>
  <w:style w:type="character" w:customStyle="1" w:styleId="Mention1">
    <w:name w:val="Mention1"/>
    <w:basedOn w:val="Numatytasispastraiposriftas"/>
    <w:uiPriority w:val="99"/>
    <w:unhideWhenUsed/>
    <w:qFormat/>
    <w:rsid w:val="007C40B9"/>
    <w:rPr>
      <w:color w:val="2B579A"/>
      <w:shd w:val="clear" w:color="auto" w:fill="E6E6E6"/>
    </w:rPr>
  </w:style>
  <w:style w:type="character" w:customStyle="1" w:styleId="IndexLink">
    <w:name w:val="Index Link"/>
    <w:qFormat/>
    <w:rsid w:val="007C40B9"/>
  </w:style>
  <w:style w:type="character" w:customStyle="1" w:styleId="LineNumbering">
    <w:name w:val="Line Numbering"/>
    <w:rsid w:val="007C40B9"/>
  </w:style>
  <w:style w:type="paragraph" w:styleId="Sraas">
    <w:name w:val="List"/>
    <w:basedOn w:val="Pagrindinistekstas"/>
    <w:rsid w:val="007C40B9"/>
    <w:pPr>
      <w:suppressAutoHyphens/>
    </w:pPr>
    <w:rPr>
      <w:rFonts w:cs="Arial"/>
    </w:rPr>
  </w:style>
  <w:style w:type="paragraph" w:customStyle="1" w:styleId="Index">
    <w:name w:val="Index"/>
    <w:basedOn w:val="prastasis"/>
    <w:qFormat/>
    <w:rsid w:val="007C40B9"/>
    <w:pPr>
      <w:suppressLineNumbers/>
      <w:suppressAutoHyphens/>
    </w:pPr>
    <w:rPr>
      <w:rFonts w:cs="Arial"/>
    </w:rPr>
  </w:style>
  <w:style w:type="paragraph" w:customStyle="1" w:styleId="HeaderandFooter">
    <w:name w:val="Header and Footer"/>
    <w:basedOn w:val="prastasis"/>
    <w:qFormat/>
    <w:rsid w:val="007C40B9"/>
    <w:pPr>
      <w:suppressAutoHyphens/>
    </w:pPr>
  </w:style>
  <w:style w:type="paragraph" w:customStyle="1" w:styleId="western">
    <w:name w:val="western"/>
    <w:basedOn w:val="prastasis"/>
    <w:qFormat/>
    <w:rsid w:val="007C40B9"/>
    <w:pPr>
      <w:suppressAutoHyphens/>
      <w:spacing w:beforeAutospacing="1" w:after="142" w:line="288" w:lineRule="auto"/>
    </w:pPr>
    <w:rPr>
      <w:rFonts w:ascii="Calibri" w:eastAsia="Times New Roman" w:hAnsi="Calibri" w:cs="Calibri"/>
      <w:color w:val="00000A"/>
      <w:sz w:val="22"/>
      <w:szCs w:val="22"/>
    </w:rPr>
  </w:style>
  <w:style w:type="table" w:customStyle="1" w:styleId="TableGrid4">
    <w:name w:val="Table Grid4"/>
    <w:basedOn w:val="prastojilentel"/>
    <w:uiPriority w:val="39"/>
    <w:rsid w:val="007C40B9"/>
    <w:pPr>
      <w:suppressAutoHyphens/>
      <w:spacing w:after="0" w:line="240" w:lineRule="auto"/>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user">
    <w:name w:val="Standard (user)"/>
    <w:rsid w:val="007C40B9"/>
    <w:pPr>
      <w:widowControl w:val="0"/>
      <w:suppressAutoHyphens/>
      <w:autoSpaceDN w:val="0"/>
      <w:spacing w:line="251" w:lineRule="auto"/>
      <w:textAlignment w:val="baseline"/>
    </w:pPr>
    <w:rPr>
      <w:rFonts w:ascii="Calibri" w:eastAsia="Calibri" w:hAnsi="Calibri" w:cs="Calibri"/>
      <w:kern w:val="3"/>
      <w:sz w:val="22"/>
      <w:szCs w:val="22"/>
      <w:lang w:eastAsia="zh-CN"/>
    </w:rPr>
  </w:style>
  <w:style w:type="paragraph" w:customStyle="1" w:styleId="BodyText1">
    <w:name w:val="Body Text1"/>
    <w:rsid w:val="007C40B9"/>
    <w:pPr>
      <w:widowControl w:val="0"/>
      <w:suppressAutoHyphens/>
      <w:autoSpaceDE w:val="0"/>
      <w:autoSpaceDN w:val="0"/>
      <w:spacing w:after="0" w:line="240" w:lineRule="auto"/>
      <w:ind w:firstLine="312"/>
      <w:jc w:val="both"/>
      <w:textAlignment w:val="baseline"/>
    </w:pPr>
    <w:rPr>
      <w:rFonts w:ascii="TimesLT, 'Times New Roman'" w:eastAsia="Times New Roman" w:hAnsi="TimesLT, 'Times New Roman'" w:cs="TimesLT, 'Times New Roman'"/>
      <w:kern w:val="3"/>
      <w:sz w:val="20"/>
      <w:szCs w:val="20"/>
      <w:lang w:val="en-US" w:eastAsia="zh-CN"/>
    </w:rPr>
  </w:style>
  <w:style w:type="character" w:customStyle="1" w:styleId="WW-DefaultParagraphFont111">
    <w:name w:val="WW-Default Paragraph Font111"/>
    <w:rsid w:val="007C40B9"/>
  </w:style>
  <w:style w:type="character" w:customStyle="1" w:styleId="ins">
    <w:name w:val="ins"/>
    <w:rsid w:val="007C40B9"/>
  </w:style>
  <w:style w:type="character" w:customStyle="1" w:styleId="del">
    <w:name w:val="del"/>
    <w:rsid w:val="007C40B9"/>
  </w:style>
  <w:style w:type="character" w:customStyle="1" w:styleId="Numatytasispastraiposriftas1">
    <w:name w:val="Numatytasis pastraipos šriftas1"/>
    <w:rsid w:val="007C40B9"/>
  </w:style>
  <w:style w:type="character" w:customStyle="1" w:styleId="normaltextrun">
    <w:name w:val="normaltextrun"/>
    <w:basedOn w:val="Numatytasispastraiposriftas"/>
    <w:rsid w:val="007C40B9"/>
  </w:style>
  <w:style w:type="character" w:customStyle="1" w:styleId="eop">
    <w:name w:val="eop"/>
    <w:basedOn w:val="Numatytasispastraiposriftas"/>
    <w:rsid w:val="007C40B9"/>
  </w:style>
  <w:style w:type="paragraph" w:customStyle="1" w:styleId="TableContents">
    <w:name w:val="Table Contents"/>
    <w:basedOn w:val="prastasis"/>
    <w:rsid w:val="0027396F"/>
    <w:pPr>
      <w:widowControl w:val="0"/>
      <w:suppressLineNumbers/>
      <w:suppressAutoHyphens/>
      <w:spacing w:after="0" w:line="240" w:lineRule="auto"/>
      <w:textAlignment w:val="baseline"/>
    </w:pPr>
    <w:rPr>
      <w:rFonts w:ascii="Times New Roman" w:eastAsia="DejaVu Sans" w:hAnsi="Times New Roman" w:cs="Times New Roman"/>
      <w:kern w:val="2"/>
      <w:sz w:val="24"/>
      <w:szCs w:val="24"/>
      <w:lang w:eastAsia="zh-CN"/>
    </w:rPr>
  </w:style>
  <w:style w:type="paragraph" w:customStyle="1" w:styleId="Textbodyindent">
    <w:name w:val="Text body indent"/>
    <w:basedOn w:val="prastasis"/>
    <w:rsid w:val="0027396F"/>
    <w:pPr>
      <w:suppressAutoHyphens/>
      <w:spacing w:after="120" w:line="240" w:lineRule="auto"/>
      <w:ind w:left="283" w:firstLine="567"/>
      <w:jc w:val="both"/>
      <w:textAlignment w:val="baseline"/>
    </w:pPr>
    <w:rPr>
      <w:rFonts w:ascii="Times New Roman" w:eastAsia="Calibri" w:hAnsi="Times New Roman" w:cs="Times New Roman"/>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40380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546142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561922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428661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941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894500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3001452">
      <w:bodyDiv w:val="1"/>
      <w:marLeft w:val="0"/>
      <w:marRight w:val="0"/>
      <w:marTop w:val="0"/>
      <w:marBottom w:val="0"/>
      <w:divBdr>
        <w:top w:val="none" w:sz="0" w:space="0" w:color="auto"/>
        <w:left w:val="none" w:sz="0" w:space="0" w:color="auto"/>
        <w:bottom w:val="none" w:sz="0" w:space="0" w:color="auto"/>
        <w:right w:val="none" w:sz="0" w:space="0" w:color="auto"/>
      </w:divBdr>
    </w:div>
    <w:div w:id="164770963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551346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3836538">
      <w:bodyDiv w:val="1"/>
      <w:marLeft w:val="0"/>
      <w:marRight w:val="0"/>
      <w:marTop w:val="0"/>
      <w:marBottom w:val="0"/>
      <w:divBdr>
        <w:top w:val="none" w:sz="0" w:space="0" w:color="auto"/>
        <w:left w:val="none" w:sz="0" w:space="0" w:color="auto"/>
        <w:bottom w:val="none" w:sz="0" w:space="0" w:color="auto"/>
        <w:right w:val="none" w:sz="0" w:space="0" w:color="auto"/>
      </w:divBdr>
    </w:div>
    <w:div w:id="188725486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5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11078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image" Target="media/image2.png"/><Relationship Id="rId25" Type="http://schemas.openxmlformats.org/officeDocument/2006/relationships/hyperlink" Target="https://www.vmi.lt/evmi/mokesciu-moketoju-informacij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www.stat.go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vpt.lrv.lt/lt/naujienos/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hyperlink" Target="mailto:info@vstarnyba.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e-tar.lt/portal/lt/legalAct/TAR.4B60A8C9678B/asr" TargetMode="External"/><Relationship Id="rId30" Type="http://schemas.openxmlformats.org/officeDocument/2006/relationships/hyperlink" Target="https://sanctions.nazk.gov.ua/en/boycott/" TargetMode="Externa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26871</Words>
  <Characters>153170</Characters>
  <Application>Microsoft Office Word</Application>
  <DocSecurity>0</DocSecurity>
  <Lines>1276</Lines>
  <Paragraphs>359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Juratė Skapcevičiene</cp:lastModifiedBy>
  <cp:revision>3</cp:revision>
  <dcterms:created xsi:type="dcterms:W3CDTF">2025-05-26T11:25:00Z</dcterms:created>
  <dcterms:modified xsi:type="dcterms:W3CDTF">2025-05-27T05:24:00Z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