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4EBED" w14:textId="77777777" w:rsidR="00913957" w:rsidRPr="00A52DE4" w:rsidRDefault="003729FE" w:rsidP="00450727">
      <w:pPr>
        <w:spacing w:line="20" w:lineRule="atLeast"/>
        <w:jc w:val="center"/>
        <w:rPr>
          <w:rFonts w:ascii="Calibri" w:hAnsi="Calibri" w:cs="Calibri"/>
          <w:b/>
          <w:sz w:val="24"/>
          <w:szCs w:val="24"/>
        </w:rPr>
      </w:pPr>
      <w:r w:rsidRPr="00A52DE4">
        <w:rPr>
          <w:rFonts w:ascii="Calibri" w:hAnsi="Calibri" w:cs="Calibri"/>
          <w:b/>
          <w:sz w:val="24"/>
          <w:szCs w:val="24"/>
        </w:rPr>
        <w:t xml:space="preserve">PASLAUGŲ </w:t>
      </w:r>
      <w:r w:rsidR="00913957" w:rsidRPr="00A52DE4">
        <w:rPr>
          <w:rFonts w:ascii="Calibri" w:hAnsi="Calibri" w:cs="Calibri"/>
          <w:b/>
          <w:sz w:val="24"/>
          <w:szCs w:val="24"/>
        </w:rPr>
        <w:t>TECHNINĖ SPECIFIKACIJA</w:t>
      </w:r>
    </w:p>
    <w:p w14:paraId="6D3BCA32" w14:textId="77777777" w:rsidR="008573E4" w:rsidRPr="00A52DE4" w:rsidRDefault="008573E4" w:rsidP="00DE3A74">
      <w:pPr>
        <w:spacing w:line="20" w:lineRule="atLeast"/>
        <w:rPr>
          <w:rFonts w:ascii="Calibri" w:hAnsi="Calibri" w:cs="Calibri"/>
          <w:i/>
        </w:rPr>
      </w:pPr>
    </w:p>
    <w:tbl>
      <w:tblPr>
        <w:tblStyle w:val="Lentelstinklelis"/>
        <w:tblW w:w="0" w:type="auto"/>
        <w:tblLook w:val="04A0" w:firstRow="1" w:lastRow="0" w:firstColumn="1" w:lastColumn="0" w:noHBand="0" w:noVBand="1"/>
      </w:tblPr>
      <w:tblGrid>
        <w:gridCol w:w="1980"/>
        <w:gridCol w:w="7931"/>
      </w:tblGrid>
      <w:tr w:rsidR="00BE76BA" w:rsidRPr="00A52DE4" w14:paraId="7B0D53AD" w14:textId="77777777" w:rsidTr="00B37461">
        <w:trPr>
          <w:trHeight w:val="731"/>
        </w:trPr>
        <w:tc>
          <w:tcPr>
            <w:tcW w:w="1980" w:type="dxa"/>
          </w:tcPr>
          <w:p w14:paraId="489673A7" w14:textId="77777777" w:rsidR="00F22BBD" w:rsidRPr="00A52DE4" w:rsidRDefault="008B445A" w:rsidP="00BE76BA">
            <w:pPr>
              <w:spacing w:line="20" w:lineRule="atLeast"/>
              <w:rPr>
                <w:rFonts w:ascii="Calibri" w:hAnsi="Calibri" w:cs="Calibri"/>
                <w:b/>
              </w:rPr>
            </w:pPr>
            <w:r w:rsidRPr="00A52DE4">
              <w:rPr>
                <w:rFonts w:ascii="Calibri" w:hAnsi="Calibri" w:cs="Calibri"/>
                <w:b/>
              </w:rPr>
              <w:t>Pirkimo objekto</w:t>
            </w:r>
          </w:p>
          <w:p w14:paraId="4736A5F1" w14:textId="38723198" w:rsidR="00B249F7" w:rsidRPr="00A52DE4" w:rsidRDefault="00B249F7" w:rsidP="00B249F7">
            <w:pPr>
              <w:spacing w:line="20" w:lineRule="atLeast"/>
              <w:rPr>
                <w:rFonts w:ascii="Calibri" w:hAnsi="Calibri" w:cs="Calibri"/>
                <w:b/>
              </w:rPr>
            </w:pPr>
            <w:r w:rsidRPr="00A52DE4">
              <w:rPr>
                <w:rFonts w:ascii="Calibri" w:hAnsi="Calibri" w:cs="Calibri"/>
                <w:b/>
              </w:rPr>
              <w:t>a</w:t>
            </w:r>
            <w:r w:rsidR="008B445A" w:rsidRPr="00A52DE4">
              <w:rPr>
                <w:rFonts w:ascii="Calibri" w:hAnsi="Calibri" w:cs="Calibri"/>
                <w:b/>
              </w:rPr>
              <w:t>prašymas</w:t>
            </w:r>
            <w:r w:rsidRPr="00A52DE4">
              <w:rPr>
                <w:rFonts w:ascii="Calibri" w:hAnsi="Calibri" w:cs="Calibri"/>
                <w:b/>
              </w:rPr>
              <w:t xml:space="preserve"> </w:t>
            </w:r>
            <w:r w:rsidR="006914F8" w:rsidRPr="00A52DE4">
              <w:rPr>
                <w:rFonts w:ascii="Calibri" w:hAnsi="Calibri" w:cs="Calibri"/>
                <w:b/>
              </w:rPr>
              <w:t>ir</w:t>
            </w:r>
          </w:p>
          <w:p w14:paraId="29C8DDF8" w14:textId="16EF269B" w:rsidR="00BE76BA" w:rsidRPr="00A52DE4" w:rsidRDefault="00B249F7" w:rsidP="00B249F7">
            <w:pPr>
              <w:spacing w:line="20" w:lineRule="atLeast"/>
              <w:rPr>
                <w:rFonts w:ascii="Calibri" w:hAnsi="Calibri" w:cs="Calibri"/>
                <w:b/>
              </w:rPr>
            </w:pPr>
            <w:r w:rsidRPr="00A52DE4">
              <w:rPr>
                <w:rFonts w:ascii="Calibri" w:hAnsi="Calibri" w:cs="Calibri"/>
                <w:b/>
              </w:rPr>
              <w:t>a</w:t>
            </w:r>
            <w:r w:rsidR="006914F8" w:rsidRPr="00A52DE4">
              <w:rPr>
                <w:rFonts w:ascii="Calibri" w:hAnsi="Calibri" w:cs="Calibri"/>
                <w:b/>
              </w:rPr>
              <w:t>tlikimo</w:t>
            </w:r>
            <w:r w:rsidRPr="00A52DE4">
              <w:rPr>
                <w:rFonts w:ascii="Calibri" w:hAnsi="Calibri" w:cs="Calibri"/>
                <w:b/>
              </w:rPr>
              <w:t xml:space="preserve"> </w:t>
            </w:r>
            <w:r w:rsidR="006914F8" w:rsidRPr="00A52DE4">
              <w:rPr>
                <w:rFonts w:ascii="Calibri" w:hAnsi="Calibri" w:cs="Calibri"/>
                <w:b/>
              </w:rPr>
              <w:t>terminai</w:t>
            </w:r>
          </w:p>
        </w:tc>
        <w:tc>
          <w:tcPr>
            <w:tcW w:w="7931" w:type="dxa"/>
          </w:tcPr>
          <w:p w14:paraId="7C3CF704" w14:textId="0FA7D519" w:rsidR="00BC3ECC" w:rsidRPr="00A52DE4" w:rsidRDefault="00997746" w:rsidP="00474925">
            <w:pPr>
              <w:rPr>
                <w:rFonts w:ascii="Calibri" w:hAnsi="Calibri" w:cs="Calibri"/>
              </w:rPr>
            </w:pPr>
            <w:r w:rsidRPr="00A52DE4">
              <w:rPr>
                <w:rFonts w:ascii="Calibri" w:hAnsi="Calibri" w:cs="Calibri"/>
              </w:rPr>
              <w:t xml:space="preserve">Valstybės </w:t>
            </w:r>
            <w:r w:rsidR="00F22BBD" w:rsidRPr="00A52DE4">
              <w:rPr>
                <w:rFonts w:ascii="Calibri" w:hAnsi="Calibri" w:cs="Calibri"/>
              </w:rPr>
              <w:t xml:space="preserve">nekilnojamasis </w:t>
            </w:r>
            <w:r w:rsidRPr="00A52DE4">
              <w:rPr>
                <w:rFonts w:ascii="Calibri" w:hAnsi="Calibri" w:cs="Calibri"/>
              </w:rPr>
              <w:t>turtas, pripažinus jį kaip nereikalingą valstybės ar savivaldybės funkcijoms įgyvendinti</w:t>
            </w:r>
            <w:r w:rsidR="005E2128" w:rsidRPr="00A52DE4">
              <w:rPr>
                <w:rFonts w:ascii="Calibri" w:hAnsi="Calibri" w:cs="Calibri"/>
              </w:rPr>
              <w:t>,</w:t>
            </w:r>
            <w:r w:rsidRPr="00A52DE4">
              <w:rPr>
                <w:rFonts w:ascii="Calibri" w:hAnsi="Calibri" w:cs="Calibri"/>
              </w:rPr>
              <w:t xml:space="preserve"> perduodamas VĮ Turto bankui organizuoti </w:t>
            </w:r>
            <w:r w:rsidR="005E2128" w:rsidRPr="00A52DE4">
              <w:rPr>
                <w:rFonts w:ascii="Calibri" w:hAnsi="Calibri" w:cs="Calibri"/>
              </w:rPr>
              <w:t>šio</w:t>
            </w:r>
            <w:r w:rsidRPr="00A52DE4">
              <w:rPr>
                <w:rFonts w:ascii="Calibri" w:hAnsi="Calibri" w:cs="Calibri"/>
              </w:rPr>
              <w:t xml:space="preserve"> turto pardavimą. </w:t>
            </w:r>
            <w:r w:rsidR="007408DE" w:rsidRPr="00A52DE4">
              <w:rPr>
                <w:rFonts w:ascii="Calibri" w:hAnsi="Calibri" w:cs="Calibri"/>
              </w:rPr>
              <w:t>Dažnais atvejais tokio t</w:t>
            </w:r>
            <w:r w:rsidR="001E5814" w:rsidRPr="00A52DE4">
              <w:rPr>
                <w:rFonts w:ascii="Calibri" w:hAnsi="Calibri" w:cs="Calibri"/>
              </w:rPr>
              <w:t xml:space="preserve">urto naudojimo paskirtys </w:t>
            </w:r>
            <w:r w:rsidR="00011C85" w:rsidRPr="00A52DE4">
              <w:rPr>
                <w:rFonts w:ascii="Calibri" w:hAnsi="Calibri" w:cs="Calibri"/>
              </w:rPr>
              <w:t xml:space="preserve">nebeatitinka </w:t>
            </w:r>
            <w:r w:rsidR="00537AAD" w:rsidRPr="00A52DE4">
              <w:rPr>
                <w:rFonts w:ascii="Calibri" w:hAnsi="Calibri" w:cs="Calibri"/>
              </w:rPr>
              <w:t xml:space="preserve">nei </w:t>
            </w:r>
            <w:r w:rsidR="00011C85" w:rsidRPr="00A52DE4">
              <w:rPr>
                <w:rFonts w:ascii="Calibri" w:hAnsi="Calibri" w:cs="Calibri"/>
              </w:rPr>
              <w:t>mies</w:t>
            </w:r>
            <w:r w:rsidR="00D92DAE" w:rsidRPr="00A52DE4">
              <w:rPr>
                <w:rFonts w:ascii="Calibri" w:hAnsi="Calibri" w:cs="Calibri"/>
              </w:rPr>
              <w:t xml:space="preserve">tų savivaldybių </w:t>
            </w:r>
            <w:r w:rsidR="00B51829" w:rsidRPr="00A52DE4">
              <w:rPr>
                <w:rFonts w:ascii="Calibri" w:hAnsi="Calibri" w:cs="Calibri"/>
              </w:rPr>
              <w:t>bendr</w:t>
            </w:r>
            <w:r w:rsidR="00BE64BC" w:rsidRPr="00A52DE4">
              <w:rPr>
                <w:rFonts w:ascii="Calibri" w:hAnsi="Calibri" w:cs="Calibri"/>
              </w:rPr>
              <w:t>ųjų planų reglamentuose nurodyt</w:t>
            </w:r>
            <w:r w:rsidR="006A2A11" w:rsidRPr="00A52DE4">
              <w:rPr>
                <w:rFonts w:ascii="Calibri" w:hAnsi="Calibri" w:cs="Calibri"/>
              </w:rPr>
              <w:t>ų</w:t>
            </w:r>
            <w:r w:rsidR="00BE64BC" w:rsidRPr="00A52DE4">
              <w:rPr>
                <w:rFonts w:ascii="Calibri" w:hAnsi="Calibri" w:cs="Calibri"/>
              </w:rPr>
              <w:t xml:space="preserve"> naudojimo </w:t>
            </w:r>
            <w:r w:rsidR="00FA716D" w:rsidRPr="00A52DE4">
              <w:rPr>
                <w:rFonts w:ascii="Calibri" w:hAnsi="Calibri" w:cs="Calibri"/>
              </w:rPr>
              <w:t>būd</w:t>
            </w:r>
            <w:r w:rsidR="006A2A11" w:rsidRPr="00A52DE4">
              <w:rPr>
                <w:rFonts w:ascii="Calibri" w:hAnsi="Calibri" w:cs="Calibri"/>
              </w:rPr>
              <w:t>ų</w:t>
            </w:r>
            <w:r w:rsidR="00FA716D" w:rsidRPr="00A52DE4">
              <w:rPr>
                <w:rFonts w:ascii="Calibri" w:hAnsi="Calibri" w:cs="Calibri"/>
              </w:rPr>
              <w:t xml:space="preserve">, </w:t>
            </w:r>
            <w:r w:rsidR="006D1B41" w:rsidRPr="00A52DE4">
              <w:rPr>
                <w:rFonts w:ascii="Calibri" w:hAnsi="Calibri" w:cs="Calibri"/>
              </w:rPr>
              <w:t xml:space="preserve">nei </w:t>
            </w:r>
            <w:r w:rsidR="00FA716D" w:rsidRPr="00A52DE4">
              <w:rPr>
                <w:rFonts w:ascii="Calibri" w:hAnsi="Calibri" w:cs="Calibri"/>
              </w:rPr>
              <w:t>galim</w:t>
            </w:r>
            <w:r w:rsidR="006A2A11" w:rsidRPr="00A52DE4">
              <w:rPr>
                <w:rFonts w:ascii="Calibri" w:hAnsi="Calibri" w:cs="Calibri"/>
              </w:rPr>
              <w:t>ų</w:t>
            </w:r>
            <w:r w:rsidR="00FA716D" w:rsidRPr="00A52DE4">
              <w:rPr>
                <w:rFonts w:ascii="Calibri" w:hAnsi="Calibri" w:cs="Calibri"/>
              </w:rPr>
              <w:t xml:space="preserve"> geriausi</w:t>
            </w:r>
            <w:r w:rsidR="00C761B5" w:rsidRPr="00A52DE4">
              <w:rPr>
                <w:rFonts w:ascii="Calibri" w:hAnsi="Calibri" w:cs="Calibri"/>
              </w:rPr>
              <w:t>ų</w:t>
            </w:r>
            <w:r w:rsidR="00FA716D" w:rsidRPr="00A52DE4">
              <w:rPr>
                <w:rFonts w:ascii="Calibri" w:hAnsi="Calibri" w:cs="Calibri"/>
              </w:rPr>
              <w:t xml:space="preserve"> </w:t>
            </w:r>
            <w:r w:rsidR="000218D1" w:rsidRPr="00A52DE4">
              <w:rPr>
                <w:rFonts w:ascii="Calibri" w:hAnsi="Calibri" w:cs="Calibri"/>
              </w:rPr>
              <w:t>panaudojimo būdų</w:t>
            </w:r>
            <w:r w:rsidR="00E850F0" w:rsidRPr="00A52DE4">
              <w:rPr>
                <w:rFonts w:ascii="Calibri" w:hAnsi="Calibri" w:cs="Calibri"/>
              </w:rPr>
              <w:t>.</w:t>
            </w:r>
            <w:r w:rsidR="000218D1" w:rsidRPr="00A52DE4">
              <w:rPr>
                <w:rFonts w:ascii="Calibri" w:hAnsi="Calibri" w:cs="Calibri"/>
              </w:rPr>
              <w:t xml:space="preserve"> </w:t>
            </w:r>
            <w:r w:rsidR="00A75FB5" w:rsidRPr="00A52DE4">
              <w:rPr>
                <w:rFonts w:ascii="Calibri" w:hAnsi="Calibri" w:cs="Calibri"/>
              </w:rPr>
              <w:t>Dažnai p</w:t>
            </w:r>
            <w:r w:rsidR="00FD3BC1" w:rsidRPr="00A52DE4">
              <w:rPr>
                <w:rFonts w:ascii="Calibri" w:hAnsi="Calibri" w:cs="Calibri"/>
              </w:rPr>
              <w:t>asitaikantys</w:t>
            </w:r>
            <w:r w:rsidR="00A75FB5" w:rsidRPr="00A52DE4">
              <w:rPr>
                <w:rFonts w:ascii="Calibri" w:hAnsi="Calibri" w:cs="Calibri"/>
              </w:rPr>
              <w:t xml:space="preserve"> atvejai, kada </w:t>
            </w:r>
            <w:r w:rsidR="00A81BFF" w:rsidRPr="00A52DE4">
              <w:rPr>
                <w:rFonts w:ascii="Calibri" w:hAnsi="Calibri" w:cs="Calibri"/>
              </w:rPr>
              <w:t xml:space="preserve">reikalingas patalpų išplanavimo </w:t>
            </w:r>
            <w:r w:rsidR="00DA6D04" w:rsidRPr="00A52DE4">
              <w:rPr>
                <w:rFonts w:ascii="Calibri" w:hAnsi="Calibri" w:cs="Calibri"/>
              </w:rPr>
              <w:t>projektavimas, patalpų</w:t>
            </w:r>
            <w:r w:rsidR="009E640B" w:rsidRPr="00A52DE4">
              <w:rPr>
                <w:rFonts w:ascii="Calibri" w:hAnsi="Calibri" w:cs="Calibri"/>
              </w:rPr>
              <w:t xml:space="preserve"> ir statinių </w:t>
            </w:r>
            <w:r w:rsidR="00DA6D04" w:rsidRPr="00A52DE4">
              <w:rPr>
                <w:rFonts w:ascii="Calibri" w:hAnsi="Calibri" w:cs="Calibri"/>
              </w:rPr>
              <w:t>atidalinimas</w:t>
            </w:r>
            <w:r w:rsidR="00C0695B" w:rsidRPr="00A52DE4">
              <w:rPr>
                <w:rFonts w:ascii="Calibri" w:hAnsi="Calibri" w:cs="Calibri"/>
              </w:rPr>
              <w:t xml:space="preserve">, </w:t>
            </w:r>
            <w:r w:rsidR="0066324D" w:rsidRPr="00A52DE4">
              <w:rPr>
                <w:rFonts w:ascii="Calibri" w:hAnsi="Calibri" w:cs="Calibri"/>
              </w:rPr>
              <w:t>sukuriant</w:t>
            </w:r>
            <w:r w:rsidR="00C0695B" w:rsidRPr="00A52DE4">
              <w:rPr>
                <w:rFonts w:ascii="Calibri" w:hAnsi="Calibri" w:cs="Calibri"/>
              </w:rPr>
              <w:t xml:space="preserve"> naujus turtinius </w:t>
            </w:r>
            <w:r w:rsidR="0066324D" w:rsidRPr="00A52DE4">
              <w:rPr>
                <w:rFonts w:ascii="Calibri" w:hAnsi="Calibri" w:cs="Calibri"/>
              </w:rPr>
              <w:t>vienetus.</w:t>
            </w:r>
            <w:r w:rsidR="00C0695B" w:rsidRPr="00A52DE4">
              <w:rPr>
                <w:rFonts w:ascii="Calibri" w:hAnsi="Calibri" w:cs="Calibri"/>
              </w:rPr>
              <w:t xml:space="preserve"> </w:t>
            </w:r>
            <w:r w:rsidR="005164A6" w:rsidRPr="00A52DE4">
              <w:rPr>
                <w:rFonts w:ascii="Calibri" w:hAnsi="Calibri" w:cs="Calibri"/>
              </w:rPr>
              <w:t>Taip pat, r</w:t>
            </w:r>
            <w:r w:rsidR="005E2128" w:rsidRPr="00A52DE4">
              <w:rPr>
                <w:rFonts w:ascii="Calibri" w:hAnsi="Calibri" w:cs="Calibri"/>
              </w:rPr>
              <w:t>engiant turto dokumentus pardavimui pasitaiko atvejų, kada turto faktinė būklė neatitinka turto dokumentuose registruotų turto duomenų</w:t>
            </w:r>
            <w:r w:rsidR="00EF2029" w:rsidRPr="00A52DE4">
              <w:rPr>
                <w:rFonts w:ascii="Calibri" w:hAnsi="Calibri" w:cs="Calibri"/>
              </w:rPr>
              <w:t xml:space="preserve"> ar </w:t>
            </w:r>
            <w:r w:rsidR="009C4FAB" w:rsidRPr="00A52DE4">
              <w:rPr>
                <w:rFonts w:ascii="Calibri" w:hAnsi="Calibri" w:cs="Calibri"/>
              </w:rPr>
              <w:t>nėra pilnai parengti statinių proj</w:t>
            </w:r>
            <w:r w:rsidR="00C761B5" w:rsidRPr="00A52DE4">
              <w:rPr>
                <w:rFonts w:ascii="Calibri" w:hAnsi="Calibri" w:cs="Calibri"/>
              </w:rPr>
              <w:t xml:space="preserve">ektavimo </w:t>
            </w:r>
            <w:r w:rsidR="0061769A" w:rsidRPr="00A52DE4">
              <w:rPr>
                <w:rFonts w:ascii="Calibri" w:hAnsi="Calibri" w:cs="Calibri"/>
              </w:rPr>
              <w:t>dokumentai</w:t>
            </w:r>
            <w:r w:rsidR="00F22BBD" w:rsidRPr="00A52DE4">
              <w:rPr>
                <w:rFonts w:ascii="Calibri" w:hAnsi="Calibri" w:cs="Calibri"/>
              </w:rPr>
              <w:t>.</w:t>
            </w:r>
            <w:r w:rsidR="00D53FDE" w:rsidRPr="00A52DE4">
              <w:rPr>
                <w:rFonts w:ascii="Calibri" w:hAnsi="Calibri" w:cs="Calibri"/>
              </w:rPr>
              <w:t xml:space="preserve"> </w:t>
            </w:r>
            <w:r w:rsidR="006A6F71" w:rsidRPr="00A52DE4">
              <w:rPr>
                <w:rFonts w:ascii="Calibri" w:hAnsi="Calibri" w:cs="Calibri"/>
              </w:rPr>
              <w:t>Objektai</w:t>
            </w:r>
            <w:r w:rsidR="00C45D4E" w:rsidRPr="00A52DE4">
              <w:rPr>
                <w:rFonts w:ascii="Calibri" w:hAnsi="Calibri" w:cs="Calibri"/>
              </w:rPr>
              <w:t>,</w:t>
            </w:r>
            <w:r w:rsidR="006A6F71" w:rsidRPr="00A52DE4">
              <w:rPr>
                <w:rFonts w:ascii="Calibri" w:hAnsi="Calibri" w:cs="Calibri"/>
              </w:rPr>
              <w:t xml:space="preserve"> dėl kurių </w:t>
            </w:r>
            <w:r w:rsidR="009E640B" w:rsidRPr="00A52DE4">
              <w:rPr>
                <w:rFonts w:ascii="Calibri" w:hAnsi="Calibri" w:cs="Calibri"/>
              </w:rPr>
              <w:t xml:space="preserve">perkamos </w:t>
            </w:r>
            <w:r w:rsidR="00246300" w:rsidRPr="00A52DE4">
              <w:rPr>
                <w:rFonts w:ascii="Calibri" w:hAnsi="Calibri" w:cs="Calibri"/>
              </w:rPr>
              <w:t>projektavimo</w:t>
            </w:r>
            <w:r w:rsidR="009E640B" w:rsidRPr="00A52DE4">
              <w:rPr>
                <w:rFonts w:ascii="Calibri" w:hAnsi="Calibri" w:cs="Calibri"/>
              </w:rPr>
              <w:t xml:space="preserve"> paslaugos</w:t>
            </w:r>
            <w:r w:rsidR="00C45D4E" w:rsidRPr="00A52DE4">
              <w:rPr>
                <w:rFonts w:ascii="Calibri" w:hAnsi="Calibri" w:cs="Calibri"/>
              </w:rPr>
              <w:t>,</w:t>
            </w:r>
            <w:r w:rsidR="009E640B" w:rsidRPr="00A52DE4">
              <w:rPr>
                <w:rFonts w:ascii="Calibri" w:hAnsi="Calibri" w:cs="Calibri"/>
              </w:rPr>
              <w:t xml:space="preserve"> </w:t>
            </w:r>
            <w:r w:rsidR="00246300" w:rsidRPr="00A52DE4">
              <w:rPr>
                <w:rFonts w:ascii="Calibri" w:hAnsi="Calibri" w:cs="Calibri"/>
              </w:rPr>
              <w:t>daugumoje</w:t>
            </w:r>
            <w:r w:rsidR="00237C14" w:rsidRPr="00A52DE4">
              <w:rPr>
                <w:rFonts w:ascii="Calibri" w:hAnsi="Calibri" w:cs="Calibri"/>
              </w:rPr>
              <w:t xml:space="preserve"> atvejų yra </w:t>
            </w:r>
            <w:r w:rsidR="00246300" w:rsidRPr="00A52DE4">
              <w:rPr>
                <w:rFonts w:ascii="Calibri" w:hAnsi="Calibri" w:cs="Calibri"/>
              </w:rPr>
              <w:t>registruoti</w:t>
            </w:r>
            <w:r w:rsidR="00237C14" w:rsidRPr="00A52DE4">
              <w:rPr>
                <w:rFonts w:ascii="Calibri" w:hAnsi="Calibri" w:cs="Calibri"/>
              </w:rPr>
              <w:t xml:space="preserve"> nekilnojamojo </w:t>
            </w:r>
            <w:r w:rsidR="00246300" w:rsidRPr="00A52DE4">
              <w:rPr>
                <w:rFonts w:ascii="Calibri" w:hAnsi="Calibri" w:cs="Calibri"/>
              </w:rPr>
              <w:t xml:space="preserve">kultūros paveldo registre ar yra </w:t>
            </w:r>
            <w:r w:rsidR="00C45D4E" w:rsidRPr="00A52DE4">
              <w:rPr>
                <w:rFonts w:ascii="Calibri" w:hAnsi="Calibri" w:cs="Calibri"/>
              </w:rPr>
              <w:t>teritorijose,</w:t>
            </w:r>
            <w:r w:rsidR="00246300" w:rsidRPr="00A52DE4">
              <w:rPr>
                <w:rFonts w:ascii="Calibri" w:hAnsi="Calibri" w:cs="Calibri"/>
              </w:rPr>
              <w:t xml:space="preserve"> </w:t>
            </w:r>
            <w:r w:rsidR="00C45D4E" w:rsidRPr="00A52DE4">
              <w:rPr>
                <w:rFonts w:ascii="Calibri" w:hAnsi="Calibri" w:cs="Calibri"/>
              </w:rPr>
              <w:t>registruotose nekilnojamojo kultūros paveldo registre.</w:t>
            </w:r>
            <w:r w:rsidR="00DF0445" w:rsidRPr="00A52DE4">
              <w:rPr>
                <w:rFonts w:ascii="Calibri" w:hAnsi="Calibri" w:cs="Calibri"/>
              </w:rPr>
              <w:t xml:space="preserve"> Dažniausiai pasitaikantys objektai, tai Vilniaus, Kauno ir Klaipėdos miestų savivaldybių teritorijose esantys </w:t>
            </w:r>
            <w:r w:rsidR="00AD23A4" w:rsidRPr="00A52DE4">
              <w:rPr>
                <w:rFonts w:ascii="Calibri" w:hAnsi="Calibri" w:cs="Calibri"/>
              </w:rPr>
              <w:t xml:space="preserve">žemės </w:t>
            </w:r>
            <w:r w:rsidR="00DF0445" w:rsidRPr="00A52DE4">
              <w:rPr>
                <w:rFonts w:ascii="Calibri" w:hAnsi="Calibri" w:cs="Calibri"/>
              </w:rPr>
              <w:t xml:space="preserve">sklypai su statiniais.     </w:t>
            </w:r>
          </w:p>
          <w:p w14:paraId="49D1F08A" w14:textId="77777777" w:rsidR="00BC3ECC" w:rsidRPr="00A52DE4" w:rsidRDefault="00BC3ECC" w:rsidP="00474925">
            <w:pPr>
              <w:rPr>
                <w:rFonts w:ascii="Calibri" w:hAnsi="Calibri" w:cs="Calibri"/>
              </w:rPr>
            </w:pPr>
          </w:p>
          <w:p w14:paraId="0ECFCFE9" w14:textId="25385556" w:rsidR="00470F4A" w:rsidRPr="00A52DE4" w:rsidRDefault="004B4259" w:rsidP="004B4259">
            <w:pPr>
              <w:ind w:left="0"/>
              <w:rPr>
                <w:rFonts w:ascii="Calibri" w:hAnsi="Calibri" w:cs="Calibri"/>
              </w:rPr>
            </w:pPr>
            <w:r w:rsidRPr="00A52DE4">
              <w:rPr>
                <w:rFonts w:ascii="Calibri" w:hAnsi="Calibri" w:cs="Calibri"/>
              </w:rPr>
              <w:t xml:space="preserve">1. </w:t>
            </w:r>
            <w:r w:rsidR="007439C2" w:rsidRPr="00A52DE4">
              <w:rPr>
                <w:rFonts w:ascii="Calibri" w:hAnsi="Calibri" w:cs="Calibri"/>
              </w:rPr>
              <w:t xml:space="preserve">Žemiau išvardintos </w:t>
            </w:r>
            <w:r w:rsidR="00B07821" w:rsidRPr="00A52DE4">
              <w:rPr>
                <w:rFonts w:ascii="Calibri" w:hAnsi="Calibri" w:cs="Calibri"/>
              </w:rPr>
              <w:t>p</w:t>
            </w:r>
            <w:r w:rsidR="00BC3ECC" w:rsidRPr="00A52DE4">
              <w:rPr>
                <w:rFonts w:ascii="Calibri" w:hAnsi="Calibri" w:cs="Calibri"/>
              </w:rPr>
              <w:t>erkam</w:t>
            </w:r>
            <w:r w:rsidR="007439C2" w:rsidRPr="00A52DE4">
              <w:rPr>
                <w:rFonts w:ascii="Calibri" w:hAnsi="Calibri" w:cs="Calibri"/>
              </w:rPr>
              <w:t xml:space="preserve">os </w:t>
            </w:r>
            <w:r w:rsidR="00BC3ECC" w:rsidRPr="00A52DE4">
              <w:rPr>
                <w:rFonts w:ascii="Calibri" w:hAnsi="Calibri" w:cs="Calibri"/>
              </w:rPr>
              <w:t>paslaug</w:t>
            </w:r>
            <w:r w:rsidR="007439C2" w:rsidRPr="00A52DE4">
              <w:rPr>
                <w:rFonts w:ascii="Calibri" w:hAnsi="Calibri" w:cs="Calibri"/>
              </w:rPr>
              <w:t>o</w:t>
            </w:r>
            <w:r w:rsidR="00B07821" w:rsidRPr="00A52DE4">
              <w:rPr>
                <w:rFonts w:ascii="Calibri" w:hAnsi="Calibri" w:cs="Calibri"/>
              </w:rPr>
              <w:t xml:space="preserve">s aprašytos </w:t>
            </w:r>
            <w:r w:rsidR="004869D4" w:rsidRPr="00A52DE4">
              <w:rPr>
                <w:rFonts w:ascii="Calibri" w:hAnsi="Calibri" w:cs="Calibri"/>
              </w:rPr>
              <w:t xml:space="preserve">remiantis </w:t>
            </w:r>
            <w:r w:rsidR="000B5BB5" w:rsidRPr="00A52DE4">
              <w:rPr>
                <w:rFonts w:ascii="Calibri" w:hAnsi="Calibri" w:cs="Calibri"/>
              </w:rPr>
              <w:t xml:space="preserve">paslaugos pirkimo metu </w:t>
            </w:r>
            <w:r w:rsidR="00AF0C3C" w:rsidRPr="00A52DE4">
              <w:rPr>
                <w:rFonts w:ascii="Calibri" w:hAnsi="Calibri" w:cs="Calibri"/>
              </w:rPr>
              <w:t xml:space="preserve">galiojančiu </w:t>
            </w:r>
            <w:r w:rsidR="00A73482" w:rsidRPr="00A52DE4">
              <w:rPr>
                <w:rFonts w:ascii="Calibri" w:hAnsi="Calibri" w:cs="Calibri"/>
              </w:rPr>
              <w:t>Statybos technin</w:t>
            </w:r>
            <w:r w:rsidR="006B0EF9" w:rsidRPr="00A52DE4">
              <w:rPr>
                <w:rFonts w:ascii="Calibri" w:hAnsi="Calibri" w:cs="Calibri"/>
              </w:rPr>
              <w:t xml:space="preserve">iame </w:t>
            </w:r>
            <w:r w:rsidR="00A73482" w:rsidRPr="00A52DE4">
              <w:rPr>
                <w:rFonts w:ascii="Calibri" w:hAnsi="Calibri" w:cs="Calibri"/>
              </w:rPr>
              <w:t>reglament</w:t>
            </w:r>
            <w:r w:rsidR="006B0EF9" w:rsidRPr="00A52DE4">
              <w:rPr>
                <w:rFonts w:ascii="Calibri" w:hAnsi="Calibri" w:cs="Calibri"/>
              </w:rPr>
              <w:t>e</w:t>
            </w:r>
            <w:r w:rsidR="00A73482" w:rsidRPr="00A52DE4">
              <w:rPr>
                <w:rFonts w:ascii="Calibri" w:hAnsi="Calibri" w:cs="Calibri"/>
              </w:rPr>
              <w:t xml:space="preserve"> STR 1.04.04:2017 „Statinio projektavimas, projekto ekspertizė“</w:t>
            </w:r>
            <w:r w:rsidR="00060690" w:rsidRPr="00A52DE4">
              <w:rPr>
                <w:rFonts w:ascii="Calibri" w:hAnsi="Calibri" w:cs="Calibri"/>
              </w:rPr>
              <w:t xml:space="preserve"> </w:t>
            </w:r>
            <w:r w:rsidR="00875194" w:rsidRPr="00A52DE4">
              <w:rPr>
                <w:rFonts w:ascii="Calibri" w:hAnsi="Calibri" w:cs="Calibri"/>
              </w:rPr>
              <w:t>nuody</w:t>
            </w:r>
            <w:r w:rsidR="00A9726F" w:rsidRPr="00A52DE4">
              <w:rPr>
                <w:rFonts w:ascii="Calibri" w:hAnsi="Calibri" w:cs="Calibri"/>
              </w:rPr>
              <w:t xml:space="preserve">tomis </w:t>
            </w:r>
            <w:r w:rsidR="00BC1FA3" w:rsidRPr="00A52DE4">
              <w:rPr>
                <w:rFonts w:ascii="Calibri" w:hAnsi="Calibri" w:cs="Calibri"/>
              </w:rPr>
              <w:t>sąvok</w:t>
            </w:r>
            <w:r w:rsidR="00A9726F" w:rsidRPr="00A52DE4">
              <w:rPr>
                <w:rFonts w:ascii="Calibri" w:hAnsi="Calibri" w:cs="Calibri"/>
              </w:rPr>
              <w:t>omis</w:t>
            </w:r>
            <w:r w:rsidR="00BC1FA3" w:rsidRPr="00A52DE4">
              <w:rPr>
                <w:rFonts w:ascii="Calibri" w:hAnsi="Calibri" w:cs="Calibri"/>
              </w:rPr>
              <w:t>,</w:t>
            </w:r>
            <w:r w:rsidR="00060690" w:rsidRPr="00A52DE4">
              <w:rPr>
                <w:rFonts w:ascii="Calibri" w:hAnsi="Calibri" w:cs="Calibri"/>
              </w:rPr>
              <w:t xml:space="preserve"> apibrėžim</w:t>
            </w:r>
            <w:r w:rsidR="00A9726F" w:rsidRPr="00A52DE4">
              <w:rPr>
                <w:rFonts w:ascii="Calibri" w:hAnsi="Calibri" w:cs="Calibri"/>
              </w:rPr>
              <w:t xml:space="preserve">ais </w:t>
            </w:r>
            <w:r w:rsidR="00BC1FA3" w:rsidRPr="00A52DE4">
              <w:rPr>
                <w:rFonts w:ascii="Calibri" w:hAnsi="Calibri" w:cs="Calibri"/>
              </w:rPr>
              <w:t xml:space="preserve">bei </w:t>
            </w:r>
            <w:r w:rsidR="00060690" w:rsidRPr="00A52DE4">
              <w:rPr>
                <w:rFonts w:ascii="Calibri" w:hAnsi="Calibri" w:cs="Calibri"/>
              </w:rPr>
              <w:t>reikal</w:t>
            </w:r>
            <w:r w:rsidR="00BC1FA3" w:rsidRPr="00A52DE4">
              <w:rPr>
                <w:rFonts w:ascii="Calibri" w:hAnsi="Calibri" w:cs="Calibri"/>
              </w:rPr>
              <w:t>a</w:t>
            </w:r>
            <w:r w:rsidR="00060690" w:rsidRPr="00A52DE4">
              <w:rPr>
                <w:rFonts w:ascii="Calibri" w:hAnsi="Calibri" w:cs="Calibri"/>
              </w:rPr>
              <w:t>vim</w:t>
            </w:r>
            <w:r w:rsidR="00A9726F" w:rsidRPr="00A52DE4">
              <w:rPr>
                <w:rFonts w:ascii="Calibri" w:hAnsi="Calibri" w:cs="Calibri"/>
              </w:rPr>
              <w:t>ais</w:t>
            </w:r>
            <w:r w:rsidR="00BC1FA3" w:rsidRPr="00A52DE4">
              <w:rPr>
                <w:rFonts w:ascii="Calibri" w:hAnsi="Calibri" w:cs="Calibri"/>
              </w:rPr>
              <w:t xml:space="preserve">. </w:t>
            </w:r>
          </w:p>
          <w:p w14:paraId="6C4E9A2B" w14:textId="77777777" w:rsidR="004869D4" w:rsidRPr="00A52DE4" w:rsidRDefault="004869D4" w:rsidP="004B4259">
            <w:pPr>
              <w:ind w:left="0"/>
              <w:rPr>
                <w:rFonts w:ascii="Calibri" w:hAnsi="Calibri" w:cs="Calibri"/>
              </w:rPr>
            </w:pPr>
          </w:p>
          <w:p w14:paraId="42AB630D" w14:textId="60059ACD" w:rsidR="003019D4" w:rsidRPr="00E86606" w:rsidRDefault="00093B9E" w:rsidP="00E86606">
            <w:pPr>
              <w:pStyle w:val="Sraopastraipa"/>
              <w:numPr>
                <w:ilvl w:val="1"/>
                <w:numId w:val="24"/>
              </w:numPr>
              <w:rPr>
                <w:rFonts w:ascii="Calibri" w:hAnsi="Calibri" w:cs="Calibri"/>
              </w:rPr>
            </w:pPr>
            <w:r w:rsidRPr="00E86606">
              <w:rPr>
                <w:rFonts w:ascii="Calibri" w:hAnsi="Calibri" w:cs="Calibri"/>
              </w:rPr>
              <w:t>Projekto (projektinių pasiūl</w:t>
            </w:r>
            <w:r w:rsidR="00113E58">
              <w:rPr>
                <w:rFonts w:ascii="Calibri" w:hAnsi="Calibri" w:cs="Calibri"/>
              </w:rPr>
              <w:t>y</w:t>
            </w:r>
            <w:r w:rsidRPr="00E86606">
              <w:rPr>
                <w:rFonts w:ascii="Calibri" w:hAnsi="Calibri" w:cs="Calibri"/>
              </w:rPr>
              <w:t>mų) parengimas gauti statybą leidžiantį dokumentą statinio rekonstrukcijai</w:t>
            </w:r>
            <w:r w:rsidR="00931D0E">
              <w:rPr>
                <w:rFonts w:ascii="Calibri" w:hAnsi="Calibri" w:cs="Calibri"/>
              </w:rPr>
              <w:t xml:space="preserve"> </w:t>
            </w:r>
            <w:r w:rsidR="00931D0E" w:rsidRPr="00931D0E">
              <w:rPr>
                <w:rFonts w:ascii="Calibri" w:hAnsi="Calibri" w:cs="Calibri"/>
              </w:rPr>
              <w:t xml:space="preserve">(objekto plotas iki 500 </w:t>
            </w:r>
            <w:proofErr w:type="spellStart"/>
            <w:r w:rsidR="00931D0E" w:rsidRPr="00931D0E">
              <w:rPr>
                <w:rFonts w:ascii="Calibri" w:hAnsi="Calibri" w:cs="Calibri"/>
              </w:rPr>
              <w:t>kv.m</w:t>
            </w:r>
            <w:proofErr w:type="spellEnd"/>
            <w:r w:rsidR="00931D0E" w:rsidRPr="00931D0E">
              <w:rPr>
                <w:rFonts w:ascii="Calibri" w:hAnsi="Calibri" w:cs="Calibri"/>
              </w:rPr>
              <w:t>)</w:t>
            </w:r>
            <w:r w:rsidRPr="00E86606">
              <w:rPr>
                <w:rFonts w:ascii="Calibri" w:hAnsi="Calibri" w:cs="Calibri"/>
              </w:rPr>
              <w:t xml:space="preserve">. </w:t>
            </w:r>
            <w:r w:rsidR="008E6D1E" w:rsidRPr="00E86606">
              <w:rPr>
                <w:rFonts w:ascii="Calibri" w:hAnsi="Calibri" w:cs="Calibri"/>
              </w:rPr>
              <w:t xml:space="preserve">Užsakymo įvykdymo terminas – </w:t>
            </w:r>
            <w:r w:rsidRPr="00E86606">
              <w:rPr>
                <w:rFonts w:ascii="Calibri" w:hAnsi="Calibri" w:cs="Calibri"/>
              </w:rPr>
              <w:t>1</w:t>
            </w:r>
            <w:r w:rsidR="00F576A8">
              <w:rPr>
                <w:rFonts w:ascii="Calibri" w:hAnsi="Calibri" w:cs="Calibri"/>
              </w:rPr>
              <w:t>8</w:t>
            </w:r>
            <w:r w:rsidR="008E6D1E" w:rsidRPr="00E86606">
              <w:rPr>
                <w:rFonts w:ascii="Calibri" w:hAnsi="Calibri" w:cs="Calibri"/>
              </w:rPr>
              <w:t xml:space="preserve"> mėnesi</w:t>
            </w:r>
            <w:r w:rsidRPr="00E86606">
              <w:rPr>
                <w:rFonts w:ascii="Calibri" w:hAnsi="Calibri" w:cs="Calibri"/>
              </w:rPr>
              <w:t>ų</w:t>
            </w:r>
            <w:r w:rsidR="008E6D1E" w:rsidRPr="00E86606">
              <w:rPr>
                <w:rFonts w:ascii="Calibri" w:hAnsi="Calibri" w:cs="Calibri"/>
              </w:rPr>
              <w:t xml:space="preserve"> nuo konkretaus </w:t>
            </w:r>
            <w:r w:rsidR="00C926B8" w:rsidRPr="00E86606">
              <w:rPr>
                <w:rFonts w:ascii="Calibri" w:hAnsi="Calibri" w:cs="Calibri"/>
              </w:rPr>
              <w:t xml:space="preserve">užsakymo projektavimo užduoties </w:t>
            </w:r>
            <w:r w:rsidR="008E6D1E" w:rsidRPr="00E86606">
              <w:rPr>
                <w:rFonts w:ascii="Calibri" w:hAnsi="Calibri" w:cs="Calibri"/>
              </w:rPr>
              <w:t>pasirašymo datos.</w:t>
            </w:r>
          </w:p>
          <w:p w14:paraId="6327C54F" w14:textId="5F79F9AE" w:rsidR="001F2819" w:rsidRPr="001F2819" w:rsidRDefault="001F2819" w:rsidP="001F2819">
            <w:pPr>
              <w:pStyle w:val="Sraopastraipa"/>
              <w:numPr>
                <w:ilvl w:val="1"/>
                <w:numId w:val="24"/>
              </w:numPr>
              <w:rPr>
                <w:rFonts w:ascii="Calibri" w:hAnsi="Calibri" w:cs="Calibri"/>
              </w:rPr>
            </w:pPr>
            <w:r w:rsidRPr="001F2819">
              <w:rPr>
                <w:rFonts w:ascii="Calibri" w:hAnsi="Calibri" w:cs="Calibri"/>
              </w:rPr>
              <w:t>Projekto (projektinių pasiūl</w:t>
            </w:r>
            <w:r w:rsidR="00113E58">
              <w:rPr>
                <w:rFonts w:ascii="Calibri" w:hAnsi="Calibri" w:cs="Calibri"/>
              </w:rPr>
              <w:t>y</w:t>
            </w:r>
            <w:r w:rsidRPr="001F2819">
              <w:rPr>
                <w:rFonts w:ascii="Calibri" w:hAnsi="Calibri" w:cs="Calibri"/>
              </w:rPr>
              <w:t>mų) parengimas gauti statybą leidžiantį dokumentą statinio rekonstrukcijai</w:t>
            </w:r>
            <w:r w:rsidR="00B87845">
              <w:rPr>
                <w:rFonts w:ascii="Calibri" w:hAnsi="Calibri" w:cs="Calibri"/>
              </w:rPr>
              <w:t xml:space="preserve"> </w:t>
            </w:r>
            <w:r w:rsidR="00B87845" w:rsidRPr="00B87845">
              <w:rPr>
                <w:rFonts w:ascii="Calibri" w:hAnsi="Calibri" w:cs="Calibri"/>
              </w:rPr>
              <w:t xml:space="preserve">(objekto plotas virš 500 </w:t>
            </w:r>
            <w:proofErr w:type="spellStart"/>
            <w:r w:rsidR="00B87845" w:rsidRPr="00B87845">
              <w:rPr>
                <w:rFonts w:ascii="Calibri" w:hAnsi="Calibri" w:cs="Calibri"/>
              </w:rPr>
              <w:t>kv.m</w:t>
            </w:r>
            <w:proofErr w:type="spellEnd"/>
            <w:r w:rsidR="00B87845" w:rsidRPr="00B87845">
              <w:rPr>
                <w:rFonts w:ascii="Calibri" w:hAnsi="Calibri" w:cs="Calibri"/>
              </w:rPr>
              <w:t>)</w:t>
            </w:r>
            <w:r w:rsidRPr="001F2819">
              <w:rPr>
                <w:rFonts w:ascii="Calibri" w:hAnsi="Calibri" w:cs="Calibri"/>
              </w:rPr>
              <w:t>. Užsakymo įvykdymo terminas – 1</w:t>
            </w:r>
            <w:r w:rsidR="00F576A8">
              <w:rPr>
                <w:rFonts w:ascii="Calibri" w:hAnsi="Calibri" w:cs="Calibri"/>
              </w:rPr>
              <w:t>8</w:t>
            </w:r>
            <w:r w:rsidRPr="001F2819">
              <w:rPr>
                <w:rFonts w:ascii="Calibri" w:hAnsi="Calibri" w:cs="Calibri"/>
              </w:rPr>
              <w:t xml:space="preserve"> mėnesių nuo konkretaus užsakymo projektavimo užduoties pasirašymo datos.</w:t>
            </w:r>
          </w:p>
          <w:p w14:paraId="5E1E3D04" w14:textId="0CAC3F5C" w:rsidR="001F2819" w:rsidRPr="001F2819" w:rsidRDefault="001F2819" w:rsidP="001F2819">
            <w:pPr>
              <w:pStyle w:val="Sraopastraipa"/>
              <w:numPr>
                <w:ilvl w:val="1"/>
                <w:numId w:val="24"/>
              </w:numPr>
              <w:rPr>
                <w:rFonts w:ascii="Calibri" w:hAnsi="Calibri" w:cs="Calibri"/>
              </w:rPr>
            </w:pPr>
            <w:r w:rsidRPr="001F2819">
              <w:rPr>
                <w:rFonts w:ascii="Calibri" w:hAnsi="Calibri" w:cs="Calibri"/>
              </w:rPr>
              <w:t>Projekto (projektinių pasiūl</w:t>
            </w:r>
            <w:r w:rsidR="00113E58">
              <w:rPr>
                <w:rFonts w:ascii="Calibri" w:hAnsi="Calibri" w:cs="Calibri"/>
              </w:rPr>
              <w:t>y</w:t>
            </w:r>
            <w:r w:rsidRPr="001F2819">
              <w:rPr>
                <w:rFonts w:ascii="Calibri" w:hAnsi="Calibri" w:cs="Calibri"/>
              </w:rPr>
              <w:t>mų) parengimas gauti statybą leidžiantį dokumentą statinio rekonstrukcijai</w:t>
            </w:r>
            <w:r w:rsidR="002D42E1">
              <w:rPr>
                <w:rFonts w:ascii="Calibri" w:hAnsi="Calibri" w:cs="Calibri"/>
              </w:rPr>
              <w:t xml:space="preserve"> </w:t>
            </w:r>
            <w:r w:rsidR="002D42E1" w:rsidRPr="002D42E1">
              <w:rPr>
                <w:rFonts w:ascii="Calibri" w:hAnsi="Calibri" w:cs="Calibri"/>
              </w:rPr>
              <w:t xml:space="preserve">(objekto plotas iki 500 </w:t>
            </w:r>
            <w:proofErr w:type="spellStart"/>
            <w:r w:rsidR="002D42E1" w:rsidRPr="002D42E1">
              <w:rPr>
                <w:rFonts w:ascii="Calibri" w:hAnsi="Calibri" w:cs="Calibri"/>
              </w:rPr>
              <w:t>kv.m</w:t>
            </w:r>
            <w:proofErr w:type="spellEnd"/>
            <w:r w:rsidR="002D42E1" w:rsidRPr="002D42E1">
              <w:rPr>
                <w:rFonts w:ascii="Calibri" w:hAnsi="Calibri" w:cs="Calibri"/>
              </w:rPr>
              <w:t>), objektas yra nekilnojamųjų kultūros vertybių teritorijoje (jų apsaugos zonoje)</w:t>
            </w:r>
            <w:r w:rsidR="002D42E1">
              <w:rPr>
                <w:rFonts w:ascii="Calibri" w:hAnsi="Calibri" w:cs="Calibri"/>
              </w:rPr>
              <w:t xml:space="preserve"> </w:t>
            </w:r>
            <w:r w:rsidRPr="001F2819">
              <w:rPr>
                <w:rFonts w:ascii="Calibri" w:hAnsi="Calibri" w:cs="Calibri"/>
              </w:rPr>
              <w:t xml:space="preserve">. Užsakymo įvykdymo terminas – </w:t>
            </w:r>
            <w:r w:rsidR="00F576A8">
              <w:rPr>
                <w:rFonts w:ascii="Calibri" w:hAnsi="Calibri" w:cs="Calibri"/>
              </w:rPr>
              <w:t>24</w:t>
            </w:r>
            <w:r w:rsidRPr="001F2819">
              <w:rPr>
                <w:rFonts w:ascii="Calibri" w:hAnsi="Calibri" w:cs="Calibri"/>
              </w:rPr>
              <w:t xml:space="preserve"> mėnesių nuo konkretaus užsakymo projektavimo užduoties pasirašymo datos.</w:t>
            </w:r>
          </w:p>
          <w:p w14:paraId="505CF1DE" w14:textId="02277E86" w:rsidR="001F2819" w:rsidRPr="001F2819" w:rsidRDefault="001F2819" w:rsidP="001F2819">
            <w:pPr>
              <w:pStyle w:val="Sraopastraipa"/>
              <w:numPr>
                <w:ilvl w:val="1"/>
                <w:numId w:val="24"/>
              </w:numPr>
              <w:rPr>
                <w:rFonts w:ascii="Calibri" w:hAnsi="Calibri" w:cs="Calibri"/>
              </w:rPr>
            </w:pPr>
            <w:r w:rsidRPr="001F2819">
              <w:rPr>
                <w:rFonts w:ascii="Calibri" w:hAnsi="Calibri" w:cs="Calibri"/>
              </w:rPr>
              <w:t>Projekto (projektinių pasiūl</w:t>
            </w:r>
            <w:r w:rsidR="00113E58">
              <w:rPr>
                <w:rFonts w:ascii="Calibri" w:hAnsi="Calibri" w:cs="Calibri"/>
              </w:rPr>
              <w:t>y</w:t>
            </w:r>
            <w:r w:rsidRPr="001F2819">
              <w:rPr>
                <w:rFonts w:ascii="Calibri" w:hAnsi="Calibri" w:cs="Calibri"/>
              </w:rPr>
              <w:t>mų) parengimas gauti statybą leidžiantį dokumentą statinio rekonstrukcijai</w:t>
            </w:r>
            <w:r w:rsidR="006F5931">
              <w:rPr>
                <w:rFonts w:ascii="Calibri" w:hAnsi="Calibri" w:cs="Calibri"/>
              </w:rPr>
              <w:t xml:space="preserve"> </w:t>
            </w:r>
            <w:r w:rsidR="006F5931" w:rsidRPr="006F5931">
              <w:rPr>
                <w:rFonts w:ascii="Calibri" w:hAnsi="Calibri" w:cs="Calibri"/>
              </w:rPr>
              <w:t xml:space="preserve">(objekto plotas virš 500 </w:t>
            </w:r>
            <w:proofErr w:type="spellStart"/>
            <w:r w:rsidR="006F5931" w:rsidRPr="006F5931">
              <w:rPr>
                <w:rFonts w:ascii="Calibri" w:hAnsi="Calibri" w:cs="Calibri"/>
              </w:rPr>
              <w:t>kv.m</w:t>
            </w:r>
            <w:proofErr w:type="spellEnd"/>
            <w:r w:rsidR="006F5931" w:rsidRPr="006F5931">
              <w:rPr>
                <w:rFonts w:ascii="Calibri" w:hAnsi="Calibri" w:cs="Calibri"/>
              </w:rPr>
              <w:t>), objektas yra nekilnojamųjų kultūros vertybių teritorijoje (jų apsaugos zonoje)</w:t>
            </w:r>
            <w:r w:rsidRPr="001F2819">
              <w:rPr>
                <w:rFonts w:ascii="Calibri" w:hAnsi="Calibri" w:cs="Calibri"/>
              </w:rPr>
              <w:t xml:space="preserve">. Užsakymo įvykdymo terminas – </w:t>
            </w:r>
            <w:r w:rsidR="00B565A9">
              <w:rPr>
                <w:rFonts w:ascii="Calibri" w:hAnsi="Calibri" w:cs="Calibri"/>
              </w:rPr>
              <w:t>24</w:t>
            </w:r>
            <w:r w:rsidRPr="001F2819">
              <w:rPr>
                <w:rFonts w:ascii="Calibri" w:hAnsi="Calibri" w:cs="Calibri"/>
              </w:rPr>
              <w:t xml:space="preserve"> mėnesių nuo konkretaus užsakymo projektavimo užduoties pasirašymo datos.</w:t>
            </w:r>
          </w:p>
          <w:p w14:paraId="44626045" w14:textId="2C690097" w:rsidR="00E86606" w:rsidRDefault="00E00E58" w:rsidP="00E86606">
            <w:pPr>
              <w:pStyle w:val="Sraopastraipa"/>
              <w:numPr>
                <w:ilvl w:val="1"/>
                <w:numId w:val="24"/>
              </w:numPr>
              <w:rPr>
                <w:rFonts w:ascii="Calibri" w:hAnsi="Calibri" w:cs="Calibri"/>
              </w:rPr>
            </w:pPr>
            <w:r w:rsidRPr="00E00E58">
              <w:rPr>
                <w:rFonts w:ascii="Calibri" w:hAnsi="Calibri" w:cs="Calibri"/>
              </w:rPr>
              <w:t>Projekto (projektinių pasiūl</w:t>
            </w:r>
            <w:r w:rsidR="00113E58">
              <w:rPr>
                <w:rFonts w:ascii="Calibri" w:hAnsi="Calibri" w:cs="Calibri"/>
              </w:rPr>
              <w:t>y</w:t>
            </w:r>
            <w:r w:rsidRPr="00E00E58">
              <w:rPr>
                <w:rFonts w:ascii="Calibri" w:hAnsi="Calibri" w:cs="Calibri"/>
              </w:rPr>
              <w:t>mų) parengimas gauti statybą leidžiantį dokumentą statinio kapitaliniam remontui</w:t>
            </w:r>
            <w:r w:rsidR="00D91BAC">
              <w:rPr>
                <w:rFonts w:ascii="Calibri" w:hAnsi="Calibri" w:cs="Calibri"/>
              </w:rPr>
              <w:t xml:space="preserve"> </w:t>
            </w:r>
            <w:r w:rsidR="00D91BAC" w:rsidRPr="00D91BAC">
              <w:rPr>
                <w:rFonts w:ascii="Calibri" w:hAnsi="Calibri" w:cs="Calibri"/>
              </w:rPr>
              <w:t xml:space="preserve">(objekto plotas iki 500 </w:t>
            </w:r>
            <w:proofErr w:type="spellStart"/>
            <w:r w:rsidR="00D91BAC" w:rsidRPr="00D91BAC">
              <w:rPr>
                <w:rFonts w:ascii="Calibri" w:hAnsi="Calibri" w:cs="Calibri"/>
              </w:rPr>
              <w:t>kv.m</w:t>
            </w:r>
            <w:proofErr w:type="spellEnd"/>
            <w:r w:rsidR="00D91BAC" w:rsidRPr="00D91BAC">
              <w:rPr>
                <w:rFonts w:ascii="Calibri" w:hAnsi="Calibri" w:cs="Calibri"/>
              </w:rPr>
              <w:t>)</w:t>
            </w:r>
            <w:r w:rsidRPr="00E00E58">
              <w:rPr>
                <w:rFonts w:ascii="Calibri" w:hAnsi="Calibri" w:cs="Calibri"/>
              </w:rPr>
              <w:t>. Užsakymo įvykdymo terminas – 14 mėnesių nuo konkretaus užsakymo projektavimo užduoties pasirašymo datos.</w:t>
            </w:r>
          </w:p>
          <w:p w14:paraId="74A7375B" w14:textId="1BBAD151" w:rsidR="00E00E58" w:rsidRDefault="00E00E58" w:rsidP="00E86606">
            <w:pPr>
              <w:pStyle w:val="Sraopastraipa"/>
              <w:numPr>
                <w:ilvl w:val="1"/>
                <w:numId w:val="24"/>
              </w:numPr>
              <w:rPr>
                <w:rFonts w:ascii="Calibri" w:hAnsi="Calibri" w:cs="Calibri"/>
              </w:rPr>
            </w:pPr>
            <w:r w:rsidRPr="00E00E58">
              <w:rPr>
                <w:rFonts w:ascii="Calibri" w:hAnsi="Calibri" w:cs="Calibri"/>
              </w:rPr>
              <w:t>Projekto (projektinių pasiūl</w:t>
            </w:r>
            <w:r w:rsidR="00113E58">
              <w:rPr>
                <w:rFonts w:ascii="Calibri" w:hAnsi="Calibri" w:cs="Calibri"/>
              </w:rPr>
              <w:t>y</w:t>
            </w:r>
            <w:r w:rsidRPr="00E00E58">
              <w:rPr>
                <w:rFonts w:ascii="Calibri" w:hAnsi="Calibri" w:cs="Calibri"/>
              </w:rPr>
              <w:t>mų) parengimas gauti statybą leidžiantį dokumentą statinio kapitaliniam remontui</w:t>
            </w:r>
            <w:r w:rsidR="00D91BAC" w:rsidRPr="00D91BAC">
              <w:rPr>
                <w:rFonts w:ascii="Calibri" w:hAnsi="Calibri" w:cs="Calibri"/>
              </w:rPr>
              <w:t>(objekto plotas</w:t>
            </w:r>
            <w:r w:rsidR="00D91BAC">
              <w:rPr>
                <w:rFonts w:ascii="Calibri" w:hAnsi="Calibri" w:cs="Calibri"/>
              </w:rPr>
              <w:t xml:space="preserve"> virš</w:t>
            </w:r>
            <w:r w:rsidR="00D91BAC" w:rsidRPr="00D91BAC">
              <w:rPr>
                <w:rFonts w:ascii="Calibri" w:hAnsi="Calibri" w:cs="Calibri"/>
              </w:rPr>
              <w:t xml:space="preserve"> 500 </w:t>
            </w:r>
            <w:proofErr w:type="spellStart"/>
            <w:r w:rsidR="00D91BAC" w:rsidRPr="00D91BAC">
              <w:rPr>
                <w:rFonts w:ascii="Calibri" w:hAnsi="Calibri" w:cs="Calibri"/>
              </w:rPr>
              <w:t>kv.m</w:t>
            </w:r>
            <w:proofErr w:type="spellEnd"/>
            <w:r w:rsidR="00D91BAC" w:rsidRPr="00D91BAC">
              <w:rPr>
                <w:rFonts w:ascii="Calibri" w:hAnsi="Calibri" w:cs="Calibri"/>
              </w:rPr>
              <w:t>)</w:t>
            </w:r>
            <w:r w:rsidRPr="00E00E58">
              <w:rPr>
                <w:rFonts w:ascii="Calibri" w:hAnsi="Calibri" w:cs="Calibri"/>
              </w:rPr>
              <w:t>. Užsakymo įvykdymo terminas – 14 mėnesių nuo konkretaus užsakymo projektavimo užduoties pasirašymo datos.</w:t>
            </w:r>
          </w:p>
          <w:p w14:paraId="471E24FB" w14:textId="4624CD5F" w:rsidR="00E00E58" w:rsidRDefault="00E00E58" w:rsidP="00E86606">
            <w:pPr>
              <w:pStyle w:val="Sraopastraipa"/>
              <w:numPr>
                <w:ilvl w:val="1"/>
                <w:numId w:val="24"/>
              </w:numPr>
              <w:rPr>
                <w:rFonts w:ascii="Calibri" w:hAnsi="Calibri" w:cs="Calibri"/>
              </w:rPr>
            </w:pPr>
            <w:r w:rsidRPr="00E00E58">
              <w:rPr>
                <w:rFonts w:ascii="Calibri" w:hAnsi="Calibri" w:cs="Calibri"/>
              </w:rPr>
              <w:t>Projekto (projektinių pasiūl</w:t>
            </w:r>
            <w:r w:rsidR="00113E58">
              <w:rPr>
                <w:rFonts w:ascii="Calibri" w:hAnsi="Calibri" w:cs="Calibri"/>
              </w:rPr>
              <w:t>y</w:t>
            </w:r>
            <w:r w:rsidRPr="00E00E58">
              <w:rPr>
                <w:rFonts w:ascii="Calibri" w:hAnsi="Calibri" w:cs="Calibri"/>
              </w:rPr>
              <w:t>mų) parengimas gauti statybą leidžiantį dokumentą statinio kapitaliniam remontui</w:t>
            </w:r>
            <w:r w:rsidR="007D63CF">
              <w:rPr>
                <w:rFonts w:ascii="Calibri" w:hAnsi="Calibri" w:cs="Calibri"/>
              </w:rPr>
              <w:t xml:space="preserve"> </w:t>
            </w:r>
            <w:r w:rsidR="007D63CF" w:rsidRPr="007D63CF">
              <w:rPr>
                <w:rFonts w:ascii="Calibri" w:hAnsi="Calibri" w:cs="Calibri"/>
              </w:rPr>
              <w:t xml:space="preserve">(objekto plotas iki 500 </w:t>
            </w:r>
            <w:proofErr w:type="spellStart"/>
            <w:r w:rsidR="007D63CF" w:rsidRPr="007D63CF">
              <w:rPr>
                <w:rFonts w:ascii="Calibri" w:hAnsi="Calibri" w:cs="Calibri"/>
              </w:rPr>
              <w:t>kv.m</w:t>
            </w:r>
            <w:proofErr w:type="spellEnd"/>
            <w:r w:rsidR="007D63CF" w:rsidRPr="007D63CF">
              <w:rPr>
                <w:rFonts w:ascii="Calibri" w:hAnsi="Calibri" w:cs="Calibri"/>
              </w:rPr>
              <w:t>), objektas registruotas KPD registre</w:t>
            </w:r>
            <w:r w:rsidR="007D63CF">
              <w:rPr>
                <w:rFonts w:ascii="Calibri" w:hAnsi="Calibri" w:cs="Calibri"/>
              </w:rPr>
              <w:t>.</w:t>
            </w:r>
            <w:r w:rsidRPr="00E00E58">
              <w:rPr>
                <w:rFonts w:ascii="Calibri" w:hAnsi="Calibri" w:cs="Calibri"/>
              </w:rPr>
              <w:t xml:space="preserve"> Užsakymo įvykdymo terminas – 1</w:t>
            </w:r>
            <w:r w:rsidR="00BD5346">
              <w:rPr>
                <w:rFonts w:ascii="Calibri" w:hAnsi="Calibri" w:cs="Calibri"/>
              </w:rPr>
              <w:t>8</w:t>
            </w:r>
            <w:r w:rsidRPr="00E00E58">
              <w:rPr>
                <w:rFonts w:ascii="Calibri" w:hAnsi="Calibri" w:cs="Calibri"/>
              </w:rPr>
              <w:t xml:space="preserve"> mėnesių nuo konkretaus užsakymo projektavimo užduoties pasirašymo datos.</w:t>
            </w:r>
          </w:p>
          <w:p w14:paraId="7AE8A393" w14:textId="2AAF9EA7" w:rsidR="00F23898" w:rsidRDefault="00F23898" w:rsidP="00E86606">
            <w:pPr>
              <w:pStyle w:val="Sraopastraipa"/>
              <w:numPr>
                <w:ilvl w:val="1"/>
                <w:numId w:val="24"/>
              </w:numPr>
              <w:rPr>
                <w:rFonts w:ascii="Calibri" w:hAnsi="Calibri" w:cs="Calibri"/>
              </w:rPr>
            </w:pPr>
            <w:r w:rsidRPr="00F23898">
              <w:rPr>
                <w:rFonts w:ascii="Calibri" w:hAnsi="Calibri" w:cs="Calibri"/>
              </w:rPr>
              <w:t>Projekto (projektinių pasiūl</w:t>
            </w:r>
            <w:r w:rsidR="00113E58">
              <w:rPr>
                <w:rFonts w:ascii="Calibri" w:hAnsi="Calibri" w:cs="Calibri"/>
              </w:rPr>
              <w:t>y</w:t>
            </w:r>
            <w:r w:rsidRPr="00F23898">
              <w:rPr>
                <w:rFonts w:ascii="Calibri" w:hAnsi="Calibri" w:cs="Calibri"/>
              </w:rPr>
              <w:t>mų) parengimas gauti statybą leidžiantį dokumentą statinio kapitaliniam remontui</w:t>
            </w:r>
            <w:r w:rsidR="007D63CF">
              <w:rPr>
                <w:rFonts w:ascii="Calibri" w:hAnsi="Calibri" w:cs="Calibri"/>
              </w:rPr>
              <w:t xml:space="preserve"> </w:t>
            </w:r>
            <w:r w:rsidR="007D63CF" w:rsidRPr="007D63CF">
              <w:rPr>
                <w:rFonts w:ascii="Calibri" w:hAnsi="Calibri" w:cs="Calibri"/>
              </w:rPr>
              <w:t xml:space="preserve">(objekto plotas </w:t>
            </w:r>
            <w:r w:rsidR="007D63CF">
              <w:rPr>
                <w:rFonts w:ascii="Calibri" w:hAnsi="Calibri" w:cs="Calibri"/>
              </w:rPr>
              <w:t>virš</w:t>
            </w:r>
            <w:r w:rsidR="007D63CF" w:rsidRPr="007D63CF">
              <w:rPr>
                <w:rFonts w:ascii="Calibri" w:hAnsi="Calibri" w:cs="Calibri"/>
              </w:rPr>
              <w:t xml:space="preserve"> 500 </w:t>
            </w:r>
            <w:proofErr w:type="spellStart"/>
            <w:r w:rsidR="007D63CF" w:rsidRPr="007D63CF">
              <w:rPr>
                <w:rFonts w:ascii="Calibri" w:hAnsi="Calibri" w:cs="Calibri"/>
              </w:rPr>
              <w:t>kv.m</w:t>
            </w:r>
            <w:proofErr w:type="spellEnd"/>
            <w:r w:rsidR="007D63CF" w:rsidRPr="007D63CF">
              <w:rPr>
                <w:rFonts w:ascii="Calibri" w:hAnsi="Calibri" w:cs="Calibri"/>
              </w:rPr>
              <w:t>), objektas registruotas KPD registre</w:t>
            </w:r>
            <w:r w:rsidRPr="00F23898">
              <w:rPr>
                <w:rFonts w:ascii="Calibri" w:hAnsi="Calibri" w:cs="Calibri"/>
              </w:rPr>
              <w:t>. Užsakymo įvykdymo terminas – 1</w:t>
            </w:r>
            <w:r w:rsidR="00BD5346">
              <w:rPr>
                <w:rFonts w:ascii="Calibri" w:hAnsi="Calibri" w:cs="Calibri"/>
              </w:rPr>
              <w:t>8</w:t>
            </w:r>
            <w:r w:rsidRPr="00F23898">
              <w:rPr>
                <w:rFonts w:ascii="Calibri" w:hAnsi="Calibri" w:cs="Calibri"/>
              </w:rPr>
              <w:t xml:space="preserve"> mėnesių nuo konkretaus užsakymo projektavimo užduoties pasirašymo datos.</w:t>
            </w:r>
          </w:p>
          <w:p w14:paraId="704D75C0" w14:textId="2321EC9E" w:rsidR="00EE563D" w:rsidRDefault="00FE750E" w:rsidP="00E86606">
            <w:pPr>
              <w:pStyle w:val="Sraopastraipa"/>
              <w:numPr>
                <w:ilvl w:val="1"/>
                <w:numId w:val="24"/>
              </w:numPr>
              <w:rPr>
                <w:rFonts w:ascii="Calibri" w:hAnsi="Calibri" w:cs="Calibri"/>
              </w:rPr>
            </w:pPr>
            <w:r w:rsidRPr="00FE750E">
              <w:rPr>
                <w:rFonts w:ascii="Calibri" w:hAnsi="Calibri" w:cs="Calibri"/>
              </w:rPr>
              <w:t>Projekto (projektinių pasiūl</w:t>
            </w:r>
            <w:r w:rsidR="00113E58">
              <w:rPr>
                <w:rFonts w:ascii="Calibri" w:hAnsi="Calibri" w:cs="Calibri"/>
              </w:rPr>
              <w:t>y</w:t>
            </w:r>
            <w:r w:rsidRPr="00FE750E">
              <w:rPr>
                <w:rFonts w:ascii="Calibri" w:hAnsi="Calibri" w:cs="Calibri"/>
              </w:rPr>
              <w:t>mų) parengimas gauti statybą leidžiantį dokumentą statinio paprastajam remontui</w:t>
            </w:r>
            <w:r w:rsidR="00EE3749">
              <w:rPr>
                <w:rFonts w:ascii="Calibri" w:hAnsi="Calibri" w:cs="Calibri"/>
              </w:rPr>
              <w:t xml:space="preserve"> </w:t>
            </w:r>
            <w:r w:rsidR="00982FBA" w:rsidRPr="00982FBA">
              <w:rPr>
                <w:rFonts w:ascii="Calibri" w:hAnsi="Calibri" w:cs="Calibri"/>
              </w:rPr>
              <w:t xml:space="preserve">(objekto plotas iki 500 </w:t>
            </w:r>
            <w:proofErr w:type="spellStart"/>
            <w:r w:rsidR="00982FBA" w:rsidRPr="00982FBA">
              <w:rPr>
                <w:rFonts w:ascii="Calibri" w:hAnsi="Calibri" w:cs="Calibri"/>
              </w:rPr>
              <w:t>kv.m</w:t>
            </w:r>
            <w:proofErr w:type="spellEnd"/>
            <w:r w:rsidR="00982FBA" w:rsidRPr="00982FBA">
              <w:rPr>
                <w:rFonts w:ascii="Calibri" w:hAnsi="Calibri" w:cs="Calibri"/>
              </w:rPr>
              <w:t>)</w:t>
            </w:r>
            <w:r w:rsidRPr="00FE750E">
              <w:rPr>
                <w:rFonts w:ascii="Calibri" w:hAnsi="Calibri" w:cs="Calibri"/>
              </w:rPr>
              <w:t xml:space="preserve">. Užsakymo įvykdymo terminas – </w:t>
            </w:r>
            <w:r w:rsidR="00E80621">
              <w:rPr>
                <w:rFonts w:ascii="Calibri" w:hAnsi="Calibri" w:cs="Calibri"/>
              </w:rPr>
              <w:t>6</w:t>
            </w:r>
            <w:r w:rsidRPr="00FE750E">
              <w:rPr>
                <w:rFonts w:ascii="Calibri" w:hAnsi="Calibri" w:cs="Calibri"/>
              </w:rPr>
              <w:t xml:space="preserve"> mėnesi</w:t>
            </w:r>
            <w:r w:rsidR="00E80621">
              <w:rPr>
                <w:rFonts w:ascii="Calibri" w:hAnsi="Calibri" w:cs="Calibri"/>
              </w:rPr>
              <w:t>ai</w:t>
            </w:r>
            <w:r w:rsidRPr="00FE750E">
              <w:rPr>
                <w:rFonts w:ascii="Calibri" w:hAnsi="Calibri" w:cs="Calibri"/>
              </w:rPr>
              <w:t xml:space="preserve"> nuo konkretaus užsakymo projektavimo užduoties pasirašymo datos.</w:t>
            </w:r>
          </w:p>
          <w:p w14:paraId="37A5A604" w14:textId="1691405D" w:rsidR="00FE750E" w:rsidRDefault="003A3923" w:rsidP="00E86606">
            <w:pPr>
              <w:pStyle w:val="Sraopastraipa"/>
              <w:numPr>
                <w:ilvl w:val="1"/>
                <w:numId w:val="24"/>
              </w:numPr>
              <w:rPr>
                <w:rFonts w:ascii="Calibri" w:hAnsi="Calibri" w:cs="Calibri"/>
              </w:rPr>
            </w:pPr>
            <w:r w:rsidRPr="003A3923">
              <w:rPr>
                <w:rFonts w:ascii="Calibri" w:hAnsi="Calibri" w:cs="Calibri"/>
              </w:rPr>
              <w:lastRenderedPageBreak/>
              <w:t>Projekto (projektinių pasiūl</w:t>
            </w:r>
            <w:r w:rsidR="00113E58">
              <w:rPr>
                <w:rFonts w:ascii="Calibri" w:hAnsi="Calibri" w:cs="Calibri"/>
              </w:rPr>
              <w:t>y</w:t>
            </w:r>
            <w:r w:rsidRPr="003A3923">
              <w:rPr>
                <w:rFonts w:ascii="Calibri" w:hAnsi="Calibri" w:cs="Calibri"/>
              </w:rPr>
              <w:t>mų) parengimas gauti statybą leidžiantį dokumentą statinio paprastajam remontui</w:t>
            </w:r>
            <w:r w:rsidR="00E80621">
              <w:rPr>
                <w:rFonts w:ascii="Calibri" w:hAnsi="Calibri" w:cs="Calibri"/>
              </w:rPr>
              <w:t xml:space="preserve"> </w:t>
            </w:r>
            <w:r w:rsidR="00E80621" w:rsidRPr="00E80621">
              <w:rPr>
                <w:rFonts w:ascii="Calibri" w:hAnsi="Calibri" w:cs="Calibri"/>
              </w:rPr>
              <w:t xml:space="preserve">(objekto plotas </w:t>
            </w:r>
            <w:r w:rsidR="00E80621">
              <w:rPr>
                <w:rFonts w:ascii="Calibri" w:hAnsi="Calibri" w:cs="Calibri"/>
              </w:rPr>
              <w:t>virš</w:t>
            </w:r>
            <w:r w:rsidR="00E80621" w:rsidRPr="00E80621">
              <w:rPr>
                <w:rFonts w:ascii="Calibri" w:hAnsi="Calibri" w:cs="Calibri"/>
              </w:rPr>
              <w:t xml:space="preserve"> 500 </w:t>
            </w:r>
            <w:proofErr w:type="spellStart"/>
            <w:r w:rsidR="00E80621" w:rsidRPr="00E80621">
              <w:rPr>
                <w:rFonts w:ascii="Calibri" w:hAnsi="Calibri" w:cs="Calibri"/>
              </w:rPr>
              <w:t>kv.m</w:t>
            </w:r>
            <w:proofErr w:type="spellEnd"/>
            <w:r w:rsidR="00E80621" w:rsidRPr="00E80621">
              <w:rPr>
                <w:rFonts w:ascii="Calibri" w:hAnsi="Calibri" w:cs="Calibri"/>
              </w:rPr>
              <w:t>)</w:t>
            </w:r>
            <w:r w:rsidRPr="003A3923">
              <w:rPr>
                <w:rFonts w:ascii="Calibri" w:hAnsi="Calibri" w:cs="Calibri"/>
              </w:rPr>
              <w:t xml:space="preserve">. Užsakymo įvykdymo terminas – </w:t>
            </w:r>
            <w:r w:rsidR="00E80621">
              <w:rPr>
                <w:rFonts w:ascii="Calibri" w:hAnsi="Calibri" w:cs="Calibri"/>
              </w:rPr>
              <w:t>6</w:t>
            </w:r>
            <w:r w:rsidRPr="003A3923">
              <w:rPr>
                <w:rFonts w:ascii="Calibri" w:hAnsi="Calibri" w:cs="Calibri"/>
              </w:rPr>
              <w:t xml:space="preserve"> mėnesi</w:t>
            </w:r>
            <w:r w:rsidR="00925C24">
              <w:rPr>
                <w:rFonts w:ascii="Calibri" w:hAnsi="Calibri" w:cs="Calibri"/>
              </w:rPr>
              <w:t>ai</w:t>
            </w:r>
            <w:r w:rsidRPr="003A3923">
              <w:rPr>
                <w:rFonts w:ascii="Calibri" w:hAnsi="Calibri" w:cs="Calibri"/>
              </w:rPr>
              <w:t xml:space="preserve"> nuo konkretaus užsakymo projektavimo užduoties pasirašymo datos.</w:t>
            </w:r>
          </w:p>
          <w:p w14:paraId="406D1044" w14:textId="1D74E52D" w:rsidR="003A3923" w:rsidRDefault="003A3923" w:rsidP="00E86606">
            <w:pPr>
              <w:pStyle w:val="Sraopastraipa"/>
              <w:numPr>
                <w:ilvl w:val="1"/>
                <w:numId w:val="24"/>
              </w:numPr>
              <w:rPr>
                <w:rFonts w:ascii="Calibri" w:hAnsi="Calibri" w:cs="Calibri"/>
              </w:rPr>
            </w:pPr>
            <w:r w:rsidRPr="003A3923">
              <w:rPr>
                <w:rFonts w:ascii="Calibri" w:hAnsi="Calibri" w:cs="Calibri"/>
              </w:rPr>
              <w:t>Projekto (projektinių pasiūl</w:t>
            </w:r>
            <w:r w:rsidR="00113E58">
              <w:rPr>
                <w:rFonts w:ascii="Calibri" w:hAnsi="Calibri" w:cs="Calibri"/>
              </w:rPr>
              <w:t>y</w:t>
            </w:r>
            <w:r w:rsidRPr="003A3923">
              <w:rPr>
                <w:rFonts w:ascii="Calibri" w:hAnsi="Calibri" w:cs="Calibri"/>
              </w:rPr>
              <w:t>mų) parengimas gauti statybą leidžiantį dokumentą statinio paprastajam remontui</w:t>
            </w:r>
            <w:r w:rsidR="00AE59E3">
              <w:rPr>
                <w:rFonts w:ascii="Calibri" w:hAnsi="Calibri" w:cs="Calibri"/>
              </w:rPr>
              <w:t xml:space="preserve"> </w:t>
            </w:r>
            <w:r w:rsidR="00AE59E3" w:rsidRPr="00AE59E3">
              <w:rPr>
                <w:rFonts w:ascii="Calibri" w:hAnsi="Calibri" w:cs="Calibri"/>
              </w:rPr>
              <w:t xml:space="preserve">(objekto plotas iki 500 </w:t>
            </w:r>
            <w:proofErr w:type="spellStart"/>
            <w:r w:rsidR="00AE59E3" w:rsidRPr="00AE59E3">
              <w:rPr>
                <w:rFonts w:ascii="Calibri" w:hAnsi="Calibri" w:cs="Calibri"/>
              </w:rPr>
              <w:t>kv.m</w:t>
            </w:r>
            <w:proofErr w:type="spellEnd"/>
            <w:r w:rsidR="00AE59E3" w:rsidRPr="00AE59E3">
              <w:rPr>
                <w:rFonts w:ascii="Calibri" w:hAnsi="Calibri" w:cs="Calibri"/>
              </w:rPr>
              <w:t>), objektas registruotas KPD registre</w:t>
            </w:r>
            <w:r w:rsidRPr="003A3923">
              <w:rPr>
                <w:rFonts w:ascii="Calibri" w:hAnsi="Calibri" w:cs="Calibri"/>
              </w:rPr>
              <w:t xml:space="preserve">. Užsakymo įvykdymo terminas – </w:t>
            </w:r>
            <w:r w:rsidR="00AE59E3">
              <w:rPr>
                <w:rFonts w:ascii="Calibri" w:hAnsi="Calibri" w:cs="Calibri"/>
              </w:rPr>
              <w:t>9</w:t>
            </w:r>
            <w:r w:rsidRPr="003A3923">
              <w:rPr>
                <w:rFonts w:ascii="Calibri" w:hAnsi="Calibri" w:cs="Calibri"/>
              </w:rPr>
              <w:t xml:space="preserve"> mėnesi</w:t>
            </w:r>
            <w:r w:rsidR="00AE59E3">
              <w:rPr>
                <w:rFonts w:ascii="Calibri" w:hAnsi="Calibri" w:cs="Calibri"/>
              </w:rPr>
              <w:t>ai</w:t>
            </w:r>
            <w:r w:rsidRPr="003A3923">
              <w:rPr>
                <w:rFonts w:ascii="Calibri" w:hAnsi="Calibri" w:cs="Calibri"/>
              </w:rPr>
              <w:t xml:space="preserve"> nuo konkretaus užsakymo projektavimo užduoties pasirašymo datos.</w:t>
            </w:r>
          </w:p>
          <w:p w14:paraId="405FA9C7" w14:textId="30BAC073" w:rsidR="003A3923" w:rsidRDefault="003A3923" w:rsidP="00E86606">
            <w:pPr>
              <w:pStyle w:val="Sraopastraipa"/>
              <w:numPr>
                <w:ilvl w:val="1"/>
                <w:numId w:val="24"/>
              </w:numPr>
              <w:rPr>
                <w:rFonts w:ascii="Calibri" w:hAnsi="Calibri" w:cs="Calibri"/>
              </w:rPr>
            </w:pPr>
            <w:r w:rsidRPr="003A3923">
              <w:rPr>
                <w:rFonts w:ascii="Calibri" w:hAnsi="Calibri" w:cs="Calibri"/>
              </w:rPr>
              <w:t>Projekto (projektinių pasiūl</w:t>
            </w:r>
            <w:r w:rsidR="005F4D8E">
              <w:rPr>
                <w:rFonts w:ascii="Calibri" w:hAnsi="Calibri" w:cs="Calibri"/>
              </w:rPr>
              <w:t>y</w:t>
            </w:r>
            <w:r w:rsidRPr="003A3923">
              <w:rPr>
                <w:rFonts w:ascii="Calibri" w:hAnsi="Calibri" w:cs="Calibri"/>
              </w:rPr>
              <w:t>mų) parengimas gauti statybą leidžiantį dokumentą statinio paprastajam remontui</w:t>
            </w:r>
            <w:r w:rsidR="00AE59E3">
              <w:rPr>
                <w:rFonts w:ascii="Calibri" w:hAnsi="Calibri" w:cs="Calibri"/>
              </w:rPr>
              <w:t xml:space="preserve"> </w:t>
            </w:r>
            <w:r w:rsidR="00AE59E3" w:rsidRPr="00AE59E3">
              <w:rPr>
                <w:rFonts w:ascii="Calibri" w:hAnsi="Calibri" w:cs="Calibri"/>
              </w:rPr>
              <w:t xml:space="preserve">(objekto plotas iki 500 </w:t>
            </w:r>
            <w:proofErr w:type="spellStart"/>
            <w:r w:rsidR="00AE59E3" w:rsidRPr="00AE59E3">
              <w:rPr>
                <w:rFonts w:ascii="Calibri" w:hAnsi="Calibri" w:cs="Calibri"/>
              </w:rPr>
              <w:t>kv.m</w:t>
            </w:r>
            <w:proofErr w:type="spellEnd"/>
            <w:r w:rsidR="00AE59E3" w:rsidRPr="00AE59E3">
              <w:rPr>
                <w:rFonts w:ascii="Calibri" w:hAnsi="Calibri" w:cs="Calibri"/>
              </w:rPr>
              <w:t>), objektas registruotas KPD registre</w:t>
            </w:r>
            <w:r w:rsidRPr="003A3923">
              <w:rPr>
                <w:rFonts w:ascii="Calibri" w:hAnsi="Calibri" w:cs="Calibri"/>
              </w:rPr>
              <w:t xml:space="preserve">. Užsakymo įvykdymo terminas – </w:t>
            </w:r>
            <w:r w:rsidR="00AE59E3">
              <w:rPr>
                <w:rFonts w:ascii="Calibri" w:hAnsi="Calibri" w:cs="Calibri"/>
              </w:rPr>
              <w:t>9</w:t>
            </w:r>
            <w:r w:rsidRPr="003A3923">
              <w:rPr>
                <w:rFonts w:ascii="Calibri" w:hAnsi="Calibri" w:cs="Calibri"/>
              </w:rPr>
              <w:t xml:space="preserve"> mėnesi</w:t>
            </w:r>
            <w:r w:rsidR="00BC2251">
              <w:rPr>
                <w:rFonts w:ascii="Calibri" w:hAnsi="Calibri" w:cs="Calibri"/>
              </w:rPr>
              <w:t>ai</w:t>
            </w:r>
            <w:r w:rsidRPr="003A3923">
              <w:rPr>
                <w:rFonts w:ascii="Calibri" w:hAnsi="Calibri" w:cs="Calibri"/>
              </w:rPr>
              <w:t xml:space="preserve"> nuo konkretaus užsakymo projektavimo užduoties pasirašymo datos.</w:t>
            </w:r>
          </w:p>
          <w:p w14:paraId="030923AE" w14:textId="4B2147A5" w:rsidR="003A3923" w:rsidRDefault="00BC2251" w:rsidP="00E86606">
            <w:pPr>
              <w:pStyle w:val="Sraopastraipa"/>
              <w:numPr>
                <w:ilvl w:val="1"/>
                <w:numId w:val="24"/>
              </w:numPr>
              <w:rPr>
                <w:rFonts w:ascii="Calibri" w:hAnsi="Calibri" w:cs="Calibri"/>
              </w:rPr>
            </w:pPr>
            <w:r w:rsidRPr="00BC2251">
              <w:rPr>
                <w:rFonts w:ascii="Calibri" w:hAnsi="Calibri" w:cs="Calibri"/>
              </w:rPr>
              <w:t>Projekto (projektinių pasiūl</w:t>
            </w:r>
            <w:r w:rsidR="005F4D8E">
              <w:rPr>
                <w:rFonts w:ascii="Calibri" w:hAnsi="Calibri" w:cs="Calibri"/>
              </w:rPr>
              <w:t>y</w:t>
            </w:r>
            <w:r w:rsidRPr="00BC2251">
              <w:rPr>
                <w:rFonts w:ascii="Calibri" w:hAnsi="Calibri" w:cs="Calibri"/>
              </w:rPr>
              <w:t>mų) parengimas gauti statybą leidžiantį dokumentą pakeisti statinio arba jo dal</w:t>
            </w:r>
            <w:r w:rsidR="00230534">
              <w:rPr>
                <w:rFonts w:ascii="Calibri" w:hAnsi="Calibri" w:cs="Calibri"/>
              </w:rPr>
              <w:t>ies paskirtį</w:t>
            </w:r>
            <w:r w:rsidRPr="00BC2251">
              <w:rPr>
                <w:rFonts w:ascii="Calibri" w:hAnsi="Calibri" w:cs="Calibri"/>
              </w:rPr>
              <w:t xml:space="preserve">. Užsakymo įvykdymo terminas – </w:t>
            </w:r>
            <w:r w:rsidR="006710CF">
              <w:rPr>
                <w:rFonts w:ascii="Calibri" w:hAnsi="Calibri" w:cs="Calibri"/>
              </w:rPr>
              <w:t>9</w:t>
            </w:r>
            <w:r w:rsidRPr="00BC2251">
              <w:rPr>
                <w:rFonts w:ascii="Calibri" w:hAnsi="Calibri" w:cs="Calibri"/>
              </w:rPr>
              <w:t xml:space="preserve"> mėnesi</w:t>
            </w:r>
            <w:r w:rsidR="006710CF">
              <w:rPr>
                <w:rFonts w:ascii="Calibri" w:hAnsi="Calibri" w:cs="Calibri"/>
              </w:rPr>
              <w:t>ai</w:t>
            </w:r>
            <w:r w:rsidRPr="00BC2251">
              <w:rPr>
                <w:rFonts w:ascii="Calibri" w:hAnsi="Calibri" w:cs="Calibri"/>
              </w:rPr>
              <w:t xml:space="preserve"> nuo konkretaus užsakymo projektavimo užduoties pasirašymo datos.</w:t>
            </w:r>
          </w:p>
          <w:p w14:paraId="796A8CFA" w14:textId="125FF9A5" w:rsidR="00BC2251" w:rsidRDefault="00BC2251" w:rsidP="00E86606">
            <w:pPr>
              <w:pStyle w:val="Sraopastraipa"/>
              <w:numPr>
                <w:ilvl w:val="1"/>
                <w:numId w:val="24"/>
              </w:numPr>
              <w:rPr>
                <w:rFonts w:ascii="Calibri" w:hAnsi="Calibri" w:cs="Calibri"/>
              </w:rPr>
            </w:pPr>
            <w:r w:rsidRPr="00BC2251">
              <w:rPr>
                <w:rFonts w:ascii="Calibri" w:hAnsi="Calibri" w:cs="Calibri"/>
              </w:rPr>
              <w:t>Projekto (projektinių pasiūl</w:t>
            </w:r>
            <w:r w:rsidR="005F4D8E">
              <w:rPr>
                <w:rFonts w:ascii="Calibri" w:hAnsi="Calibri" w:cs="Calibri"/>
              </w:rPr>
              <w:t>y</w:t>
            </w:r>
            <w:r w:rsidRPr="00BC2251">
              <w:rPr>
                <w:rFonts w:ascii="Calibri" w:hAnsi="Calibri" w:cs="Calibri"/>
              </w:rPr>
              <w:t>mų) parengimas gauti statybą leidžiantį dokumentą pakeisti statinio arba jo dalies paskirtį</w:t>
            </w:r>
            <w:r w:rsidR="00155B7C">
              <w:rPr>
                <w:rFonts w:ascii="Calibri" w:hAnsi="Calibri" w:cs="Calibri"/>
              </w:rPr>
              <w:t xml:space="preserve">, </w:t>
            </w:r>
            <w:r w:rsidR="00155B7C" w:rsidRPr="00155B7C">
              <w:rPr>
                <w:rFonts w:ascii="Calibri" w:hAnsi="Calibri" w:cs="Calibri"/>
              </w:rPr>
              <w:t>objektas registruotas KPD registre</w:t>
            </w:r>
            <w:r w:rsidRPr="00BC2251">
              <w:rPr>
                <w:rFonts w:ascii="Calibri" w:hAnsi="Calibri" w:cs="Calibri"/>
              </w:rPr>
              <w:t>. Užsakymo įvykdymo terminas – 12 mėnesių nuo konkretaus užsakymo projektavimo užduoties pasirašymo datos.</w:t>
            </w:r>
          </w:p>
          <w:p w14:paraId="26B8AB0B" w14:textId="137AC6E9" w:rsidR="00BC2251" w:rsidRDefault="00230534" w:rsidP="00E86606">
            <w:pPr>
              <w:pStyle w:val="Sraopastraipa"/>
              <w:numPr>
                <w:ilvl w:val="1"/>
                <w:numId w:val="24"/>
              </w:numPr>
              <w:rPr>
                <w:rFonts w:ascii="Calibri" w:hAnsi="Calibri" w:cs="Calibri"/>
              </w:rPr>
            </w:pPr>
            <w:r w:rsidRPr="00230534">
              <w:rPr>
                <w:rFonts w:ascii="Calibri" w:hAnsi="Calibri" w:cs="Calibri"/>
              </w:rPr>
              <w:t>Projekto (projektinių pasiūl</w:t>
            </w:r>
            <w:r w:rsidR="005F4D8E">
              <w:rPr>
                <w:rFonts w:ascii="Calibri" w:hAnsi="Calibri" w:cs="Calibri"/>
              </w:rPr>
              <w:t>y</w:t>
            </w:r>
            <w:r w:rsidRPr="00230534">
              <w:rPr>
                <w:rFonts w:ascii="Calibri" w:hAnsi="Calibri" w:cs="Calibri"/>
              </w:rPr>
              <w:t>mų) parengimas gauti statybą leidžiantį dokumentą formuoti nekilnojamojo turto kadastro objektus</w:t>
            </w:r>
            <w:r w:rsidR="003F5448">
              <w:rPr>
                <w:rFonts w:ascii="Calibri" w:hAnsi="Calibri" w:cs="Calibri"/>
              </w:rPr>
              <w:t xml:space="preserve"> </w:t>
            </w:r>
            <w:r w:rsidR="007F455F" w:rsidRPr="007F455F">
              <w:rPr>
                <w:rFonts w:ascii="Calibri" w:hAnsi="Calibri" w:cs="Calibri"/>
              </w:rPr>
              <w:t>(objekto plotas</w:t>
            </w:r>
            <w:r w:rsidR="00E55237">
              <w:rPr>
                <w:rFonts w:ascii="Calibri" w:hAnsi="Calibri" w:cs="Calibri"/>
              </w:rPr>
              <w:t xml:space="preserve"> iki </w:t>
            </w:r>
            <w:r w:rsidR="007F455F" w:rsidRPr="007F455F">
              <w:rPr>
                <w:rFonts w:ascii="Calibri" w:hAnsi="Calibri" w:cs="Calibri"/>
              </w:rPr>
              <w:t xml:space="preserve">500 </w:t>
            </w:r>
            <w:proofErr w:type="spellStart"/>
            <w:r w:rsidR="007F455F" w:rsidRPr="007F455F">
              <w:rPr>
                <w:rFonts w:ascii="Calibri" w:hAnsi="Calibri" w:cs="Calibri"/>
              </w:rPr>
              <w:t>kv.m</w:t>
            </w:r>
            <w:proofErr w:type="spellEnd"/>
            <w:r w:rsidR="007F455F" w:rsidRPr="007F455F">
              <w:rPr>
                <w:rFonts w:ascii="Calibri" w:hAnsi="Calibri" w:cs="Calibri"/>
              </w:rPr>
              <w:t>)</w:t>
            </w:r>
            <w:r w:rsidRPr="00230534">
              <w:rPr>
                <w:rFonts w:ascii="Calibri" w:hAnsi="Calibri" w:cs="Calibri"/>
              </w:rPr>
              <w:t>. Užsakymo įvykdymo terminas – 6 mėnesiai nuo konkretaus užsakymo projektavimo užduoties pasirašymo datos.</w:t>
            </w:r>
          </w:p>
          <w:p w14:paraId="38C1D884" w14:textId="37C9C2E6" w:rsidR="00B71DD7" w:rsidRPr="00B71DD7" w:rsidRDefault="00B71DD7" w:rsidP="00B71DD7">
            <w:pPr>
              <w:pStyle w:val="Sraopastraipa"/>
              <w:numPr>
                <w:ilvl w:val="1"/>
                <w:numId w:val="24"/>
              </w:numPr>
              <w:rPr>
                <w:rFonts w:ascii="Calibri" w:hAnsi="Calibri" w:cs="Calibri"/>
              </w:rPr>
            </w:pPr>
            <w:r w:rsidRPr="00B71DD7">
              <w:rPr>
                <w:rFonts w:ascii="Calibri" w:hAnsi="Calibri" w:cs="Calibri"/>
              </w:rPr>
              <w:t>Projekto (projektinių pasiūl</w:t>
            </w:r>
            <w:r w:rsidR="005F4D8E">
              <w:rPr>
                <w:rFonts w:ascii="Calibri" w:hAnsi="Calibri" w:cs="Calibri"/>
              </w:rPr>
              <w:t>y</w:t>
            </w:r>
            <w:r w:rsidRPr="00B71DD7">
              <w:rPr>
                <w:rFonts w:ascii="Calibri" w:hAnsi="Calibri" w:cs="Calibri"/>
              </w:rPr>
              <w:t>mų) parengimas gauti statybą leidžiantį dokumentą formuoti nekilnojamojo turto kadastro objektus</w:t>
            </w:r>
            <w:r w:rsidR="003F5448">
              <w:rPr>
                <w:rFonts w:ascii="Calibri" w:hAnsi="Calibri" w:cs="Calibri"/>
              </w:rPr>
              <w:t xml:space="preserve"> </w:t>
            </w:r>
            <w:r w:rsidRPr="00B71DD7">
              <w:rPr>
                <w:rFonts w:ascii="Calibri" w:hAnsi="Calibri" w:cs="Calibri"/>
              </w:rPr>
              <w:t xml:space="preserve">(objekto plotas </w:t>
            </w:r>
            <w:r w:rsidR="00E55237">
              <w:rPr>
                <w:rFonts w:ascii="Calibri" w:hAnsi="Calibri" w:cs="Calibri"/>
              </w:rPr>
              <w:t xml:space="preserve">virš </w:t>
            </w:r>
            <w:r w:rsidRPr="00B71DD7">
              <w:rPr>
                <w:rFonts w:ascii="Calibri" w:hAnsi="Calibri" w:cs="Calibri"/>
              </w:rPr>
              <w:t xml:space="preserve">500 </w:t>
            </w:r>
            <w:proofErr w:type="spellStart"/>
            <w:r w:rsidRPr="00B71DD7">
              <w:rPr>
                <w:rFonts w:ascii="Calibri" w:hAnsi="Calibri" w:cs="Calibri"/>
              </w:rPr>
              <w:t>kv.m</w:t>
            </w:r>
            <w:proofErr w:type="spellEnd"/>
            <w:r w:rsidRPr="00B71DD7">
              <w:rPr>
                <w:rFonts w:ascii="Calibri" w:hAnsi="Calibri" w:cs="Calibri"/>
              </w:rPr>
              <w:t>). Užsakymo įvykdymo terminas – 6 mėnesiai nuo konkretaus užsakymo projektavimo užduoties pasirašymo datos.</w:t>
            </w:r>
          </w:p>
          <w:p w14:paraId="1080FAF1" w14:textId="7F0D0958" w:rsidR="003F5448" w:rsidRPr="003F5448" w:rsidRDefault="003F5448" w:rsidP="003F5448">
            <w:pPr>
              <w:pStyle w:val="Sraopastraipa"/>
              <w:numPr>
                <w:ilvl w:val="1"/>
                <w:numId w:val="24"/>
              </w:numPr>
              <w:rPr>
                <w:rFonts w:ascii="Calibri" w:hAnsi="Calibri" w:cs="Calibri"/>
              </w:rPr>
            </w:pPr>
            <w:r w:rsidRPr="003F5448">
              <w:rPr>
                <w:rFonts w:ascii="Calibri" w:hAnsi="Calibri" w:cs="Calibri"/>
              </w:rPr>
              <w:t>Projekto (projektinių pasiūl</w:t>
            </w:r>
            <w:r w:rsidR="005F4D8E">
              <w:rPr>
                <w:rFonts w:ascii="Calibri" w:hAnsi="Calibri" w:cs="Calibri"/>
              </w:rPr>
              <w:t>y</w:t>
            </w:r>
            <w:r w:rsidRPr="003F5448">
              <w:rPr>
                <w:rFonts w:ascii="Calibri" w:hAnsi="Calibri" w:cs="Calibri"/>
              </w:rPr>
              <w:t>mų) parengimas gauti statybą leidžiantį dokumentą formuoti nekilnojamojo turto kadastro objektus</w:t>
            </w:r>
            <w:r>
              <w:rPr>
                <w:rFonts w:ascii="Calibri" w:hAnsi="Calibri" w:cs="Calibri"/>
              </w:rPr>
              <w:t xml:space="preserve"> </w:t>
            </w:r>
            <w:r w:rsidRPr="003F5448">
              <w:rPr>
                <w:rFonts w:ascii="Calibri" w:hAnsi="Calibri" w:cs="Calibri"/>
              </w:rPr>
              <w:t>(objekto plotas</w:t>
            </w:r>
            <w:r>
              <w:rPr>
                <w:rFonts w:ascii="Calibri" w:hAnsi="Calibri" w:cs="Calibri"/>
              </w:rPr>
              <w:t xml:space="preserve"> iki </w:t>
            </w:r>
            <w:r w:rsidRPr="003F5448">
              <w:rPr>
                <w:rFonts w:ascii="Calibri" w:hAnsi="Calibri" w:cs="Calibri"/>
              </w:rPr>
              <w:t xml:space="preserve">500 </w:t>
            </w:r>
            <w:proofErr w:type="spellStart"/>
            <w:r w:rsidRPr="003F5448">
              <w:rPr>
                <w:rFonts w:ascii="Calibri" w:hAnsi="Calibri" w:cs="Calibri"/>
              </w:rPr>
              <w:t>kv.m</w:t>
            </w:r>
            <w:proofErr w:type="spellEnd"/>
            <w:r w:rsidRPr="003F5448">
              <w:rPr>
                <w:rFonts w:ascii="Calibri" w:hAnsi="Calibri" w:cs="Calibri"/>
              </w:rPr>
              <w:t>)</w:t>
            </w:r>
            <w:r w:rsidR="008A7B6B">
              <w:rPr>
                <w:rFonts w:ascii="Calibri" w:hAnsi="Calibri" w:cs="Calibri"/>
              </w:rPr>
              <w:t>, objektas registruotas KPD registre</w:t>
            </w:r>
            <w:r w:rsidRPr="003F5448">
              <w:rPr>
                <w:rFonts w:ascii="Calibri" w:hAnsi="Calibri" w:cs="Calibri"/>
              </w:rPr>
              <w:t xml:space="preserve">. Užsakymo įvykdymo terminas – </w:t>
            </w:r>
            <w:r w:rsidR="008A7B6B">
              <w:rPr>
                <w:rFonts w:ascii="Calibri" w:hAnsi="Calibri" w:cs="Calibri"/>
              </w:rPr>
              <w:t>9</w:t>
            </w:r>
            <w:r w:rsidRPr="003F5448">
              <w:rPr>
                <w:rFonts w:ascii="Calibri" w:hAnsi="Calibri" w:cs="Calibri"/>
              </w:rPr>
              <w:t xml:space="preserve"> mėnesiai nuo konkretaus užsakymo projektavimo užduoties pasirašymo datos.</w:t>
            </w:r>
          </w:p>
          <w:p w14:paraId="4948664A" w14:textId="7007DA2D" w:rsidR="008A7B6B" w:rsidRPr="008A7B6B" w:rsidRDefault="008A7B6B" w:rsidP="008A7B6B">
            <w:pPr>
              <w:pStyle w:val="Sraopastraipa"/>
              <w:numPr>
                <w:ilvl w:val="1"/>
                <w:numId w:val="24"/>
              </w:numPr>
              <w:rPr>
                <w:rFonts w:ascii="Calibri" w:hAnsi="Calibri" w:cs="Calibri"/>
              </w:rPr>
            </w:pPr>
            <w:r w:rsidRPr="008A7B6B">
              <w:rPr>
                <w:rFonts w:ascii="Calibri" w:hAnsi="Calibri" w:cs="Calibri"/>
              </w:rPr>
              <w:t>Projekto (projektinių pasiūl</w:t>
            </w:r>
            <w:r w:rsidR="005F4D8E">
              <w:rPr>
                <w:rFonts w:ascii="Calibri" w:hAnsi="Calibri" w:cs="Calibri"/>
              </w:rPr>
              <w:t>y</w:t>
            </w:r>
            <w:r w:rsidRPr="008A7B6B">
              <w:rPr>
                <w:rFonts w:ascii="Calibri" w:hAnsi="Calibri" w:cs="Calibri"/>
              </w:rPr>
              <w:t xml:space="preserve">mų) parengimas gauti statybą leidžiantį dokumentą formuoti nekilnojamojo turto kadastro objektus (objekto plotas </w:t>
            </w:r>
            <w:r>
              <w:rPr>
                <w:rFonts w:ascii="Calibri" w:hAnsi="Calibri" w:cs="Calibri"/>
              </w:rPr>
              <w:t>virš</w:t>
            </w:r>
            <w:r w:rsidRPr="008A7B6B">
              <w:rPr>
                <w:rFonts w:ascii="Calibri" w:hAnsi="Calibri" w:cs="Calibri"/>
              </w:rPr>
              <w:t xml:space="preserve"> 500 </w:t>
            </w:r>
            <w:proofErr w:type="spellStart"/>
            <w:r w:rsidRPr="008A7B6B">
              <w:rPr>
                <w:rFonts w:ascii="Calibri" w:hAnsi="Calibri" w:cs="Calibri"/>
              </w:rPr>
              <w:t>kv.m</w:t>
            </w:r>
            <w:proofErr w:type="spellEnd"/>
            <w:r w:rsidRPr="008A7B6B">
              <w:rPr>
                <w:rFonts w:ascii="Calibri" w:hAnsi="Calibri" w:cs="Calibri"/>
              </w:rPr>
              <w:t>), objektas registruotas KPD registre. Užsakymo įvykdymo terminas – 9 mėnesiai nuo konkretaus užsakymo projektavimo užduoties pasirašymo datos.</w:t>
            </w:r>
          </w:p>
          <w:p w14:paraId="5159AB4C" w14:textId="44486974" w:rsidR="00230534" w:rsidRDefault="008A7B6B" w:rsidP="00E86606">
            <w:pPr>
              <w:pStyle w:val="Sraopastraipa"/>
              <w:numPr>
                <w:ilvl w:val="1"/>
                <w:numId w:val="24"/>
              </w:numPr>
              <w:rPr>
                <w:rFonts w:ascii="Calibri" w:hAnsi="Calibri" w:cs="Calibri"/>
              </w:rPr>
            </w:pPr>
            <w:r w:rsidRPr="008A7B6B">
              <w:rPr>
                <w:rFonts w:ascii="Calibri" w:hAnsi="Calibri" w:cs="Calibri"/>
              </w:rPr>
              <w:t>Projekto (projektinių pasiūl</w:t>
            </w:r>
            <w:r w:rsidR="005F4D8E">
              <w:rPr>
                <w:rFonts w:ascii="Calibri" w:hAnsi="Calibri" w:cs="Calibri"/>
              </w:rPr>
              <w:t>y</w:t>
            </w:r>
            <w:r w:rsidRPr="008A7B6B">
              <w:rPr>
                <w:rFonts w:ascii="Calibri" w:hAnsi="Calibri" w:cs="Calibri"/>
              </w:rPr>
              <w:t>mų) parengimas gauti statybą leidžiantį dokumentą leidimas nugriauti statinį</w:t>
            </w:r>
            <w:r w:rsidR="007E5648">
              <w:rPr>
                <w:rFonts w:ascii="Calibri" w:hAnsi="Calibri" w:cs="Calibri"/>
              </w:rPr>
              <w:t xml:space="preserve"> </w:t>
            </w:r>
            <w:r w:rsidR="007E5648" w:rsidRPr="007E5648">
              <w:rPr>
                <w:rFonts w:ascii="Calibri" w:hAnsi="Calibri" w:cs="Calibri"/>
              </w:rPr>
              <w:t xml:space="preserve">(objekto plotas iki 500 </w:t>
            </w:r>
            <w:proofErr w:type="spellStart"/>
            <w:r w:rsidR="007E5648" w:rsidRPr="007E5648">
              <w:rPr>
                <w:rFonts w:ascii="Calibri" w:hAnsi="Calibri" w:cs="Calibri"/>
              </w:rPr>
              <w:t>kv.m</w:t>
            </w:r>
            <w:proofErr w:type="spellEnd"/>
            <w:r w:rsidR="007E5648" w:rsidRPr="007E5648">
              <w:rPr>
                <w:rFonts w:ascii="Calibri" w:hAnsi="Calibri" w:cs="Calibri"/>
              </w:rPr>
              <w:t>).</w:t>
            </w:r>
            <w:r w:rsidRPr="008A7B6B">
              <w:rPr>
                <w:rFonts w:ascii="Calibri" w:hAnsi="Calibri" w:cs="Calibri"/>
              </w:rPr>
              <w:t xml:space="preserve"> Užsakymo įvykdymo terminas – 6 mėnesiai nuo konkretaus užsakymo projektavimo užduoties pasirašymo datos.</w:t>
            </w:r>
          </w:p>
          <w:p w14:paraId="50E8C88C" w14:textId="5CCABDC8" w:rsidR="006F25F2" w:rsidRPr="006F25F2" w:rsidRDefault="006F25F2" w:rsidP="006F25F2">
            <w:pPr>
              <w:pStyle w:val="Sraopastraipa"/>
              <w:numPr>
                <w:ilvl w:val="1"/>
                <w:numId w:val="24"/>
              </w:numPr>
              <w:rPr>
                <w:rFonts w:ascii="Calibri" w:hAnsi="Calibri" w:cs="Calibri"/>
              </w:rPr>
            </w:pPr>
            <w:r w:rsidRPr="006F25F2">
              <w:rPr>
                <w:rFonts w:ascii="Calibri" w:hAnsi="Calibri" w:cs="Calibri"/>
              </w:rPr>
              <w:t>Projekto (projektinių pasiūl</w:t>
            </w:r>
            <w:r w:rsidR="005F4D8E">
              <w:rPr>
                <w:rFonts w:ascii="Calibri" w:hAnsi="Calibri" w:cs="Calibri"/>
              </w:rPr>
              <w:t>y</w:t>
            </w:r>
            <w:r w:rsidRPr="006F25F2">
              <w:rPr>
                <w:rFonts w:ascii="Calibri" w:hAnsi="Calibri" w:cs="Calibri"/>
              </w:rPr>
              <w:t xml:space="preserve">mų) parengimas gauti statybą leidžiantį dokumentą leidimas nugriauti statinį (objekto plotas </w:t>
            </w:r>
            <w:r>
              <w:rPr>
                <w:rFonts w:ascii="Calibri" w:hAnsi="Calibri" w:cs="Calibri"/>
              </w:rPr>
              <w:t>virš</w:t>
            </w:r>
            <w:r w:rsidRPr="006F25F2">
              <w:rPr>
                <w:rFonts w:ascii="Calibri" w:hAnsi="Calibri" w:cs="Calibri"/>
              </w:rPr>
              <w:t xml:space="preserve"> 500 </w:t>
            </w:r>
            <w:proofErr w:type="spellStart"/>
            <w:r w:rsidRPr="006F25F2">
              <w:rPr>
                <w:rFonts w:ascii="Calibri" w:hAnsi="Calibri" w:cs="Calibri"/>
              </w:rPr>
              <w:t>kv.m</w:t>
            </w:r>
            <w:proofErr w:type="spellEnd"/>
            <w:r w:rsidRPr="006F25F2">
              <w:rPr>
                <w:rFonts w:ascii="Calibri" w:hAnsi="Calibri" w:cs="Calibri"/>
              </w:rPr>
              <w:t>). Užsakymo įvykdymo terminas – 6 mėnesiai nuo konkretaus užsakymo projektavimo užduoties pasirašymo datos.</w:t>
            </w:r>
          </w:p>
          <w:p w14:paraId="44ED5A16" w14:textId="65379344" w:rsidR="009E19A2" w:rsidRPr="009E19A2" w:rsidRDefault="009E19A2" w:rsidP="009E19A2">
            <w:pPr>
              <w:pStyle w:val="Sraopastraipa"/>
              <w:numPr>
                <w:ilvl w:val="1"/>
                <w:numId w:val="24"/>
              </w:numPr>
              <w:rPr>
                <w:rFonts w:ascii="Calibri" w:hAnsi="Calibri" w:cs="Calibri"/>
              </w:rPr>
            </w:pPr>
            <w:r w:rsidRPr="009E19A2">
              <w:rPr>
                <w:rFonts w:ascii="Calibri" w:hAnsi="Calibri" w:cs="Calibri"/>
              </w:rPr>
              <w:t>Projekto (projektinių pasiūl</w:t>
            </w:r>
            <w:r w:rsidR="005F4D8E">
              <w:rPr>
                <w:rFonts w:ascii="Calibri" w:hAnsi="Calibri" w:cs="Calibri"/>
              </w:rPr>
              <w:t>y</w:t>
            </w:r>
            <w:r w:rsidRPr="009E19A2">
              <w:rPr>
                <w:rFonts w:ascii="Calibri" w:hAnsi="Calibri" w:cs="Calibri"/>
              </w:rPr>
              <w:t xml:space="preserve">mų) parengimas gauti statybą leidžiantį dokumentą leidimas nugriauti statinį (objekto plotas virš 500 </w:t>
            </w:r>
            <w:proofErr w:type="spellStart"/>
            <w:r w:rsidRPr="009E19A2">
              <w:rPr>
                <w:rFonts w:ascii="Calibri" w:hAnsi="Calibri" w:cs="Calibri"/>
              </w:rPr>
              <w:t>kv.m</w:t>
            </w:r>
            <w:proofErr w:type="spellEnd"/>
            <w:r w:rsidRPr="009E19A2">
              <w:rPr>
                <w:rFonts w:ascii="Calibri" w:hAnsi="Calibri" w:cs="Calibri"/>
              </w:rPr>
              <w:t>)</w:t>
            </w:r>
            <w:r w:rsidR="00F5287E">
              <w:rPr>
                <w:rFonts w:ascii="Calibri" w:hAnsi="Calibri" w:cs="Calibri"/>
              </w:rPr>
              <w:t xml:space="preserve">, </w:t>
            </w:r>
            <w:r w:rsidR="00F5287E" w:rsidRPr="00F5287E">
              <w:rPr>
                <w:rFonts w:ascii="Calibri" w:hAnsi="Calibri" w:cs="Calibri"/>
              </w:rPr>
              <w:t xml:space="preserve">(objekto plotas iki 500 </w:t>
            </w:r>
            <w:proofErr w:type="spellStart"/>
            <w:r w:rsidR="00F5287E" w:rsidRPr="00F5287E">
              <w:rPr>
                <w:rFonts w:ascii="Calibri" w:hAnsi="Calibri" w:cs="Calibri"/>
              </w:rPr>
              <w:t>kv.m</w:t>
            </w:r>
            <w:proofErr w:type="spellEnd"/>
            <w:r w:rsidR="00F5287E" w:rsidRPr="00F5287E">
              <w:rPr>
                <w:rFonts w:ascii="Calibri" w:hAnsi="Calibri" w:cs="Calibri"/>
              </w:rPr>
              <w:t>), objektas yra nekilnojamųjų kultūros vertybių teritorijoje (jų apsaugos zonoje)</w:t>
            </w:r>
            <w:r w:rsidRPr="009E19A2">
              <w:rPr>
                <w:rFonts w:ascii="Calibri" w:hAnsi="Calibri" w:cs="Calibri"/>
              </w:rPr>
              <w:t xml:space="preserve">. Užsakymo įvykdymo terminas – </w:t>
            </w:r>
            <w:r>
              <w:rPr>
                <w:rFonts w:ascii="Calibri" w:hAnsi="Calibri" w:cs="Calibri"/>
              </w:rPr>
              <w:t>9</w:t>
            </w:r>
            <w:r w:rsidRPr="009E19A2">
              <w:rPr>
                <w:rFonts w:ascii="Calibri" w:hAnsi="Calibri" w:cs="Calibri"/>
              </w:rPr>
              <w:t xml:space="preserve"> mėnesiai nuo konkretaus užsakymo projektavimo užduoties pasirašymo datos.</w:t>
            </w:r>
          </w:p>
          <w:p w14:paraId="2F77129D" w14:textId="0E1C9107" w:rsidR="00606E14" w:rsidRDefault="009E19A2" w:rsidP="001E03C4">
            <w:pPr>
              <w:pStyle w:val="Sraopastraipa"/>
              <w:numPr>
                <w:ilvl w:val="1"/>
                <w:numId w:val="24"/>
              </w:numPr>
              <w:rPr>
                <w:rFonts w:ascii="Calibri" w:hAnsi="Calibri" w:cs="Calibri"/>
              </w:rPr>
            </w:pPr>
            <w:r w:rsidRPr="00353309">
              <w:rPr>
                <w:rFonts w:ascii="Calibri" w:hAnsi="Calibri" w:cs="Calibri"/>
              </w:rPr>
              <w:t>Projekto (projektinių pasiūl</w:t>
            </w:r>
            <w:r w:rsidR="005F4D8E">
              <w:rPr>
                <w:rFonts w:ascii="Calibri" w:hAnsi="Calibri" w:cs="Calibri"/>
              </w:rPr>
              <w:t>y</w:t>
            </w:r>
            <w:r w:rsidRPr="00353309">
              <w:rPr>
                <w:rFonts w:ascii="Calibri" w:hAnsi="Calibri" w:cs="Calibri"/>
              </w:rPr>
              <w:t xml:space="preserve">mų) parengimas gauti statybą leidžiantį dokumentą leidimas nugriauti statinį (objekto plotas virš 500 </w:t>
            </w:r>
            <w:proofErr w:type="spellStart"/>
            <w:r w:rsidRPr="00353309">
              <w:rPr>
                <w:rFonts w:ascii="Calibri" w:hAnsi="Calibri" w:cs="Calibri"/>
              </w:rPr>
              <w:t>kv.m</w:t>
            </w:r>
            <w:proofErr w:type="spellEnd"/>
            <w:r w:rsidRPr="00353309">
              <w:rPr>
                <w:rFonts w:ascii="Calibri" w:hAnsi="Calibri" w:cs="Calibri"/>
              </w:rPr>
              <w:t>)</w:t>
            </w:r>
            <w:r w:rsidR="00F5287E" w:rsidRPr="00353309">
              <w:rPr>
                <w:rFonts w:ascii="Calibri" w:hAnsi="Calibri" w:cs="Calibri"/>
              </w:rPr>
              <w:t>,</w:t>
            </w:r>
            <w:r w:rsidR="00F5287E">
              <w:t xml:space="preserve"> </w:t>
            </w:r>
            <w:r w:rsidR="00F5287E" w:rsidRPr="00353309">
              <w:rPr>
                <w:rFonts w:ascii="Calibri" w:hAnsi="Calibri" w:cs="Calibri"/>
              </w:rPr>
              <w:t xml:space="preserve">(objekto plotas virš 500 </w:t>
            </w:r>
            <w:proofErr w:type="spellStart"/>
            <w:r w:rsidR="00F5287E" w:rsidRPr="00353309">
              <w:rPr>
                <w:rFonts w:ascii="Calibri" w:hAnsi="Calibri" w:cs="Calibri"/>
              </w:rPr>
              <w:t>kv.m</w:t>
            </w:r>
            <w:proofErr w:type="spellEnd"/>
            <w:r w:rsidR="00F5287E" w:rsidRPr="00353309">
              <w:rPr>
                <w:rFonts w:ascii="Calibri" w:hAnsi="Calibri" w:cs="Calibri"/>
              </w:rPr>
              <w:t xml:space="preserve">), objektas yra nekilnojamųjų kultūros vertybių teritorijoje (jų apsaugos zonoje) </w:t>
            </w:r>
            <w:r w:rsidRPr="00353309">
              <w:rPr>
                <w:rFonts w:ascii="Calibri" w:hAnsi="Calibri" w:cs="Calibri"/>
              </w:rPr>
              <w:t>. Užsakymo įvykdymo terminas – 9 mėnesiai nuo konkretaus užsakymo projektavimo užduoties pasirašymo datos.</w:t>
            </w:r>
          </w:p>
          <w:p w14:paraId="38677C5C" w14:textId="0A33F354" w:rsidR="007D21E5" w:rsidRPr="00353309" w:rsidRDefault="00376963" w:rsidP="001E03C4">
            <w:pPr>
              <w:pStyle w:val="Sraopastraipa"/>
              <w:numPr>
                <w:ilvl w:val="1"/>
                <w:numId w:val="24"/>
              </w:numPr>
              <w:rPr>
                <w:rFonts w:ascii="Calibri" w:hAnsi="Calibri" w:cs="Calibri"/>
              </w:rPr>
            </w:pPr>
            <w:r w:rsidRPr="00376963">
              <w:rPr>
                <w:rFonts w:ascii="Calibri" w:hAnsi="Calibri" w:cs="Calibri"/>
              </w:rPr>
              <w:t>Kitos nenumatytos paslaugos</w:t>
            </w:r>
            <w:r w:rsidR="001D73DB">
              <w:rPr>
                <w:rFonts w:ascii="Calibri" w:hAnsi="Calibri" w:cs="Calibri"/>
              </w:rPr>
              <w:t xml:space="preserve">. </w:t>
            </w:r>
            <w:r w:rsidR="0034316E">
              <w:rPr>
                <w:rFonts w:ascii="Calibri" w:hAnsi="Calibri" w:cs="Calibri"/>
              </w:rPr>
              <w:t>Papildomos</w:t>
            </w:r>
            <w:r w:rsidR="00C27E46">
              <w:rPr>
                <w:rFonts w:ascii="Calibri" w:hAnsi="Calibri" w:cs="Calibri"/>
              </w:rPr>
              <w:t xml:space="preserve"> paslaugos</w:t>
            </w:r>
            <w:r w:rsidR="00CD5E7A">
              <w:rPr>
                <w:rFonts w:ascii="Calibri" w:hAnsi="Calibri" w:cs="Calibri"/>
              </w:rPr>
              <w:t xml:space="preserve"> susijusios su</w:t>
            </w:r>
            <w:r w:rsidR="00566871">
              <w:rPr>
                <w:rFonts w:ascii="Calibri" w:hAnsi="Calibri" w:cs="Calibri"/>
              </w:rPr>
              <w:t xml:space="preserve"> papildomais darbais dėl i</w:t>
            </w:r>
            <w:r w:rsidR="00CD5E7A">
              <w:rPr>
                <w:rFonts w:ascii="Calibri" w:hAnsi="Calibri" w:cs="Calibri"/>
              </w:rPr>
              <w:t>nstitucijų išd</w:t>
            </w:r>
            <w:r w:rsidR="00566871">
              <w:rPr>
                <w:rFonts w:ascii="Calibri" w:hAnsi="Calibri" w:cs="Calibri"/>
              </w:rPr>
              <w:t xml:space="preserve">uotų papildomų </w:t>
            </w:r>
            <w:r w:rsidR="00711173">
              <w:rPr>
                <w:rFonts w:ascii="Calibri" w:hAnsi="Calibri" w:cs="Calibri"/>
              </w:rPr>
              <w:t>specifini</w:t>
            </w:r>
            <w:r w:rsidR="00566871">
              <w:rPr>
                <w:rFonts w:ascii="Calibri" w:hAnsi="Calibri" w:cs="Calibri"/>
              </w:rPr>
              <w:t xml:space="preserve">ų (netipinių) </w:t>
            </w:r>
            <w:r w:rsidR="00774D32">
              <w:rPr>
                <w:rFonts w:ascii="Calibri" w:hAnsi="Calibri" w:cs="Calibri"/>
              </w:rPr>
              <w:t>reikalavim</w:t>
            </w:r>
            <w:r w:rsidR="00566871">
              <w:rPr>
                <w:rFonts w:ascii="Calibri" w:hAnsi="Calibri" w:cs="Calibri"/>
              </w:rPr>
              <w:t>ų</w:t>
            </w:r>
            <w:r w:rsidR="00E942F9">
              <w:rPr>
                <w:rFonts w:ascii="Calibri" w:hAnsi="Calibri" w:cs="Calibri"/>
              </w:rPr>
              <w:t xml:space="preserve"> projektavimui dėl </w:t>
            </w:r>
            <w:r w:rsidR="007065F7">
              <w:rPr>
                <w:rFonts w:ascii="Calibri" w:hAnsi="Calibri" w:cs="Calibri"/>
              </w:rPr>
              <w:t xml:space="preserve">aukščiau išvardintų </w:t>
            </w:r>
            <w:r w:rsidR="00711173">
              <w:rPr>
                <w:rFonts w:ascii="Calibri" w:hAnsi="Calibri" w:cs="Calibri"/>
              </w:rPr>
              <w:t xml:space="preserve">paslaugų </w:t>
            </w:r>
            <w:r w:rsidR="004A5ED8">
              <w:rPr>
                <w:rFonts w:ascii="Calibri" w:hAnsi="Calibri" w:cs="Calibri"/>
              </w:rPr>
              <w:t>suteikim</w:t>
            </w:r>
            <w:r w:rsidR="00E942F9">
              <w:rPr>
                <w:rFonts w:ascii="Calibri" w:hAnsi="Calibri" w:cs="Calibri"/>
              </w:rPr>
              <w:t>o</w:t>
            </w:r>
            <w:r w:rsidR="008615CB">
              <w:rPr>
                <w:rFonts w:ascii="Calibri" w:hAnsi="Calibri" w:cs="Calibri"/>
              </w:rPr>
              <w:t xml:space="preserve">. </w:t>
            </w:r>
            <w:r w:rsidR="00BF0BEE">
              <w:rPr>
                <w:rFonts w:ascii="Calibri" w:hAnsi="Calibri" w:cs="Calibri"/>
              </w:rPr>
              <w:t xml:space="preserve">Kaip </w:t>
            </w:r>
            <w:r w:rsidR="005A35F6">
              <w:rPr>
                <w:rFonts w:ascii="Calibri" w:hAnsi="Calibri" w:cs="Calibri"/>
              </w:rPr>
              <w:t xml:space="preserve">pavyzdys: paveldo </w:t>
            </w:r>
            <w:r w:rsidR="00216099">
              <w:rPr>
                <w:rFonts w:ascii="Calibri" w:hAnsi="Calibri" w:cs="Calibri"/>
              </w:rPr>
              <w:t>istorini</w:t>
            </w:r>
            <w:r w:rsidR="00E942F9">
              <w:rPr>
                <w:rFonts w:ascii="Calibri" w:hAnsi="Calibri" w:cs="Calibri"/>
              </w:rPr>
              <w:t>ų</w:t>
            </w:r>
            <w:r w:rsidR="005A35F6">
              <w:rPr>
                <w:rFonts w:ascii="Calibri" w:hAnsi="Calibri" w:cs="Calibri"/>
              </w:rPr>
              <w:t xml:space="preserve"> </w:t>
            </w:r>
            <w:r w:rsidR="00E942F9">
              <w:rPr>
                <w:rFonts w:ascii="Calibri" w:hAnsi="Calibri" w:cs="Calibri"/>
              </w:rPr>
              <w:t xml:space="preserve">– </w:t>
            </w:r>
            <w:r w:rsidR="005A35F6">
              <w:rPr>
                <w:rFonts w:ascii="Calibri" w:hAnsi="Calibri" w:cs="Calibri"/>
              </w:rPr>
              <w:t>ar</w:t>
            </w:r>
            <w:r w:rsidR="00BB311B">
              <w:rPr>
                <w:rFonts w:ascii="Calibri" w:hAnsi="Calibri" w:cs="Calibri"/>
              </w:rPr>
              <w:t>chitektūrini</w:t>
            </w:r>
            <w:r w:rsidR="00E942F9">
              <w:rPr>
                <w:rFonts w:ascii="Calibri" w:hAnsi="Calibri" w:cs="Calibri"/>
              </w:rPr>
              <w:t>ų,</w:t>
            </w:r>
            <w:r w:rsidR="00BB311B">
              <w:rPr>
                <w:rFonts w:ascii="Calibri" w:hAnsi="Calibri" w:cs="Calibri"/>
              </w:rPr>
              <w:t xml:space="preserve"> </w:t>
            </w:r>
            <w:r w:rsidR="00216099">
              <w:rPr>
                <w:rFonts w:ascii="Calibri" w:hAnsi="Calibri" w:cs="Calibri"/>
              </w:rPr>
              <w:t>polichromijos</w:t>
            </w:r>
            <w:r w:rsidR="00BB311B">
              <w:rPr>
                <w:rFonts w:ascii="Calibri" w:hAnsi="Calibri" w:cs="Calibri"/>
              </w:rPr>
              <w:t xml:space="preserve"> tyrim</w:t>
            </w:r>
            <w:r w:rsidR="00E942F9">
              <w:rPr>
                <w:rFonts w:ascii="Calibri" w:hAnsi="Calibri" w:cs="Calibri"/>
              </w:rPr>
              <w:t>ų darbai</w:t>
            </w:r>
            <w:r w:rsidR="00BB311B">
              <w:rPr>
                <w:rFonts w:ascii="Calibri" w:hAnsi="Calibri" w:cs="Calibri"/>
              </w:rPr>
              <w:t xml:space="preserve">, </w:t>
            </w:r>
            <w:r w:rsidR="00C13C96" w:rsidRPr="00C13C96">
              <w:rPr>
                <w:rFonts w:ascii="Calibri" w:hAnsi="Calibri" w:cs="Calibri"/>
              </w:rPr>
              <w:t>kartografiniai darbai</w:t>
            </w:r>
            <w:r w:rsidR="00CC612D">
              <w:rPr>
                <w:rFonts w:ascii="Calibri" w:hAnsi="Calibri" w:cs="Calibri"/>
              </w:rPr>
              <w:t>,</w:t>
            </w:r>
            <w:r w:rsidR="00644A48">
              <w:rPr>
                <w:rFonts w:ascii="Calibri" w:hAnsi="Calibri" w:cs="Calibri"/>
              </w:rPr>
              <w:t xml:space="preserve"> </w:t>
            </w:r>
            <w:r w:rsidR="00F46398">
              <w:rPr>
                <w:rFonts w:ascii="Calibri" w:hAnsi="Calibri" w:cs="Calibri"/>
              </w:rPr>
              <w:t>teritorij</w:t>
            </w:r>
            <w:r w:rsidR="006B0B17">
              <w:rPr>
                <w:rFonts w:ascii="Calibri" w:hAnsi="Calibri" w:cs="Calibri"/>
              </w:rPr>
              <w:t>ų</w:t>
            </w:r>
            <w:r w:rsidR="00644A48">
              <w:rPr>
                <w:rFonts w:ascii="Calibri" w:hAnsi="Calibri" w:cs="Calibri"/>
              </w:rPr>
              <w:t xml:space="preserve"> </w:t>
            </w:r>
            <w:r w:rsidR="00F46398">
              <w:rPr>
                <w:rFonts w:ascii="Calibri" w:hAnsi="Calibri" w:cs="Calibri"/>
              </w:rPr>
              <w:t>urbanistin</w:t>
            </w:r>
            <w:r w:rsidR="005B3495">
              <w:rPr>
                <w:rFonts w:ascii="Calibri" w:hAnsi="Calibri" w:cs="Calibri"/>
              </w:rPr>
              <w:t>ių</w:t>
            </w:r>
            <w:r w:rsidR="00F46398">
              <w:rPr>
                <w:rFonts w:ascii="Calibri" w:hAnsi="Calibri" w:cs="Calibri"/>
              </w:rPr>
              <w:t xml:space="preserve"> </w:t>
            </w:r>
            <w:r w:rsidR="005B3495">
              <w:rPr>
                <w:rFonts w:ascii="Calibri" w:hAnsi="Calibri" w:cs="Calibri"/>
              </w:rPr>
              <w:t>koncepcijų</w:t>
            </w:r>
            <w:r w:rsidR="00F46398">
              <w:rPr>
                <w:rFonts w:ascii="Calibri" w:hAnsi="Calibri" w:cs="Calibri"/>
              </w:rPr>
              <w:t xml:space="preserve"> </w:t>
            </w:r>
            <w:r w:rsidR="005B3495">
              <w:rPr>
                <w:rFonts w:ascii="Calibri" w:hAnsi="Calibri" w:cs="Calibri"/>
              </w:rPr>
              <w:t>rengimo darbai,</w:t>
            </w:r>
            <w:r w:rsidR="00CC612D">
              <w:rPr>
                <w:rFonts w:ascii="Calibri" w:hAnsi="Calibri" w:cs="Calibri"/>
              </w:rPr>
              <w:t xml:space="preserve"> </w:t>
            </w:r>
            <w:r w:rsidR="001427BB">
              <w:rPr>
                <w:rFonts w:ascii="Calibri" w:hAnsi="Calibri" w:cs="Calibri"/>
              </w:rPr>
              <w:t>inžinerin</w:t>
            </w:r>
            <w:r w:rsidR="0012411E">
              <w:rPr>
                <w:rFonts w:ascii="Calibri" w:hAnsi="Calibri" w:cs="Calibri"/>
              </w:rPr>
              <w:t xml:space="preserve">ės infrastruktūros </w:t>
            </w:r>
            <w:r w:rsidR="00CC612D">
              <w:rPr>
                <w:rFonts w:ascii="Calibri" w:hAnsi="Calibri" w:cs="Calibri"/>
              </w:rPr>
              <w:t xml:space="preserve">  </w:t>
            </w:r>
            <w:r w:rsidR="00CC612D">
              <w:rPr>
                <w:rFonts w:ascii="Calibri" w:hAnsi="Calibri" w:cs="Calibri"/>
              </w:rPr>
              <w:lastRenderedPageBreak/>
              <w:t>projektavim</w:t>
            </w:r>
            <w:r w:rsidR="001427BB">
              <w:rPr>
                <w:rFonts w:ascii="Calibri" w:hAnsi="Calibri" w:cs="Calibri"/>
              </w:rPr>
              <w:t>o darbai</w:t>
            </w:r>
            <w:r w:rsidR="00A5690F">
              <w:rPr>
                <w:rFonts w:ascii="Calibri" w:hAnsi="Calibri" w:cs="Calibri"/>
              </w:rPr>
              <w:t xml:space="preserve">, </w:t>
            </w:r>
            <w:r w:rsidR="000E621D">
              <w:rPr>
                <w:rFonts w:ascii="Calibri" w:hAnsi="Calibri" w:cs="Calibri"/>
              </w:rPr>
              <w:t>teritorijų projektavimo</w:t>
            </w:r>
            <w:r w:rsidR="001427BB">
              <w:rPr>
                <w:rFonts w:ascii="Calibri" w:hAnsi="Calibri" w:cs="Calibri"/>
              </w:rPr>
              <w:t xml:space="preserve">, papildomų </w:t>
            </w:r>
            <w:r w:rsidR="00090758">
              <w:rPr>
                <w:rFonts w:ascii="Calibri" w:hAnsi="Calibri" w:cs="Calibri"/>
              </w:rPr>
              <w:t>nuovažų į sklyp</w:t>
            </w:r>
            <w:r w:rsidR="005B3495">
              <w:rPr>
                <w:rFonts w:ascii="Calibri" w:hAnsi="Calibri" w:cs="Calibri"/>
              </w:rPr>
              <w:t>us</w:t>
            </w:r>
            <w:r w:rsidR="00090758">
              <w:rPr>
                <w:rFonts w:ascii="Calibri" w:hAnsi="Calibri" w:cs="Calibri"/>
              </w:rPr>
              <w:t xml:space="preserve"> projektavim</w:t>
            </w:r>
            <w:r w:rsidR="00362C12">
              <w:rPr>
                <w:rFonts w:ascii="Calibri" w:hAnsi="Calibri" w:cs="Calibri"/>
              </w:rPr>
              <w:t>o darbai</w:t>
            </w:r>
            <w:r w:rsidR="000E621D">
              <w:rPr>
                <w:rFonts w:ascii="Calibri" w:hAnsi="Calibri" w:cs="Calibri"/>
              </w:rPr>
              <w:t xml:space="preserve"> ir kt.</w:t>
            </w:r>
            <w:r w:rsidR="00090758">
              <w:rPr>
                <w:rFonts w:ascii="Calibri" w:hAnsi="Calibri" w:cs="Calibri"/>
              </w:rPr>
              <w:t xml:space="preserve">  </w:t>
            </w:r>
            <w:r w:rsidR="001427BB">
              <w:rPr>
                <w:rFonts w:ascii="Calibri" w:hAnsi="Calibri" w:cs="Calibri"/>
              </w:rPr>
              <w:t xml:space="preserve"> </w:t>
            </w:r>
            <w:r w:rsidR="00CC612D">
              <w:rPr>
                <w:rFonts w:ascii="Calibri" w:hAnsi="Calibri" w:cs="Calibri"/>
              </w:rPr>
              <w:t xml:space="preserve"> </w:t>
            </w:r>
          </w:p>
          <w:p w14:paraId="21784662" w14:textId="32570D4F" w:rsidR="008502B9" w:rsidRPr="00A52DE4" w:rsidRDefault="00D16AB8" w:rsidP="00474925">
            <w:pPr>
              <w:pStyle w:val="Default"/>
              <w:rPr>
                <w:rFonts w:ascii="Calibri" w:hAnsi="Calibri" w:cs="Calibri"/>
                <w:sz w:val="22"/>
                <w:szCs w:val="22"/>
              </w:rPr>
            </w:pPr>
            <w:r w:rsidRPr="00A52DE4">
              <w:rPr>
                <w:rFonts w:ascii="Calibri" w:hAnsi="Calibri" w:cs="Calibri"/>
                <w:sz w:val="22"/>
                <w:szCs w:val="22"/>
              </w:rPr>
              <w:t>2</w:t>
            </w:r>
            <w:r w:rsidR="00036639" w:rsidRPr="00A52DE4">
              <w:rPr>
                <w:rFonts w:ascii="Calibri" w:hAnsi="Calibri" w:cs="Calibri"/>
                <w:sz w:val="22"/>
                <w:szCs w:val="22"/>
              </w:rPr>
              <w:t>.</w:t>
            </w:r>
            <w:r w:rsidR="003C5022" w:rsidRPr="00A52DE4">
              <w:rPr>
                <w:rFonts w:ascii="Calibri" w:hAnsi="Calibri" w:cs="Calibri"/>
                <w:sz w:val="22"/>
                <w:szCs w:val="22"/>
              </w:rPr>
              <w:t xml:space="preserve"> Paslaugos </w:t>
            </w:r>
            <w:r w:rsidR="00532CB6" w:rsidRPr="00A52DE4">
              <w:rPr>
                <w:rFonts w:ascii="Calibri" w:hAnsi="Calibri" w:cs="Calibri"/>
                <w:sz w:val="22"/>
                <w:szCs w:val="22"/>
              </w:rPr>
              <w:t>t</w:t>
            </w:r>
            <w:r w:rsidR="003C5022" w:rsidRPr="00A52DE4">
              <w:rPr>
                <w:rFonts w:ascii="Calibri" w:hAnsi="Calibri" w:cs="Calibri"/>
                <w:sz w:val="22"/>
                <w:szCs w:val="22"/>
              </w:rPr>
              <w:t xml:space="preserve">iekėjas </w:t>
            </w:r>
            <w:r w:rsidR="00532CB6" w:rsidRPr="00A52DE4">
              <w:rPr>
                <w:rFonts w:ascii="Calibri" w:hAnsi="Calibri" w:cs="Calibri"/>
                <w:sz w:val="22"/>
                <w:szCs w:val="22"/>
              </w:rPr>
              <w:t xml:space="preserve">aukščiau išvardintas paslaugas </w:t>
            </w:r>
            <w:r w:rsidR="003C5022" w:rsidRPr="00A52DE4">
              <w:rPr>
                <w:rFonts w:ascii="Calibri" w:hAnsi="Calibri" w:cs="Calibri"/>
                <w:sz w:val="22"/>
                <w:szCs w:val="22"/>
              </w:rPr>
              <w:t>teiks dalimis pagal atskirai Užsakovo pateiktus rašytinius užsakymus</w:t>
            </w:r>
            <w:r w:rsidR="00D577AA" w:rsidRPr="00A52DE4">
              <w:rPr>
                <w:rFonts w:ascii="Calibri" w:hAnsi="Calibri" w:cs="Calibri"/>
                <w:sz w:val="22"/>
                <w:szCs w:val="22"/>
              </w:rPr>
              <w:t xml:space="preserve">, kurių </w:t>
            </w:r>
            <w:r w:rsidR="00CD57D6" w:rsidRPr="00A52DE4">
              <w:rPr>
                <w:rFonts w:ascii="Calibri" w:hAnsi="Calibri" w:cs="Calibri"/>
                <w:sz w:val="22"/>
                <w:szCs w:val="22"/>
              </w:rPr>
              <w:t xml:space="preserve">pagrindu </w:t>
            </w:r>
            <w:r w:rsidR="00A623EA" w:rsidRPr="00A52DE4">
              <w:rPr>
                <w:rFonts w:ascii="Calibri" w:hAnsi="Calibri" w:cs="Calibri"/>
                <w:sz w:val="22"/>
                <w:szCs w:val="22"/>
              </w:rPr>
              <w:t>Paslaugų tiekėjas ir Užsak</w:t>
            </w:r>
            <w:r w:rsidR="00B74EC0" w:rsidRPr="00A52DE4">
              <w:rPr>
                <w:rFonts w:ascii="Calibri" w:hAnsi="Calibri" w:cs="Calibri"/>
                <w:sz w:val="22"/>
                <w:szCs w:val="22"/>
              </w:rPr>
              <w:t xml:space="preserve">ovas sudarys </w:t>
            </w:r>
            <w:r w:rsidR="00241500" w:rsidRPr="00A52DE4">
              <w:rPr>
                <w:rFonts w:ascii="Calibri" w:hAnsi="Calibri" w:cs="Calibri"/>
                <w:sz w:val="22"/>
                <w:szCs w:val="22"/>
              </w:rPr>
              <w:t>konkretaus užsakymo projektavimo užduotį</w:t>
            </w:r>
            <w:r w:rsidR="009A101C" w:rsidRPr="00A52DE4">
              <w:rPr>
                <w:rFonts w:ascii="Calibri" w:hAnsi="Calibri" w:cs="Calibri"/>
                <w:sz w:val="22"/>
                <w:szCs w:val="22"/>
              </w:rPr>
              <w:t xml:space="preserve">. </w:t>
            </w:r>
          </w:p>
          <w:p w14:paraId="0FB148F2" w14:textId="50A64DF7" w:rsidR="00036639" w:rsidRPr="00A52DE4" w:rsidRDefault="00D16AB8" w:rsidP="00474925">
            <w:pPr>
              <w:pStyle w:val="Default"/>
              <w:rPr>
                <w:rFonts w:ascii="Calibri" w:hAnsi="Calibri" w:cs="Calibri"/>
                <w:sz w:val="22"/>
                <w:szCs w:val="22"/>
              </w:rPr>
            </w:pPr>
            <w:r w:rsidRPr="00A52DE4">
              <w:rPr>
                <w:rFonts w:ascii="Calibri" w:hAnsi="Calibri" w:cs="Calibri"/>
                <w:sz w:val="22"/>
                <w:szCs w:val="22"/>
              </w:rPr>
              <w:t>3</w:t>
            </w:r>
            <w:r w:rsidR="008502B9" w:rsidRPr="00A52DE4">
              <w:rPr>
                <w:rFonts w:ascii="Calibri" w:hAnsi="Calibri" w:cs="Calibri"/>
                <w:sz w:val="22"/>
                <w:szCs w:val="22"/>
              </w:rPr>
              <w:t>. Projektavimo užduotis</w:t>
            </w:r>
            <w:r w:rsidR="003E1C65" w:rsidRPr="00A52DE4">
              <w:rPr>
                <w:rFonts w:ascii="Calibri" w:hAnsi="Calibri" w:cs="Calibri"/>
                <w:sz w:val="22"/>
                <w:szCs w:val="22"/>
              </w:rPr>
              <w:t xml:space="preserve"> </w:t>
            </w:r>
            <w:r w:rsidR="006C1240" w:rsidRPr="00A52DE4">
              <w:rPr>
                <w:rFonts w:ascii="Calibri" w:hAnsi="Calibri" w:cs="Calibri"/>
                <w:sz w:val="22"/>
                <w:szCs w:val="22"/>
              </w:rPr>
              <w:t xml:space="preserve">dėl konkretaus objekto </w:t>
            </w:r>
            <w:r w:rsidR="003E1C65" w:rsidRPr="00A52DE4">
              <w:rPr>
                <w:rFonts w:ascii="Calibri" w:hAnsi="Calibri" w:cs="Calibri"/>
                <w:sz w:val="22"/>
                <w:szCs w:val="22"/>
              </w:rPr>
              <w:t xml:space="preserve">turi būti sudaryta per </w:t>
            </w:r>
            <w:r w:rsidR="002C47AB" w:rsidRPr="00A52DE4">
              <w:rPr>
                <w:rFonts w:ascii="Calibri" w:hAnsi="Calibri" w:cs="Calibri"/>
                <w:sz w:val="22"/>
                <w:szCs w:val="22"/>
              </w:rPr>
              <w:t xml:space="preserve">30 (trisdešimt) kalendorinių </w:t>
            </w:r>
            <w:r w:rsidR="008E2925" w:rsidRPr="00A52DE4">
              <w:rPr>
                <w:rFonts w:ascii="Calibri" w:hAnsi="Calibri" w:cs="Calibri"/>
                <w:sz w:val="22"/>
                <w:szCs w:val="22"/>
              </w:rPr>
              <w:t xml:space="preserve">dienų nuo Užsakovo </w:t>
            </w:r>
            <w:r w:rsidR="008502B9" w:rsidRPr="00A52DE4">
              <w:rPr>
                <w:rFonts w:ascii="Calibri" w:hAnsi="Calibri" w:cs="Calibri"/>
                <w:sz w:val="22"/>
                <w:szCs w:val="22"/>
              </w:rPr>
              <w:t xml:space="preserve"> </w:t>
            </w:r>
            <w:r w:rsidR="008E2925" w:rsidRPr="00A52DE4">
              <w:rPr>
                <w:rFonts w:ascii="Calibri" w:hAnsi="Calibri" w:cs="Calibri"/>
                <w:sz w:val="22"/>
                <w:szCs w:val="22"/>
              </w:rPr>
              <w:t>rašytinio užsakymo pateikimo dienos.</w:t>
            </w:r>
            <w:r w:rsidR="00B74EC0" w:rsidRPr="00A52DE4">
              <w:rPr>
                <w:rFonts w:ascii="Calibri" w:hAnsi="Calibri" w:cs="Calibri"/>
                <w:sz w:val="22"/>
                <w:szCs w:val="22"/>
              </w:rPr>
              <w:t xml:space="preserve"> </w:t>
            </w:r>
            <w:r w:rsidR="00A623EA" w:rsidRPr="00A52DE4">
              <w:rPr>
                <w:rFonts w:ascii="Calibri" w:hAnsi="Calibri" w:cs="Calibri"/>
                <w:sz w:val="22"/>
                <w:szCs w:val="22"/>
              </w:rPr>
              <w:t xml:space="preserve"> </w:t>
            </w:r>
          </w:p>
          <w:p w14:paraId="54D022EF" w14:textId="1709D466" w:rsidR="00474925" w:rsidRPr="00A52DE4" w:rsidRDefault="00D16AB8" w:rsidP="00474925">
            <w:pPr>
              <w:pStyle w:val="Default"/>
              <w:rPr>
                <w:rFonts w:ascii="Calibri" w:hAnsi="Calibri" w:cs="Calibri"/>
                <w:sz w:val="22"/>
                <w:szCs w:val="22"/>
              </w:rPr>
            </w:pPr>
            <w:r w:rsidRPr="00A52DE4">
              <w:rPr>
                <w:rFonts w:ascii="Calibri" w:hAnsi="Calibri" w:cs="Calibri"/>
                <w:sz w:val="22"/>
                <w:szCs w:val="22"/>
              </w:rPr>
              <w:t>4</w:t>
            </w:r>
            <w:r w:rsidR="00474925" w:rsidRPr="00A52DE4">
              <w:rPr>
                <w:rFonts w:ascii="Calibri" w:hAnsi="Calibri" w:cs="Calibri"/>
                <w:sz w:val="22"/>
                <w:szCs w:val="22"/>
              </w:rPr>
              <w:t xml:space="preserve">. Paslaugos teikėjas, tinkamai suteikęs </w:t>
            </w:r>
            <w:r w:rsidR="00FD5F08" w:rsidRPr="00A52DE4">
              <w:rPr>
                <w:rFonts w:ascii="Calibri" w:hAnsi="Calibri" w:cs="Calibri"/>
                <w:sz w:val="22"/>
                <w:szCs w:val="22"/>
              </w:rPr>
              <w:t>1</w:t>
            </w:r>
            <w:r w:rsidR="00474925" w:rsidRPr="00A52DE4">
              <w:rPr>
                <w:rFonts w:ascii="Calibri" w:hAnsi="Calibri" w:cs="Calibri"/>
                <w:sz w:val="22"/>
                <w:szCs w:val="22"/>
              </w:rPr>
              <w:t xml:space="preserve"> punkte nurodytas paslaugas</w:t>
            </w:r>
            <w:r w:rsidR="00022B76" w:rsidRPr="00A52DE4">
              <w:rPr>
                <w:rFonts w:ascii="Calibri" w:hAnsi="Calibri" w:cs="Calibri"/>
                <w:sz w:val="22"/>
                <w:szCs w:val="22"/>
              </w:rPr>
              <w:t xml:space="preserve">, </w:t>
            </w:r>
            <w:r w:rsidR="00474925" w:rsidRPr="00A52DE4">
              <w:rPr>
                <w:rFonts w:ascii="Calibri" w:hAnsi="Calibri" w:cs="Calibri"/>
                <w:sz w:val="22"/>
                <w:szCs w:val="22"/>
              </w:rPr>
              <w:t xml:space="preserve">pateikia Užsakovui </w:t>
            </w:r>
            <w:r w:rsidR="004B4259" w:rsidRPr="00A52DE4">
              <w:rPr>
                <w:rFonts w:ascii="Calibri" w:hAnsi="Calibri" w:cs="Calibri"/>
                <w:sz w:val="22"/>
                <w:szCs w:val="22"/>
              </w:rPr>
              <w:t xml:space="preserve">suteiktos paslaugos perdavimo aktą. </w:t>
            </w:r>
          </w:p>
          <w:p w14:paraId="05DA8CD1" w14:textId="22EBD0AE" w:rsidR="00474925" w:rsidRPr="00A52DE4" w:rsidRDefault="00D16AB8" w:rsidP="00474925">
            <w:pPr>
              <w:pStyle w:val="Default"/>
              <w:rPr>
                <w:rFonts w:ascii="Calibri" w:hAnsi="Calibri" w:cs="Calibri"/>
                <w:sz w:val="22"/>
                <w:szCs w:val="22"/>
              </w:rPr>
            </w:pPr>
            <w:r w:rsidRPr="00A52DE4">
              <w:rPr>
                <w:rFonts w:ascii="Calibri" w:hAnsi="Calibri" w:cs="Calibri"/>
                <w:sz w:val="22"/>
                <w:szCs w:val="22"/>
              </w:rPr>
              <w:t>5</w:t>
            </w:r>
            <w:r w:rsidR="00474925" w:rsidRPr="00A52DE4">
              <w:rPr>
                <w:rFonts w:ascii="Calibri" w:hAnsi="Calibri" w:cs="Calibri"/>
                <w:sz w:val="22"/>
                <w:szCs w:val="22"/>
              </w:rPr>
              <w:t xml:space="preserve">. Užsakovui, valstybės ir/ar vietos savivaldos institucijai nustačius paslaugų suteikimo trūkumus, tiekėjas privalo per Užsakovo, valstybės ir/ar vietos savivaldos institucijos nurodytą terminą (išskyrus atvejus, kai trūkumų pašalimo terminai nustatyti teisės aktais) neatlygintinai ištaisyti visus trūkumus bei parengti naujus dokumentus </w:t>
            </w:r>
          </w:p>
          <w:p w14:paraId="2C58DF15" w14:textId="4BB16692" w:rsidR="00474925" w:rsidRPr="00A52DE4" w:rsidRDefault="00D16AB8" w:rsidP="00474925">
            <w:pPr>
              <w:pStyle w:val="Default"/>
              <w:rPr>
                <w:rFonts w:ascii="Calibri" w:hAnsi="Calibri" w:cs="Calibri"/>
                <w:sz w:val="22"/>
                <w:szCs w:val="22"/>
              </w:rPr>
            </w:pPr>
            <w:r w:rsidRPr="00A52DE4">
              <w:rPr>
                <w:rFonts w:ascii="Calibri" w:hAnsi="Calibri" w:cs="Calibri"/>
                <w:sz w:val="22"/>
                <w:szCs w:val="22"/>
              </w:rPr>
              <w:t>6</w:t>
            </w:r>
            <w:r w:rsidR="00474925" w:rsidRPr="00A52DE4">
              <w:rPr>
                <w:rFonts w:ascii="Calibri" w:hAnsi="Calibri" w:cs="Calibri"/>
                <w:sz w:val="22"/>
                <w:szCs w:val="22"/>
              </w:rPr>
              <w:t xml:space="preserve">. Už tinkamai suteiktas paslaugas, Užsakovas apmoka per 30 (trisdešimt) kalendorinių dienų nuo </w:t>
            </w:r>
            <w:r w:rsidR="00FC1C97" w:rsidRPr="00A52DE4">
              <w:rPr>
                <w:rFonts w:ascii="Calibri" w:hAnsi="Calibri" w:cs="Calibri"/>
                <w:sz w:val="22"/>
                <w:szCs w:val="22"/>
              </w:rPr>
              <w:t xml:space="preserve">PVM </w:t>
            </w:r>
            <w:r w:rsidR="00474925" w:rsidRPr="00A52DE4">
              <w:rPr>
                <w:rFonts w:ascii="Calibri" w:hAnsi="Calibri" w:cs="Calibri"/>
                <w:sz w:val="22"/>
                <w:szCs w:val="22"/>
              </w:rPr>
              <w:t>sąskaitos</w:t>
            </w:r>
            <w:r w:rsidR="00FC1C97" w:rsidRPr="00A52DE4">
              <w:rPr>
                <w:rFonts w:ascii="Calibri" w:hAnsi="Calibri" w:cs="Calibri"/>
                <w:sz w:val="22"/>
                <w:szCs w:val="22"/>
              </w:rPr>
              <w:t xml:space="preserve"> faktūros</w:t>
            </w:r>
            <w:r w:rsidR="00474925" w:rsidRPr="00A52DE4">
              <w:rPr>
                <w:rFonts w:ascii="Calibri" w:hAnsi="Calibri" w:cs="Calibri"/>
                <w:sz w:val="22"/>
                <w:szCs w:val="22"/>
              </w:rPr>
              <w:t xml:space="preserve"> gavimo ir perdavimo-priėmimo akto abipusio pasirašymo</w:t>
            </w:r>
            <w:r w:rsidR="00FC1C97" w:rsidRPr="00A52DE4">
              <w:rPr>
                <w:rFonts w:ascii="Calibri" w:hAnsi="Calibri" w:cs="Calibri"/>
                <w:sz w:val="22"/>
                <w:szCs w:val="22"/>
              </w:rPr>
              <w:t xml:space="preserve"> dienos</w:t>
            </w:r>
            <w:r w:rsidR="00474925" w:rsidRPr="00A52DE4">
              <w:rPr>
                <w:rFonts w:ascii="Calibri" w:hAnsi="Calibri" w:cs="Calibri"/>
                <w:sz w:val="22"/>
                <w:szCs w:val="22"/>
              </w:rPr>
              <w:t xml:space="preserve">. </w:t>
            </w:r>
          </w:p>
          <w:p w14:paraId="6872E219" w14:textId="6FB8D431" w:rsidR="00474925" w:rsidRPr="00A52DE4" w:rsidRDefault="00D16AB8" w:rsidP="00474925">
            <w:pPr>
              <w:pStyle w:val="Default"/>
              <w:rPr>
                <w:rFonts w:ascii="Calibri" w:hAnsi="Calibri" w:cs="Calibri"/>
                <w:sz w:val="22"/>
                <w:szCs w:val="22"/>
              </w:rPr>
            </w:pPr>
            <w:r w:rsidRPr="00A52DE4">
              <w:rPr>
                <w:rFonts w:ascii="Calibri" w:hAnsi="Calibri" w:cs="Calibri"/>
                <w:sz w:val="22"/>
                <w:szCs w:val="22"/>
              </w:rPr>
              <w:t>7</w:t>
            </w:r>
            <w:r w:rsidR="00474925" w:rsidRPr="00A52DE4">
              <w:rPr>
                <w:rFonts w:ascii="Calibri" w:hAnsi="Calibri" w:cs="Calibri"/>
                <w:sz w:val="22"/>
                <w:szCs w:val="22"/>
              </w:rPr>
              <w:t xml:space="preserve">. Paslaugų kainoje turi būti numatytos visos išlaidos. Jokių papildomų mokėjimų Paslaugos teikėjas už paslaugas reikalauti negali. </w:t>
            </w:r>
          </w:p>
          <w:p w14:paraId="0810DEDB" w14:textId="20B13DE2" w:rsidR="00AC3CD3" w:rsidRPr="00A52DE4" w:rsidRDefault="00D16AB8" w:rsidP="009A3B78">
            <w:pPr>
              <w:rPr>
                <w:rFonts w:ascii="Calibri" w:hAnsi="Calibri" w:cs="Calibri"/>
              </w:rPr>
            </w:pPr>
            <w:r w:rsidRPr="00A52DE4">
              <w:rPr>
                <w:rFonts w:ascii="Calibri" w:hAnsi="Calibri" w:cs="Calibri"/>
              </w:rPr>
              <w:t>8</w:t>
            </w:r>
            <w:r w:rsidR="00474925" w:rsidRPr="00A52DE4">
              <w:rPr>
                <w:rFonts w:ascii="Calibri" w:hAnsi="Calibri" w:cs="Calibri"/>
              </w:rPr>
              <w:t xml:space="preserve">. Perkančioji organizacija neįsipareigoja nupirkti paslaugų </w:t>
            </w:r>
            <w:r w:rsidR="004D1320" w:rsidRPr="00A52DE4">
              <w:rPr>
                <w:rFonts w:ascii="Calibri" w:hAnsi="Calibri" w:cs="Calibri"/>
              </w:rPr>
              <w:t>už maksimalią sutarties vertę</w:t>
            </w:r>
            <w:r w:rsidR="00474925" w:rsidRPr="00A52DE4">
              <w:rPr>
                <w:rFonts w:ascii="Calibri" w:hAnsi="Calibri" w:cs="Calibri"/>
              </w:rPr>
              <w:t>. Paslaugos bus perkamos pagal Užsakovo poreikį.</w:t>
            </w:r>
          </w:p>
          <w:p w14:paraId="5D14B61F" w14:textId="01956AC9" w:rsidR="00D16AB8" w:rsidRPr="00A52DE4" w:rsidRDefault="00D16AB8" w:rsidP="00D16AB8">
            <w:pPr>
              <w:rPr>
                <w:rFonts w:ascii="Calibri" w:eastAsia="Times New Roman" w:hAnsi="Calibri" w:cs="Calibri"/>
                <w:bCs/>
              </w:rPr>
            </w:pPr>
            <w:r w:rsidRPr="00A52DE4">
              <w:rPr>
                <w:rFonts w:ascii="Calibri" w:hAnsi="Calibri" w:cs="Calibri"/>
              </w:rPr>
              <w:t>9</w:t>
            </w:r>
            <w:r w:rsidR="00FC1C97" w:rsidRPr="00A52DE4">
              <w:rPr>
                <w:rFonts w:ascii="Calibri" w:hAnsi="Calibri" w:cs="Calibri"/>
              </w:rPr>
              <w:t xml:space="preserve">. </w:t>
            </w:r>
            <w:r w:rsidRPr="00A52DE4">
              <w:rPr>
                <w:rFonts w:ascii="Calibri" w:eastAsia="Times New Roman" w:hAnsi="Calibri" w:cs="Calibri"/>
                <w:bCs/>
              </w:rPr>
              <w:t>Perkančioji organizacija paaiškina, kad jei šioje techninėje specifikacijoje nurodytas konkretus modelis ar tiekimo šaltinis, konkretus procesas, būdingas konkretaus tiekėjo tiekiamoms prekėms ar teikiamoms paslaugoms, ar prekių ženklas, patentas, tipai, konkreti kilmė, tai daroma tik paslaugos, proceso, prekės, tiekimo šaltinio apibūdinimo tikslu ir potencialus tiekėjas gali siūlyti lygiaver</w:t>
            </w:r>
            <w:r w:rsidR="00CD2F22">
              <w:rPr>
                <w:rFonts w:ascii="Calibri" w:eastAsia="Times New Roman" w:hAnsi="Calibri" w:cs="Calibri"/>
                <w:bCs/>
              </w:rPr>
              <w:t>tę</w:t>
            </w:r>
            <w:r w:rsidRPr="00A52DE4">
              <w:rPr>
                <w:rFonts w:ascii="Calibri" w:eastAsia="Times New Roman" w:hAnsi="Calibri" w:cs="Calibri"/>
                <w:bCs/>
              </w:rPr>
              <w:t xml:space="preserve"> prekę, paslaugą, procesą ir (ar) tiekimo šaltinį nurodytajam techninėje specifikacijoje.</w:t>
            </w:r>
          </w:p>
          <w:p w14:paraId="104325C9" w14:textId="7E9BBD04" w:rsidR="00FC1C97" w:rsidRPr="00A52DE4" w:rsidRDefault="00FC1C97" w:rsidP="005E1368">
            <w:pPr>
              <w:rPr>
                <w:rFonts w:ascii="Calibri" w:hAnsi="Calibri" w:cs="Calibri"/>
              </w:rPr>
            </w:pPr>
          </w:p>
        </w:tc>
      </w:tr>
      <w:tr w:rsidR="00BE76BA" w:rsidRPr="00A52DE4" w14:paraId="7841309E" w14:textId="77777777" w:rsidTr="00B37461">
        <w:trPr>
          <w:trHeight w:val="637"/>
        </w:trPr>
        <w:tc>
          <w:tcPr>
            <w:tcW w:w="1980" w:type="dxa"/>
          </w:tcPr>
          <w:p w14:paraId="495014E0" w14:textId="77777777" w:rsidR="00BE76BA" w:rsidRPr="00A52DE4" w:rsidRDefault="009E1299" w:rsidP="00BE76BA">
            <w:pPr>
              <w:spacing w:line="20" w:lineRule="atLeast"/>
              <w:rPr>
                <w:rFonts w:ascii="Calibri" w:hAnsi="Calibri" w:cs="Calibri"/>
                <w:b/>
              </w:rPr>
            </w:pPr>
            <w:r w:rsidRPr="00A52DE4">
              <w:rPr>
                <w:rFonts w:ascii="Calibri" w:hAnsi="Calibri" w:cs="Calibri"/>
                <w:b/>
              </w:rPr>
              <w:lastRenderedPageBreak/>
              <w:t>Apimtys (kiekiai)</w:t>
            </w:r>
          </w:p>
        </w:tc>
        <w:tc>
          <w:tcPr>
            <w:tcW w:w="7931" w:type="dxa"/>
          </w:tcPr>
          <w:p w14:paraId="203DA720" w14:textId="2AF810B2" w:rsidR="00913028" w:rsidRPr="00A52DE4" w:rsidRDefault="00CF0E95" w:rsidP="00151491">
            <w:pPr>
              <w:spacing w:line="0" w:lineRule="atLeast"/>
              <w:ind w:left="0"/>
              <w:rPr>
                <w:rFonts w:ascii="Calibri" w:hAnsi="Calibri" w:cs="Calibri"/>
                <w:i/>
              </w:rPr>
            </w:pPr>
            <w:r w:rsidRPr="00A52DE4">
              <w:rPr>
                <w:rFonts w:ascii="Calibri" w:eastAsia="Times New Roman" w:hAnsi="Calibri" w:cs="Calibri"/>
                <w:color w:val="000000"/>
                <w:lang w:eastAsia="lt-LT"/>
              </w:rPr>
              <w:t>Valstyb</w:t>
            </w:r>
            <w:r w:rsidR="0051397E" w:rsidRPr="00A52DE4">
              <w:rPr>
                <w:rFonts w:ascii="Calibri" w:eastAsia="Times New Roman" w:hAnsi="Calibri" w:cs="Calibri"/>
                <w:color w:val="000000"/>
                <w:lang w:eastAsia="lt-LT"/>
              </w:rPr>
              <w:t>ė</w:t>
            </w:r>
            <w:r w:rsidR="00C404DD" w:rsidRPr="00A52DE4">
              <w:rPr>
                <w:rFonts w:ascii="Calibri" w:eastAsia="Times New Roman" w:hAnsi="Calibri" w:cs="Calibri"/>
                <w:color w:val="000000"/>
                <w:lang w:eastAsia="lt-LT"/>
              </w:rPr>
              <w:t>s</w:t>
            </w:r>
            <w:r w:rsidR="0051397E" w:rsidRPr="00A52DE4">
              <w:rPr>
                <w:rFonts w:ascii="Calibri" w:eastAsia="Times New Roman" w:hAnsi="Calibri" w:cs="Calibri"/>
                <w:color w:val="000000"/>
                <w:lang w:eastAsia="lt-LT"/>
              </w:rPr>
              <w:t xml:space="preserve"> nekilnojamasis</w:t>
            </w:r>
            <w:r w:rsidR="00494679" w:rsidRPr="00A52DE4">
              <w:rPr>
                <w:rFonts w:ascii="Calibri" w:eastAsia="Times New Roman" w:hAnsi="Calibri" w:cs="Calibri"/>
                <w:color w:val="000000"/>
                <w:lang w:eastAsia="lt-LT"/>
              </w:rPr>
              <w:t xml:space="preserve"> turtas</w:t>
            </w:r>
            <w:r w:rsidRPr="00A52DE4">
              <w:rPr>
                <w:rFonts w:ascii="Calibri" w:eastAsia="Times New Roman" w:hAnsi="Calibri" w:cs="Calibri"/>
                <w:color w:val="000000"/>
                <w:lang w:eastAsia="lt-LT"/>
              </w:rPr>
              <w:t xml:space="preserve">, kuris įtrauktas </w:t>
            </w:r>
            <w:bookmarkStart w:id="0" w:name="part_75e1d36e32954baa93a4d7ec6fa9f4bf"/>
            <w:bookmarkEnd w:id="0"/>
            <w:r w:rsidRPr="00A52DE4">
              <w:rPr>
                <w:rFonts w:ascii="Calibri" w:eastAsia="Times New Roman" w:hAnsi="Calibri" w:cs="Calibri"/>
                <w:color w:val="000000"/>
                <w:lang w:eastAsia="lt-LT"/>
              </w:rPr>
              <w:t>į Lietuvos Respublikos Vyriausybės patvirtintus Viešame aukcione parduodamo valstybės nekilnojamojo turto ir kitų nekilnojamųjų daiktų sąrašą arba Atnaujinamo valstybės nekilnojamojo turto sąrašą</w:t>
            </w:r>
            <w:r w:rsidR="00494679" w:rsidRPr="00A52DE4">
              <w:rPr>
                <w:rFonts w:ascii="Calibri" w:eastAsia="Times New Roman" w:hAnsi="Calibri" w:cs="Calibri"/>
                <w:color w:val="000000"/>
                <w:lang w:eastAsia="lt-LT"/>
              </w:rPr>
              <w:t xml:space="preserve"> bei valdomas turtas. </w:t>
            </w:r>
            <w:r w:rsidR="0051397E" w:rsidRPr="00A52DE4">
              <w:rPr>
                <w:rFonts w:ascii="Calibri" w:eastAsia="Times New Roman" w:hAnsi="Calibri" w:cs="Calibri"/>
                <w:color w:val="000000"/>
                <w:lang w:eastAsia="lt-LT"/>
              </w:rPr>
              <w:t xml:space="preserve">Kadangi turto sąrašai nuolatos atnaujinami, todėl objektų kiekiai, taip pat nepastovūs. </w:t>
            </w:r>
          </w:p>
        </w:tc>
      </w:tr>
      <w:tr w:rsidR="00D16AB8" w:rsidRPr="00A52DE4" w14:paraId="4EA5F56C" w14:textId="77777777" w:rsidTr="00B37461">
        <w:trPr>
          <w:trHeight w:val="637"/>
        </w:trPr>
        <w:tc>
          <w:tcPr>
            <w:tcW w:w="1980" w:type="dxa"/>
          </w:tcPr>
          <w:p w14:paraId="2CBDD070" w14:textId="673EED50" w:rsidR="00D16AB8" w:rsidRPr="00A52DE4" w:rsidRDefault="00D16AB8" w:rsidP="00BE76BA">
            <w:pPr>
              <w:spacing w:line="20" w:lineRule="atLeast"/>
              <w:rPr>
                <w:rFonts w:ascii="Calibri" w:hAnsi="Calibri" w:cs="Calibri"/>
                <w:b/>
              </w:rPr>
            </w:pPr>
            <w:r w:rsidRPr="00A52DE4">
              <w:rPr>
                <w:rFonts w:ascii="Calibri" w:hAnsi="Calibri" w:cs="Calibri"/>
                <w:b/>
              </w:rPr>
              <w:t>Aplinkos apsaugos kriterijai taikomi pirkime</w:t>
            </w:r>
          </w:p>
        </w:tc>
        <w:tc>
          <w:tcPr>
            <w:tcW w:w="7931" w:type="dxa"/>
          </w:tcPr>
          <w:p w14:paraId="08F23348" w14:textId="2AC18475" w:rsidR="00D16AB8" w:rsidRPr="00A52DE4" w:rsidRDefault="006C50C0" w:rsidP="00151491">
            <w:pPr>
              <w:spacing w:line="0" w:lineRule="atLeast"/>
              <w:ind w:left="0"/>
              <w:rPr>
                <w:rFonts w:ascii="Calibri" w:eastAsia="Times New Roman" w:hAnsi="Calibri" w:cs="Calibri"/>
                <w:color w:val="000000"/>
                <w:lang w:eastAsia="lt-LT"/>
              </w:rPr>
            </w:pPr>
            <w:r w:rsidRPr="00A52DE4">
              <w:rPr>
                <w:rFonts w:ascii="Calibri" w:hAnsi="Calibri" w:cs="Calibri"/>
              </w:rPr>
              <w:t>Perkančioji organizacija vadovaudamasi Aplinkos apsaugos kriterijų, kuriuos perkančiosios organizacijos ir perkantieji subjektai turi taikyti pirkdamos prekes, paslaugas ar darbus, taikymo tvarkos aprašu (toliau - Aprašas) ir siekdama įgyvendinti Aprašo 4.4.1. punkte įtvirtintą aplinkosauginį principą: „4.4.1. paslaugai teikti sunaudojama mažiau gamtos išteklių ir (ar) sudėtyje yra pakartotinai panaudotų ir (ar) perdirbtų medžiagų“, nustato šiuos aplinkos apsaugos kriterijus, kurie įtvirtinami privalomomis sutarties vykdymo sąlygomis: Tiekėjas laimėjęs pirkimą ir sudaręs rašytinę sutartį visus susitikimus susijusius su paslaugos teikimu turi vykdyti nuotoliniu būdu; paslaugos teikimo metu Tiekėjas įsipareigoja mažinti popieriaus sunaudojimą, atsisakyti nebūtino dokumentų kopijavimo ir spausdinimo, pasirašoma el. forma pirkimo – pardavimo sutarties, naudojant saugų el. parašą, teikiamos el. sąskaitos, 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Perkančioji organizacija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w:t>
            </w:r>
          </w:p>
        </w:tc>
      </w:tr>
    </w:tbl>
    <w:p w14:paraId="4267C9DA" w14:textId="77777777" w:rsidR="0006278D" w:rsidRPr="00A52DE4" w:rsidRDefault="0006278D" w:rsidP="005C1DED">
      <w:pPr>
        <w:spacing w:line="20" w:lineRule="atLeast"/>
        <w:jc w:val="center"/>
        <w:rPr>
          <w:rFonts w:ascii="Calibri" w:hAnsi="Calibri" w:cs="Calibri"/>
          <w:i/>
        </w:rPr>
      </w:pPr>
    </w:p>
    <w:p w14:paraId="3A8A7B9E" w14:textId="77777777" w:rsidR="0006278D" w:rsidRPr="000C620B" w:rsidRDefault="0006278D" w:rsidP="005C1DED">
      <w:pPr>
        <w:spacing w:line="20" w:lineRule="atLeast"/>
        <w:jc w:val="center"/>
        <w:rPr>
          <w:rFonts w:ascii="Times New Roman" w:hAnsi="Times New Roman" w:cs="Times New Roman"/>
          <w:i/>
        </w:rPr>
      </w:pPr>
    </w:p>
    <w:sectPr w:rsidR="0006278D" w:rsidRPr="000C620B" w:rsidSect="009A3B78">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9E0AD" w14:textId="77777777" w:rsidR="00A35614" w:rsidRDefault="00A35614" w:rsidP="00B42C73">
      <w:pPr>
        <w:spacing w:line="240" w:lineRule="auto"/>
      </w:pPr>
      <w:r>
        <w:separator/>
      </w:r>
    </w:p>
  </w:endnote>
  <w:endnote w:type="continuationSeparator" w:id="0">
    <w:p w14:paraId="03E95BC0" w14:textId="77777777" w:rsidR="00A35614" w:rsidRDefault="00A35614" w:rsidP="00B42C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116CF" w14:textId="77777777" w:rsidR="00A35614" w:rsidRDefault="00A35614" w:rsidP="00B42C73">
      <w:pPr>
        <w:spacing w:line="240" w:lineRule="auto"/>
      </w:pPr>
      <w:r>
        <w:separator/>
      </w:r>
    </w:p>
  </w:footnote>
  <w:footnote w:type="continuationSeparator" w:id="0">
    <w:p w14:paraId="6AC668D9" w14:textId="77777777" w:rsidR="00A35614" w:rsidRDefault="00A35614" w:rsidP="00B42C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611"/>
    <w:multiLevelType w:val="hybridMultilevel"/>
    <w:tmpl w:val="E6DE5CD6"/>
    <w:lvl w:ilvl="0" w:tplc="0B9E20A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A8534EB"/>
    <w:multiLevelType w:val="multilevel"/>
    <w:tmpl w:val="B380C45E"/>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 w15:restartNumberingAfterBreak="0">
    <w:nsid w:val="0CBD64D5"/>
    <w:multiLevelType w:val="hybridMultilevel"/>
    <w:tmpl w:val="1ECCC9C0"/>
    <w:lvl w:ilvl="0" w:tplc="10B66CAE">
      <w:start w:val="3"/>
      <w:numFmt w:val="decimal"/>
      <w:lvlText w:val="%1.3.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FAC7C39"/>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8748EA"/>
    <w:multiLevelType w:val="multilevel"/>
    <w:tmpl w:val="4BDEE320"/>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i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6"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7" w15:restartNumberingAfterBreak="0">
    <w:nsid w:val="28A74D7D"/>
    <w:multiLevelType w:val="hybridMultilevel"/>
    <w:tmpl w:val="D81E9D82"/>
    <w:lvl w:ilvl="0" w:tplc="A40E2976">
      <w:start w:val="1"/>
      <w:numFmt w:val="decimal"/>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AF67F4"/>
    <w:multiLevelType w:val="multilevel"/>
    <w:tmpl w:val="7158CFE8"/>
    <w:lvl w:ilvl="0">
      <w:start w:val="1"/>
      <w:numFmt w:val="decimal"/>
      <w:lvlText w:val="%1."/>
      <w:lvlJc w:val="left"/>
      <w:pPr>
        <w:ind w:left="390" w:hanging="390"/>
      </w:pPr>
      <w:rPr>
        <w:rFonts w:hint="default"/>
      </w:rPr>
    </w:lvl>
    <w:lvl w:ilvl="1">
      <w:start w:val="1"/>
      <w:numFmt w:val="decimal"/>
      <w:lvlText w:val="%1.%2."/>
      <w:lvlJc w:val="left"/>
      <w:pPr>
        <w:ind w:left="424" w:hanging="39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0" w15:restartNumberingAfterBreak="0">
    <w:nsid w:val="3D3B388A"/>
    <w:multiLevelType w:val="hybridMultilevel"/>
    <w:tmpl w:val="46743FCA"/>
    <w:lvl w:ilvl="0" w:tplc="9422480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7A2D6B"/>
    <w:multiLevelType w:val="hybridMultilevel"/>
    <w:tmpl w:val="08BA16DE"/>
    <w:lvl w:ilvl="0" w:tplc="FA60BD5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2"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BF6684"/>
    <w:multiLevelType w:val="hybridMultilevel"/>
    <w:tmpl w:val="6AC6BDE4"/>
    <w:lvl w:ilvl="0" w:tplc="F9E6B132">
      <w:start w:val="4"/>
      <w:numFmt w:val="decimal"/>
      <w:lvlText w:val="5.2.%1."/>
      <w:lvlJc w:val="righ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4" w15:restartNumberingAfterBreak="0">
    <w:nsid w:val="5A05493C"/>
    <w:multiLevelType w:val="hybridMultilevel"/>
    <w:tmpl w:val="46743FCA"/>
    <w:lvl w:ilvl="0" w:tplc="9422480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1E10D4"/>
    <w:multiLevelType w:val="hybridMultilevel"/>
    <w:tmpl w:val="81728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EB70D3"/>
    <w:multiLevelType w:val="hybridMultilevel"/>
    <w:tmpl w:val="9A58A534"/>
    <w:lvl w:ilvl="0" w:tplc="7AEC542C">
      <w:start w:val="1"/>
      <w:numFmt w:val="decimal"/>
      <w:lvlText w:val="%1&gt;"/>
      <w:lvlJc w:val="left"/>
      <w:pPr>
        <w:ind w:left="394" w:hanging="360"/>
      </w:pPr>
      <w:rPr>
        <w:rFonts w:eastAsia="Times New Roman" w:cstheme="minorBidi" w:hint="default"/>
        <w:i w:val="0"/>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7"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8" w15:restartNumberingAfterBreak="0">
    <w:nsid w:val="670C7B8E"/>
    <w:multiLevelType w:val="hybridMultilevel"/>
    <w:tmpl w:val="6FB63786"/>
    <w:lvl w:ilvl="0" w:tplc="675A730A">
      <w:start w:val="1"/>
      <w:numFmt w:val="decimal"/>
      <w:lvlText w:val="5.2.%1."/>
      <w:lvlJc w:val="right"/>
      <w:pPr>
        <w:ind w:left="9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29458A2"/>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2" w15:restartNumberingAfterBreak="0">
    <w:nsid w:val="7CD5463C"/>
    <w:multiLevelType w:val="hybridMultilevel"/>
    <w:tmpl w:val="7E54E388"/>
    <w:lvl w:ilvl="0" w:tplc="056405B2">
      <w:start w:val="1"/>
      <w:numFmt w:val="decimal"/>
      <w:lvlText w:val="%1.1.1."/>
      <w:lvlJc w:val="left"/>
      <w:pPr>
        <w:ind w:left="753" w:hanging="360"/>
      </w:pPr>
      <w:rPr>
        <w:rFonts w:hint="default"/>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num w:numId="1" w16cid:durableId="298271279">
    <w:abstractNumId w:val="6"/>
  </w:num>
  <w:num w:numId="2" w16cid:durableId="1348675671">
    <w:abstractNumId w:val="21"/>
  </w:num>
  <w:num w:numId="3" w16cid:durableId="322393354">
    <w:abstractNumId w:val="21"/>
  </w:num>
  <w:num w:numId="4" w16cid:durableId="2014917117">
    <w:abstractNumId w:val="8"/>
  </w:num>
  <w:num w:numId="5" w16cid:durableId="1073359096">
    <w:abstractNumId w:val="15"/>
  </w:num>
  <w:num w:numId="6" w16cid:durableId="805705995">
    <w:abstractNumId w:val="4"/>
  </w:num>
  <w:num w:numId="7" w16cid:durableId="841504590">
    <w:abstractNumId w:val="19"/>
  </w:num>
  <w:num w:numId="8" w16cid:durableId="169757616">
    <w:abstractNumId w:val="14"/>
  </w:num>
  <w:num w:numId="9" w16cid:durableId="177424695">
    <w:abstractNumId w:val="10"/>
  </w:num>
  <w:num w:numId="10" w16cid:durableId="927038384">
    <w:abstractNumId w:val="17"/>
  </w:num>
  <w:num w:numId="11" w16cid:durableId="1800368955">
    <w:abstractNumId w:val="20"/>
  </w:num>
  <w:num w:numId="12" w16cid:durableId="1635869530">
    <w:abstractNumId w:val="5"/>
  </w:num>
  <w:num w:numId="13" w16cid:durableId="1899247020">
    <w:abstractNumId w:val="13"/>
  </w:num>
  <w:num w:numId="14" w16cid:durableId="484245818">
    <w:abstractNumId w:val="18"/>
  </w:num>
  <w:num w:numId="15" w16cid:durableId="2073696799">
    <w:abstractNumId w:val="3"/>
  </w:num>
  <w:num w:numId="16" w16cid:durableId="846214908">
    <w:abstractNumId w:val="22"/>
  </w:num>
  <w:num w:numId="17" w16cid:durableId="1523394085">
    <w:abstractNumId w:val="12"/>
  </w:num>
  <w:num w:numId="18" w16cid:durableId="1139500038">
    <w:abstractNumId w:val="2"/>
  </w:num>
  <w:num w:numId="19" w16cid:durableId="532039850">
    <w:abstractNumId w:val="7"/>
  </w:num>
  <w:num w:numId="20" w16cid:durableId="1313757912">
    <w:abstractNumId w:val="16"/>
  </w:num>
  <w:num w:numId="21" w16cid:durableId="1053037926">
    <w:abstractNumId w:val="11"/>
  </w:num>
  <w:num w:numId="22" w16cid:durableId="1470899958">
    <w:abstractNumId w:val="1"/>
  </w:num>
  <w:num w:numId="23" w16cid:durableId="553154571">
    <w:abstractNumId w:val="0"/>
  </w:num>
  <w:num w:numId="24" w16cid:durableId="9220271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F5"/>
    <w:rsid w:val="00004962"/>
    <w:rsid w:val="00004CB6"/>
    <w:rsid w:val="00011C85"/>
    <w:rsid w:val="00012CC7"/>
    <w:rsid w:val="000218D1"/>
    <w:rsid w:val="00022B76"/>
    <w:rsid w:val="00036639"/>
    <w:rsid w:val="00052746"/>
    <w:rsid w:val="0005292C"/>
    <w:rsid w:val="00060690"/>
    <w:rsid w:val="0006278D"/>
    <w:rsid w:val="00063C8C"/>
    <w:rsid w:val="00064418"/>
    <w:rsid w:val="00082860"/>
    <w:rsid w:val="00084763"/>
    <w:rsid w:val="000869B8"/>
    <w:rsid w:val="00090758"/>
    <w:rsid w:val="0009230F"/>
    <w:rsid w:val="00093B9E"/>
    <w:rsid w:val="000A4346"/>
    <w:rsid w:val="000A6FA3"/>
    <w:rsid w:val="000B5BB5"/>
    <w:rsid w:val="000C4099"/>
    <w:rsid w:val="000C620B"/>
    <w:rsid w:val="000D504A"/>
    <w:rsid w:val="000E1B69"/>
    <w:rsid w:val="000E5A1E"/>
    <w:rsid w:val="000E621D"/>
    <w:rsid w:val="000E6CA1"/>
    <w:rsid w:val="001007F1"/>
    <w:rsid w:val="00113E58"/>
    <w:rsid w:val="0012411E"/>
    <w:rsid w:val="00132444"/>
    <w:rsid w:val="0013261A"/>
    <w:rsid w:val="00135D52"/>
    <w:rsid w:val="001378C2"/>
    <w:rsid w:val="001427BB"/>
    <w:rsid w:val="001438EB"/>
    <w:rsid w:val="00151491"/>
    <w:rsid w:val="00155B7C"/>
    <w:rsid w:val="00160CB8"/>
    <w:rsid w:val="00167470"/>
    <w:rsid w:val="00167EB5"/>
    <w:rsid w:val="0018783D"/>
    <w:rsid w:val="001A3B6D"/>
    <w:rsid w:val="001B4338"/>
    <w:rsid w:val="001C1F77"/>
    <w:rsid w:val="001D1907"/>
    <w:rsid w:val="001D3534"/>
    <w:rsid w:val="001D73DB"/>
    <w:rsid w:val="001E3D09"/>
    <w:rsid w:val="001E3E80"/>
    <w:rsid w:val="001E5814"/>
    <w:rsid w:val="001F2819"/>
    <w:rsid w:val="002039BE"/>
    <w:rsid w:val="002049F4"/>
    <w:rsid w:val="00207910"/>
    <w:rsid w:val="002079A4"/>
    <w:rsid w:val="00216099"/>
    <w:rsid w:val="002214D3"/>
    <w:rsid w:val="00225072"/>
    <w:rsid w:val="00226634"/>
    <w:rsid w:val="00230534"/>
    <w:rsid w:val="00235D0D"/>
    <w:rsid w:val="00236CCD"/>
    <w:rsid w:val="00237C14"/>
    <w:rsid w:val="0024108D"/>
    <w:rsid w:val="00241500"/>
    <w:rsid w:val="00246300"/>
    <w:rsid w:val="0025675B"/>
    <w:rsid w:val="00262F68"/>
    <w:rsid w:val="002647A6"/>
    <w:rsid w:val="002659B1"/>
    <w:rsid w:val="00273AE7"/>
    <w:rsid w:val="002771AD"/>
    <w:rsid w:val="00291419"/>
    <w:rsid w:val="002963AA"/>
    <w:rsid w:val="002A6D8C"/>
    <w:rsid w:val="002C47AB"/>
    <w:rsid w:val="002C7E7F"/>
    <w:rsid w:val="002D1D83"/>
    <w:rsid w:val="002D2FCB"/>
    <w:rsid w:val="002D42E1"/>
    <w:rsid w:val="002D5A6D"/>
    <w:rsid w:val="002F35BD"/>
    <w:rsid w:val="003019D4"/>
    <w:rsid w:val="00302ADF"/>
    <w:rsid w:val="00305422"/>
    <w:rsid w:val="00306C98"/>
    <w:rsid w:val="00316044"/>
    <w:rsid w:val="00333F83"/>
    <w:rsid w:val="00337A0D"/>
    <w:rsid w:val="00342890"/>
    <w:rsid w:val="0034316E"/>
    <w:rsid w:val="00343E8C"/>
    <w:rsid w:val="00351B0F"/>
    <w:rsid w:val="00352BF3"/>
    <w:rsid w:val="00353309"/>
    <w:rsid w:val="00353560"/>
    <w:rsid w:val="00362C12"/>
    <w:rsid w:val="00365670"/>
    <w:rsid w:val="003659F5"/>
    <w:rsid w:val="0036797C"/>
    <w:rsid w:val="00367F27"/>
    <w:rsid w:val="003708EB"/>
    <w:rsid w:val="003729FE"/>
    <w:rsid w:val="00372FC8"/>
    <w:rsid w:val="00376963"/>
    <w:rsid w:val="003847D6"/>
    <w:rsid w:val="0039077D"/>
    <w:rsid w:val="0039775E"/>
    <w:rsid w:val="00397D23"/>
    <w:rsid w:val="003A3923"/>
    <w:rsid w:val="003B22C7"/>
    <w:rsid w:val="003C0D96"/>
    <w:rsid w:val="003C5022"/>
    <w:rsid w:val="003C6E8B"/>
    <w:rsid w:val="003D0573"/>
    <w:rsid w:val="003D4489"/>
    <w:rsid w:val="003E1C65"/>
    <w:rsid w:val="003E6BAE"/>
    <w:rsid w:val="003F5448"/>
    <w:rsid w:val="003F7699"/>
    <w:rsid w:val="0042593C"/>
    <w:rsid w:val="00432420"/>
    <w:rsid w:val="00450727"/>
    <w:rsid w:val="00456D95"/>
    <w:rsid w:val="00457679"/>
    <w:rsid w:val="00470F4A"/>
    <w:rsid w:val="00474925"/>
    <w:rsid w:val="004869D4"/>
    <w:rsid w:val="00487C94"/>
    <w:rsid w:val="0049220A"/>
    <w:rsid w:val="00494679"/>
    <w:rsid w:val="004A5ED8"/>
    <w:rsid w:val="004B3357"/>
    <w:rsid w:val="004B4259"/>
    <w:rsid w:val="004C4DD3"/>
    <w:rsid w:val="004C5D2C"/>
    <w:rsid w:val="004C7154"/>
    <w:rsid w:val="004C78A8"/>
    <w:rsid w:val="004D1320"/>
    <w:rsid w:val="004D2CCE"/>
    <w:rsid w:val="004D6DF3"/>
    <w:rsid w:val="004E308F"/>
    <w:rsid w:val="004F028D"/>
    <w:rsid w:val="004F18CF"/>
    <w:rsid w:val="004F2E7F"/>
    <w:rsid w:val="00512F70"/>
    <w:rsid w:val="0051397E"/>
    <w:rsid w:val="005164A6"/>
    <w:rsid w:val="005203B4"/>
    <w:rsid w:val="005264D6"/>
    <w:rsid w:val="00531199"/>
    <w:rsid w:val="00532CB4"/>
    <w:rsid w:val="00532CB6"/>
    <w:rsid w:val="00534E96"/>
    <w:rsid w:val="00535D9C"/>
    <w:rsid w:val="00537AAD"/>
    <w:rsid w:val="005501B7"/>
    <w:rsid w:val="00555849"/>
    <w:rsid w:val="005632D3"/>
    <w:rsid w:val="00564876"/>
    <w:rsid w:val="00566871"/>
    <w:rsid w:val="005809A1"/>
    <w:rsid w:val="00585293"/>
    <w:rsid w:val="00593BDA"/>
    <w:rsid w:val="005A1198"/>
    <w:rsid w:val="005A35AD"/>
    <w:rsid w:val="005A35F6"/>
    <w:rsid w:val="005B3495"/>
    <w:rsid w:val="005B34FB"/>
    <w:rsid w:val="005B7B4B"/>
    <w:rsid w:val="005C033F"/>
    <w:rsid w:val="005C1DED"/>
    <w:rsid w:val="005E0B04"/>
    <w:rsid w:val="005E1368"/>
    <w:rsid w:val="005E2128"/>
    <w:rsid w:val="005E48A3"/>
    <w:rsid w:val="005F0194"/>
    <w:rsid w:val="005F11BA"/>
    <w:rsid w:val="005F4D60"/>
    <w:rsid w:val="005F4D8E"/>
    <w:rsid w:val="00605DDC"/>
    <w:rsid w:val="00606E14"/>
    <w:rsid w:val="0061356C"/>
    <w:rsid w:val="0061769A"/>
    <w:rsid w:val="00617714"/>
    <w:rsid w:val="006233FD"/>
    <w:rsid w:val="00635889"/>
    <w:rsid w:val="00641131"/>
    <w:rsid w:val="0064474C"/>
    <w:rsid w:val="00644874"/>
    <w:rsid w:val="00644A48"/>
    <w:rsid w:val="00650662"/>
    <w:rsid w:val="006607E1"/>
    <w:rsid w:val="0066324D"/>
    <w:rsid w:val="006660EE"/>
    <w:rsid w:val="006710CF"/>
    <w:rsid w:val="00675BFD"/>
    <w:rsid w:val="00677FEC"/>
    <w:rsid w:val="00681549"/>
    <w:rsid w:val="006914F8"/>
    <w:rsid w:val="006977BF"/>
    <w:rsid w:val="006A2A11"/>
    <w:rsid w:val="006A40A1"/>
    <w:rsid w:val="006A5182"/>
    <w:rsid w:val="006A6F71"/>
    <w:rsid w:val="006A7196"/>
    <w:rsid w:val="006B0B17"/>
    <w:rsid w:val="006B0EF9"/>
    <w:rsid w:val="006B30A4"/>
    <w:rsid w:val="006C1240"/>
    <w:rsid w:val="006C1C78"/>
    <w:rsid w:val="006C4542"/>
    <w:rsid w:val="006C50C0"/>
    <w:rsid w:val="006D1B41"/>
    <w:rsid w:val="006E6215"/>
    <w:rsid w:val="006F25F2"/>
    <w:rsid w:val="006F55E1"/>
    <w:rsid w:val="006F5931"/>
    <w:rsid w:val="006F5975"/>
    <w:rsid w:val="007065F7"/>
    <w:rsid w:val="00711173"/>
    <w:rsid w:val="00735B9E"/>
    <w:rsid w:val="00736473"/>
    <w:rsid w:val="007408DE"/>
    <w:rsid w:val="007439C2"/>
    <w:rsid w:val="0075069C"/>
    <w:rsid w:val="0075472C"/>
    <w:rsid w:val="00757924"/>
    <w:rsid w:val="00761B2B"/>
    <w:rsid w:val="00763BFA"/>
    <w:rsid w:val="00770339"/>
    <w:rsid w:val="00774D32"/>
    <w:rsid w:val="00797D41"/>
    <w:rsid w:val="007A3E29"/>
    <w:rsid w:val="007B1139"/>
    <w:rsid w:val="007D21E5"/>
    <w:rsid w:val="007D42EE"/>
    <w:rsid w:val="007D63CF"/>
    <w:rsid w:val="007E5648"/>
    <w:rsid w:val="007E56EC"/>
    <w:rsid w:val="007F455F"/>
    <w:rsid w:val="007F4CB4"/>
    <w:rsid w:val="007F64BD"/>
    <w:rsid w:val="007F7C55"/>
    <w:rsid w:val="00802D31"/>
    <w:rsid w:val="00822779"/>
    <w:rsid w:val="008227BD"/>
    <w:rsid w:val="00841517"/>
    <w:rsid w:val="008502B9"/>
    <w:rsid w:val="008573E4"/>
    <w:rsid w:val="0086142E"/>
    <w:rsid w:val="008615CB"/>
    <w:rsid w:val="00875194"/>
    <w:rsid w:val="00877AC8"/>
    <w:rsid w:val="00882900"/>
    <w:rsid w:val="008A03F2"/>
    <w:rsid w:val="008A34A2"/>
    <w:rsid w:val="008A7B6B"/>
    <w:rsid w:val="008B01DD"/>
    <w:rsid w:val="008B314D"/>
    <w:rsid w:val="008B3D1F"/>
    <w:rsid w:val="008B445A"/>
    <w:rsid w:val="008B74F2"/>
    <w:rsid w:val="008C797E"/>
    <w:rsid w:val="008D0172"/>
    <w:rsid w:val="008D77E7"/>
    <w:rsid w:val="008E2925"/>
    <w:rsid w:val="008E6D1E"/>
    <w:rsid w:val="008E7B78"/>
    <w:rsid w:val="008F145E"/>
    <w:rsid w:val="008F34B8"/>
    <w:rsid w:val="008F43C9"/>
    <w:rsid w:val="008F4E0F"/>
    <w:rsid w:val="008F7679"/>
    <w:rsid w:val="00903979"/>
    <w:rsid w:val="009103AD"/>
    <w:rsid w:val="00913028"/>
    <w:rsid w:val="00913957"/>
    <w:rsid w:val="00916FBD"/>
    <w:rsid w:val="00925C24"/>
    <w:rsid w:val="00931D0E"/>
    <w:rsid w:val="009345E8"/>
    <w:rsid w:val="00937B44"/>
    <w:rsid w:val="00941A73"/>
    <w:rsid w:val="00941C88"/>
    <w:rsid w:val="00954E81"/>
    <w:rsid w:val="0095729A"/>
    <w:rsid w:val="009661F7"/>
    <w:rsid w:val="009827E5"/>
    <w:rsid w:val="00982FBA"/>
    <w:rsid w:val="0098441A"/>
    <w:rsid w:val="00997746"/>
    <w:rsid w:val="009A101C"/>
    <w:rsid w:val="009A1142"/>
    <w:rsid w:val="009A3B78"/>
    <w:rsid w:val="009A3E7A"/>
    <w:rsid w:val="009A54AF"/>
    <w:rsid w:val="009A6E3C"/>
    <w:rsid w:val="009B61D0"/>
    <w:rsid w:val="009B737B"/>
    <w:rsid w:val="009C4FAB"/>
    <w:rsid w:val="009D78B6"/>
    <w:rsid w:val="009E1299"/>
    <w:rsid w:val="009E19A2"/>
    <w:rsid w:val="009E640B"/>
    <w:rsid w:val="009F6511"/>
    <w:rsid w:val="00A018C6"/>
    <w:rsid w:val="00A0685D"/>
    <w:rsid w:val="00A11702"/>
    <w:rsid w:val="00A35614"/>
    <w:rsid w:val="00A407E9"/>
    <w:rsid w:val="00A43287"/>
    <w:rsid w:val="00A45864"/>
    <w:rsid w:val="00A52DE4"/>
    <w:rsid w:val="00A5690F"/>
    <w:rsid w:val="00A57FC1"/>
    <w:rsid w:val="00A620C5"/>
    <w:rsid w:val="00A623EA"/>
    <w:rsid w:val="00A65DF9"/>
    <w:rsid w:val="00A70599"/>
    <w:rsid w:val="00A70969"/>
    <w:rsid w:val="00A70B96"/>
    <w:rsid w:val="00A710CC"/>
    <w:rsid w:val="00A71158"/>
    <w:rsid w:val="00A73482"/>
    <w:rsid w:val="00A752A9"/>
    <w:rsid w:val="00A75FB5"/>
    <w:rsid w:val="00A81BFF"/>
    <w:rsid w:val="00A86C68"/>
    <w:rsid w:val="00A9635B"/>
    <w:rsid w:val="00A9726F"/>
    <w:rsid w:val="00AB62F5"/>
    <w:rsid w:val="00AC1317"/>
    <w:rsid w:val="00AC2B26"/>
    <w:rsid w:val="00AC3CD3"/>
    <w:rsid w:val="00AC54D6"/>
    <w:rsid w:val="00AD23A4"/>
    <w:rsid w:val="00AD3346"/>
    <w:rsid w:val="00AD3822"/>
    <w:rsid w:val="00AE59E3"/>
    <w:rsid w:val="00AF0C3C"/>
    <w:rsid w:val="00AF176F"/>
    <w:rsid w:val="00AF2478"/>
    <w:rsid w:val="00AF5BE3"/>
    <w:rsid w:val="00B00FA4"/>
    <w:rsid w:val="00B06D99"/>
    <w:rsid w:val="00B07821"/>
    <w:rsid w:val="00B11743"/>
    <w:rsid w:val="00B124C7"/>
    <w:rsid w:val="00B14125"/>
    <w:rsid w:val="00B22FBF"/>
    <w:rsid w:val="00B249F7"/>
    <w:rsid w:val="00B24BA1"/>
    <w:rsid w:val="00B35676"/>
    <w:rsid w:val="00B37461"/>
    <w:rsid w:val="00B406A3"/>
    <w:rsid w:val="00B40FD0"/>
    <w:rsid w:val="00B42C73"/>
    <w:rsid w:val="00B44701"/>
    <w:rsid w:val="00B51829"/>
    <w:rsid w:val="00B528FD"/>
    <w:rsid w:val="00B565A9"/>
    <w:rsid w:val="00B63A60"/>
    <w:rsid w:val="00B63D9D"/>
    <w:rsid w:val="00B6442E"/>
    <w:rsid w:val="00B71DD7"/>
    <w:rsid w:val="00B73DA9"/>
    <w:rsid w:val="00B743C6"/>
    <w:rsid w:val="00B74EC0"/>
    <w:rsid w:val="00B87845"/>
    <w:rsid w:val="00BA0FC6"/>
    <w:rsid w:val="00BA2A46"/>
    <w:rsid w:val="00BA7699"/>
    <w:rsid w:val="00BB1802"/>
    <w:rsid w:val="00BB311B"/>
    <w:rsid w:val="00BC1FA3"/>
    <w:rsid w:val="00BC2251"/>
    <w:rsid w:val="00BC3ECC"/>
    <w:rsid w:val="00BD5346"/>
    <w:rsid w:val="00BD6C04"/>
    <w:rsid w:val="00BE3325"/>
    <w:rsid w:val="00BE5A04"/>
    <w:rsid w:val="00BE64BC"/>
    <w:rsid w:val="00BE76BA"/>
    <w:rsid w:val="00BF0BEE"/>
    <w:rsid w:val="00C0695B"/>
    <w:rsid w:val="00C078B8"/>
    <w:rsid w:val="00C13C96"/>
    <w:rsid w:val="00C212BE"/>
    <w:rsid w:val="00C236C5"/>
    <w:rsid w:val="00C25B4E"/>
    <w:rsid w:val="00C27E46"/>
    <w:rsid w:val="00C35BC0"/>
    <w:rsid w:val="00C404DD"/>
    <w:rsid w:val="00C45D4E"/>
    <w:rsid w:val="00C476EE"/>
    <w:rsid w:val="00C505D5"/>
    <w:rsid w:val="00C576CC"/>
    <w:rsid w:val="00C761B5"/>
    <w:rsid w:val="00C8277D"/>
    <w:rsid w:val="00C82F1D"/>
    <w:rsid w:val="00C8497B"/>
    <w:rsid w:val="00C866F6"/>
    <w:rsid w:val="00C926B8"/>
    <w:rsid w:val="00C92955"/>
    <w:rsid w:val="00C97247"/>
    <w:rsid w:val="00C975D2"/>
    <w:rsid w:val="00CA1DD8"/>
    <w:rsid w:val="00CB77FC"/>
    <w:rsid w:val="00CC0A3E"/>
    <w:rsid w:val="00CC13DD"/>
    <w:rsid w:val="00CC3132"/>
    <w:rsid w:val="00CC612D"/>
    <w:rsid w:val="00CD2F22"/>
    <w:rsid w:val="00CD4766"/>
    <w:rsid w:val="00CD57D6"/>
    <w:rsid w:val="00CD5E7A"/>
    <w:rsid w:val="00CD665A"/>
    <w:rsid w:val="00CF0E95"/>
    <w:rsid w:val="00CF2C43"/>
    <w:rsid w:val="00CF61D0"/>
    <w:rsid w:val="00CF73B5"/>
    <w:rsid w:val="00D06C6F"/>
    <w:rsid w:val="00D1032D"/>
    <w:rsid w:val="00D16AB8"/>
    <w:rsid w:val="00D2494B"/>
    <w:rsid w:val="00D27EAD"/>
    <w:rsid w:val="00D32714"/>
    <w:rsid w:val="00D53FDE"/>
    <w:rsid w:val="00D577AA"/>
    <w:rsid w:val="00D64570"/>
    <w:rsid w:val="00D71685"/>
    <w:rsid w:val="00D71876"/>
    <w:rsid w:val="00D75E43"/>
    <w:rsid w:val="00D812B6"/>
    <w:rsid w:val="00D8413E"/>
    <w:rsid w:val="00D91BAC"/>
    <w:rsid w:val="00D92DAE"/>
    <w:rsid w:val="00D97055"/>
    <w:rsid w:val="00DA1FAF"/>
    <w:rsid w:val="00DA6D04"/>
    <w:rsid w:val="00DB267D"/>
    <w:rsid w:val="00DD0C7D"/>
    <w:rsid w:val="00DE3503"/>
    <w:rsid w:val="00DE36EE"/>
    <w:rsid w:val="00DE3A74"/>
    <w:rsid w:val="00DE7097"/>
    <w:rsid w:val="00DF0445"/>
    <w:rsid w:val="00DF08FA"/>
    <w:rsid w:val="00DF591D"/>
    <w:rsid w:val="00DF5D22"/>
    <w:rsid w:val="00E00E58"/>
    <w:rsid w:val="00E02182"/>
    <w:rsid w:val="00E04F5C"/>
    <w:rsid w:val="00E07579"/>
    <w:rsid w:val="00E15162"/>
    <w:rsid w:val="00E1668B"/>
    <w:rsid w:val="00E1798A"/>
    <w:rsid w:val="00E22875"/>
    <w:rsid w:val="00E34C31"/>
    <w:rsid w:val="00E477B9"/>
    <w:rsid w:val="00E55237"/>
    <w:rsid w:val="00E609BD"/>
    <w:rsid w:val="00E612C7"/>
    <w:rsid w:val="00E742EA"/>
    <w:rsid w:val="00E75696"/>
    <w:rsid w:val="00E80621"/>
    <w:rsid w:val="00E83978"/>
    <w:rsid w:val="00E83A30"/>
    <w:rsid w:val="00E850F0"/>
    <w:rsid w:val="00E86606"/>
    <w:rsid w:val="00E942F9"/>
    <w:rsid w:val="00EA5D19"/>
    <w:rsid w:val="00EB10B6"/>
    <w:rsid w:val="00EC4674"/>
    <w:rsid w:val="00EC5D60"/>
    <w:rsid w:val="00ED3D68"/>
    <w:rsid w:val="00EE3749"/>
    <w:rsid w:val="00EE4375"/>
    <w:rsid w:val="00EE563D"/>
    <w:rsid w:val="00EF2029"/>
    <w:rsid w:val="00F02C90"/>
    <w:rsid w:val="00F168C1"/>
    <w:rsid w:val="00F21117"/>
    <w:rsid w:val="00F22BBD"/>
    <w:rsid w:val="00F23898"/>
    <w:rsid w:val="00F46398"/>
    <w:rsid w:val="00F5287E"/>
    <w:rsid w:val="00F576A8"/>
    <w:rsid w:val="00F616EA"/>
    <w:rsid w:val="00F61CEA"/>
    <w:rsid w:val="00F62C73"/>
    <w:rsid w:val="00F70650"/>
    <w:rsid w:val="00F90208"/>
    <w:rsid w:val="00FA359B"/>
    <w:rsid w:val="00FA716D"/>
    <w:rsid w:val="00FB340D"/>
    <w:rsid w:val="00FC1C97"/>
    <w:rsid w:val="00FC2A6A"/>
    <w:rsid w:val="00FD3655"/>
    <w:rsid w:val="00FD3BC1"/>
    <w:rsid w:val="00FD5F08"/>
    <w:rsid w:val="00FE75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DD74"/>
  <w15:docId w15:val="{04F20C76-A01C-4986-BE9D-AB6C1CBC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76" w:lineRule="auto"/>
        <w:ind w:left="3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450727"/>
    <w:pPr>
      <w:keepNext/>
      <w:numPr>
        <w:numId w:val="2"/>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rsid w:val="00450727"/>
    <w:pPr>
      <w:numPr>
        <w:ilvl w:val="1"/>
        <w:numId w:val="2"/>
      </w:numPr>
      <w:spacing w:line="240" w:lineRule="auto"/>
      <w:outlineLvl w:val="1"/>
    </w:pPr>
    <w:rPr>
      <w:rFonts w:ascii="Times New Roman" w:eastAsia="Times New Roman" w:hAnsi="Times New Roman" w:cs="Times New Roman"/>
      <w:sz w:val="24"/>
      <w:szCs w:val="20"/>
      <w:lang w:eastAsia="lt-LT"/>
    </w:rPr>
  </w:style>
  <w:style w:type="paragraph" w:styleId="Antrat3">
    <w:name w:val="heading 3"/>
    <w:aliases w:val="Antraste 3,Antraste 31,Antraste 32,Antraste 33,Antraste 34,Antraste 35,Antraste 36,Antraste 37,H3"/>
    <w:basedOn w:val="prastasis"/>
    <w:next w:val="prastasis"/>
    <w:link w:val="Antrat3Diagrama"/>
    <w:qFormat/>
    <w:rsid w:val="00450727"/>
    <w:pPr>
      <w:keepNext/>
      <w:numPr>
        <w:ilvl w:val="2"/>
        <w:numId w:val="2"/>
      </w:numPr>
      <w:spacing w:line="240" w:lineRule="auto"/>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qFormat/>
    <w:rsid w:val="00450727"/>
    <w:pPr>
      <w:keepNext/>
      <w:numPr>
        <w:ilvl w:val="3"/>
        <w:numId w:val="2"/>
      </w:numPr>
      <w:spacing w:line="240" w:lineRule="auto"/>
      <w:outlineLvl w:val="3"/>
    </w:pPr>
    <w:rPr>
      <w:rFonts w:ascii="Times New Roman" w:eastAsia="Times New Roman" w:hAnsi="Times New Roman" w:cs="Times New Roman"/>
      <w:b/>
      <w:sz w:val="44"/>
      <w:szCs w:val="20"/>
      <w:lang w:eastAsia="lt-LT"/>
    </w:rPr>
  </w:style>
  <w:style w:type="paragraph" w:styleId="Antrat5">
    <w:name w:val="heading 5"/>
    <w:aliases w:val=" Char12,Char12"/>
    <w:basedOn w:val="prastasis"/>
    <w:next w:val="prastasis"/>
    <w:link w:val="Antrat5Diagrama"/>
    <w:qFormat/>
    <w:rsid w:val="00450727"/>
    <w:pPr>
      <w:keepNext/>
      <w:numPr>
        <w:ilvl w:val="4"/>
        <w:numId w:val="2"/>
      </w:numPr>
      <w:spacing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50727"/>
    <w:pPr>
      <w:keepNext/>
      <w:numPr>
        <w:ilvl w:val="5"/>
        <w:numId w:val="2"/>
      </w:numPr>
      <w:spacing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50727"/>
    <w:pPr>
      <w:keepNext/>
      <w:numPr>
        <w:ilvl w:val="6"/>
        <w:numId w:val="2"/>
      </w:numPr>
      <w:spacing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50727"/>
    <w:pPr>
      <w:keepNext/>
      <w:numPr>
        <w:ilvl w:val="7"/>
        <w:numId w:val="2"/>
      </w:numPr>
      <w:spacing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50727"/>
    <w:pPr>
      <w:keepNext/>
      <w:numPr>
        <w:ilvl w:val="8"/>
        <w:numId w:val="2"/>
      </w:numPr>
      <w:spacing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Heading 10"/>
    <w:basedOn w:val="prastasis"/>
    <w:link w:val="SraopastraipaDiagrama"/>
    <w:uiPriority w:val="34"/>
    <w:qFormat/>
    <w:rsid w:val="001007F1"/>
    <w:pPr>
      <w:ind w:left="720"/>
      <w:contextualSpacing/>
    </w:pPr>
    <w:rPr>
      <w:rFonts w:ascii="Arial" w:eastAsia="Arial" w:hAnsi="Arial" w:cs="Arial"/>
      <w:color w:val="000000"/>
      <w:lang w:eastAsia="lt-LT"/>
    </w:rPr>
  </w:style>
  <w:style w:type="character" w:styleId="Hipersaitas">
    <w:name w:val="Hyperlink"/>
    <w:basedOn w:val="Numatytasispastraiposriftas"/>
    <w:uiPriority w:val="99"/>
    <w:unhideWhenUsed/>
    <w:rsid w:val="001007F1"/>
    <w:rPr>
      <w:color w:val="0563C1" w:themeColor="hyperlink"/>
      <w:u w:val="single"/>
    </w:rPr>
  </w:style>
  <w:style w:type="paragraph" w:styleId="prastasiniatinklio">
    <w:name w:val="Normal (Web)"/>
    <w:basedOn w:val="prastasis"/>
    <w:rsid w:val="001007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raopastraipaDiagrama">
    <w:name w:val="Sąrašo pastraipa Diagrama"/>
    <w:aliases w:val="List Paragraph Red Diagrama,Bullet EY Diagrama,Heading 10 Diagrama"/>
    <w:link w:val="Sraopastraipa"/>
    <w:uiPriority w:val="34"/>
    <w:locked/>
    <w:rsid w:val="001007F1"/>
    <w:rPr>
      <w:rFonts w:ascii="Arial" w:eastAsia="Arial" w:hAnsi="Arial" w:cs="Arial"/>
      <w:color w:val="000000"/>
      <w:lang w:eastAsia="lt-LT"/>
    </w:rPr>
  </w:style>
  <w:style w:type="table" w:styleId="Lentelstinklelis">
    <w:name w:val="Table Grid"/>
    <w:basedOn w:val="prastojilentel"/>
    <w:uiPriority w:val="59"/>
    <w:rsid w:val="001007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450727"/>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450727"/>
    <w:rPr>
      <w:rFonts w:ascii="Times New Roman" w:eastAsia="Times New Roman" w:hAnsi="Times New Roman" w:cs="Times New Roman"/>
      <w:sz w:val="24"/>
      <w:szCs w:val="20"/>
      <w:lang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450727"/>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450727"/>
    <w:rPr>
      <w:rFonts w:ascii="Times New Roman" w:eastAsia="Times New Roman" w:hAnsi="Times New Roman" w:cs="Times New Roman"/>
      <w:b/>
      <w:sz w:val="44"/>
      <w:szCs w:val="20"/>
      <w:lang w:eastAsia="lt-LT"/>
    </w:rPr>
  </w:style>
  <w:style w:type="character" w:customStyle="1" w:styleId="Antrat5Diagrama">
    <w:name w:val="Antraštė 5 Diagrama"/>
    <w:aliases w:val=" Char12 Diagrama,Char12 Diagrama"/>
    <w:basedOn w:val="Numatytasispastraiposriftas"/>
    <w:link w:val="Antrat5"/>
    <w:rsid w:val="00450727"/>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50727"/>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5072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5072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50727"/>
    <w:rPr>
      <w:rFonts w:ascii="Times New Roman" w:eastAsia="Times New Roman" w:hAnsi="Times New Roman" w:cs="Times New Roman"/>
      <w:sz w:val="40"/>
      <w:szCs w:val="20"/>
      <w:lang w:eastAsia="lt-LT"/>
    </w:rPr>
  </w:style>
  <w:style w:type="paragraph" w:styleId="Antrats">
    <w:name w:val="header"/>
    <w:basedOn w:val="prastasis"/>
    <w:link w:val="AntratsDiagrama"/>
    <w:rsid w:val="00450727"/>
    <w:pPr>
      <w:widowControl w:val="0"/>
      <w:tabs>
        <w:tab w:val="center" w:pos="4153"/>
        <w:tab w:val="right" w:pos="8306"/>
      </w:tabs>
      <w:spacing w:after="2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450727"/>
    <w:rPr>
      <w:rFonts w:ascii="Times New Roman" w:eastAsia="Times New Roman" w:hAnsi="Times New Roman" w:cs="Times New Roman"/>
      <w:sz w:val="24"/>
      <w:szCs w:val="20"/>
    </w:rPr>
  </w:style>
  <w:style w:type="character" w:styleId="Komentaronuoroda">
    <w:name w:val="annotation reference"/>
    <w:semiHidden/>
    <w:rsid w:val="005C033F"/>
    <w:rPr>
      <w:sz w:val="16"/>
      <w:szCs w:val="16"/>
    </w:rPr>
  </w:style>
  <w:style w:type="paragraph" w:styleId="Komentarotekstas">
    <w:name w:val="annotation text"/>
    <w:basedOn w:val="prastasis"/>
    <w:link w:val="KomentarotekstasDiagrama"/>
    <w:semiHidden/>
    <w:rsid w:val="005C033F"/>
    <w:pPr>
      <w:spacing w:before="120" w:after="120" w:line="240" w:lineRule="auto"/>
    </w:pPr>
    <w:rPr>
      <w:rFonts w:ascii="Arial" w:eastAsia="Times New Roman" w:hAnsi="Arial" w:cs="Times New Roman"/>
      <w:snapToGrid w:val="0"/>
      <w:sz w:val="20"/>
      <w:szCs w:val="20"/>
      <w:lang w:val="sv-SE" w:eastAsia="lt-LT"/>
    </w:rPr>
  </w:style>
  <w:style w:type="character" w:customStyle="1" w:styleId="KomentarotekstasDiagrama">
    <w:name w:val="Komentaro tekstas Diagrama"/>
    <w:basedOn w:val="Numatytasispastraiposriftas"/>
    <w:link w:val="Komentarotekstas"/>
    <w:semiHidden/>
    <w:rsid w:val="005C033F"/>
    <w:rPr>
      <w:rFonts w:ascii="Arial" w:eastAsia="Times New Roman" w:hAnsi="Arial" w:cs="Times New Roman"/>
      <w:snapToGrid w:val="0"/>
      <w:sz w:val="20"/>
      <w:szCs w:val="20"/>
      <w:lang w:val="sv-SE" w:eastAsia="lt-LT"/>
    </w:rPr>
  </w:style>
  <w:style w:type="paragraph" w:styleId="Debesliotekstas">
    <w:name w:val="Balloon Text"/>
    <w:basedOn w:val="prastasis"/>
    <w:link w:val="DebesliotekstasDiagrama"/>
    <w:uiPriority w:val="99"/>
    <w:semiHidden/>
    <w:unhideWhenUsed/>
    <w:rsid w:val="005C033F"/>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033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A65DF9"/>
    <w:pPr>
      <w:spacing w:before="0" w:after="160"/>
    </w:pPr>
    <w:rPr>
      <w:rFonts w:asciiTheme="minorHAnsi" w:eastAsiaTheme="minorHAnsi" w:hAnsiTheme="minorHAnsi" w:cstheme="minorBidi"/>
      <w:b/>
      <w:bCs/>
      <w:snapToGrid/>
      <w:lang w:val="lt-LT" w:eastAsia="en-US"/>
    </w:rPr>
  </w:style>
  <w:style w:type="character" w:customStyle="1" w:styleId="KomentarotemaDiagrama">
    <w:name w:val="Komentaro tema Diagrama"/>
    <w:basedOn w:val="KomentarotekstasDiagrama"/>
    <w:link w:val="Komentarotema"/>
    <w:uiPriority w:val="99"/>
    <w:semiHidden/>
    <w:rsid w:val="00A65DF9"/>
    <w:rPr>
      <w:rFonts w:ascii="Arial" w:eastAsia="Times New Roman" w:hAnsi="Arial" w:cs="Times New Roman"/>
      <w:b/>
      <w:bCs/>
      <w:snapToGrid/>
      <w:sz w:val="20"/>
      <w:szCs w:val="20"/>
      <w:lang w:val="sv-SE" w:eastAsia="lt-LT"/>
    </w:rPr>
  </w:style>
  <w:style w:type="paragraph" w:styleId="Puslapioinaostekstas">
    <w:name w:val="footnote text"/>
    <w:basedOn w:val="prastasis"/>
    <w:link w:val="PuslapioinaostekstasDiagrama"/>
    <w:uiPriority w:val="99"/>
    <w:semiHidden/>
    <w:unhideWhenUsed/>
    <w:rsid w:val="00B42C73"/>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42C73"/>
    <w:rPr>
      <w:sz w:val="20"/>
      <w:szCs w:val="20"/>
    </w:rPr>
  </w:style>
  <w:style w:type="character" w:styleId="Puslapioinaosnuoroda">
    <w:name w:val="footnote reference"/>
    <w:uiPriority w:val="99"/>
    <w:semiHidden/>
    <w:rsid w:val="00B42C73"/>
    <w:rPr>
      <w:vertAlign w:val="superscript"/>
    </w:rPr>
  </w:style>
  <w:style w:type="table" w:customStyle="1" w:styleId="Lentelstinklelis1">
    <w:name w:val="Lentelės tinklelis1"/>
    <w:basedOn w:val="prastojilentel"/>
    <w:next w:val="Lentelstinklelis"/>
    <w:uiPriority w:val="59"/>
    <w:rsid w:val="001B43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1419"/>
    <w:pPr>
      <w:autoSpaceDE w:val="0"/>
      <w:autoSpaceDN w:val="0"/>
      <w:adjustRightInd w:val="0"/>
      <w:spacing w:line="240" w:lineRule="auto"/>
    </w:pPr>
    <w:rPr>
      <w:rFonts w:ascii="Arial" w:hAnsi="Arial" w:cs="Arial"/>
      <w:color w:val="000000"/>
      <w:sz w:val="24"/>
      <w:szCs w:val="24"/>
    </w:rPr>
  </w:style>
  <w:style w:type="paragraph" w:customStyle="1" w:styleId="Standard">
    <w:name w:val="Standard"/>
    <w:rsid w:val="007D42EE"/>
    <w:pPr>
      <w:widowControl w:val="0"/>
      <w:autoSpaceDE w:val="0"/>
      <w:autoSpaceDN w:val="0"/>
      <w:adjustRightInd w:val="0"/>
      <w:spacing w:line="240" w:lineRule="auto"/>
      <w:ind w:left="0"/>
      <w:jc w:val="left"/>
    </w:pPr>
    <w:rPr>
      <w:rFonts w:ascii="Times New Roman" w:eastAsia="Batang" w:hAnsi="Times New Roman" w:cs="Times New Roman"/>
      <w:sz w:val="20"/>
      <w:szCs w:val="20"/>
      <w:lang w:val="en-US"/>
    </w:rPr>
  </w:style>
  <w:style w:type="character" w:customStyle="1" w:styleId="Neapdorotaspaminjimas1">
    <w:name w:val="Neapdorotas paminėjimas1"/>
    <w:basedOn w:val="Numatytasispastraiposriftas"/>
    <w:uiPriority w:val="99"/>
    <w:semiHidden/>
    <w:unhideWhenUsed/>
    <w:rsid w:val="004C78A8"/>
    <w:rPr>
      <w:color w:val="808080"/>
      <w:shd w:val="clear" w:color="auto" w:fill="E6E6E6"/>
    </w:rPr>
  </w:style>
  <w:style w:type="paragraph" w:styleId="Pagrindiniotekstotrauka3">
    <w:name w:val="Body Text Indent 3"/>
    <w:basedOn w:val="prastasis"/>
    <w:link w:val="Pagrindiniotekstotrauka3Diagrama"/>
    <w:uiPriority w:val="99"/>
    <w:semiHidden/>
    <w:unhideWhenUsed/>
    <w:rsid w:val="00D27EAD"/>
    <w:pPr>
      <w:spacing w:after="120"/>
      <w:ind w:left="283"/>
      <w:jc w:val="left"/>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27EAD"/>
    <w:rPr>
      <w:sz w:val="16"/>
      <w:szCs w:val="16"/>
    </w:rPr>
  </w:style>
  <w:style w:type="table" w:customStyle="1" w:styleId="Lentelstinklelis2">
    <w:name w:val="Lentelės tinklelis2"/>
    <w:basedOn w:val="prastojilentel"/>
    <w:next w:val="Lentelstinklelis"/>
    <w:uiPriority w:val="99"/>
    <w:rsid w:val="00913028"/>
    <w:pPr>
      <w:spacing w:line="240" w:lineRule="auto"/>
      <w:ind w:left="0"/>
      <w:jc w:val="left"/>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C1C97"/>
    <w:pPr>
      <w:spacing w:line="240" w:lineRule="auto"/>
      <w:ind w:lef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76024">
      <w:bodyDiv w:val="1"/>
      <w:marLeft w:val="0"/>
      <w:marRight w:val="0"/>
      <w:marTop w:val="0"/>
      <w:marBottom w:val="0"/>
      <w:divBdr>
        <w:top w:val="none" w:sz="0" w:space="0" w:color="auto"/>
        <w:left w:val="none" w:sz="0" w:space="0" w:color="auto"/>
        <w:bottom w:val="none" w:sz="0" w:space="0" w:color="auto"/>
        <w:right w:val="none" w:sz="0" w:space="0" w:color="auto"/>
      </w:divBdr>
      <w:divsChild>
        <w:div w:id="621426215">
          <w:marLeft w:val="0"/>
          <w:marRight w:val="0"/>
          <w:marTop w:val="0"/>
          <w:marBottom w:val="0"/>
          <w:divBdr>
            <w:top w:val="none" w:sz="0" w:space="0" w:color="auto"/>
            <w:left w:val="none" w:sz="0" w:space="0" w:color="auto"/>
            <w:bottom w:val="none" w:sz="0" w:space="0" w:color="auto"/>
            <w:right w:val="none" w:sz="0" w:space="0" w:color="auto"/>
          </w:divBdr>
          <w:divsChild>
            <w:div w:id="895748047">
              <w:marLeft w:val="0"/>
              <w:marRight w:val="0"/>
              <w:marTop w:val="0"/>
              <w:marBottom w:val="0"/>
              <w:divBdr>
                <w:top w:val="none" w:sz="0" w:space="0" w:color="auto"/>
                <w:left w:val="none" w:sz="0" w:space="0" w:color="auto"/>
                <w:bottom w:val="none" w:sz="0" w:space="0" w:color="auto"/>
                <w:right w:val="none" w:sz="0" w:space="0" w:color="auto"/>
              </w:divBdr>
              <w:divsChild>
                <w:div w:id="433012663">
                  <w:marLeft w:val="0"/>
                  <w:marRight w:val="0"/>
                  <w:marTop w:val="0"/>
                  <w:marBottom w:val="0"/>
                  <w:divBdr>
                    <w:top w:val="none" w:sz="0" w:space="0" w:color="auto"/>
                    <w:left w:val="none" w:sz="0" w:space="0" w:color="auto"/>
                    <w:bottom w:val="none" w:sz="0" w:space="0" w:color="auto"/>
                    <w:right w:val="none" w:sz="0" w:space="0" w:color="auto"/>
                  </w:divBdr>
                </w:div>
                <w:div w:id="16689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876867">
      <w:bodyDiv w:val="1"/>
      <w:marLeft w:val="0"/>
      <w:marRight w:val="0"/>
      <w:marTop w:val="0"/>
      <w:marBottom w:val="0"/>
      <w:divBdr>
        <w:top w:val="none" w:sz="0" w:space="0" w:color="auto"/>
        <w:left w:val="none" w:sz="0" w:space="0" w:color="auto"/>
        <w:bottom w:val="none" w:sz="0" w:space="0" w:color="auto"/>
        <w:right w:val="none" w:sz="0" w:space="0" w:color="auto"/>
      </w:divBdr>
    </w:div>
    <w:div w:id="1628046278">
      <w:bodyDiv w:val="1"/>
      <w:marLeft w:val="0"/>
      <w:marRight w:val="0"/>
      <w:marTop w:val="0"/>
      <w:marBottom w:val="0"/>
      <w:divBdr>
        <w:top w:val="none" w:sz="0" w:space="0" w:color="auto"/>
        <w:left w:val="none" w:sz="0" w:space="0" w:color="auto"/>
        <w:bottom w:val="none" w:sz="0" w:space="0" w:color="auto"/>
        <w:right w:val="none" w:sz="0" w:space="0" w:color="auto"/>
      </w:divBdr>
      <w:divsChild>
        <w:div w:id="1924072441">
          <w:marLeft w:val="0"/>
          <w:marRight w:val="0"/>
          <w:marTop w:val="0"/>
          <w:marBottom w:val="0"/>
          <w:divBdr>
            <w:top w:val="none" w:sz="0" w:space="0" w:color="auto"/>
            <w:left w:val="none" w:sz="0" w:space="0" w:color="auto"/>
            <w:bottom w:val="none" w:sz="0" w:space="0" w:color="auto"/>
            <w:right w:val="none" w:sz="0" w:space="0" w:color="auto"/>
          </w:divBdr>
        </w:div>
      </w:divsChild>
    </w:div>
    <w:div w:id="2016807619">
      <w:bodyDiv w:val="1"/>
      <w:marLeft w:val="0"/>
      <w:marRight w:val="0"/>
      <w:marTop w:val="0"/>
      <w:marBottom w:val="0"/>
      <w:divBdr>
        <w:top w:val="none" w:sz="0" w:space="0" w:color="auto"/>
        <w:left w:val="none" w:sz="0" w:space="0" w:color="auto"/>
        <w:bottom w:val="none" w:sz="0" w:space="0" w:color="auto"/>
        <w:right w:val="none" w:sz="0" w:space="0" w:color="auto"/>
      </w:divBdr>
      <w:divsChild>
        <w:div w:id="1657341852">
          <w:marLeft w:val="0"/>
          <w:marRight w:val="0"/>
          <w:marTop w:val="0"/>
          <w:marBottom w:val="0"/>
          <w:divBdr>
            <w:top w:val="none" w:sz="0" w:space="0" w:color="auto"/>
            <w:left w:val="none" w:sz="0" w:space="0" w:color="auto"/>
            <w:bottom w:val="none" w:sz="0" w:space="0" w:color="auto"/>
            <w:right w:val="none" w:sz="0" w:space="0" w:color="auto"/>
          </w:divBdr>
          <w:divsChild>
            <w:div w:id="9836558">
              <w:marLeft w:val="0"/>
              <w:marRight w:val="0"/>
              <w:marTop w:val="0"/>
              <w:marBottom w:val="0"/>
              <w:divBdr>
                <w:top w:val="none" w:sz="0" w:space="0" w:color="auto"/>
                <w:left w:val="none" w:sz="0" w:space="0" w:color="auto"/>
                <w:bottom w:val="none" w:sz="0" w:space="0" w:color="auto"/>
                <w:right w:val="none" w:sz="0" w:space="0" w:color="auto"/>
              </w:divBdr>
              <w:divsChild>
                <w:div w:id="9040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6C84A-2E29-487F-B203-CDE6050F9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7748</Words>
  <Characters>4417</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Peleckaitė</dc:creator>
  <cp:lastModifiedBy>KRIŠTOLAITIS, Edmundas | Turto bankas</cp:lastModifiedBy>
  <cp:revision>37</cp:revision>
  <cp:lastPrinted>2021-03-26T06:33:00Z</cp:lastPrinted>
  <dcterms:created xsi:type="dcterms:W3CDTF">2025-05-22T07:06:00Z</dcterms:created>
  <dcterms:modified xsi:type="dcterms:W3CDTF">2025-05-26T12:02:00Z</dcterms:modified>
</cp:coreProperties>
</file>