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46F5" w14:textId="0A3369D9" w:rsidR="006660E8" w:rsidRPr="00424247" w:rsidRDefault="006660E8" w:rsidP="00F85422">
      <w:pPr>
        <w:pStyle w:val="HTMLiankstoformatuotas"/>
        <w:jc w:val="both"/>
        <w:rPr>
          <w:rFonts w:ascii="Times New Roman" w:hAnsi="Times New Roman" w:cs="Times New Roman"/>
          <w:b/>
          <w:sz w:val="24"/>
          <w:szCs w:val="24"/>
        </w:rPr>
      </w:pPr>
      <w:bookmarkStart w:id="0" w:name="_Hlk60992695"/>
      <w:bookmarkStart w:id="1" w:name="_Hlk99969555"/>
      <w:r w:rsidRPr="00424247">
        <w:rPr>
          <w:rFonts w:ascii="Times New Roman" w:hAnsi="Times New Roman" w:cs="Times New Roman"/>
          <w:b/>
          <w:sz w:val="24"/>
          <w:szCs w:val="24"/>
        </w:rPr>
        <w:t>Teikiame atsakym</w:t>
      </w:r>
      <w:r w:rsidR="00CB7F5E" w:rsidRPr="00424247">
        <w:rPr>
          <w:rFonts w:ascii="Times New Roman" w:hAnsi="Times New Roman" w:cs="Times New Roman"/>
          <w:b/>
          <w:sz w:val="24"/>
          <w:szCs w:val="24"/>
        </w:rPr>
        <w:t>us</w:t>
      </w:r>
      <w:r w:rsidRPr="00424247">
        <w:rPr>
          <w:rFonts w:ascii="Times New Roman" w:hAnsi="Times New Roman" w:cs="Times New Roman"/>
          <w:b/>
          <w:sz w:val="24"/>
          <w:szCs w:val="24"/>
        </w:rPr>
        <w:t xml:space="preserve"> į gaut</w:t>
      </w:r>
      <w:r w:rsidR="00CB7F5E" w:rsidRPr="00424247">
        <w:rPr>
          <w:rFonts w:ascii="Times New Roman" w:hAnsi="Times New Roman" w:cs="Times New Roman"/>
          <w:b/>
          <w:sz w:val="24"/>
          <w:szCs w:val="24"/>
        </w:rPr>
        <w:t>us</w:t>
      </w:r>
      <w:r w:rsidRPr="00424247">
        <w:rPr>
          <w:rFonts w:ascii="Times New Roman" w:hAnsi="Times New Roman" w:cs="Times New Roman"/>
          <w:b/>
          <w:sz w:val="24"/>
          <w:szCs w:val="24"/>
        </w:rPr>
        <w:t xml:space="preserve"> tiekėj</w:t>
      </w:r>
      <w:r w:rsidR="00850D26" w:rsidRPr="00424247">
        <w:rPr>
          <w:rFonts w:ascii="Times New Roman" w:hAnsi="Times New Roman" w:cs="Times New Roman"/>
          <w:b/>
          <w:sz w:val="24"/>
          <w:szCs w:val="24"/>
        </w:rPr>
        <w:t>o</w:t>
      </w:r>
      <w:r w:rsidRPr="00424247">
        <w:rPr>
          <w:rFonts w:ascii="Times New Roman" w:hAnsi="Times New Roman" w:cs="Times New Roman"/>
          <w:b/>
          <w:sz w:val="24"/>
          <w:szCs w:val="24"/>
        </w:rPr>
        <w:t xml:space="preserve"> klausim</w:t>
      </w:r>
      <w:r w:rsidR="00CB7F5E" w:rsidRPr="00424247">
        <w:rPr>
          <w:rFonts w:ascii="Times New Roman" w:hAnsi="Times New Roman" w:cs="Times New Roman"/>
          <w:b/>
          <w:sz w:val="24"/>
          <w:szCs w:val="24"/>
        </w:rPr>
        <w:t>us</w:t>
      </w:r>
      <w:r w:rsidRPr="00424247">
        <w:rPr>
          <w:rFonts w:ascii="Times New Roman" w:hAnsi="Times New Roman" w:cs="Times New Roman"/>
          <w:b/>
          <w:sz w:val="24"/>
          <w:szCs w:val="24"/>
        </w:rPr>
        <w:t>:</w:t>
      </w:r>
    </w:p>
    <w:p w14:paraId="57326DB1" w14:textId="0DB366D2" w:rsidR="006660E8" w:rsidRPr="00424247" w:rsidRDefault="006660E8" w:rsidP="007B096C">
      <w:pPr>
        <w:pStyle w:val="HTMLiankstoformatuotas"/>
        <w:jc w:val="both"/>
        <w:rPr>
          <w:rFonts w:ascii="Times New Roman" w:hAnsi="Times New Roman" w:cs="Times New Roman"/>
          <w:b/>
          <w:sz w:val="24"/>
          <w:szCs w:val="24"/>
        </w:rPr>
      </w:pPr>
    </w:p>
    <w:bookmarkEnd w:id="0"/>
    <w:bookmarkEnd w:id="1"/>
    <w:p w14:paraId="40022E25" w14:textId="77777777" w:rsidR="00864B0A" w:rsidRPr="005110A5" w:rsidRDefault="00864B0A" w:rsidP="005110A5">
      <w:pPr>
        <w:pStyle w:val="prastasiniatinklio"/>
        <w:shd w:val="clear" w:color="auto" w:fill="FFFFFF"/>
        <w:jc w:val="both"/>
      </w:pPr>
      <w:r w:rsidRPr="005110A5">
        <w:rPr>
          <w:b/>
          <w:bCs/>
          <w:shd w:val="clear" w:color="auto" w:fill="FFFFFF"/>
        </w:rPr>
        <w:t xml:space="preserve">1. Klausimas: </w:t>
      </w:r>
      <w:r w:rsidRPr="005110A5">
        <w:t>Prašome patikslinti, ar pagal punktą Nr. 11.2.1 tiekiamos privirinamos sklendės DN700 bus tiekiamos be el. pavarų?</w:t>
      </w:r>
    </w:p>
    <w:p w14:paraId="2EB12685"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b/>
          <w:bCs/>
          <w:sz w:val="24"/>
          <w:szCs w:val="24"/>
        </w:rPr>
        <w:t>Atsakymas:</w:t>
      </w:r>
      <w:r w:rsidRPr="005110A5">
        <w:rPr>
          <w:rFonts w:ascii="Times New Roman" w:hAnsi="Times New Roman" w:cs="Times New Roman"/>
          <w:sz w:val="24"/>
          <w:szCs w:val="24"/>
        </w:rPr>
        <w:t xml:space="preserve"> </w:t>
      </w:r>
      <w:r w:rsidRPr="005110A5">
        <w:rPr>
          <w:rFonts w:ascii="Times New Roman" w:hAnsi="Times New Roman" w:cs="Times New Roman"/>
          <w:sz w:val="24"/>
          <w:szCs w:val="24"/>
          <w:lang w:bidi="lt-LT"/>
        </w:rPr>
        <w:t>Nors šiame punkte tai nepaminėta, tačiau sklendės nurodytos 11.2.1 punkte turės būti tiekiamos su pavaromis. Techninių specifikacijų 15 punkto 15.15 papunktyje nurodyta, kad sklendės valdymas turi būti realizuotas elektrine pavara, o reikalavimai pavaroms nurodyti 16 punkte.</w:t>
      </w:r>
    </w:p>
    <w:p w14:paraId="5D1F976E" w14:textId="77777777" w:rsidR="00864B0A" w:rsidRPr="005110A5" w:rsidRDefault="00864B0A" w:rsidP="005110A5">
      <w:pPr>
        <w:jc w:val="both"/>
        <w:rPr>
          <w:rFonts w:ascii="Times New Roman" w:hAnsi="Times New Roman" w:cs="Times New Roman"/>
          <w:sz w:val="24"/>
          <w:szCs w:val="24"/>
        </w:rPr>
      </w:pPr>
    </w:p>
    <w:p w14:paraId="20012C02" w14:textId="77777777" w:rsidR="00864B0A" w:rsidRPr="005110A5" w:rsidRDefault="00864B0A" w:rsidP="005110A5">
      <w:pPr>
        <w:pStyle w:val="prastasiniatinklio"/>
        <w:shd w:val="clear" w:color="auto" w:fill="FFFFFF"/>
        <w:jc w:val="both"/>
      </w:pPr>
      <w:r w:rsidRPr="005110A5">
        <w:rPr>
          <w:b/>
          <w:bCs/>
          <w:shd w:val="clear" w:color="auto" w:fill="FFFFFF"/>
        </w:rPr>
        <w:t xml:space="preserve">2. Klausimas: </w:t>
      </w:r>
      <w:r w:rsidRPr="005110A5">
        <w:t>Prašome nurodyti, kokio storio apskardinimo skardą vertinti?</w:t>
      </w:r>
    </w:p>
    <w:p w14:paraId="6802026B"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b/>
          <w:bCs/>
          <w:sz w:val="24"/>
          <w:szCs w:val="24"/>
        </w:rPr>
        <w:t>Atsakymas:</w:t>
      </w:r>
      <w:r w:rsidRPr="005110A5">
        <w:rPr>
          <w:rFonts w:ascii="Times New Roman" w:hAnsi="Times New Roman" w:cs="Times New Roman"/>
          <w:sz w:val="24"/>
          <w:szCs w:val="24"/>
        </w:rPr>
        <w:t xml:space="preserve"> : </w:t>
      </w:r>
      <w:hyperlink r:id="rId5" w:history="1">
        <w:r w:rsidRPr="005110A5">
          <w:rPr>
            <w:rStyle w:val="Hipersaitas"/>
            <w:rFonts w:ascii="Times New Roman" w:hAnsi="Times New Roman" w:cs="Times New Roman"/>
            <w:sz w:val="24"/>
            <w:szCs w:val="24"/>
          </w:rPr>
          <w:t>1-245 Dėl Įrenginių ir šilumos perdavimo tinklų šilumos izoliacijos įrengimo taisyklių patvirtinimo</w:t>
        </w:r>
      </w:hyperlink>
      <w:r w:rsidRPr="005110A5">
        <w:rPr>
          <w:rFonts w:ascii="Times New Roman" w:hAnsi="Times New Roman" w:cs="Times New Roman"/>
          <w:sz w:val="24"/>
          <w:szCs w:val="24"/>
        </w:rPr>
        <w:t xml:space="preserve"> </w:t>
      </w:r>
    </w:p>
    <w:p w14:paraId="66364AA0" w14:textId="77777777" w:rsidR="00864B0A" w:rsidRPr="005110A5" w:rsidRDefault="00864B0A" w:rsidP="005110A5">
      <w:pPr>
        <w:jc w:val="both"/>
        <w:rPr>
          <w:rFonts w:ascii="Times New Roman" w:hAnsi="Times New Roman" w:cs="Times New Roman"/>
          <w:b/>
          <w:bCs/>
          <w:sz w:val="24"/>
          <w:szCs w:val="24"/>
        </w:rPr>
      </w:pPr>
      <w:r w:rsidRPr="005110A5">
        <w:rPr>
          <w:rFonts w:ascii="Times New Roman" w:hAnsi="Times New Roman" w:cs="Times New Roman"/>
          <w:b/>
          <w:bCs/>
          <w:sz w:val="24"/>
          <w:szCs w:val="24"/>
        </w:rPr>
        <w:t>IZOLIACINIŲ KONSTRUKCIJŲ MEDŽIAGOS IZOLIACIJOS SLUOKSNIO APSAUGINĖ DANGA</w:t>
      </w:r>
    </w:p>
    <w:tbl>
      <w:tblPr>
        <w:tblW w:w="0" w:type="auto"/>
        <w:tblCellMar>
          <w:left w:w="0" w:type="dxa"/>
          <w:right w:w="0" w:type="dxa"/>
        </w:tblCellMar>
        <w:tblLook w:val="04A0" w:firstRow="1" w:lastRow="0" w:firstColumn="1" w:lastColumn="0" w:noHBand="0" w:noVBand="1"/>
      </w:tblPr>
      <w:tblGrid>
        <w:gridCol w:w="2376"/>
        <w:gridCol w:w="2835"/>
        <w:gridCol w:w="2439"/>
        <w:gridCol w:w="1814"/>
      </w:tblGrid>
      <w:tr w:rsidR="00864B0A" w:rsidRPr="005110A5" w14:paraId="4FAD3638" w14:textId="77777777" w:rsidTr="001D058D">
        <w:trPr>
          <w:trHeight w:val="407"/>
        </w:trPr>
        <w:tc>
          <w:tcPr>
            <w:tcW w:w="23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1F4C6" w14:textId="4E8574BF"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  Izoliuojamo paviršiaus skersmuo su izoliacija, mm</w:t>
            </w:r>
          </w:p>
        </w:tc>
        <w:tc>
          <w:tcPr>
            <w:tcW w:w="708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E85261"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Apsauginės dangos, naudojant lygios skardos lakštus, nominalus storis, mm</w:t>
            </w:r>
          </w:p>
        </w:tc>
      </w:tr>
      <w:tr w:rsidR="00864B0A" w:rsidRPr="005110A5" w14:paraId="061D431C" w14:textId="77777777" w:rsidTr="001D058D">
        <w:trPr>
          <w:trHeight w:val="27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305DA29" w14:textId="77777777" w:rsidR="00864B0A" w:rsidRPr="005110A5" w:rsidRDefault="00864B0A" w:rsidP="005110A5">
            <w:pPr>
              <w:jc w:val="both"/>
              <w:rPr>
                <w:rFonts w:ascii="Times New Roman" w:hAnsi="Times New Roman" w:cs="Times New Roman"/>
                <w:sz w:val="24"/>
                <w:szCs w:val="24"/>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F2C3D"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 cinkuota skarda (Zn)</w:t>
            </w:r>
          </w:p>
        </w:tc>
        <w:tc>
          <w:tcPr>
            <w:tcW w:w="243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0F5BA"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Austenitinio plieno skarda (EN10028-7); (EN10083-3)</w:t>
            </w:r>
          </w:p>
        </w:tc>
        <w:tc>
          <w:tcPr>
            <w:tcW w:w="181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FCB0C"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Aliuminio skarda (Al)</w:t>
            </w:r>
          </w:p>
        </w:tc>
      </w:tr>
      <w:tr w:rsidR="00864B0A" w:rsidRPr="005110A5" w14:paraId="2ACD2ECA" w14:textId="77777777" w:rsidTr="001D058D">
        <w:tc>
          <w:tcPr>
            <w:tcW w:w="0" w:type="auto"/>
            <w:vMerge/>
            <w:tcBorders>
              <w:top w:val="single" w:sz="8" w:space="0" w:color="auto"/>
              <w:left w:val="single" w:sz="8" w:space="0" w:color="auto"/>
              <w:bottom w:val="single" w:sz="8" w:space="0" w:color="auto"/>
              <w:right w:val="single" w:sz="8" w:space="0" w:color="auto"/>
            </w:tcBorders>
            <w:vAlign w:val="center"/>
            <w:hideMark/>
          </w:tcPr>
          <w:p w14:paraId="2BA4420B" w14:textId="77777777" w:rsidR="00864B0A" w:rsidRPr="005110A5" w:rsidRDefault="00864B0A" w:rsidP="005110A5">
            <w:pPr>
              <w:jc w:val="both"/>
              <w:rPr>
                <w:rFonts w:ascii="Times New Roman" w:hAnsi="Times New Roman" w:cs="Times New Roman"/>
                <w:sz w:val="24"/>
                <w:szCs w:val="24"/>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674AA"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 aliumo-cinko skarda (Al-Zn)</w:t>
            </w:r>
          </w:p>
        </w:tc>
        <w:tc>
          <w:tcPr>
            <w:tcW w:w="0" w:type="auto"/>
            <w:vMerge/>
            <w:tcBorders>
              <w:top w:val="nil"/>
              <w:left w:val="nil"/>
              <w:bottom w:val="single" w:sz="8" w:space="0" w:color="auto"/>
              <w:right w:val="single" w:sz="8" w:space="0" w:color="auto"/>
            </w:tcBorders>
            <w:vAlign w:val="center"/>
            <w:hideMark/>
          </w:tcPr>
          <w:p w14:paraId="5C368156" w14:textId="77777777" w:rsidR="00864B0A" w:rsidRPr="005110A5" w:rsidRDefault="00864B0A" w:rsidP="005110A5">
            <w:pPr>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320CA971" w14:textId="77777777" w:rsidR="00864B0A" w:rsidRPr="005110A5" w:rsidRDefault="00864B0A" w:rsidP="005110A5">
            <w:pPr>
              <w:jc w:val="both"/>
              <w:rPr>
                <w:rFonts w:ascii="Times New Roman" w:hAnsi="Times New Roman" w:cs="Times New Roman"/>
                <w:sz w:val="24"/>
                <w:szCs w:val="24"/>
              </w:rPr>
            </w:pPr>
          </w:p>
        </w:tc>
      </w:tr>
      <w:tr w:rsidR="00864B0A" w:rsidRPr="005110A5" w14:paraId="24C603F6" w14:textId="77777777" w:rsidTr="001D058D">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88D3F3"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 400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7DF94"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0,5</w:t>
            </w:r>
          </w:p>
        </w:tc>
        <w:tc>
          <w:tcPr>
            <w:tcW w:w="2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9037D"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0,5</w:t>
            </w:r>
          </w:p>
        </w:tc>
        <w:tc>
          <w:tcPr>
            <w:tcW w:w="1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79A43"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0,6</w:t>
            </w:r>
          </w:p>
        </w:tc>
      </w:tr>
      <w:tr w:rsidR="00864B0A" w:rsidRPr="005110A5" w14:paraId="4C64642A" w14:textId="77777777" w:rsidTr="001D058D">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2C583"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400–800</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8B027EE"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0,5÷0,7</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14:paraId="08F89A2D"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0,5</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443F531D"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0,8</w:t>
            </w:r>
          </w:p>
        </w:tc>
      </w:tr>
      <w:tr w:rsidR="00864B0A" w:rsidRPr="005110A5" w14:paraId="20AAD569" w14:textId="77777777" w:rsidTr="001D058D">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376ED"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800–1200</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CD62980"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0,7</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14:paraId="3F0317AD"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0,6</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B00B35"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0,8</w:t>
            </w:r>
          </w:p>
        </w:tc>
      </w:tr>
      <w:tr w:rsidR="00864B0A" w:rsidRPr="005110A5" w14:paraId="3DC5D2D6" w14:textId="77777777" w:rsidTr="001D058D">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9D903"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1200–2000</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E9726F3"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0,7</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14:paraId="67BE1077"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0,6</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18A9D6B"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1,0</w:t>
            </w:r>
          </w:p>
        </w:tc>
      </w:tr>
      <w:tr w:rsidR="00864B0A" w:rsidRPr="005110A5" w14:paraId="6661FE94" w14:textId="77777777" w:rsidTr="001D058D">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621B9"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2000–6000</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CB8B489"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0,7÷0,8</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14:paraId="34F2CF0D"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0,8</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DF30C"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1,0</w:t>
            </w:r>
          </w:p>
        </w:tc>
      </w:tr>
      <w:tr w:rsidR="00864B0A" w:rsidRPr="005110A5" w14:paraId="588CA383" w14:textId="77777777" w:rsidTr="001D058D">
        <w:tc>
          <w:tcPr>
            <w:tcW w:w="2376" w:type="dxa"/>
            <w:tcBorders>
              <w:top w:val="nil"/>
              <w:left w:val="single" w:sz="8" w:space="0" w:color="auto"/>
              <w:bottom w:val="nil"/>
              <w:right w:val="single" w:sz="8" w:space="0" w:color="auto"/>
            </w:tcBorders>
            <w:tcMar>
              <w:top w:w="0" w:type="dxa"/>
              <w:left w:w="108" w:type="dxa"/>
              <w:bottom w:w="0" w:type="dxa"/>
              <w:right w:w="108" w:type="dxa"/>
            </w:tcMar>
            <w:hideMark/>
          </w:tcPr>
          <w:p w14:paraId="58707132"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&gt;6000</w:t>
            </w:r>
          </w:p>
        </w:tc>
        <w:tc>
          <w:tcPr>
            <w:tcW w:w="2835" w:type="dxa"/>
            <w:tcBorders>
              <w:top w:val="nil"/>
              <w:left w:val="nil"/>
              <w:bottom w:val="nil"/>
              <w:right w:val="single" w:sz="8" w:space="0" w:color="auto"/>
            </w:tcBorders>
            <w:tcMar>
              <w:top w:w="0" w:type="dxa"/>
              <w:left w:w="108" w:type="dxa"/>
              <w:bottom w:w="0" w:type="dxa"/>
              <w:right w:w="108" w:type="dxa"/>
            </w:tcMar>
            <w:hideMark/>
          </w:tcPr>
          <w:p w14:paraId="6CB3678C"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0,8÷1,0</w:t>
            </w:r>
          </w:p>
        </w:tc>
        <w:tc>
          <w:tcPr>
            <w:tcW w:w="2439" w:type="dxa"/>
            <w:tcBorders>
              <w:top w:val="nil"/>
              <w:left w:val="nil"/>
              <w:bottom w:val="nil"/>
              <w:right w:val="single" w:sz="8" w:space="0" w:color="auto"/>
            </w:tcBorders>
            <w:tcMar>
              <w:top w:w="0" w:type="dxa"/>
              <w:left w:w="108" w:type="dxa"/>
              <w:bottom w:w="0" w:type="dxa"/>
              <w:right w:w="108" w:type="dxa"/>
            </w:tcMar>
            <w:hideMark/>
          </w:tcPr>
          <w:p w14:paraId="399864A4"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0,8</w:t>
            </w:r>
          </w:p>
        </w:tc>
        <w:tc>
          <w:tcPr>
            <w:tcW w:w="1814" w:type="dxa"/>
            <w:tcBorders>
              <w:top w:val="nil"/>
              <w:left w:val="nil"/>
              <w:bottom w:val="nil"/>
              <w:right w:val="single" w:sz="8" w:space="0" w:color="auto"/>
            </w:tcBorders>
            <w:tcMar>
              <w:top w:w="0" w:type="dxa"/>
              <w:left w:w="108" w:type="dxa"/>
              <w:bottom w:w="0" w:type="dxa"/>
              <w:right w:w="108" w:type="dxa"/>
            </w:tcMar>
            <w:hideMark/>
          </w:tcPr>
          <w:p w14:paraId="2659A7F2" w14:textId="77777777" w:rsidR="00864B0A"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sz w:val="24"/>
                <w:szCs w:val="24"/>
              </w:rPr>
              <w:t>1,0÷1,2</w:t>
            </w:r>
          </w:p>
        </w:tc>
      </w:tr>
      <w:tr w:rsidR="00864B0A" w:rsidRPr="005110A5" w14:paraId="20C5A72E" w14:textId="77777777" w:rsidTr="001D058D">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69C610" w14:textId="77777777" w:rsidR="00864B0A" w:rsidRPr="005110A5" w:rsidRDefault="00864B0A" w:rsidP="005110A5">
            <w:pPr>
              <w:jc w:val="both"/>
              <w:rPr>
                <w:rFonts w:ascii="Times New Roman" w:hAnsi="Times New Roman" w:cs="Times New Roman"/>
                <w:sz w:val="24"/>
                <w:szCs w:val="24"/>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2E015C0" w14:textId="77777777" w:rsidR="00864B0A" w:rsidRPr="005110A5" w:rsidRDefault="00864B0A" w:rsidP="005110A5">
            <w:pPr>
              <w:jc w:val="both"/>
              <w:rPr>
                <w:rFonts w:ascii="Times New Roman" w:hAnsi="Times New Roman" w:cs="Times New Roman"/>
                <w:sz w:val="24"/>
                <w:szCs w:val="24"/>
              </w:rPr>
            </w:pPr>
          </w:p>
        </w:tc>
        <w:tc>
          <w:tcPr>
            <w:tcW w:w="2439" w:type="dxa"/>
            <w:tcBorders>
              <w:top w:val="nil"/>
              <w:left w:val="nil"/>
              <w:bottom w:val="single" w:sz="8" w:space="0" w:color="auto"/>
              <w:right w:val="single" w:sz="8" w:space="0" w:color="auto"/>
            </w:tcBorders>
            <w:tcMar>
              <w:top w:w="0" w:type="dxa"/>
              <w:left w:w="108" w:type="dxa"/>
              <w:bottom w:w="0" w:type="dxa"/>
              <w:right w:w="108" w:type="dxa"/>
            </w:tcMar>
          </w:tcPr>
          <w:p w14:paraId="29AF3A99" w14:textId="77777777" w:rsidR="00864B0A" w:rsidRPr="005110A5" w:rsidRDefault="00864B0A" w:rsidP="005110A5">
            <w:pPr>
              <w:jc w:val="both"/>
              <w:rPr>
                <w:rFonts w:ascii="Times New Roman" w:hAnsi="Times New Roman" w:cs="Times New Roman"/>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tcPr>
          <w:p w14:paraId="4267BCE0" w14:textId="77777777" w:rsidR="00864B0A" w:rsidRPr="005110A5" w:rsidRDefault="00864B0A" w:rsidP="005110A5">
            <w:pPr>
              <w:jc w:val="both"/>
              <w:rPr>
                <w:rFonts w:ascii="Times New Roman" w:hAnsi="Times New Roman" w:cs="Times New Roman"/>
                <w:sz w:val="24"/>
                <w:szCs w:val="24"/>
              </w:rPr>
            </w:pPr>
          </w:p>
        </w:tc>
      </w:tr>
    </w:tbl>
    <w:p w14:paraId="59AB6654" w14:textId="77777777" w:rsidR="00864B0A" w:rsidRPr="005110A5" w:rsidRDefault="00864B0A" w:rsidP="005110A5">
      <w:pPr>
        <w:jc w:val="both"/>
        <w:rPr>
          <w:rFonts w:ascii="Times New Roman" w:hAnsi="Times New Roman" w:cs="Times New Roman"/>
          <w:sz w:val="24"/>
          <w:szCs w:val="24"/>
        </w:rPr>
      </w:pPr>
    </w:p>
    <w:p w14:paraId="1F817D75" w14:textId="77777777" w:rsidR="00864B0A" w:rsidRPr="005110A5" w:rsidRDefault="00864B0A" w:rsidP="005110A5">
      <w:pPr>
        <w:jc w:val="both"/>
        <w:rPr>
          <w:rFonts w:ascii="Times New Roman" w:hAnsi="Times New Roman" w:cs="Times New Roman"/>
          <w:sz w:val="24"/>
          <w:szCs w:val="24"/>
        </w:rPr>
      </w:pPr>
    </w:p>
    <w:p w14:paraId="45B6BC48" w14:textId="77777777" w:rsidR="00864B0A" w:rsidRPr="005110A5" w:rsidRDefault="00864B0A" w:rsidP="005110A5">
      <w:pPr>
        <w:pStyle w:val="prastasiniatinklio"/>
        <w:shd w:val="clear" w:color="auto" w:fill="FFFFFF"/>
        <w:jc w:val="both"/>
      </w:pPr>
      <w:r w:rsidRPr="005110A5">
        <w:rPr>
          <w:b/>
          <w:bCs/>
          <w:shd w:val="clear" w:color="auto" w:fill="FFFFFF"/>
        </w:rPr>
        <w:t xml:space="preserve">3. Klausimas: </w:t>
      </w:r>
      <w:r w:rsidRPr="005110A5">
        <w:t>Prašome patikslinti kiekviename punkte dėl naujai izoliuojamų sklendžių kiekio, vamzdžių ilgio ir fasoninių dalių kiekio.</w:t>
      </w:r>
    </w:p>
    <w:p w14:paraId="0E61FAA3" w14:textId="77777777" w:rsidR="00864B0A" w:rsidRPr="005110A5" w:rsidRDefault="00864B0A" w:rsidP="005110A5">
      <w:pPr>
        <w:jc w:val="both"/>
        <w:rPr>
          <w:rFonts w:ascii="Times New Roman" w:hAnsi="Times New Roman" w:cs="Times New Roman"/>
          <w:bCs/>
          <w:sz w:val="24"/>
          <w:szCs w:val="24"/>
        </w:rPr>
      </w:pPr>
      <w:r w:rsidRPr="005110A5">
        <w:rPr>
          <w:rFonts w:ascii="Times New Roman" w:hAnsi="Times New Roman" w:cs="Times New Roman"/>
          <w:b/>
          <w:bCs/>
          <w:sz w:val="24"/>
          <w:szCs w:val="24"/>
        </w:rPr>
        <w:t>Atsakymas:</w:t>
      </w:r>
      <w:r w:rsidRPr="005110A5">
        <w:rPr>
          <w:rFonts w:ascii="Times New Roman" w:hAnsi="Times New Roman" w:cs="Times New Roman"/>
          <w:sz w:val="24"/>
          <w:szCs w:val="24"/>
        </w:rPr>
        <w:t xml:space="preserve"> </w:t>
      </w:r>
      <w:r w:rsidRPr="005110A5">
        <w:rPr>
          <w:rFonts w:ascii="Times New Roman" w:hAnsi="Times New Roman" w:cs="Times New Roman"/>
          <w:bCs/>
          <w:sz w:val="24"/>
          <w:szCs w:val="24"/>
        </w:rPr>
        <w:t>Teikiame montuotinų sklendžių nuotraukas. Nuotraukos sužymėtos pagal techninės specifikacijos punktų numeraciją. Perkantysis subjektas neprieštarauja, kad tiekėjui siekiant kuo tiksliau įsivertinti reikalingus medžiagų kiekius, tiekėjas atvyktų į objektus sklendžių montavimo vietų apžiūrai.</w:t>
      </w:r>
    </w:p>
    <w:p w14:paraId="5FD908F1" w14:textId="77777777" w:rsidR="00864B0A" w:rsidRPr="005110A5" w:rsidRDefault="00864B0A" w:rsidP="005110A5">
      <w:pPr>
        <w:jc w:val="both"/>
        <w:rPr>
          <w:rFonts w:ascii="Times New Roman" w:hAnsi="Times New Roman" w:cs="Times New Roman"/>
          <w:bCs/>
          <w:sz w:val="24"/>
          <w:szCs w:val="24"/>
        </w:rPr>
      </w:pPr>
    </w:p>
    <w:p w14:paraId="2438FB91" w14:textId="77777777" w:rsidR="00864B0A" w:rsidRPr="005110A5" w:rsidRDefault="00864B0A" w:rsidP="005110A5">
      <w:pPr>
        <w:pStyle w:val="prastasiniatinklio"/>
        <w:shd w:val="clear" w:color="auto" w:fill="FFFFFF"/>
        <w:jc w:val="both"/>
      </w:pPr>
      <w:r w:rsidRPr="005110A5">
        <w:rPr>
          <w:b/>
          <w:bCs/>
          <w:shd w:val="clear" w:color="auto" w:fill="FFFFFF"/>
        </w:rPr>
        <w:t xml:space="preserve">4. Klausimas: </w:t>
      </w:r>
      <w:r w:rsidRPr="005110A5">
        <w:t>Naujai tiekiamos sklendės ir atsakomieji flanšai nurodyti, kad tiekiami pagal EN standartą, o esami vamzdynai yra pagal GOST standartą. Prašome patikslinti, ar reikalinga įsivertinti reikalingus perėjimas iš EN į GOST standartą dėl išorinių diametrų pasikeitimo sutapatinimo?</w:t>
      </w:r>
    </w:p>
    <w:p w14:paraId="3917A060" w14:textId="77777777" w:rsidR="00864B0A" w:rsidRPr="005110A5" w:rsidRDefault="00864B0A" w:rsidP="005110A5">
      <w:pPr>
        <w:jc w:val="both"/>
        <w:rPr>
          <w:rFonts w:ascii="Times New Roman" w:hAnsi="Times New Roman" w:cs="Times New Roman"/>
          <w:bCs/>
          <w:sz w:val="24"/>
          <w:szCs w:val="24"/>
        </w:rPr>
      </w:pPr>
      <w:r w:rsidRPr="005110A5">
        <w:rPr>
          <w:rFonts w:ascii="Times New Roman" w:hAnsi="Times New Roman" w:cs="Times New Roman"/>
          <w:b/>
          <w:bCs/>
          <w:sz w:val="24"/>
          <w:szCs w:val="24"/>
        </w:rPr>
        <w:lastRenderedPageBreak/>
        <w:t>Atsakymas:</w:t>
      </w:r>
      <w:r w:rsidRPr="005110A5">
        <w:rPr>
          <w:rFonts w:ascii="Times New Roman" w:hAnsi="Times New Roman" w:cs="Times New Roman"/>
          <w:sz w:val="24"/>
          <w:szCs w:val="24"/>
        </w:rPr>
        <w:t xml:space="preserve"> </w:t>
      </w:r>
      <w:r w:rsidRPr="005110A5">
        <w:rPr>
          <w:rFonts w:ascii="Times New Roman" w:hAnsi="Times New Roman" w:cs="Times New Roman"/>
          <w:bCs/>
          <w:sz w:val="24"/>
          <w:szCs w:val="24"/>
        </w:rPr>
        <w:t>Ši informacija pateikta, kad tiekėjas galėtų įsivertinti aplinkybes siekiant užtikrinti kokybiškai atliktus suvirinimo darbus.</w:t>
      </w:r>
    </w:p>
    <w:p w14:paraId="5A704D47" w14:textId="77777777" w:rsidR="00864B0A" w:rsidRPr="005110A5" w:rsidRDefault="00864B0A" w:rsidP="005110A5">
      <w:pPr>
        <w:jc w:val="both"/>
        <w:rPr>
          <w:rFonts w:ascii="Times New Roman" w:hAnsi="Times New Roman" w:cs="Times New Roman"/>
          <w:bCs/>
          <w:sz w:val="24"/>
          <w:szCs w:val="24"/>
        </w:rPr>
      </w:pPr>
    </w:p>
    <w:p w14:paraId="215184CC" w14:textId="77777777" w:rsidR="00864B0A" w:rsidRPr="005110A5" w:rsidRDefault="00864B0A" w:rsidP="005110A5">
      <w:pPr>
        <w:pStyle w:val="prastasiniatinklio"/>
        <w:shd w:val="clear" w:color="auto" w:fill="FFFFFF"/>
        <w:jc w:val="both"/>
      </w:pPr>
      <w:r w:rsidRPr="005110A5">
        <w:rPr>
          <w:b/>
          <w:bCs/>
          <w:shd w:val="clear" w:color="auto" w:fill="FFFFFF"/>
        </w:rPr>
        <w:t xml:space="preserve">5. Klausimas: </w:t>
      </w:r>
      <w:r w:rsidRPr="005110A5">
        <w:t>Pagal TS 5.2 aprašytus darbus, norint sumontuoti vieną iš sklendžių, reikalinga atlikti esamo atbulinio vožtuvo DN400 perkėlimo darbus, dėl to reikalinga sumontuoti papildomų fasoninių dalių ir vamzdžio. Prašome patikslinti nurodant vamzdžių su fasoninėmis dalimis kiekius.</w:t>
      </w:r>
    </w:p>
    <w:p w14:paraId="4F603E15" w14:textId="77777777" w:rsidR="00864B0A" w:rsidRPr="005110A5" w:rsidRDefault="00864B0A" w:rsidP="005110A5">
      <w:pPr>
        <w:jc w:val="both"/>
        <w:rPr>
          <w:rFonts w:ascii="Times New Roman" w:hAnsi="Times New Roman" w:cs="Times New Roman"/>
          <w:bCs/>
          <w:sz w:val="24"/>
          <w:szCs w:val="24"/>
        </w:rPr>
      </w:pPr>
      <w:r w:rsidRPr="005110A5">
        <w:rPr>
          <w:rFonts w:ascii="Times New Roman" w:hAnsi="Times New Roman" w:cs="Times New Roman"/>
          <w:b/>
          <w:bCs/>
          <w:sz w:val="24"/>
          <w:szCs w:val="24"/>
        </w:rPr>
        <w:t>Atsakymas:</w:t>
      </w:r>
      <w:r w:rsidRPr="005110A5">
        <w:rPr>
          <w:rFonts w:ascii="Times New Roman" w:hAnsi="Times New Roman" w:cs="Times New Roman"/>
          <w:sz w:val="24"/>
          <w:szCs w:val="24"/>
        </w:rPr>
        <w:t xml:space="preserve"> </w:t>
      </w:r>
      <w:r w:rsidRPr="005110A5">
        <w:rPr>
          <w:rFonts w:ascii="Times New Roman" w:hAnsi="Times New Roman" w:cs="Times New Roman"/>
          <w:bCs/>
          <w:sz w:val="24"/>
          <w:szCs w:val="24"/>
        </w:rPr>
        <w:t>Teikiame montuotinų sklendžių nuotraukas. Nuotraukos sužymėtos pagal techninės specifikacijos punktų numeraciją. Perkantysis subjektas neprieštarauja, kad tiekėjui siekiant kuo tiksliau įsivertinti reikalingus medžiagų kiekius, tiekėjas atvyktų į objektus sklendžių montavimo vietų apžiūrai.</w:t>
      </w:r>
    </w:p>
    <w:p w14:paraId="3A3A7968" w14:textId="77777777" w:rsidR="00864B0A" w:rsidRPr="005110A5" w:rsidRDefault="00864B0A" w:rsidP="005110A5">
      <w:pPr>
        <w:jc w:val="both"/>
        <w:rPr>
          <w:rFonts w:ascii="Times New Roman" w:hAnsi="Times New Roman" w:cs="Times New Roman"/>
          <w:bCs/>
          <w:sz w:val="24"/>
          <w:szCs w:val="24"/>
        </w:rPr>
      </w:pPr>
    </w:p>
    <w:p w14:paraId="70505316" w14:textId="77777777" w:rsidR="00864B0A" w:rsidRPr="005110A5" w:rsidRDefault="00864B0A" w:rsidP="005110A5">
      <w:pPr>
        <w:pStyle w:val="prastasiniatinklio"/>
        <w:shd w:val="clear" w:color="auto" w:fill="FFFFFF"/>
        <w:jc w:val="both"/>
      </w:pPr>
      <w:r w:rsidRPr="005110A5">
        <w:rPr>
          <w:b/>
          <w:bCs/>
          <w:shd w:val="clear" w:color="auto" w:fill="FFFFFF"/>
        </w:rPr>
        <w:t xml:space="preserve">6. Klausimas: </w:t>
      </w:r>
      <w:r w:rsidRPr="005110A5">
        <w:t>Pagal TS 9.1 punktą, norint sumontuoti sklendes vadovaujantis punkte Nr. 9.1.10 pateikta sklendžių montavimo schema, reikalinga sumontuoti papildomai vamzdžių su fasoninėmis dalimis bei atlikti vienos esamos DN400 sklendės perkėlimo darbus. Prašome patikslinti nurodant vamzdžių su fasoninėmis dalimis kiekius, kuris bus įvertintas į pasiūlymą apimant montavimo, izoliavimo - skardinimo, antikorozinio padengimo, bei siūlių neardomosios kontrolės patikrinimus.</w:t>
      </w:r>
    </w:p>
    <w:p w14:paraId="549057B2" w14:textId="77777777" w:rsidR="00864B0A" w:rsidRPr="005110A5" w:rsidRDefault="00864B0A" w:rsidP="005110A5">
      <w:pPr>
        <w:jc w:val="both"/>
        <w:rPr>
          <w:rFonts w:ascii="Times New Roman" w:hAnsi="Times New Roman" w:cs="Times New Roman"/>
          <w:bCs/>
          <w:sz w:val="24"/>
          <w:szCs w:val="24"/>
        </w:rPr>
      </w:pPr>
      <w:r w:rsidRPr="005110A5">
        <w:rPr>
          <w:rFonts w:ascii="Times New Roman" w:hAnsi="Times New Roman" w:cs="Times New Roman"/>
          <w:b/>
          <w:bCs/>
          <w:sz w:val="24"/>
          <w:szCs w:val="24"/>
        </w:rPr>
        <w:t>Atsakymas:</w:t>
      </w:r>
      <w:r w:rsidRPr="005110A5">
        <w:rPr>
          <w:rFonts w:ascii="Times New Roman" w:hAnsi="Times New Roman" w:cs="Times New Roman"/>
          <w:sz w:val="24"/>
          <w:szCs w:val="24"/>
        </w:rPr>
        <w:t xml:space="preserve"> </w:t>
      </w:r>
      <w:r w:rsidRPr="005110A5">
        <w:rPr>
          <w:rFonts w:ascii="Times New Roman" w:hAnsi="Times New Roman" w:cs="Times New Roman"/>
          <w:bCs/>
          <w:sz w:val="24"/>
          <w:szCs w:val="24"/>
        </w:rPr>
        <w:t>Teikiame montuotinų sklendžių nuotraukas. Nuotraukos sužymėtos pagal techninės specifikacijos punktų numeraciją. Perkantysis subjektas neprieštarauja, kad tiekėjui siekiant kuo tiksliau įsivertinti reikalingus medžiagų kiekius, tiekėjas atvyktų į objektus sklendžių montavimo vietų apžiūrai.</w:t>
      </w:r>
    </w:p>
    <w:p w14:paraId="4081264C" w14:textId="77777777" w:rsidR="00864B0A" w:rsidRPr="005110A5" w:rsidRDefault="00864B0A" w:rsidP="005110A5">
      <w:pPr>
        <w:jc w:val="both"/>
        <w:rPr>
          <w:rFonts w:ascii="Times New Roman" w:hAnsi="Times New Roman" w:cs="Times New Roman"/>
          <w:bCs/>
          <w:sz w:val="24"/>
          <w:szCs w:val="24"/>
        </w:rPr>
      </w:pPr>
    </w:p>
    <w:p w14:paraId="35A71B42" w14:textId="77777777" w:rsidR="00864B0A" w:rsidRPr="005110A5" w:rsidRDefault="00864B0A" w:rsidP="005110A5">
      <w:pPr>
        <w:pStyle w:val="prastasiniatinklio"/>
        <w:shd w:val="clear" w:color="auto" w:fill="FFFFFF"/>
        <w:jc w:val="both"/>
      </w:pPr>
      <w:r w:rsidRPr="005110A5">
        <w:rPr>
          <w:b/>
          <w:bCs/>
          <w:shd w:val="clear" w:color="auto" w:fill="FFFFFF"/>
        </w:rPr>
        <w:t xml:space="preserve">7. Klausimas: </w:t>
      </w:r>
      <w:r w:rsidRPr="005110A5">
        <w:t>Prašome patikslinti, ar kiekviename punkte naujai sumontuotiems vamzdžiams ir fasoninėms dalims reikalinga padengti antikorozine danga? Išskirta tik punkte Nr. 8.2.6.</w:t>
      </w:r>
    </w:p>
    <w:p w14:paraId="66CD9129" w14:textId="2977A3CC" w:rsidR="00864B0A" w:rsidRPr="005110A5" w:rsidRDefault="00864B0A" w:rsidP="005110A5">
      <w:pPr>
        <w:jc w:val="both"/>
        <w:rPr>
          <w:rFonts w:ascii="Times New Roman" w:hAnsi="Times New Roman" w:cs="Times New Roman"/>
          <w:bCs/>
          <w:sz w:val="24"/>
          <w:szCs w:val="24"/>
        </w:rPr>
      </w:pPr>
      <w:r w:rsidRPr="005110A5">
        <w:rPr>
          <w:rFonts w:ascii="Times New Roman" w:hAnsi="Times New Roman" w:cs="Times New Roman"/>
          <w:b/>
          <w:bCs/>
          <w:sz w:val="24"/>
          <w:szCs w:val="24"/>
        </w:rPr>
        <w:t>Atsakymas:</w:t>
      </w:r>
      <w:r w:rsidRPr="005110A5">
        <w:rPr>
          <w:rFonts w:ascii="Times New Roman" w:hAnsi="Times New Roman" w:cs="Times New Roman"/>
          <w:sz w:val="24"/>
          <w:szCs w:val="24"/>
        </w:rPr>
        <w:t xml:space="preserve"> </w:t>
      </w:r>
      <w:r w:rsidRPr="005110A5">
        <w:rPr>
          <w:rFonts w:ascii="Times New Roman" w:hAnsi="Times New Roman" w:cs="Times New Roman"/>
          <w:bCs/>
          <w:sz w:val="24"/>
          <w:szCs w:val="24"/>
        </w:rPr>
        <w:t>Žiūrėti Techninės specifikacijos 18.7 punktą.</w:t>
      </w:r>
    </w:p>
    <w:p w14:paraId="7746B818" w14:textId="77777777" w:rsidR="00864B0A" w:rsidRPr="005110A5" w:rsidRDefault="00864B0A" w:rsidP="005110A5">
      <w:pPr>
        <w:jc w:val="both"/>
        <w:rPr>
          <w:rFonts w:ascii="Times New Roman" w:hAnsi="Times New Roman" w:cs="Times New Roman"/>
          <w:bCs/>
          <w:sz w:val="24"/>
          <w:szCs w:val="24"/>
        </w:rPr>
      </w:pPr>
    </w:p>
    <w:p w14:paraId="6F1167A1" w14:textId="77777777" w:rsidR="00864B0A" w:rsidRPr="005110A5" w:rsidRDefault="00864B0A" w:rsidP="005110A5">
      <w:pPr>
        <w:pStyle w:val="prastasiniatinklio"/>
        <w:shd w:val="clear" w:color="auto" w:fill="FFFFFF"/>
        <w:jc w:val="both"/>
      </w:pPr>
      <w:r w:rsidRPr="005110A5">
        <w:rPr>
          <w:b/>
          <w:bCs/>
          <w:shd w:val="clear" w:color="auto" w:fill="FFFFFF"/>
        </w:rPr>
        <w:t>8. Klausimas: P</w:t>
      </w:r>
      <w:r w:rsidRPr="005110A5">
        <w:t>rašome patikslinti, ar kiekviename punkte naujai sumontuotiems vamzdžių ir fasoninių dalių suvirintiems sujungimams reikalinga atlikti sandarumo patikrinimą, nes ne prie visų punktų nurodyta, kad reikalinga.</w:t>
      </w:r>
    </w:p>
    <w:p w14:paraId="55509958" w14:textId="09C16F85" w:rsidR="00B955BB" w:rsidRPr="005110A5" w:rsidRDefault="00864B0A" w:rsidP="005110A5">
      <w:pPr>
        <w:jc w:val="both"/>
        <w:rPr>
          <w:rFonts w:ascii="Times New Roman" w:hAnsi="Times New Roman" w:cs="Times New Roman"/>
          <w:sz w:val="24"/>
          <w:szCs w:val="24"/>
        </w:rPr>
      </w:pPr>
      <w:r w:rsidRPr="005110A5">
        <w:rPr>
          <w:rFonts w:ascii="Times New Roman" w:hAnsi="Times New Roman" w:cs="Times New Roman"/>
          <w:b/>
          <w:bCs/>
          <w:sz w:val="24"/>
          <w:szCs w:val="24"/>
        </w:rPr>
        <w:t>Atsakymas:</w:t>
      </w:r>
      <w:r w:rsidRPr="005110A5">
        <w:rPr>
          <w:rFonts w:ascii="Times New Roman" w:hAnsi="Times New Roman" w:cs="Times New Roman"/>
          <w:sz w:val="24"/>
          <w:szCs w:val="24"/>
        </w:rPr>
        <w:t xml:space="preserve"> </w:t>
      </w:r>
      <w:r w:rsidRPr="005110A5">
        <w:rPr>
          <w:rFonts w:ascii="Times New Roman" w:hAnsi="Times New Roman" w:cs="Times New Roman"/>
          <w:bCs/>
          <w:sz w:val="24"/>
          <w:szCs w:val="24"/>
        </w:rPr>
        <w:t xml:space="preserve">Vamzdyno vamzdžių sandūrų sujungimas atliekamas elektrolankiniu suvirinimu pagal LST EN 13480-4:2017 (arba lygiavertis). Vamzdynui turi būti atliekamas slėgio testas ir suvirinimo siūlių kontrolė pagal standarto LST EN 13480-5:2017 (arba lygiavertis) </w:t>
      </w:r>
      <w:r w:rsidRPr="005110A5">
        <w:rPr>
          <w:rFonts w:ascii="Times New Roman" w:hAnsi="Times New Roman" w:cs="Times New Roman"/>
          <w:bCs/>
          <w:sz w:val="24"/>
          <w:szCs w:val="24"/>
          <w:lang w:val="en-US"/>
        </w:rPr>
        <w:t>„</w:t>
      </w:r>
      <w:r w:rsidRPr="005110A5">
        <w:rPr>
          <w:rFonts w:ascii="Times New Roman" w:hAnsi="Times New Roman" w:cs="Times New Roman"/>
          <w:bCs/>
          <w:sz w:val="24"/>
          <w:szCs w:val="24"/>
        </w:rPr>
        <w:t>Metaliniai pramoniniai vamzdynai. 5 dalis. Patikrinimas ir bandymai</w:t>
      </w:r>
      <w:r w:rsidRPr="005110A5">
        <w:rPr>
          <w:rFonts w:ascii="Times New Roman" w:hAnsi="Times New Roman" w:cs="Times New Roman"/>
          <w:bCs/>
          <w:sz w:val="24"/>
          <w:szCs w:val="24"/>
          <w:lang w:val="en-US"/>
        </w:rPr>
        <w:t>“</w:t>
      </w:r>
      <w:r w:rsidRPr="005110A5">
        <w:rPr>
          <w:rFonts w:ascii="Times New Roman" w:hAnsi="Times New Roman" w:cs="Times New Roman"/>
          <w:bCs/>
          <w:sz w:val="24"/>
          <w:szCs w:val="24"/>
        </w:rPr>
        <w:t xml:space="preserve"> reikalavimus. Kontrolės apimtys pateiktos šio standarto 8.2-1 lentelėje.</w:t>
      </w:r>
    </w:p>
    <w:sectPr w:rsidR="00B955BB" w:rsidRPr="005110A5" w:rsidSect="00CB7F5E">
      <w:pgSz w:w="11906" w:h="16838"/>
      <w:pgMar w:top="113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D24"/>
    <w:multiLevelType w:val="hybridMultilevel"/>
    <w:tmpl w:val="4B14C136"/>
    <w:lvl w:ilvl="0" w:tplc="8062C18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C7503"/>
    <w:multiLevelType w:val="multilevel"/>
    <w:tmpl w:val="991688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93B3035"/>
    <w:multiLevelType w:val="hybridMultilevel"/>
    <w:tmpl w:val="1512CAE0"/>
    <w:lvl w:ilvl="0" w:tplc="655E40D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44FB4"/>
    <w:multiLevelType w:val="multilevel"/>
    <w:tmpl w:val="03760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831D89"/>
    <w:multiLevelType w:val="multilevel"/>
    <w:tmpl w:val="B184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6D483A"/>
    <w:multiLevelType w:val="hybridMultilevel"/>
    <w:tmpl w:val="A49202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021817"/>
    <w:multiLevelType w:val="hybridMultilevel"/>
    <w:tmpl w:val="01FA34E6"/>
    <w:lvl w:ilvl="0" w:tplc="402C3E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983037">
    <w:abstractNumId w:val="0"/>
  </w:num>
  <w:num w:numId="2" w16cid:durableId="211112723">
    <w:abstractNumId w:val="6"/>
  </w:num>
  <w:num w:numId="3" w16cid:durableId="28068847">
    <w:abstractNumId w:val="3"/>
  </w:num>
  <w:num w:numId="4" w16cid:durableId="1426610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343668">
    <w:abstractNumId w:val="2"/>
  </w:num>
  <w:num w:numId="6" w16cid:durableId="241527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28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B7"/>
    <w:rsid w:val="000206A1"/>
    <w:rsid w:val="0003223D"/>
    <w:rsid w:val="00041710"/>
    <w:rsid w:val="00041D2F"/>
    <w:rsid w:val="0004368B"/>
    <w:rsid w:val="000454BE"/>
    <w:rsid w:val="00057361"/>
    <w:rsid w:val="00070787"/>
    <w:rsid w:val="00074A16"/>
    <w:rsid w:val="00082F4A"/>
    <w:rsid w:val="0008439C"/>
    <w:rsid w:val="00086266"/>
    <w:rsid w:val="00090C7D"/>
    <w:rsid w:val="000A06C5"/>
    <w:rsid w:val="000A4633"/>
    <w:rsid w:val="000B145A"/>
    <w:rsid w:val="000C3EFA"/>
    <w:rsid w:val="000D78D0"/>
    <w:rsid w:val="000E17F1"/>
    <w:rsid w:val="000E2EEF"/>
    <w:rsid w:val="00105E6B"/>
    <w:rsid w:val="00111432"/>
    <w:rsid w:val="0013484D"/>
    <w:rsid w:val="00134E0E"/>
    <w:rsid w:val="001359D2"/>
    <w:rsid w:val="001514EB"/>
    <w:rsid w:val="00155EF8"/>
    <w:rsid w:val="00156EBF"/>
    <w:rsid w:val="0018109D"/>
    <w:rsid w:val="001820A0"/>
    <w:rsid w:val="00190947"/>
    <w:rsid w:val="001B41A6"/>
    <w:rsid w:val="001B79A9"/>
    <w:rsid w:val="001C08B8"/>
    <w:rsid w:val="001D22F9"/>
    <w:rsid w:val="001D4C8A"/>
    <w:rsid w:val="001D5086"/>
    <w:rsid w:val="001F1CCE"/>
    <w:rsid w:val="001F42FB"/>
    <w:rsid w:val="00205157"/>
    <w:rsid w:val="00212608"/>
    <w:rsid w:val="00214C4C"/>
    <w:rsid w:val="00216294"/>
    <w:rsid w:val="002203C9"/>
    <w:rsid w:val="00224E66"/>
    <w:rsid w:val="00244C93"/>
    <w:rsid w:val="002458B8"/>
    <w:rsid w:val="002539E1"/>
    <w:rsid w:val="00260847"/>
    <w:rsid w:val="002645E4"/>
    <w:rsid w:val="00276BEB"/>
    <w:rsid w:val="00277A66"/>
    <w:rsid w:val="0028212D"/>
    <w:rsid w:val="00290324"/>
    <w:rsid w:val="00294AEB"/>
    <w:rsid w:val="002A70AB"/>
    <w:rsid w:val="002B7D94"/>
    <w:rsid w:val="002C2FF4"/>
    <w:rsid w:val="002C75F7"/>
    <w:rsid w:val="002D44C2"/>
    <w:rsid w:val="00301C73"/>
    <w:rsid w:val="0032486B"/>
    <w:rsid w:val="0034246F"/>
    <w:rsid w:val="003559E4"/>
    <w:rsid w:val="003605B5"/>
    <w:rsid w:val="00361505"/>
    <w:rsid w:val="00361686"/>
    <w:rsid w:val="0036340D"/>
    <w:rsid w:val="003679B7"/>
    <w:rsid w:val="00375AB5"/>
    <w:rsid w:val="00384B53"/>
    <w:rsid w:val="00392E91"/>
    <w:rsid w:val="003A0D52"/>
    <w:rsid w:val="003B5327"/>
    <w:rsid w:val="003B6BC8"/>
    <w:rsid w:val="003C7E73"/>
    <w:rsid w:val="003D124A"/>
    <w:rsid w:val="003D1F92"/>
    <w:rsid w:val="003E0516"/>
    <w:rsid w:val="003E638C"/>
    <w:rsid w:val="00415BE6"/>
    <w:rsid w:val="00424247"/>
    <w:rsid w:val="00447EF2"/>
    <w:rsid w:val="0045158D"/>
    <w:rsid w:val="0047356B"/>
    <w:rsid w:val="0047522F"/>
    <w:rsid w:val="00492443"/>
    <w:rsid w:val="004979BE"/>
    <w:rsid w:val="004A0C86"/>
    <w:rsid w:val="004A175B"/>
    <w:rsid w:val="004A5E32"/>
    <w:rsid w:val="004B0AD8"/>
    <w:rsid w:val="004D057B"/>
    <w:rsid w:val="004D20EA"/>
    <w:rsid w:val="004E5513"/>
    <w:rsid w:val="004F26E0"/>
    <w:rsid w:val="004F2A42"/>
    <w:rsid w:val="0050541B"/>
    <w:rsid w:val="005110A5"/>
    <w:rsid w:val="00517750"/>
    <w:rsid w:val="00535DFF"/>
    <w:rsid w:val="005452B6"/>
    <w:rsid w:val="00550060"/>
    <w:rsid w:val="0055140C"/>
    <w:rsid w:val="005524D7"/>
    <w:rsid w:val="005650EA"/>
    <w:rsid w:val="00565E48"/>
    <w:rsid w:val="005667A6"/>
    <w:rsid w:val="005809BC"/>
    <w:rsid w:val="00580BDB"/>
    <w:rsid w:val="005843C1"/>
    <w:rsid w:val="0059286F"/>
    <w:rsid w:val="0059568F"/>
    <w:rsid w:val="00597784"/>
    <w:rsid w:val="005A4E20"/>
    <w:rsid w:val="005D5FED"/>
    <w:rsid w:val="005E7914"/>
    <w:rsid w:val="00607651"/>
    <w:rsid w:val="00613400"/>
    <w:rsid w:val="00613413"/>
    <w:rsid w:val="006162F3"/>
    <w:rsid w:val="00630231"/>
    <w:rsid w:val="00635517"/>
    <w:rsid w:val="0063615D"/>
    <w:rsid w:val="006475B6"/>
    <w:rsid w:val="0065229C"/>
    <w:rsid w:val="00662024"/>
    <w:rsid w:val="006660E8"/>
    <w:rsid w:val="006713A3"/>
    <w:rsid w:val="00671789"/>
    <w:rsid w:val="00681D32"/>
    <w:rsid w:val="00684FD3"/>
    <w:rsid w:val="006C440D"/>
    <w:rsid w:val="006F5EFC"/>
    <w:rsid w:val="006F6617"/>
    <w:rsid w:val="006F6E2E"/>
    <w:rsid w:val="0070241D"/>
    <w:rsid w:val="007148D0"/>
    <w:rsid w:val="00714B4D"/>
    <w:rsid w:val="00720AE6"/>
    <w:rsid w:val="0072563D"/>
    <w:rsid w:val="007320DD"/>
    <w:rsid w:val="007321F1"/>
    <w:rsid w:val="00742441"/>
    <w:rsid w:val="007677E8"/>
    <w:rsid w:val="0077759A"/>
    <w:rsid w:val="007A2B40"/>
    <w:rsid w:val="007B096C"/>
    <w:rsid w:val="007B441B"/>
    <w:rsid w:val="007D51DC"/>
    <w:rsid w:val="007D54A0"/>
    <w:rsid w:val="007F694D"/>
    <w:rsid w:val="0081135E"/>
    <w:rsid w:val="008234AB"/>
    <w:rsid w:val="00824317"/>
    <w:rsid w:val="008323A9"/>
    <w:rsid w:val="00850D26"/>
    <w:rsid w:val="00864B0A"/>
    <w:rsid w:val="008811CC"/>
    <w:rsid w:val="008A3ECD"/>
    <w:rsid w:val="008B2200"/>
    <w:rsid w:val="008B6246"/>
    <w:rsid w:val="008C7863"/>
    <w:rsid w:val="008C7E92"/>
    <w:rsid w:val="008D210D"/>
    <w:rsid w:val="008D6770"/>
    <w:rsid w:val="008E0B94"/>
    <w:rsid w:val="008E4B22"/>
    <w:rsid w:val="008F0416"/>
    <w:rsid w:val="008F4C99"/>
    <w:rsid w:val="009025EF"/>
    <w:rsid w:val="00917707"/>
    <w:rsid w:val="0092102D"/>
    <w:rsid w:val="00932A31"/>
    <w:rsid w:val="009364C9"/>
    <w:rsid w:val="00960B12"/>
    <w:rsid w:val="00960B75"/>
    <w:rsid w:val="00964411"/>
    <w:rsid w:val="00965DFF"/>
    <w:rsid w:val="00971704"/>
    <w:rsid w:val="009A6BA0"/>
    <w:rsid w:val="009B7A7A"/>
    <w:rsid w:val="009D4256"/>
    <w:rsid w:val="009D6C50"/>
    <w:rsid w:val="009F374F"/>
    <w:rsid w:val="009F4831"/>
    <w:rsid w:val="009F557C"/>
    <w:rsid w:val="00A44AAC"/>
    <w:rsid w:val="00A5609C"/>
    <w:rsid w:val="00A64644"/>
    <w:rsid w:val="00A932BB"/>
    <w:rsid w:val="00AA1017"/>
    <w:rsid w:val="00AA351B"/>
    <w:rsid w:val="00AA73EC"/>
    <w:rsid w:val="00AC23B3"/>
    <w:rsid w:val="00AD635A"/>
    <w:rsid w:val="00B05061"/>
    <w:rsid w:val="00B13EE8"/>
    <w:rsid w:val="00B22870"/>
    <w:rsid w:val="00B5463E"/>
    <w:rsid w:val="00B5509D"/>
    <w:rsid w:val="00B73038"/>
    <w:rsid w:val="00B90620"/>
    <w:rsid w:val="00B955BB"/>
    <w:rsid w:val="00B95BE9"/>
    <w:rsid w:val="00BB51F7"/>
    <w:rsid w:val="00BC259A"/>
    <w:rsid w:val="00BC45AE"/>
    <w:rsid w:val="00BC4A74"/>
    <w:rsid w:val="00BD6466"/>
    <w:rsid w:val="00BE0B4A"/>
    <w:rsid w:val="00BE32E5"/>
    <w:rsid w:val="00BE5434"/>
    <w:rsid w:val="00C0172D"/>
    <w:rsid w:val="00C160E2"/>
    <w:rsid w:val="00C1725A"/>
    <w:rsid w:val="00C31509"/>
    <w:rsid w:val="00C54350"/>
    <w:rsid w:val="00C54DEC"/>
    <w:rsid w:val="00C66D8D"/>
    <w:rsid w:val="00C7350F"/>
    <w:rsid w:val="00C73AB6"/>
    <w:rsid w:val="00C76ABA"/>
    <w:rsid w:val="00C906B8"/>
    <w:rsid w:val="00C93EB1"/>
    <w:rsid w:val="00C947CE"/>
    <w:rsid w:val="00C96DFB"/>
    <w:rsid w:val="00CA08AB"/>
    <w:rsid w:val="00CB7F5E"/>
    <w:rsid w:val="00CC2559"/>
    <w:rsid w:val="00CC619D"/>
    <w:rsid w:val="00CD1AA5"/>
    <w:rsid w:val="00CD53CF"/>
    <w:rsid w:val="00CF6506"/>
    <w:rsid w:val="00D03330"/>
    <w:rsid w:val="00D07FBD"/>
    <w:rsid w:val="00D10A9B"/>
    <w:rsid w:val="00D147DC"/>
    <w:rsid w:val="00D14E7A"/>
    <w:rsid w:val="00D47047"/>
    <w:rsid w:val="00D51409"/>
    <w:rsid w:val="00D75F49"/>
    <w:rsid w:val="00D8249A"/>
    <w:rsid w:val="00D915CC"/>
    <w:rsid w:val="00D91C2D"/>
    <w:rsid w:val="00DA34AB"/>
    <w:rsid w:val="00DA59A2"/>
    <w:rsid w:val="00DB2F36"/>
    <w:rsid w:val="00DB5D50"/>
    <w:rsid w:val="00DD19C0"/>
    <w:rsid w:val="00DD47D1"/>
    <w:rsid w:val="00DD4BE5"/>
    <w:rsid w:val="00DE152C"/>
    <w:rsid w:val="00DE406C"/>
    <w:rsid w:val="00DE73EB"/>
    <w:rsid w:val="00E10853"/>
    <w:rsid w:val="00E122D0"/>
    <w:rsid w:val="00E13E37"/>
    <w:rsid w:val="00E2003A"/>
    <w:rsid w:val="00E254EB"/>
    <w:rsid w:val="00E323F9"/>
    <w:rsid w:val="00E32508"/>
    <w:rsid w:val="00E47AEB"/>
    <w:rsid w:val="00E51608"/>
    <w:rsid w:val="00E516E3"/>
    <w:rsid w:val="00E660E9"/>
    <w:rsid w:val="00E72D8A"/>
    <w:rsid w:val="00E75272"/>
    <w:rsid w:val="00E81ED9"/>
    <w:rsid w:val="00E821C6"/>
    <w:rsid w:val="00E8511D"/>
    <w:rsid w:val="00E96D4F"/>
    <w:rsid w:val="00EA6135"/>
    <w:rsid w:val="00EC3EFF"/>
    <w:rsid w:val="00ED0C19"/>
    <w:rsid w:val="00EF33F4"/>
    <w:rsid w:val="00F22D92"/>
    <w:rsid w:val="00F25387"/>
    <w:rsid w:val="00F3249E"/>
    <w:rsid w:val="00F329DD"/>
    <w:rsid w:val="00F338D4"/>
    <w:rsid w:val="00F655E1"/>
    <w:rsid w:val="00F718A6"/>
    <w:rsid w:val="00F85422"/>
    <w:rsid w:val="00F87E46"/>
    <w:rsid w:val="00FA0683"/>
    <w:rsid w:val="00FA08FA"/>
    <w:rsid w:val="00FA36EE"/>
    <w:rsid w:val="00FB03F6"/>
    <w:rsid w:val="00FF02D6"/>
    <w:rsid w:val="00FF397E"/>
    <w:rsid w:val="00FF7C32"/>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BB2"/>
  <w15:chartTrackingRefBased/>
  <w15:docId w15:val="{C466C7CB-88D4-4E5F-BC00-40A714CF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327"/>
  </w:style>
  <w:style w:type="paragraph" w:styleId="Antrat2">
    <w:name w:val="heading 2"/>
    <w:basedOn w:val="prastasis"/>
    <w:next w:val="prastasis"/>
    <w:link w:val="Antrat2Diagrama"/>
    <w:qFormat/>
    <w:rsid w:val="0077759A"/>
    <w:pPr>
      <w:keepNext/>
      <w:spacing w:before="240" w:after="60" w:line="249" w:lineRule="auto"/>
      <w:textAlignment w:val="baseline"/>
      <w:outlineLvl w:val="1"/>
    </w:pPr>
    <w:rPr>
      <w:rFonts w:ascii="Arial" w:eastAsia="Calibri" w:hAnsi="Arial" w:cs="Arial"/>
      <w:b/>
      <w:bCs/>
      <w:i/>
      <w:i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FF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F02D6"/>
    <w:rPr>
      <w:rFonts w:ascii="Courier New" w:hAnsi="Courier New" w:cs="Courier New"/>
      <w:sz w:val="20"/>
      <w:szCs w:val="20"/>
      <w:lang w:eastAsia="lt-LT"/>
    </w:rPr>
  </w:style>
  <w:style w:type="character" w:styleId="Komentaronuoroda">
    <w:name w:val="annotation reference"/>
    <w:basedOn w:val="Numatytasispastraiposriftas"/>
    <w:uiPriority w:val="99"/>
    <w:semiHidden/>
    <w:unhideWhenUsed/>
    <w:rsid w:val="00B5463E"/>
    <w:rPr>
      <w:sz w:val="16"/>
      <w:szCs w:val="16"/>
    </w:rPr>
  </w:style>
  <w:style w:type="paragraph" w:styleId="Komentarotekstas">
    <w:name w:val="annotation text"/>
    <w:basedOn w:val="prastasis"/>
    <w:link w:val="KomentarotekstasDiagrama"/>
    <w:uiPriority w:val="99"/>
    <w:semiHidden/>
    <w:unhideWhenUsed/>
    <w:rsid w:val="00B546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463E"/>
    <w:rPr>
      <w:sz w:val="20"/>
      <w:szCs w:val="20"/>
    </w:rPr>
  </w:style>
  <w:style w:type="paragraph" w:styleId="Komentarotema">
    <w:name w:val="annotation subject"/>
    <w:basedOn w:val="Komentarotekstas"/>
    <w:next w:val="Komentarotekstas"/>
    <w:link w:val="KomentarotemaDiagrama"/>
    <w:uiPriority w:val="99"/>
    <w:semiHidden/>
    <w:unhideWhenUsed/>
    <w:rsid w:val="00B5463E"/>
    <w:rPr>
      <w:b/>
      <w:bCs/>
    </w:rPr>
  </w:style>
  <w:style w:type="character" w:customStyle="1" w:styleId="KomentarotemaDiagrama">
    <w:name w:val="Komentaro tema Diagrama"/>
    <w:basedOn w:val="KomentarotekstasDiagrama"/>
    <w:link w:val="Komentarotema"/>
    <w:uiPriority w:val="99"/>
    <w:semiHidden/>
    <w:rsid w:val="00B5463E"/>
    <w:rPr>
      <w:b/>
      <w:bCs/>
      <w:sz w:val="20"/>
      <w:szCs w:val="20"/>
    </w:rPr>
  </w:style>
  <w:style w:type="paragraph" w:styleId="Debesliotekstas">
    <w:name w:val="Balloon Text"/>
    <w:basedOn w:val="prastasis"/>
    <w:link w:val="DebesliotekstasDiagrama"/>
    <w:uiPriority w:val="99"/>
    <w:semiHidden/>
    <w:unhideWhenUsed/>
    <w:rsid w:val="00B546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63E"/>
    <w:rPr>
      <w:rFonts w:ascii="Segoe UI" w:hAnsi="Segoe UI" w:cs="Segoe UI"/>
      <w:sz w:val="18"/>
      <w:szCs w:val="18"/>
    </w:rPr>
  </w:style>
  <w:style w:type="paragraph" w:styleId="Sraopastraipa">
    <w:name w:val="List Paragraph"/>
    <w:basedOn w:val="prastasis"/>
    <w:uiPriority w:val="34"/>
    <w:qFormat/>
    <w:rsid w:val="006713A3"/>
    <w:pPr>
      <w:ind w:left="720"/>
      <w:contextualSpacing/>
    </w:pPr>
  </w:style>
  <w:style w:type="paragraph" w:styleId="prastasiniatinklio">
    <w:name w:val="Normal (Web)"/>
    <w:basedOn w:val="prastasis"/>
    <w:uiPriority w:val="99"/>
    <w:unhideWhenUsed/>
    <w:rsid w:val="0028212D"/>
    <w:pPr>
      <w:spacing w:after="15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rsid w:val="0077759A"/>
    <w:rPr>
      <w:rFonts w:ascii="Arial" w:eastAsia="Calibri" w:hAnsi="Arial" w:cs="Arial"/>
      <w:b/>
      <w:bCs/>
      <w:i/>
      <w:iCs/>
      <w:sz w:val="28"/>
      <w:szCs w:val="28"/>
      <w:lang w:eastAsia="ar-SA"/>
    </w:rPr>
  </w:style>
  <w:style w:type="character" w:customStyle="1" w:styleId="Numatytasispastraiposriftas1">
    <w:name w:val="Numatytasis pastraipos šriftas1"/>
    <w:rsid w:val="0077759A"/>
  </w:style>
  <w:style w:type="paragraph" w:customStyle="1" w:styleId="Sraopastraipa1">
    <w:name w:val="Sąrašo pastraipa1"/>
    <w:basedOn w:val="prastasis"/>
    <w:rsid w:val="0077759A"/>
    <w:pPr>
      <w:spacing w:after="0" w:line="240" w:lineRule="auto"/>
      <w:ind w:left="720"/>
      <w:contextualSpacing/>
      <w:jc w:val="both"/>
    </w:pPr>
    <w:rPr>
      <w:rFonts w:ascii="Times New Roman" w:eastAsia="Times New Roman" w:hAnsi="Times New Roman" w:cs="Times New Roman"/>
      <w:sz w:val="24"/>
      <w:szCs w:val="20"/>
    </w:rPr>
  </w:style>
  <w:style w:type="character" w:styleId="Grietas">
    <w:name w:val="Strong"/>
    <w:basedOn w:val="Numatytasispastraiposriftas"/>
    <w:uiPriority w:val="22"/>
    <w:qFormat/>
    <w:rsid w:val="00E81ED9"/>
    <w:rPr>
      <w:b/>
      <w:bCs/>
    </w:rPr>
  </w:style>
  <w:style w:type="character" w:styleId="Emfaz">
    <w:name w:val="Emphasis"/>
    <w:basedOn w:val="Numatytasispastraiposriftas"/>
    <w:uiPriority w:val="20"/>
    <w:qFormat/>
    <w:rsid w:val="000D78D0"/>
    <w:rPr>
      <w:i/>
      <w:iCs/>
    </w:rPr>
  </w:style>
  <w:style w:type="character" w:styleId="Hipersaitas">
    <w:name w:val="Hyperlink"/>
    <w:basedOn w:val="Numatytasispastraiposriftas"/>
    <w:uiPriority w:val="99"/>
    <w:unhideWhenUsed/>
    <w:rsid w:val="00864B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7860">
      <w:bodyDiv w:val="1"/>
      <w:marLeft w:val="0"/>
      <w:marRight w:val="0"/>
      <w:marTop w:val="0"/>
      <w:marBottom w:val="0"/>
      <w:divBdr>
        <w:top w:val="none" w:sz="0" w:space="0" w:color="auto"/>
        <w:left w:val="none" w:sz="0" w:space="0" w:color="auto"/>
        <w:bottom w:val="none" w:sz="0" w:space="0" w:color="auto"/>
        <w:right w:val="none" w:sz="0" w:space="0" w:color="auto"/>
      </w:divBdr>
    </w:div>
    <w:div w:id="645819638">
      <w:bodyDiv w:val="1"/>
      <w:marLeft w:val="0"/>
      <w:marRight w:val="0"/>
      <w:marTop w:val="0"/>
      <w:marBottom w:val="0"/>
      <w:divBdr>
        <w:top w:val="none" w:sz="0" w:space="0" w:color="auto"/>
        <w:left w:val="none" w:sz="0" w:space="0" w:color="auto"/>
        <w:bottom w:val="none" w:sz="0" w:space="0" w:color="auto"/>
        <w:right w:val="none" w:sz="0" w:space="0" w:color="auto"/>
      </w:divBdr>
    </w:div>
    <w:div w:id="665327140">
      <w:bodyDiv w:val="1"/>
      <w:marLeft w:val="0"/>
      <w:marRight w:val="0"/>
      <w:marTop w:val="0"/>
      <w:marBottom w:val="0"/>
      <w:divBdr>
        <w:top w:val="none" w:sz="0" w:space="0" w:color="auto"/>
        <w:left w:val="none" w:sz="0" w:space="0" w:color="auto"/>
        <w:bottom w:val="none" w:sz="0" w:space="0" w:color="auto"/>
        <w:right w:val="none" w:sz="0" w:space="0" w:color="auto"/>
      </w:divBdr>
    </w:div>
    <w:div w:id="679433241">
      <w:bodyDiv w:val="1"/>
      <w:marLeft w:val="0"/>
      <w:marRight w:val="0"/>
      <w:marTop w:val="0"/>
      <w:marBottom w:val="0"/>
      <w:divBdr>
        <w:top w:val="none" w:sz="0" w:space="0" w:color="auto"/>
        <w:left w:val="none" w:sz="0" w:space="0" w:color="auto"/>
        <w:bottom w:val="none" w:sz="0" w:space="0" w:color="auto"/>
        <w:right w:val="none" w:sz="0" w:space="0" w:color="auto"/>
      </w:divBdr>
    </w:div>
    <w:div w:id="787361606">
      <w:bodyDiv w:val="1"/>
      <w:marLeft w:val="0"/>
      <w:marRight w:val="0"/>
      <w:marTop w:val="0"/>
      <w:marBottom w:val="0"/>
      <w:divBdr>
        <w:top w:val="none" w:sz="0" w:space="0" w:color="auto"/>
        <w:left w:val="none" w:sz="0" w:space="0" w:color="auto"/>
        <w:bottom w:val="none" w:sz="0" w:space="0" w:color="auto"/>
        <w:right w:val="none" w:sz="0" w:space="0" w:color="auto"/>
      </w:divBdr>
    </w:div>
    <w:div w:id="937713307">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auto"/>
        <w:left w:val="none" w:sz="0" w:space="0" w:color="auto"/>
        <w:bottom w:val="none" w:sz="0" w:space="0" w:color="auto"/>
        <w:right w:val="none" w:sz="0" w:space="0" w:color="auto"/>
      </w:divBdr>
    </w:div>
    <w:div w:id="956764665">
      <w:bodyDiv w:val="1"/>
      <w:marLeft w:val="0"/>
      <w:marRight w:val="0"/>
      <w:marTop w:val="0"/>
      <w:marBottom w:val="0"/>
      <w:divBdr>
        <w:top w:val="none" w:sz="0" w:space="0" w:color="auto"/>
        <w:left w:val="none" w:sz="0" w:space="0" w:color="auto"/>
        <w:bottom w:val="none" w:sz="0" w:space="0" w:color="auto"/>
        <w:right w:val="none" w:sz="0" w:space="0" w:color="auto"/>
      </w:divBdr>
    </w:div>
    <w:div w:id="1689678583">
      <w:bodyDiv w:val="1"/>
      <w:marLeft w:val="0"/>
      <w:marRight w:val="0"/>
      <w:marTop w:val="0"/>
      <w:marBottom w:val="0"/>
      <w:divBdr>
        <w:top w:val="none" w:sz="0" w:space="0" w:color="auto"/>
        <w:left w:val="none" w:sz="0" w:space="0" w:color="auto"/>
        <w:bottom w:val="none" w:sz="0" w:space="0" w:color="auto"/>
        <w:right w:val="none" w:sz="0" w:space="0" w:color="auto"/>
      </w:divBdr>
    </w:div>
    <w:div w:id="2061123622">
      <w:bodyDiv w:val="1"/>
      <w:marLeft w:val="0"/>
      <w:marRight w:val="0"/>
      <w:marTop w:val="0"/>
      <w:marBottom w:val="0"/>
      <w:divBdr>
        <w:top w:val="none" w:sz="0" w:space="0" w:color="auto"/>
        <w:left w:val="none" w:sz="0" w:space="0" w:color="auto"/>
        <w:bottom w:val="none" w:sz="0" w:space="0" w:color="auto"/>
        <w:right w:val="none" w:sz="0" w:space="0" w:color="auto"/>
      </w:divBdr>
    </w:div>
    <w:div w:id="20877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53a73f019e3e11e796fec328fe7809de?jfwid=-x5bl5vhjn"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4594</TotalTime>
  <Pages>2</Pages>
  <Words>2774</Words>
  <Characters>1582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Mušinskis</dc:creator>
  <cp:keywords/>
  <dc:description/>
  <cp:lastModifiedBy>Lina Dulinskienė</cp:lastModifiedBy>
  <cp:revision>80</cp:revision>
  <dcterms:created xsi:type="dcterms:W3CDTF">2020-04-22T05:19:00Z</dcterms:created>
  <dcterms:modified xsi:type="dcterms:W3CDTF">2025-05-29T09:06:00Z</dcterms:modified>
</cp:coreProperties>
</file>