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E299C" w14:textId="2DE9EED1" w:rsidR="00B96B11" w:rsidRDefault="00B96B11" w:rsidP="00B96B11">
      <w:pPr>
        <w:spacing w:after="0" w:line="240" w:lineRule="auto"/>
        <w:contextualSpacing/>
        <w:jc w:val="right"/>
        <w:rPr>
          <w:rFonts w:ascii="Times New Roman" w:eastAsia="Times New Roman" w:hAnsi="Times New Roman" w:cs="Times New Roman"/>
          <w:b/>
        </w:rPr>
      </w:pPr>
      <w:r>
        <w:rPr>
          <w:rFonts w:ascii="Times New Roman" w:eastAsia="Times New Roman" w:hAnsi="Times New Roman" w:cs="Times New Roman"/>
          <w:b/>
        </w:rPr>
        <w:t>3 PRIEDAS</w:t>
      </w:r>
    </w:p>
    <w:p w14:paraId="027B8C1D" w14:textId="77777777" w:rsidR="00003930" w:rsidRDefault="00003930" w:rsidP="00003930">
      <w:pPr>
        <w:spacing w:after="0" w:line="240" w:lineRule="auto"/>
        <w:contextualSpacing/>
        <w:rPr>
          <w:rFonts w:ascii="Times New Roman" w:eastAsia="Times New Roman" w:hAnsi="Times New Roman" w:cs="Times New Roman"/>
          <w:b/>
        </w:rPr>
      </w:pPr>
    </w:p>
    <w:p w14:paraId="0AFB864B" w14:textId="5DC36B05" w:rsidR="00003930" w:rsidRDefault="00003930" w:rsidP="00003930">
      <w:pPr>
        <w:spacing w:after="0" w:line="240" w:lineRule="auto"/>
        <w:contextualSpacing/>
        <w:rPr>
          <w:rFonts w:ascii="Times New Roman" w:eastAsia="Times New Roman" w:hAnsi="Times New Roman" w:cs="Times New Roman"/>
          <w:b/>
          <w:color w:val="0070C0"/>
        </w:rPr>
      </w:pPr>
      <w:r w:rsidRPr="00003930">
        <w:rPr>
          <w:rFonts w:ascii="Times New Roman" w:eastAsia="Times New Roman" w:hAnsi="Times New Roman" w:cs="Times New Roman"/>
          <w:b/>
          <w:color w:val="0070C0"/>
        </w:rPr>
        <w:t>Aktuali redakcija 2025-05-29</w:t>
      </w:r>
    </w:p>
    <w:p w14:paraId="2CED7D3A" w14:textId="77777777" w:rsidR="00003930" w:rsidRPr="00003930" w:rsidRDefault="00003930" w:rsidP="00B96B11">
      <w:pPr>
        <w:spacing w:after="0" w:line="240" w:lineRule="auto"/>
        <w:contextualSpacing/>
        <w:jc w:val="right"/>
        <w:rPr>
          <w:rFonts w:ascii="Times New Roman" w:eastAsia="Times New Roman" w:hAnsi="Times New Roman" w:cs="Times New Roman"/>
          <w:b/>
          <w:color w:val="0070C0"/>
        </w:rPr>
      </w:pPr>
    </w:p>
    <w:p w14:paraId="0D53653B" w14:textId="265AB7E9" w:rsidR="00274B5A" w:rsidRPr="00274B5A" w:rsidRDefault="00274B5A" w:rsidP="00274B5A">
      <w:p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VIEŠOJO PIRKIMO - PARDAVIMO SUTARTIS Nr. ___________</w:t>
      </w:r>
    </w:p>
    <w:p w14:paraId="535F3384" w14:textId="77777777" w:rsidR="00274B5A" w:rsidRPr="00274B5A" w:rsidRDefault="00274B5A" w:rsidP="00274B5A">
      <w:pPr>
        <w:spacing w:after="0" w:line="240" w:lineRule="auto"/>
        <w:contextualSpacing/>
        <w:jc w:val="center"/>
        <w:rPr>
          <w:rFonts w:ascii="Times New Roman" w:eastAsia="Times New Roman" w:hAnsi="Times New Roman" w:cs="Times New Roman"/>
          <w:b/>
        </w:rPr>
      </w:pPr>
    </w:p>
    <w:p w14:paraId="064839CE" w14:textId="229843DC" w:rsidR="00274B5A" w:rsidRPr="00274B5A" w:rsidRDefault="00274B5A" w:rsidP="00274B5A">
      <w:p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PIRKIMO NR.</w:t>
      </w:r>
      <w:r>
        <w:rPr>
          <w:rFonts w:ascii="Times New Roman" w:eastAsia="Times New Roman" w:hAnsi="Times New Roman" w:cs="Times New Roman"/>
          <w:b/>
        </w:rPr>
        <w:t>_________</w:t>
      </w:r>
    </w:p>
    <w:p w14:paraId="1BDE4810" w14:textId="77777777" w:rsidR="00274B5A" w:rsidRPr="00274B5A" w:rsidRDefault="00274B5A" w:rsidP="00274B5A">
      <w:pPr>
        <w:spacing w:after="0" w:line="240" w:lineRule="auto"/>
        <w:contextualSpacing/>
        <w:jc w:val="center"/>
        <w:rPr>
          <w:rFonts w:ascii="Times New Roman" w:eastAsia="Times New Roman" w:hAnsi="Times New Roman" w:cs="Times New Roman"/>
          <w:b/>
        </w:rPr>
      </w:pPr>
    </w:p>
    <w:p w14:paraId="397F5871" w14:textId="1B9EBFE6" w:rsidR="00274B5A" w:rsidRPr="00274B5A" w:rsidRDefault="00274B5A" w:rsidP="00274B5A">
      <w:pPr>
        <w:spacing w:after="0" w:line="240" w:lineRule="auto"/>
        <w:contextualSpacing/>
        <w:jc w:val="center"/>
        <w:rPr>
          <w:rFonts w:ascii="Times New Roman" w:eastAsia="Times New Roman" w:hAnsi="Times New Roman" w:cs="Times New Roman"/>
        </w:rPr>
      </w:pPr>
      <w:r w:rsidRPr="00274B5A">
        <w:rPr>
          <w:rFonts w:ascii="Times New Roman" w:eastAsia="Times New Roman" w:hAnsi="Times New Roman" w:cs="Times New Roman"/>
        </w:rPr>
        <w:t>2025</w:t>
      </w:r>
      <w:r w:rsidR="00864D13">
        <w:rPr>
          <w:rFonts w:ascii="Times New Roman" w:eastAsia="Times New Roman" w:hAnsi="Times New Roman" w:cs="Times New Roman"/>
        </w:rPr>
        <w:t>-0</w:t>
      </w:r>
      <w:r w:rsidR="001B5466">
        <w:rPr>
          <w:rFonts w:ascii="Times New Roman" w:eastAsia="Times New Roman" w:hAnsi="Times New Roman" w:cs="Times New Roman"/>
        </w:rPr>
        <w:t>6</w:t>
      </w:r>
      <w:r w:rsidR="00864D13">
        <w:rPr>
          <w:rFonts w:ascii="Times New Roman" w:eastAsia="Times New Roman" w:hAnsi="Times New Roman" w:cs="Times New Roman"/>
        </w:rPr>
        <w:t>-</w:t>
      </w:r>
    </w:p>
    <w:p w14:paraId="6570BD97" w14:textId="77777777" w:rsidR="00274B5A" w:rsidRPr="00274B5A" w:rsidRDefault="00274B5A" w:rsidP="00274B5A">
      <w:pPr>
        <w:spacing w:after="0" w:line="240" w:lineRule="auto"/>
        <w:contextualSpacing/>
        <w:jc w:val="center"/>
        <w:rPr>
          <w:rFonts w:ascii="Times New Roman" w:eastAsia="Times New Roman" w:hAnsi="Times New Roman" w:cs="Times New Roman"/>
        </w:rPr>
      </w:pPr>
      <w:r w:rsidRPr="00274B5A">
        <w:rPr>
          <w:rFonts w:ascii="Times New Roman" w:eastAsia="Times New Roman" w:hAnsi="Times New Roman" w:cs="Times New Roman"/>
        </w:rPr>
        <w:t>Kaunas</w:t>
      </w:r>
    </w:p>
    <w:p w14:paraId="31264231" w14:textId="77777777" w:rsidR="00274B5A" w:rsidRPr="00274B5A" w:rsidRDefault="00274B5A" w:rsidP="00274B5A">
      <w:pPr>
        <w:spacing w:after="0" w:line="240" w:lineRule="auto"/>
        <w:contextualSpacing/>
        <w:rPr>
          <w:rFonts w:ascii="Times New Roman" w:eastAsia="Times New Roman" w:hAnsi="Times New Roman" w:cs="Times New Roman"/>
        </w:rPr>
      </w:pPr>
    </w:p>
    <w:p w14:paraId="23C620B4" w14:textId="77777777" w:rsidR="00274B5A" w:rsidRPr="00274B5A" w:rsidRDefault="00274B5A" w:rsidP="00274B5A">
      <w:pPr>
        <w:spacing w:after="0" w:line="240" w:lineRule="auto"/>
        <w:contextualSpacing/>
        <w:jc w:val="both"/>
        <w:rPr>
          <w:rFonts w:ascii="Times New Roman" w:eastAsia="Times New Roman" w:hAnsi="Times New Roman" w:cs="Times New Roman"/>
        </w:rPr>
      </w:pPr>
      <w:r w:rsidRPr="00274B5A">
        <w:rPr>
          <w:rFonts w:ascii="Times New Roman" w:eastAsia="Times New Roman" w:hAnsi="Times New Roman" w:cs="Times New Roman"/>
          <w:b/>
        </w:rPr>
        <w:t>_________________</w:t>
      </w:r>
      <w:r w:rsidRPr="00274B5A">
        <w:rPr>
          <w:rFonts w:ascii="Times New Roman" w:eastAsia="Times New Roman" w:hAnsi="Times New Roman" w:cs="Times New Roman"/>
        </w:rPr>
        <w:t>, juridinio asmens kodas _______________</w:t>
      </w:r>
      <w:r w:rsidRPr="00274B5A">
        <w:rPr>
          <w:rFonts w:ascii="Times New Roman" w:eastAsia="Times New Roman" w:hAnsi="Times New Roman" w:cs="Times New Roman"/>
          <w:bCs/>
        </w:rPr>
        <w:t xml:space="preserve">, </w:t>
      </w:r>
      <w:r w:rsidRPr="00274B5A">
        <w:rPr>
          <w:rFonts w:ascii="Times New Roman" w:eastAsia="Times New Roman" w:hAnsi="Times New Roman" w:cs="Times New Roman"/>
        </w:rPr>
        <w:t>atstovaujama</w:t>
      </w:r>
      <w:r w:rsidRPr="00274B5A">
        <w:rPr>
          <w:rFonts w:ascii="Times New Roman" w:eastAsia="Times New Roman" w:hAnsi="Times New Roman" w:cs="Times New Roman"/>
          <w:bCs/>
        </w:rPr>
        <w:t xml:space="preserve"> </w:t>
      </w:r>
      <w:r w:rsidRPr="00274B5A">
        <w:rPr>
          <w:rFonts w:ascii="Times New Roman" w:eastAsia="Times New Roman" w:hAnsi="Times New Roman" w:cs="Times New Roman"/>
        </w:rPr>
        <w:t>______________</w:t>
      </w:r>
      <w:r w:rsidRPr="00274B5A">
        <w:rPr>
          <w:rFonts w:ascii="Times New Roman" w:eastAsia="Times New Roman" w:hAnsi="Times New Roman" w:cs="Times New Roman"/>
          <w:bCs/>
        </w:rPr>
        <w:t xml:space="preserve"> </w:t>
      </w:r>
      <w:r w:rsidRPr="00274B5A">
        <w:rPr>
          <w:rFonts w:ascii="Times New Roman" w:eastAsia="Times New Roman" w:hAnsi="Times New Roman" w:cs="Times New Roman"/>
        </w:rPr>
        <w:t xml:space="preserve">veikiančio/s pagal ______________ (toliau – </w:t>
      </w:r>
      <w:r w:rsidRPr="00274B5A">
        <w:rPr>
          <w:rFonts w:ascii="Times New Roman" w:eastAsia="Times New Roman" w:hAnsi="Times New Roman" w:cs="Times New Roman"/>
          <w:b/>
        </w:rPr>
        <w:t>Pardavėjas</w:t>
      </w:r>
      <w:r w:rsidRPr="00274B5A">
        <w:rPr>
          <w:rFonts w:ascii="Times New Roman" w:eastAsia="Times New Roman" w:hAnsi="Times New Roman" w:cs="Times New Roman"/>
        </w:rPr>
        <w:t>), ir</w:t>
      </w:r>
    </w:p>
    <w:p w14:paraId="02E15723" w14:textId="77777777" w:rsidR="00274B5A" w:rsidRPr="00274B5A" w:rsidRDefault="00274B5A" w:rsidP="00274B5A">
      <w:pPr>
        <w:spacing w:after="0" w:line="240" w:lineRule="auto"/>
        <w:contextualSpacing/>
        <w:jc w:val="both"/>
        <w:rPr>
          <w:rFonts w:ascii="Times New Roman" w:eastAsia="Times New Roman" w:hAnsi="Times New Roman" w:cs="Times New Roman"/>
        </w:rPr>
      </w:pPr>
      <w:r w:rsidRPr="00274B5A">
        <w:rPr>
          <w:rFonts w:ascii="Times New Roman" w:eastAsia="Times New Roman" w:hAnsi="Times New Roman" w:cs="Times New Roman"/>
          <w:b/>
        </w:rPr>
        <w:t>Socialinės globos centras „Vija“</w:t>
      </w:r>
      <w:r w:rsidRPr="00274B5A">
        <w:rPr>
          <w:rFonts w:ascii="Times New Roman" w:eastAsia="Times New Roman" w:hAnsi="Times New Roman" w:cs="Times New Roman"/>
        </w:rPr>
        <w:t xml:space="preserve">, juridinio asmens kodas 290797850, atstovaujamas direktorės Zitos </w:t>
      </w:r>
      <w:proofErr w:type="spellStart"/>
      <w:r w:rsidRPr="00274B5A">
        <w:rPr>
          <w:rFonts w:ascii="Times New Roman" w:eastAsia="Times New Roman" w:hAnsi="Times New Roman" w:cs="Times New Roman"/>
        </w:rPr>
        <w:t>Verbavičienės</w:t>
      </w:r>
      <w:proofErr w:type="spellEnd"/>
      <w:r w:rsidRPr="00274B5A">
        <w:rPr>
          <w:rFonts w:ascii="Times New Roman" w:eastAsia="Times New Roman" w:hAnsi="Times New Roman" w:cs="Times New Roman"/>
        </w:rPr>
        <w:t xml:space="preserve">, veikiančios pagal įstaigos nuostatus (toliau – </w:t>
      </w:r>
      <w:r w:rsidRPr="00274B5A">
        <w:rPr>
          <w:rFonts w:ascii="Times New Roman" w:eastAsia="Times New Roman" w:hAnsi="Times New Roman" w:cs="Times New Roman"/>
          <w:b/>
        </w:rPr>
        <w:t>Pirkėjas</w:t>
      </w:r>
      <w:r w:rsidRPr="00274B5A">
        <w:rPr>
          <w:rFonts w:ascii="Times New Roman" w:eastAsia="Times New Roman" w:hAnsi="Times New Roman" w:cs="Times New Roman"/>
        </w:rPr>
        <w:t xml:space="preserve">), toliau kartu vadinami Šalimis, sudarė šią viešojo pirkimo – pardavimo sutartį (toliau – </w:t>
      </w:r>
      <w:r w:rsidRPr="00274B5A">
        <w:rPr>
          <w:rFonts w:ascii="Times New Roman" w:eastAsia="Times New Roman" w:hAnsi="Times New Roman" w:cs="Times New Roman"/>
          <w:b/>
        </w:rPr>
        <w:t>Sutartis</w:t>
      </w:r>
      <w:r w:rsidRPr="00274B5A">
        <w:rPr>
          <w:rFonts w:ascii="Times New Roman" w:eastAsia="Times New Roman" w:hAnsi="Times New Roman" w:cs="Times New Roman"/>
        </w:rPr>
        <w:t xml:space="preserve">). </w:t>
      </w:r>
    </w:p>
    <w:p w14:paraId="19D8809B" w14:textId="77777777" w:rsidR="00274B5A" w:rsidRPr="00274B5A" w:rsidRDefault="00274B5A" w:rsidP="00274B5A">
      <w:pPr>
        <w:spacing w:after="0" w:line="240" w:lineRule="auto"/>
        <w:contextualSpacing/>
        <w:jc w:val="center"/>
        <w:rPr>
          <w:rFonts w:ascii="Times New Roman" w:eastAsia="Times New Roman" w:hAnsi="Times New Roman" w:cs="Times New Roman"/>
          <w:b/>
        </w:rPr>
      </w:pPr>
    </w:p>
    <w:p w14:paraId="21CA7834"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SUTARTIES DALYKAS</w:t>
      </w:r>
    </w:p>
    <w:p w14:paraId="6F722EB7" w14:textId="7B3A5F81"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b/>
        </w:rPr>
        <w:t>Enterinio maisto</w:t>
      </w:r>
      <w:r w:rsidR="00327B04">
        <w:rPr>
          <w:rFonts w:ascii="Times New Roman" w:eastAsia="Times New Roman" w:hAnsi="Times New Roman" w:cs="Times New Roman"/>
          <w:b/>
        </w:rPr>
        <w:t xml:space="preserve"> produktų</w:t>
      </w:r>
      <w:r w:rsidRPr="00274B5A">
        <w:rPr>
          <w:rFonts w:ascii="Times New Roman" w:eastAsia="Times New Roman" w:hAnsi="Times New Roman" w:cs="Times New Roman"/>
        </w:rPr>
        <w:t xml:space="preserve"> pirkimas pagal pridedamą techninę specifikaciją ir pasiūlymą (Sutarties 1 ir 2 priedai), kuri yra neatsiejama Sutarties dalis ir  kitų prekių, susijusių su pirkimo dalyku, tačiau nenurodytų sutarties priede, pirkimas sutartyje numatytomis sąlygomis.</w:t>
      </w:r>
    </w:p>
    <w:p w14:paraId="0A771BCB"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bCs/>
        </w:rPr>
        <w:t>Vadovaudamiesi</w:t>
      </w:r>
      <w:r w:rsidRPr="00274B5A">
        <w:rPr>
          <w:rFonts w:ascii="Times New Roman" w:eastAsia="Times New Roman" w:hAnsi="Times New Roman" w:cs="Times New Roman"/>
        </w:rPr>
        <w:t xml:space="preserve"> Lietuvos Respublikos Viešųjų pirkimų įstatymo (toliau – VPĮ) nuostatomis ir </w:t>
      </w:r>
      <w:r w:rsidRPr="00274B5A">
        <w:rPr>
          <w:rFonts w:ascii="Times New Roman" w:eastAsia="Times New Roman" w:hAnsi="Times New Roman" w:cs="Times New Roman"/>
          <w:bCs/>
        </w:rPr>
        <w:t>šia</w:t>
      </w:r>
      <w:r w:rsidRPr="00274B5A">
        <w:rPr>
          <w:rFonts w:ascii="Times New Roman" w:eastAsia="Times New Roman" w:hAnsi="Times New Roman" w:cs="Times New Roman"/>
        </w:rPr>
        <w:t xml:space="preserve"> Sutartimi Pardavėjas įsipareigoja parduoti Pirkėjui prekes, o Pirkėjas įsipareigoja už jas atsiskaityti su Pardavėju šioje Sutartyje numatytomis sąlygomis.</w:t>
      </w:r>
    </w:p>
    <w:p w14:paraId="1671F139" w14:textId="77777777" w:rsidR="00274B5A" w:rsidRPr="00274B5A" w:rsidRDefault="00274B5A" w:rsidP="00274B5A">
      <w:pPr>
        <w:spacing w:after="0" w:line="240" w:lineRule="auto"/>
        <w:contextualSpacing/>
        <w:jc w:val="both"/>
        <w:rPr>
          <w:rFonts w:ascii="Times New Roman" w:eastAsia="Times New Roman" w:hAnsi="Times New Roman" w:cs="Times New Roman"/>
        </w:rPr>
      </w:pPr>
    </w:p>
    <w:p w14:paraId="2C3FCD35"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SUTARTIES KAINA</w:t>
      </w:r>
    </w:p>
    <w:p w14:paraId="26B03842" w14:textId="77777777" w:rsidR="00274B5A" w:rsidRPr="00274B5A" w:rsidRDefault="00274B5A" w:rsidP="00274B5A">
      <w:pPr>
        <w:numPr>
          <w:ilvl w:val="1"/>
          <w:numId w:val="1"/>
        </w:numPr>
        <w:spacing w:after="0" w:line="240" w:lineRule="auto"/>
        <w:ind w:left="426"/>
        <w:contextualSpacing/>
        <w:jc w:val="both"/>
        <w:rPr>
          <w:rFonts w:ascii="Times New Roman" w:eastAsia="Times New Roman" w:hAnsi="Times New Roman" w:cs="Times New Roman"/>
          <w:bCs/>
          <w:lang w:eastAsia="lt-LT"/>
        </w:rPr>
      </w:pPr>
      <w:r w:rsidRPr="00274B5A">
        <w:rPr>
          <w:rFonts w:ascii="Times New Roman" w:eastAsia="Times New Roman" w:hAnsi="Times New Roman" w:cs="Times New Roman"/>
          <w:bCs/>
          <w:lang w:eastAsia="lt-LT"/>
        </w:rPr>
        <w:t xml:space="preserve">Sutarties vertė, lygi maksimaliai pirkimui skirtai lėšų sumai Sutartyje nurodytų prekių įsigijimui Pardavėjo pasiūlyme nurodytais įkainiais, yra </w:t>
      </w:r>
      <w:bookmarkStart w:id="0" w:name="_Hlk198199845"/>
      <w:r w:rsidRPr="00274B5A">
        <w:rPr>
          <w:rFonts w:ascii="Times New Roman" w:eastAsia="Times New Roman" w:hAnsi="Times New Roman" w:cs="Times New Roman"/>
          <w:b/>
          <w:bCs/>
          <w:lang w:eastAsia="lt-LT"/>
        </w:rPr>
        <w:t>37.190,08 Eur be PVM</w:t>
      </w:r>
      <w:bookmarkEnd w:id="0"/>
      <w:r w:rsidRPr="00274B5A">
        <w:rPr>
          <w:rFonts w:ascii="Times New Roman" w:eastAsia="Times New Roman" w:hAnsi="Times New Roman" w:cs="Times New Roman"/>
          <w:bCs/>
          <w:lang w:eastAsia="lt-LT"/>
        </w:rPr>
        <w:t>. Sutarčiai taikoma fiksuoto įkainio kainodara. Prekių kaina nustatoma pagal fiksuotus įkainius. Prekių įkainiai, nurodyti Sutarties 2 priede (Pasiūlymas), yra fiksuoti, nustatyti visam sutarties galiojimo laikotarpiui ir nekeičiami. Sutarties 2 priede nurodytų prekių kiekiai yra preliminarūs ir gali keistis pagal Pirkėjo poreikį (gali būti įsigyjama daugiau arba mažiau sutarties priede nurodyto prekių kiekio (apimties), neviršijant šiame punkte nurodytos Sutarties vertės. Pirkėjas neįsipareigoja nupirkti prekių už visą šiame punkte nurodytą sumą, taip pat Pirkėjas neįsipareigoja nupirkti viso Sutarties 2 priede nurodyto prekių kiekio.</w:t>
      </w:r>
    </w:p>
    <w:p w14:paraId="516AF2D3" w14:textId="5C783B1F" w:rsidR="00274B5A" w:rsidRPr="00274B5A" w:rsidRDefault="00274B5A" w:rsidP="00274B5A">
      <w:pPr>
        <w:numPr>
          <w:ilvl w:val="1"/>
          <w:numId w:val="1"/>
        </w:numPr>
        <w:spacing w:after="0" w:line="240" w:lineRule="auto"/>
        <w:ind w:left="426"/>
        <w:contextualSpacing/>
        <w:jc w:val="both"/>
        <w:rPr>
          <w:rFonts w:ascii="Times New Roman" w:eastAsia="Times New Roman" w:hAnsi="Times New Roman" w:cs="Times New Roman"/>
          <w:bCs/>
          <w:lang w:eastAsia="lt-LT"/>
        </w:rPr>
      </w:pPr>
      <w:r w:rsidRPr="00274B5A">
        <w:rPr>
          <w:rFonts w:ascii="Times New Roman" w:eastAsia="Times New Roman" w:hAnsi="Times New Roman" w:cs="Times New Roman"/>
          <w:bCs/>
          <w:iCs/>
          <w:lang w:eastAsia="lt-LT"/>
        </w:rPr>
        <w:t xml:space="preserve">Pirkėjas, esant poreikiui, gali įsigyti sutarties priede nenurodytų, tačiau su pirkimo dalyku susijusių prekių, neviršydamas 10 proc. Eur be PVM pradinės sutarties vertės. Už Sutarties priede nenurodytas prekes bus apmokėta ne didesnėmis nei užsakymo dieną Pardavėjo prekybos vietoje </w:t>
      </w:r>
      <w:r w:rsidRPr="00852EA2">
        <w:rPr>
          <w:rFonts w:ascii="Times New Roman" w:eastAsia="Times New Roman" w:hAnsi="Times New Roman" w:cs="Times New Roman"/>
          <w:bCs/>
          <w:iCs/>
          <w:strike/>
          <w:color w:val="FF0000"/>
          <w:lang w:eastAsia="lt-LT"/>
        </w:rPr>
        <w:t>kataloge ar interneto svetainėje nurodytomis</w:t>
      </w:r>
      <w:r w:rsidRPr="00274B5A">
        <w:rPr>
          <w:rFonts w:ascii="Times New Roman" w:eastAsia="Times New Roman" w:hAnsi="Times New Roman" w:cs="Times New Roman"/>
          <w:bCs/>
          <w:iCs/>
          <w:lang w:eastAsia="lt-LT"/>
        </w:rPr>
        <w:t xml:space="preserve"> galiojančiomis šių prekių kainomis arba, jei tokios kainos neskelbiamos, tiekėjo pasiūlytomis, konkurencingomis ir rinką atitinkančiomis kainomis.</w:t>
      </w:r>
    </w:p>
    <w:p w14:paraId="0EF260FF" w14:textId="77777777" w:rsidR="00274B5A" w:rsidRPr="00274B5A" w:rsidRDefault="00274B5A" w:rsidP="00274B5A">
      <w:pPr>
        <w:numPr>
          <w:ilvl w:val="1"/>
          <w:numId w:val="1"/>
        </w:numPr>
        <w:spacing w:after="0" w:line="240" w:lineRule="auto"/>
        <w:ind w:left="426"/>
        <w:contextualSpacing/>
        <w:jc w:val="both"/>
        <w:rPr>
          <w:rFonts w:ascii="Times New Roman" w:eastAsia="Times New Roman" w:hAnsi="Times New Roman" w:cs="Times New Roman"/>
          <w:bCs/>
          <w:lang w:eastAsia="lt-LT"/>
        </w:rPr>
      </w:pPr>
      <w:r w:rsidRPr="00274B5A">
        <w:rPr>
          <w:rFonts w:ascii="Times New Roman" w:eastAsia="Times New Roman" w:hAnsi="Times New Roman" w:cs="Times New Roman"/>
          <w:bCs/>
          <w:lang w:eastAsia="lt-LT"/>
        </w:rPr>
        <w:t>Į prekių įkainius turi būti įskaičiuoti visi mokesčiai, tarp jų PVM, visos išlaidos, susiję su prekių pristatymu Pirkėjui, ir kitos su sutarties vykdymu susijusios išlaidos. Pardavėjas neturi teisės reikalauti padengti jokių išlaidų, viršijančių prekių įkainius.</w:t>
      </w:r>
    </w:p>
    <w:p w14:paraId="037FD009" w14:textId="77777777" w:rsidR="00274B5A" w:rsidRPr="00274B5A" w:rsidRDefault="00274B5A" w:rsidP="00274B5A">
      <w:pPr>
        <w:spacing w:after="0" w:line="240" w:lineRule="auto"/>
        <w:ind w:left="426"/>
        <w:contextualSpacing/>
        <w:jc w:val="both"/>
        <w:rPr>
          <w:rFonts w:ascii="Times New Roman" w:eastAsia="Times New Roman" w:hAnsi="Times New Roman" w:cs="Times New Roman"/>
          <w:b/>
          <w:bCs/>
          <w:lang w:eastAsia="lt-LT"/>
        </w:rPr>
      </w:pPr>
    </w:p>
    <w:p w14:paraId="595CA1FD"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PREKIŲ KOKYBĖ</w:t>
      </w:r>
    </w:p>
    <w:p w14:paraId="51BF5401" w14:textId="77777777" w:rsidR="00274B5A" w:rsidRPr="00274B5A" w:rsidRDefault="00274B5A" w:rsidP="00274B5A">
      <w:pPr>
        <w:numPr>
          <w:ilvl w:val="1"/>
          <w:numId w:val="1"/>
        </w:numPr>
        <w:tabs>
          <w:tab w:val="left" w:pos="426"/>
        </w:tabs>
        <w:spacing w:after="0" w:line="276" w:lineRule="auto"/>
        <w:ind w:left="426" w:hanging="426"/>
        <w:contextualSpacing/>
        <w:jc w:val="both"/>
        <w:rPr>
          <w:rFonts w:ascii="Times New Roman" w:eastAsia="Calibri" w:hAnsi="Times New Roman" w:cs="Times New Roman"/>
          <w:color w:val="000000"/>
        </w:rPr>
      </w:pPr>
      <w:r w:rsidRPr="00274B5A">
        <w:rPr>
          <w:rFonts w:ascii="Times New Roman" w:eastAsia="Calibri" w:hAnsi="Times New Roman" w:cs="Times New Roman"/>
        </w:rPr>
        <w:t xml:space="preserve">Teikiamų produktų kokybė </w:t>
      </w:r>
      <w:r w:rsidRPr="00274B5A">
        <w:rPr>
          <w:rFonts w:ascii="Times New Roman" w:eastAsia="Calibri" w:hAnsi="Times New Roman" w:cs="Times New Roman"/>
          <w:bCs/>
        </w:rPr>
        <w:t>t</w:t>
      </w:r>
      <w:r w:rsidRPr="00274B5A">
        <w:rPr>
          <w:rFonts w:ascii="Times New Roman" w:eastAsia="Calibri" w:hAnsi="Times New Roman" w:cs="Times New Roman"/>
        </w:rPr>
        <w:t>uri atitikti galiojančius ES, LR kokybės reikalavimus, standartus, higienos normas</w:t>
      </w:r>
      <w:r w:rsidRPr="00274B5A">
        <w:rPr>
          <w:rFonts w:ascii="Times New Roman" w:eastAsia="Calibri" w:hAnsi="Times New Roman" w:cs="Times New Roman"/>
          <w:color w:val="000000"/>
        </w:rPr>
        <w:t>.</w:t>
      </w:r>
    </w:p>
    <w:p w14:paraId="34069630" w14:textId="77777777" w:rsidR="00274B5A" w:rsidRPr="00274B5A" w:rsidRDefault="00274B5A" w:rsidP="00274B5A">
      <w:pPr>
        <w:numPr>
          <w:ilvl w:val="1"/>
          <w:numId w:val="1"/>
        </w:numPr>
        <w:tabs>
          <w:tab w:val="left" w:pos="426"/>
        </w:tabs>
        <w:spacing w:after="0" w:line="276" w:lineRule="auto"/>
        <w:contextualSpacing/>
        <w:jc w:val="both"/>
        <w:rPr>
          <w:rFonts w:ascii="Times New Roman" w:eastAsia="Times New Roman" w:hAnsi="Times New Roman" w:cs="Times New Roman"/>
        </w:rPr>
      </w:pPr>
      <w:r w:rsidRPr="00274B5A">
        <w:rPr>
          <w:rFonts w:ascii="Times New Roman" w:eastAsia="Calibri" w:hAnsi="Times New Roman" w:cs="Times New Roman"/>
          <w:color w:val="000000"/>
        </w:rPr>
        <w:t>Pakavimo medžiagos ir tara turi atitikti HN 16:2011 ir ES galiojančių reglamentų reikalavimus.</w:t>
      </w:r>
    </w:p>
    <w:p w14:paraId="7BBC7185" w14:textId="77777777" w:rsidR="00274B5A" w:rsidRPr="00274B5A" w:rsidRDefault="00274B5A" w:rsidP="00274B5A">
      <w:pPr>
        <w:spacing w:after="0" w:line="240" w:lineRule="auto"/>
        <w:contextualSpacing/>
        <w:jc w:val="both"/>
        <w:rPr>
          <w:rFonts w:ascii="Times New Roman" w:eastAsia="Times New Roman" w:hAnsi="Times New Roman" w:cs="Times New Roman"/>
        </w:rPr>
      </w:pPr>
    </w:p>
    <w:p w14:paraId="075C0377"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PRISTATYMO SĄLYGOS, PREKIŲ PRIĖMIMAS, GRĄŽINIMAS</w:t>
      </w:r>
    </w:p>
    <w:p w14:paraId="6FFDA15A" w14:textId="77777777" w:rsidR="00274B5A" w:rsidRPr="00274B5A" w:rsidRDefault="00274B5A" w:rsidP="00274B5A">
      <w:pPr>
        <w:numPr>
          <w:ilvl w:val="1"/>
          <w:numId w:val="1"/>
        </w:numPr>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Prekes Pirkėjui tiekia Pardavėjas į Pirkėjo sandėlį ar kitą Pirkėjo nurodytą vietą adresais:</w:t>
      </w:r>
    </w:p>
    <w:p w14:paraId="7023F194" w14:textId="3A2FA372" w:rsidR="00274B5A" w:rsidRPr="00274B5A" w:rsidRDefault="00852EA2" w:rsidP="00274B5A">
      <w:pPr>
        <w:numPr>
          <w:ilvl w:val="2"/>
          <w:numId w:val="1"/>
        </w:numPr>
        <w:spacing w:after="0" w:line="240" w:lineRule="auto"/>
        <w:contextualSpacing/>
        <w:jc w:val="both"/>
        <w:rPr>
          <w:rFonts w:ascii="Times New Roman" w:eastAsia="Times New Roman" w:hAnsi="Times New Roman" w:cs="Times New Roman"/>
          <w:b/>
        </w:rPr>
      </w:pPr>
      <w:r>
        <w:rPr>
          <w:rFonts w:ascii="Times New Roman" w:eastAsia="Times New Roman" w:hAnsi="Times New Roman" w:cs="Times New Roman"/>
          <w:b/>
        </w:rPr>
        <w:t xml:space="preserve"> </w:t>
      </w:r>
      <w:r w:rsidR="00274B5A" w:rsidRPr="00274B5A">
        <w:rPr>
          <w:rFonts w:ascii="Times New Roman" w:eastAsia="Times New Roman" w:hAnsi="Times New Roman" w:cs="Times New Roman"/>
          <w:b/>
        </w:rPr>
        <w:t xml:space="preserve">Apuolės g. 44, 48302, Kaunas ir </w:t>
      </w:r>
    </w:p>
    <w:p w14:paraId="2DF7AC95" w14:textId="509E14B8" w:rsidR="00274B5A" w:rsidRPr="00274B5A" w:rsidRDefault="00852EA2" w:rsidP="00274B5A">
      <w:pPr>
        <w:numPr>
          <w:ilvl w:val="2"/>
          <w:numId w:val="1"/>
        </w:numPr>
        <w:spacing w:after="0" w:line="240" w:lineRule="auto"/>
        <w:contextualSpacing/>
        <w:jc w:val="both"/>
        <w:rPr>
          <w:rFonts w:ascii="Times New Roman" w:eastAsia="Times New Roman" w:hAnsi="Times New Roman" w:cs="Times New Roman"/>
          <w:b/>
        </w:rPr>
      </w:pPr>
      <w:r>
        <w:rPr>
          <w:rFonts w:ascii="Times New Roman" w:eastAsia="Times New Roman" w:hAnsi="Times New Roman" w:cs="Times New Roman"/>
          <w:b/>
        </w:rPr>
        <w:t xml:space="preserve"> </w:t>
      </w:r>
      <w:r w:rsidR="00274B5A" w:rsidRPr="00274B5A">
        <w:rPr>
          <w:rFonts w:ascii="Times New Roman" w:eastAsia="Times New Roman" w:hAnsi="Times New Roman" w:cs="Times New Roman"/>
          <w:b/>
        </w:rPr>
        <w:t>Juozapavičiaus pr. 34, Kaunas.</w:t>
      </w:r>
    </w:p>
    <w:p w14:paraId="11A4A6AD" w14:textId="77777777" w:rsidR="00274B5A" w:rsidRPr="00274B5A" w:rsidRDefault="00274B5A" w:rsidP="00274B5A">
      <w:pPr>
        <w:numPr>
          <w:ilvl w:val="1"/>
          <w:numId w:val="1"/>
        </w:numPr>
        <w:spacing w:after="0" w:line="240" w:lineRule="auto"/>
        <w:ind w:left="426"/>
        <w:jc w:val="both"/>
        <w:rPr>
          <w:rFonts w:ascii="Times New Roman" w:eastAsia="Times New Roman" w:hAnsi="Times New Roman" w:cs="Times New Roman"/>
        </w:rPr>
      </w:pPr>
      <w:r w:rsidRPr="00274B5A">
        <w:rPr>
          <w:rFonts w:ascii="Times New Roman" w:eastAsia="Times New Roman" w:hAnsi="Times New Roman" w:cs="Times New Roman"/>
        </w:rPr>
        <w:t>Prekių tiekimo terminas 24 (dvidešimt keturi) mėnesiai. Pratęsimas nenumatomas.</w:t>
      </w:r>
    </w:p>
    <w:p w14:paraId="749AE674" w14:textId="754C0E30" w:rsidR="00274B5A" w:rsidRPr="00274B5A" w:rsidRDefault="00274B5A" w:rsidP="00274B5A">
      <w:pPr>
        <w:numPr>
          <w:ilvl w:val="1"/>
          <w:numId w:val="1"/>
        </w:numPr>
        <w:spacing w:after="0" w:line="240" w:lineRule="auto"/>
        <w:ind w:left="426"/>
        <w:jc w:val="both"/>
        <w:rPr>
          <w:rFonts w:ascii="Times New Roman" w:eastAsia="Times New Roman" w:hAnsi="Times New Roman" w:cs="Times New Roman"/>
        </w:rPr>
      </w:pPr>
      <w:r w:rsidRPr="00274B5A">
        <w:rPr>
          <w:rFonts w:ascii="Times New Roman" w:eastAsia="Times New Roman" w:hAnsi="Times New Roman" w:cs="Times New Roman"/>
        </w:rPr>
        <w:lastRenderedPageBreak/>
        <w:t>Pardavėjas Prekes tiekia pagal Pirkėjo pateiktus užsakymus darbo dienomis nuo 8:00 val., bet ne vėliau kaip iki 12:00 val. dieną prieš atvežimą. Užsakytos prekės atvežamos kitą darbo dieną po užsakymo nuo 8:00 val., bet ne vėliau kaip iki 12:00 val.</w:t>
      </w:r>
      <w:r w:rsidR="00852EA2" w:rsidRPr="00852EA2">
        <w:t xml:space="preserve"> </w:t>
      </w:r>
      <w:r w:rsidR="00852EA2" w:rsidRPr="00852EA2">
        <w:rPr>
          <w:rFonts w:ascii="Times New Roman" w:eastAsia="Times New Roman" w:hAnsi="Times New Roman" w:cs="Times New Roman"/>
          <w:color w:val="0070C0"/>
        </w:rPr>
        <w:t>Prekių pristatymas vy</w:t>
      </w:r>
      <w:r w:rsidR="00852EA2">
        <w:rPr>
          <w:rFonts w:ascii="Times New Roman" w:eastAsia="Times New Roman" w:hAnsi="Times New Roman" w:cs="Times New Roman"/>
          <w:color w:val="0070C0"/>
        </w:rPr>
        <w:t xml:space="preserve">ks </w:t>
      </w:r>
      <w:r w:rsidR="00852EA2" w:rsidRPr="00852EA2">
        <w:rPr>
          <w:rFonts w:ascii="Times New Roman" w:eastAsia="Times New Roman" w:hAnsi="Times New Roman" w:cs="Times New Roman"/>
          <w:color w:val="0070C0"/>
        </w:rPr>
        <w:t>ne dažniau nei vieną kartą per dvi savaites</w:t>
      </w:r>
      <w:r w:rsidR="00852EA2">
        <w:rPr>
          <w:rFonts w:ascii="Times New Roman" w:eastAsia="Times New Roman" w:hAnsi="Times New Roman" w:cs="Times New Roman"/>
          <w:color w:val="0070C0"/>
        </w:rPr>
        <w:t xml:space="preserve"> į</w:t>
      </w:r>
      <w:r w:rsidR="00852EA2" w:rsidRPr="00852EA2">
        <w:rPr>
          <w:rFonts w:ascii="Times New Roman" w:eastAsia="Times New Roman" w:hAnsi="Times New Roman" w:cs="Times New Roman"/>
          <w:color w:val="0070C0"/>
        </w:rPr>
        <w:t xml:space="preserve"> kiekvien</w:t>
      </w:r>
      <w:r w:rsidR="00852EA2">
        <w:rPr>
          <w:rFonts w:ascii="Times New Roman" w:eastAsia="Times New Roman" w:hAnsi="Times New Roman" w:cs="Times New Roman"/>
          <w:color w:val="0070C0"/>
        </w:rPr>
        <w:t>ą</w:t>
      </w:r>
      <w:r w:rsidR="00852EA2" w:rsidRPr="00852EA2">
        <w:rPr>
          <w:rFonts w:ascii="Times New Roman" w:eastAsia="Times New Roman" w:hAnsi="Times New Roman" w:cs="Times New Roman"/>
          <w:color w:val="0070C0"/>
        </w:rPr>
        <w:t xml:space="preserve"> adres</w:t>
      </w:r>
      <w:r w:rsidR="00852EA2">
        <w:rPr>
          <w:rFonts w:ascii="Times New Roman" w:eastAsia="Times New Roman" w:hAnsi="Times New Roman" w:cs="Times New Roman"/>
          <w:color w:val="0070C0"/>
        </w:rPr>
        <w:t>ą, nurodytą 4.1 punkte</w:t>
      </w:r>
      <w:r w:rsidR="00852EA2" w:rsidRPr="00852EA2">
        <w:rPr>
          <w:rFonts w:ascii="Times New Roman" w:eastAsia="Times New Roman" w:hAnsi="Times New Roman" w:cs="Times New Roman"/>
          <w:color w:val="0070C0"/>
        </w:rPr>
        <w:t>.</w:t>
      </w:r>
    </w:p>
    <w:p w14:paraId="7587E567" w14:textId="65FF473E"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 xml:space="preserve">Pirkėjas garantuoja netrukdomą Pardavėjo transporto priemonės privažiavimą prie Pirkėjo sandėlio (ar kitos numatytos </w:t>
      </w:r>
      <w:r w:rsidR="00B96B11" w:rsidRPr="00274B5A">
        <w:rPr>
          <w:rFonts w:ascii="Times New Roman" w:eastAsia="Times New Roman" w:hAnsi="Times New Roman" w:cs="Times New Roman"/>
        </w:rPr>
        <w:t>vietos</w:t>
      </w:r>
      <w:r w:rsidRPr="00274B5A">
        <w:rPr>
          <w:rFonts w:ascii="Times New Roman" w:eastAsia="Times New Roman" w:hAnsi="Times New Roman" w:cs="Times New Roman"/>
        </w:rPr>
        <w:t>), to neužtikrinus Pirkėjas įsipareigoja priimti Prekes prie Pardavėjo transporto priemonės.</w:t>
      </w:r>
    </w:p>
    <w:p w14:paraId="79788498" w14:textId="66581C83" w:rsidR="00274B5A" w:rsidRPr="00852EA2"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color w:val="0070C0"/>
        </w:rPr>
      </w:pPr>
      <w:r w:rsidRPr="00274B5A">
        <w:rPr>
          <w:rFonts w:ascii="Times New Roman" w:eastAsia="Times New Roman" w:hAnsi="Times New Roman" w:cs="Times New Roman"/>
        </w:rPr>
        <w:t>Prekės tampa Pirkėjo nuosavybe tik pilnai už jas atsiskaičius šioje Sutartyje numatytomis sąlygomis.</w:t>
      </w:r>
      <w:r w:rsidR="00852EA2">
        <w:t xml:space="preserve"> </w:t>
      </w:r>
      <w:r w:rsidR="00852EA2" w:rsidRPr="00852EA2">
        <w:rPr>
          <w:rFonts w:ascii="Times New Roman" w:eastAsia="Times New Roman" w:hAnsi="Times New Roman" w:cs="Times New Roman"/>
          <w:color w:val="0070C0"/>
        </w:rPr>
        <w:t>Šalys patvirtina, kad prekių atsitiktinio žuvimo ar sugadinimo rizika Pirkėjui pereina nuo Prekių perdavimo momento.</w:t>
      </w:r>
    </w:p>
    <w:p w14:paraId="1F83B5E1"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 xml:space="preserve">Prekių priėmimo metu nustačius Prekių trūkumą arba defektą, Pirkėjas grąžinamoms ir/arba trūkstamoms Prekėms įsipareigoja išrašyti debetinę sąskaitą bei užpildyti Pardavėjo atstovo (vairuotojo) pateiktą </w:t>
      </w:r>
      <w:r w:rsidRPr="00274B5A">
        <w:rPr>
          <w:rFonts w:ascii="Times New Roman" w:eastAsia="Times New Roman" w:hAnsi="Times New Roman" w:cs="Times New Roman"/>
          <w:i/>
        </w:rPr>
        <w:t>„Neatitikimų ir broko aktą“,</w:t>
      </w:r>
      <w:r w:rsidRPr="00274B5A">
        <w:rPr>
          <w:rFonts w:ascii="Times New Roman" w:eastAsia="Times New Roman" w:hAnsi="Times New Roman" w:cs="Times New Roman"/>
        </w:rPr>
        <w:t xml:space="preserve"> nurodant problemos esmę. Visas pretenzijas dėl neakivaizdžių Prekių defektų Pirkėjas turi teisę pareikšti Pardavėjui ne vėliau, kaip per 10 dienų po Prekių priėmimo dienos.</w:t>
      </w:r>
    </w:p>
    <w:p w14:paraId="1AE5398E"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Pirkėjas turi teisę grąžinti Pardavėjui tik nekokybiškas arba nepilnos komplektacijos Prekes.</w:t>
      </w:r>
    </w:p>
    <w:p w14:paraId="62677F98" w14:textId="7E45CB3F"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Pirkėjas gali grąžinti kokybiškas arba pilnos komplektacijos Prekes Pardavėjui tik šalims dėl to susitarus atskirai.</w:t>
      </w:r>
    </w:p>
    <w:p w14:paraId="3796D4C5"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ATSISKAITYMO SĄLYGOS</w:t>
      </w:r>
    </w:p>
    <w:p w14:paraId="306D4848" w14:textId="7154F792" w:rsidR="00274B5A" w:rsidRPr="00274B5A" w:rsidRDefault="00274B5A" w:rsidP="00274B5A">
      <w:pPr>
        <w:numPr>
          <w:ilvl w:val="1"/>
          <w:numId w:val="1"/>
        </w:numPr>
        <w:spacing w:after="0" w:line="240" w:lineRule="auto"/>
        <w:ind w:left="425" w:hanging="425"/>
        <w:jc w:val="both"/>
        <w:rPr>
          <w:rFonts w:ascii="Times New Roman" w:eastAsia="Times New Roman" w:hAnsi="Times New Roman" w:cs="Times New Roman"/>
        </w:rPr>
      </w:pPr>
      <w:r w:rsidRPr="00274B5A">
        <w:rPr>
          <w:rFonts w:ascii="Times New Roman" w:eastAsia="Times New Roman" w:hAnsi="Times New Roman" w:cs="Times New Roman"/>
        </w:rPr>
        <w:t xml:space="preserve">Pirkėjas sumoka Pardavėjui už faktiškai nupirktas, kokybiškas, laiku pristatytas bei Sutarties 1 priede nurodytus reikalavimus atitinkančias prekes pagal Pardavėjo pateiktą sąskaitą faktūrą, neviršydamas sutarties 2  priede nurodytų įkainių, o už sutarties priede nenurodytas, tačiau su pirkimo dalyku susijusias prekes apmokama ne didesnėmis nei užsakymo dieną Pardavėjo prekybos vietoje </w:t>
      </w:r>
      <w:r w:rsidRPr="00852EA2">
        <w:rPr>
          <w:rFonts w:ascii="Times New Roman" w:eastAsia="Times New Roman" w:hAnsi="Times New Roman" w:cs="Times New Roman"/>
          <w:strike/>
          <w:color w:val="FF0000"/>
        </w:rPr>
        <w:t>kataloge ar interneto svetainėje nurodytomis</w:t>
      </w:r>
      <w:r w:rsidRPr="00274B5A">
        <w:rPr>
          <w:rFonts w:ascii="Times New Roman" w:eastAsia="Times New Roman" w:hAnsi="Times New Roman" w:cs="Times New Roman"/>
        </w:rPr>
        <w:t xml:space="preserve"> galiojančiomis šių prekių kainomis arba, jei tokios kainos neskelbiamos, tiekėjo pasiūlytomis, konkurencingomis ir rinką atitinkančiomis kainomis, per 30 (trisdešimt) kalendorinių dienų nuo sąskaitos faktūros pateikimo per informacinę sistemą </w:t>
      </w:r>
      <w:r w:rsidRPr="00274B5A">
        <w:rPr>
          <w:rFonts w:ascii="Times New Roman" w:eastAsia="Times New Roman" w:hAnsi="Times New Roman" w:cs="Times New Roman"/>
          <w:b/>
        </w:rPr>
        <w:t>„SABIS“</w:t>
      </w:r>
      <w:r w:rsidRPr="00274B5A">
        <w:rPr>
          <w:rFonts w:ascii="Times New Roman" w:eastAsia="Times New Roman" w:hAnsi="Times New Roman" w:cs="Times New Roman"/>
        </w:rPr>
        <w:t xml:space="preserve"> dienos. PVM sąskaitą faktūrą pateikti ne vėliau kaip po ataskaitinio (sekančio) mėnesio 5 kalendorinės dienos per informacinę sistemą „SABIS“.</w:t>
      </w:r>
    </w:p>
    <w:p w14:paraId="6B7ACD44" w14:textId="77777777" w:rsidR="00274B5A" w:rsidRPr="00274B5A" w:rsidRDefault="00274B5A" w:rsidP="00274B5A">
      <w:pPr>
        <w:numPr>
          <w:ilvl w:val="1"/>
          <w:numId w:val="1"/>
        </w:numPr>
        <w:spacing w:after="0" w:line="240" w:lineRule="auto"/>
        <w:ind w:left="425" w:hanging="425"/>
        <w:jc w:val="both"/>
        <w:rPr>
          <w:rFonts w:ascii="Times New Roman" w:eastAsia="Times New Roman" w:hAnsi="Times New Roman" w:cs="Times New Roman"/>
        </w:rPr>
      </w:pPr>
      <w:r w:rsidRPr="00274B5A">
        <w:rPr>
          <w:rFonts w:ascii="Times New Roman" w:eastAsia="Times New Roman" w:hAnsi="Times New Roman" w:cs="Times New Roman"/>
        </w:rPr>
        <w:t>Sutartyje numatyti įkainiai gali būti perskaičiuojami, jeigu Lietuvos  statistikos departamento (www.stat.gov.lt) kas mėnesį skelbiamo vartotojų kainų indekso („Vartojimo prekės ir paslaugos“) pokytis yra didesnis kaip 9 %.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121A51C" w14:textId="77777777" w:rsidR="00274B5A" w:rsidRPr="00274B5A" w:rsidRDefault="00274B5A" w:rsidP="00274B5A">
      <w:pPr>
        <w:numPr>
          <w:ilvl w:val="1"/>
          <w:numId w:val="1"/>
        </w:numPr>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62C8034E" w14:textId="77777777" w:rsidR="00274B5A" w:rsidRPr="00274B5A" w:rsidRDefault="00274B5A" w:rsidP="00274B5A">
      <w:pPr>
        <w:numPr>
          <w:ilvl w:val="1"/>
          <w:numId w:val="1"/>
        </w:numPr>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Perskaičiuotieji įkainiai taikomi užsakymams, pateiktiems po to, kai Šalys sudaro susitarimą dėl įkainių perskaičiavimo</w:t>
      </w:r>
    </w:p>
    <w:p w14:paraId="2E33A2E6" w14:textId="77777777" w:rsidR="00274B5A" w:rsidRPr="00274B5A" w:rsidRDefault="00274B5A" w:rsidP="00274B5A">
      <w:pPr>
        <w:numPr>
          <w:ilvl w:val="1"/>
          <w:numId w:val="1"/>
        </w:numPr>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Nauji įkainiai apskaičiuojami pagal formulę:</w:t>
      </w:r>
    </w:p>
    <w:p w14:paraId="0DFD2A0C" w14:textId="30B87A3B" w:rsidR="00274B5A" w:rsidRPr="00274B5A" w:rsidRDefault="00003930" w:rsidP="00274B5A">
      <w:pPr>
        <w:spacing w:after="80" w:line="240" w:lineRule="auto"/>
        <w:jc w:val="both"/>
        <w:rPr>
          <w:rFonts w:ascii="Times New Roman" w:eastAsia="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imes New Roman" w:hAnsi="Cambria Math"/>
            </w:rPr>
            <m:t>a+</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k</m:t>
                  </m:r>
                </m:num>
                <m:den>
                  <m:r>
                    <w:rPr>
                      <w:rFonts w:ascii="Cambria Math" w:eastAsia="Times New Roman" w:hAnsi="Cambria Math"/>
                    </w:rPr>
                    <m:t>100</m:t>
                  </m:r>
                </m:den>
              </m:f>
              <m:r>
                <w:rPr>
                  <w:rFonts w:ascii="Cambria Math" w:eastAsia="Times New Roman" w:hAnsi="Cambria Math"/>
                </w:rPr>
                <m:t>×a</m:t>
              </m:r>
            </m:e>
          </m:d>
        </m:oMath>
      </m:oMathPara>
    </w:p>
    <w:p w14:paraId="4442D5B1" w14:textId="77777777" w:rsidR="00274B5A" w:rsidRPr="00274B5A" w:rsidRDefault="00274B5A" w:rsidP="00274B5A">
      <w:pPr>
        <w:spacing w:after="80" w:line="240" w:lineRule="auto"/>
        <w:jc w:val="both"/>
        <w:rPr>
          <w:rFonts w:ascii="Times New Roman" w:eastAsia="Times New Roman" w:hAnsi="Times New Roman" w:cs="Times New Roman"/>
        </w:rPr>
      </w:pPr>
      <w:r w:rsidRPr="00274B5A">
        <w:rPr>
          <w:rFonts w:ascii="Times New Roman" w:eastAsia="Times New Roman" w:hAnsi="Times New Roman" w:cs="Times New Roman"/>
        </w:rPr>
        <w:t>a – įkainis (Eur be PVM) (jei jis jau buvo perskaičiuotas, tai po paskutinio perskaičiavimo);</w:t>
      </w:r>
    </w:p>
    <w:p w14:paraId="530CBE24" w14:textId="77777777" w:rsidR="00274B5A" w:rsidRPr="00274B5A" w:rsidRDefault="00274B5A" w:rsidP="00274B5A">
      <w:pPr>
        <w:spacing w:after="80" w:line="240" w:lineRule="auto"/>
        <w:jc w:val="both"/>
        <w:rPr>
          <w:rFonts w:ascii="Times New Roman" w:eastAsia="Times New Roman" w:hAnsi="Times New Roman" w:cs="Times New Roman"/>
        </w:rPr>
      </w:pPr>
      <w:r w:rsidRPr="00274B5A">
        <w:rPr>
          <w:rFonts w:ascii="Times New Roman" w:eastAsia="Times New Roman" w:hAnsi="Times New Roman" w:cs="Times New Roman"/>
        </w:rPr>
        <w:t>a1 – perskaičiuotas (pakeistas) įkainis (Eur be PVM);</w:t>
      </w:r>
    </w:p>
    <w:p w14:paraId="2AE758ED" w14:textId="77777777" w:rsidR="00274B5A" w:rsidRPr="00274B5A" w:rsidRDefault="00274B5A" w:rsidP="00274B5A">
      <w:pPr>
        <w:spacing w:after="80" w:line="240" w:lineRule="auto"/>
        <w:jc w:val="both"/>
        <w:rPr>
          <w:rFonts w:ascii="Times New Roman" w:eastAsia="Times New Roman" w:hAnsi="Times New Roman" w:cs="Times New Roman"/>
        </w:rPr>
      </w:pPr>
      <w:r w:rsidRPr="00274B5A">
        <w:rPr>
          <w:rFonts w:ascii="Times New Roman" w:eastAsia="Times New Roman" w:hAnsi="Times New Roman" w:cs="Times New Roman"/>
        </w:rPr>
        <w:t xml:space="preserve">k – pagal vartotojų kainų indeksą („Vartojimo prekės ir paslaugos“) apskaičiuotas vartojimo paslaugų kainų pokytis (padidėjimas arba sumažėjimas) (%). „k“ reikšmė skaičiuojama pagal formulę: </w:t>
      </w:r>
    </w:p>
    <w:p w14:paraId="084B3A84" w14:textId="495424C2" w:rsidR="00274B5A" w:rsidRPr="00274B5A" w:rsidRDefault="00274B5A" w:rsidP="00274B5A">
      <w:pPr>
        <w:spacing w:after="80" w:line="240" w:lineRule="auto"/>
        <w:jc w:val="both"/>
        <w:rPr>
          <w:rFonts w:ascii="Times New Roman" w:eastAsia="Times New Roman" w:hAnsi="Times New Roman" w:cs="Times New Roman"/>
        </w:rPr>
      </w:pPr>
      <w:r w:rsidRPr="00274B5A">
        <w:rPr>
          <w:rFonts w:ascii="Times New Roman" w:eastAsia="Times New Roman" w:hAnsi="Times New Roman" w:cs="Times New Roman"/>
        </w:rPr>
        <w:t xml:space="preserve"> </w:t>
      </w:r>
      <m:oMath>
        <m:r>
          <w:rPr>
            <w:rFonts w:ascii="Cambria Math" w:hAnsi="Cambria Math"/>
          </w:rPr>
          <m:t>k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Ind</m:t>
                </m:r>
              </m:e>
              <m:sub>
                <m:r>
                  <w:rPr>
                    <w:rFonts w:ascii="Cambria Math" w:eastAsia="Times New Roman" w:hAnsi="Cambria Math"/>
                  </w:rPr>
                  <m:t>naujausias</m:t>
                </m:r>
              </m:sub>
            </m:sSub>
          </m:num>
          <m:den>
            <m:sSub>
              <m:sSubPr>
                <m:ctrlPr>
                  <w:rPr>
                    <w:rFonts w:ascii="Cambria Math" w:eastAsia="Times New Roman" w:hAnsi="Cambria Math"/>
                    <w:i/>
                  </w:rPr>
                </m:ctrlPr>
              </m:sSubPr>
              <m:e>
                <m:r>
                  <w:rPr>
                    <w:rFonts w:ascii="Cambria Math" w:eastAsia="Times New Roman" w:hAnsi="Cambria Math"/>
                  </w:rPr>
                  <m:t>Ind</m:t>
                </m:r>
              </m:e>
              <m:sub>
                <m:r>
                  <w:rPr>
                    <w:rFonts w:ascii="Cambria Math" w:eastAsia="Times New Roman" w:hAnsi="Cambria Math"/>
                  </w:rPr>
                  <m:t>pradžia</m:t>
                </m:r>
              </m:sub>
            </m:sSub>
          </m:den>
        </m:f>
        <m:r>
          <w:rPr>
            <w:rFonts w:ascii="Cambria Math" w:eastAsia="Times New Roman" w:hAnsi="Cambria Math"/>
          </w:rPr>
          <m:t>×100-100</m:t>
        </m:r>
      </m:oMath>
      <w:r w:rsidRPr="00274B5A">
        <w:rPr>
          <w:rFonts w:ascii="Times New Roman" w:eastAsia="Times New Roman" w:hAnsi="Times New Roman" w:cs="Times New Roman"/>
        </w:rPr>
        <w:t>, (proc.)</w:t>
      </w:r>
    </w:p>
    <w:p w14:paraId="49109931" w14:textId="77777777" w:rsidR="00274B5A" w:rsidRPr="00274B5A" w:rsidRDefault="00274B5A" w:rsidP="00274B5A">
      <w:pPr>
        <w:spacing w:after="80" w:line="240" w:lineRule="auto"/>
        <w:jc w:val="both"/>
        <w:rPr>
          <w:rFonts w:ascii="Times New Roman" w:eastAsia="Times New Roman" w:hAnsi="Times New Roman" w:cs="Times New Roman"/>
        </w:rPr>
      </w:pPr>
      <w:proofErr w:type="spellStart"/>
      <w:r w:rsidRPr="00274B5A">
        <w:rPr>
          <w:rFonts w:ascii="Times New Roman" w:eastAsia="Times New Roman" w:hAnsi="Times New Roman" w:cs="Times New Roman"/>
        </w:rPr>
        <w:t>Ind</w:t>
      </w:r>
      <w:r w:rsidRPr="00274B5A">
        <w:rPr>
          <w:rFonts w:ascii="Times New Roman" w:eastAsia="Times New Roman" w:hAnsi="Times New Roman" w:cs="Times New Roman"/>
          <w:sz w:val="14"/>
          <w:szCs w:val="14"/>
        </w:rPr>
        <w:t>naujausias</w:t>
      </w:r>
      <w:proofErr w:type="spellEnd"/>
      <w:r w:rsidRPr="00274B5A">
        <w:rPr>
          <w:rFonts w:ascii="Times New Roman" w:eastAsia="Times New Roman" w:hAnsi="Times New Roman" w:cs="Times New Roman"/>
        </w:rPr>
        <w:t xml:space="preserve"> – kreipimosi dėl kainos perskaičiavimo išsiuntimo kitai šaliai datą naujausias paskelbtas vartojimo paslaugų indeksas („Vartojimo prekės ir paslaugos“);</w:t>
      </w:r>
    </w:p>
    <w:p w14:paraId="1CD1D255" w14:textId="77777777" w:rsidR="00274B5A" w:rsidRPr="00274B5A" w:rsidRDefault="00274B5A" w:rsidP="00274B5A">
      <w:pPr>
        <w:spacing w:after="80" w:line="240" w:lineRule="auto"/>
        <w:jc w:val="both"/>
        <w:rPr>
          <w:rFonts w:ascii="Times New Roman" w:eastAsia="Times New Roman" w:hAnsi="Times New Roman" w:cs="Times New Roman"/>
        </w:rPr>
      </w:pPr>
      <w:proofErr w:type="spellStart"/>
      <w:r w:rsidRPr="00274B5A">
        <w:rPr>
          <w:rFonts w:ascii="Times New Roman" w:eastAsia="Times New Roman" w:hAnsi="Times New Roman" w:cs="Times New Roman"/>
        </w:rPr>
        <w:t>Ind</w:t>
      </w:r>
      <w:r w:rsidRPr="00274B5A">
        <w:rPr>
          <w:rFonts w:ascii="Times New Roman" w:eastAsia="Times New Roman" w:hAnsi="Times New Roman" w:cs="Times New Roman"/>
          <w:sz w:val="14"/>
          <w:szCs w:val="14"/>
        </w:rPr>
        <w:t>pradžia</w:t>
      </w:r>
      <w:proofErr w:type="spellEnd"/>
      <w:r w:rsidRPr="00274B5A">
        <w:rPr>
          <w:rFonts w:ascii="Times New Roman" w:eastAsia="Times New Roman" w:hAnsi="Times New Roman" w:cs="Times New Roman"/>
        </w:rPr>
        <w:t xml:space="preserve"> – laikotarpio pradžios datos (mėnesio) vartojimo paslaugų indeksas („Vartojimo prekės ir paslaugos“). </w:t>
      </w:r>
    </w:p>
    <w:p w14:paraId="387EBF13" w14:textId="77777777" w:rsidR="00274B5A" w:rsidRPr="00274B5A" w:rsidRDefault="00274B5A" w:rsidP="00274B5A">
      <w:pPr>
        <w:numPr>
          <w:ilvl w:val="1"/>
          <w:numId w:val="1"/>
        </w:numPr>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lastRenderedPageBreak/>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71751E95" w14:textId="77777777" w:rsidR="00274B5A" w:rsidRPr="00274B5A" w:rsidRDefault="00274B5A" w:rsidP="00274B5A">
      <w:pPr>
        <w:numPr>
          <w:ilvl w:val="1"/>
          <w:numId w:val="1"/>
        </w:numPr>
        <w:tabs>
          <w:tab w:val="left" w:pos="567"/>
        </w:tabs>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5231C70" w14:textId="77777777" w:rsidR="00274B5A" w:rsidRPr="00274B5A" w:rsidRDefault="00274B5A" w:rsidP="00274B5A">
      <w:pPr>
        <w:numPr>
          <w:ilvl w:val="1"/>
          <w:numId w:val="1"/>
        </w:numPr>
        <w:tabs>
          <w:tab w:val="left" w:pos="567"/>
        </w:tabs>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Vėlesnis kainų arba įkainių perskaičiavimas negali apimti laikotarpio, už kurį jau buvo atliktas perskaičiavimas</w:t>
      </w:r>
    </w:p>
    <w:p w14:paraId="1F06B427" w14:textId="77777777" w:rsidR="00274B5A" w:rsidRPr="00274B5A" w:rsidRDefault="00274B5A" w:rsidP="00274B5A">
      <w:pPr>
        <w:numPr>
          <w:ilvl w:val="1"/>
          <w:numId w:val="1"/>
        </w:numPr>
        <w:tabs>
          <w:tab w:val="left" w:pos="567"/>
        </w:tabs>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Pirmosios peržiūros terminas netaikomas ir peržiūros dažnumas nėra ribojamas</w:t>
      </w:r>
    </w:p>
    <w:p w14:paraId="5F3A103C" w14:textId="77777777" w:rsidR="00274B5A" w:rsidRPr="00274B5A" w:rsidRDefault="00274B5A" w:rsidP="00274B5A">
      <w:pPr>
        <w:numPr>
          <w:ilvl w:val="1"/>
          <w:numId w:val="1"/>
        </w:numPr>
        <w:tabs>
          <w:tab w:val="left" w:pos="567"/>
        </w:tabs>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Jei viena iš Šalių nusprendžia turinti teisę į įkainio perskaičiavimą (keitimą) dėl kainų lygio kitimo, ji turi apie tai raštu informuoti kitą Šalį:</w:t>
      </w:r>
    </w:p>
    <w:p w14:paraId="518DC65B" w14:textId="77777777" w:rsidR="00274B5A" w:rsidRPr="00274B5A" w:rsidRDefault="00274B5A" w:rsidP="00274B5A">
      <w:pPr>
        <w:numPr>
          <w:ilvl w:val="1"/>
          <w:numId w:val="1"/>
        </w:numPr>
        <w:tabs>
          <w:tab w:val="left" w:pos="567"/>
        </w:tabs>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Šalis, gavusi tokį raštą, ne vėliau kaip per 20 (dvidešimt)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p w14:paraId="46FF74DD" w14:textId="77777777" w:rsidR="00274B5A" w:rsidRPr="00274B5A" w:rsidRDefault="00274B5A" w:rsidP="00274B5A">
      <w:pPr>
        <w:numPr>
          <w:ilvl w:val="1"/>
          <w:numId w:val="1"/>
        </w:numPr>
        <w:tabs>
          <w:tab w:val="left" w:pos="567"/>
        </w:tabs>
        <w:spacing w:after="80" w:line="240" w:lineRule="auto"/>
        <w:ind w:left="426" w:hanging="426"/>
        <w:jc w:val="both"/>
        <w:rPr>
          <w:rFonts w:ascii="Times New Roman" w:eastAsia="Times New Roman" w:hAnsi="Times New Roman" w:cs="Times New Roman"/>
        </w:rPr>
      </w:pPr>
      <w:r w:rsidRPr="00274B5A">
        <w:rPr>
          <w:rFonts w:ascii="Times New Roman" w:eastAsia="Times New Roman" w:hAnsi="Times New Roman" w:cs="Times New Roman"/>
        </w:rPr>
        <w:t>Pakeitus Įkainį, atitinkamai pakeičiama ir pradinės sutarties vertė.</w:t>
      </w:r>
    </w:p>
    <w:p w14:paraId="51331A07" w14:textId="77777777" w:rsidR="00274B5A" w:rsidRPr="00274B5A" w:rsidRDefault="00274B5A" w:rsidP="00274B5A">
      <w:pPr>
        <w:spacing w:after="0" w:line="240" w:lineRule="auto"/>
        <w:contextualSpacing/>
        <w:jc w:val="both"/>
        <w:rPr>
          <w:rFonts w:ascii="Times New Roman" w:eastAsia="Times New Roman" w:hAnsi="Times New Roman" w:cs="Times New Roman"/>
        </w:rPr>
      </w:pPr>
    </w:p>
    <w:p w14:paraId="307A4CEB"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SANKCIJOS</w:t>
      </w:r>
    </w:p>
    <w:p w14:paraId="5EE5AD0F"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Pirkėjui vėluojant atsiskaityti su Pardavėju pagal šią Sutartį, Pardavėjas turi teisę reikalauti iš Pirkėjo, o Pirkėjas privalo sumokėti 0,02% (dviejų šimtųjų) dydžio delspinigius už kiekvieną Pirkėjo pavėluotą atsiskaityti dieną nuo pavėluotos apmokėti sumos. Jei vėlavimas viršija 20 (dvidešimt) dienų, Pardavėjas turi teisę reikalauti, o Pirkėjas įsipareigoja sumokėti 0,05 (penkių šimtųjų) % dydžio delspinigius už kiekvieną pavėluotą atsiskaityti dieną nuo neapmokėtos sumos. Pardavėjui raštiškai pareikalavus iš Pirkėjo sumokėti delspinigius, nuo pranešimo gavimo dienos laikoma, kad bet kokiu mokėjimu Pirkėjas visų pirma sumoka delspinigius.</w:t>
      </w:r>
    </w:p>
    <w:p w14:paraId="2C2D028D" w14:textId="65328C8B"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lang w:eastAsia="lt-LT"/>
        </w:rPr>
      </w:pPr>
      <w:r w:rsidRPr="00274B5A">
        <w:rPr>
          <w:rFonts w:ascii="Times New Roman" w:eastAsia="Times New Roman" w:hAnsi="Times New Roman" w:cs="Times New Roman"/>
          <w:lang w:val="lt" w:eastAsia="lt-LT"/>
        </w:rPr>
        <w:t>Jei Pardavėjas</w:t>
      </w:r>
      <w:r w:rsidR="00852EA2">
        <w:rPr>
          <w:rFonts w:ascii="Times New Roman" w:eastAsia="Times New Roman" w:hAnsi="Times New Roman" w:cs="Times New Roman"/>
          <w:lang w:val="lt" w:eastAsia="lt-LT"/>
        </w:rPr>
        <w:t xml:space="preserve"> </w:t>
      </w:r>
      <w:r w:rsidR="00852EA2" w:rsidRPr="00852EA2">
        <w:rPr>
          <w:rFonts w:ascii="Times New Roman" w:eastAsia="Times New Roman" w:hAnsi="Times New Roman" w:cs="Times New Roman"/>
          <w:color w:val="0070C0"/>
          <w:lang w:val="lt" w:eastAsia="lt-LT"/>
        </w:rPr>
        <w:t>dėl savo kaltės</w:t>
      </w:r>
      <w:r w:rsidRPr="00274B5A">
        <w:rPr>
          <w:rFonts w:ascii="Times New Roman" w:eastAsia="Times New Roman" w:hAnsi="Times New Roman" w:cs="Times New Roman"/>
          <w:lang w:val="lt" w:eastAsia="lt-LT"/>
        </w:rPr>
        <w:t xml:space="preserve"> vėluoja vykdyti savo įsipareigojimus šioje Sutartyje ir jos prieduose nustatytais terminais, Pirkėjas be papildomo perspėjimo ir nesumažindamas kitų savo teisių gynimo būdų turi teisę skaičiuoti </w:t>
      </w:r>
      <w:r w:rsidRPr="00274B5A">
        <w:rPr>
          <w:rFonts w:ascii="Times New Roman" w:eastAsia="Times New Roman" w:hAnsi="Times New Roman" w:cs="Times New Roman"/>
          <w:lang w:eastAsia="lt-LT"/>
        </w:rPr>
        <w:t xml:space="preserve">0,02% (dviejų šimtųjų) </w:t>
      </w:r>
      <w:r w:rsidRPr="00274B5A">
        <w:rPr>
          <w:rFonts w:ascii="Times New Roman" w:eastAsia="Times New Roman" w:hAnsi="Times New Roman" w:cs="Times New Roman"/>
          <w:lang w:val="lt" w:eastAsia="lt-LT"/>
        </w:rPr>
        <w:t xml:space="preserve">dydžio delspinigius nuo Pardavėjo laiku neįvykdytų įsipareigojimų dalies už kiekvieną termino praleidimo dieną. </w:t>
      </w:r>
    </w:p>
    <w:p w14:paraId="55C7967D"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Pardavėjas turi teisę be papildomo įspėjimo sustabdyti Prekių pardavimą, o taip pat vienašališkai nutraukti Sutartį tuo atveju, jeigu Pirkėjas daugiau kaip 20 (dvidešimt) dienų pažeidžia Sutartyje nustatytus atsiskaitymo terminus arba kitaip pažeidžia Sutartyje numatytus įsipareigojimus. Tokiu atveju Pardavėjas turi teisę reikalauti skolos ir netesybų sumokėjimo bei visų savo patirtų nuostolių atlyginimo.</w:t>
      </w:r>
    </w:p>
    <w:p w14:paraId="64E52D3F"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Pagrindu Pardavėjui vienašališkai nutraukti Sutartį taip pat gali būti gauta informacija apie Pirkėjo nemokumą, kreditų negrąžinimą bei kitų prisiimtų finansinių įsipareigojimų nevykdymą.</w:t>
      </w:r>
    </w:p>
    <w:p w14:paraId="4705C30C"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Papildomos Pardavėjo išlaidos, susijusios su susidariusio įsiskolinimo susigrąžinimu, yra dengiamos Pirkėjo sąskaita. Pardavėjas turi teisę skolos susigrąžinimui pasitelkti trečiuosius asmenims, kuriems turėtas išlaidas apmoka Pirkėjas.</w:t>
      </w:r>
    </w:p>
    <w:p w14:paraId="1BE15236" w14:textId="1D512815"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Šalys be išlygų patvirtina, kad visos šioje Sutartyje numatytos sankcijos yra proporcingos numatytiems pažeidimams, protingos bei teisingos, ir p</w:t>
      </w:r>
      <w:r w:rsidRPr="00274B5A">
        <w:rPr>
          <w:rFonts w:ascii="Times New Roman" w:eastAsia="Times New Roman" w:hAnsi="Times New Roman" w:cs="Times New Roman"/>
          <w:iCs/>
        </w:rPr>
        <w:t>areiškia, kad Sutartyje numatytas netesybas laiko minimaliu ir neįrodinėtinu nuostolių dydžiu, kurio sumokėjimo viena šalis turi teisę reikalauti už kitos šalies įsipareigojimų nevykdymą.</w:t>
      </w:r>
    </w:p>
    <w:p w14:paraId="2E1BB2FE"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SUTARTIES GALIOJIMO TERMINAS</w:t>
      </w:r>
    </w:p>
    <w:p w14:paraId="77AE77C9"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 xml:space="preserve">Sutartis įsigalioja, kai ją pasirašo abi šalys ir galioja 24 (dvidešimt keturis) mėnesius. Pratęsimas nenumatomas. </w:t>
      </w:r>
    </w:p>
    <w:p w14:paraId="7B365F17" w14:textId="3CFCEA84"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 xml:space="preserve">Ši Sutartis gali būti nutraukta vienašališku vienos iš Sutarties šalių raštišku pranešimu, pateikiamu kitai Sutarties šaliai ne vėliau kaip prieš </w:t>
      </w:r>
      <w:r w:rsidRPr="00852EA2">
        <w:rPr>
          <w:rFonts w:ascii="Times New Roman" w:eastAsia="Times New Roman" w:hAnsi="Times New Roman" w:cs="Times New Roman"/>
          <w:strike/>
          <w:color w:val="FF0000"/>
        </w:rPr>
        <w:t>10 (dešimt)</w:t>
      </w:r>
      <w:r w:rsidRPr="00852EA2">
        <w:rPr>
          <w:rFonts w:ascii="Times New Roman" w:eastAsia="Times New Roman" w:hAnsi="Times New Roman" w:cs="Times New Roman"/>
          <w:color w:val="FF0000"/>
        </w:rPr>
        <w:t xml:space="preserve"> </w:t>
      </w:r>
      <w:r w:rsidR="00852EA2" w:rsidRPr="00852EA2">
        <w:rPr>
          <w:rFonts w:ascii="Times New Roman" w:eastAsia="Times New Roman" w:hAnsi="Times New Roman" w:cs="Times New Roman"/>
          <w:color w:val="FF0000"/>
        </w:rPr>
        <w:t xml:space="preserve"> </w:t>
      </w:r>
      <w:r w:rsidR="00852EA2" w:rsidRPr="00852EA2">
        <w:rPr>
          <w:rFonts w:ascii="Times New Roman" w:eastAsia="Times New Roman" w:hAnsi="Times New Roman" w:cs="Times New Roman"/>
          <w:color w:val="0070C0"/>
        </w:rPr>
        <w:t>30 (trisdešimt)</w:t>
      </w:r>
      <w:r w:rsidR="00852EA2">
        <w:rPr>
          <w:rFonts w:ascii="Times New Roman" w:eastAsia="Times New Roman" w:hAnsi="Times New Roman" w:cs="Times New Roman"/>
        </w:rPr>
        <w:t xml:space="preserve"> </w:t>
      </w:r>
      <w:r w:rsidRPr="00274B5A">
        <w:rPr>
          <w:rFonts w:ascii="Times New Roman" w:eastAsia="Times New Roman" w:hAnsi="Times New Roman" w:cs="Times New Roman"/>
        </w:rPr>
        <w:t>dienų iki numatomos Sutarties nutraukimo datos.</w:t>
      </w:r>
    </w:p>
    <w:p w14:paraId="6FEAE5F8" w14:textId="58BAF340" w:rsidR="00274B5A" w:rsidRDefault="00274B5A" w:rsidP="00274B5A">
      <w:pPr>
        <w:spacing w:after="0" w:line="240" w:lineRule="auto"/>
        <w:contextualSpacing/>
        <w:jc w:val="both"/>
        <w:rPr>
          <w:rFonts w:ascii="Times New Roman" w:eastAsia="Times New Roman" w:hAnsi="Times New Roman" w:cs="Times New Roman"/>
        </w:rPr>
      </w:pPr>
    </w:p>
    <w:p w14:paraId="1712B95E" w14:textId="445E10D5" w:rsidR="00003930" w:rsidRDefault="00003930" w:rsidP="00274B5A">
      <w:pPr>
        <w:spacing w:after="0" w:line="240" w:lineRule="auto"/>
        <w:contextualSpacing/>
        <w:jc w:val="both"/>
        <w:rPr>
          <w:rFonts w:ascii="Times New Roman" w:eastAsia="Times New Roman" w:hAnsi="Times New Roman" w:cs="Times New Roman"/>
        </w:rPr>
      </w:pPr>
    </w:p>
    <w:p w14:paraId="67B8925E" w14:textId="2ED41BEE" w:rsidR="00003930" w:rsidRDefault="00003930" w:rsidP="00274B5A">
      <w:pPr>
        <w:spacing w:after="0" w:line="240" w:lineRule="auto"/>
        <w:contextualSpacing/>
        <w:jc w:val="both"/>
        <w:rPr>
          <w:rFonts w:ascii="Times New Roman" w:eastAsia="Times New Roman" w:hAnsi="Times New Roman" w:cs="Times New Roman"/>
        </w:rPr>
      </w:pPr>
    </w:p>
    <w:p w14:paraId="1A405600" w14:textId="77777777" w:rsidR="00003930" w:rsidRPr="00274B5A" w:rsidRDefault="00003930" w:rsidP="00274B5A">
      <w:pPr>
        <w:spacing w:after="0" w:line="240" w:lineRule="auto"/>
        <w:contextualSpacing/>
        <w:jc w:val="both"/>
        <w:rPr>
          <w:rFonts w:ascii="Times New Roman" w:eastAsia="Times New Roman" w:hAnsi="Times New Roman" w:cs="Times New Roman"/>
        </w:rPr>
      </w:pPr>
      <w:bookmarkStart w:id="1" w:name="_GoBack"/>
      <w:bookmarkEnd w:id="1"/>
    </w:p>
    <w:p w14:paraId="21855B99"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lastRenderedPageBreak/>
        <w:t>GINČŲ SPRENDIMAS</w:t>
      </w:r>
    </w:p>
    <w:p w14:paraId="1417C3D8" w14:textId="77777777" w:rsidR="00274B5A" w:rsidRPr="00274B5A" w:rsidRDefault="00274B5A" w:rsidP="00274B5A">
      <w:pPr>
        <w:numPr>
          <w:ilvl w:val="1"/>
          <w:numId w:val="1"/>
        </w:numPr>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14:paraId="6EC0DEFA" w14:textId="77777777" w:rsidR="00274B5A" w:rsidRPr="00274B5A" w:rsidRDefault="00274B5A" w:rsidP="00274B5A">
      <w:pPr>
        <w:spacing w:after="0" w:line="240" w:lineRule="auto"/>
        <w:contextualSpacing/>
        <w:jc w:val="both"/>
        <w:rPr>
          <w:rFonts w:ascii="Times New Roman" w:eastAsia="Times New Roman" w:hAnsi="Times New Roman" w:cs="Times New Roman"/>
        </w:rPr>
      </w:pPr>
    </w:p>
    <w:p w14:paraId="78370EC8" w14:textId="77777777" w:rsidR="00274B5A" w:rsidRPr="00274B5A" w:rsidRDefault="00274B5A" w:rsidP="00274B5A">
      <w:pPr>
        <w:numPr>
          <w:ilvl w:val="0"/>
          <w:numId w:val="1"/>
        </w:numPr>
        <w:spacing w:after="0" w:line="240" w:lineRule="auto"/>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KITOS SĄLYGOS</w:t>
      </w:r>
    </w:p>
    <w:p w14:paraId="733F197F" w14:textId="77777777" w:rsidR="00274B5A" w:rsidRPr="00274B5A" w:rsidRDefault="00274B5A" w:rsidP="00274B5A">
      <w:pPr>
        <w:numPr>
          <w:ilvl w:val="1"/>
          <w:numId w:val="1"/>
        </w:numPr>
        <w:tabs>
          <w:tab w:val="left" w:pos="567"/>
        </w:tabs>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Ši Sutartis gali būti keičiama ir pildoma, šalims pasirašant atskirą susitarimą, pridedamą prie šios Sutarties.</w:t>
      </w:r>
    </w:p>
    <w:p w14:paraId="56C20D4E" w14:textId="77777777" w:rsidR="00274B5A" w:rsidRPr="00274B5A" w:rsidRDefault="00274B5A" w:rsidP="00274B5A">
      <w:pPr>
        <w:numPr>
          <w:ilvl w:val="1"/>
          <w:numId w:val="1"/>
        </w:numPr>
        <w:tabs>
          <w:tab w:val="left" w:pos="567"/>
        </w:tabs>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Jei bet kuri Sutarties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kita artimiausia pagal prasmę teisėta sąlyga.</w:t>
      </w:r>
    </w:p>
    <w:p w14:paraId="6D854007" w14:textId="77777777" w:rsidR="00274B5A" w:rsidRPr="00274B5A" w:rsidRDefault="00274B5A" w:rsidP="00274B5A">
      <w:pPr>
        <w:numPr>
          <w:ilvl w:val="1"/>
          <w:numId w:val="1"/>
        </w:numPr>
        <w:tabs>
          <w:tab w:val="left" w:pos="426"/>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2BF62C74" w14:textId="77777777" w:rsidR="00274B5A" w:rsidRPr="00274B5A" w:rsidRDefault="00274B5A" w:rsidP="00274B5A">
      <w:pPr>
        <w:numPr>
          <w:ilvl w:val="1"/>
          <w:numId w:val="1"/>
        </w:numPr>
        <w:tabs>
          <w:tab w:val="left" w:pos="567"/>
        </w:tabs>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 xml:space="preserve"> Šalių paskirti asmenys, atsakingi už sutarties vykdymą:</w:t>
      </w:r>
      <w:bookmarkStart w:id="2" w:name="_Hlk144980927"/>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827"/>
        <w:gridCol w:w="3685"/>
      </w:tblGrid>
      <w:tr w:rsidR="00274B5A" w:rsidRPr="00274B5A" w14:paraId="53DF3798" w14:textId="77777777" w:rsidTr="00DC6F6E">
        <w:trPr>
          <w:trHeight w:val="212"/>
        </w:trPr>
        <w:tc>
          <w:tcPr>
            <w:tcW w:w="1588" w:type="dxa"/>
            <w:tcBorders>
              <w:top w:val="single" w:sz="4" w:space="0" w:color="auto"/>
              <w:left w:val="single" w:sz="4" w:space="0" w:color="auto"/>
              <w:bottom w:val="single" w:sz="4" w:space="0" w:color="auto"/>
              <w:right w:val="single" w:sz="4" w:space="0" w:color="auto"/>
            </w:tcBorders>
          </w:tcPr>
          <w:p w14:paraId="1E1424CD"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b/>
              </w:rPr>
            </w:pPr>
            <w:bookmarkStart w:id="3" w:name="_Hlk144980947"/>
            <w:bookmarkEnd w:id="2"/>
          </w:p>
        </w:tc>
        <w:tc>
          <w:tcPr>
            <w:tcW w:w="3827" w:type="dxa"/>
            <w:tcBorders>
              <w:top w:val="single" w:sz="4" w:space="0" w:color="auto"/>
              <w:left w:val="single" w:sz="4" w:space="0" w:color="auto"/>
              <w:bottom w:val="single" w:sz="4" w:space="0" w:color="auto"/>
              <w:right w:val="single" w:sz="4" w:space="0" w:color="auto"/>
            </w:tcBorders>
            <w:hideMark/>
          </w:tcPr>
          <w:p w14:paraId="05D48AF7"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b/>
              </w:rPr>
            </w:pPr>
            <w:r w:rsidRPr="00274B5A">
              <w:rPr>
                <w:rFonts w:ascii="Times New Roman" w:eastAsia="Times New Roman" w:hAnsi="Times New Roman" w:cs="Times New Roman"/>
                <w:b/>
              </w:rPr>
              <w:t>Pirkėjo atsakingas asmuo</w:t>
            </w:r>
          </w:p>
        </w:tc>
        <w:tc>
          <w:tcPr>
            <w:tcW w:w="3685" w:type="dxa"/>
            <w:tcBorders>
              <w:top w:val="single" w:sz="4" w:space="0" w:color="auto"/>
              <w:left w:val="single" w:sz="4" w:space="0" w:color="auto"/>
              <w:bottom w:val="single" w:sz="4" w:space="0" w:color="auto"/>
              <w:right w:val="single" w:sz="4" w:space="0" w:color="auto"/>
            </w:tcBorders>
            <w:hideMark/>
          </w:tcPr>
          <w:p w14:paraId="45E3EBF0"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b/>
              </w:rPr>
            </w:pPr>
            <w:r w:rsidRPr="00274B5A">
              <w:rPr>
                <w:rFonts w:ascii="Times New Roman" w:eastAsia="Times New Roman" w:hAnsi="Times New Roman" w:cs="Times New Roman"/>
                <w:b/>
              </w:rPr>
              <w:t>Pardavėjo atsakingas asmuo</w:t>
            </w:r>
          </w:p>
        </w:tc>
      </w:tr>
      <w:tr w:rsidR="00274B5A" w:rsidRPr="00274B5A" w14:paraId="2FB24DC2" w14:textId="77777777" w:rsidTr="00DC6F6E">
        <w:trPr>
          <w:trHeight w:val="312"/>
        </w:trPr>
        <w:tc>
          <w:tcPr>
            <w:tcW w:w="1588" w:type="dxa"/>
            <w:tcBorders>
              <w:top w:val="single" w:sz="4" w:space="0" w:color="auto"/>
              <w:left w:val="single" w:sz="4" w:space="0" w:color="auto"/>
              <w:bottom w:val="single" w:sz="4" w:space="0" w:color="auto"/>
              <w:right w:val="single" w:sz="4" w:space="0" w:color="auto"/>
            </w:tcBorders>
            <w:hideMark/>
          </w:tcPr>
          <w:p w14:paraId="3564A127"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Vardas, pavardė</w:t>
            </w:r>
          </w:p>
        </w:tc>
        <w:tc>
          <w:tcPr>
            <w:tcW w:w="3827" w:type="dxa"/>
            <w:tcBorders>
              <w:top w:val="single" w:sz="4" w:space="0" w:color="auto"/>
              <w:left w:val="single" w:sz="4" w:space="0" w:color="auto"/>
              <w:bottom w:val="single" w:sz="4" w:space="0" w:color="auto"/>
              <w:right w:val="single" w:sz="4" w:space="0" w:color="auto"/>
            </w:tcBorders>
          </w:tcPr>
          <w:p w14:paraId="70873453"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Evelina Lamsodienė</w:t>
            </w:r>
          </w:p>
        </w:tc>
        <w:tc>
          <w:tcPr>
            <w:tcW w:w="3685" w:type="dxa"/>
            <w:tcBorders>
              <w:top w:val="single" w:sz="4" w:space="0" w:color="auto"/>
              <w:left w:val="single" w:sz="4" w:space="0" w:color="auto"/>
              <w:bottom w:val="single" w:sz="4" w:space="0" w:color="auto"/>
              <w:right w:val="single" w:sz="4" w:space="0" w:color="auto"/>
            </w:tcBorders>
          </w:tcPr>
          <w:p w14:paraId="0DEF4838"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p>
        </w:tc>
      </w:tr>
      <w:tr w:rsidR="00274B5A" w:rsidRPr="00274B5A" w14:paraId="2CA461C7" w14:textId="77777777" w:rsidTr="00DC6F6E">
        <w:trPr>
          <w:trHeight w:val="369"/>
        </w:trPr>
        <w:tc>
          <w:tcPr>
            <w:tcW w:w="1588" w:type="dxa"/>
            <w:tcBorders>
              <w:top w:val="single" w:sz="4" w:space="0" w:color="auto"/>
              <w:left w:val="single" w:sz="4" w:space="0" w:color="auto"/>
              <w:bottom w:val="single" w:sz="4" w:space="0" w:color="auto"/>
              <w:right w:val="single" w:sz="4" w:space="0" w:color="auto"/>
            </w:tcBorders>
            <w:hideMark/>
          </w:tcPr>
          <w:p w14:paraId="665DD4E7"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Adresas</w:t>
            </w:r>
          </w:p>
        </w:tc>
        <w:tc>
          <w:tcPr>
            <w:tcW w:w="3827" w:type="dxa"/>
            <w:tcBorders>
              <w:top w:val="single" w:sz="4" w:space="0" w:color="auto"/>
              <w:left w:val="single" w:sz="4" w:space="0" w:color="auto"/>
              <w:bottom w:val="single" w:sz="4" w:space="0" w:color="auto"/>
              <w:right w:val="single" w:sz="4" w:space="0" w:color="auto"/>
            </w:tcBorders>
          </w:tcPr>
          <w:p w14:paraId="38BDA26C"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Apuolės g. 44, Kaunas</w:t>
            </w:r>
          </w:p>
        </w:tc>
        <w:tc>
          <w:tcPr>
            <w:tcW w:w="3685" w:type="dxa"/>
            <w:tcBorders>
              <w:top w:val="single" w:sz="4" w:space="0" w:color="auto"/>
              <w:left w:val="single" w:sz="4" w:space="0" w:color="auto"/>
              <w:bottom w:val="single" w:sz="4" w:space="0" w:color="auto"/>
              <w:right w:val="single" w:sz="4" w:space="0" w:color="auto"/>
            </w:tcBorders>
          </w:tcPr>
          <w:p w14:paraId="5E0CD06A"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p>
        </w:tc>
      </w:tr>
      <w:tr w:rsidR="00274B5A" w:rsidRPr="00274B5A" w14:paraId="247F0DE5" w14:textId="77777777" w:rsidTr="00DC6F6E">
        <w:trPr>
          <w:trHeight w:val="252"/>
        </w:trPr>
        <w:tc>
          <w:tcPr>
            <w:tcW w:w="1588" w:type="dxa"/>
            <w:tcBorders>
              <w:top w:val="single" w:sz="4" w:space="0" w:color="auto"/>
              <w:left w:val="single" w:sz="4" w:space="0" w:color="auto"/>
              <w:bottom w:val="single" w:sz="4" w:space="0" w:color="auto"/>
              <w:right w:val="single" w:sz="4" w:space="0" w:color="auto"/>
            </w:tcBorders>
            <w:hideMark/>
          </w:tcPr>
          <w:p w14:paraId="3947DF04"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Telefonas</w:t>
            </w:r>
          </w:p>
        </w:tc>
        <w:tc>
          <w:tcPr>
            <w:tcW w:w="3827" w:type="dxa"/>
            <w:tcBorders>
              <w:top w:val="single" w:sz="4" w:space="0" w:color="auto"/>
              <w:left w:val="single" w:sz="4" w:space="0" w:color="auto"/>
              <w:bottom w:val="single" w:sz="4" w:space="0" w:color="auto"/>
              <w:right w:val="single" w:sz="4" w:space="0" w:color="auto"/>
            </w:tcBorders>
          </w:tcPr>
          <w:p w14:paraId="1543807C"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+370 (37) 365 854</w:t>
            </w:r>
          </w:p>
        </w:tc>
        <w:tc>
          <w:tcPr>
            <w:tcW w:w="3685" w:type="dxa"/>
            <w:tcBorders>
              <w:top w:val="single" w:sz="4" w:space="0" w:color="auto"/>
              <w:left w:val="single" w:sz="4" w:space="0" w:color="auto"/>
              <w:bottom w:val="single" w:sz="4" w:space="0" w:color="auto"/>
              <w:right w:val="single" w:sz="4" w:space="0" w:color="auto"/>
            </w:tcBorders>
          </w:tcPr>
          <w:p w14:paraId="59A4DB54"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p>
        </w:tc>
      </w:tr>
      <w:tr w:rsidR="00274B5A" w:rsidRPr="00274B5A" w14:paraId="2B839A94" w14:textId="77777777" w:rsidTr="00DC6F6E">
        <w:trPr>
          <w:trHeight w:val="100"/>
        </w:trPr>
        <w:tc>
          <w:tcPr>
            <w:tcW w:w="1588" w:type="dxa"/>
            <w:tcBorders>
              <w:top w:val="single" w:sz="4" w:space="0" w:color="auto"/>
              <w:left w:val="single" w:sz="4" w:space="0" w:color="auto"/>
              <w:bottom w:val="single" w:sz="4" w:space="0" w:color="auto"/>
              <w:right w:val="single" w:sz="4" w:space="0" w:color="auto"/>
            </w:tcBorders>
            <w:hideMark/>
          </w:tcPr>
          <w:p w14:paraId="3944BEA4"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iCs/>
              </w:rPr>
            </w:pPr>
            <w:r w:rsidRPr="00274B5A">
              <w:rPr>
                <w:rFonts w:ascii="Times New Roman" w:eastAsia="Times New Roman" w:hAnsi="Times New Roman" w:cs="Times New Roman"/>
                <w:iCs/>
              </w:rPr>
              <w:t>El. paštas</w:t>
            </w:r>
          </w:p>
        </w:tc>
        <w:tc>
          <w:tcPr>
            <w:tcW w:w="3827" w:type="dxa"/>
            <w:tcBorders>
              <w:top w:val="single" w:sz="4" w:space="0" w:color="auto"/>
              <w:left w:val="single" w:sz="4" w:space="0" w:color="auto"/>
              <w:bottom w:val="single" w:sz="4" w:space="0" w:color="auto"/>
              <w:right w:val="single" w:sz="4" w:space="0" w:color="auto"/>
            </w:tcBorders>
          </w:tcPr>
          <w:p w14:paraId="1D52791D"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 xml:space="preserve">evelina.lamsodiene@vijoscentras.lt </w:t>
            </w:r>
          </w:p>
        </w:tc>
        <w:tc>
          <w:tcPr>
            <w:tcW w:w="3685" w:type="dxa"/>
            <w:tcBorders>
              <w:top w:val="single" w:sz="4" w:space="0" w:color="auto"/>
              <w:left w:val="single" w:sz="4" w:space="0" w:color="auto"/>
              <w:bottom w:val="single" w:sz="4" w:space="0" w:color="auto"/>
              <w:right w:val="single" w:sz="4" w:space="0" w:color="auto"/>
            </w:tcBorders>
          </w:tcPr>
          <w:p w14:paraId="7FFD17B6"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p>
        </w:tc>
      </w:tr>
      <w:tr w:rsidR="00274B5A" w:rsidRPr="00274B5A" w14:paraId="4EB399A3" w14:textId="77777777" w:rsidTr="00DC6F6E">
        <w:trPr>
          <w:trHeight w:val="77"/>
        </w:trPr>
        <w:tc>
          <w:tcPr>
            <w:tcW w:w="1588" w:type="dxa"/>
            <w:tcBorders>
              <w:top w:val="single" w:sz="4" w:space="0" w:color="auto"/>
              <w:left w:val="single" w:sz="4" w:space="0" w:color="auto"/>
              <w:bottom w:val="single" w:sz="4" w:space="0" w:color="auto"/>
              <w:right w:val="single" w:sz="4" w:space="0" w:color="auto"/>
            </w:tcBorders>
            <w:shd w:val="clear" w:color="auto" w:fill="F2F2F2"/>
          </w:tcPr>
          <w:p w14:paraId="72CDE42C"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iCs/>
                <w:sz w:val="2"/>
                <w:szCs w:val="2"/>
              </w:rPr>
            </w:pP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5FB765F7"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sz w:val="2"/>
                <w:szCs w:val="2"/>
              </w:rPr>
            </w:pPr>
          </w:p>
        </w:tc>
        <w:tc>
          <w:tcPr>
            <w:tcW w:w="3685" w:type="dxa"/>
            <w:tcBorders>
              <w:top w:val="single" w:sz="4" w:space="0" w:color="auto"/>
              <w:left w:val="single" w:sz="4" w:space="0" w:color="auto"/>
              <w:bottom w:val="single" w:sz="4" w:space="0" w:color="auto"/>
              <w:right w:val="single" w:sz="4" w:space="0" w:color="auto"/>
            </w:tcBorders>
            <w:shd w:val="clear" w:color="auto" w:fill="F2F2F2"/>
          </w:tcPr>
          <w:p w14:paraId="19CFA9D9"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sz w:val="2"/>
                <w:szCs w:val="2"/>
              </w:rPr>
            </w:pPr>
          </w:p>
        </w:tc>
      </w:tr>
      <w:tr w:rsidR="00274B5A" w:rsidRPr="00274B5A" w14:paraId="19D94C1E" w14:textId="77777777" w:rsidTr="00DC6F6E">
        <w:trPr>
          <w:trHeight w:val="100"/>
        </w:trPr>
        <w:tc>
          <w:tcPr>
            <w:tcW w:w="1588" w:type="dxa"/>
            <w:tcBorders>
              <w:top w:val="single" w:sz="4" w:space="0" w:color="auto"/>
              <w:left w:val="single" w:sz="4" w:space="0" w:color="auto"/>
              <w:bottom w:val="single" w:sz="4" w:space="0" w:color="auto"/>
              <w:right w:val="single" w:sz="4" w:space="0" w:color="auto"/>
            </w:tcBorders>
          </w:tcPr>
          <w:p w14:paraId="5B19D7B5"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iCs/>
              </w:rPr>
            </w:pPr>
            <w:r w:rsidRPr="00274B5A">
              <w:rPr>
                <w:rFonts w:ascii="Times New Roman" w:eastAsia="Times New Roman" w:hAnsi="Times New Roman" w:cs="Times New Roman"/>
              </w:rPr>
              <w:t>Vardas, pavardė</w:t>
            </w:r>
          </w:p>
        </w:tc>
        <w:tc>
          <w:tcPr>
            <w:tcW w:w="3827" w:type="dxa"/>
            <w:tcBorders>
              <w:top w:val="single" w:sz="4" w:space="0" w:color="auto"/>
              <w:left w:val="single" w:sz="4" w:space="0" w:color="auto"/>
              <w:bottom w:val="single" w:sz="4" w:space="0" w:color="auto"/>
              <w:right w:val="single" w:sz="4" w:space="0" w:color="auto"/>
            </w:tcBorders>
          </w:tcPr>
          <w:p w14:paraId="09751E43"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Dijana Lieguvienė</w:t>
            </w:r>
          </w:p>
        </w:tc>
        <w:tc>
          <w:tcPr>
            <w:tcW w:w="3685" w:type="dxa"/>
            <w:tcBorders>
              <w:top w:val="single" w:sz="4" w:space="0" w:color="auto"/>
              <w:left w:val="single" w:sz="4" w:space="0" w:color="auto"/>
              <w:bottom w:val="single" w:sz="4" w:space="0" w:color="auto"/>
              <w:right w:val="single" w:sz="4" w:space="0" w:color="auto"/>
            </w:tcBorders>
          </w:tcPr>
          <w:p w14:paraId="6D16AC35"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p>
        </w:tc>
      </w:tr>
      <w:tr w:rsidR="00274B5A" w:rsidRPr="00274B5A" w14:paraId="1802FF6C" w14:textId="77777777" w:rsidTr="00DC6F6E">
        <w:trPr>
          <w:trHeight w:val="100"/>
        </w:trPr>
        <w:tc>
          <w:tcPr>
            <w:tcW w:w="1588" w:type="dxa"/>
            <w:tcBorders>
              <w:top w:val="single" w:sz="4" w:space="0" w:color="auto"/>
              <w:left w:val="single" w:sz="4" w:space="0" w:color="auto"/>
              <w:bottom w:val="single" w:sz="4" w:space="0" w:color="auto"/>
              <w:right w:val="single" w:sz="4" w:space="0" w:color="auto"/>
            </w:tcBorders>
          </w:tcPr>
          <w:p w14:paraId="4049CCE0"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iCs/>
              </w:rPr>
            </w:pPr>
            <w:r w:rsidRPr="00274B5A">
              <w:rPr>
                <w:rFonts w:ascii="Times New Roman" w:eastAsia="Times New Roman" w:hAnsi="Times New Roman" w:cs="Times New Roman"/>
              </w:rPr>
              <w:t>Adresas</w:t>
            </w:r>
          </w:p>
        </w:tc>
        <w:tc>
          <w:tcPr>
            <w:tcW w:w="3827" w:type="dxa"/>
            <w:tcBorders>
              <w:top w:val="single" w:sz="4" w:space="0" w:color="auto"/>
              <w:left w:val="single" w:sz="4" w:space="0" w:color="auto"/>
              <w:bottom w:val="single" w:sz="4" w:space="0" w:color="auto"/>
              <w:right w:val="single" w:sz="4" w:space="0" w:color="auto"/>
            </w:tcBorders>
          </w:tcPr>
          <w:p w14:paraId="6A458D22"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A. Juozapavičiaus pr. 34 Kaunas</w:t>
            </w:r>
          </w:p>
        </w:tc>
        <w:tc>
          <w:tcPr>
            <w:tcW w:w="3685" w:type="dxa"/>
            <w:tcBorders>
              <w:top w:val="single" w:sz="4" w:space="0" w:color="auto"/>
              <w:left w:val="single" w:sz="4" w:space="0" w:color="auto"/>
              <w:bottom w:val="single" w:sz="4" w:space="0" w:color="auto"/>
              <w:right w:val="single" w:sz="4" w:space="0" w:color="auto"/>
            </w:tcBorders>
          </w:tcPr>
          <w:p w14:paraId="09443070"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p>
        </w:tc>
      </w:tr>
      <w:tr w:rsidR="00274B5A" w:rsidRPr="00274B5A" w14:paraId="197438D2" w14:textId="77777777" w:rsidTr="00DC6F6E">
        <w:trPr>
          <w:trHeight w:val="100"/>
        </w:trPr>
        <w:tc>
          <w:tcPr>
            <w:tcW w:w="1588" w:type="dxa"/>
            <w:tcBorders>
              <w:top w:val="single" w:sz="4" w:space="0" w:color="auto"/>
              <w:left w:val="single" w:sz="4" w:space="0" w:color="auto"/>
              <w:bottom w:val="single" w:sz="4" w:space="0" w:color="auto"/>
              <w:right w:val="single" w:sz="4" w:space="0" w:color="auto"/>
            </w:tcBorders>
          </w:tcPr>
          <w:p w14:paraId="460D97B1"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iCs/>
              </w:rPr>
            </w:pPr>
            <w:r w:rsidRPr="00274B5A">
              <w:rPr>
                <w:rFonts w:ascii="Times New Roman" w:eastAsia="Times New Roman" w:hAnsi="Times New Roman" w:cs="Times New Roman"/>
              </w:rPr>
              <w:t>Telefonas</w:t>
            </w:r>
          </w:p>
        </w:tc>
        <w:tc>
          <w:tcPr>
            <w:tcW w:w="3827" w:type="dxa"/>
            <w:tcBorders>
              <w:top w:val="single" w:sz="4" w:space="0" w:color="auto"/>
              <w:left w:val="single" w:sz="4" w:space="0" w:color="auto"/>
              <w:bottom w:val="single" w:sz="4" w:space="0" w:color="auto"/>
              <w:right w:val="single" w:sz="4" w:space="0" w:color="auto"/>
            </w:tcBorders>
          </w:tcPr>
          <w:p w14:paraId="128149C1"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+370 606 72482</w:t>
            </w:r>
          </w:p>
        </w:tc>
        <w:tc>
          <w:tcPr>
            <w:tcW w:w="3685" w:type="dxa"/>
            <w:tcBorders>
              <w:top w:val="single" w:sz="4" w:space="0" w:color="auto"/>
              <w:left w:val="single" w:sz="4" w:space="0" w:color="auto"/>
              <w:bottom w:val="single" w:sz="4" w:space="0" w:color="auto"/>
              <w:right w:val="single" w:sz="4" w:space="0" w:color="auto"/>
            </w:tcBorders>
          </w:tcPr>
          <w:p w14:paraId="04F72C89"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p>
        </w:tc>
      </w:tr>
      <w:tr w:rsidR="00274B5A" w:rsidRPr="00274B5A" w14:paraId="25016CE2" w14:textId="77777777" w:rsidTr="00DC6F6E">
        <w:trPr>
          <w:trHeight w:val="100"/>
        </w:trPr>
        <w:tc>
          <w:tcPr>
            <w:tcW w:w="1588" w:type="dxa"/>
            <w:tcBorders>
              <w:top w:val="single" w:sz="4" w:space="0" w:color="auto"/>
              <w:left w:val="single" w:sz="4" w:space="0" w:color="auto"/>
              <w:bottom w:val="single" w:sz="4" w:space="0" w:color="auto"/>
              <w:right w:val="single" w:sz="4" w:space="0" w:color="auto"/>
            </w:tcBorders>
          </w:tcPr>
          <w:p w14:paraId="1AB49AD8"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iCs/>
              </w:rPr>
            </w:pPr>
            <w:r w:rsidRPr="00274B5A">
              <w:rPr>
                <w:rFonts w:ascii="Times New Roman" w:eastAsia="Times New Roman" w:hAnsi="Times New Roman" w:cs="Times New Roman"/>
                <w:iCs/>
              </w:rPr>
              <w:t>El. paštas</w:t>
            </w:r>
          </w:p>
        </w:tc>
        <w:tc>
          <w:tcPr>
            <w:tcW w:w="3827" w:type="dxa"/>
            <w:tcBorders>
              <w:top w:val="single" w:sz="4" w:space="0" w:color="auto"/>
              <w:left w:val="single" w:sz="4" w:space="0" w:color="auto"/>
              <w:bottom w:val="single" w:sz="4" w:space="0" w:color="auto"/>
              <w:right w:val="single" w:sz="4" w:space="0" w:color="auto"/>
            </w:tcBorders>
          </w:tcPr>
          <w:p w14:paraId="1DA5200C"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dijana.lieguviene@vijoscentras.lt</w:t>
            </w:r>
          </w:p>
        </w:tc>
        <w:tc>
          <w:tcPr>
            <w:tcW w:w="3685" w:type="dxa"/>
            <w:tcBorders>
              <w:top w:val="single" w:sz="4" w:space="0" w:color="auto"/>
              <w:left w:val="single" w:sz="4" w:space="0" w:color="auto"/>
              <w:bottom w:val="single" w:sz="4" w:space="0" w:color="auto"/>
              <w:right w:val="single" w:sz="4" w:space="0" w:color="auto"/>
            </w:tcBorders>
          </w:tcPr>
          <w:p w14:paraId="62CB1C16"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p>
        </w:tc>
      </w:tr>
    </w:tbl>
    <w:bookmarkEnd w:id="3"/>
    <w:p w14:paraId="42BADB5D" w14:textId="77777777" w:rsidR="00274B5A" w:rsidRPr="00274B5A" w:rsidRDefault="00274B5A" w:rsidP="00274B5A">
      <w:pPr>
        <w:tabs>
          <w:tab w:val="left" w:pos="567"/>
        </w:tabs>
        <w:spacing w:after="0" w:line="240" w:lineRule="auto"/>
        <w:ind w:left="426"/>
        <w:contextualSpacing/>
        <w:jc w:val="both"/>
        <w:rPr>
          <w:rFonts w:ascii="Times New Roman" w:eastAsia="Times New Roman" w:hAnsi="Times New Roman" w:cs="Times New Roman"/>
        </w:rPr>
      </w:pPr>
      <w:r w:rsidRPr="00274B5A">
        <w:rPr>
          <w:rFonts w:ascii="Times New Roman" w:eastAsia="Times New Roman" w:hAnsi="Times New Roman" w:cs="Times New Roman"/>
        </w:rPr>
        <w:t xml:space="preserve">Užsakovo paskirtas asmuo, atsakingas už Sutarties ir pakeitimų paskelbimą pagal Lietuvos Respublikos viešųjų pirkimų įstatymo 86 straipsnio 9 dalies nuostatas yra Šarūnas Rudys, Viešųjų pirkimų specialistas. Pirkėjo atsakingo asmens už Sutarties ir jos pakeitimų paskelbimą kontaktiniai duomenys: tel. 863990544, el. paštas </w:t>
      </w:r>
      <w:hyperlink r:id="rId5" w:history="1">
        <w:r w:rsidRPr="00274B5A">
          <w:rPr>
            <w:rFonts w:ascii="Times New Roman" w:eastAsia="Times New Roman" w:hAnsi="Times New Roman" w:cs="Times New Roman"/>
            <w:color w:val="0000FF"/>
            <w:u w:val="single"/>
          </w:rPr>
          <w:t>sarunas.rudys@vijoscentras.lt</w:t>
        </w:r>
      </w:hyperlink>
      <w:r w:rsidRPr="00274B5A">
        <w:rPr>
          <w:rFonts w:ascii="Times New Roman" w:eastAsia="Times New Roman" w:hAnsi="Times New Roman" w:cs="Times New Roman"/>
        </w:rPr>
        <w:t>.</w:t>
      </w:r>
    </w:p>
    <w:p w14:paraId="157E60A5" w14:textId="77777777" w:rsidR="00274B5A" w:rsidRPr="00274B5A" w:rsidRDefault="00274B5A" w:rsidP="00274B5A">
      <w:pPr>
        <w:numPr>
          <w:ilvl w:val="1"/>
          <w:numId w:val="1"/>
        </w:numPr>
        <w:tabs>
          <w:tab w:val="left" w:pos="567"/>
        </w:tabs>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Visi kiti, šia Sutartimi nesureguliuoti, Sutarties vykdymo klausimai sprendžiami vadovaujantis Lietuvos Respublikoje galiojančiais teisės aktais.</w:t>
      </w:r>
    </w:p>
    <w:p w14:paraId="2C4E55F6" w14:textId="77777777" w:rsidR="00274B5A" w:rsidRPr="00274B5A" w:rsidRDefault="00274B5A" w:rsidP="00274B5A">
      <w:pPr>
        <w:numPr>
          <w:ilvl w:val="1"/>
          <w:numId w:val="1"/>
        </w:numPr>
        <w:tabs>
          <w:tab w:val="left" w:pos="567"/>
        </w:tabs>
        <w:spacing w:after="0" w:line="240" w:lineRule="auto"/>
        <w:ind w:left="426" w:hanging="426"/>
        <w:contextualSpacing/>
        <w:jc w:val="both"/>
        <w:rPr>
          <w:rFonts w:ascii="Times New Roman" w:eastAsia="Times New Roman" w:hAnsi="Times New Roman" w:cs="Times New Roman"/>
        </w:rPr>
      </w:pPr>
      <w:r w:rsidRPr="00274B5A">
        <w:rPr>
          <w:rFonts w:ascii="Times New Roman" w:eastAsia="Times New Roman" w:hAnsi="Times New Roman" w:cs="Times New Roman"/>
        </w:rPr>
        <w:t>Ši Sutartis yra sudaryta dviem egzemplioriais, po vieną kiekvienai Šaliai.</w:t>
      </w:r>
      <w:r w:rsidRPr="00274B5A">
        <w:rPr>
          <w:rFonts w:ascii="Times New Roman" w:eastAsia="Calibri" w:hAnsi="Times New Roman" w:cs="Times New Roman"/>
          <w:sz w:val="24"/>
          <w:szCs w:val="24"/>
        </w:rPr>
        <w:t xml:space="preserve"> </w:t>
      </w:r>
      <w:r w:rsidRPr="00274B5A">
        <w:rPr>
          <w:rFonts w:ascii="Times New Roman" w:eastAsia="Times New Roman" w:hAnsi="Times New Roman" w:cs="Times New Roman"/>
        </w:rPr>
        <w:t>Jei Sutartis pasirašoma elektroniniais kvalifikuotais parašais sudaromas vienas elektroninis dokumentas.</w:t>
      </w:r>
    </w:p>
    <w:p w14:paraId="544484CD" w14:textId="77777777" w:rsidR="00274B5A" w:rsidRPr="00274B5A" w:rsidRDefault="00274B5A" w:rsidP="00274B5A">
      <w:pPr>
        <w:tabs>
          <w:tab w:val="left" w:pos="567"/>
        </w:tabs>
        <w:spacing w:after="0" w:line="240" w:lineRule="auto"/>
        <w:contextualSpacing/>
        <w:jc w:val="both"/>
        <w:rPr>
          <w:rFonts w:ascii="Times New Roman" w:eastAsia="Times New Roman" w:hAnsi="Times New Roman" w:cs="Times New Roman"/>
        </w:rPr>
      </w:pPr>
    </w:p>
    <w:p w14:paraId="63A77C6B" w14:textId="77777777" w:rsidR="00274B5A" w:rsidRPr="00274B5A" w:rsidRDefault="00274B5A" w:rsidP="00274B5A">
      <w:pPr>
        <w:tabs>
          <w:tab w:val="left" w:pos="567"/>
        </w:tabs>
        <w:spacing w:after="0" w:line="240" w:lineRule="auto"/>
        <w:ind w:left="792"/>
        <w:contextualSpacing/>
        <w:jc w:val="center"/>
        <w:rPr>
          <w:rFonts w:ascii="Times New Roman" w:eastAsia="Times New Roman" w:hAnsi="Times New Roman" w:cs="Times New Roman"/>
          <w:b/>
        </w:rPr>
      </w:pPr>
      <w:r w:rsidRPr="00274B5A">
        <w:rPr>
          <w:rFonts w:ascii="Times New Roman" w:eastAsia="Times New Roman" w:hAnsi="Times New Roman" w:cs="Times New Roman"/>
          <w:b/>
        </w:rPr>
        <w:t>10. SUTARTIES PRIEDAI</w:t>
      </w:r>
    </w:p>
    <w:p w14:paraId="2B5D0DCF" w14:textId="77777777" w:rsidR="00274B5A" w:rsidRPr="00274B5A" w:rsidRDefault="00274B5A" w:rsidP="00274B5A">
      <w:pPr>
        <w:tabs>
          <w:tab w:val="left" w:pos="567"/>
        </w:tabs>
        <w:spacing w:after="0" w:line="240" w:lineRule="auto"/>
        <w:contextualSpacing/>
        <w:rPr>
          <w:rFonts w:ascii="Times New Roman" w:eastAsia="Times New Roman" w:hAnsi="Times New Roman" w:cs="Times New Roman"/>
          <w:b/>
        </w:rPr>
      </w:pPr>
      <w:r w:rsidRPr="00274B5A">
        <w:rPr>
          <w:rFonts w:ascii="Times New Roman" w:eastAsia="Times New Roman" w:hAnsi="Times New Roman" w:cs="Times New Roman"/>
        </w:rPr>
        <w:t>10.1.  priedas Nr. 1 „Techninė specifikacija“;</w:t>
      </w:r>
    </w:p>
    <w:p w14:paraId="69F80065" w14:textId="34984C5A" w:rsidR="00274B5A" w:rsidRPr="00274B5A" w:rsidRDefault="00274B5A" w:rsidP="00B96B11">
      <w:pPr>
        <w:tabs>
          <w:tab w:val="left" w:pos="567"/>
        </w:tabs>
        <w:spacing w:after="0" w:line="240" w:lineRule="auto"/>
        <w:contextualSpacing/>
        <w:jc w:val="both"/>
        <w:rPr>
          <w:rFonts w:ascii="Times New Roman" w:eastAsia="Times New Roman" w:hAnsi="Times New Roman" w:cs="Times New Roman"/>
        </w:rPr>
      </w:pPr>
      <w:r w:rsidRPr="00274B5A">
        <w:rPr>
          <w:rFonts w:ascii="Times New Roman" w:eastAsia="Times New Roman" w:hAnsi="Times New Roman" w:cs="Times New Roman"/>
        </w:rPr>
        <w:t>10.2. priedas Nr. 2 „Pasiūlymas“.</w:t>
      </w:r>
    </w:p>
    <w:p w14:paraId="6A34194D" w14:textId="77777777" w:rsidR="00274B5A" w:rsidRPr="00274B5A" w:rsidRDefault="00274B5A" w:rsidP="00274B5A">
      <w:pPr>
        <w:spacing w:after="0" w:line="240" w:lineRule="auto"/>
        <w:contextualSpacing/>
        <w:jc w:val="center"/>
        <w:rPr>
          <w:rFonts w:ascii="Times New Roman" w:eastAsia="Times New Roman" w:hAnsi="Times New Roman" w:cs="Times New Roman"/>
          <w:b/>
          <w:sz w:val="20"/>
          <w:szCs w:val="20"/>
        </w:rPr>
      </w:pPr>
      <w:r w:rsidRPr="00274B5A">
        <w:rPr>
          <w:rFonts w:ascii="Times New Roman" w:eastAsia="Times New Roman" w:hAnsi="Times New Roman" w:cs="Times New Roman"/>
          <w:b/>
          <w:sz w:val="20"/>
          <w:szCs w:val="20"/>
        </w:rPr>
        <w:t>11. SUTARTIES ŠALIŲ REKVIZITAI</w:t>
      </w:r>
    </w:p>
    <w:p w14:paraId="6BBB8D6A" w14:textId="77777777" w:rsidR="00274B5A" w:rsidRPr="00274B5A" w:rsidRDefault="00274B5A" w:rsidP="00274B5A">
      <w:pPr>
        <w:spacing w:after="0" w:line="240" w:lineRule="auto"/>
        <w:contextualSpacing/>
        <w:rPr>
          <w:rFonts w:ascii="Times New Roman" w:eastAsia="Times New Roman" w:hAnsi="Times New Roman" w:cs="Times New Roman"/>
          <w:b/>
          <w:sz w:val="20"/>
          <w:szCs w:val="20"/>
        </w:rPr>
      </w:pPr>
    </w:p>
    <w:tbl>
      <w:tblPr>
        <w:tblW w:w="0" w:type="auto"/>
        <w:tblInd w:w="392" w:type="dxa"/>
        <w:tblLook w:val="00A0" w:firstRow="1" w:lastRow="0" w:firstColumn="1" w:lastColumn="0" w:noHBand="0" w:noVBand="0"/>
      </w:tblPr>
      <w:tblGrid>
        <w:gridCol w:w="5528"/>
        <w:gridCol w:w="3708"/>
      </w:tblGrid>
      <w:tr w:rsidR="00274B5A" w:rsidRPr="00274B5A" w14:paraId="00573D8A" w14:textId="77777777" w:rsidTr="00AB440C">
        <w:tc>
          <w:tcPr>
            <w:tcW w:w="5528" w:type="dxa"/>
          </w:tcPr>
          <w:p w14:paraId="152D11AC" w14:textId="77777777" w:rsidR="00274B5A" w:rsidRPr="00274B5A" w:rsidRDefault="00274B5A" w:rsidP="00274B5A">
            <w:pPr>
              <w:spacing w:after="0" w:line="240" w:lineRule="auto"/>
              <w:rPr>
                <w:rFonts w:ascii="Times New Roman" w:eastAsia="Calibri" w:hAnsi="Times New Roman" w:cs="Times New Roman"/>
                <w:b/>
                <w:sz w:val="20"/>
                <w:szCs w:val="20"/>
              </w:rPr>
            </w:pPr>
            <w:r w:rsidRPr="00274B5A">
              <w:rPr>
                <w:rFonts w:ascii="Times New Roman" w:eastAsia="Calibri" w:hAnsi="Times New Roman" w:cs="Times New Roman"/>
                <w:b/>
                <w:sz w:val="20"/>
                <w:szCs w:val="20"/>
              </w:rPr>
              <w:t>PIRKĖJAS</w:t>
            </w:r>
          </w:p>
          <w:p w14:paraId="7D0BB831"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Socialinės globos centro „Vija“</w:t>
            </w:r>
          </w:p>
          <w:p w14:paraId="45A61F4B"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Įstaigos kodas: 290797850</w:t>
            </w:r>
          </w:p>
          <w:p w14:paraId="110B64E1"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Adresas: Apuolės g. 44, LT-48302 Kaunas</w:t>
            </w:r>
          </w:p>
          <w:p w14:paraId="7D29BD0A"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Tel. Nr.: +370 37 361671</w:t>
            </w:r>
          </w:p>
          <w:p w14:paraId="45461667" w14:textId="77777777" w:rsidR="00274B5A" w:rsidRPr="00274B5A" w:rsidRDefault="00274B5A" w:rsidP="00274B5A">
            <w:pPr>
              <w:spacing w:after="0" w:line="240" w:lineRule="auto"/>
              <w:rPr>
                <w:rFonts w:ascii="Times New Roman" w:eastAsia="Calibri" w:hAnsi="Times New Roman" w:cs="Times New Roman"/>
                <w:sz w:val="20"/>
                <w:szCs w:val="20"/>
                <w:lang w:val="en-US"/>
              </w:rPr>
            </w:pPr>
            <w:r w:rsidRPr="00274B5A">
              <w:rPr>
                <w:rFonts w:ascii="Times New Roman" w:eastAsia="Calibri" w:hAnsi="Times New Roman" w:cs="Times New Roman"/>
                <w:sz w:val="20"/>
                <w:szCs w:val="20"/>
              </w:rPr>
              <w:t>El. paštas: info@vijoscentras.lt</w:t>
            </w:r>
          </w:p>
          <w:p w14:paraId="2CD64B4E"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lastRenderedPageBreak/>
              <w:t>Bankiniai rekvizitai:</w:t>
            </w:r>
          </w:p>
          <w:p w14:paraId="3413B9AA"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Lietuvos Respublikos finansų ministerija</w:t>
            </w:r>
          </w:p>
          <w:p w14:paraId="73C68FCA"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Finansų įstaigos kodas 40400</w:t>
            </w:r>
          </w:p>
          <w:p w14:paraId="23871AD7"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a/s LT79 4040 0636 1000 0772</w:t>
            </w:r>
          </w:p>
          <w:p w14:paraId="111D77A9" w14:textId="77777777" w:rsidR="00274B5A" w:rsidRPr="00274B5A" w:rsidRDefault="00274B5A" w:rsidP="00274B5A">
            <w:pPr>
              <w:spacing w:after="0" w:line="240" w:lineRule="auto"/>
              <w:rPr>
                <w:rFonts w:ascii="Times New Roman" w:eastAsia="Calibri" w:hAnsi="Times New Roman" w:cs="Times New Roman"/>
                <w:sz w:val="20"/>
                <w:szCs w:val="20"/>
              </w:rPr>
            </w:pPr>
          </w:p>
          <w:p w14:paraId="328441CC"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 xml:space="preserve">Direktorė         </w:t>
            </w:r>
          </w:p>
          <w:p w14:paraId="16DCF9D1"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 xml:space="preserve">Zita </w:t>
            </w:r>
            <w:proofErr w:type="spellStart"/>
            <w:r w:rsidRPr="00274B5A">
              <w:rPr>
                <w:rFonts w:ascii="Times New Roman" w:eastAsia="Calibri" w:hAnsi="Times New Roman" w:cs="Times New Roman"/>
                <w:sz w:val="20"/>
                <w:szCs w:val="20"/>
              </w:rPr>
              <w:t>Verbavičienė</w:t>
            </w:r>
            <w:proofErr w:type="spellEnd"/>
          </w:p>
          <w:p w14:paraId="36687E13" w14:textId="77777777" w:rsidR="00274B5A" w:rsidRPr="00274B5A" w:rsidRDefault="00274B5A" w:rsidP="00274B5A">
            <w:pPr>
              <w:spacing w:after="0" w:line="240" w:lineRule="auto"/>
              <w:rPr>
                <w:rFonts w:ascii="Times New Roman" w:eastAsia="Calibri" w:hAnsi="Times New Roman" w:cs="Times New Roman"/>
                <w:sz w:val="20"/>
                <w:szCs w:val="20"/>
              </w:rPr>
            </w:pPr>
          </w:p>
          <w:p w14:paraId="61B96CC0"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 xml:space="preserve">___________________       A.V.            </w:t>
            </w:r>
          </w:p>
          <w:p w14:paraId="218DF764"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(parašas)</w:t>
            </w:r>
          </w:p>
        </w:tc>
        <w:tc>
          <w:tcPr>
            <w:tcW w:w="3708" w:type="dxa"/>
          </w:tcPr>
          <w:p w14:paraId="5E58718C" w14:textId="77777777" w:rsidR="00274B5A" w:rsidRPr="00274B5A" w:rsidRDefault="00274B5A" w:rsidP="00274B5A">
            <w:pPr>
              <w:shd w:val="clear" w:color="auto" w:fill="FFFFFF"/>
              <w:spacing w:after="0" w:line="240" w:lineRule="auto"/>
              <w:rPr>
                <w:rFonts w:ascii="Times New Roman" w:eastAsia="Calibri" w:hAnsi="Times New Roman" w:cs="Times New Roman"/>
                <w:b/>
                <w:sz w:val="20"/>
                <w:szCs w:val="20"/>
              </w:rPr>
            </w:pPr>
            <w:r w:rsidRPr="00274B5A">
              <w:rPr>
                <w:rFonts w:ascii="Times New Roman" w:eastAsia="Calibri" w:hAnsi="Times New Roman" w:cs="Times New Roman"/>
                <w:b/>
                <w:sz w:val="20"/>
                <w:szCs w:val="20"/>
              </w:rPr>
              <w:lastRenderedPageBreak/>
              <w:t>PARDAVĖJAS</w:t>
            </w:r>
          </w:p>
          <w:p w14:paraId="0208E6DF"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w:t>
            </w:r>
          </w:p>
          <w:p w14:paraId="2A8DB8C7"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 xml:space="preserve">Įmonės kodas: </w:t>
            </w:r>
          </w:p>
          <w:p w14:paraId="19F673E1"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 xml:space="preserve">Adresas: </w:t>
            </w:r>
          </w:p>
          <w:p w14:paraId="1EC83118"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 xml:space="preserve">Tel. Nr.: </w:t>
            </w:r>
          </w:p>
          <w:p w14:paraId="01101B99"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El. paštas:</w:t>
            </w:r>
          </w:p>
          <w:p w14:paraId="61FF60B2"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lastRenderedPageBreak/>
              <w:t xml:space="preserve">Bankas </w:t>
            </w:r>
          </w:p>
          <w:p w14:paraId="1D2D7BA3"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 xml:space="preserve">Banko kodas: </w:t>
            </w:r>
          </w:p>
          <w:p w14:paraId="74ECDB87"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 xml:space="preserve">a/s </w:t>
            </w:r>
          </w:p>
          <w:p w14:paraId="3DAEB68A"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p>
          <w:p w14:paraId="729DA692" w14:textId="77777777" w:rsidR="00274B5A" w:rsidRPr="00274B5A" w:rsidRDefault="00274B5A" w:rsidP="00274B5A">
            <w:pPr>
              <w:shd w:val="clear" w:color="auto" w:fill="FFFFFF"/>
              <w:spacing w:after="0" w:line="240" w:lineRule="auto"/>
              <w:rPr>
                <w:rFonts w:ascii="Times New Roman" w:eastAsia="Calibri" w:hAnsi="Times New Roman" w:cs="Times New Roman"/>
                <w:sz w:val="20"/>
                <w:szCs w:val="20"/>
              </w:rPr>
            </w:pPr>
          </w:p>
          <w:p w14:paraId="250C1219" w14:textId="77777777" w:rsidR="00274B5A" w:rsidRPr="00274B5A" w:rsidRDefault="00274B5A" w:rsidP="00274B5A">
            <w:pPr>
              <w:spacing w:after="0" w:line="240" w:lineRule="auto"/>
              <w:rPr>
                <w:rFonts w:ascii="Times New Roman" w:eastAsia="Calibri" w:hAnsi="Times New Roman" w:cs="Times New Roman"/>
                <w:sz w:val="20"/>
                <w:szCs w:val="20"/>
              </w:rPr>
            </w:pPr>
          </w:p>
          <w:p w14:paraId="5B1F01A7" w14:textId="77777777" w:rsidR="00274B5A" w:rsidRPr="00274B5A" w:rsidRDefault="00274B5A" w:rsidP="00274B5A">
            <w:pPr>
              <w:spacing w:after="0" w:line="240" w:lineRule="auto"/>
              <w:rPr>
                <w:rFonts w:ascii="Times New Roman" w:eastAsia="Calibri" w:hAnsi="Times New Roman" w:cs="Times New Roman"/>
                <w:sz w:val="20"/>
                <w:szCs w:val="20"/>
              </w:rPr>
            </w:pPr>
          </w:p>
          <w:p w14:paraId="4F8F42D4" w14:textId="77777777" w:rsidR="00274B5A" w:rsidRPr="00274B5A" w:rsidRDefault="00274B5A" w:rsidP="00274B5A">
            <w:pPr>
              <w:spacing w:after="0" w:line="240" w:lineRule="auto"/>
              <w:rPr>
                <w:rFonts w:ascii="Times New Roman" w:eastAsia="Calibri" w:hAnsi="Times New Roman" w:cs="Times New Roman"/>
                <w:sz w:val="20"/>
                <w:szCs w:val="20"/>
              </w:rPr>
            </w:pPr>
          </w:p>
          <w:p w14:paraId="46038CB7"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_________________    A.V.</w:t>
            </w:r>
          </w:p>
          <w:p w14:paraId="113A302F" w14:textId="77777777" w:rsidR="00274B5A" w:rsidRPr="00274B5A" w:rsidRDefault="00274B5A" w:rsidP="00274B5A">
            <w:pPr>
              <w:spacing w:after="0" w:line="240" w:lineRule="auto"/>
              <w:rPr>
                <w:rFonts w:ascii="Times New Roman" w:eastAsia="Calibri" w:hAnsi="Times New Roman" w:cs="Times New Roman"/>
                <w:sz w:val="20"/>
                <w:szCs w:val="20"/>
              </w:rPr>
            </w:pPr>
            <w:r w:rsidRPr="00274B5A">
              <w:rPr>
                <w:rFonts w:ascii="Times New Roman" w:eastAsia="Calibri" w:hAnsi="Times New Roman" w:cs="Times New Roman"/>
                <w:sz w:val="20"/>
                <w:szCs w:val="20"/>
              </w:rPr>
              <w:t>(parašas)</w:t>
            </w:r>
          </w:p>
        </w:tc>
      </w:tr>
    </w:tbl>
    <w:p w14:paraId="4DB2BEBE" w14:textId="77777777" w:rsidR="00F77B66" w:rsidRDefault="00003930"/>
    <w:sectPr w:rsidR="00F77B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3E12"/>
    <w:multiLevelType w:val="multilevel"/>
    <w:tmpl w:val="76FE526E"/>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21"/>
    <w:rsid w:val="00003930"/>
    <w:rsid w:val="001B5466"/>
    <w:rsid w:val="00274B5A"/>
    <w:rsid w:val="00327B04"/>
    <w:rsid w:val="004B5321"/>
    <w:rsid w:val="007E2D08"/>
    <w:rsid w:val="00852EA2"/>
    <w:rsid w:val="00864D13"/>
    <w:rsid w:val="008D5EC9"/>
    <w:rsid w:val="00AE2703"/>
    <w:rsid w:val="00B96B11"/>
    <w:rsid w:val="00DC5453"/>
    <w:rsid w:val="00DC6F6E"/>
    <w:rsid w:val="00DD2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E18D"/>
  <w15:chartTrackingRefBased/>
  <w15:docId w15:val="{120FB221-4999-4DE6-8223-58323EA6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daugas.mizgaitis@kauno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9319</Words>
  <Characters>5312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Rudys</dc:creator>
  <cp:keywords/>
  <dc:description/>
  <cp:lastModifiedBy>Šarūnas Rudys</cp:lastModifiedBy>
  <cp:revision>11</cp:revision>
  <dcterms:created xsi:type="dcterms:W3CDTF">2025-05-20T12:50:00Z</dcterms:created>
  <dcterms:modified xsi:type="dcterms:W3CDTF">2025-05-29T09:58:00Z</dcterms:modified>
</cp:coreProperties>
</file>