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73753C" w14:paraId="0C6F3F67" w14:textId="77777777" w:rsidTr="00CF0549">
        <w:tc>
          <w:tcPr>
            <w:tcW w:w="9854" w:type="dxa"/>
            <w:shd w:val="clear" w:color="auto" w:fill="1F497D" w:themeFill="text2"/>
          </w:tcPr>
          <w:p w14:paraId="73E3FD09" w14:textId="5A387DE9" w:rsidR="0026235A" w:rsidRPr="0073753C" w:rsidRDefault="00B05836" w:rsidP="004F2B38">
            <w:pPr>
              <w:spacing w:after="0" w:line="240" w:lineRule="auto"/>
              <w:jc w:val="center"/>
              <w:rPr>
                <w:rFonts w:ascii="Calibri Light" w:hAnsi="Calibri Light" w:cs="Calibri Light"/>
                <w:b/>
                <w:color w:val="FFFFFF" w:themeColor="background1"/>
                <w:sz w:val="22"/>
              </w:rPr>
            </w:pPr>
            <w:bookmarkStart w:id="0" w:name="_Hlk193354234"/>
            <w:r w:rsidRPr="0073753C">
              <w:rPr>
                <w:rFonts w:ascii="Calibri Light" w:hAnsi="Calibri Light" w:cs="Calibri Light"/>
                <w:b/>
                <w:color w:val="FFFFFF" w:themeColor="background1"/>
                <w:sz w:val="22"/>
              </w:rPr>
              <w:t xml:space="preserve">IŠTEKLIŲ AGENTŪRA </w:t>
            </w:r>
            <w:r w:rsidR="00953FBC" w:rsidRPr="0073753C">
              <w:rPr>
                <w:rFonts w:ascii="Calibri Light" w:hAnsi="Calibri Light" w:cs="Calibri Light"/>
                <w:b/>
                <w:color w:val="FFFFFF" w:themeColor="background1"/>
                <w:sz w:val="22"/>
              </w:rPr>
              <w:t xml:space="preserve">&gt; PIRKIMO DOKUMENTAI &gt; </w:t>
            </w:r>
            <w:r w:rsidR="0026235A" w:rsidRPr="0073753C">
              <w:rPr>
                <w:rFonts w:ascii="Calibri Light" w:hAnsi="Calibri Light" w:cs="Calibri Light"/>
                <w:b/>
                <w:color w:val="FFFFFF" w:themeColor="background1"/>
                <w:sz w:val="22"/>
              </w:rPr>
              <w:t>SPECIALIOSIOS SĄLYGOS</w:t>
            </w:r>
          </w:p>
        </w:tc>
      </w:tr>
    </w:tbl>
    <w:p w14:paraId="22E01315" w14:textId="77777777" w:rsidR="0026235A" w:rsidRPr="0073753C"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73753C"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6AF1CCCE" w:rsidR="00B046D0" w:rsidRPr="0073753C" w:rsidRDefault="00000000" w:rsidP="00E21229">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cs="Times New Roman"/>
                      <w:b/>
                      <w:szCs w:val="24"/>
                    </w:rPr>
                    <w:alias w:val="Įrašomas pirkimo pavadinimas ir Nr."/>
                    <w:tag w:val="Įrašomas pirkimo pavadinimas ir Nr."/>
                    <w:id w:val="-1311480434"/>
                    <w:placeholder>
                      <w:docPart w:val="F8B32CCEE2D2402BBA27A514EDBDD9BF"/>
                    </w:placeholder>
                    <w:text/>
                  </w:sdtPr>
                  <w:sdtContent>
                    <w:r w:rsidR="00CF120B" w:rsidRPr="00CF120B">
                      <w:rPr>
                        <w:rFonts w:cs="Times New Roman"/>
                        <w:b/>
                        <w:szCs w:val="24"/>
                      </w:rPr>
                      <w:t>Scenos nuoma (PPR-</w:t>
                    </w:r>
                    <w:r w:rsidR="008421B3">
                      <w:rPr>
                        <w:rFonts w:cs="Times New Roman"/>
                        <w:b/>
                        <w:szCs w:val="24"/>
                      </w:rPr>
                      <w:t>489</w:t>
                    </w:r>
                    <w:r w:rsidR="00CF120B" w:rsidRPr="00CF120B">
                      <w:rPr>
                        <w:rFonts w:cs="Times New Roman"/>
                        <w:b/>
                        <w:szCs w:val="24"/>
                      </w:rPr>
                      <w:t>)</w:t>
                    </w:r>
                  </w:sdtContent>
                </w:sdt>
              </w:sdtContent>
            </w:sdt>
            <w:r w:rsidR="00B046D0" w:rsidRPr="0073753C">
              <w:rPr>
                <w:rFonts w:ascii="Calibri Light" w:hAnsi="Calibri Light" w:cs="Calibri Light"/>
                <w:b/>
                <w:sz w:val="22"/>
              </w:rPr>
              <w:t xml:space="preserve"> </w:t>
            </w:r>
          </w:p>
        </w:tc>
      </w:tr>
    </w:tbl>
    <w:p w14:paraId="655E64C2" w14:textId="77777777" w:rsidR="00B046D0" w:rsidRPr="0073753C" w:rsidRDefault="00B046D0"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73753C" w14:paraId="1809958B" w14:textId="77777777" w:rsidTr="00183102">
        <w:trPr>
          <w:trHeight w:val="109"/>
        </w:trPr>
        <w:tc>
          <w:tcPr>
            <w:tcW w:w="9628" w:type="dxa"/>
            <w:shd w:val="clear" w:color="auto" w:fill="FFFFCC"/>
          </w:tcPr>
          <w:p w14:paraId="714C5298" w14:textId="2A2A1E26" w:rsidR="00BB1B33" w:rsidRPr="0073753C" w:rsidRDefault="00267318" w:rsidP="00E21229">
            <w:pPr>
              <w:spacing w:after="0" w:line="240" w:lineRule="auto"/>
              <w:rPr>
                <w:rFonts w:ascii="Calibri Light" w:hAnsi="Calibri Light" w:cs="Calibri Light"/>
                <w:b/>
                <w:sz w:val="22"/>
              </w:rPr>
            </w:pPr>
            <w:r w:rsidRPr="0073753C">
              <w:rPr>
                <w:rFonts w:ascii="Calibri Light" w:hAnsi="Calibri Light" w:cs="Calibri Light"/>
                <w:sz w:val="22"/>
              </w:rPr>
              <w:t xml:space="preserve"> </w:t>
            </w:r>
            <w:r w:rsidR="00EB5B9E" w:rsidRPr="0073753C">
              <w:rPr>
                <w:rFonts w:ascii="Calibri Light" w:eastAsia="Calibri" w:hAnsi="Calibri Light" w:cs="Calibri Light"/>
                <w:sz w:val="22"/>
              </w:rPr>
              <w:t xml:space="preserve"> </w:t>
            </w:r>
            <w:r w:rsidR="00517BF5" w:rsidRPr="0073753C">
              <w:rPr>
                <w:rFonts w:ascii="Calibri Light" w:hAnsi="Calibri Light" w:cs="Calibri Light"/>
                <w:b/>
                <w:sz w:val="22"/>
              </w:rPr>
              <w:t xml:space="preserve">1. </w:t>
            </w:r>
            <w:r w:rsidR="00BB1B33" w:rsidRPr="0073753C">
              <w:rPr>
                <w:rFonts w:ascii="Calibri Light" w:hAnsi="Calibri Light" w:cs="Calibri Light"/>
                <w:b/>
                <w:sz w:val="22"/>
              </w:rPr>
              <w:t xml:space="preserve">Perkančioji organizacija </w:t>
            </w:r>
            <w:r w:rsidR="00BB1B33" w:rsidRPr="0073753C">
              <w:rPr>
                <w:rFonts w:ascii="Calibri Light" w:hAnsi="Calibri Light" w:cs="Calibri Light"/>
                <w:b/>
                <w:sz w:val="22"/>
                <w:vertAlign w:val="subscript"/>
              </w:rPr>
              <w:t>(PO)</w:t>
            </w:r>
          </w:p>
        </w:tc>
      </w:tr>
    </w:tbl>
    <w:p w14:paraId="42BAC6F1" w14:textId="69C00439" w:rsidR="00BB1B33" w:rsidRPr="0073753C"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9634" w:type="dxa"/>
        <w:tblLook w:val="04A0" w:firstRow="1" w:lastRow="0" w:firstColumn="1" w:lastColumn="0" w:noHBand="0" w:noVBand="1"/>
      </w:tblPr>
      <w:tblGrid>
        <w:gridCol w:w="3964"/>
        <w:gridCol w:w="5670"/>
      </w:tblGrid>
      <w:tr w:rsidR="00E21229" w:rsidRPr="0073753C" w14:paraId="42875674" w14:textId="77777777" w:rsidTr="002415B7">
        <w:tc>
          <w:tcPr>
            <w:tcW w:w="3964" w:type="dxa"/>
            <w:shd w:val="clear" w:color="auto" w:fill="F2F2F2" w:themeFill="background1" w:themeFillShade="F2"/>
            <w:vAlign w:val="center"/>
          </w:tcPr>
          <w:p w14:paraId="55CF811B" w14:textId="77777777" w:rsidR="00E21229" w:rsidRPr="0073753C"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Perkančioji organizacija:</w:t>
            </w:r>
          </w:p>
        </w:tc>
        <w:tc>
          <w:tcPr>
            <w:tcW w:w="5670" w:type="dxa"/>
          </w:tcPr>
          <w:p w14:paraId="1498BC95" w14:textId="688FABCF" w:rsidR="00E21229" w:rsidRPr="0073753C"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730EED" w:rsidRPr="0073753C">
                  <w:rPr>
                    <w:rFonts w:ascii="Calibri Light" w:hAnsi="Calibri Light" w:cs="Calibri Light"/>
                    <w:b/>
                    <w:bCs/>
                    <w:sz w:val="22"/>
                    <w:lang w:val="lt-LT"/>
                  </w:rPr>
                  <w:t>Išteklių agentūra prie Lietuvos Respublikos vidaus reikalų ministerijos, (Šventaragio g. 2, LT–01122 Vilnius; kodas 188729923)</w:t>
                </w:r>
              </w:sdtContent>
            </w:sdt>
          </w:p>
        </w:tc>
      </w:tr>
    </w:tbl>
    <w:p w14:paraId="2E0A2238" w14:textId="77777777" w:rsidR="00E21229" w:rsidRPr="0073753C"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73753C" w14:paraId="45EF81A5" w14:textId="77777777" w:rsidTr="003B51CA">
        <w:trPr>
          <w:trHeight w:val="109"/>
        </w:trPr>
        <w:tc>
          <w:tcPr>
            <w:tcW w:w="9854" w:type="dxa"/>
            <w:shd w:val="clear" w:color="auto" w:fill="FFFFCC"/>
          </w:tcPr>
          <w:p w14:paraId="126EF667" w14:textId="77777777" w:rsidR="00D56749"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2. </w:t>
            </w:r>
            <w:r w:rsidR="00D56749" w:rsidRPr="0073753C">
              <w:rPr>
                <w:rFonts w:ascii="Calibri Light" w:hAnsi="Calibri Light" w:cs="Calibri Light"/>
                <w:b/>
                <w:sz w:val="22"/>
              </w:rPr>
              <w:t>Pirkimo vykdytojas</w:t>
            </w:r>
            <w:r w:rsidR="00042C6B" w:rsidRPr="0073753C">
              <w:rPr>
                <w:rFonts w:ascii="Calibri Light" w:hAnsi="Calibri Light" w:cs="Calibri Light"/>
                <w:b/>
                <w:sz w:val="22"/>
              </w:rPr>
              <w:t xml:space="preserve"> </w:t>
            </w:r>
          </w:p>
        </w:tc>
      </w:tr>
    </w:tbl>
    <w:p w14:paraId="03A4F496" w14:textId="26D0AEA4" w:rsidR="00F37B43" w:rsidRPr="0073753C"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11"/>
        <w:gridCol w:w="5717"/>
      </w:tblGrid>
      <w:tr w:rsidR="00E21229" w:rsidRPr="0073753C" w14:paraId="220CDB73" w14:textId="77777777" w:rsidTr="00B41839">
        <w:tc>
          <w:tcPr>
            <w:tcW w:w="3964" w:type="dxa"/>
            <w:shd w:val="clear" w:color="auto" w:fill="F2F2F2" w:themeFill="background1" w:themeFillShade="F2"/>
          </w:tcPr>
          <w:p w14:paraId="215EBDCF"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2.1. Pirkimo procedūras vykdo:</w:t>
            </w:r>
          </w:p>
        </w:tc>
        <w:tc>
          <w:tcPr>
            <w:tcW w:w="5783" w:type="dxa"/>
          </w:tcPr>
          <w:p w14:paraId="4AA47442"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 xml:space="preserve">Perkančiosios organizacijos </w:t>
            </w:r>
            <w:r w:rsidRPr="0073753C">
              <w:rPr>
                <w:rFonts w:ascii="Calibri Light" w:hAnsi="Calibri Light" w:cs="Calibri Light"/>
                <w:b/>
                <w:sz w:val="22"/>
              </w:rPr>
              <w:t>pirkimo organizatorius</w:t>
            </w:r>
          </w:p>
        </w:tc>
      </w:tr>
      <w:tr w:rsidR="00E21229" w:rsidRPr="0073753C" w14:paraId="63C54B72" w14:textId="77777777" w:rsidTr="00C53925">
        <w:trPr>
          <w:trHeight w:val="1464"/>
        </w:trPr>
        <w:tc>
          <w:tcPr>
            <w:tcW w:w="3964" w:type="dxa"/>
            <w:shd w:val="clear" w:color="auto" w:fill="F2F2F2" w:themeFill="background1" w:themeFillShade="F2"/>
          </w:tcPr>
          <w:p w14:paraId="624B8B97" w14:textId="77777777" w:rsidR="00E21229" w:rsidRPr="0073753C" w:rsidRDefault="00E21229" w:rsidP="00E21229">
            <w:pPr>
              <w:tabs>
                <w:tab w:val="left" w:pos="567"/>
              </w:tabs>
              <w:spacing w:after="0" w:line="240" w:lineRule="auto"/>
              <w:jc w:val="both"/>
              <w:rPr>
                <w:rFonts w:ascii="Calibri Light" w:hAnsi="Calibri Light" w:cs="Calibri Light"/>
                <w:sz w:val="22"/>
              </w:rPr>
            </w:pPr>
            <w:r w:rsidRPr="0073753C">
              <w:rPr>
                <w:rFonts w:ascii="Calibri Light" w:hAnsi="Calibri Light" w:cs="Calibri Light"/>
                <w:sz w:val="22"/>
              </w:rPr>
              <w:t>2.2. Įgaliotas asmuo palaikyti tiesioginį ryšį su tiekėjais, gauti iš jų (ne tarpininkų) pranešimus, susijusius su pirkimo procedūromis, yra:</w:t>
            </w:r>
          </w:p>
        </w:tc>
        <w:tc>
          <w:tcPr>
            <w:tcW w:w="5783" w:type="dxa"/>
          </w:tcPr>
          <w:p w14:paraId="0736FE45" w14:textId="29EF3872" w:rsidR="00E21229" w:rsidRPr="0073753C" w:rsidRDefault="00E21229" w:rsidP="00E21229">
            <w:pPr>
              <w:tabs>
                <w:tab w:val="left" w:pos="567"/>
              </w:tabs>
              <w:spacing w:after="0" w:line="240" w:lineRule="auto"/>
              <w:jc w:val="both"/>
              <w:rPr>
                <w:rFonts w:ascii="Calibri Light" w:hAnsi="Calibri Light" w:cs="Calibri Light"/>
                <w:bCs/>
                <w:sz w:val="22"/>
              </w:rPr>
            </w:pPr>
            <w:r w:rsidRPr="0073753C">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73753C">
              <w:rPr>
                <w:rFonts w:ascii="Calibri Light" w:hAnsi="Calibri Light" w:cs="Calibri Light"/>
                <w:bCs/>
                <w:sz w:val="22"/>
              </w:rPr>
              <w:t xml:space="preserve">IA </w:t>
            </w:r>
            <w:r w:rsidRPr="0073753C">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7B5B8D" w:rsidRPr="0073753C">
                  <w:rPr>
                    <w:rFonts w:ascii="Calibri Light" w:hAnsi="Calibri Light" w:cs="Calibri Light"/>
                    <w:b/>
                    <w:bCs/>
                    <w:sz w:val="22"/>
                  </w:rPr>
                  <w:t xml:space="preserve">specialistė Marina Sosnovskaja (Šventaragio g. 2, Vilnius, 234 kab., tel. +370 5271 8832, el. paštas: </w:t>
                </w:r>
                <w:proofErr w:type="spellStart"/>
                <w:r w:rsidR="007B5B8D" w:rsidRPr="0073753C">
                  <w:rPr>
                    <w:rFonts w:ascii="Calibri Light" w:hAnsi="Calibri Light" w:cs="Calibri Light"/>
                    <w:b/>
                    <w:bCs/>
                    <w:sz w:val="22"/>
                  </w:rPr>
                  <w:t>marina.sosnovskaja@vrm.lt</w:t>
                </w:r>
                <w:proofErr w:type="spellEnd"/>
                <w:r w:rsidR="007B5B8D" w:rsidRPr="0073753C">
                  <w:rPr>
                    <w:rFonts w:ascii="Calibri Light" w:hAnsi="Calibri Light" w:cs="Calibri Light"/>
                    <w:b/>
                    <w:bCs/>
                    <w:sz w:val="22"/>
                  </w:rPr>
                  <w:t>.</w:t>
                </w:r>
              </w:sdtContent>
            </w:sdt>
          </w:p>
        </w:tc>
      </w:tr>
    </w:tbl>
    <w:p w14:paraId="148B48AA" w14:textId="77777777" w:rsidR="00E21229" w:rsidRPr="0073753C"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73753C" w14:paraId="5F211658" w14:textId="77777777" w:rsidTr="00B41839">
        <w:trPr>
          <w:trHeight w:val="109"/>
        </w:trPr>
        <w:tc>
          <w:tcPr>
            <w:tcW w:w="9747" w:type="dxa"/>
            <w:shd w:val="clear" w:color="auto" w:fill="FFFFCC"/>
          </w:tcPr>
          <w:p w14:paraId="6A47CA19" w14:textId="77777777" w:rsidR="00042C6B"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3. </w:t>
            </w:r>
            <w:r w:rsidR="00042C6B" w:rsidRPr="0073753C">
              <w:rPr>
                <w:rFonts w:ascii="Calibri Light" w:hAnsi="Calibri Light" w:cs="Calibri Light"/>
                <w:b/>
                <w:sz w:val="22"/>
              </w:rPr>
              <w:t>Pirkimo objektas</w:t>
            </w:r>
          </w:p>
        </w:tc>
      </w:tr>
    </w:tbl>
    <w:p w14:paraId="375F5557" w14:textId="77777777" w:rsidR="00C40750" w:rsidRPr="0073753C"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7E44B8" w:rsidRPr="0073753C" w14:paraId="142C1466" w14:textId="77777777" w:rsidTr="008A0C62">
        <w:tc>
          <w:tcPr>
            <w:tcW w:w="3925" w:type="dxa"/>
            <w:shd w:val="clear" w:color="auto" w:fill="F2F2F2" w:themeFill="background1" w:themeFillShade="F2"/>
            <w:vAlign w:val="center"/>
          </w:tcPr>
          <w:p w14:paraId="61FA0021" w14:textId="77777777" w:rsidR="007E44B8" w:rsidRPr="00CF120B"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CF120B">
              <w:rPr>
                <w:rFonts w:ascii="Calibri Light" w:hAnsi="Calibri Light" w:cs="Calibri Light"/>
                <w:b/>
                <w:bCs/>
                <w:sz w:val="22"/>
                <w:szCs w:val="22"/>
                <w:lang w:val="lt-LT"/>
              </w:rPr>
              <w:t>Pirkimo objekto rūšis yra:</w:t>
            </w:r>
          </w:p>
        </w:tc>
        <w:tc>
          <w:tcPr>
            <w:tcW w:w="5703" w:type="dxa"/>
            <w:vAlign w:val="center"/>
          </w:tcPr>
          <w:p w14:paraId="4EE3CC93" w14:textId="178C98D1" w:rsidR="007E44B8" w:rsidRPr="00CF120B" w:rsidRDefault="00E661C5" w:rsidP="00DE5651">
            <w:pPr>
              <w:pStyle w:val="Sraopastraipa"/>
              <w:tabs>
                <w:tab w:val="left" w:pos="567"/>
              </w:tabs>
              <w:ind w:left="0"/>
              <w:contextualSpacing w:val="0"/>
              <w:jc w:val="both"/>
              <w:rPr>
                <w:rFonts w:ascii="Calibri Light" w:hAnsi="Calibri Light" w:cs="Calibri Light"/>
                <w:b/>
                <w:bCs/>
                <w:sz w:val="22"/>
                <w:szCs w:val="22"/>
                <w:lang w:val="lt-LT"/>
              </w:rPr>
            </w:pPr>
            <w:r w:rsidRPr="00CF120B">
              <w:rPr>
                <w:rFonts w:ascii="Calibri Light" w:hAnsi="Calibri Light" w:cs="Calibri Light"/>
                <w:b/>
                <w:bCs/>
                <w:sz w:val="22"/>
                <w:szCs w:val="22"/>
                <w:lang w:val="lt-LT"/>
              </w:rPr>
              <w:t>Prekės.</w:t>
            </w:r>
          </w:p>
        </w:tc>
      </w:tr>
      <w:tr w:rsidR="007E44B8" w:rsidRPr="0073753C" w14:paraId="36186C9E" w14:textId="77777777" w:rsidTr="008A0C62">
        <w:tc>
          <w:tcPr>
            <w:tcW w:w="3925" w:type="dxa"/>
            <w:shd w:val="clear" w:color="auto" w:fill="F2F2F2" w:themeFill="background1" w:themeFillShade="F2"/>
            <w:vAlign w:val="center"/>
          </w:tcPr>
          <w:p w14:paraId="7A173D3B" w14:textId="77777777" w:rsidR="007E44B8" w:rsidRPr="00CF120B" w:rsidRDefault="007E44B8">
            <w:pPr>
              <w:pStyle w:val="Sraopastraipa"/>
              <w:numPr>
                <w:ilvl w:val="0"/>
                <w:numId w:val="4"/>
              </w:numPr>
              <w:tabs>
                <w:tab w:val="left" w:pos="337"/>
                <w:tab w:val="left" w:pos="567"/>
              </w:tabs>
              <w:ind w:left="0" w:firstLine="29"/>
              <w:contextualSpacing w:val="0"/>
              <w:rPr>
                <w:rFonts w:ascii="Calibri Light" w:hAnsi="Calibri Light" w:cs="Calibri Light"/>
                <w:b/>
                <w:bCs/>
                <w:sz w:val="22"/>
                <w:szCs w:val="22"/>
                <w:lang w:val="lt-LT"/>
              </w:rPr>
            </w:pPr>
            <w:r w:rsidRPr="00CF120B">
              <w:rPr>
                <w:rFonts w:ascii="Calibri Light" w:hAnsi="Calibri Light" w:cs="Calibri Light"/>
                <w:b/>
                <w:bCs/>
                <w:sz w:val="22"/>
                <w:szCs w:val="22"/>
                <w:lang w:val="lt-LT"/>
              </w:rPr>
              <w:t xml:space="preserve">Pirkimo pavadinimas: </w:t>
            </w:r>
          </w:p>
        </w:tc>
        <w:tc>
          <w:tcPr>
            <w:tcW w:w="5703" w:type="dxa"/>
            <w:vAlign w:val="center"/>
          </w:tcPr>
          <w:p w14:paraId="6894F8C4" w14:textId="594AF0B2" w:rsidR="007E44B8" w:rsidRPr="00CF120B" w:rsidRDefault="00CF120B" w:rsidP="00DE5651">
            <w:pPr>
              <w:tabs>
                <w:tab w:val="left" w:pos="567"/>
              </w:tabs>
              <w:spacing w:after="0" w:line="240" w:lineRule="auto"/>
              <w:rPr>
                <w:rFonts w:ascii="Calibri Light" w:hAnsi="Calibri Light" w:cs="Calibri Light"/>
                <w:b/>
                <w:bCs/>
                <w:sz w:val="22"/>
              </w:rPr>
            </w:pPr>
            <w:r w:rsidRPr="00CF120B">
              <w:rPr>
                <w:rFonts w:ascii="Calibri Light" w:hAnsi="Calibri Light" w:cs="Calibri Light"/>
                <w:b/>
                <w:bCs/>
                <w:sz w:val="22"/>
              </w:rPr>
              <w:t>Scenos nuoma.</w:t>
            </w:r>
          </w:p>
        </w:tc>
      </w:tr>
      <w:tr w:rsidR="007E44B8" w:rsidRPr="0073753C" w14:paraId="39B96D58" w14:textId="77777777" w:rsidTr="008A0C62">
        <w:tc>
          <w:tcPr>
            <w:tcW w:w="3925" w:type="dxa"/>
            <w:shd w:val="clear" w:color="auto" w:fill="F2F2F2" w:themeFill="background1" w:themeFillShade="F2"/>
            <w:vAlign w:val="center"/>
          </w:tcPr>
          <w:p w14:paraId="620BB513" w14:textId="400CA75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Ar pirkimas skaidomas į </w:t>
            </w:r>
            <w:r w:rsidR="00D933AA" w:rsidRPr="0073753C">
              <w:rPr>
                <w:rFonts w:ascii="Calibri Light" w:hAnsi="Calibri Light" w:cs="Calibri Light"/>
                <w:sz w:val="22"/>
                <w:szCs w:val="22"/>
                <w:lang w:val="lt-LT"/>
              </w:rPr>
              <w:t>dalis</w:t>
            </w:r>
          </w:p>
        </w:tc>
        <w:tc>
          <w:tcPr>
            <w:tcW w:w="5703" w:type="dxa"/>
            <w:vAlign w:val="center"/>
          </w:tcPr>
          <w:p w14:paraId="762E8546" w14:textId="666730DD" w:rsidR="007E44B8" w:rsidRPr="0073753C" w:rsidRDefault="00000000" w:rsidP="00527E6F">
            <w:pPr>
              <w:pStyle w:val="Sraopastraipa"/>
              <w:tabs>
                <w:tab w:val="left" w:pos="567"/>
              </w:tabs>
              <w:spacing w:line="360" w:lineRule="auto"/>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1978642C99646138ADC4C7FFC2E0DDC"/>
                </w:placeholder>
                <w:comboBox>
                  <w:listItem w:value="Pasirinkite elementą."/>
                  <w:listItem w:displayText="Ne. " w:value="Ne. "/>
                  <w:listItem w:displayText="Taip. Informacija dėl pirkimo objekto dalių:" w:value="Taip. Informacija dėl pirkimo objekto dalių:"/>
                </w:comboBox>
              </w:sdtPr>
              <w:sdtContent>
                <w:r w:rsidR="008A0C62" w:rsidRPr="0073753C">
                  <w:rPr>
                    <w:rFonts w:ascii="Calibri Light" w:hAnsi="Calibri Light" w:cs="Calibri Light"/>
                    <w:b/>
                    <w:sz w:val="22"/>
                    <w:szCs w:val="22"/>
                    <w:lang w:val="lt-LT"/>
                  </w:rPr>
                  <w:t xml:space="preserve">Ne. </w:t>
                </w:r>
              </w:sdtContent>
            </w:sdt>
          </w:p>
          <w:p w14:paraId="2F25018E" w14:textId="144E693A" w:rsidR="007E44B8" w:rsidRPr="0073753C" w:rsidRDefault="008A0C62" w:rsidP="008A0C62">
            <w:pPr>
              <w:spacing w:after="0" w:line="360" w:lineRule="auto"/>
              <w:jc w:val="both"/>
              <w:outlineLvl w:val="0"/>
              <w:rPr>
                <w:rFonts w:ascii="Calibri Light" w:hAnsi="Calibri Light" w:cs="Calibri Light"/>
                <w:b/>
                <w:sz w:val="22"/>
              </w:rPr>
            </w:pPr>
            <w:r w:rsidRPr="0073753C">
              <w:rPr>
                <w:rFonts w:ascii="Calibri Light" w:hAnsi="Calibri Light" w:cs="Calibri Light"/>
                <w:b/>
                <w:sz w:val="22"/>
              </w:rPr>
              <w:t xml:space="preserve"> </w:t>
            </w:r>
          </w:p>
        </w:tc>
      </w:tr>
      <w:tr w:rsidR="007E44B8" w:rsidRPr="0073753C" w14:paraId="41716D80" w14:textId="77777777" w:rsidTr="008A0C62">
        <w:tc>
          <w:tcPr>
            <w:tcW w:w="3925" w:type="dxa"/>
            <w:shd w:val="clear" w:color="auto" w:fill="F2F2F2" w:themeFill="background1" w:themeFillShade="F2"/>
            <w:vAlign w:val="center"/>
          </w:tcPr>
          <w:p w14:paraId="19A48AC2"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Ar Numatoma rengti susitikimą su tiekėjais dėl pirkimo dokumentų</w:t>
            </w:r>
          </w:p>
        </w:tc>
        <w:tc>
          <w:tcPr>
            <w:tcW w:w="5703" w:type="dxa"/>
            <w:vAlign w:val="center"/>
          </w:tcPr>
          <w:p w14:paraId="586BFA62" w14:textId="073A1EE6" w:rsidR="007E44B8" w:rsidRPr="0073753C"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BBE82A0D88544E31A7164C13A1758AFA"/>
                </w:placeholder>
                <w:dropDownList>
                  <w:listItem w:value="Pasirinkite elementą."/>
                  <w:listItem w:displayText="Taip." w:value="Taip."/>
                  <w:listItem w:displayText="Ne." w:value="Ne."/>
                </w:dropDownList>
              </w:sdtPr>
              <w:sdtContent>
                <w:r w:rsidR="00221BE7" w:rsidRPr="0073753C">
                  <w:rPr>
                    <w:rFonts w:ascii="Calibri Light" w:hAnsi="Calibri Light" w:cs="Calibri Light"/>
                    <w:b/>
                    <w:sz w:val="22"/>
                    <w:szCs w:val="22"/>
                    <w:lang w:val="lt-LT"/>
                  </w:rPr>
                  <w:t>Ne.</w:t>
                </w:r>
              </w:sdtContent>
            </w:sdt>
          </w:p>
        </w:tc>
      </w:tr>
      <w:tr w:rsidR="007E44B8" w:rsidRPr="0073753C" w14:paraId="71CECDAC" w14:textId="77777777" w:rsidTr="008A0C62">
        <w:tc>
          <w:tcPr>
            <w:tcW w:w="3925" w:type="dxa"/>
            <w:shd w:val="clear" w:color="auto" w:fill="F2F2F2" w:themeFill="background1" w:themeFillShade="F2"/>
            <w:vAlign w:val="center"/>
          </w:tcPr>
          <w:p w14:paraId="3782908E"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Ar Leidžiama apsilankyti paslaugų teikimo ar darbų atlikimo vietoje: </w:t>
            </w:r>
          </w:p>
        </w:tc>
        <w:tc>
          <w:tcPr>
            <w:tcW w:w="5703" w:type="dxa"/>
            <w:vAlign w:val="center"/>
          </w:tcPr>
          <w:sdt>
            <w:sdtPr>
              <w:rPr>
                <w:rFonts w:ascii="Calibri Light" w:hAnsi="Calibri Light" w:cs="Calibri Light"/>
                <w:b/>
                <w:sz w:val="22"/>
                <w:szCs w:val="22"/>
                <w:lang w:val="lt-LT"/>
              </w:rPr>
              <w:id w:val="828482480"/>
              <w:placeholder>
                <w:docPart w:val="10705810015547938FFB3EB7499CBAAC"/>
              </w:placeholder>
              <w:comboBox>
                <w:listItem w:value="Pasirinkite elementą."/>
                <w:listItem w:displayText="Taip." w:value="Taip."/>
                <w:listItem w:displayText="Ne." w:value="Ne."/>
                <w:listItem w:displayText="Netaikoma." w:value="Netaikoma."/>
              </w:comboBox>
            </w:sdtPr>
            <w:sdtContent>
              <w:p w14:paraId="26F07540" w14:textId="5B8148CE" w:rsidR="007E44B8" w:rsidRPr="0073753C" w:rsidRDefault="00527E6F" w:rsidP="00DE5651">
                <w:pPr>
                  <w:pStyle w:val="Sraopastraipa"/>
                  <w:tabs>
                    <w:tab w:val="left" w:pos="567"/>
                  </w:tabs>
                  <w:ind w:left="0"/>
                  <w:contextualSpacing w:val="0"/>
                  <w:jc w:val="both"/>
                  <w:rPr>
                    <w:rFonts w:ascii="Calibri Light" w:hAnsi="Calibri Light" w:cs="Calibri Light"/>
                    <w:sz w:val="22"/>
                    <w:szCs w:val="22"/>
                    <w:lang w:val="lt-LT"/>
                  </w:rPr>
                </w:pPr>
                <w:r w:rsidRPr="0073753C">
                  <w:rPr>
                    <w:rFonts w:ascii="Calibri Light" w:hAnsi="Calibri Light" w:cs="Calibri Light"/>
                    <w:b/>
                    <w:sz w:val="22"/>
                    <w:szCs w:val="22"/>
                    <w:lang w:val="lt-LT"/>
                  </w:rPr>
                  <w:t>Taip.</w:t>
                </w:r>
              </w:p>
            </w:sdtContent>
          </w:sdt>
        </w:tc>
      </w:tr>
      <w:tr w:rsidR="007E44B8" w:rsidRPr="0073753C" w14:paraId="166EAB82" w14:textId="77777777" w:rsidTr="008A0C62">
        <w:tc>
          <w:tcPr>
            <w:tcW w:w="3925" w:type="dxa"/>
            <w:shd w:val="clear" w:color="auto" w:fill="F2F2F2" w:themeFill="background1" w:themeFillShade="F2"/>
            <w:vAlign w:val="center"/>
          </w:tcPr>
          <w:p w14:paraId="25B52CE2" w14:textId="77777777" w:rsidR="007E44B8" w:rsidRPr="0073753C"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Galimybė šifruoti teikiamus pasiūlymus</w:t>
            </w:r>
          </w:p>
        </w:tc>
        <w:tc>
          <w:tcPr>
            <w:tcW w:w="5703" w:type="dxa"/>
            <w:vAlign w:val="center"/>
          </w:tcPr>
          <w:p w14:paraId="32879512" w14:textId="4CF7385A" w:rsidR="007E44B8" w:rsidRPr="0073753C"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A81FAD0E0D8E4AFB86A05117BD65E4A1"/>
                </w:placeholder>
                <w:comboBox>
                  <w:listItem w:value="Pasirinkite elementą."/>
                  <w:listItem w:displayText="Ne. " w:value="Ne. "/>
                  <w:listItem w:displayText="Taip." w:value="Taip."/>
                </w:comboBox>
              </w:sdtPr>
              <w:sdtContent>
                <w:r w:rsidR="00180CBE" w:rsidRPr="0073753C">
                  <w:rPr>
                    <w:rFonts w:ascii="Calibri Light" w:hAnsi="Calibri Light" w:cs="Calibri Light"/>
                    <w:b/>
                    <w:sz w:val="22"/>
                    <w:szCs w:val="22"/>
                    <w:lang w:val="lt-LT"/>
                  </w:rPr>
                  <w:t xml:space="preserve">Ne. </w:t>
                </w:r>
              </w:sdtContent>
            </w:sdt>
          </w:p>
        </w:tc>
      </w:tr>
      <w:tr w:rsidR="00506C70" w:rsidRPr="0073753C" w14:paraId="5E49916D" w14:textId="77777777" w:rsidTr="008A0C62">
        <w:tc>
          <w:tcPr>
            <w:tcW w:w="3925" w:type="dxa"/>
            <w:shd w:val="clear" w:color="auto" w:fill="F2F2F2" w:themeFill="background1" w:themeFillShade="F2"/>
            <w:vAlign w:val="center"/>
          </w:tcPr>
          <w:p w14:paraId="2EB65725" w14:textId="77777777"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Ar pirkimo organizatorius su tiekėjais gali derėtis dėl kainos ar kitų pasiūlymų sąlygų:</w:t>
            </w:r>
          </w:p>
        </w:tc>
        <w:tc>
          <w:tcPr>
            <w:tcW w:w="5703" w:type="dxa"/>
            <w:vAlign w:val="center"/>
          </w:tcPr>
          <w:p w14:paraId="412AECEC" w14:textId="048244DE" w:rsidR="00506C70" w:rsidRPr="0073753C"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2A21BAEC77984B5DB4359E080333EC10"/>
                </w:placeholder>
                <w:dropDownList>
                  <w:listItem w:value="Pasirinkite elementą."/>
                  <w:listItem w:displayText="Taip." w:value="Taip."/>
                  <w:listItem w:displayText="Ne." w:value="Ne."/>
                </w:dropDownList>
              </w:sdtPr>
              <w:sdtContent>
                <w:r w:rsidR="00506C70" w:rsidRPr="0073753C">
                  <w:rPr>
                    <w:rFonts w:ascii="Calibri Light" w:hAnsi="Calibri Light" w:cs="Calibri Light"/>
                    <w:b/>
                    <w:sz w:val="22"/>
                    <w:szCs w:val="22"/>
                    <w:lang w:val="lt-LT"/>
                  </w:rPr>
                  <w:t>Taip.</w:t>
                </w:r>
              </w:sdtContent>
            </w:sdt>
          </w:p>
          <w:p w14:paraId="2439F3C5" w14:textId="20BBBB98" w:rsidR="00506C70" w:rsidRPr="0073753C" w:rsidRDefault="00506C70" w:rsidP="00506C70">
            <w:pPr>
              <w:pStyle w:val="Sraopastraipa"/>
              <w:tabs>
                <w:tab w:val="left" w:pos="567"/>
                <w:tab w:val="left" w:pos="5670"/>
              </w:tabs>
              <w:ind w:left="0"/>
              <w:contextualSpacing w:val="0"/>
              <w:jc w:val="both"/>
              <w:rPr>
                <w:rFonts w:ascii="Calibri Light" w:hAnsi="Calibri Light" w:cs="Calibri Light"/>
                <w:sz w:val="22"/>
                <w:szCs w:val="22"/>
                <w:lang w:val="lt-LT"/>
              </w:rPr>
            </w:pPr>
            <w:r w:rsidRPr="0073753C">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506C70" w:rsidRPr="0073753C" w14:paraId="23DF02DC" w14:textId="77777777" w:rsidTr="008A0C62">
        <w:tc>
          <w:tcPr>
            <w:tcW w:w="3925" w:type="dxa"/>
            <w:shd w:val="clear" w:color="auto" w:fill="F2F2F2" w:themeFill="background1" w:themeFillShade="F2"/>
            <w:vAlign w:val="center"/>
          </w:tcPr>
          <w:p w14:paraId="475CD9AA" w14:textId="6304860B"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Taikomi aplinkos apsaugos reikalavimai ir (arba) kriterijai ir jeigu taip, nurodoma kur nustatyta:</w:t>
            </w:r>
          </w:p>
        </w:tc>
        <w:tc>
          <w:tcPr>
            <w:tcW w:w="5703" w:type="dxa"/>
            <w:vAlign w:val="center"/>
          </w:tcPr>
          <w:p w14:paraId="50172B25" w14:textId="3FD2AFB7" w:rsidR="00506C70" w:rsidRPr="0073753C" w:rsidRDefault="00506C70" w:rsidP="00730EED">
            <w:pPr>
              <w:rPr>
                <w:rFonts w:ascii="Calibri Light" w:hAnsi="Calibri Light" w:cs="Calibri Light"/>
              </w:rPr>
            </w:pPr>
            <w:r w:rsidRPr="0073753C">
              <w:rPr>
                <w:rFonts w:ascii="Calibri Light" w:hAnsi="Calibri Light" w:cs="Calibri Light"/>
                <w:b/>
                <w:sz w:val="22"/>
              </w:rPr>
              <w:t xml:space="preserve">Taip. </w:t>
            </w:r>
            <w:r w:rsidR="00730EED" w:rsidRPr="0073753C">
              <w:rPr>
                <w:rFonts w:ascii="Calibri Light" w:hAnsi="Calibri Light" w:cs="Calibri Light"/>
                <w:sz w:val="22"/>
              </w:rPr>
              <w:t>Taikomas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papunktis.</w:t>
            </w:r>
          </w:p>
        </w:tc>
      </w:tr>
      <w:tr w:rsidR="00506C70" w:rsidRPr="0073753C" w14:paraId="6D8E9D27" w14:textId="77777777" w:rsidTr="008A0C62">
        <w:tc>
          <w:tcPr>
            <w:tcW w:w="3925" w:type="dxa"/>
            <w:shd w:val="clear" w:color="auto" w:fill="F2F2F2" w:themeFill="background1" w:themeFillShade="F2"/>
            <w:vAlign w:val="center"/>
          </w:tcPr>
          <w:p w14:paraId="3D7D7249" w14:textId="77777777" w:rsidR="00506C70" w:rsidRPr="0073753C" w:rsidRDefault="00506C70" w:rsidP="00506C70">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Perkančiosios organizacijos sprendimas neatlikti pirkimo naudojantis </w:t>
            </w:r>
            <w:r w:rsidRPr="0073753C">
              <w:rPr>
                <w:rFonts w:ascii="Calibri Light" w:hAnsi="Calibri Light" w:cs="Calibri Light"/>
                <w:sz w:val="22"/>
                <w:szCs w:val="22"/>
                <w:lang w:val="lt-LT"/>
              </w:rPr>
              <w:lastRenderedPageBreak/>
              <w:t>centrinės perkančiosios organizacijos paslaugomis:</w:t>
            </w:r>
          </w:p>
        </w:tc>
        <w:tc>
          <w:tcPr>
            <w:tcW w:w="5703" w:type="dxa"/>
            <w:vAlign w:val="center"/>
          </w:tcPr>
          <w:p w14:paraId="1096357C" w14:textId="665DF21F" w:rsidR="00506C70" w:rsidRPr="0073753C" w:rsidRDefault="00000000" w:rsidP="00506C70">
            <w:pPr>
              <w:jc w:val="both"/>
              <w:rPr>
                <w:rFonts w:ascii="Calibri Light" w:hAnsi="Calibri Light" w:cs="Calibri Light"/>
                <w:b/>
                <w:sz w:val="22"/>
              </w:rPr>
            </w:pPr>
            <w:sdt>
              <w:sdtPr>
                <w:rPr>
                  <w:rFonts w:ascii="Calibri Light" w:hAnsi="Calibri Light" w:cs="Calibri Light"/>
                  <w:b/>
                  <w:sz w:val="22"/>
                </w:rPr>
                <w:id w:val="1961842914"/>
                <w:placeholder>
                  <w:docPart w:val="7305C8FDF3B3434899D7042A4D1B45FA"/>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66F92" w:rsidRPr="00526D63">
                  <w:rPr>
                    <w:rFonts w:ascii="Calibri Light" w:hAnsi="Calibri Light" w:cs="Calibri Light"/>
                    <w:b/>
                    <w:sz w:val="22"/>
                  </w:rPr>
                  <w:t>Pirkimo objekto negalima įsigyti iš centrinės perkančiosios organizacijos.</w:t>
                </w:r>
              </w:sdtContent>
            </w:sdt>
          </w:p>
        </w:tc>
      </w:tr>
      <w:tr w:rsidR="00506C70" w:rsidRPr="0073753C" w14:paraId="56F2B057" w14:textId="77777777" w:rsidTr="008A0C62">
        <w:tc>
          <w:tcPr>
            <w:tcW w:w="3925" w:type="dxa"/>
            <w:shd w:val="clear" w:color="auto" w:fill="F2F2F2" w:themeFill="background1" w:themeFillShade="F2"/>
            <w:vAlign w:val="center"/>
          </w:tcPr>
          <w:p w14:paraId="132FC979" w14:textId="77777777" w:rsidR="00506C70" w:rsidRPr="0073753C" w:rsidRDefault="00506C70" w:rsidP="00506C70">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 Taikomas BS 98 punkte nurodytas pasiūlymų vertinimo modelis (vertinamas tik galimo laimėtojo pasiūlymas): </w:t>
            </w:r>
          </w:p>
        </w:tc>
        <w:tc>
          <w:tcPr>
            <w:tcW w:w="5703" w:type="dxa"/>
            <w:vAlign w:val="center"/>
          </w:tcPr>
          <w:p w14:paraId="2F93DF40" w14:textId="2FA6A99F" w:rsidR="00506C70" w:rsidRPr="0073753C" w:rsidRDefault="00000000" w:rsidP="00506C70">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A68DE5492AC4E6E81F7BB3F92DC2A40"/>
                </w:placeholder>
                <w:dropDownList>
                  <w:listItem w:value="Pasirinkite elementą."/>
                  <w:listItem w:displayText="Taip." w:value="Taip."/>
                  <w:listItem w:displayText="Ne." w:value="Ne."/>
                </w:dropDownList>
              </w:sdtPr>
              <w:sdtContent>
                <w:r w:rsidR="00506C70" w:rsidRPr="0073753C">
                  <w:rPr>
                    <w:rFonts w:ascii="Calibri Light" w:hAnsi="Calibri Light" w:cs="Calibri Light"/>
                    <w:b/>
                    <w:sz w:val="22"/>
                    <w:szCs w:val="22"/>
                    <w:lang w:val="lt-LT"/>
                  </w:rPr>
                  <w:t>Ne.</w:t>
                </w:r>
              </w:sdtContent>
            </w:sdt>
          </w:p>
          <w:p w14:paraId="2B50D471" w14:textId="55339B4C" w:rsidR="00506C70" w:rsidRPr="0073753C" w:rsidRDefault="00506C70" w:rsidP="00506C70">
            <w:pPr>
              <w:pStyle w:val="Sraopastraipa"/>
              <w:tabs>
                <w:tab w:val="left" w:pos="567"/>
                <w:tab w:val="left" w:pos="5670"/>
              </w:tabs>
              <w:ind w:left="0"/>
              <w:contextualSpacing w:val="0"/>
              <w:jc w:val="both"/>
              <w:rPr>
                <w:rFonts w:ascii="Calibri Light" w:hAnsi="Calibri Light" w:cs="Calibri Light"/>
                <w:b/>
                <w:sz w:val="22"/>
                <w:szCs w:val="22"/>
                <w:lang w:val="lt-LT"/>
              </w:rPr>
            </w:pPr>
            <w:r w:rsidRPr="0073753C">
              <w:rPr>
                <w:rFonts w:ascii="Calibri Light" w:hAnsi="Calibri Light" w:cs="Calibri Light"/>
                <w:b/>
                <w:sz w:val="22"/>
                <w:szCs w:val="22"/>
                <w:lang w:val="lt-LT"/>
              </w:rPr>
              <w:t xml:space="preserve"> </w:t>
            </w:r>
          </w:p>
        </w:tc>
      </w:tr>
    </w:tbl>
    <w:p w14:paraId="04215112" w14:textId="77777777" w:rsidR="002865F2" w:rsidRPr="0073753C"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73753C" w14:paraId="7C1E7062" w14:textId="77777777" w:rsidTr="00B41839">
        <w:trPr>
          <w:trHeight w:val="109"/>
        </w:trPr>
        <w:tc>
          <w:tcPr>
            <w:tcW w:w="9747" w:type="dxa"/>
            <w:shd w:val="clear" w:color="auto" w:fill="FFFFCC"/>
          </w:tcPr>
          <w:p w14:paraId="0D2FC17C" w14:textId="77777777" w:rsidR="002D45F9" w:rsidRPr="0073753C" w:rsidRDefault="00517BF5" w:rsidP="00E21229">
            <w:pPr>
              <w:spacing w:after="0" w:line="240" w:lineRule="auto"/>
              <w:rPr>
                <w:rFonts w:ascii="Calibri Light" w:hAnsi="Calibri Light" w:cs="Calibri Light"/>
                <w:b/>
                <w:sz w:val="22"/>
              </w:rPr>
            </w:pPr>
            <w:r w:rsidRPr="0073753C">
              <w:rPr>
                <w:rFonts w:ascii="Calibri Light" w:hAnsi="Calibri Light" w:cs="Calibri Light"/>
                <w:b/>
                <w:sz w:val="22"/>
              </w:rPr>
              <w:t xml:space="preserve">4. </w:t>
            </w:r>
            <w:r w:rsidR="00951F5A" w:rsidRPr="0073753C">
              <w:rPr>
                <w:rFonts w:ascii="Calibri Light" w:hAnsi="Calibri Light" w:cs="Calibri Light"/>
                <w:b/>
                <w:sz w:val="22"/>
              </w:rPr>
              <w:t>Pasiūlymų pateikimas</w:t>
            </w:r>
          </w:p>
        </w:tc>
      </w:tr>
    </w:tbl>
    <w:p w14:paraId="16BD381F" w14:textId="77777777" w:rsidR="00A54D6F" w:rsidRPr="0073753C"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6"/>
        <w:gridCol w:w="5702"/>
      </w:tblGrid>
      <w:tr w:rsidR="00A54D6F" w:rsidRPr="0073753C" w14:paraId="0B4E7EE1" w14:textId="77777777" w:rsidTr="00B41839">
        <w:tc>
          <w:tcPr>
            <w:tcW w:w="3964" w:type="dxa"/>
            <w:shd w:val="clear" w:color="auto" w:fill="F2F2F2" w:themeFill="background1" w:themeFillShade="F2"/>
            <w:vAlign w:val="center"/>
          </w:tcPr>
          <w:p w14:paraId="0FBB0FE2"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Pasiūlymų pateikimo terminas:</w:t>
            </w:r>
          </w:p>
        </w:tc>
        <w:tc>
          <w:tcPr>
            <w:tcW w:w="5783" w:type="dxa"/>
            <w:vAlign w:val="center"/>
          </w:tcPr>
          <w:p w14:paraId="165D107E" w14:textId="649CB844" w:rsidR="00A54D6F" w:rsidRPr="0073753C"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6-04T00:00:00Z">
                  <w:dateFormat w:val="yyyy 'm'. MMMM d 'd'."/>
                  <w:lid w:val="lt-LT"/>
                  <w:storeMappedDataAs w:val="dateTime"/>
                  <w:calendar w:val="gregorian"/>
                </w:date>
              </w:sdtPr>
              <w:sdtContent>
                <w:r w:rsidR="00E90D51">
                  <w:rPr>
                    <w:rFonts w:ascii="Calibri Light" w:hAnsi="Calibri Light" w:cs="Calibri Light"/>
                    <w:b/>
                    <w:sz w:val="22"/>
                    <w:szCs w:val="22"/>
                    <w:lang w:val="lt-LT"/>
                  </w:rPr>
                  <w:t>2025 m. birželio 4 d.</w:t>
                </w:r>
              </w:sdtContent>
            </w:sdt>
            <w:r w:rsidR="00A54D6F" w:rsidRPr="0073753C">
              <w:rPr>
                <w:rFonts w:ascii="Calibri Light" w:hAnsi="Calibri Light" w:cs="Calibri Light"/>
                <w:b/>
                <w:sz w:val="22"/>
                <w:szCs w:val="22"/>
                <w:lang w:val="lt-LT"/>
              </w:rPr>
              <w:t xml:space="preserve"> </w:t>
            </w:r>
            <w:r w:rsidR="00C873D5" w:rsidRPr="0073753C">
              <w:rPr>
                <w:rFonts w:ascii="Calibri Light" w:hAnsi="Calibri Light" w:cs="Calibri Light"/>
                <w:b/>
                <w:sz w:val="22"/>
                <w:szCs w:val="22"/>
                <w:lang w:val="lt-LT"/>
              </w:rPr>
              <w:t>1</w:t>
            </w:r>
            <w:r w:rsidR="00730EED" w:rsidRPr="0073753C">
              <w:rPr>
                <w:rFonts w:ascii="Calibri Light" w:hAnsi="Calibri Light" w:cs="Calibri Light"/>
                <w:b/>
                <w:sz w:val="22"/>
                <w:szCs w:val="22"/>
                <w:lang w:val="lt-LT"/>
              </w:rPr>
              <w:t>1</w:t>
            </w:r>
            <w:r w:rsidR="00A54D6F" w:rsidRPr="0073753C">
              <w:rPr>
                <w:rFonts w:ascii="Calibri Light" w:hAnsi="Calibri Light" w:cs="Calibri Light"/>
                <w:b/>
                <w:sz w:val="22"/>
                <w:szCs w:val="22"/>
                <w:lang w:val="lt-LT"/>
              </w:rPr>
              <w:t>:00 val.</w:t>
            </w:r>
          </w:p>
        </w:tc>
      </w:tr>
      <w:tr w:rsidR="00A54D6F" w:rsidRPr="0073753C" w14:paraId="29825B33" w14:textId="77777777" w:rsidTr="00B41839">
        <w:tc>
          <w:tcPr>
            <w:tcW w:w="3964" w:type="dxa"/>
            <w:shd w:val="clear" w:color="auto" w:fill="F2F2F2" w:themeFill="background1" w:themeFillShade="F2"/>
            <w:vAlign w:val="center"/>
          </w:tcPr>
          <w:p w14:paraId="5D662DB1"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Paklausimų ir paaiškinimų pateikimo terminas:</w:t>
            </w:r>
          </w:p>
        </w:tc>
        <w:tc>
          <w:tcPr>
            <w:tcW w:w="5783" w:type="dxa"/>
            <w:vAlign w:val="center"/>
          </w:tcPr>
          <w:p w14:paraId="33F3C2BB" w14:textId="510ADD02" w:rsidR="00A54D6F" w:rsidRPr="0073753C"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6-02T00:00:00Z">
                  <w:dateFormat w:val="yyyy 'm'. MMMM d 'd'."/>
                  <w:lid w:val="lt-LT"/>
                  <w:storeMappedDataAs w:val="dateTime"/>
                  <w:calendar w:val="gregorian"/>
                </w:date>
              </w:sdtPr>
              <w:sdtContent>
                <w:r w:rsidR="00E90D51">
                  <w:rPr>
                    <w:rFonts w:ascii="Calibri Light" w:hAnsi="Calibri Light" w:cs="Calibri Light"/>
                    <w:b/>
                    <w:sz w:val="22"/>
                    <w:szCs w:val="22"/>
                    <w:lang w:val="lt-LT"/>
                  </w:rPr>
                  <w:t>2025 m. birželio 2 d.</w:t>
                </w:r>
              </w:sdtContent>
            </w:sdt>
            <w:r w:rsidR="00A54D6F" w:rsidRPr="0073753C">
              <w:rPr>
                <w:rFonts w:ascii="Calibri Light" w:hAnsi="Calibri Light" w:cs="Calibri Light"/>
                <w:b/>
                <w:sz w:val="22"/>
                <w:szCs w:val="22"/>
                <w:lang w:val="lt-LT"/>
              </w:rPr>
              <w:t xml:space="preserve"> </w:t>
            </w:r>
            <w:r w:rsidR="00C873D5" w:rsidRPr="0073753C">
              <w:rPr>
                <w:rFonts w:ascii="Calibri Light" w:hAnsi="Calibri Light" w:cs="Calibri Light"/>
                <w:b/>
                <w:sz w:val="22"/>
                <w:szCs w:val="22"/>
                <w:lang w:val="lt-LT"/>
              </w:rPr>
              <w:t>1</w:t>
            </w:r>
            <w:r w:rsidR="00730EED" w:rsidRPr="0073753C">
              <w:rPr>
                <w:rFonts w:ascii="Calibri Light" w:hAnsi="Calibri Light" w:cs="Calibri Light"/>
                <w:b/>
                <w:sz w:val="22"/>
                <w:szCs w:val="22"/>
                <w:lang w:val="lt-LT"/>
              </w:rPr>
              <w:t>1</w:t>
            </w:r>
            <w:r w:rsidR="00AB2854" w:rsidRPr="0073753C">
              <w:rPr>
                <w:rFonts w:ascii="Calibri Light" w:hAnsi="Calibri Light" w:cs="Calibri Light"/>
                <w:b/>
                <w:sz w:val="22"/>
                <w:szCs w:val="22"/>
                <w:lang w:val="lt-LT"/>
              </w:rPr>
              <w:t>:</w:t>
            </w:r>
            <w:r w:rsidR="00A54D6F" w:rsidRPr="0073753C">
              <w:rPr>
                <w:rFonts w:ascii="Calibri Light" w:hAnsi="Calibri Light" w:cs="Calibri Light"/>
                <w:b/>
                <w:sz w:val="22"/>
                <w:szCs w:val="22"/>
                <w:lang w:val="lt-LT"/>
              </w:rPr>
              <w:t>00 val.</w:t>
            </w:r>
          </w:p>
        </w:tc>
      </w:tr>
      <w:tr w:rsidR="00A54D6F" w:rsidRPr="0073753C" w14:paraId="00B7A053" w14:textId="77777777" w:rsidTr="00B41839">
        <w:tc>
          <w:tcPr>
            <w:tcW w:w="3964" w:type="dxa"/>
            <w:shd w:val="clear" w:color="auto" w:fill="F2F2F2" w:themeFill="background1" w:themeFillShade="F2"/>
            <w:vAlign w:val="center"/>
          </w:tcPr>
          <w:p w14:paraId="08F17026" w14:textId="77777777" w:rsidR="00A54D6F" w:rsidRPr="0073753C"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73753C">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783" w:type="dxa"/>
            <w:vAlign w:val="center"/>
          </w:tcPr>
          <w:p w14:paraId="31681342" w14:textId="77777777" w:rsidR="00A54D6F" w:rsidRPr="0073753C" w:rsidRDefault="00A54D6F" w:rsidP="00DE5651">
            <w:pPr>
              <w:pStyle w:val="Sraopastraipa"/>
              <w:tabs>
                <w:tab w:val="left" w:pos="567"/>
              </w:tabs>
              <w:ind w:left="0"/>
              <w:rPr>
                <w:rFonts w:ascii="Calibri Light" w:hAnsi="Calibri Light" w:cs="Calibri Light"/>
                <w:b/>
                <w:sz w:val="22"/>
                <w:szCs w:val="22"/>
                <w:lang w:val="lt-LT"/>
              </w:rPr>
            </w:pPr>
            <w:r w:rsidRPr="0073753C">
              <w:rPr>
                <w:rFonts w:ascii="Calibri Light" w:hAnsi="Calibri Light" w:cs="Calibri Light"/>
                <w:b/>
                <w:sz w:val="22"/>
                <w:szCs w:val="22"/>
                <w:lang w:val="lt-LT"/>
              </w:rPr>
              <w:t>1 darbo dienai</w:t>
            </w:r>
            <w:r w:rsidRPr="0073753C">
              <w:rPr>
                <w:rFonts w:ascii="Calibri Light" w:hAnsi="Calibri Light" w:cs="Calibri Light"/>
                <w:sz w:val="22"/>
                <w:szCs w:val="22"/>
                <w:lang w:val="lt-LT"/>
              </w:rPr>
              <w:t xml:space="preserve"> iki pasiūlymų pateikimo termino pabaigos.</w:t>
            </w:r>
          </w:p>
        </w:tc>
      </w:tr>
    </w:tbl>
    <w:p w14:paraId="5F83125B" w14:textId="5FBFAA6B" w:rsidR="00152F84" w:rsidRPr="0073753C"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73753C" w14:paraId="14DEFAE8" w14:textId="77777777" w:rsidTr="00B41839">
        <w:trPr>
          <w:trHeight w:val="109"/>
        </w:trPr>
        <w:tc>
          <w:tcPr>
            <w:tcW w:w="9747" w:type="dxa"/>
            <w:shd w:val="clear" w:color="auto" w:fill="FFFFCC"/>
          </w:tcPr>
          <w:p w14:paraId="4264174F" w14:textId="77777777" w:rsidR="00951F5A" w:rsidRPr="0073753C" w:rsidRDefault="002C1579" w:rsidP="00E21229">
            <w:pPr>
              <w:spacing w:after="0" w:line="240" w:lineRule="auto"/>
              <w:rPr>
                <w:rFonts w:ascii="Calibri Light" w:hAnsi="Calibri Light" w:cs="Calibri Light"/>
                <w:b/>
                <w:sz w:val="22"/>
              </w:rPr>
            </w:pPr>
            <w:r w:rsidRPr="0073753C">
              <w:rPr>
                <w:rFonts w:ascii="Calibri Light" w:hAnsi="Calibri Light" w:cs="Calibri Light"/>
                <w:b/>
                <w:sz w:val="22"/>
              </w:rPr>
              <w:t>5</w:t>
            </w:r>
            <w:r w:rsidR="00951F5A" w:rsidRPr="0073753C">
              <w:rPr>
                <w:rFonts w:ascii="Calibri Light" w:hAnsi="Calibri Light" w:cs="Calibri Light"/>
                <w:b/>
                <w:sz w:val="22"/>
              </w:rPr>
              <w:t>. Susipažinimas su pasiūlymais</w:t>
            </w:r>
          </w:p>
        </w:tc>
      </w:tr>
    </w:tbl>
    <w:p w14:paraId="25FC964F" w14:textId="77777777" w:rsidR="004D2848" w:rsidRPr="0073753C"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28"/>
        <w:gridCol w:w="5700"/>
      </w:tblGrid>
      <w:tr w:rsidR="004D2848" w:rsidRPr="0073753C" w14:paraId="1FC6C716" w14:textId="77777777" w:rsidTr="00B41839">
        <w:tc>
          <w:tcPr>
            <w:tcW w:w="3964" w:type="dxa"/>
            <w:shd w:val="clear" w:color="auto" w:fill="F2F2F2" w:themeFill="background1" w:themeFillShade="F2"/>
            <w:vAlign w:val="center"/>
          </w:tcPr>
          <w:p w14:paraId="09EB4847" w14:textId="77777777" w:rsidR="004D2848" w:rsidRPr="0073753C"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3753C">
              <w:rPr>
                <w:rFonts w:ascii="Calibri Light" w:eastAsia="Times New Roman" w:hAnsi="Calibri Light" w:cs="Calibri Light"/>
                <w:bCs/>
                <w:sz w:val="22"/>
                <w:szCs w:val="22"/>
                <w:lang w:val="lt-LT"/>
              </w:rPr>
              <w:t>Susipažinimas su gautais pasiūlymais vyks:</w:t>
            </w:r>
          </w:p>
        </w:tc>
        <w:tc>
          <w:tcPr>
            <w:tcW w:w="5783" w:type="dxa"/>
            <w:vAlign w:val="center"/>
          </w:tcPr>
          <w:p w14:paraId="224081F8" w14:textId="37247BC5" w:rsidR="004D2848" w:rsidRPr="0073753C"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7C3661" w:rsidRPr="0073753C">
                  <w:rPr>
                    <w:rFonts w:ascii="Calibri Light" w:eastAsia="Times New Roman" w:hAnsi="Calibri Light" w:cs="Calibri Light"/>
                    <w:b/>
                    <w:bCs/>
                    <w:sz w:val="22"/>
                    <w:szCs w:val="22"/>
                    <w:lang w:val="lt-LT"/>
                  </w:rPr>
                  <w:t>Vienoje procedūroje.</w:t>
                </w:r>
              </w:sdtContent>
            </w:sdt>
          </w:p>
        </w:tc>
      </w:tr>
      <w:tr w:rsidR="004D2848" w:rsidRPr="0073753C" w14:paraId="7BEF424F" w14:textId="77777777" w:rsidTr="00B41839">
        <w:tc>
          <w:tcPr>
            <w:tcW w:w="3964" w:type="dxa"/>
            <w:shd w:val="clear" w:color="auto" w:fill="F2F2F2" w:themeFill="background1" w:themeFillShade="F2"/>
            <w:vAlign w:val="center"/>
          </w:tcPr>
          <w:p w14:paraId="27D04F1E" w14:textId="77777777" w:rsidR="004D2848" w:rsidRPr="0073753C"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73753C">
              <w:rPr>
                <w:rFonts w:ascii="Calibri Light" w:hAnsi="Calibri Light" w:cs="Calibri Light"/>
                <w:sz w:val="22"/>
                <w:szCs w:val="22"/>
                <w:lang w:val="lt-LT"/>
              </w:rPr>
              <w:t>Susipažinimo su pateiktais pasiūlymais terminas:</w:t>
            </w:r>
          </w:p>
        </w:tc>
        <w:tc>
          <w:tcPr>
            <w:tcW w:w="5783" w:type="dxa"/>
            <w:vAlign w:val="center"/>
          </w:tcPr>
          <w:p w14:paraId="7D77E73E" w14:textId="31163E37" w:rsidR="004D2848" w:rsidRPr="0073753C"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6-04T00:00:00Z">
                  <w:dateFormat w:val="yyyy 'm'. MMMM d 'd'."/>
                  <w:lid w:val="lt-LT"/>
                  <w:storeMappedDataAs w:val="dateTime"/>
                  <w:calendar w:val="gregorian"/>
                </w:date>
              </w:sdtPr>
              <w:sdtContent>
                <w:r w:rsidR="00E90D51">
                  <w:rPr>
                    <w:rFonts w:ascii="Calibri Light" w:eastAsia="Times New Roman" w:hAnsi="Calibri Light" w:cs="Calibri Light"/>
                    <w:b/>
                    <w:sz w:val="22"/>
                    <w:szCs w:val="22"/>
                    <w:lang w:val="lt-LT"/>
                  </w:rPr>
                  <w:t>2025 m. birželio 4 d.</w:t>
                </w:r>
              </w:sdtContent>
            </w:sdt>
            <w:r w:rsidR="004D2848" w:rsidRPr="0073753C">
              <w:rPr>
                <w:rFonts w:ascii="Calibri Light" w:eastAsia="Times New Roman" w:hAnsi="Calibri Light" w:cs="Calibri Light"/>
                <w:b/>
                <w:sz w:val="22"/>
                <w:szCs w:val="22"/>
                <w:lang w:val="lt-LT"/>
              </w:rPr>
              <w:t xml:space="preserve"> </w:t>
            </w:r>
            <w:r w:rsidR="00C873D5" w:rsidRPr="0073753C">
              <w:rPr>
                <w:rFonts w:ascii="Calibri Light" w:eastAsia="Times New Roman" w:hAnsi="Calibri Light" w:cs="Calibri Light"/>
                <w:b/>
                <w:sz w:val="22"/>
                <w:szCs w:val="22"/>
                <w:lang w:val="lt-LT"/>
              </w:rPr>
              <w:t>1</w:t>
            </w:r>
            <w:r w:rsidR="00730EED" w:rsidRPr="0073753C">
              <w:rPr>
                <w:rFonts w:ascii="Calibri Light" w:eastAsia="Times New Roman" w:hAnsi="Calibri Light" w:cs="Calibri Light"/>
                <w:b/>
                <w:sz w:val="22"/>
                <w:szCs w:val="22"/>
                <w:lang w:val="lt-LT"/>
              </w:rPr>
              <w:t>1</w:t>
            </w:r>
            <w:r w:rsidR="004D2848" w:rsidRPr="0073753C">
              <w:rPr>
                <w:rFonts w:ascii="Calibri Light" w:eastAsia="Times New Roman" w:hAnsi="Calibri Light" w:cs="Calibri Light"/>
                <w:b/>
                <w:sz w:val="22"/>
                <w:szCs w:val="22"/>
                <w:lang w:val="lt-LT"/>
              </w:rPr>
              <w:t>:</w:t>
            </w:r>
            <w:r w:rsidR="00E50F86" w:rsidRPr="0073753C">
              <w:rPr>
                <w:rFonts w:ascii="Calibri Light" w:eastAsia="Times New Roman" w:hAnsi="Calibri Light" w:cs="Calibri Light"/>
                <w:b/>
                <w:sz w:val="22"/>
                <w:szCs w:val="22"/>
                <w:lang w:val="lt-LT"/>
              </w:rPr>
              <w:t>30</w:t>
            </w:r>
            <w:r w:rsidR="004D2848" w:rsidRPr="0073753C">
              <w:rPr>
                <w:rFonts w:ascii="Calibri Light" w:eastAsia="Times New Roman" w:hAnsi="Calibri Light" w:cs="Calibri Light"/>
                <w:b/>
                <w:sz w:val="22"/>
                <w:szCs w:val="22"/>
                <w:lang w:val="lt-LT"/>
              </w:rPr>
              <w:t xml:space="preserve"> val.</w:t>
            </w:r>
          </w:p>
        </w:tc>
      </w:tr>
    </w:tbl>
    <w:p w14:paraId="1AAA17DD" w14:textId="77777777" w:rsidR="006C52ED" w:rsidRPr="0073753C"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73753C"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73753C" w14:paraId="77D41309" w14:textId="77777777" w:rsidTr="00B41839">
        <w:trPr>
          <w:trHeight w:val="109"/>
        </w:trPr>
        <w:tc>
          <w:tcPr>
            <w:tcW w:w="9747" w:type="dxa"/>
            <w:shd w:val="clear" w:color="auto" w:fill="FFFFCC"/>
          </w:tcPr>
          <w:p w14:paraId="0A624A96" w14:textId="77777777" w:rsidR="006C52ED" w:rsidRPr="0073753C" w:rsidRDefault="002C1579" w:rsidP="00E21229">
            <w:pPr>
              <w:spacing w:after="0" w:line="240" w:lineRule="auto"/>
              <w:rPr>
                <w:rFonts w:ascii="Calibri Light" w:hAnsi="Calibri Light" w:cs="Calibri Light"/>
                <w:b/>
                <w:sz w:val="22"/>
              </w:rPr>
            </w:pPr>
            <w:r w:rsidRPr="0073753C">
              <w:rPr>
                <w:rFonts w:ascii="Calibri Light" w:hAnsi="Calibri Light" w:cs="Calibri Light"/>
                <w:b/>
                <w:sz w:val="22"/>
              </w:rPr>
              <w:t>6</w:t>
            </w:r>
            <w:r w:rsidR="006C52ED" w:rsidRPr="0073753C">
              <w:rPr>
                <w:rFonts w:ascii="Calibri Light" w:hAnsi="Calibri Light" w:cs="Calibri Light"/>
                <w:b/>
                <w:sz w:val="22"/>
              </w:rPr>
              <w:t>. Pasiūlymų vertinimas</w:t>
            </w:r>
          </w:p>
        </w:tc>
      </w:tr>
    </w:tbl>
    <w:p w14:paraId="52360530" w14:textId="77777777" w:rsidR="004D2848" w:rsidRPr="0073753C"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25"/>
        <w:gridCol w:w="5703"/>
      </w:tblGrid>
      <w:tr w:rsidR="004D2848" w:rsidRPr="0073753C" w14:paraId="06A8D93E" w14:textId="77777777" w:rsidTr="00B41839">
        <w:tc>
          <w:tcPr>
            <w:tcW w:w="3964" w:type="dxa"/>
            <w:shd w:val="clear" w:color="auto" w:fill="F2F2F2" w:themeFill="background1" w:themeFillShade="F2"/>
          </w:tcPr>
          <w:p w14:paraId="00E91200" w14:textId="77777777" w:rsidR="004D2848" w:rsidRPr="0073753C"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73753C">
              <w:rPr>
                <w:rFonts w:ascii="Calibri Light" w:hAnsi="Calibri Light" w:cs="Calibri Light"/>
                <w:sz w:val="22"/>
                <w:szCs w:val="22"/>
                <w:lang w:val="lt-LT"/>
              </w:rPr>
              <w:t>6</w:t>
            </w:r>
            <w:r w:rsidRPr="0073753C">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783" w:type="dxa"/>
            <w:vAlign w:val="center"/>
          </w:tcPr>
          <w:p w14:paraId="08643097" w14:textId="3F5CC800" w:rsidR="004D2848" w:rsidRPr="0073753C"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C3661" w:rsidRPr="0073753C">
                  <w:rPr>
                    <w:rFonts w:ascii="Calibri Light" w:hAnsi="Calibri Light" w:cs="Calibri Light"/>
                    <w:b/>
                    <w:sz w:val="22"/>
                    <w:szCs w:val="22"/>
                    <w:lang w:val="lt-LT"/>
                  </w:rPr>
                  <w:t>Kainą.</w:t>
                </w:r>
              </w:sdtContent>
            </w:sdt>
          </w:p>
        </w:tc>
      </w:tr>
    </w:tbl>
    <w:p w14:paraId="5190BC9F" w14:textId="77777777" w:rsidR="004D2848" w:rsidRPr="0073753C" w:rsidRDefault="004D2848" w:rsidP="00E21229">
      <w:pPr>
        <w:pStyle w:val="Sraopastraipa"/>
        <w:tabs>
          <w:tab w:val="left" w:pos="567"/>
        </w:tabs>
        <w:ind w:left="0"/>
        <w:jc w:val="both"/>
        <w:rPr>
          <w:rFonts w:ascii="Calibri Light" w:hAnsi="Calibri Light" w:cs="Calibri Light"/>
          <w:sz w:val="22"/>
          <w:szCs w:val="22"/>
          <w:lang w:val="lt-LT"/>
        </w:rPr>
      </w:pPr>
    </w:p>
    <w:p w14:paraId="76A5E4F6" w14:textId="27B42135" w:rsidR="00FB08DD" w:rsidRPr="0073753C" w:rsidRDefault="004D2848" w:rsidP="00E21229">
      <w:pPr>
        <w:pStyle w:val="Sraopastraipa"/>
        <w:tabs>
          <w:tab w:val="left" w:pos="567"/>
        </w:tabs>
        <w:ind w:left="0"/>
        <w:jc w:val="both"/>
        <w:rPr>
          <w:rFonts w:ascii="Calibri Light" w:hAnsi="Calibri Light" w:cs="Calibri Light"/>
          <w:i/>
          <w:sz w:val="22"/>
          <w:szCs w:val="22"/>
          <w:lang w:val="lt-LT"/>
        </w:rPr>
      </w:pPr>
      <w:r w:rsidRPr="0073753C">
        <w:rPr>
          <w:rFonts w:ascii="Calibri Light" w:hAnsi="Calibri Light" w:cs="Calibri Light"/>
          <w:i/>
          <w:sz w:val="22"/>
          <w:szCs w:val="22"/>
          <w:highlight w:val="yellow"/>
          <w:lang w:val="lt-LT"/>
        </w:rPr>
        <w:t xml:space="preserve"> </w:t>
      </w:r>
      <w:r w:rsidR="007C3661" w:rsidRPr="0073753C">
        <w:rPr>
          <w:rFonts w:ascii="Calibri Light" w:hAnsi="Calibri Light" w:cs="Calibri Light"/>
          <w:i/>
          <w:sz w:val="22"/>
          <w:szCs w:val="22"/>
          <w:lang w:val="lt-LT"/>
        </w:rPr>
        <w:t xml:space="preserve"> </w:t>
      </w:r>
    </w:p>
    <w:tbl>
      <w:tblPr>
        <w:tblStyle w:val="Lentelstinklelis"/>
        <w:tblW w:w="0" w:type="auto"/>
        <w:tblLook w:val="04A0" w:firstRow="1" w:lastRow="0" w:firstColumn="1" w:lastColumn="0" w:noHBand="0" w:noVBand="1"/>
      </w:tblPr>
      <w:tblGrid>
        <w:gridCol w:w="9628"/>
      </w:tblGrid>
      <w:tr w:rsidR="00FB08DD" w:rsidRPr="0073753C" w14:paraId="212BF995" w14:textId="77777777" w:rsidTr="00B41839">
        <w:trPr>
          <w:trHeight w:val="109"/>
        </w:trPr>
        <w:tc>
          <w:tcPr>
            <w:tcW w:w="9747" w:type="dxa"/>
            <w:shd w:val="clear" w:color="auto" w:fill="FFFFCC"/>
          </w:tcPr>
          <w:p w14:paraId="554DB52A" w14:textId="77777777" w:rsidR="00FB08DD" w:rsidRPr="0073753C" w:rsidRDefault="00FB08DD" w:rsidP="00E21229">
            <w:pPr>
              <w:spacing w:after="0" w:line="240" w:lineRule="auto"/>
              <w:contextualSpacing/>
              <w:rPr>
                <w:rFonts w:ascii="Calibri Light" w:hAnsi="Calibri Light" w:cs="Calibri Light"/>
                <w:b/>
                <w:sz w:val="22"/>
              </w:rPr>
            </w:pPr>
            <w:r w:rsidRPr="0073753C">
              <w:rPr>
                <w:rFonts w:ascii="Calibri Light" w:hAnsi="Calibri Light" w:cs="Calibri Light"/>
                <w:b/>
                <w:sz w:val="22"/>
              </w:rPr>
              <w:t xml:space="preserve">7. Dalyvavimo pirkime sąlygos </w:t>
            </w:r>
          </w:p>
        </w:tc>
      </w:tr>
    </w:tbl>
    <w:p w14:paraId="73573713" w14:textId="77777777" w:rsidR="00C71712" w:rsidRPr="0073753C" w:rsidRDefault="00C71712" w:rsidP="004D2848">
      <w:pPr>
        <w:pStyle w:val="Sraopastraipa"/>
        <w:ind w:left="0"/>
        <w:rPr>
          <w:rFonts w:ascii="Calibri Light" w:hAnsi="Calibri Light" w:cs="Calibri Light"/>
          <w:i/>
          <w:sz w:val="22"/>
          <w:szCs w:val="22"/>
          <w:lang w:val="lt-LT"/>
        </w:rPr>
      </w:pPr>
    </w:p>
    <w:p w14:paraId="1FAAEAB1" w14:textId="77777777" w:rsidR="004D2848" w:rsidRPr="0073753C" w:rsidRDefault="004D2848" w:rsidP="004D2848">
      <w:pPr>
        <w:tabs>
          <w:tab w:val="left" w:pos="567"/>
          <w:tab w:val="left" w:pos="1134"/>
        </w:tabs>
        <w:spacing w:after="0" w:line="240" w:lineRule="auto"/>
        <w:jc w:val="both"/>
        <w:rPr>
          <w:rFonts w:ascii="Calibri Light" w:hAnsi="Calibri Light" w:cs="Calibri Light"/>
          <w:sz w:val="22"/>
        </w:rPr>
      </w:pPr>
      <w:r w:rsidRPr="0073753C">
        <w:rPr>
          <w:rFonts w:ascii="Calibri Light" w:hAnsi="Calibri Light" w:cs="Calibri Light"/>
          <w:sz w:val="22"/>
        </w:rPr>
        <w:t>7.1. Dalyvavimo pirkime sąlygos:</w:t>
      </w:r>
    </w:p>
    <w:p w14:paraId="04296F98" w14:textId="51736605" w:rsidR="00E50F86"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7.1.1</w:t>
      </w:r>
      <w:r w:rsidRPr="0073753C">
        <w:rPr>
          <w:rFonts w:ascii="Calibri Light" w:hAnsi="Calibri Light" w:cs="Calibri Light"/>
          <w:sz w:val="22"/>
        </w:rPr>
        <w:t xml:space="preserve">. </w:t>
      </w:r>
      <w:r w:rsidRPr="0073753C">
        <w:rPr>
          <w:rFonts w:ascii="Calibri Light" w:hAnsi="Calibri Light" w:cs="Calibri Light"/>
          <w:b/>
          <w:sz w:val="22"/>
        </w:rPr>
        <w:t>Pašalinimo pagrindai</w:t>
      </w:r>
      <w:r w:rsidR="00DE5651" w:rsidRPr="0073753C">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E50F86" w:rsidRPr="0073753C">
            <w:rPr>
              <w:rFonts w:ascii="Calibri Light" w:hAnsi="Calibri Light" w:cs="Calibri Light"/>
              <w:b/>
              <w:sz w:val="22"/>
            </w:rPr>
            <w:t>taikomi ir tikrinami.</w:t>
          </w:r>
        </w:sdtContent>
      </w:sdt>
      <w:r w:rsidR="00DE5651" w:rsidRPr="0073753C">
        <w:rPr>
          <w:rFonts w:ascii="Calibri Light" w:hAnsi="Calibri Light" w:cs="Calibri Light"/>
          <w:b/>
          <w:sz w:val="22"/>
        </w:rPr>
        <w:t xml:space="preserve"> </w:t>
      </w:r>
      <w:r w:rsidRPr="0073753C">
        <w:rPr>
          <w:rFonts w:ascii="Calibri Light" w:hAnsi="Calibri Light" w:cs="Calibri Light"/>
          <w:b/>
          <w:sz w:val="22"/>
        </w:rPr>
        <w:t xml:space="preserve"> </w:t>
      </w:r>
    </w:p>
    <w:p w14:paraId="7F10D0A7" w14:textId="77777777" w:rsidR="009D2B5E" w:rsidRPr="0073753C" w:rsidRDefault="009D2B5E" w:rsidP="004D2848">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78"/>
        <w:gridCol w:w="4096"/>
        <w:gridCol w:w="4654"/>
      </w:tblGrid>
      <w:tr w:rsidR="00E50F86" w:rsidRPr="0073753C" w14:paraId="58BA2197" w14:textId="77777777" w:rsidTr="00D42E70">
        <w:tc>
          <w:tcPr>
            <w:tcW w:w="846" w:type="dxa"/>
            <w:shd w:val="clear" w:color="auto" w:fill="F2F2F2" w:themeFill="background1" w:themeFillShade="F2"/>
            <w:vAlign w:val="center"/>
          </w:tcPr>
          <w:p w14:paraId="381CC978"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hAnsi="Calibri Light" w:cs="Calibri Light"/>
                <w:b/>
                <w:sz w:val="22"/>
              </w:rPr>
              <w:t>Eil. Nr.</w:t>
            </w:r>
          </w:p>
        </w:tc>
        <w:tc>
          <w:tcPr>
            <w:tcW w:w="4111" w:type="dxa"/>
            <w:shd w:val="clear" w:color="auto" w:fill="F2F2F2" w:themeFill="background1" w:themeFillShade="F2"/>
            <w:vAlign w:val="center"/>
          </w:tcPr>
          <w:p w14:paraId="4369DF87"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hAnsi="Calibri Light" w:cs="Calibri Light"/>
                <w:b/>
                <w:sz w:val="22"/>
              </w:rPr>
              <w:t>Pašalinimo pagrindas</w:t>
            </w:r>
          </w:p>
        </w:tc>
        <w:tc>
          <w:tcPr>
            <w:tcW w:w="4671" w:type="dxa"/>
            <w:shd w:val="clear" w:color="auto" w:fill="F2F2F2" w:themeFill="background1" w:themeFillShade="F2"/>
            <w:vAlign w:val="center"/>
          </w:tcPr>
          <w:p w14:paraId="4FB11D34" w14:textId="77777777" w:rsidR="00E50F86" w:rsidRPr="0073753C" w:rsidRDefault="00E50F86" w:rsidP="00EF31CC">
            <w:pPr>
              <w:tabs>
                <w:tab w:val="left" w:pos="567"/>
                <w:tab w:val="left" w:pos="1134"/>
              </w:tabs>
              <w:spacing w:after="0" w:line="240" w:lineRule="auto"/>
              <w:jc w:val="center"/>
              <w:rPr>
                <w:rFonts w:ascii="Calibri Light" w:hAnsi="Calibri Light" w:cs="Calibri Light"/>
                <w:b/>
                <w:sz w:val="22"/>
              </w:rPr>
            </w:pPr>
            <w:r w:rsidRPr="0073753C">
              <w:rPr>
                <w:rFonts w:ascii="Calibri Light" w:eastAsia="Calibri" w:hAnsi="Calibri Light" w:cs="Calibri Light"/>
                <w:b/>
                <w:sz w:val="22"/>
              </w:rPr>
              <w:t>Tiekėjo pašalinimo pagrindo buvimą ar nebuvimą įrodantys dokumentai</w:t>
            </w:r>
          </w:p>
        </w:tc>
      </w:tr>
      <w:tr w:rsidR="00E50F86" w:rsidRPr="0073753C" w14:paraId="6FC19093" w14:textId="77777777" w:rsidTr="00D42E70">
        <w:tc>
          <w:tcPr>
            <w:tcW w:w="846" w:type="dxa"/>
          </w:tcPr>
          <w:p w14:paraId="77A7858E" w14:textId="4CAA2775"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7.1.1.1</w:t>
            </w:r>
            <w:r w:rsidR="00BD074B" w:rsidRPr="0073753C">
              <w:rPr>
                <w:rFonts w:ascii="Calibri Light" w:hAnsi="Calibri Light" w:cs="Calibri Light"/>
                <w:bCs/>
                <w:sz w:val="22"/>
              </w:rPr>
              <w:t>.</w:t>
            </w:r>
          </w:p>
        </w:tc>
        <w:tc>
          <w:tcPr>
            <w:tcW w:w="4111" w:type="dxa"/>
          </w:tcPr>
          <w:p w14:paraId="70BB8168"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6460777A"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 xml:space="preserve">Pasiūlymą teikiantis tiekėjas informaciją nurodo pasiūlymo formoje. </w:t>
            </w:r>
          </w:p>
          <w:p w14:paraId="68FA920B" w14:textId="77777777" w:rsidR="00E50F86" w:rsidRPr="0073753C" w:rsidRDefault="00E50F86" w:rsidP="00EF31CC">
            <w:pPr>
              <w:tabs>
                <w:tab w:val="left" w:pos="567"/>
                <w:tab w:val="left" w:pos="1134"/>
              </w:tabs>
              <w:spacing w:after="0" w:line="240" w:lineRule="auto"/>
              <w:jc w:val="both"/>
              <w:rPr>
                <w:rFonts w:ascii="Calibri Light" w:hAnsi="Calibri Light" w:cs="Calibri Light"/>
                <w:bCs/>
                <w:sz w:val="22"/>
              </w:rPr>
            </w:pPr>
            <w:r w:rsidRPr="0073753C">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66296847" w14:textId="77777777" w:rsidR="00E50F86" w:rsidRPr="0073753C" w:rsidRDefault="00E50F86" w:rsidP="004D2848">
      <w:pPr>
        <w:tabs>
          <w:tab w:val="left" w:pos="567"/>
          <w:tab w:val="left" w:pos="1134"/>
        </w:tabs>
        <w:spacing w:after="0" w:line="240" w:lineRule="auto"/>
        <w:jc w:val="both"/>
        <w:rPr>
          <w:rFonts w:ascii="Calibri Light" w:hAnsi="Calibri Light" w:cs="Calibri Light"/>
          <w:b/>
          <w:sz w:val="22"/>
        </w:rPr>
      </w:pPr>
    </w:p>
    <w:p w14:paraId="70B98616" w14:textId="78A4F4DA" w:rsidR="004D2848"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w:t>
      </w:r>
      <w:r w:rsidR="00ED5B75">
        <w:rPr>
          <w:rFonts w:ascii="Calibri Light" w:hAnsi="Calibri Light" w:cs="Calibri Light"/>
          <w:b/>
          <w:bCs/>
          <w:sz w:val="22"/>
        </w:rPr>
        <w:t>1</w:t>
      </w:r>
      <w:r w:rsidRPr="0073753C">
        <w:rPr>
          <w:rFonts w:ascii="Calibri Light" w:hAnsi="Calibri Light" w:cs="Calibri Light"/>
          <w:b/>
          <w:bCs/>
          <w:sz w:val="22"/>
        </w:rPr>
        <w:t>.</w:t>
      </w:r>
      <w:r w:rsidR="00ED5B75">
        <w:rPr>
          <w:rFonts w:ascii="Calibri Light" w:hAnsi="Calibri Light" w:cs="Calibri Light"/>
          <w:b/>
          <w:bCs/>
          <w:sz w:val="22"/>
        </w:rPr>
        <w:t>2</w:t>
      </w:r>
      <w:r w:rsidRPr="0073753C">
        <w:rPr>
          <w:rFonts w:ascii="Calibri Light" w:hAnsi="Calibri Light" w:cs="Calibri Light"/>
          <w:sz w:val="22"/>
        </w:rPr>
        <w:t xml:space="preserve">. </w:t>
      </w:r>
      <w:r w:rsidRPr="0073753C">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aliami ir netaikomi." w:value="nekaliami ir netaikomi."/>
            <w:listItem w:displayText="keliami ir taikomi." w:value="keliami ir taikomi."/>
          </w:comboBox>
        </w:sdtPr>
        <w:sdtContent>
          <w:r w:rsidR="00ED5B75">
            <w:rPr>
              <w:rFonts w:ascii="Calibri Light" w:hAnsi="Calibri Light" w:cs="Calibri Light"/>
              <w:b/>
              <w:sz w:val="22"/>
            </w:rPr>
            <w:t>nekeliami ir netaikomi.</w:t>
          </w:r>
        </w:sdtContent>
      </w:sdt>
    </w:p>
    <w:p w14:paraId="2B45E371" w14:textId="77777777" w:rsidR="00873CFD" w:rsidRPr="0073753C" w:rsidRDefault="00873CFD" w:rsidP="004D2848">
      <w:pPr>
        <w:tabs>
          <w:tab w:val="left" w:pos="567"/>
          <w:tab w:val="left" w:pos="1134"/>
        </w:tabs>
        <w:spacing w:after="0" w:line="240" w:lineRule="auto"/>
        <w:jc w:val="both"/>
        <w:rPr>
          <w:rFonts w:ascii="Calibri Light" w:hAnsi="Calibri Light" w:cs="Calibri Light"/>
          <w:sz w:val="22"/>
        </w:rPr>
      </w:pPr>
      <w:bookmarkStart w:id="1" w:name="_Hlk193354407"/>
      <w:bookmarkEnd w:id="0"/>
    </w:p>
    <w:p w14:paraId="1859EF42" w14:textId="2A6D2471" w:rsidR="004D2848" w:rsidRPr="0073753C" w:rsidRDefault="004D2848" w:rsidP="004D2848">
      <w:pPr>
        <w:tabs>
          <w:tab w:val="left" w:pos="567"/>
          <w:tab w:val="left" w:pos="1134"/>
        </w:tabs>
        <w:spacing w:after="0" w:line="240" w:lineRule="auto"/>
        <w:jc w:val="both"/>
        <w:rPr>
          <w:rFonts w:ascii="Calibri Light" w:hAnsi="Calibri Light" w:cs="Calibri Light"/>
          <w:b/>
          <w:sz w:val="22"/>
        </w:rPr>
      </w:pPr>
      <w:r w:rsidRPr="0073753C">
        <w:rPr>
          <w:rFonts w:ascii="Calibri Light" w:hAnsi="Calibri Light" w:cs="Calibri Light"/>
          <w:b/>
          <w:bCs/>
          <w:sz w:val="22"/>
        </w:rPr>
        <w:t>7.1.3</w:t>
      </w:r>
      <w:r w:rsidRPr="0073753C">
        <w:rPr>
          <w:rFonts w:ascii="Calibri Light" w:hAnsi="Calibri Light" w:cs="Calibri Light"/>
          <w:sz w:val="22"/>
        </w:rPr>
        <w:t>.</w:t>
      </w:r>
      <w:r w:rsidRPr="0073753C">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1A05C6" w:rsidRPr="0073753C">
            <w:rPr>
              <w:rFonts w:ascii="Calibri Light" w:hAnsi="Calibri Light" w:cs="Calibri Light"/>
              <w:b/>
              <w:sz w:val="22"/>
            </w:rPr>
            <w:t>nekeliami ir netaikomi.</w:t>
          </w:r>
        </w:sdtContent>
      </w:sdt>
    </w:p>
    <w:p w14:paraId="5159DF53" w14:textId="77777777" w:rsidR="00A972EE" w:rsidRPr="0073753C" w:rsidRDefault="00A972EE" w:rsidP="00E21229">
      <w:pPr>
        <w:tabs>
          <w:tab w:val="left" w:pos="426"/>
          <w:tab w:val="left" w:pos="567"/>
          <w:tab w:val="left" w:pos="1134"/>
        </w:tabs>
        <w:spacing w:after="0"/>
        <w:jc w:val="both"/>
        <w:rPr>
          <w:rFonts w:ascii="Calibri Light" w:eastAsia="Calibri" w:hAnsi="Calibri Light" w:cs="Calibri Light"/>
          <w:i/>
          <w:sz w:val="22"/>
        </w:rPr>
      </w:pPr>
    </w:p>
    <w:tbl>
      <w:tblPr>
        <w:tblStyle w:val="Lentelstinklelis"/>
        <w:tblW w:w="0" w:type="auto"/>
        <w:tblLook w:val="04A0" w:firstRow="1" w:lastRow="0" w:firstColumn="1" w:lastColumn="0" w:noHBand="0" w:noVBand="1"/>
      </w:tblPr>
      <w:tblGrid>
        <w:gridCol w:w="9628"/>
      </w:tblGrid>
      <w:tr w:rsidR="00E569E7" w:rsidRPr="0073753C" w14:paraId="2FE8CCC6" w14:textId="77777777" w:rsidTr="00B41839">
        <w:trPr>
          <w:trHeight w:val="109"/>
        </w:trPr>
        <w:tc>
          <w:tcPr>
            <w:tcW w:w="9747" w:type="dxa"/>
            <w:shd w:val="clear" w:color="auto" w:fill="FFFFCC"/>
          </w:tcPr>
          <w:p w14:paraId="1603EEB1" w14:textId="77777777" w:rsidR="00E569E7" w:rsidRPr="0073753C" w:rsidRDefault="00F80D6B" w:rsidP="00E21229">
            <w:pPr>
              <w:tabs>
                <w:tab w:val="left" w:pos="3331"/>
              </w:tabs>
              <w:spacing w:after="0" w:line="240" w:lineRule="auto"/>
              <w:rPr>
                <w:rFonts w:ascii="Calibri Light" w:hAnsi="Calibri Light" w:cs="Calibri Light"/>
                <w:sz w:val="22"/>
              </w:rPr>
            </w:pPr>
            <w:r w:rsidRPr="0073753C">
              <w:rPr>
                <w:rFonts w:ascii="Calibri Light" w:hAnsi="Calibri Light" w:cs="Calibri Light"/>
                <w:b/>
                <w:sz w:val="22"/>
              </w:rPr>
              <w:t>8</w:t>
            </w:r>
            <w:r w:rsidR="00517BF5" w:rsidRPr="0073753C">
              <w:rPr>
                <w:rFonts w:ascii="Calibri Light" w:hAnsi="Calibri Light" w:cs="Calibri Light"/>
                <w:b/>
                <w:sz w:val="22"/>
              </w:rPr>
              <w:t xml:space="preserve">. </w:t>
            </w:r>
            <w:r w:rsidR="00E569E7" w:rsidRPr="0073753C">
              <w:rPr>
                <w:rFonts w:ascii="Calibri Light" w:hAnsi="Calibri Light" w:cs="Calibri Light"/>
                <w:b/>
                <w:sz w:val="22"/>
              </w:rPr>
              <w:t>Kainodara</w:t>
            </w:r>
          </w:p>
        </w:tc>
      </w:tr>
    </w:tbl>
    <w:p w14:paraId="5CF0F39B" w14:textId="77777777" w:rsidR="00C917BD" w:rsidRPr="0073753C"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3"/>
        <w:gridCol w:w="5705"/>
      </w:tblGrid>
      <w:tr w:rsidR="00C917BD" w:rsidRPr="0073753C" w14:paraId="4BF69F78" w14:textId="77777777" w:rsidTr="00B41839">
        <w:tc>
          <w:tcPr>
            <w:tcW w:w="3964" w:type="dxa"/>
            <w:shd w:val="clear" w:color="auto" w:fill="F2F2F2" w:themeFill="background1" w:themeFillShade="F2"/>
            <w:vAlign w:val="center"/>
          </w:tcPr>
          <w:p w14:paraId="0283E1A8" w14:textId="77777777" w:rsidR="00C917BD" w:rsidRPr="0073753C"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73753C">
              <w:rPr>
                <w:rFonts w:ascii="Calibri Light" w:hAnsi="Calibri Light" w:cs="Calibri Light"/>
                <w:sz w:val="22"/>
                <w:szCs w:val="22"/>
                <w:lang w:val="lt-LT"/>
              </w:rPr>
              <w:t xml:space="preserve">Kainodaros būdas: </w:t>
            </w:r>
          </w:p>
        </w:tc>
        <w:tc>
          <w:tcPr>
            <w:tcW w:w="5783" w:type="dxa"/>
            <w:vAlign w:val="center"/>
          </w:tcPr>
          <w:p w14:paraId="187497F7" w14:textId="74726010" w:rsidR="00C917BD" w:rsidRPr="0073753C" w:rsidRDefault="00000000" w:rsidP="00221BE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B6761B" w:rsidRPr="0073753C">
                  <w:rPr>
                    <w:rFonts w:ascii="Calibri Light" w:hAnsi="Calibri Light" w:cs="Calibri Light"/>
                    <w:b/>
                    <w:sz w:val="22"/>
                    <w:szCs w:val="22"/>
                    <w:lang w:val="lt-LT"/>
                  </w:rPr>
                  <w:t>Fiksuotos kainos.</w:t>
                </w:r>
              </w:sdtContent>
            </w:sdt>
          </w:p>
        </w:tc>
      </w:tr>
      <w:tr w:rsidR="00C917BD" w:rsidRPr="0073753C" w14:paraId="781AEEF5" w14:textId="77777777" w:rsidTr="00B41839">
        <w:tc>
          <w:tcPr>
            <w:tcW w:w="3964" w:type="dxa"/>
            <w:shd w:val="clear" w:color="auto" w:fill="F2F2F2" w:themeFill="background1" w:themeFillShade="F2"/>
            <w:vAlign w:val="center"/>
          </w:tcPr>
          <w:p w14:paraId="4F50AD0A" w14:textId="77777777" w:rsidR="00C917BD" w:rsidRPr="0073753C"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73753C">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lang w:val="lt-LT"/>
            </w:rPr>
            <w:id w:val="772288610"/>
            <w:placeholder>
              <w:docPart w:val="18C49F58ED7E419C89B0BEFC70B81610"/>
            </w:placeholder>
            <w:comboBox>
              <w:listItem w:value="Pasirinkite elementą."/>
              <w:listItem w:displayText="Tiekėjui sumokama visa sutarties kaina už visas sutartyje numatytas prekes ir (ar) paslaugas." w:value="Tiekėjui sumokama visa sutarties kaina už visas sutartyje numatytas prekes ir (ar) paslaugas."/>
              <w:listItem w:displayText="Pradinės sutarties vertė yra lygi laimėjusio tiekėjo pasiūlymo kainai be pridėtinės vertės mokesčio (toliau – PVM), nurodytai už visą pirkimo dokumentuose ir sutartyje nurodytą perkamų prekių ir (ar) paslaugų kiekį ir (ar) apimtį. (17.1)" w:value="Pradinės sutarties vertė yra lygi laimėjusio tiekėjo pasiūlymo kainai be pridėtinės vertės mokesčio (toliau – PVM), nurodytai už visą pirkimo dokumentuose ir sutartyje nurodytą perkamų prekių ir (ar) paslaugų kiekį ir (ar) apimtį. (17.1)"/>
              <w:listItem w:displayText="Pradinės sutarties vertė bus lygi laimėjusio tiekėjo pasiūlymo kainai be PVM, apskaičiuotai sudauginus maksimalų prekių ir (ar) paslaugų kiekį iš laimėjusio tiekėjo pasiūlyto įkainio (-ių) be PVM. (17.2)" w:value="Pradinės sutarties vertė bus lygi laimėjusio tiekėjo pasiūlymo kainai be PVM, apskaičiuotai sudauginus maksimalų prekių ir (ar) paslaugų kiekį iš laimėjusio tiekėjo pasiūlyto įkainio (-ių) be PVM. (17.2)"/>
              <w:listItem w:displayText="Pradinės sutarties vertė bus lygi laimėjusio tiekėjo pasiūlymo kainai be PVM, apskaičiuotai sudauginus maksimalų prekių ir (ar) paslaugų kiekį iš laimėjusio tiekėjo pasiūlyto įkainio (-ių) be PVM arba maksimaliai pirkimui skirtai lėšų sumai be PVM. (17.3)" w:value="Pradinės sutarties vertė bus lygi laimėjusio tiekėjo pasiūlymo kainai be PVM, apskaičiuotai sudauginus maksimalų prekių ir (ar) paslaugų kiekį iš laimėjusio tiekėjo pasiūlyto įkainio (-ių) be PVM arba maksimaliai pirkimui skirtai lėšų sumai be PVM. (17.3)"/>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Pradinės sutarties vertė yra lygi tiekėjo pasiūlymo kainai be PVM, nurodytai už visą perkamų darbų apimtį. (34)" w:value="Pradinės sutarties vertė yra lygi tiekėjo pasiūlymo kainai be PVM, nurodytai už visą perkamų darbų apimtį. (34)"/>
              <w:listItem w:displayText="Pradinės sutarties vertė bus lygi maksimaliai pirkimui skirtai lėšų sumai be PVM pirkimo dokumentuose ir sutartyje nurodytų darbų įsigijimui tiekėjo pasiūlyme nurodytais įkainiais be PVM. (36.2.3 )" w:value="Pradinės sutarties vertė bus lygi maksimaliai pirkimui skirtai lėšų sumai be PVM pirkimo dokumentuose ir sutartyje nurodytų darbų įsigijimui tiekėjo pasiūlyme nurodytais įkainiais be PVM. (36.2.3 )"/>
              <w:listItem w:displayText="Kita:" w:value="Kita:"/>
            </w:comboBox>
          </w:sdtPr>
          <w:sdtContent>
            <w:tc>
              <w:tcPr>
                <w:tcW w:w="5783" w:type="dxa"/>
              </w:tcPr>
              <w:p w14:paraId="650B286E" w14:textId="22D7273E" w:rsidR="00C917BD" w:rsidRPr="0073753C" w:rsidRDefault="002E21C9" w:rsidP="00221BE7">
                <w:pPr>
                  <w:pStyle w:val="Sraopastraipa"/>
                  <w:tabs>
                    <w:tab w:val="left" w:pos="567"/>
                  </w:tabs>
                  <w:ind w:left="0"/>
                  <w:contextualSpacing w:val="0"/>
                  <w:jc w:val="both"/>
                  <w:rPr>
                    <w:rFonts w:ascii="Calibri Light" w:eastAsia="Times New Roman" w:hAnsi="Calibri Light" w:cs="Calibri Light"/>
                    <w:b/>
                    <w:sz w:val="22"/>
                    <w:szCs w:val="22"/>
                    <w:lang w:val="lt-LT"/>
                  </w:rPr>
                </w:pPr>
                <w:r w:rsidRPr="0073753C">
                  <w:rPr>
                    <w:rFonts w:ascii="Calibri Light" w:eastAsia="Times New Roman" w:hAnsi="Calibri Light" w:cs="Calibri Light"/>
                    <w:b/>
                    <w:sz w:val="22"/>
                    <w:lang w:val="lt-LT"/>
                  </w:rPr>
                  <w:t xml:space="preserve">Pradinės sutarties vertė yra lygi laimėjusio tiekėjo pasiūlymo kainai be pridėtinės vertės mokesčio (toliau – PVM), nurodytai už visą pirkimo dokumentuose ir sutartyje nurodytą perkamų prekių ir (ar) paslaugų kiekį ir (ar) apimtį. </w:t>
                </w:r>
              </w:p>
            </w:tc>
          </w:sdtContent>
        </w:sdt>
      </w:tr>
    </w:tbl>
    <w:p w14:paraId="3AC2552C" w14:textId="77777777" w:rsidR="00C917BD" w:rsidRPr="0073753C"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73753C" w14:paraId="658A7509" w14:textId="77777777" w:rsidTr="00B41839">
        <w:trPr>
          <w:trHeight w:val="109"/>
        </w:trPr>
        <w:tc>
          <w:tcPr>
            <w:tcW w:w="9747" w:type="dxa"/>
            <w:shd w:val="clear" w:color="auto" w:fill="FFFFCC"/>
          </w:tcPr>
          <w:p w14:paraId="406E60F5" w14:textId="77777777" w:rsidR="001F3CE8" w:rsidRPr="0073753C" w:rsidRDefault="00F80D6B" w:rsidP="00E21229">
            <w:pPr>
              <w:spacing w:after="0" w:line="240" w:lineRule="auto"/>
              <w:jc w:val="both"/>
              <w:rPr>
                <w:rFonts w:ascii="Calibri Light" w:hAnsi="Calibri Light" w:cs="Calibri Light"/>
                <w:bCs/>
                <w:i/>
                <w:sz w:val="22"/>
              </w:rPr>
            </w:pPr>
            <w:r w:rsidRPr="0073753C">
              <w:rPr>
                <w:rFonts w:ascii="Calibri Light" w:hAnsi="Calibri Light" w:cs="Calibri Light"/>
                <w:b/>
                <w:sz w:val="22"/>
              </w:rPr>
              <w:t>9</w:t>
            </w:r>
            <w:r w:rsidR="001F3CE8" w:rsidRPr="0073753C">
              <w:rPr>
                <w:rFonts w:ascii="Calibri Light" w:hAnsi="Calibri Light" w:cs="Calibri Light"/>
                <w:b/>
                <w:sz w:val="22"/>
              </w:rPr>
              <w:t xml:space="preserve">. </w:t>
            </w:r>
            <w:r w:rsidR="001F3CE8" w:rsidRPr="0073753C">
              <w:rPr>
                <w:rFonts w:ascii="Calibri Light" w:eastAsia="Calibri" w:hAnsi="Calibri Light" w:cs="Calibri Light"/>
                <w:b/>
                <w:sz w:val="22"/>
              </w:rPr>
              <w:t>Pasiūlymo galiojimo užtikrinimas</w:t>
            </w:r>
          </w:p>
        </w:tc>
      </w:tr>
    </w:tbl>
    <w:p w14:paraId="3216A78B" w14:textId="77777777" w:rsidR="009D2230" w:rsidRPr="0073753C"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24"/>
        <w:gridCol w:w="5704"/>
      </w:tblGrid>
      <w:tr w:rsidR="009D2230" w:rsidRPr="0073753C" w14:paraId="6C512E74" w14:textId="77777777" w:rsidTr="00B41839">
        <w:tc>
          <w:tcPr>
            <w:tcW w:w="3964" w:type="dxa"/>
            <w:shd w:val="clear" w:color="auto" w:fill="F2F2F2" w:themeFill="background1" w:themeFillShade="F2"/>
          </w:tcPr>
          <w:p w14:paraId="747361F9" w14:textId="77777777" w:rsidR="009D2230" w:rsidRPr="0073753C"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73753C">
              <w:rPr>
                <w:rFonts w:ascii="Calibri Light" w:hAnsi="Calibri Light" w:cs="Calibri Light"/>
                <w:sz w:val="22"/>
                <w:szCs w:val="22"/>
                <w:lang w:val="lt-LT"/>
              </w:rPr>
              <w:t xml:space="preserve">Pasiūlymo galiojimo užtikrinimo būdas ir dydis: </w:t>
            </w:r>
          </w:p>
        </w:tc>
        <w:tc>
          <w:tcPr>
            <w:tcW w:w="5783" w:type="dxa"/>
            <w:vAlign w:val="center"/>
          </w:tcPr>
          <w:p w14:paraId="098271B7" w14:textId="77777777" w:rsidR="009D2230" w:rsidRPr="0073753C" w:rsidRDefault="009D2230" w:rsidP="00221BE7">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73753C">
              <w:rPr>
                <w:rFonts w:ascii="Calibri Light" w:hAnsi="Calibri Light" w:cs="Calibri Light"/>
                <w:b/>
                <w:sz w:val="22"/>
                <w:szCs w:val="22"/>
                <w:lang w:val="lt-LT"/>
              </w:rPr>
              <w:t>Netaikoma.</w:t>
            </w:r>
          </w:p>
        </w:tc>
      </w:tr>
    </w:tbl>
    <w:p w14:paraId="2D4914BB" w14:textId="77777777" w:rsidR="00EA71F7" w:rsidRPr="0073753C" w:rsidRDefault="00EA71F7" w:rsidP="00E21229">
      <w:pPr>
        <w:spacing w:after="0" w:line="120" w:lineRule="auto"/>
        <w:jc w:val="both"/>
        <w:rPr>
          <w:rFonts w:ascii="Calibri Light" w:hAnsi="Calibri Light" w:cs="Calibri Light"/>
          <w:sz w:val="22"/>
        </w:rPr>
      </w:pPr>
    </w:p>
    <w:p w14:paraId="75DBB3A4" w14:textId="77777777" w:rsidR="001578AE" w:rsidRPr="0073753C" w:rsidRDefault="001578AE"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73753C" w14:paraId="7445C282" w14:textId="77777777" w:rsidTr="00B41839">
        <w:trPr>
          <w:trHeight w:val="109"/>
        </w:trPr>
        <w:tc>
          <w:tcPr>
            <w:tcW w:w="9747" w:type="dxa"/>
            <w:shd w:val="clear" w:color="auto" w:fill="FFFFCC"/>
          </w:tcPr>
          <w:p w14:paraId="67AD092C" w14:textId="590B08CB" w:rsidR="0099317D" w:rsidRPr="0073753C" w:rsidRDefault="009D2230">
            <w:pPr>
              <w:pStyle w:val="Sraopastraipa"/>
              <w:numPr>
                <w:ilvl w:val="0"/>
                <w:numId w:val="3"/>
              </w:numPr>
              <w:rPr>
                <w:rFonts w:ascii="Calibri Light" w:hAnsi="Calibri Light" w:cs="Calibri Light"/>
                <w:b/>
                <w:sz w:val="22"/>
                <w:szCs w:val="22"/>
                <w:lang w:val="lt-LT"/>
              </w:rPr>
            </w:pPr>
            <w:r w:rsidRPr="0073753C">
              <w:rPr>
                <w:rFonts w:ascii="Calibri Light" w:hAnsi="Calibri Light" w:cs="Calibri Light"/>
                <w:b/>
                <w:sz w:val="22"/>
                <w:szCs w:val="22"/>
                <w:lang w:val="lt-LT"/>
              </w:rPr>
              <w:t>Kiti pasiūlymo reikalavimai nenurodyti BS</w:t>
            </w:r>
          </w:p>
        </w:tc>
      </w:tr>
    </w:tbl>
    <w:p w14:paraId="3343FA27" w14:textId="77777777" w:rsidR="00022118" w:rsidRPr="0073753C" w:rsidRDefault="00022118" w:rsidP="00E21229">
      <w:pPr>
        <w:tabs>
          <w:tab w:val="left" w:pos="1089"/>
        </w:tabs>
        <w:spacing w:after="0" w:line="240" w:lineRule="auto"/>
        <w:rPr>
          <w:rFonts w:ascii="Calibri Light" w:hAnsi="Calibri Light" w:cs="Calibri Light"/>
          <w:sz w:val="22"/>
        </w:rPr>
      </w:pPr>
    </w:p>
    <w:p w14:paraId="4CBA5CBF" w14:textId="1C403E57" w:rsidR="00AC5D29" w:rsidRPr="0073753C" w:rsidRDefault="009D2230" w:rsidP="00AC5D29">
      <w:pPr>
        <w:tabs>
          <w:tab w:val="left" w:pos="426"/>
        </w:tabs>
        <w:spacing w:after="0" w:line="240" w:lineRule="auto"/>
        <w:jc w:val="both"/>
        <w:rPr>
          <w:rFonts w:ascii="Calibri Light" w:hAnsi="Calibri Light" w:cs="Calibri Light"/>
          <w:sz w:val="22"/>
        </w:rPr>
      </w:pPr>
      <w:r w:rsidRPr="0073753C">
        <w:rPr>
          <w:rFonts w:ascii="Calibri Light" w:hAnsi="Calibri Light" w:cs="Calibri Light"/>
          <w:sz w:val="22"/>
        </w:rPr>
        <w:t>10.1.</w:t>
      </w:r>
      <w:r w:rsidRPr="0073753C">
        <w:rPr>
          <w:rFonts w:ascii="Calibri Light" w:hAnsi="Calibri Light" w:cs="Calibri Light"/>
          <w:sz w:val="22"/>
        </w:rPr>
        <w:tab/>
        <w:t xml:space="preserve"> Šiame pirkime EBVPD nenaudojamas.</w:t>
      </w:r>
      <w:r w:rsidR="00453BBE" w:rsidRPr="0073753C">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73753C">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330031" w:rsidRPr="0073753C">
        <w:rPr>
          <w:rFonts w:ascii="Calibri Light" w:hAnsi="Calibri Light" w:cs="Calibri Light"/>
          <w:sz w:val="22"/>
        </w:rPr>
        <w:t xml:space="preserve"> </w:t>
      </w:r>
      <w:r w:rsidR="00AC5D29" w:rsidRPr="0073753C">
        <w:rPr>
          <w:rFonts w:ascii="Calibri Light" w:hAnsi="Calibri Light" w:cs="Calibri Light"/>
          <w:sz w:val="22"/>
        </w:rPr>
        <w:t xml:space="preserve">Dokumentų patvirtinančių tiekėjo atitiktį (jei taikoma), keliamiems kvalifikaciniams reikalavimams bus prašoma tik iš to pirkimo dalyvio, kurio pasiūlymas pagal vertinimo rezultatus gali būti pripažintas ekonomiškai naudingiausiu. </w:t>
      </w:r>
    </w:p>
    <w:p w14:paraId="7CD5250B" w14:textId="77777777" w:rsidR="009D2230" w:rsidRPr="0073753C"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73753C" w14:paraId="03220B8E" w14:textId="77777777" w:rsidTr="00D04449">
        <w:trPr>
          <w:trHeight w:val="109"/>
        </w:trPr>
        <w:tc>
          <w:tcPr>
            <w:tcW w:w="9628" w:type="dxa"/>
            <w:shd w:val="clear" w:color="auto" w:fill="FFFFCC"/>
          </w:tcPr>
          <w:p w14:paraId="0FAD36F5" w14:textId="0036B83F" w:rsidR="009D2230" w:rsidRPr="0073753C" w:rsidRDefault="009D2230" w:rsidP="00221BE7">
            <w:pPr>
              <w:tabs>
                <w:tab w:val="left" w:pos="3331"/>
              </w:tabs>
              <w:spacing w:after="0" w:line="240" w:lineRule="auto"/>
              <w:rPr>
                <w:rFonts w:ascii="Calibri Light" w:hAnsi="Calibri Light" w:cs="Calibri Light"/>
                <w:sz w:val="22"/>
              </w:rPr>
            </w:pPr>
            <w:r w:rsidRPr="0073753C">
              <w:rPr>
                <w:rFonts w:ascii="Calibri Light" w:hAnsi="Calibri Light" w:cs="Calibri Light"/>
                <w:b/>
                <w:sz w:val="22"/>
              </w:rPr>
              <w:t>11. Sutarties projektas / Sutartinės nuostatos</w:t>
            </w:r>
          </w:p>
        </w:tc>
      </w:tr>
      <w:bookmarkEnd w:id="1"/>
    </w:tbl>
    <w:p w14:paraId="7BA4DDC2" w14:textId="77777777" w:rsidR="0032654D" w:rsidRDefault="0032654D" w:rsidP="00E20D3F">
      <w:pPr>
        <w:widowControl w:val="0"/>
        <w:jc w:val="center"/>
        <w:rPr>
          <w:b/>
          <w:lang w:eastAsia="lt-LT"/>
        </w:rPr>
      </w:pPr>
    </w:p>
    <w:p w14:paraId="667F234F" w14:textId="0B6D500E" w:rsidR="00E20D3F" w:rsidRDefault="00E20D3F" w:rsidP="00E20D3F">
      <w:pPr>
        <w:widowControl w:val="0"/>
        <w:jc w:val="center"/>
        <w:rPr>
          <w:b/>
          <w:lang w:eastAsia="lt-LT"/>
        </w:rPr>
      </w:pPr>
      <w:r>
        <w:rPr>
          <w:b/>
          <w:lang w:eastAsia="lt-LT"/>
        </w:rPr>
        <w:t>PREKIŲ</w:t>
      </w:r>
      <w:r w:rsidRPr="0025628F">
        <w:rPr>
          <w:b/>
          <w:bCs/>
          <w:lang w:eastAsia="lt-LT"/>
        </w:rPr>
        <w:t xml:space="preserve"> </w:t>
      </w:r>
      <w:r w:rsidRPr="00C86848">
        <w:rPr>
          <w:b/>
          <w:lang w:eastAsia="lt-LT"/>
        </w:rPr>
        <w:t xml:space="preserve">VIEŠOJO PIRKIMO–PARDAVIMO </w:t>
      </w:r>
      <w:r>
        <w:rPr>
          <w:b/>
          <w:lang w:eastAsia="lt-LT"/>
        </w:rPr>
        <w:t xml:space="preserve">(NUOMOS) </w:t>
      </w:r>
      <w:r w:rsidRPr="00C86848">
        <w:rPr>
          <w:b/>
          <w:lang w:eastAsia="lt-LT"/>
        </w:rPr>
        <w:t>SUTARTIS</w:t>
      </w:r>
    </w:p>
    <w:p w14:paraId="367A745A" w14:textId="77777777" w:rsidR="00E20D3F" w:rsidRPr="0025628F" w:rsidRDefault="00E20D3F" w:rsidP="00E20D3F">
      <w:pPr>
        <w:widowControl w:val="0"/>
        <w:jc w:val="center"/>
        <w:rPr>
          <w:b/>
          <w:lang w:eastAsia="lt-LT"/>
        </w:rPr>
      </w:pPr>
    </w:p>
    <w:p w14:paraId="12CE74B1" w14:textId="77777777" w:rsidR="00E20D3F" w:rsidRPr="0025628F" w:rsidRDefault="00E20D3F" w:rsidP="00E20D3F">
      <w:pPr>
        <w:widowControl w:val="0"/>
        <w:jc w:val="center"/>
        <w:rPr>
          <w:lang w:eastAsia="lt-LT"/>
        </w:rPr>
      </w:pPr>
      <w:r w:rsidRPr="0025628F">
        <w:rPr>
          <w:lang w:eastAsia="lt-LT"/>
        </w:rPr>
        <w:t>20</w:t>
      </w:r>
      <w:r>
        <w:rPr>
          <w:lang w:eastAsia="lt-LT"/>
        </w:rPr>
        <w:t xml:space="preserve">25 </w:t>
      </w:r>
      <w:r w:rsidRPr="0025628F">
        <w:rPr>
          <w:lang w:eastAsia="lt-LT"/>
        </w:rPr>
        <w:t xml:space="preserve">m.  </w:t>
      </w:r>
      <w:r>
        <w:rPr>
          <w:lang w:eastAsia="lt-LT"/>
        </w:rPr>
        <w:t xml:space="preserve">      </w:t>
      </w:r>
      <w:r w:rsidRPr="0025628F">
        <w:rPr>
          <w:lang w:eastAsia="lt-LT"/>
        </w:rPr>
        <w:t xml:space="preserve">  d. Nr. </w:t>
      </w:r>
    </w:p>
    <w:p w14:paraId="155F7588" w14:textId="77777777" w:rsidR="00E20D3F" w:rsidRPr="0025628F" w:rsidRDefault="00E20D3F" w:rsidP="00E20D3F">
      <w:pPr>
        <w:widowControl w:val="0"/>
        <w:jc w:val="center"/>
        <w:rPr>
          <w:lang w:eastAsia="lt-LT"/>
        </w:rPr>
      </w:pPr>
      <w:r>
        <w:rPr>
          <w:lang w:eastAsia="lt-LT"/>
        </w:rPr>
        <w:t>Vilnius</w:t>
      </w:r>
    </w:p>
    <w:p w14:paraId="0A2CA3F9" w14:textId="77777777" w:rsidR="00E20D3F" w:rsidRPr="0025628F" w:rsidRDefault="00E20D3F" w:rsidP="00E20D3F">
      <w:pPr>
        <w:widowControl w:val="0"/>
        <w:ind w:firstLine="851"/>
        <w:jc w:val="center"/>
        <w:rPr>
          <w:lang w:eastAsia="lt-LT"/>
        </w:rPr>
      </w:pPr>
    </w:p>
    <w:p w14:paraId="6D9B3875" w14:textId="77777777" w:rsidR="00E20D3F" w:rsidRPr="0025628F" w:rsidRDefault="00E20D3F" w:rsidP="00E20D3F">
      <w:pPr>
        <w:widowControl w:val="0"/>
        <w:ind w:firstLine="851"/>
        <w:jc w:val="center"/>
        <w:rPr>
          <w:lang w:eastAsia="lt-LT"/>
        </w:rPr>
      </w:pPr>
    </w:p>
    <w:p w14:paraId="76D1D8C3" w14:textId="77777777" w:rsidR="00E20D3F" w:rsidRDefault="00E20D3F" w:rsidP="00E20D3F">
      <w:pPr>
        <w:ind w:firstLine="567"/>
        <w:jc w:val="both"/>
      </w:pPr>
      <w:r>
        <w:rPr>
          <w:b/>
          <w:bCs/>
        </w:rPr>
        <w:t>Išteklių agentūra</w:t>
      </w:r>
      <w:r w:rsidRPr="00836873">
        <w:rPr>
          <w:b/>
          <w:bCs/>
        </w:rPr>
        <w:t xml:space="preserve"> prie Lietuvos Respublikos vidaus reikalų ministerijos </w:t>
      </w:r>
      <w:r w:rsidRPr="00836873">
        <w:rPr>
          <w:b/>
        </w:rPr>
        <w:t xml:space="preserve">(toliau – </w:t>
      </w:r>
      <w:r w:rsidRPr="008C6D36">
        <w:rPr>
          <w:b/>
        </w:rPr>
        <w:t>Nuomininkas</w:t>
      </w:r>
      <w:r w:rsidRPr="00836873">
        <w:rPr>
          <w:b/>
        </w:rPr>
        <w:t>)</w:t>
      </w:r>
      <w:r w:rsidRPr="00020055">
        <w:t>,</w:t>
      </w:r>
      <w:r w:rsidRPr="00836873">
        <w:rPr>
          <w:b/>
        </w:rPr>
        <w:t xml:space="preserve"> </w:t>
      </w:r>
      <w:r w:rsidRPr="00020055">
        <w:t>atstovaujamas</w:t>
      </w:r>
      <w:r w:rsidRPr="0025628F">
        <w:t xml:space="preserve"> </w:t>
      </w:r>
      <w:r w:rsidRPr="00407B9B">
        <w:t xml:space="preserve">direktoriaus Giedriaus </w:t>
      </w:r>
      <w:proofErr w:type="spellStart"/>
      <w:r w:rsidRPr="00407B9B">
        <w:t>Griškos</w:t>
      </w:r>
      <w:proofErr w:type="spellEnd"/>
      <w:r>
        <w:t>,</w:t>
      </w:r>
      <w:r w:rsidRPr="0025628F">
        <w:t xml:space="preserve"> ir </w:t>
      </w:r>
      <w:r>
        <w:rPr>
          <w:b/>
          <w:color w:val="000000"/>
        </w:rPr>
        <w:t>UAB „...............</w:t>
      </w:r>
      <w:r w:rsidRPr="00A001F9">
        <w:rPr>
          <w:b/>
          <w:color w:val="000000"/>
        </w:rPr>
        <w:t xml:space="preserve">“ </w:t>
      </w:r>
      <w:r w:rsidRPr="00A001F9">
        <w:rPr>
          <w:color w:val="000000"/>
        </w:rPr>
        <w:t>(toliau –</w:t>
      </w:r>
      <w:r w:rsidRPr="00A001F9">
        <w:rPr>
          <w:b/>
          <w:color w:val="000000"/>
        </w:rPr>
        <w:t xml:space="preserve"> Tiekėjas, </w:t>
      </w:r>
      <w:bookmarkStart w:id="2" w:name="_Hlk198721320"/>
      <w:r w:rsidRPr="008C6D36">
        <w:rPr>
          <w:b/>
          <w:color w:val="000000"/>
        </w:rPr>
        <w:t>Nuomotojas</w:t>
      </w:r>
      <w:bookmarkEnd w:id="2"/>
      <w:r w:rsidRPr="00A001F9">
        <w:rPr>
          <w:color w:val="000000"/>
        </w:rPr>
        <w:t xml:space="preserve">), atstovaujama </w:t>
      </w:r>
      <w:r>
        <w:rPr>
          <w:color w:val="000000"/>
        </w:rPr>
        <w:t>.............</w:t>
      </w:r>
      <w:r w:rsidRPr="00755459">
        <w:rPr>
          <w:color w:val="000000"/>
        </w:rPr>
        <w:t xml:space="preserve"> </w:t>
      </w:r>
      <w:r>
        <w:rPr>
          <w:color w:val="000000"/>
        </w:rPr>
        <w:t>...............</w:t>
      </w:r>
      <w:r w:rsidRPr="00755459">
        <w:rPr>
          <w:color w:val="000000"/>
        </w:rPr>
        <w:t>,</w:t>
      </w:r>
      <w:r w:rsidRPr="00A001F9">
        <w:t xml:space="preserve"> toliau kartu</w:t>
      </w:r>
      <w:r w:rsidRPr="0025628F">
        <w:t xml:space="preserve"> ar atskirai </w:t>
      </w:r>
      <w:r w:rsidRPr="00A001F9">
        <w:t>vadinami</w:t>
      </w:r>
      <w:r w:rsidRPr="0025628F">
        <w:t xml:space="preserve"> Šalimis, </w:t>
      </w:r>
      <w:r w:rsidRPr="00407B9B">
        <w:t xml:space="preserve">vadovaudamiesi </w:t>
      </w:r>
      <w:r w:rsidRPr="00C86848">
        <w:t>Išteklių agentūros prie Lietuvos Respublikos vidaus reikalų ministerijos pirkimo organizatoriaus 2025 m. ______ sprendimu dėl laimėtojo Nr.___________</w:t>
      </w:r>
      <w:r w:rsidRPr="0025628F">
        <w:t xml:space="preserve">, sudaro </w:t>
      </w:r>
      <w:r w:rsidRPr="00C86848">
        <w:t xml:space="preserve">šią prekių viešojo pirkimo–pardavimo </w:t>
      </w:r>
      <w:r>
        <w:t xml:space="preserve">(nuomos) </w:t>
      </w:r>
      <w:r w:rsidRPr="00C86848">
        <w:t>sutartį (toliau – Sutartis).</w:t>
      </w:r>
    </w:p>
    <w:p w14:paraId="6B759F35" w14:textId="77777777" w:rsidR="00E20D3F" w:rsidRPr="0025628F" w:rsidRDefault="00E20D3F" w:rsidP="00E20D3F">
      <w:pPr>
        <w:ind w:firstLine="567"/>
        <w:jc w:val="both"/>
        <w:rPr>
          <w:color w:val="000000"/>
        </w:rPr>
      </w:pPr>
    </w:p>
    <w:p w14:paraId="1A69A386" w14:textId="77777777" w:rsidR="00E20D3F" w:rsidRPr="0025628F" w:rsidRDefault="00E20D3F" w:rsidP="00E20D3F">
      <w:pPr>
        <w:jc w:val="center"/>
        <w:rPr>
          <w:rFonts w:eastAsia="Calibri"/>
          <w:b/>
        </w:rPr>
      </w:pPr>
      <w:r w:rsidRPr="0025628F">
        <w:rPr>
          <w:rFonts w:eastAsia="Calibri"/>
          <w:b/>
        </w:rPr>
        <w:t>I SKYRIUS</w:t>
      </w:r>
    </w:p>
    <w:p w14:paraId="61B31B7A" w14:textId="77777777" w:rsidR="00E20D3F" w:rsidRPr="0025628F" w:rsidRDefault="00E20D3F" w:rsidP="00E20D3F">
      <w:pPr>
        <w:jc w:val="center"/>
        <w:rPr>
          <w:rFonts w:eastAsia="Calibri"/>
          <w:b/>
        </w:rPr>
      </w:pPr>
      <w:r w:rsidRPr="0025628F">
        <w:rPr>
          <w:rFonts w:eastAsia="Calibri"/>
          <w:b/>
        </w:rPr>
        <w:t>SUTARTIES DALYKAS</w:t>
      </w:r>
    </w:p>
    <w:p w14:paraId="2F320252" w14:textId="77777777" w:rsidR="00E20D3F" w:rsidRPr="0025628F" w:rsidRDefault="00E20D3F" w:rsidP="00E20D3F">
      <w:pPr>
        <w:widowControl w:val="0"/>
        <w:ind w:firstLine="851"/>
        <w:jc w:val="both"/>
        <w:rPr>
          <w:lang w:eastAsia="lt-LT"/>
        </w:rPr>
      </w:pPr>
    </w:p>
    <w:p w14:paraId="2C8FC5F4" w14:textId="77777777" w:rsidR="00E20D3F" w:rsidRPr="00DD2490" w:rsidRDefault="00E20D3F" w:rsidP="00E20D3F">
      <w:pPr>
        <w:tabs>
          <w:tab w:val="left" w:pos="1134"/>
        </w:tabs>
        <w:ind w:firstLine="851"/>
        <w:jc w:val="both"/>
        <w:rPr>
          <w:rFonts w:eastAsia="MS Mincho"/>
        </w:rPr>
      </w:pPr>
      <w:r w:rsidRPr="0025628F">
        <w:rPr>
          <w:lang w:eastAsia="lt-LT"/>
        </w:rPr>
        <w:lastRenderedPageBreak/>
        <w:t xml:space="preserve">1.1. </w:t>
      </w:r>
      <w:r w:rsidRPr="0025628F">
        <w:t>Pirkimo objektas:</w:t>
      </w:r>
      <w:r w:rsidRPr="0025628F">
        <w:rPr>
          <w:i/>
        </w:rPr>
        <w:t xml:space="preserve"> </w:t>
      </w:r>
      <w:r w:rsidRPr="00082E77">
        <w:rPr>
          <w:rFonts w:eastAsia="Calibri"/>
          <w:i/>
          <w:iCs/>
        </w:rPr>
        <w:t xml:space="preserve">Scenos ir teritorijos apšvietimo įrangos nuoma </w:t>
      </w:r>
      <w:r w:rsidRPr="0025628F">
        <w:rPr>
          <w:rFonts w:eastAsia="Calibri"/>
        </w:rPr>
        <w:t xml:space="preserve">(toliau – </w:t>
      </w:r>
      <w:r>
        <w:rPr>
          <w:rFonts w:eastAsia="Calibri"/>
        </w:rPr>
        <w:t>Įranga</w:t>
      </w:r>
      <w:r w:rsidRPr="0025628F">
        <w:rPr>
          <w:rFonts w:eastAsia="Calibri"/>
        </w:rPr>
        <w:t xml:space="preserve">, Prekė) nuoma, </w:t>
      </w:r>
      <w:r w:rsidRPr="0025628F">
        <w:rPr>
          <w:rFonts w:eastAsia="MS Mincho"/>
        </w:rPr>
        <w:t xml:space="preserve"> </w:t>
      </w:r>
      <w:bookmarkStart w:id="3" w:name="_Hlk198720208"/>
      <w:r>
        <w:rPr>
          <w:rFonts w:eastAsia="MS Mincho"/>
        </w:rPr>
        <w:t>Į</w:t>
      </w:r>
      <w:r w:rsidRPr="0025628F">
        <w:rPr>
          <w:rFonts w:eastAsia="MS Mincho"/>
        </w:rPr>
        <w:t>rangos pristatymas, sumontavimas</w:t>
      </w:r>
      <w:r>
        <w:rPr>
          <w:rFonts w:eastAsia="MS Mincho"/>
        </w:rPr>
        <w:t>, pajungimas</w:t>
      </w:r>
      <w:r w:rsidRPr="0025628F">
        <w:rPr>
          <w:rFonts w:eastAsia="MS Mincho"/>
        </w:rPr>
        <w:t xml:space="preserve">, </w:t>
      </w:r>
      <w:r>
        <w:rPr>
          <w:rFonts w:eastAsia="MS Mincho"/>
        </w:rPr>
        <w:t xml:space="preserve">pasirūpinimas reikalingu personalu ir kitos paslaugos (toliau – paslaugos), nurodytos Sutarties 1 priede. </w:t>
      </w:r>
      <w:bookmarkStart w:id="4" w:name="_Hlk198719020"/>
      <w:bookmarkEnd w:id="3"/>
    </w:p>
    <w:bookmarkEnd w:id="4"/>
    <w:p w14:paraId="22A9E407" w14:textId="77777777" w:rsidR="00E20D3F" w:rsidRDefault="00E20D3F" w:rsidP="00E20D3F">
      <w:pPr>
        <w:tabs>
          <w:tab w:val="left" w:pos="1134"/>
        </w:tabs>
        <w:ind w:firstLine="851"/>
        <w:jc w:val="both"/>
      </w:pPr>
      <w:r w:rsidRPr="0025628F">
        <w:t xml:space="preserve">1.2. </w:t>
      </w:r>
      <w:r>
        <w:t>Prekių</w:t>
      </w:r>
      <w:r w:rsidRPr="006A17C8">
        <w:t xml:space="preserve"> nuoma </w:t>
      </w:r>
      <w:r>
        <w:t xml:space="preserve">ir paslaugos </w:t>
      </w:r>
      <w:r w:rsidRPr="006A17C8">
        <w:t>yra reikaling</w:t>
      </w:r>
      <w:r>
        <w:t>os</w:t>
      </w:r>
      <w:r w:rsidRPr="006A17C8">
        <w:t xml:space="preserve"> organizuoti 2025 m. vidaus reikalų sistemos pareigūnų, valstybės tarnautojų ir darbuotojų, dirbančių pagal darbo sutartis, sąskrydžiui, kuris vyks 2025 m. birželio 6 d., poilsio parke „Lūkstas </w:t>
      </w:r>
      <w:proofErr w:type="spellStart"/>
      <w:r w:rsidRPr="006A17C8">
        <w:t>Rest</w:t>
      </w:r>
      <w:proofErr w:type="spellEnd"/>
      <w:r w:rsidRPr="006A17C8">
        <w:t xml:space="preserve"> </w:t>
      </w:r>
      <w:proofErr w:type="spellStart"/>
      <w:r w:rsidRPr="006A17C8">
        <w:t>Park</w:t>
      </w:r>
      <w:proofErr w:type="spellEnd"/>
      <w:r w:rsidRPr="006A17C8">
        <w:t xml:space="preserve">“, Ungurių g. 9, Graužų k., Varnių sen., Telšių r. sav. </w:t>
      </w:r>
      <w:r>
        <w:t>(toliau – Renginys). Renginio</w:t>
      </w:r>
      <w:r w:rsidRPr="006A17C8">
        <w:t xml:space="preserve"> preliminarioji programa prasideda  2025 m. birželio 6 d. 8:00 val. ir baigiasi 23:00 val.</w:t>
      </w:r>
    </w:p>
    <w:p w14:paraId="6A9DB7D5" w14:textId="77777777" w:rsidR="00E20D3F" w:rsidRPr="006A17C8" w:rsidRDefault="00E20D3F" w:rsidP="00E20D3F">
      <w:pPr>
        <w:tabs>
          <w:tab w:val="left" w:pos="1134"/>
        </w:tabs>
        <w:ind w:firstLine="851"/>
        <w:jc w:val="both"/>
      </w:pPr>
      <w:r w:rsidRPr="0025628F">
        <w:rPr>
          <w:lang w:eastAsia="lt-LT"/>
        </w:rPr>
        <w:t xml:space="preserve">1.3. </w:t>
      </w:r>
      <w:r w:rsidRPr="0025628F">
        <w:t xml:space="preserve">Perkamų </w:t>
      </w:r>
      <w:r>
        <w:t>Prekių</w:t>
      </w:r>
      <w:r w:rsidRPr="0025628F">
        <w:t xml:space="preserve"> </w:t>
      </w:r>
      <w:r>
        <w:t xml:space="preserve">ir paslaugų kiekis, </w:t>
      </w:r>
      <w:r w:rsidRPr="0025628F">
        <w:t>savybės ir specifikacijos nustatytos pateikt</w:t>
      </w:r>
      <w:r>
        <w:t>ame Sutarties 1 priede –</w:t>
      </w:r>
      <w:r w:rsidRPr="0025628F">
        <w:t xml:space="preserve"> </w:t>
      </w:r>
      <w:r>
        <w:t>,,T</w:t>
      </w:r>
      <w:r w:rsidRPr="0025628F">
        <w:t>echninė specifikacij</w:t>
      </w:r>
      <w:r>
        <w:t>a“</w:t>
      </w:r>
      <w:r w:rsidRPr="0025628F">
        <w:t xml:space="preserve"> (</w:t>
      </w:r>
      <w:r>
        <w:t xml:space="preserve">toliau – </w:t>
      </w:r>
      <w:r w:rsidRPr="0025628F">
        <w:rPr>
          <w:lang w:eastAsia="lt-LT"/>
        </w:rPr>
        <w:t xml:space="preserve">Sutarties </w:t>
      </w:r>
      <w:r>
        <w:rPr>
          <w:lang w:eastAsia="lt-LT"/>
        </w:rPr>
        <w:t xml:space="preserve">1 </w:t>
      </w:r>
      <w:r w:rsidRPr="0025628F">
        <w:rPr>
          <w:lang w:eastAsia="lt-LT"/>
        </w:rPr>
        <w:t>pried</w:t>
      </w:r>
      <w:r>
        <w:rPr>
          <w:lang w:eastAsia="lt-LT"/>
        </w:rPr>
        <w:t>as</w:t>
      </w:r>
      <w:r w:rsidRPr="0025628F">
        <w:t xml:space="preserve">).  </w:t>
      </w:r>
    </w:p>
    <w:p w14:paraId="3FA257AC" w14:textId="77777777" w:rsidR="00E20D3F" w:rsidRPr="0025628F" w:rsidRDefault="00E20D3F" w:rsidP="00E20D3F">
      <w:pPr>
        <w:widowControl w:val="0"/>
        <w:tabs>
          <w:tab w:val="left" w:pos="1134"/>
        </w:tabs>
        <w:ind w:firstLine="851"/>
        <w:jc w:val="both"/>
        <w:rPr>
          <w:rFonts w:eastAsia="Calibri"/>
        </w:rPr>
      </w:pPr>
      <w:r w:rsidRPr="006A17C8">
        <w:rPr>
          <w:lang w:eastAsia="lt-LT"/>
        </w:rPr>
        <w:t xml:space="preserve">1.4. </w:t>
      </w:r>
      <w:r w:rsidRPr="0025628F">
        <w:rPr>
          <w:lang w:eastAsia="lt-LT"/>
        </w:rPr>
        <w:t xml:space="preserve">Jei Sutartyje nurodytos Prekės taptų nebegaminamos arba Prekių negalima įsigyti rinkoje ir </w:t>
      </w:r>
      <w:r w:rsidRPr="00CB6EF4">
        <w:rPr>
          <w:lang w:eastAsia="lt-LT"/>
        </w:rPr>
        <w:t>Nuomotojas</w:t>
      </w:r>
      <w:r w:rsidRPr="0025628F">
        <w:rPr>
          <w:lang w:eastAsia="lt-LT"/>
        </w:rPr>
        <w:t xml:space="preserve"> pateikia tai įrodančius dokumentus, </w:t>
      </w:r>
      <w:r w:rsidRPr="001242ED">
        <w:rPr>
          <w:lang w:eastAsia="lt-LT"/>
        </w:rPr>
        <w:t>Nuominink</w:t>
      </w:r>
      <w:r>
        <w:rPr>
          <w:lang w:eastAsia="lt-LT"/>
        </w:rPr>
        <w:t>ui</w:t>
      </w:r>
      <w:r w:rsidRPr="0025628F">
        <w:rPr>
          <w:lang w:eastAsia="lt-LT"/>
        </w:rPr>
        <w:t xml:space="preserve"> raštu išreiškus tam sutikimą, nekeičiant Sutarties kainos, </w:t>
      </w:r>
      <w:r w:rsidRPr="00CB6EF4">
        <w:rPr>
          <w:lang w:eastAsia="lt-LT"/>
        </w:rPr>
        <w:t>Nuomotojas</w:t>
      </w:r>
      <w:r w:rsidRPr="0025628F">
        <w:rPr>
          <w:lang w:eastAsia="lt-LT"/>
        </w:rPr>
        <w:t xml:space="preserve">, gali pristatyti kito modelio prekes su sąlyga, kad nauji prekių modeliai atitiks Sutartyje keliamus reikalavimus ir bus pristatomi už tą pačią kainą. Šiuo atveju atskiras susitarimas dėl Sutarties pakeitimo nėra pasirašomas, o </w:t>
      </w:r>
      <w:r w:rsidRPr="00CB6EF4">
        <w:rPr>
          <w:lang w:eastAsia="lt-LT"/>
        </w:rPr>
        <w:t>Nuomotoj</w:t>
      </w:r>
      <w:r w:rsidRPr="0025628F">
        <w:rPr>
          <w:lang w:eastAsia="lt-LT"/>
        </w:rPr>
        <w:t xml:space="preserve">o pateikti dokumentai ir raštai, patvirtinantys kito prekių modelio atitikimą Sutarties reikalavimams bei išreiškiantys </w:t>
      </w:r>
      <w:r w:rsidRPr="001242ED">
        <w:rPr>
          <w:lang w:eastAsia="lt-LT"/>
        </w:rPr>
        <w:t>Nuominink</w:t>
      </w:r>
      <w:r>
        <w:rPr>
          <w:lang w:eastAsia="lt-LT"/>
        </w:rPr>
        <w:t>o</w:t>
      </w:r>
      <w:r w:rsidRPr="0025628F">
        <w:rPr>
          <w:lang w:eastAsia="lt-LT"/>
        </w:rPr>
        <w:t xml:space="preserve"> sutikimą, laikomi neatskiriama Sutarties dalimi</w:t>
      </w:r>
      <w:r w:rsidRPr="0025628F">
        <w:rPr>
          <w:bCs/>
          <w:lang w:eastAsia="lt-LT"/>
        </w:rPr>
        <w:t>.</w:t>
      </w:r>
    </w:p>
    <w:p w14:paraId="520A2D89" w14:textId="77777777" w:rsidR="00E20D3F" w:rsidRDefault="00E20D3F" w:rsidP="00E20D3F">
      <w:pPr>
        <w:widowControl w:val="0"/>
        <w:tabs>
          <w:tab w:val="left" w:pos="1134"/>
        </w:tabs>
        <w:ind w:firstLine="851"/>
        <w:jc w:val="both"/>
        <w:rPr>
          <w:lang w:eastAsia="lt-LT"/>
        </w:rPr>
      </w:pPr>
      <w:bookmarkStart w:id="5" w:name="_Hlk198479489"/>
      <w:r w:rsidRPr="0025628F">
        <w:rPr>
          <w:lang w:eastAsia="lt-LT"/>
        </w:rPr>
        <w:t>1.</w:t>
      </w:r>
      <w:r>
        <w:rPr>
          <w:lang w:eastAsia="lt-LT"/>
        </w:rPr>
        <w:t>5</w:t>
      </w:r>
      <w:r w:rsidRPr="0025628F">
        <w:rPr>
          <w:lang w:eastAsia="lt-LT"/>
        </w:rPr>
        <w:t xml:space="preserve">. </w:t>
      </w:r>
      <w:bookmarkStart w:id="6" w:name="_Hlk198721837"/>
      <w:bookmarkEnd w:id="5"/>
      <w:r w:rsidRPr="002A527F">
        <w:rPr>
          <w:rFonts w:eastAsia="Calibri"/>
          <w:kern w:val="2"/>
          <w:lang w:eastAsia="zh-CN"/>
        </w:rPr>
        <w:t>Nuomotoj</w:t>
      </w:r>
      <w:r>
        <w:rPr>
          <w:rFonts w:eastAsia="Calibri"/>
          <w:kern w:val="2"/>
          <w:lang w:eastAsia="zh-CN"/>
        </w:rPr>
        <w:t>as</w:t>
      </w:r>
      <w:bookmarkEnd w:id="6"/>
      <w:r w:rsidRPr="0025628F">
        <w:rPr>
          <w:rFonts w:eastAsia="Calibri"/>
          <w:kern w:val="2"/>
          <w:lang w:eastAsia="zh-CN"/>
        </w:rPr>
        <w:t xml:space="preserve"> įsipareigoja Sutartyje numatyta tvarka </w:t>
      </w:r>
      <w:r w:rsidRPr="008C6D36">
        <w:rPr>
          <w:rFonts w:eastAsia="Calibri"/>
          <w:kern w:val="2"/>
          <w:lang w:eastAsia="zh-CN"/>
        </w:rPr>
        <w:t>perduoti</w:t>
      </w:r>
      <w:r>
        <w:rPr>
          <w:rFonts w:eastAsia="Calibri"/>
          <w:kern w:val="2"/>
          <w:lang w:eastAsia="zh-CN"/>
        </w:rPr>
        <w:t xml:space="preserve"> Nuomininkui</w:t>
      </w:r>
      <w:r w:rsidRPr="0025628F">
        <w:rPr>
          <w:rFonts w:eastAsia="Calibri"/>
          <w:kern w:val="2"/>
          <w:lang w:eastAsia="zh-CN"/>
        </w:rPr>
        <w:t xml:space="preserve"> laikinai </w:t>
      </w:r>
      <w:r w:rsidRPr="008C6D36">
        <w:rPr>
          <w:rFonts w:eastAsia="Calibri"/>
          <w:kern w:val="2"/>
          <w:lang w:eastAsia="zh-CN"/>
        </w:rPr>
        <w:t>nuomos pagrindais</w:t>
      </w:r>
      <w:r>
        <w:rPr>
          <w:rFonts w:eastAsia="Calibri"/>
          <w:kern w:val="2"/>
          <w:lang w:eastAsia="zh-CN"/>
        </w:rPr>
        <w:t xml:space="preserve"> </w:t>
      </w:r>
      <w:r w:rsidRPr="0025628F">
        <w:rPr>
          <w:rFonts w:eastAsia="Calibri"/>
          <w:kern w:val="2"/>
          <w:lang w:eastAsia="zh-CN"/>
        </w:rPr>
        <w:t xml:space="preserve">valdyti ir naudoti </w:t>
      </w:r>
      <w:r w:rsidRPr="0025628F">
        <w:rPr>
          <w:lang w:eastAsia="lt-LT"/>
        </w:rPr>
        <w:t xml:space="preserve">Prekes, atitinkančias Sutarties </w:t>
      </w:r>
      <w:r>
        <w:rPr>
          <w:lang w:eastAsia="lt-LT"/>
        </w:rPr>
        <w:t xml:space="preserve">1 </w:t>
      </w:r>
      <w:r w:rsidRPr="0025628F">
        <w:rPr>
          <w:lang w:eastAsia="lt-LT"/>
        </w:rPr>
        <w:t xml:space="preserve">priede numatytus reikalavimus, suteikti paslaugas bei įvykdyti kitus įsipareigojimus pagal Sutartį, o </w:t>
      </w:r>
      <w:r>
        <w:rPr>
          <w:lang w:eastAsia="lt-LT"/>
        </w:rPr>
        <w:t>Nuomininkas</w:t>
      </w:r>
      <w:r w:rsidRPr="0025628F">
        <w:rPr>
          <w:lang w:eastAsia="lt-LT"/>
        </w:rPr>
        <w:t xml:space="preserve"> įsipareigoja priimti </w:t>
      </w:r>
      <w:r w:rsidRPr="0025628F">
        <w:rPr>
          <w:rFonts w:eastAsia="Calibri"/>
          <w:kern w:val="2"/>
          <w:lang w:eastAsia="zh-CN"/>
        </w:rPr>
        <w:t xml:space="preserve">laikinai valdyti ir naudoti </w:t>
      </w:r>
      <w:r w:rsidRPr="0025628F">
        <w:rPr>
          <w:lang w:eastAsia="lt-LT"/>
        </w:rPr>
        <w:t xml:space="preserve">tvarkingas ir kokybiškas Prekes bei suteiktas paslaugas ir sumokėti </w:t>
      </w:r>
      <w:bookmarkStart w:id="7" w:name="_Hlk198722031"/>
      <w:r w:rsidRPr="002A527F">
        <w:rPr>
          <w:lang w:eastAsia="lt-LT"/>
        </w:rPr>
        <w:t>Nuomotoj</w:t>
      </w:r>
      <w:r>
        <w:rPr>
          <w:lang w:eastAsia="lt-LT"/>
        </w:rPr>
        <w:t>ui</w:t>
      </w:r>
      <w:bookmarkEnd w:id="7"/>
      <w:r w:rsidRPr="0025628F">
        <w:rPr>
          <w:lang w:eastAsia="lt-LT"/>
        </w:rPr>
        <w:t xml:space="preserve"> už jas Sutartyje numatytomis sąlygomis</w:t>
      </w:r>
      <w:r>
        <w:rPr>
          <w:lang w:eastAsia="lt-LT"/>
        </w:rPr>
        <w:t>, įkainiais</w:t>
      </w:r>
      <w:r w:rsidRPr="0025628F">
        <w:rPr>
          <w:lang w:eastAsia="lt-LT"/>
        </w:rPr>
        <w:t xml:space="preserve"> ir tvarka.</w:t>
      </w:r>
    </w:p>
    <w:p w14:paraId="6B81C89E" w14:textId="77777777" w:rsidR="00E20D3F" w:rsidRPr="0025628F" w:rsidRDefault="00E20D3F" w:rsidP="00E20D3F">
      <w:pPr>
        <w:widowControl w:val="0"/>
        <w:tabs>
          <w:tab w:val="left" w:pos="1134"/>
        </w:tabs>
        <w:suppressAutoHyphens/>
        <w:jc w:val="both"/>
        <w:textAlignment w:val="baseline"/>
        <w:rPr>
          <w:lang w:eastAsia="lt-LT"/>
        </w:rPr>
      </w:pPr>
    </w:p>
    <w:p w14:paraId="6CFA4C28" w14:textId="77777777" w:rsidR="00E20D3F" w:rsidRPr="0025628F" w:rsidRDefault="00E20D3F" w:rsidP="00E20D3F">
      <w:pPr>
        <w:jc w:val="center"/>
        <w:rPr>
          <w:rFonts w:eastAsia="Calibri"/>
          <w:b/>
        </w:rPr>
      </w:pPr>
      <w:r w:rsidRPr="0025628F">
        <w:rPr>
          <w:rFonts w:eastAsia="Calibri"/>
          <w:b/>
        </w:rPr>
        <w:t>II SKYRIUS</w:t>
      </w:r>
    </w:p>
    <w:p w14:paraId="594896FC" w14:textId="77777777" w:rsidR="00E20D3F" w:rsidRPr="0025628F" w:rsidRDefault="00E20D3F" w:rsidP="00E20D3F">
      <w:pPr>
        <w:jc w:val="center"/>
        <w:rPr>
          <w:rFonts w:eastAsia="Calibri"/>
          <w:b/>
        </w:rPr>
      </w:pPr>
      <w:r w:rsidRPr="0025628F">
        <w:rPr>
          <w:rFonts w:eastAsia="Calibri"/>
          <w:b/>
        </w:rPr>
        <w:t>PREKIŲ PRISTATYMO VIETA, PRISTATYMO TVARKA IR TERMINAI</w:t>
      </w:r>
    </w:p>
    <w:p w14:paraId="50D53682" w14:textId="77777777" w:rsidR="00E20D3F" w:rsidRPr="0025628F" w:rsidRDefault="00E20D3F" w:rsidP="00E20D3F">
      <w:pPr>
        <w:ind w:left="720" w:hanging="720"/>
        <w:jc w:val="center"/>
        <w:rPr>
          <w:rFonts w:eastAsia="Calibri"/>
          <w:b/>
        </w:rPr>
      </w:pPr>
    </w:p>
    <w:p w14:paraId="1E9907D3" w14:textId="77777777" w:rsidR="00E20D3F" w:rsidRPr="00D877B7" w:rsidRDefault="00E20D3F" w:rsidP="00E20D3F">
      <w:pPr>
        <w:ind w:firstLine="720"/>
        <w:jc w:val="both"/>
      </w:pPr>
      <w:r>
        <w:rPr>
          <w:rFonts w:eastAsia="Calibri"/>
        </w:rPr>
        <w:t xml:space="preserve">  </w:t>
      </w:r>
      <w:r w:rsidRPr="0025628F">
        <w:rPr>
          <w:rFonts w:eastAsia="Calibri"/>
        </w:rPr>
        <w:t xml:space="preserve">2.1. Prekės turi būti pristatytos ir </w:t>
      </w:r>
      <w:r w:rsidRPr="008E48AE">
        <w:rPr>
          <w:rFonts w:eastAsia="Calibri"/>
        </w:rPr>
        <w:t xml:space="preserve">paruoštos naudojimui </w:t>
      </w:r>
      <w:r>
        <w:rPr>
          <w:rFonts w:eastAsia="Calibri"/>
          <w:bCs/>
        </w:rPr>
        <w:t>šiuo adresu</w:t>
      </w:r>
      <w:r w:rsidRPr="0025628F">
        <w:rPr>
          <w:rFonts w:eastAsia="Calibri"/>
          <w:bCs/>
        </w:rPr>
        <w:t xml:space="preserve">: </w:t>
      </w:r>
      <w:r w:rsidRPr="006A17C8">
        <w:rPr>
          <w:rFonts w:eastAsia="Calibri"/>
          <w:bCs/>
        </w:rPr>
        <w:t>poilsio park</w:t>
      </w:r>
      <w:r>
        <w:rPr>
          <w:rFonts w:eastAsia="Calibri"/>
          <w:bCs/>
        </w:rPr>
        <w:t>as</w:t>
      </w:r>
      <w:r w:rsidRPr="006A17C8">
        <w:rPr>
          <w:rFonts w:eastAsia="Calibri"/>
          <w:bCs/>
        </w:rPr>
        <w:t xml:space="preserve"> „Lūkstas </w:t>
      </w:r>
      <w:proofErr w:type="spellStart"/>
      <w:r w:rsidRPr="006A17C8">
        <w:rPr>
          <w:rFonts w:eastAsia="Calibri"/>
          <w:bCs/>
        </w:rPr>
        <w:t>Rest</w:t>
      </w:r>
      <w:proofErr w:type="spellEnd"/>
      <w:r w:rsidRPr="006A17C8">
        <w:rPr>
          <w:rFonts w:eastAsia="Calibri"/>
          <w:bCs/>
        </w:rPr>
        <w:t xml:space="preserve"> </w:t>
      </w:r>
      <w:proofErr w:type="spellStart"/>
      <w:r w:rsidRPr="006A17C8">
        <w:rPr>
          <w:rFonts w:eastAsia="Calibri"/>
          <w:bCs/>
        </w:rPr>
        <w:t>Park</w:t>
      </w:r>
      <w:proofErr w:type="spellEnd"/>
      <w:r w:rsidRPr="006A17C8">
        <w:rPr>
          <w:rFonts w:eastAsia="Calibri"/>
          <w:bCs/>
        </w:rPr>
        <w:t>“, Ungurių g. 9, Graužų k., Varnių sen., Telšių r. sav.</w:t>
      </w:r>
    </w:p>
    <w:p w14:paraId="6FCDE106" w14:textId="77777777" w:rsidR="00E20D3F" w:rsidRPr="0025628F" w:rsidRDefault="00E20D3F" w:rsidP="00E20D3F">
      <w:pPr>
        <w:tabs>
          <w:tab w:val="left" w:pos="1134"/>
        </w:tabs>
        <w:ind w:firstLine="851"/>
        <w:jc w:val="both"/>
        <w:rPr>
          <w:rFonts w:eastAsia="Calibri"/>
        </w:rPr>
      </w:pPr>
      <w:r w:rsidRPr="0025628F">
        <w:rPr>
          <w:rFonts w:eastAsia="Calibri"/>
        </w:rPr>
        <w:t xml:space="preserve">2.2. Prekės turi būti </w:t>
      </w:r>
      <w:r w:rsidRPr="00553A2D">
        <w:rPr>
          <w:rFonts w:eastAsia="Calibri"/>
        </w:rPr>
        <w:t>paruošt</w:t>
      </w:r>
      <w:r>
        <w:rPr>
          <w:rFonts w:eastAsia="Calibri"/>
        </w:rPr>
        <w:t>os</w:t>
      </w:r>
      <w:r w:rsidRPr="00553A2D">
        <w:rPr>
          <w:rFonts w:eastAsia="Calibri"/>
        </w:rPr>
        <w:t xml:space="preserve"> naudojimui nuo </w:t>
      </w:r>
      <w:bookmarkStart w:id="8" w:name="_Hlk198625965"/>
      <w:r>
        <w:rPr>
          <w:rFonts w:eastAsia="Calibri"/>
        </w:rPr>
        <w:t xml:space="preserve">2025 m. </w:t>
      </w:r>
      <w:r w:rsidRPr="00553A2D">
        <w:rPr>
          <w:rFonts w:eastAsia="Calibri"/>
        </w:rPr>
        <w:t xml:space="preserve">birželio 6 d. 8 val. ryto </w:t>
      </w:r>
      <w:bookmarkEnd w:id="8"/>
      <w:r w:rsidRPr="00553A2D">
        <w:rPr>
          <w:rFonts w:eastAsia="Calibri"/>
        </w:rPr>
        <w:t>iki vidurnakčio</w:t>
      </w:r>
      <w:r>
        <w:rPr>
          <w:rFonts w:eastAsia="Calibri"/>
        </w:rPr>
        <w:t>.</w:t>
      </w:r>
      <w:r w:rsidRPr="00553A2D">
        <w:rPr>
          <w:rFonts w:eastAsia="Calibri"/>
        </w:rPr>
        <w:t xml:space="preserve"> </w:t>
      </w:r>
      <w:r>
        <w:rPr>
          <w:rFonts w:eastAsia="Calibri"/>
        </w:rPr>
        <w:t>B</w:t>
      </w:r>
      <w:r w:rsidRPr="00553A2D">
        <w:rPr>
          <w:rFonts w:eastAsia="Calibri"/>
        </w:rPr>
        <w:t xml:space="preserve">udėjimo laikas </w:t>
      </w:r>
      <w:r>
        <w:rPr>
          <w:rFonts w:eastAsia="Calibri"/>
        </w:rPr>
        <w:t>R</w:t>
      </w:r>
      <w:r w:rsidRPr="00553A2D">
        <w:rPr>
          <w:rFonts w:eastAsia="Calibri"/>
        </w:rPr>
        <w:t xml:space="preserve">enginio metu </w:t>
      </w:r>
      <w:r>
        <w:rPr>
          <w:rFonts w:eastAsia="Calibri"/>
        </w:rPr>
        <w:t xml:space="preserve">– </w:t>
      </w:r>
      <w:r w:rsidRPr="00553A2D">
        <w:rPr>
          <w:rFonts w:eastAsia="Calibri"/>
        </w:rPr>
        <w:t xml:space="preserve">iki 2025 m. birželio 7 d. </w:t>
      </w:r>
      <w:r w:rsidRPr="000D596D">
        <w:rPr>
          <w:rFonts w:eastAsia="Calibri"/>
        </w:rPr>
        <w:t>01</w:t>
      </w:r>
      <w:r w:rsidRPr="00553A2D">
        <w:rPr>
          <w:rFonts w:eastAsia="Calibri"/>
        </w:rPr>
        <w:t>:00 val.</w:t>
      </w:r>
      <w:r w:rsidRPr="0025628F">
        <w:rPr>
          <w:rFonts w:eastAsia="Calibri"/>
        </w:rPr>
        <w:t xml:space="preserve"> </w:t>
      </w:r>
    </w:p>
    <w:p w14:paraId="483E85EF" w14:textId="77777777" w:rsidR="00E20D3F" w:rsidRPr="0025628F" w:rsidRDefault="00E20D3F" w:rsidP="00E20D3F">
      <w:pPr>
        <w:tabs>
          <w:tab w:val="left" w:pos="1134"/>
        </w:tabs>
        <w:ind w:firstLine="851"/>
        <w:jc w:val="both"/>
      </w:pPr>
    </w:p>
    <w:p w14:paraId="21A50B40" w14:textId="77777777" w:rsidR="00E20D3F" w:rsidRPr="0025628F" w:rsidRDefault="00E20D3F" w:rsidP="00E20D3F">
      <w:pPr>
        <w:widowControl w:val="0"/>
        <w:jc w:val="center"/>
        <w:rPr>
          <w:rFonts w:eastAsia="Calibri"/>
          <w:b/>
        </w:rPr>
      </w:pPr>
      <w:r w:rsidRPr="0025628F">
        <w:rPr>
          <w:rFonts w:eastAsia="Calibri"/>
          <w:b/>
        </w:rPr>
        <w:t>III SKYRIUS</w:t>
      </w:r>
    </w:p>
    <w:p w14:paraId="53AD5F87" w14:textId="77777777" w:rsidR="00E20D3F" w:rsidRPr="0025628F" w:rsidRDefault="00E20D3F" w:rsidP="00E20D3F">
      <w:pPr>
        <w:jc w:val="center"/>
        <w:rPr>
          <w:rFonts w:eastAsia="Calibri"/>
          <w:b/>
        </w:rPr>
      </w:pPr>
      <w:r w:rsidRPr="0025628F">
        <w:rPr>
          <w:rFonts w:eastAsia="Calibri"/>
          <w:b/>
        </w:rPr>
        <w:t>NUOMOS TRUKMĖ, SUTARTIES KAINA IR MOKĖJIMO TVARKA</w:t>
      </w:r>
    </w:p>
    <w:p w14:paraId="3D36B09C" w14:textId="77777777" w:rsidR="00E20D3F" w:rsidRPr="0025628F" w:rsidRDefault="00E20D3F" w:rsidP="00E20D3F">
      <w:pPr>
        <w:ind w:firstLine="851"/>
        <w:jc w:val="both"/>
        <w:rPr>
          <w:rFonts w:eastAsia="Calibri"/>
        </w:rPr>
      </w:pPr>
    </w:p>
    <w:p w14:paraId="76222018" w14:textId="77777777" w:rsidR="00E20D3F" w:rsidRPr="0025628F" w:rsidRDefault="00E20D3F" w:rsidP="00E20D3F">
      <w:pPr>
        <w:widowControl w:val="0"/>
        <w:shd w:val="clear" w:color="auto" w:fill="FFFFFF"/>
        <w:tabs>
          <w:tab w:val="left" w:pos="0"/>
          <w:tab w:val="left" w:pos="893"/>
        </w:tabs>
        <w:ind w:firstLine="851"/>
        <w:jc w:val="both"/>
        <w:rPr>
          <w:rFonts w:eastAsia="Arial Unicode MS"/>
          <w:lang w:eastAsia="lt-LT"/>
        </w:rPr>
      </w:pPr>
      <w:r w:rsidRPr="0025628F">
        <w:rPr>
          <w:rFonts w:eastAsia="Arial Unicode MS"/>
          <w:lang w:eastAsia="lt-LT"/>
        </w:rPr>
        <w:t xml:space="preserve">3.1. </w:t>
      </w:r>
      <w:r>
        <w:rPr>
          <w:rFonts w:eastAsia="Arial Unicode MS"/>
          <w:lang w:eastAsia="lt-LT"/>
        </w:rPr>
        <w:t>P</w:t>
      </w:r>
      <w:r w:rsidRPr="00081F1B">
        <w:rPr>
          <w:rFonts w:eastAsia="Arial Unicode MS"/>
          <w:lang w:eastAsia="lt-LT"/>
        </w:rPr>
        <w:t>rek</w:t>
      </w:r>
      <w:r>
        <w:rPr>
          <w:rFonts w:eastAsia="Arial Unicode MS"/>
          <w:lang w:eastAsia="lt-LT"/>
        </w:rPr>
        <w:t xml:space="preserve">ės nuomojamos (Įranga </w:t>
      </w:r>
      <w:r w:rsidRPr="00081F1B">
        <w:rPr>
          <w:rFonts w:eastAsia="Arial Unicode MS"/>
          <w:lang w:eastAsia="lt-LT"/>
        </w:rPr>
        <w:t>turi būti paruošta naudojimui</w:t>
      </w:r>
      <w:r>
        <w:rPr>
          <w:rFonts w:eastAsia="Arial Unicode MS"/>
          <w:lang w:eastAsia="lt-LT"/>
        </w:rPr>
        <w:t>)</w:t>
      </w:r>
      <w:r w:rsidRPr="00081F1B">
        <w:rPr>
          <w:rFonts w:eastAsia="Arial Unicode MS"/>
          <w:lang w:eastAsia="lt-LT"/>
        </w:rPr>
        <w:t xml:space="preserve"> nuo </w:t>
      </w:r>
      <w:r>
        <w:rPr>
          <w:rFonts w:eastAsia="Arial Unicode MS"/>
          <w:lang w:eastAsia="lt-LT"/>
        </w:rPr>
        <w:t xml:space="preserve">2025 m. </w:t>
      </w:r>
      <w:r w:rsidRPr="00081F1B">
        <w:rPr>
          <w:rFonts w:eastAsia="Arial Unicode MS"/>
          <w:lang w:eastAsia="lt-LT"/>
        </w:rPr>
        <w:t xml:space="preserve">birželio 6 d. 8 val. ryto iki </w:t>
      </w:r>
      <w:bookmarkStart w:id="9" w:name="_Hlk198801495"/>
      <w:r>
        <w:rPr>
          <w:rFonts w:eastAsia="Arial Unicode MS"/>
          <w:lang w:eastAsia="lt-LT"/>
        </w:rPr>
        <w:t xml:space="preserve">2025 m. </w:t>
      </w:r>
      <w:r w:rsidRPr="00081F1B">
        <w:rPr>
          <w:rFonts w:eastAsia="Arial Unicode MS"/>
          <w:lang w:eastAsia="lt-LT"/>
        </w:rPr>
        <w:t xml:space="preserve">birželio 6 d. </w:t>
      </w:r>
      <w:r>
        <w:rPr>
          <w:rFonts w:eastAsia="Arial Unicode MS"/>
          <w:lang w:eastAsia="lt-LT"/>
        </w:rPr>
        <w:t>24 val.</w:t>
      </w:r>
      <w:r w:rsidRPr="00081F1B">
        <w:rPr>
          <w:rFonts w:eastAsia="Arial Unicode MS"/>
          <w:lang w:eastAsia="lt-LT"/>
        </w:rPr>
        <w:t xml:space="preserve"> </w:t>
      </w:r>
      <w:bookmarkEnd w:id="9"/>
      <w:r>
        <w:rPr>
          <w:rFonts w:eastAsia="Arial Unicode MS"/>
          <w:lang w:eastAsia="lt-LT"/>
        </w:rPr>
        <w:t>B</w:t>
      </w:r>
      <w:r w:rsidRPr="00081F1B">
        <w:rPr>
          <w:rFonts w:eastAsia="Arial Unicode MS"/>
          <w:lang w:eastAsia="lt-LT"/>
        </w:rPr>
        <w:t>udėjimo laikas</w:t>
      </w:r>
      <w:r>
        <w:rPr>
          <w:rFonts w:eastAsia="Arial Unicode MS"/>
          <w:lang w:eastAsia="lt-LT"/>
        </w:rPr>
        <w:t xml:space="preserve"> </w:t>
      </w:r>
      <w:r w:rsidRPr="003F2DD9">
        <w:rPr>
          <w:rFonts w:eastAsia="Arial Unicode MS"/>
          <w:lang w:eastAsia="lt-LT"/>
        </w:rPr>
        <w:t>yra nuo renginio pradžios iki 2025 m. birželio 7 d. 01:00 val.</w:t>
      </w:r>
    </w:p>
    <w:p w14:paraId="1636273E" w14:textId="77777777" w:rsidR="00E20D3F" w:rsidRPr="0011204A" w:rsidRDefault="00E20D3F" w:rsidP="00E20D3F">
      <w:pPr>
        <w:widowControl w:val="0"/>
        <w:shd w:val="clear" w:color="auto" w:fill="FFFFFF"/>
        <w:tabs>
          <w:tab w:val="left" w:pos="0"/>
          <w:tab w:val="left" w:pos="893"/>
        </w:tabs>
        <w:ind w:firstLine="851"/>
        <w:jc w:val="both"/>
      </w:pPr>
      <w:r w:rsidRPr="0025628F">
        <w:rPr>
          <w:rFonts w:eastAsia="Arial Unicode MS"/>
          <w:lang w:eastAsia="lt-LT"/>
        </w:rPr>
        <w:lastRenderedPageBreak/>
        <w:t xml:space="preserve">3.2. Sutarties </w:t>
      </w:r>
      <w:r w:rsidRPr="0025628F">
        <w:t>kaina –</w:t>
      </w:r>
      <w:r>
        <w:rPr>
          <w:b/>
        </w:rPr>
        <w:t xml:space="preserve">  </w:t>
      </w:r>
      <w:r w:rsidRPr="000D596D">
        <w:rPr>
          <w:b/>
        </w:rPr>
        <w:t>_____________</w:t>
      </w:r>
      <w:r w:rsidRPr="00ED502C">
        <w:rPr>
          <w:b/>
          <w:color w:val="EE0000"/>
        </w:rPr>
        <w:t xml:space="preserve"> </w:t>
      </w:r>
      <w:r w:rsidRPr="00020055">
        <w:rPr>
          <w:b/>
        </w:rPr>
        <w:t>Eur (</w:t>
      </w:r>
      <w:r>
        <w:rPr>
          <w:b/>
        </w:rPr>
        <w:t>_____________</w:t>
      </w:r>
      <w:r w:rsidRPr="00020055">
        <w:rPr>
          <w:b/>
        </w:rPr>
        <w:t>)</w:t>
      </w:r>
      <w:r w:rsidRPr="0025628F">
        <w:t xml:space="preserve">, įskaitant pridėtinės vertės mokestį (toliau – PVM). </w:t>
      </w:r>
      <w:r>
        <w:t xml:space="preserve">Pradinės Sutarties vertė – _____________ Eur. </w:t>
      </w:r>
      <w:r w:rsidRPr="0025628F">
        <w:t xml:space="preserve">Detali Prekių </w:t>
      </w:r>
      <w:r>
        <w:t xml:space="preserve">nuomos </w:t>
      </w:r>
      <w:r w:rsidRPr="0025628F">
        <w:t>kain</w:t>
      </w:r>
      <w:r>
        <w:t>a</w:t>
      </w:r>
      <w:r w:rsidRPr="0025628F">
        <w:t xml:space="preserve"> (įkaini</w:t>
      </w:r>
      <w:r>
        <w:t>s</w:t>
      </w:r>
      <w:r w:rsidRPr="0025628F">
        <w:t xml:space="preserve">) </w:t>
      </w:r>
      <w:r>
        <w:t>už visą nuomos laikotarpį</w:t>
      </w:r>
      <w:r w:rsidRPr="0025628F">
        <w:t>:</w:t>
      </w:r>
    </w:p>
    <w:p w14:paraId="368C2601" w14:textId="77777777" w:rsidR="00E20D3F" w:rsidRPr="0025628F" w:rsidRDefault="00E20D3F" w:rsidP="00E20D3F">
      <w:pPr>
        <w:tabs>
          <w:tab w:val="left" w:pos="0"/>
        </w:tabs>
        <w:contextualSpacing/>
        <w:jc w:val="both"/>
        <w:rPr>
          <w:b/>
        </w:rPr>
      </w:pPr>
    </w:p>
    <w:tbl>
      <w:tblPr>
        <w:tblStyle w:val="Lentelstinklelis5"/>
        <w:tblW w:w="9639" w:type="dxa"/>
        <w:tblInd w:w="108" w:type="dxa"/>
        <w:tblLook w:val="04A0" w:firstRow="1" w:lastRow="0" w:firstColumn="1" w:lastColumn="0" w:noHBand="0" w:noVBand="1"/>
      </w:tblPr>
      <w:tblGrid>
        <w:gridCol w:w="570"/>
        <w:gridCol w:w="4171"/>
        <w:gridCol w:w="1409"/>
        <w:gridCol w:w="1689"/>
        <w:gridCol w:w="1800"/>
      </w:tblGrid>
      <w:tr w:rsidR="00E20D3F" w:rsidRPr="008D1B60" w14:paraId="0E72F07E" w14:textId="77777777" w:rsidTr="001E7B0C">
        <w:trPr>
          <w:trHeight w:val="233"/>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ABBD8" w14:textId="77777777" w:rsidR="00E20D3F" w:rsidRPr="008D1B60" w:rsidRDefault="00E20D3F" w:rsidP="001E7B0C">
            <w:pPr>
              <w:jc w:val="center"/>
              <w:rPr>
                <w:b/>
                <w:lang w:val="lt-LT"/>
              </w:rPr>
            </w:pPr>
            <w:r w:rsidRPr="008D1B60">
              <w:rPr>
                <w:b/>
                <w:lang w:val="lt-LT"/>
              </w:rPr>
              <w:t>Eil. Nr.</w:t>
            </w:r>
          </w:p>
        </w:tc>
        <w:tc>
          <w:tcPr>
            <w:tcW w:w="4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253240" w14:textId="77777777" w:rsidR="00E20D3F" w:rsidRPr="008D1B60" w:rsidRDefault="00E20D3F" w:rsidP="001E7B0C">
            <w:pPr>
              <w:jc w:val="center"/>
              <w:rPr>
                <w:b/>
                <w:lang w:val="lt-LT"/>
              </w:rPr>
            </w:pPr>
            <w:r w:rsidRPr="008D1B60">
              <w:rPr>
                <w:b/>
                <w:lang w:val="lt-LT"/>
              </w:rPr>
              <w:t xml:space="preserve">Prekės pavadinimas  </w:t>
            </w:r>
          </w:p>
        </w:tc>
        <w:tc>
          <w:tcPr>
            <w:tcW w:w="1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5807E" w14:textId="77777777" w:rsidR="00E20D3F" w:rsidRPr="008D1B60" w:rsidRDefault="00E20D3F" w:rsidP="001E7B0C">
            <w:pPr>
              <w:jc w:val="center"/>
              <w:rPr>
                <w:b/>
                <w:lang w:val="lt-LT"/>
              </w:rPr>
            </w:pPr>
            <w:r w:rsidRPr="008D1B60">
              <w:rPr>
                <w:b/>
                <w:lang w:val="lt-LT"/>
              </w:rPr>
              <w:t>Kiekis,</w:t>
            </w:r>
          </w:p>
          <w:p w14:paraId="241F20F1" w14:textId="77777777" w:rsidR="00E20D3F" w:rsidRPr="008D1B60" w:rsidRDefault="00E20D3F" w:rsidP="001E7B0C">
            <w:pPr>
              <w:jc w:val="center"/>
              <w:rPr>
                <w:b/>
                <w:lang w:val="lt-LT"/>
              </w:rPr>
            </w:pPr>
            <w:r w:rsidRPr="008D1B60">
              <w:rPr>
                <w:b/>
                <w:lang w:val="lt-LT"/>
              </w:rPr>
              <w:t>vnt.</w:t>
            </w:r>
          </w:p>
        </w:tc>
        <w:tc>
          <w:tcPr>
            <w:tcW w:w="1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3F8422" w14:textId="77777777" w:rsidR="00E20D3F" w:rsidRPr="008D1B60" w:rsidRDefault="00E20D3F" w:rsidP="001E7B0C">
            <w:pPr>
              <w:jc w:val="center"/>
              <w:rPr>
                <w:b/>
                <w:lang w:val="lt-LT"/>
              </w:rPr>
            </w:pPr>
            <w:r w:rsidRPr="008D1B60">
              <w:rPr>
                <w:b/>
                <w:lang w:val="lt-LT"/>
              </w:rPr>
              <w:t xml:space="preserve">Vieneto </w:t>
            </w:r>
            <w:r>
              <w:rPr>
                <w:b/>
                <w:lang w:val="lt-LT"/>
              </w:rPr>
              <w:t xml:space="preserve">nuomos </w:t>
            </w:r>
            <w:r w:rsidRPr="008D1B60">
              <w:rPr>
                <w:b/>
                <w:lang w:val="lt-LT"/>
              </w:rPr>
              <w:t>kaina, Eur be PVM</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CEA3C" w14:textId="77777777" w:rsidR="00E20D3F" w:rsidRPr="008D1B60" w:rsidRDefault="00E20D3F" w:rsidP="001E7B0C">
            <w:pPr>
              <w:jc w:val="center"/>
              <w:rPr>
                <w:b/>
                <w:lang w:val="lt-LT"/>
              </w:rPr>
            </w:pPr>
            <w:r>
              <w:rPr>
                <w:b/>
                <w:lang w:val="lt-LT"/>
              </w:rPr>
              <w:t>K</w:t>
            </w:r>
            <w:r w:rsidRPr="008D1B60">
              <w:rPr>
                <w:b/>
                <w:lang w:val="lt-LT"/>
              </w:rPr>
              <w:t>aina</w:t>
            </w:r>
            <w:r>
              <w:rPr>
                <w:b/>
                <w:lang w:val="lt-LT"/>
              </w:rPr>
              <w:t xml:space="preserve"> iš viso</w:t>
            </w:r>
            <w:r w:rsidRPr="008D1B60">
              <w:rPr>
                <w:b/>
                <w:lang w:val="lt-LT"/>
              </w:rPr>
              <w:t xml:space="preserve">, Eur </w:t>
            </w:r>
            <w:r>
              <w:rPr>
                <w:b/>
                <w:lang w:val="lt-LT"/>
              </w:rPr>
              <w:t>su</w:t>
            </w:r>
            <w:r w:rsidRPr="008D1B60">
              <w:rPr>
                <w:b/>
                <w:lang w:val="lt-LT"/>
              </w:rPr>
              <w:t xml:space="preserve"> PVM</w:t>
            </w:r>
          </w:p>
        </w:tc>
      </w:tr>
      <w:tr w:rsidR="00E20D3F" w:rsidRPr="008D1B60" w14:paraId="7F46A845" w14:textId="77777777" w:rsidTr="001E7B0C">
        <w:trPr>
          <w:trHeight w:val="856"/>
        </w:trPr>
        <w:tc>
          <w:tcPr>
            <w:tcW w:w="570" w:type="dxa"/>
            <w:tcBorders>
              <w:top w:val="single" w:sz="4" w:space="0" w:color="auto"/>
              <w:left w:val="single" w:sz="4" w:space="0" w:color="auto"/>
              <w:right w:val="single" w:sz="4" w:space="0" w:color="auto"/>
            </w:tcBorders>
            <w:vAlign w:val="center"/>
          </w:tcPr>
          <w:p w14:paraId="6A80CC71" w14:textId="77777777" w:rsidR="00E20D3F" w:rsidRPr="008D1B60" w:rsidRDefault="00E20D3F" w:rsidP="001E7B0C">
            <w:pPr>
              <w:jc w:val="center"/>
              <w:rPr>
                <w:lang w:val="lt-LT"/>
              </w:rPr>
            </w:pPr>
            <w:r w:rsidRPr="008D1B60">
              <w:rPr>
                <w:lang w:val="lt-LT"/>
              </w:rPr>
              <w:t>1.</w:t>
            </w:r>
          </w:p>
        </w:tc>
        <w:tc>
          <w:tcPr>
            <w:tcW w:w="4171" w:type="dxa"/>
            <w:tcBorders>
              <w:top w:val="single" w:sz="4" w:space="0" w:color="auto"/>
              <w:left w:val="single" w:sz="4" w:space="0" w:color="auto"/>
              <w:right w:val="single" w:sz="4" w:space="0" w:color="auto"/>
            </w:tcBorders>
            <w:vAlign w:val="center"/>
          </w:tcPr>
          <w:p w14:paraId="6A2FED81" w14:textId="77777777" w:rsidR="00E20D3F" w:rsidRPr="008D1B60" w:rsidRDefault="00E20D3F" w:rsidP="001E7B0C">
            <w:pPr>
              <w:tabs>
                <w:tab w:val="left" w:pos="0"/>
                <w:tab w:val="left" w:pos="720"/>
              </w:tabs>
              <w:jc w:val="both"/>
              <w:rPr>
                <w:lang w:val="lt-LT"/>
              </w:rPr>
            </w:pPr>
            <w:r>
              <w:rPr>
                <w:lang w:val="lt-LT"/>
              </w:rPr>
              <w:t>....................</w:t>
            </w:r>
          </w:p>
        </w:tc>
        <w:tc>
          <w:tcPr>
            <w:tcW w:w="1409" w:type="dxa"/>
            <w:tcBorders>
              <w:top w:val="single" w:sz="4" w:space="0" w:color="auto"/>
              <w:left w:val="single" w:sz="4" w:space="0" w:color="auto"/>
              <w:right w:val="single" w:sz="4" w:space="0" w:color="auto"/>
            </w:tcBorders>
            <w:vAlign w:val="center"/>
          </w:tcPr>
          <w:p w14:paraId="4BB761A1" w14:textId="77777777" w:rsidR="00E20D3F" w:rsidRPr="008D1B60" w:rsidRDefault="00E20D3F" w:rsidP="001E7B0C">
            <w:pPr>
              <w:tabs>
                <w:tab w:val="left" w:pos="0"/>
                <w:tab w:val="left" w:pos="720"/>
              </w:tabs>
              <w:jc w:val="center"/>
              <w:rPr>
                <w:lang w:val="lt-LT"/>
              </w:rPr>
            </w:pPr>
          </w:p>
        </w:tc>
        <w:tc>
          <w:tcPr>
            <w:tcW w:w="1689" w:type="dxa"/>
            <w:tcBorders>
              <w:top w:val="single" w:sz="4" w:space="0" w:color="auto"/>
              <w:left w:val="single" w:sz="4" w:space="0" w:color="auto"/>
              <w:right w:val="single" w:sz="4" w:space="0" w:color="auto"/>
            </w:tcBorders>
            <w:vAlign w:val="center"/>
          </w:tcPr>
          <w:p w14:paraId="55292951" w14:textId="77777777" w:rsidR="00E20D3F" w:rsidRPr="008D1B60" w:rsidRDefault="00E20D3F" w:rsidP="001E7B0C">
            <w:pPr>
              <w:tabs>
                <w:tab w:val="left" w:pos="0"/>
                <w:tab w:val="left" w:pos="720"/>
              </w:tabs>
              <w:jc w:val="center"/>
              <w:rPr>
                <w:lang w:val="lt-LT"/>
              </w:rPr>
            </w:pPr>
          </w:p>
        </w:tc>
        <w:tc>
          <w:tcPr>
            <w:tcW w:w="1800" w:type="dxa"/>
            <w:tcBorders>
              <w:top w:val="single" w:sz="4" w:space="0" w:color="auto"/>
              <w:left w:val="single" w:sz="4" w:space="0" w:color="auto"/>
              <w:right w:val="single" w:sz="4" w:space="0" w:color="auto"/>
            </w:tcBorders>
            <w:vAlign w:val="center"/>
          </w:tcPr>
          <w:p w14:paraId="2722DB60" w14:textId="77777777" w:rsidR="00E20D3F" w:rsidRPr="008D1B60" w:rsidRDefault="00E20D3F" w:rsidP="001E7B0C">
            <w:pPr>
              <w:tabs>
                <w:tab w:val="left" w:pos="0"/>
                <w:tab w:val="left" w:pos="720"/>
              </w:tabs>
              <w:jc w:val="center"/>
              <w:rPr>
                <w:lang w:val="lt-LT"/>
              </w:rPr>
            </w:pPr>
          </w:p>
        </w:tc>
      </w:tr>
      <w:tr w:rsidR="00E20D3F" w:rsidRPr="008D1B60" w14:paraId="058DDE24" w14:textId="77777777" w:rsidTr="001E7B0C">
        <w:trPr>
          <w:trHeight w:val="157"/>
        </w:trPr>
        <w:tc>
          <w:tcPr>
            <w:tcW w:w="7839" w:type="dxa"/>
            <w:gridSpan w:val="4"/>
            <w:tcBorders>
              <w:top w:val="single" w:sz="4" w:space="0" w:color="auto"/>
              <w:left w:val="single" w:sz="4" w:space="0" w:color="auto"/>
              <w:bottom w:val="single" w:sz="4" w:space="0" w:color="auto"/>
              <w:right w:val="single" w:sz="4" w:space="0" w:color="auto"/>
            </w:tcBorders>
          </w:tcPr>
          <w:p w14:paraId="54B25A53" w14:textId="77777777" w:rsidR="00E20D3F" w:rsidRPr="008D1B60" w:rsidRDefault="00E20D3F" w:rsidP="001E7B0C">
            <w:pPr>
              <w:tabs>
                <w:tab w:val="left" w:pos="0"/>
                <w:tab w:val="left" w:pos="720"/>
              </w:tabs>
              <w:jc w:val="right"/>
              <w:rPr>
                <w:lang w:val="lt-LT"/>
              </w:rPr>
            </w:pPr>
            <w:r w:rsidRPr="008D1B60">
              <w:rPr>
                <w:b/>
                <w:lang w:val="lt-LT"/>
              </w:rPr>
              <w:t>Iš viso suma, Eur be PVM:</w:t>
            </w:r>
          </w:p>
        </w:tc>
        <w:tc>
          <w:tcPr>
            <w:tcW w:w="1800" w:type="dxa"/>
            <w:tcBorders>
              <w:top w:val="single" w:sz="4" w:space="0" w:color="auto"/>
              <w:left w:val="single" w:sz="4" w:space="0" w:color="auto"/>
              <w:bottom w:val="single" w:sz="4" w:space="0" w:color="auto"/>
              <w:right w:val="single" w:sz="4" w:space="0" w:color="auto"/>
            </w:tcBorders>
            <w:vAlign w:val="center"/>
          </w:tcPr>
          <w:p w14:paraId="593FF459" w14:textId="77777777" w:rsidR="00E20D3F" w:rsidRPr="008D1B60" w:rsidRDefault="00E20D3F" w:rsidP="001E7B0C">
            <w:pPr>
              <w:autoSpaceDE w:val="0"/>
              <w:autoSpaceDN w:val="0"/>
              <w:adjustRightInd w:val="0"/>
              <w:jc w:val="center"/>
              <w:rPr>
                <w:lang w:val="lt-LT"/>
              </w:rPr>
            </w:pPr>
          </w:p>
        </w:tc>
      </w:tr>
      <w:tr w:rsidR="00E20D3F" w:rsidRPr="008D1B60" w14:paraId="669E6B6D" w14:textId="77777777" w:rsidTr="001E7B0C">
        <w:trPr>
          <w:trHeight w:val="221"/>
        </w:trPr>
        <w:tc>
          <w:tcPr>
            <w:tcW w:w="7839" w:type="dxa"/>
            <w:gridSpan w:val="4"/>
            <w:tcBorders>
              <w:top w:val="single" w:sz="4" w:space="0" w:color="auto"/>
              <w:left w:val="single" w:sz="4" w:space="0" w:color="auto"/>
              <w:bottom w:val="single" w:sz="4" w:space="0" w:color="auto"/>
              <w:right w:val="single" w:sz="4" w:space="0" w:color="auto"/>
            </w:tcBorders>
          </w:tcPr>
          <w:p w14:paraId="2E8FBC75" w14:textId="77777777" w:rsidR="00E20D3F" w:rsidRPr="008D1B60" w:rsidRDefault="00E20D3F" w:rsidP="001E7B0C">
            <w:pPr>
              <w:tabs>
                <w:tab w:val="left" w:pos="0"/>
                <w:tab w:val="left" w:pos="720"/>
              </w:tabs>
              <w:jc w:val="right"/>
              <w:rPr>
                <w:lang w:val="lt-LT"/>
              </w:rPr>
            </w:pPr>
            <w:r w:rsidRPr="008D1B60">
              <w:rPr>
                <w:b/>
                <w:lang w:val="lt-LT"/>
              </w:rPr>
              <w:t>PVM suma, Eur:</w:t>
            </w:r>
          </w:p>
        </w:tc>
        <w:tc>
          <w:tcPr>
            <w:tcW w:w="1800" w:type="dxa"/>
            <w:tcBorders>
              <w:top w:val="single" w:sz="4" w:space="0" w:color="auto"/>
              <w:left w:val="single" w:sz="4" w:space="0" w:color="auto"/>
              <w:bottom w:val="single" w:sz="4" w:space="0" w:color="auto"/>
              <w:right w:val="single" w:sz="4" w:space="0" w:color="auto"/>
            </w:tcBorders>
            <w:vAlign w:val="center"/>
          </w:tcPr>
          <w:p w14:paraId="5B3DA2E1" w14:textId="77777777" w:rsidR="00E20D3F" w:rsidRPr="008D1B60" w:rsidRDefault="00E20D3F" w:rsidP="001E7B0C">
            <w:pPr>
              <w:autoSpaceDE w:val="0"/>
              <w:autoSpaceDN w:val="0"/>
              <w:adjustRightInd w:val="0"/>
              <w:jc w:val="center"/>
              <w:rPr>
                <w:lang w:val="lt-LT"/>
              </w:rPr>
            </w:pPr>
          </w:p>
        </w:tc>
      </w:tr>
      <w:tr w:rsidR="00E20D3F" w:rsidRPr="008D1B60" w14:paraId="2FB45516" w14:textId="77777777" w:rsidTr="001E7B0C">
        <w:trPr>
          <w:trHeight w:val="258"/>
        </w:trPr>
        <w:tc>
          <w:tcPr>
            <w:tcW w:w="7839" w:type="dxa"/>
            <w:gridSpan w:val="4"/>
            <w:tcBorders>
              <w:top w:val="single" w:sz="4" w:space="0" w:color="auto"/>
              <w:left w:val="single" w:sz="4" w:space="0" w:color="auto"/>
              <w:bottom w:val="single" w:sz="4" w:space="0" w:color="auto"/>
              <w:right w:val="single" w:sz="4" w:space="0" w:color="auto"/>
            </w:tcBorders>
          </w:tcPr>
          <w:p w14:paraId="668C1EB2" w14:textId="77777777" w:rsidR="00E20D3F" w:rsidRPr="008D1B60" w:rsidRDefault="00E20D3F" w:rsidP="001E7B0C">
            <w:pPr>
              <w:tabs>
                <w:tab w:val="left" w:pos="0"/>
                <w:tab w:val="left" w:pos="720"/>
              </w:tabs>
              <w:jc w:val="right"/>
              <w:rPr>
                <w:lang w:val="lt-LT"/>
              </w:rPr>
            </w:pPr>
            <w:r w:rsidRPr="008D1B60">
              <w:rPr>
                <w:b/>
                <w:lang w:val="lt-LT"/>
              </w:rPr>
              <w:t>Sutarties kaina iš viso, Eur su PVM:</w:t>
            </w:r>
          </w:p>
        </w:tc>
        <w:tc>
          <w:tcPr>
            <w:tcW w:w="1800" w:type="dxa"/>
            <w:tcBorders>
              <w:top w:val="single" w:sz="4" w:space="0" w:color="auto"/>
              <w:left w:val="single" w:sz="4" w:space="0" w:color="auto"/>
              <w:bottom w:val="single" w:sz="4" w:space="0" w:color="auto"/>
              <w:right w:val="single" w:sz="4" w:space="0" w:color="auto"/>
            </w:tcBorders>
            <w:vAlign w:val="center"/>
          </w:tcPr>
          <w:p w14:paraId="2882744C" w14:textId="77777777" w:rsidR="00E20D3F" w:rsidRPr="008D1B60" w:rsidRDefault="00E20D3F" w:rsidP="001E7B0C">
            <w:pPr>
              <w:autoSpaceDE w:val="0"/>
              <w:autoSpaceDN w:val="0"/>
              <w:adjustRightInd w:val="0"/>
              <w:jc w:val="center"/>
              <w:rPr>
                <w:b/>
                <w:bCs/>
                <w:lang w:val="lt-LT"/>
              </w:rPr>
            </w:pPr>
          </w:p>
        </w:tc>
      </w:tr>
    </w:tbl>
    <w:p w14:paraId="3430FFCA" w14:textId="77777777" w:rsidR="00E20D3F" w:rsidRDefault="00E20D3F" w:rsidP="00E20D3F">
      <w:pPr>
        <w:ind w:left="-142" w:firstLine="142"/>
        <w:jc w:val="both"/>
        <w:rPr>
          <w:b/>
          <w:sz w:val="23"/>
          <w:szCs w:val="23"/>
        </w:rPr>
      </w:pPr>
    </w:p>
    <w:p w14:paraId="56D1B735" w14:textId="77777777" w:rsidR="00E20D3F" w:rsidRPr="0025628F" w:rsidRDefault="00E20D3F" w:rsidP="00E20D3F">
      <w:pPr>
        <w:jc w:val="both"/>
        <w:rPr>
          <w:b/>
          <w:lang w:bidi="en-US"/>
        </w:rPr>
      </w:pPr>
    </w:p>
    <w:p w14:paraId="466E4964" w14:textId="77777777" w:rsidR="00E20D3F" w:rsidRPr="0025628F" w:rsidRDefault="00E20D3F" w:rsidP="00E20D3F">
      <w:pPr>
        <w:widowControl w:val="0"/>
        <w:shd w:val="clear" w:color="auto" w:fill="FFFFFF"/>
        <w:tabs>
          <w:tab w:val="left" w:pos="0"/>
          <w:tab w:val="left" w:pos="893"/>
        </w:tabs>
        <w:ind w:firstLine="851"/>
        <w:jc w:val="both"/>
        <w:rPr>
          <w:rFonts w:eastAsia="Arial Unicode MS"/>
          <w:lang w:eastAsia="lt-LT"/>
        </w:rPr>
      </w:pPr>
      <w:r w:rsidRPr="0025628F">
        <w:rPr>
          <w:rFonts w:eastAsia="Arial Unicode MS"/>
          <w:lang w:eastAsia="lt-LT"/>
        </w:rPr>
        <w:t>3.3. Į Sutarties kainą (įkainius)</w:t>
      </w:r>
      <w:r w:rsidRPr="0025628F">
        <w:rPr>
          <w:rFonts w:eastAsia="Arial Unicode MS"/>
          <w:i/>
          <w:lang w:eastAsia="lt-LT"/>
        </w:rPr>
        <w:t xml:space="preserve"> </w:t>
      </w:r>
      <w:r w:rsidRPr="0025628F">
        <w:rPr>
          <w:rFonts w:eastAsia="Arial Unicode MS"/>
          <w:lang w:eastAsia="lt-LT"/>
        </w:rPr>
        <w:t xml:space="preserve">įskaitomi </w:t>
      </w:r>
      <w:r w:rsidRPr="001319AA">
        <w:t xml:space="preserve">Įrangos pristatymo, sumontavimo, pajungimo, aprūpinimo personalu išlaidos ir kitos išlaidos, reikalingos sutartinių įsipareigojimų tinkamam įvykdymui </w:t>
      </w:r>
      <w:r w:rsidRPr="0025628F">
        <w:rPr>
          <w:rFonts w:eastAsia="Arial Unicode MS"/>
          <w:lang w:eastAsia="lt-LT"/>
        </w:rPr>
        <w:t xml:space="preserve">(įskaitant ir </w:t>
      </w:r>
      <w:r>
        <w:rPr>
          <w:rFonts w:eastAsia="Arial Unicode MS"/>
          <w:lang w:eastAsia="lt-LT"/>
        </w:rPr>
        <w:t xml:space="preserve">PVM </w:t>
      </w:r>
      <w:r w:rsidRPr="0025628F">
        <w:rPr>
          <w:rFonts w:eastAsia="Arial Unicode MS"/>
          <w:lang w:eastAsia="lt-LT"/>
        </w:rPr>
        <w:t>sąskaitų faktūrų</w:t>
      </w:r>
      <w:r>
        <w:rPr>
          <w:rFonts w:eastAsia="Arial Unicode MS"/>
          <w:lang w:eastAsia="lt-LT"/>
        </w:rPr>
        <w:t xml:space="preserve"> / </w:t>
      </w:r>
      <w:r w:rsidRPr="0025628F">
        <w:rPr>
          <w:rFonts w:eastAsia="Arial Unicode MS"/>
          <w:lang w:eastAsia="lt-LT"/>
        </w:rPr>
        <w:t xml:space="preserve"> sąskaitų faktūrų</w:t>
      </w:r>
      <w:r>
        <w:rPr>
          <w:rFonts w:eastAsia="Arial Unicode MS"/>
          <w:lang w:eastAsia="lt-LT"/>
        </w:rPr>
        <w:t xml:space="preserve"> </w:t>
      </w:r>
      <w:r w:rsidRPr="0025628F">
        <w:rPr>
          <w:rFonts w:eastAsia="Arial Unicode MS"/>
          <w:lang w:eastAsia="lt-LT"/>
        </w:rPr>
        <w:t>teikimo elektroniniu būdu išlaidas)</w:t>
      </w:r>
      <w:r>
        <w:rPr>
          <w:rFonts w:eastAsia="Arial Unicode MS"/>
          <w:lang w:eastAsia="lt-LT"/>
        </w:rPr>
        <w:t>.</w:t>
      </w:r>
    </w:p>
    <w:p w14:paraId="100252B4" w14:textId="77777777" w:rsidR="00E20D3F" w:rsidRDefault="00E20D3F" w:rsidP="00E20D3F">
      <w:pPr>
        <w:widowControl w:val="0"/>
        <w:shd w:val="clear" w:color="auto" w:fill="FFFFFF"/>
        <w:tabs>
          <w:tab w:val="left" w:pos="0"/>
          <w:tab w:val="left" w:pos="893"/>
        </w:tabs>
        <w:ind w:firstLine="851"/>
        <w:jc w:val="both"/>
        <w:rPr>
          <w:lang w:eastAsia="lt-LT"/>
        </w:rPr>
      </w:pPr>
      <w:r w:rsidRPr="0025628F">
        <w:rPr>
          <w:lang w:eastAsia="lt-LT"/>
        </w:rPr>
        <w:t xml:space="preserve">3.4. Už </w:t>
      </w:r>
      <w:r w:rsidRPr="00883FE8">
        <w:rPr>
          <w:lang w:eastAsia="lt-LT"/>
        </w:rPr>
        <w:t xml:space="preserve">tinkamai ir </w:t>
      </w:r>
      <w:r w:rsidRPr="0025628F">
        <w:rPr>
          <w:lang w:eastAsia="lt-LT"/>
        </w:rPr>
        <w:t xml:space="preserve">faktiškai išnuomotas </w:t>
      </w:r>
      <w:r w:rsidRPr="00883FE8">
        <w:rPr>
          <w:lang w:eastAsia="lt-LT"/>
        </w:rPr>
        <w:t xml:space="preserve">Sutartyje nustatytus reikalavimus atitinkančias </w:t>
      </w:r>
      <w:r>
        <w:rPr>
          <w:lang w:eastAsia="lt-LT"/>
        </w:rPr>
        <w:t>P</w:t>
      </w:r>
      <w:r w:rsidRPr="00883FE8">
        <w:rPr>
          <w:lang w:eastAsia="lt-LT"/>
        </w:rPr>
        <w:t xml:space="preserve">rekes </w:t>
      </w:r>
      <w:r>
        <w:rPr>
          <w:lang w:eastAsia="lt-LT"/>
        </w:rPr>
        <w:t xml:space="preserve">bei tinkamai ir faktiškai suteiktas paslaugas </w:t>
      </w:r>
      <w:r w:rsidRPr="001242ED">
        <w:rPr>
          <w:lang w:eastAsia="lt-LT"/>
        </w:rPr>
        <w:t>Nuomininkas</w:t>
      </w:r>
      <w:r w:rsidRPr="00883FE8">
        <w:rPr>
          <w:lang w:eastAsia="lt-LT"/>
        </w:rPr>
        <w:t xml:space="preserve"> atsiskaito su </w:t>
      </w:r>
      <w:r w:rsidRPr="00CB6EF4">
        <w:rPr>
          <w:lang w:eastAsia="lt-LT"/>
        </w:rPr>
        <w:t>Nuomoto</w:t>
      </w:r>
      <w:r w:rsidRPr="00883FE8">
        <w:rPr>
          <w:lang w:eastAsia="lt-LT"/>
        </w:rPr>
        <w:t xml:space="preserve">ju mokėjimo pavedimu, pinigus pervesdamas į </w:t>
      </w:r>
      <w:r w:rsidRPr="00CB6EF4">
        <w:rPr>
          <w:lang w:eastAsia="lt-LT"/>
        </w:rPr>
        <w:t>Nuomotoj</w:t>
      </w:r>
      <w:r>
        <w:rPr>
          <w:lang w:eastAsia="lt-LT"/>
        </w:rPr>
        <w:t>o</w:t>
      </w:r>
      <w:r w:rsidRPr="00883FE8">
        <w:rPr>
          <w:lang w:eastAsia="lt-LT"/>
        </w:rPr>
        <w:t xml:space="preserve"> atsiskaitomąją sąskaitą ne vėliau kaip per 30 (trisdešimt) dienų nuo teisingos PVM sąskaitos faktūros / sąskaitos faktūros gavimo dienos. </w:t>
      </w:r>
      <w:r w:rsidRPr="00CB6EF4">
        <w:rPr>
          <w:lang w:eastAsia="lt-LT"/>
        </w:rPr>
        <w:t>Nuomotojas</w:t>
      </w:r>
      <w:r w:rsidRPr="00883FE8">
        <w:rPr>
          <w:lang w:eastAsia="lt-LT"/>
        </w:rPr>
        <w:t xml:space="preserve"> PVM sąskaitą faktūrą / sąskaitą faktūrą turi pateikti elektroniniu būdu per Sąskaitų administravimo bendrąją informacinę sistemą (SABIS) (https://sabis.nbfc.lt/) (Mažos vertės pirkimų tvarkos aprašo, patvirtinto Viešųjų pirkimų tarnybos direktoriaus 2017 m. birželio 28 d. įsakymu Nr. 1S-97 „Dėl Mažos vertės pirkimų tvarkos aprašo patvirtinimo“ 24.4.5 p.). PVM sąskait</w:t>
      </w:r>
      <w:r>
        <w:rPr>
          <w:lang w:eastAsia="lt-LT"/>
        </w:rPr>
        <w:t xml:space="preserve">a </w:t>
      </w:r>
      <w:r w:rsidRPr="00883FE8">
        <w:rPr>
          <w:lang w:eastAsia="lt-LT"/>
        </w:rPr>
        <w:t>faktūr</w:t>
      </w:r>
      <w:r>
        <w:rPr>
          <w:lang w:eastAsia="lt-LT"/>
        </w:rPr>
        <w:t>a</w:t>
      </w:r>
      <w:r w:rsidRPr="00883FE8">
        <w:rPr>
          <w:lang w:eastAsia="lt-LT"/>
        </w:rPr>
        <w:t xml:space="preserve"> / sąskait</w:t>
      </w:r>
      <w:r>
        <w:rPr>
          <w:lang w:eastAsia="lt-LT"/>
        </w:rPr>
        <w:t>a</w:t>
      </w:r>
      <w:r w:rsidRPr="00883FE8">
        <w:rPr>
          <w:lang w:eastAsia="lt-LT"/>
        </w:rPr>
        <w:t xml:space="preserve"> faktūr</w:t>
      </w:r>
      <w:r>
        <w:rPr>
          <w:lang w:eastAsia="lt-LT"/>
        </w:rPr>
        <w:t>a</w:t>
      </w:r>
      <w:r w:rsidRPr="00883FE8">
        <w:rPr>
          <w:lang w:eastAsia="lt-LT"/>
        </w:rPr>
        <w:t xml:space="preserve"> </w:t>
      </w:r>
      <w:r>
        <w:rPr>
          <w:lang w:eastAsia="lt-LT"/>
        </w:rPr>
        <w:t>turi būti pateikiama po to, kai įvykdomi visi Sutartyje numatyti reikalavimai ir užbaigiamas paslaugų teikimas.</w:t>
      </w:r>
      <w:r w:rsidRPr="00CB6EF4">
        <w:rPr>
          <w:lang w:eastAsia="lt-LT"/>
        </w:rPr>
        <w:t xml:space="preserve"> Nuomotoj</w:t>
      </w:r>
      <w:r>
        <w:rPr>
          <w:lang w:eastAsia="lt-LT"/>
        </w:rPr>
        <w:t xml:space="preserve">ui </w:t>
      </w:r>
      <w:r w:rsidRPr="00883FE8">
        <w:rPr>
          <w:lang w:eastAsia="lt-LT"/>
        </w:rPr>
        <w:t xml:space="preserve">nepateikus PVM sąskaitos faktūros / sąskaitos faktūros elektroniniu būdu, </w:t>
      </w:r>
      <w:r w:rsidRPr="001242ED">
        <w:rPr>
          <w:lang w:eastAsia="lt-LT"/>
        </w:rPr>
        <w:t>Nuomininkas</w:t>
      </w:r>
      <w:r w:rsidRPr="00883FE8">
        <w:rPr>
          <w:lang w:eastAsia="lt-LT"/>
        </w:rPr>
        <w:t xml:space="preserve"> turi teisę nevykdyti mokėjimo.</w:t>
      </w:r>
    </w:p>
    <w:p w14:paraId="442B80E8" w14:textId="77777777" w:rsidR="00E20D3F" w:rsidRPr="001319AA" w:rsidRDefault="00E20D3F" w:rsidP="00E20D3F">
      <w:pPr>
        <w:widowControl w:val="0"/>
        <w:shd w:val="clear" w:color="auto" w:fill="FFFFFF"/>
        <w:tabs>
          <w:tab w:val="left" w:pos="0"/>
          <w:tab w:val="left" w:pos="893"/>
        </w:tabs>
        <w:ind w:firstLine="851"/>
        <w:jc w:val="both"/>
        <w:rPr>
          <w:rFonts w:eastAsia="Cambria"/>
        </w:rPr>
      </w:pPr>
      <w:r w:rsidRPr="00FC3779">
        <w:rPr>
          <w:rFonts w:eastAsia="Cambria"/>
        </w:rPr>
        <w:t>3.</w:t>
      </w:r>
      <w:r>
        <w:rPr>
          <w:rFonts w:eastAsia="Cambria"/>
        </w:rPr>
        <w:t>5</w:t>
      </w:r>
      <w:r w:rsidRPr="00FC3779">
        <w:rPr>
          <w:rFonts w:eastAsia="Cambria"/>
        </w:rPr>
        <w:t xml:space="preserve">. Sutarties kaina (įkainiai) Sutarties galiojimo laikotarpiu </w:t>
      </w:r>
      <w:r>
        <w:rPr>
          <w:rFonts w:eastAsia="Cambria"/>
        </w:rPr>
        <w:t xml:space="preserve">nebus perskaičiuojama. </w:t>
      </w:r>
    </w:p>
    <w:p w14:paraId="53FD22FD" w14:textId="77777777" w:rsidR="00E20D3F" w:rsidRPr="0025628F" w:rsidRDefault="00E20D3F" w:rsidP="00E20D3F">
      <w:pPr>
        <w:widowControl w:val="0"/>
        <w:tabs>
          <w:tab w:val="left" w:pos="567"/>
        </w:tabs>
        <w:ind w:firstLine="851"/>
        <w:jc w:val="both"/>
        <w:rPr>
          <w:rFonts w:eastAsia="Calibri"/>
        </w:rPr>
      </w:pPr>
      <w:r w:rsidRPr="00577AA4">
        <w:rPr>
          <w:lang w:eastAsia="lt-LT"/>
        </w:rPr>
        <w:t>3.</w:t>
      </w:r>
      <w:r>
        <w:rPr>
          <w:lang w:eastAsia="lt-LT"/>
        </w:rPr>
        <w:t>6</w:t>
      </w:r>
      <w:r w:rsidRPr="00577AA4">
        <w:rPr>
          <w:lang w:eastAsia="lt-LT"/>
        </w:rPr>
        <w:t xml:space="preserve">. </w:t>
      </w:r>
      <w:r w:rsidRPr="00577AA4">
        <w:rPr>
          <w:rFonts w:eastAsia="Lucida Sans Unicode"/>
          <w:bCs/>
          <w:lang w:eastAsia="lt-LT"/>
        </w:rPr>
        <w:t>Sutarties kainai apskaičiuoti taikomas kainodaros</w:t>
      </w:r>
      <w:r w:rsidRPr="00036242">
        <w:rPr>
          <w:rFonts w:eastAsia="Lucida Sans Unicode"/>
          <w:bCs/>
          <w:lang w:eastAsia="lt-LT"/>
        </w:rPr>
        <w:t xml:space="preserve"> būdas: fiksuota kaina</w:t>
      </w:r>
      <w:r>
        <w:rPr>
          <w:rFonts w:eastAsia="Lucida Sans Unicode"/>
          <w:bCs/>
          <w:lang w:eastAsia="lt-LT"/>
        </w:rPr>
        <w:t>.</w:t>
      </w:r>
    </w:p>
    <w:p w14:paraId="31343487" w14:textId="77777777" w:rsidR="00E20D3F" w:rsidRPr="0025628F" w:rsidRDefault="00E20D3F" w:rsidP="00E20D3F">
      <w:pPr>
        <w:jc w:val="both"/>
        <w:rPr>
          <w:rFonts w:eastAsia="Calibri"/>
        </w:rPr>
      </w:pPr>
    </w:p>
    <w:p w14:paraId="3ACFF91B" w14:textId="77777777" w:rsidR="00E20D3F" w:rsidRPr="0025628F" w:rsidRDefault="00E20D3F" w:rsidP="00E20D3F">
      <w:pPr>
        <w:ind w:firstLine="851"/>
        <w:jc w:val="center"/>
        <w:rPr>
          <w:rFonts w:eastAsia="Calibri"/>
          <w:b/>
        </w:rPr>
      </w:pPr>
      <w:r>
        <w:rPr>
          <w:rFonts w:eastAsia="Calibri"/>
          <w:b/>
        </w:rPr>
        <w:t>I</w:t>
      </w:r>
      <w:r w:rsidRPr="0025628F">
        <w:rPr>
          <w:rFonts w:eastAsia="Calibri"/>
          <w:b/>
        </w:rPr>
        <w:t>V SKYRIUS</w:t>
      </w:r>
    </w:p>
    <w:p w14:paraId="57946762" w14:textId="77777777" w:rsidR="00E20D3F" w:rsidRPr="0025628F" w:rsidRDefault="00E20D3F" w:rsidP="00E20D3F">
      <w:pPr>
        <w:ind w:firstLine="851"/>
        <w:jc w:val="center"/>
        <w:rPr>
          <w:rFonts w:eastAsia="Calibri"/>
          <w:b/>
        </w:rPr>
      </w:pPr>
      <w:r w:rsidRPr="0025628F">
        <w:rPr>
          <w:rFonts w:eastAsia="Calibri"/>
          <w:b/>
        </w:rPr>
        <w:t>ŠALIŲ TEISĖS IR PAREIGOS</w:t>
      </w:r>
    </w:p>
    <w:p w14:paraId="734F0DFD" w14:textId="77777777" w:rsidR="00E20D3F" w:rsidRPr="0025628F" w:rsidRDefault="00E20D3F" w:rsidP="00E20D3F">
      <w:pPr>
        <w:ind w:firstLine="851"/>
        <w:jc w:val="both"/>
        <w:rPr>
          <w:rFonts w:eastAsia="Calibri"/>
        </w:rPr>
      </w:pPr>
    </w:p>
    <w:p w14:paraId="3AD898A0" w14:textId="77777777" w:rsidR="00E20D3F" w:rsidRPr="0025628F" w:rsidRDefault="00E20D3F" w:rsidP="00E20D3F">
      <w:pPr>
        <w:ind w:firstLine="851"/>
        <w:jc w:val="both"/>
        <w:rPr>
          <w:rFonts w:eastAsia="Calibri"/>
          <w:b/>
        </w:rPr>
      </w:pPr>
      <w:r>
        <w:rPr>
          <w:rFonts w:eastAsia="Calibri"/>
          <w:b/>
        </w:rPr>
        <w:t>4</w:t>
      </w:r>
      <w:r w:rsidRPr="0025628F">
        <w:rPr>
          <w:rFonts w:eastAsia="Calibri"/>
          <w:b/>
        </w:rPr>
        <w:t xml:space="preserve">.1. </w:t>
      </w:r>
      <w:r w:rsidRPr="002A527F">
        <w:rPr>
          <w:rFonts w:eastAsia="Calibri"/>
          <w:b/>
        </w:rPr>
        <w:t>Nuomotojas</w:t>
      </w:r>
      <w:r w:rsidRPr="0025628F">
        <w:rPr>
          <w:rFonts w:eastAsia="Calibri"/>
          <w:b/>
        </w:rPr>
        <w:t xml:space="preserve"> įsipareigoja:</w:t>
      </w:r>
    </w:p>
    <w:p w14:paraId="2263F364" w14:textId="77777777" w:rsidR="00E20D3F" w:rsidRPr="0025628F" w:rsidRDefault="00E20D3F" w:rsidP="00E20D3F">
      <w:pPr>
        <w:ind w:firstLine="851"/>
        <w:jc w:val="both"/>
        <w:rPr>
          <w:rFonts w:eastAsia="Calibri"/>
        </w:rPr>
      </w:pPr>
      <w:r>
        <w:rPr>
          <w:rFonts w:eastAsia="Calibri"/>
        </w:rPr>
        <w:lastRenderedPageBreak/>
        <w:t>4</w:t>
      </w:r>
      <w:r w:rsidRPr="0025628F">
        <w:rPr>
          <w:rFonts w:eastAsia="Calibri"/>
        </w:rPr>
        <w:t>.1.1. tinkamai ir sąžiningai vykdyti Sutartį:</w:t>
      </w:r>
    </w:p>
    <w:p w14:paraId="6F7CFED2" w14:textId="77777777" w:rsidR="00E20D3F" w:rsidRPr="0025628F" w:rsidRDefault="00E20D3F" w:rsidP="00E20D3F">
      <w:pPr>
        <w:ind w:firstLine="851"/>
        <w:jc w:val="both"/>
        <w:rPr>
          <w:rFonts w:eastAsia="Calibri"/>
        </w:rPr>
      </w:pPr>
      <w:r>
        <w:rPr>
          <w:rFonts w:eastAsia="Calibri"/>
        </w:rPr>
        <w:t>4</w:t>
      </w:r>
      <w:r w:rsidRPr="0025628F">
        <w:rPr>
          <w:rFonts w:eastAsia="Calibri"/>
        </w:rPr>
        <w:t>.1.1.1. Sutarties bei Sutarties</w:t>
      </w:r>
      <w:r>
        <w:rPr>
          <w:rFonts w:eastAsia="Calibri"/>
        </w:rPr>
        <w:t xml:space="preserve"> 1 </w:t>
      </w:r>
      <w:r w:rsidRPr="0025628F">
        <w:rPr>
          <w:rFonts w:eastAsia="Calibri"/>
        </w:rPr>
        <w:t>priede numatytomis sąlygomis, tvarka ir terminais</w:t>
      </w:r>
      <w:r>
        <w:rPr>
          <w:rFonts w:eastAsia="Calibri"/>
        </w:rPr>
        <w:t>,</w:t>
      </w:r>
      <w:r w:rsidRPr="0025628F">
        <w:rPr>
          <w:rFonts w:eastAsia="Calibri"/>
        </w:rPr>
        <w:t xml:space="preserve"> </w:t>
      </w:r>
      <w:r w:rsidRPr="00BA664D">
        <w:rPr>
          <w:rFonts w:eastAsia="Calibri"/>
        </w:rPr>
        <w:t xml:space="preserve">be papildomo mokesčio savo transportu pristatyti Sutarties ir Sutarties </w:t>
      </w:r>
      <w:r>
        <w:rPr>
          <w:rFonts w:eastAsia="Calibri"/>
        </w:rPr>
        <w:t xml:space="preserve">1 </w:t>
      </w:r>
      <w:r w:rsidRPr="00BA664D">
        <w:rPr>
          <w:rFonts w:eastAsia="Calibri"/>
        </w:rPr>
        <w:t xml:space="preserve">priede nustatytus reikalavimus atitinkančias </w:t>
      </w:r>
      <w:r>
        <w:rPr>
          <w:rFonts w:eastAsia="Calibri"/>
        </w:rPr>
        <w:t>P</w:t>
      </w:r>
      <w:r w:rsidRPr="00BA664D">
        <w:rPr>
          <w:rFonts w:eastAsia="Calibri"/>
        </w:rPr>
        <w:t xml:space="preserve">rekes, jas sumontuoti, atlikti kitus Sutarties </w:t>
      </w:r>
      <w:r>
        <w:rPr>
          <w:rFonts w:eastAsia="Calibri"/>
        </w:rPr>
        <w:t xml:space="preserve">1 </w:t>
      </w:r>
      <w:r w:rsidRPr="00BA664D">
        <w:rPr>
          <w:rFonts w:eastAsia="Calibri"/>
        </w:rPr>
        <w:t xml:space="preserve">priede numatytus darbus ne vėliau kaip iki birželio 6 d. 8:00 val., adresu: poilsio parkas „Lūkstas </w:t>
      </w:r>
      <w:proofErr w:type="spellStart"/>
      <w:r w:rsidRPr="00BA664D">
        <w:rPr>
          <w:rFonts w:eastAsia="Calibri"/>
        </w:rPr>
        <w:t>Rest</w:t>
      </w:r>
      <w:proofErr w:type="spellEnd"/>
      <w:r w:rsidRPr="00BA664D">
        <w:rPr>
          <w:rFonts w:eastAsia="Calibri"/>
        </w:rPr>
        <w:t xml:space="preserve"> </w:t>
      </w:r>
      <w:proofErr w:type="spellStart"/>
      <w:r w:rsidRPr="00BA664D">
        <w:rPr>
          <w:rFonts w:eastAsia="Calibri"/>
        </w:rPr>
        <w:t>Park</w:t>
      </w:r>
      <w:proofErr w:type="spellEnd"/>
      <w:r w:rsidRPr="00BA664D">
        <w:rPr>
          <w:rFonts w:eastAsia="Calibri"/>
        </w:rPr>
        <w:t>“, Ungurių g. 9, Graužų k., Varnių sen., Telšių r. sav.</w:t>
      </w:r>
      <w:r>
        <w:rPr>
          <w:rFonts w:eastAsia="Calibri"/>
        </w:rPr>
        <w:t>;</w:t>
      </w:r>
    </w:p>
    <w:p w14:paraId="2948A0AC" w14:textId="77777777" w:rsidR="00E20D3F" w:rsidRPr="0025628F" w:rsidRDefault="00E20D3F" w:rsidP="00E20D3F">
      <w:pPr>
        <w:ind w:firstLine="851"/>
        <w:jc w:val="both"/>
        <w:rPr>
          <w:rFonts w:eastAsia="Calibri"/>
        </w:rPr>
      </w:pPr>
      <w:r>
        <w:rPr>
          <w:rFonts w:eastAsia="Calibri"/>
        </w:rPr>
        <w:t>4</w:t>
      </w:r>
      <w:r w:rsidRPr="0025628F">
        <w:rPr>
          <w:rFonts w:eastAsia="Calibri"/>
        </w:rPr>
        <w:t xml:space="preserve">.1.1.2. išmontuoti </w:t>
      </w:r>
      <w:r>
        <w:rPr>
          <w:rFonts w:eastAsia="Calibri"/>
        </w:rPr>
        <w:t>Į</w:t>
      </w:r>
      <w:r w:rsidRPr="0025628F">
        <w:rPr>
          <w:rFonts w:eastAsia="Calibri"/>
        </w:rPr>
        <w:t>rangą</w:t>
      </w:r>
      <w:r w:rsidRPr="001415D4">
        <w:t xml:space="preserve"> </w:t>
      </w:r>
      <w:r w:rsidRPr="0007411F">
        <w:rPr>
          <w:rFonts w:eastAsia="Calibri"/>
        </w:rPr>
        <w:t>iki 2025 m. birželio 7 d. 12.00 val.;</w:t>
      </w:r>
    </w:p>
    <w:p w14:paraId="6248ACFD" w14:textId="77777777" w:rsidR="00E20D3F" w:rsidRPr="0025628F" w:rsidRDefault="00E20D3F" w:rsidP="00E20D3F">
      <w:pPr>
        <w:ind w:firstLine="851"/>
        <w:jc w:val="both"/>
        <w:rPr>
          <w:rFonts w:eastAsia="Calibri"/>
        </w:rPr>
      </w:pPr>
      <w:r>
        <w:rPr>
          <w:rFonts w:eastAsia="Calibri"/>
        </w:rPr>
        <w:t>4</w:t>
      </w:r>
      <w:r w:rsidRPr="0025628F">
        <w:rPr>
          <w:rFonts w:eastAsia="Calibri"/>
        </w:rPr>
        <w:t xml:space="preserve">.1.1.3. </w:t>
      </w:r>
      <w:r>
        <w:rPr>
          <w:rFonts w:eastAsia="Calibri"/>
        </w:rPr>
        <w:t>užtikrinti tinkamą Įrangos veikimą Renginio metu. Bet kokie Įrangos veikimo sutrikimai turi būti nedelsiant (bet ne vėliau kaip per 30 min.) pašalinti</w:t>
      </w:r>
      <w:r w:rsidRPr="000050A2">
        <w:rPr>
          <w:rFonts w:eastAsia="Calibri"/>
        </w:rPr>
        <w:t>;</w:t>
      </w:r>
    </w:p>
    <w:p w14:paraId="19216331" w14:textId="77777777" w:rsidR="00E20D3F" w:rsidRPr="000050A2" w:rsidRDefault="00E20D3F" w:rsidP="00E20D3F">
      <w:pPr>
        <w:ind w:firstLine="851"/>
        <w:jc w:val="both"/>
        <w:rPr>
          <w:rFonts w:eastAsia="Calibri"/>
        </w:rPr>
      </w:pPr>
      <w:bookmarkStart w:id="10" w:name="_Hlk198716307"/>
      <w:r>
        <w:rPr>
          <w:rFonts w:eastAsia="Calibri"/>
        </w:rPr>
        <w:t>4</w:t>
      </w:r>
      <w:r w:rsidRPr="0025628F">
        <w:rPr>
          <w:rFonts w:eastAsia="Calibri"/>
        </w:rPr>
        <w:t>.1.1.</w:t>
      </w:r>
      <w:r>
        <w:rPr>
          <w:rFonts w:eastAsia="Calibri"/>
        </w:rPr>
        <w:t>4</w:t>
      </w:r>
      <w:r w:rsidRPr="0025628F">
        <w:rPr>
          <w:rFonts w:eastAsia="Calibri"/>
        </w:rPr>
        <w:t xml:space="preserve">. </w:t>
      </w:r>
      <w:bookmarkEnd w:id="10"/>
      <w:r w:rsidRPr="0025628F">
        <w:rPr>
          <w:rFonts w:eastAsia="Calibri"/>
        </w:rPr>
        <w:t>užtikrinti, kad Sutartį vykdys</w:t>
      </w:r>
      <w:r>
        <w:rPr>
          <w:rFonts w:eastAsia="Calibri"/>
        </w:rPr>
        <w:t xml:space="preserve"> bei </w:t>
      </w:r>
      <w:r w:rsidRPr="000050A2">
        <w:rPr>
          <w:rFonts w:eastAsia="Calibri"/>
        </w:rPr>
        <w:t>paslaugas</w:t>
      </w:r>
      <w:r w:rsidRPr="0025628F">
        <w:rPr>
          <w:rFonts w:eastAsia="Calibri"/>
        </w:rPr>
        <w:t xml:space="preserve"> </w:t>
      </w:r>
      <w:r>
        <w:rPr>
          <w:rFonts w:eastAsia="Calibri"/>
        </w:rPr>
        <w:t xml:space="preserve">teiks </w:t>
      </w:r>
      <w:r w:rsidRPr="0025628F">
        <w:rPr>
          <w:rFonts w:eastAsia="Calibri"/>
        </w:rPr>
        <w:t xml:space="preserve">tik tokią teisę turintys </w:t>
      </w:r>
      <w:r>
        <w:rPr>
          <w:rFonts w:eastAsia="Calibri"/>
        </w:rPr>
        <w:t xml:space="preserve">ir Sutarties priedo </w:t>
      </w:r>
      <w:r w:rsidRPr="000050A2">
        <w:rPr>
          <w:rFonts w:eastAsia="Calibri"/>
        </w:rPr>
        <w:t>reikalavimus</w:t>
      </w:r>
      <w:r>
        <w:rPr>
          <w:rFonts w:eastAsia="Calibri"/>
        </w:rPr>
        <w:t xml:space="preserve"> atitinkantys asmenys: (............ </w:t>
      </w:r>
      <w:r w:rsidRPr="000050A2">
        <w:rPr>
          <w:rFonts w:eastAsia="Calibri"/>
          <w:i/>
          <w:iCs/>
        </w:rPr>
        <w:t>įrašome</w:t>
      </w:r>
      <w:r>
        <w:rPr>
          <w:rFonts w:eastAsia="Calibri"/>
          <w:i/>
          <w:iCs/>
        </w:rPr>
        <w:t xml:space="preserve"> tų</w:t>
      </w:r>
      <w:r w:rsidRPr="000050A2">
        <w:rPr>
          <w:rFonts w:eastAsia="Calibri"/>
          <w:i/>
          <w:iCs/>
        </w:rPr>
        <w:t xml:space="preserve"> asmenų vardus ir pavardes</w:t>
      </w:r>
      <w:r>
        <w:rPr>
          <w:rFonts w:eastAsia="Calibri"/>
        </w:rPr>
        <w:t>.........);</w:t>
      </w:r>
    </w:p>
    <w:p w14:paraId="30E71D40" w14:textId="77777777" w:rsidR="00E20D3F" w:rsidRPr="0025628F" w:rsidRDefault="00E20D3F" w:rsidP="00E20D3F">
      <w:pPr>
        <w:ind w:firstLine="851"/>
        <w:jc w:val="both"/>
        <w:rPr>
          <w:rFonts w:eastAsia="Calibri"/>
        </w:rPr>
      </w:pPr>
      <w:r>
        <w:rPr>
          <w:rFonts w:eastAsia="Calibri"/>
        </w:rPr>
        <w:t>4</w:t>
      </w:r>
      <w:r w:rsidRPr="0025628F">
        <w:rPr>
          <w:rFonts w:eastAsia="Calibri"/>
        </w:rPr>
        <w:t>.1.1.</w:t>
      </w:r>
      <w:r>
        <w:rPr>
          <w:rFonts w:eastAsia="Calibri"/>
        </w:rPr>
        <w:t>5</w:t>
      </w:r>
      <w:r w:rsidRPr="0025628F">
        <w:rPr>
          <w:rFonts w:eastAsia="Calibri"/>
        </w:rPr>
        <w:t>.</w:t>
      </w:r>
      <w:r w:rsidRPr="000050A2">
        <w:rPr>
          <w:rFonts w:eastAsia="Calibri"/>
        </w:rPr>
        <w:t xml:space="preserve"> </w:t>
      </w:r>
      <w:r w:rsidRPr="0025628F">
        <w:rPr>
          <w:rFonts w:eastAsia="Calibri"/>
        </w:rPr>
        <w:t>pasirūpinti darbų sauga ir darbo jėga, reikalinga Sutarties vykdymui;</w:t>
      </w:r>
    </w:p>
    <w:p w14:paraId="2D5A00E9" w14:textId="77777777" w:rsidR="00E20D3F" w:rsidRPr="0025628F" w:rsidRDefault="00E20D3F" w:rsidP="00E20D3F">
      <w:pPr>
        <w:ind w:firstLine="851"/>
        <w:jc w:val="both"/>
        <w:rPr>
          <w:rFonts w:eastAsia="Calibri"/>
        </w:rPr>
      </w:pPr>
      <w:r>
        <w:rPr>
          <w:rFonts w:eastAsia="Calibri"/>
        </w:rPr>
        <w:t>4</w:t>
      </w:r>
      <w:r w:rsidRPr="0025628F">
        <w:rPr>
          <w:rFonts w:eastAsia="Calibri"/>
        </w:rPr>
        <w:t xml:space="preserve">.1.2. sudarius Sutartį, tačiau ne vėliau negu Sutartis pradedama vykdyti, pranešti </w:t>
      </w:r>
      <w:r w:rsidRPr="000254CD">
        <w:rPr>
          <w:rFonts w:eastAsia="Calibri"/>
        </w:rPr>
        <w:t>Nuominink</w:t>
      </w:r>
      <w:r>
        <w:rPr>
          <w:rFonts w:eastAsia="Calibri"/>
        </w:rPr>
        <w:t xml:space="preserve">ui </w:t>
      </w:r>
      <w:r w:rsidRPr="0025628F">
        <w:rPr>
          <w:rFonts w:eastAsia="Calibri"/>
        </w:rPr>
        <w:t xml:space="preserve">tuo metu žinomų subtiekėjų pavadinimus, kontaktinius duomenis ir jų atstovus. </w:t>
      </w:r>
      <w:r w:rsidRPr="002A527F">
        <w:rPr>
          <w:rFonts w:eastAsia="Calibri"/>
        </w:rPr>
        <w:t>Nuomotoj</w:t>
      </w:r>
      <w:r>
        <w:rPr>
          <w:rFonts w:eastAsia="Calibri"/>
        </w:rPr>
        <w:t>as</w:t>
      </w:r>
      <w:r w:rsidRPr="0025628F">
        <w:rPr>
          <w:rFonts w:eastAsia="Calibri"/>
        </w:rPr>
        <w:t xml:space="preserve"> privalo informuoti apie minėtos informacijos pasikeitimus visu Sutarties vykdymo metu, taip pat apie naujus subtiekėjus, kuriuos jis ketina pasitelkti vėliau;</w:t>
      </w:r>
    </w:p>
    <w:p w14:paraId="70E1AA42" w14:textId="77777777" w:rsidR="00E20D3F" w:rsidRPr="0025628F" w:rsidRDefault="00E20D3F" w:rsidP="00E20D3F">
      <w:pPr>
        <w:spacing w:line="259" w:lineRule="auto"/>
        <w:ind w:firstLine="851"/>
        <w:jc w:val="both"/>
        <w:rPr>
          <w:rFonts w:eastAsia="Calibri"/>
        </w:rPr>
      </w:pPr>
      <w:r>
        <w:rPr>
          <w:rFonts w:eastAsia="Calibri"/>
        </w:rPr>
        <w:t>4</w:t>
      </w:r>
      <w:r w:rsidRPr="0025628F">
        <w:rPr>
          <w:rFonts w:eastAsia="Calibri"/>
        </w:rPr>
        <w:t xml:space="preserve">.1.3. laikytis Lietuvos Respublikos civilinio kodekso bei kitų su jo sutartinių įsipareigojimų vykdymu susijusių Lietuvos Respublikoje galiojančių teisės aktų nuostatų ir užtikrinti, kad </w:t>
      </w:r>
      <w:r w:rsidRPr="002A527F">
        <w:rPr>
          <w:rFonts w:eastAsia="Calibri"/>
        </w:rPr>
        <w:t>Nuomotojo</w:t>
      </w:r>
      <w:r w:rsidRPr="0025628F">
        <w:rPr>
          <w:rFonts w:eastAsia="Calibri"/>
        </w:rPr>
        <w:t xml:space="preserve"> darbuotojai bei atstovai jų laikytųsi. </w:t>
      </w:r>
      <w:r w:rsidRPr="002A527F">
        <w:rPr>
          <w:rFonts w:eastAsia="Calibri"/>
        </w:rPr>
        <w:t>Nuomotojas</w:t>
      </w:r>
      <w:r w:rsidRPr="0025628F">
        <w:rPr>
          <w:rFonts w:eastAsia="Calibri"/>
        </w:rPr>
        <w:t xml:space="preserve"> garantuoja </w:t>
      </w:r>
      <w:r w:rsidRPr="000254CD">
        <w:rPr>
          <w:rFonts w:eastAsia="Calibri"/>
        </w:rPr>
        <w:t>Nuominink</w:t>
      </w:r>
      <w:r>
        <w:rPr>
          <w:rFonts w:eastAsia="Calibri"/>
        </w:rPr>
        <w:t>ui</w:t>
      </w:r>
      <w:r w:rsidRPr="0025628F">
        <w:rPr>
          <w:rFonts w:eastAsia="Calibri"/>
        </w:rPr>
        <w:t xml:space="preserve"> nuostolių atlyginimą, jei </w:t>
      </w:r>
      <w:r w:rsidRPr="002A527F">
        <w:rPr>
          <w:rFonts w:eastAsia="Calibri"/>
        </w:rPr>
        <w:t xml:space="preserve">Nuomotojas </w:t>
      </w:r>
      <w:r w:rsidRPr="0025628F">
        <w:rPr>
          <w:rFonts w:eastAsia="Calibri"/>
        </w:rPr>
        <w:t xml:space="preserve">ar jo darbuotojai / atstovai nesilaikytų Lietuvos Respublikoje galiojančių teisės aktų reikalavimų ir dėl to </w:t>
      </w:r>
      <w:r w:rsidRPr="000254CD">
        <w:rPr>
          <w:rFonts w:eastAsia="Calibri"/>
        </w:rPr>
        <w:t>Nuomininkui</w:t>
      </w:r>
      <w:r w:rsidRPr="0025628F">
        <w:rPr>
          <w:rFonts w:eastAsia="Calibri"/>
        </w:rPr>
        <w:t xml:space="preserve">  būtų pateikti kokie nors reikalavimai ar pradėti procesiniai veiksmai;</w:t>
      </w:r>
    </w:p>
    <w:p w14:paraId="1C4D87FC" w14:textId="77777777" w:rsidR="00E20D3F" w:rsidRPr="0025628F" w:rsidRDefault="00E20D3F" w:rsidP="00E20D3F">
      <w:pPr>
        <w:widowControl w:val="0"/>
        <w:ind w:firstLine="851"/>
        <w:jc w:val="both"/>
        <w:rPr>
          <w:rFonts w:eastAsia="Calibri"/>
        </w:rPr>
      </w:pPr>
      <w:r>
        <w:rPr>
          <w:rFonts w:eastAsia="Calibri"/>
        </w:rPr>
        <w:t>4</w:t>
      </w:r>
      <w:r w:rsidRPr="0025628F">
        <w:rPr>
          <w:rFonts w:eastAsia="Calibri"/>
        </w:rPr>
        <w:t xml:space="preserve">.1.4. nenaudoti </w:t>
      </w:r>
      <w:bookmarkStart w:id="11" w:name="_Hlk198720785"/>
      <w:r w:rsidRPr="000254CD">
        <w:rPr>
          <w:rFonts w:eastAsia="Calibri"/>
        </w:rPr>
        <w:t>Nuominink</w:t>
      </w:r>
      <w:r>
        <w:rPr>
          <w:rFonts w:eastAsia="Calibri"/>
        </w:rPr>
        <w:t>o</w:t>
      </w:r>
      <w:bookmarkEnd w:id="11"/>
      <w:r w:rsidRPr="0025628F">
        <w:rPr>
          <w:rFonts w:eastAsia="Calibri"/>
        </w:rPr>
        <w:t xml:space="preserve"> Prekių ženklų ar pavadinimo jokioje reklamoje, leidiniuose ar </w:t>
      </w:r>
      <w:r>
        <w:rPr>
          <w:rFonts w:eastAsia="Calibri"/>
        </w:rPr>
        <w:t xml:space="preserve">kitur </w:t>
      </w:r>
      <w:r w:rsidRPr="0025628F">
        <w:rPr>
          <w:rFonts w:eastAsia="Calibri"/>
        </w:rPr>
        <w:t xml:space="preserve">be išankstinio raštiško </w:t>
      </w:r>
      <w:r w:rsidRPr="000254CD">
        <w:rPr>
          <w:rFonts w:eastAsia="Calibri"/>
        </w:rPr>
        <w:t>Nuomininko</w:t>
      </w:r>
      <w:r w:rsidRPr="0025628F">
        <w:rPr>
          <w:rFonts w:eastAsia="Calibri"/>
        </w:rPr>
        <w:t xml:space="preserve"> sutikimo;</w:t>
      </w:r>
    </w:p>
    <w:p w14:paraId="65669880" w14:textId="77777777" w:rsidR="00E20D3F" w:rsidRPr="0025628F" w:rsidRDefault="00E20D3F" w:rsidP="00E20D3F">
      <w:pPr>
        <w:ind w:firstLine="851"/>
        <w:jc w:val="both"/>
        <w:rPr>
          <w:rFonts w:eastAsia="Calibri"/>
        </w:rPr>
      </w:pPr>
      <w:r>
        <w:rPr>
          <w:rFonts w:eastAsia="Calibri"/>
        </w:rPr>
        <w:t xml:space="preserve">4.1.5. </w:t>
      </w:r>
      <w:r w:rsidRPr="0025628F">
        <w:rPr>
          <w:rFonts w:eastAsia="Calibri"/>
        </w:rPr>
        <w:t xml:space="preserve">konsultuoti </w:t>
      </w:r>
      <w:r w:rsidRPr="000254CD">
        <w:rPr>
          <w:rFonts w:eastAsia="Calibri"/>
        </w:rPr>
        <w:t>Nuominink</w:t>
      </w:r>
      <w:r>
        <w:rPr>
          <w:rFonts w:eastAsia="Calibri"/>
        </w:rPr>
        <w:t>ą</w:t>
      </w:r>
      <w:r w:rsidRPr="0025628F">
        <w:rPr>
          <w:rFonts w:eastAsia="Calibri"/>
        </w:rPr>
        <w:t xml:space="preserve"> </w:t>
      </w:r>
      <w:r>
        <w:rPr>
          <w:rFonts w:eastAsia="Calibri"/>
        </w:rPr>
        <w:t xml:space="preserve">su </w:t>
      </w:r>
      <w:r w:rsidRPr="0025628F">
        <w:rPr>
          <w:rFonts w:eastAsia="Calibri"/>
        </w:rPr>
        <w:t>Prekių naudojim</w:t>
      </w:r>
      <w:r>
        <w:rPr>
          <w:rFonts w:eastAsia="Calibri"/>
        </w:rPr>
        <w:t>u</w:t>
      </w:r>
      <w:r w:rsidRPr="0025628F">
        <w:rPr>
          <w:rFonts w:eastAsia="Calibri"/>
        </w:rPr>
        <w:t xml:space="preserve"> </w:t>
      </w:r>
      <w:r>
        <w:rPr>
          <w:rFonts w:eastAsia="Calibri"/>
        </w:rPr>
        <w:t xml:space="preserve">susijusiais </w:t>
      </w:r>
      <w:r w:rsidRPr="0025628F">
        <w:rPr>
          <w:rFonts w:eastAsia="Calibri"/>
        </w:rPr>
        <w:t xml:space="preserve">bei kitais su </w:t>
      </w:r>
      <w:r w:rsidRPr="009630C9">
        <w:rPr>
          <w:rFonts w:eastAsia="Calibri"/>
        </w:rPr>
        <w:t>Nuomotojo</w:t>
      </w:r>
      <w:r w:rsidRPr="0025628F">
        <w:rPr>
          <w:rFonts w:eastAsia="Calibri"/>
        </w:rPr>
        <w:t xml:space="preserve"> sutartini</w:t>
      </w:r>
      <w:r>
        <w:rPr>
          <w:rFonts w:eastAsia="Calibri"/>
        </w:rPr>
        <w:t>ų</w:t>
      </w:r>
      <w:r w:rsidRPr="0025628F">
        <w:rPr>
          <w:rFonts w:eastAsia="Calibri"/>
        </w:rPr>
        <w:t xml:space="preserve"> įsipareigojim</w:t>
      </w:r>
      <w:r>
        <w:rPr>
          <w:rFonts w:eastAsia="Calibri"/>
        </w:rPr>
        <w:t>ų vykdymu</w:t>
      </w:r>
      <w:r w:rsidRPr="0025628F">
        <w:rPr>
          <w:rFonts w:eastAsia="Calibri"/>
        </w:rPr>
        <w:t xml:space="preserve"> susijusia</w:t>
      </w:r>
      <w:r>
        <w:rPr>
          <w:rFonts w:eastAsia="Calibri"/>
        </w:rPr>
        <w:t>i</w:t>
      </w:r>
      <w:r w:rsidRPr="0025628F">
        <w:rPr>
          <w:rFonts w:eastAsia="Calibri"/>
        </w:rPr>
        <w:t>s klausimais;</w:t>
      </w:r>
      <w:r>
        <w:rPr>
          <w:rFonts w:eastAsia="Calibri"/>
        </w:rPr>
        <w:t xml:space="preserve"> </w:t>
      </w:r>
    </w:p>
    <w:p w14:paraId="2BF54B0E" w14:textId="77777777" w:rsidR="00E20D3F" w:rsidRPr="0025628F" w:rsidRDefault="00E20D3F" w:rsidP="00E20D3F">
      <w:pPr>
        <w:ind w:firstLine="851"/>
        <w:jc w:val="both"/>
        <w:rPr>
          <w:rFonts w:eastAsia="Calibri"/>
        </w:rPr>
      </w:pPr>
      <w:r>
        <w:rPr>
          <w:rFonts w:eastAsia="Calibri"/>
        </w:rPr>
        <w:t xml:space="preserve">4.1.7. </w:t>
      </w:r>
      <w:r w:rsidRPr="0025628F">
        <w:rPr>
          <w:rFonts w:eastAsia="Calibri"/>
        </w:rPr>
        <w:t xml:space="preserve">užtikrinti iš </w:t>
      </w:r>
      <w:r w:rsidRPr="000254CD">
        <w:rPr>
          <w:rFonts w:eastAsia="Calibri"/>
        </w:rPr>
        <w:t>Nuomininko</w:t>
      </w:r>
      <w:r w:rsidRPr="0025628F">
        <w:rPr>
          <w:rFonts w:eastAsia="Calibri"/>
        </w:rPr>
        <w:t xml:space="preserve"> Sutarties vykdymo metu gautos ir su Sutarties vykdymu susijusios informacijos konfidencialumą ir apsaugą, taip pat asmens duomenų teisinės apsaugos reikalavimus, numatytus Lietuvos Respublikos ir Europos Sąjungos teisės aktuose. Pasibaigus sutartinių įsipareigojimų vykdymo terminui, </w:t>
      </w:r>
      <w:r w:rsidRPr="000254CD">
        <w:rPr>
          <w:rFonts w:eastAsia="Calibri"/>
        </w:rPr>
        <w:t>Nuomininkui</w:t>
      </w:r>
      <w:r w:rsidRPr="0025628F">
        <w:rPr>
          <w:rFonts w:eastAsia="Calibri"/>
        </w:rPr>
        <w:t xml:space="preserve"> paprašius raštu, </w:t>
      </w:r>
      <w:r w:rsidRPr="002A527F">
        <w:rPr>
          <w:rFonts w:eastAsia="Calibri"/>
        </w:rPr>
        <w:t>Nuomotojas</w:t>
      </w:r>
      <w:r w:rsidRPr="0025628F">
        <w:rPr>
          <w:rFonts w:eastAsia="Calibri"/>
        </w:rPr>
        <w:t xml:space="preserve"> įsipareigoja grąžinti visus iš </w:t>
      </w:r>
      <w:r w:rsidRPr="000254CD">
        <w:rPr>
          <w:rFonts w:eastAsia="Calibri"/>
        </w:rPr>
        <w:t>Nuomininko</w:t>
      </w:r>
      <w:r w:rsidRPr="0025628F">
        <w:rPr>
          <w:rFonts w:eastAsia="Calibri"/>
        </w:rPr>
        <w:t xml:space="preserve"> gautus, Sutarčiai vykdyti reikalingus dokumentus;</w:t>
      </w:r>
    </w:p>
    <w:p w14:paraId="7C4D28C8" w14:textId="77777777" w:rsidR="00E20D3F" w:rsidRPr="0025628F" w:rsidRDefault="00E20D3F" w:rsidP="00E20D3F">
      <w:pPr>
        <w:ind w:firstLine="851"/>
        <w:jc w:val="both"/>
        <w:rPr>
          <w:rFonts w:eastAsia="Calibri"/>
        </w:rPr>
      </w:pPr>
      <w:r>
        <w:rPr>
          <w:rFonts w:eastAsia="Calibri"/>
        </w:rPr>
        <w:t xml:space="preserve">4.1.8. </w:t>
      </w:r>
      <w:r w:rsidRPr="0025628F">
        <w:rPr>
          <w:rFonts w:eastAsia="Calibri"/>
        </w:rPr>
        <w:t>tinkamai vykdyti kitus įsipareigojimus, numatytus Sutartyje (įskaitant jos priedus) ir galiojančiuose Lietuvos Respublikos teisės aktuose.</w:t>
      </w:r>
    </w:p>
    <w:p w14:paraId="3722728C" w14:textId="77777777" w:rsidR="00E20D3F" w:rsidRPr="0025628F" w:rsidRDefault="00E20D3F" w:rsidP="00E20D3F">
      <w:pPr>
        <w:ind w:firstLine="851"/>
        <w:jc w:val="both"/>
        <w:rPr>
          <w:rFonts w:eastAsia="Calibri"/>
          <w:b/>
        </w:rPr>
      </w:pPr>
      <w:r>
        <w:rPr>
          <w:rFonts w:eastAsia="Calibri"/>
          <w:b/>
        </w:rPr>
        <w:t>4</w:t>
      </w:r>
      <w:r w:rsidRPr="0025628F">
        <w:rPr>
          <w:rFonts w:eastAsia="Calibri"/>
          <w:b/>
        </w:rPr>
        <w:t>.2.</w:t>
      </w:r>
      <w:r w:rsidRPr="0025628F">
        <w:rPr>
          <w:rFonts w:eastAsia="Calibri"/>
        </w:rPr>
        <w:t xml:space="preserve"> </w:t>
      </w:r>
      <w:r w:rsidRPr="002A527F">
        <w:rPr>
          <w:rFonts w:eastAsia="Calibri"/>
          <w:b/>
        </w:rPr>
        <w:t>Nuomotojas</w:t>
      </w:r>
      <w:r w:rsidRPr="0025628F">
        <w:rPr>
          <w:rFonts w:eastAsia="Calibri"/>
          <w:b/>
        </w:rPr>
        <w:t xml:space="preserve"> turi teisę:</w:t>
      </w:r>
    </w:p>
    <w:p w14:paraId="3F91424C" w14:textId="77777777" w:rsidR="00E20D3F" w:rsidRPr="0025628F" w:rsidRDefault="00E20D3F" w:rsidP="00E20D3F">
      <w:pPr>
        <w:ind w:firstLine="851"/>
        <w:jc w:val="both"/>
        <w:rPr>
          <w:rFonts w:eastAsia="Calibri"/>
        </w:rPr>
      </w:pPr>
      <w:r>
        <w:rPr>
          <w:rFonts w:eastAsia="Calibri"/>
        </w:rPr>
        <w:t>4</w:t>
      </w:r>
      <w:r w:rsidRPr="0025628F">
        <w:rPr>
          <w:rFonts w:eastAsia="Calibri"/>
        </w:rPr>
        <w:t>.2.1. Sutartyje nustatyt</w:t>
      </w:r>
      <w:r>
        <w:rPr>
          <w:rFonts w:eastAsia="Calibri"/>
        </w:rPr>
        <w:t>u</w:t>
      </w:r>
      <w:r w:rsidRPr="0025628F">
        <w:rPr>
          <w:rFonts w:eastAsia="Calibri"/>
        </w:rPr>
        <w:t xml:space="preserve"> termin</w:t>
      </w:r>
      <w:r>
        <w:rPr>
          <w:rFonts w:eastAsia="Calibri"/>
        </w:rPr>
        <w:t>u</w:t>
      </w:r>
      <w:r w:rsidRPr="0025628F">
        <w:rPr>
          <w:rFonts w:eastAsia="Calibri"/>
        </w:rPr>
        <w:t xml:space="preserve"> gauti nustatyto dydžio </w:t>
      </w:r>
      <w:r>
        <w:rPr>
          <w:rFonts w:eastAsia="Calibri"/>
        </w:rPr>
        <w:t>už</w:t>
      </w:r>
      <w:r w:rsidRPr="0025628F">
        <w:rPr>
          <w:rFonts w:eastAsia="Calibri"/>
        </w:rPr>
        <w:t xml:space="preserve">mokestį už tinkamai funkcionuojančios </w:t>
      </w:r>
      <w:r>
        <w:rPr>
          <w:rFonts w:eastAsia="Calibri"/>
        </w:rPr>
        <w:t>Įrangos</w:t>
      </w:r>
      <w:r w:rsidRPr="0025628F">
        <w:rPr>
          <w:rFonts w:eastAsia="Calibri"/>
        </w:rPr>
        <w:t xml:space="preserve"> nuomą</w:t>
      </w:r>
      <w:r>
        <w:rPr>
          <w:rFonts w:eastAsia="Calibri"/>
        </w:rPr>
        <w:t xml:space="preserve"> ir paslaugas;</w:t>
      </w:r>
    </w:p>
    <w:p w14:paraId="42A9247E" w14:textId="77777777" w:rsidR="00E20D3F" w:rsidRPr="0025628F" w:rsidRDefault="00E20D3F" w:rsidP="00E20D3F">
      <w:pPr>
        <w:ind w:firstLine="851"/>
        <w:jc w:val="both"/>
        <w:rPr>
          <w:rFonts w:eastAsia="Calibri"/>
        </w:rPr>
      </w:pPr>
      <w:r>
        <w:rPr>
          <w:rFonts w:eastAsia="Calibri"/>
        </w:rPr>
        <w:t>4</w:t>
      </w:r>
      <w:r w:rsidRPr="0025628F">
        <w:rPr>
          <w:rFonts w:eastAsia="Calibri"/>
        </w:rPr>
        <w:t>.2.2. Sutartyje nustatytomis sąlygomis ir tvarka pasitelkti subtiekėjus Sutarties vykdymui.</w:t>
      </w:r>
    </w:p>
    <w:p w14:paraId="6DE9C92B" w14:textId="77777777" w:rsidR="00E20D3F" w:rsidRPr="0025628F" w:rsidRDefault="00E20D3F" w:rsidP="00E20D3F">
      <w:pPr>
        <w:ind w:firstLine="851"/>
        <w:jc w:val="both"/>
        <w:rPr>
          <w:rFonts w:eastAsia="Calibri"/>
          <w:b/>
        </w:rPr>
      </w:pPr>
      <w:r>
        <w:rPr>
          <w:rFonts w:eastAsia="Calibri"/>
          <w:b/>
        </w:rPr>
        <w:lastRenderedPageBreak/>
        <w:t>4</w:t>
      </w:r>
      <w:r w:rsidRPr="0025628F">
        <w:rPr>
          <w:rFonts w:eastAsia="Calibri"/>
          <w:b/>
        </w:rPr>
        <w:t xml:space="preserve">.3. </w:t>
      </w:r>
      <w:r w:rsidRPr="000254CD">
        <w:rPr>
          <w:rFonts w:eastAsia="Calibri"/>
          <w:b/>
        </w:rPr>
        <w:t>Nuomininkas</w:t>
      </w:r>
      <w:r w:rsidRPr="0025628F">
        <w:rPr>
          <w:rFonts w:eastAsia="Calibri"/>
          <w:b/>
        </w:rPr>
        <w:t xml:space="preserve"> įsipareigoja:</w:t>
      </w:r>
    </w:p>
    <w:p w14:paraId="3CD756D4" w14:textId="77777777" w:rsidR="00E20D3F" w:rsidRPr="0025628F" w:rsidRDefault="00E20D3F" w:rsidP="00E20D3F">
      <w:pPr>
        <w:tabs>
          <w:tab w:val="left" w:pos="9360"/>
        </w:tabs>
        <w:ind w:firstLine="851"/>
        <w:jc w:val="both"/>
        <w:rPr>
          <w:rFonts w:eastAsia="Calibri"/>
        </w:rPr>
      </w:pPr>
      <w:r>
        <w:rPr>
          <w:rFonts w:eastAsia="Calibri"/>
        </w:rPr>
        <w:t>4</w:t>
      </w:r>
      <w:r w:rsidRPr="0025628F">
        <w:rPr>
          <w:rFonts w:eastAsia="Calibri"/>
        </w:rPr>
        <w:t>.3.1. sąžiningai ir tinkamai vykdyti Sutartį:</w:t>
      </w:r>
    </w:p>
    <w:p w14:paraId="2C2AE58C" w14:textId="77777777" w:rsidR="00E20D3F" w:rsidRPr="0025628F" w:rsidRDefault="00E20D3F" w:rsidP="00E20D3F">
      <w:pPr>
        <w:tabs>
          <w:tab w:val="left" w:pos="9360"/>
        </w:tabs>
        <w:ind w:firstLine="851"/>
        <w:jc w:val="both"/>
        <w:rPr>
          <w:rFonts w:eastAsia="Calibri"/>
        </w:rPr>
      </w:pPr>
      <w:r>
        <w:rPr>
          <w:rFonts w:eastAsia="Calibri"/>
        </w:rPr>
        <w:t>4</w:t>
      </w:r>
      <w:r w:rsidRPr="0025628F">
        <w:rPr>
          <w:rFonts w:eastAsia="Calibri"/>
        </w:rPr>
        <w:t xml:space="preserve">.3.1.1. sudaryti sąlygas </w:t>
      </w:r>
      <w:r>
        <w:rPr>
          <w:rFonts w:eastAsia="Calibri"/>
        </w:rPr>
        <w:t xml:space="preserve">Renginyje </w:t>
      </w:r>
      <w:r w:rsidRPr="0025628F">
        <w:rPr>
          <w:rFonts w:eastAsia="Calibri"/>
        </w:rPr>
        <w:t xml:space="preserve">sumontuoti </w:t>
      </w:r>
      <w:r>
        <w:rPr>
          <w:rFonts w:eastAsia="Calibri"/>
        </w:rPr>
        <w:t>Į</w:t>
      </w:r>
      <w:r w:rsidRPr="0025628F">
        <w:rPr>
          <w:rFonts w:eastAsia="Calibri"/>
        </w:rPr>
        <w:t xml:space="preserve">rangą bei </w:t>
      </w:r>
      <w:r>
        <w:rPr>
          <w:rFonts w:eastAsia="Calibri"/>
        </w:rPr>
        <w:t xml:space="preserve">ją </w:t>
      </w:r>
      <w:r w:rsidRPr="0025628F">
        <w:rPr>
          <w:rFonts w:eastAsia="Calibri"/>
        </w:rPr>
        <w:t>išmontuoti</w:t>
      </w:r>
      <w:r>
        <w:rPr>
          <w:rFonts w:eastAsia="Calibri"/>
        </w:rPr>
        <w:t>;</w:t>
      </w:r>
      <w:r w:rsidRPr="0025628F">
        <w:rPr>
          <w:rFonts w:eastAsia="Calibri"/>
        </w:rPr>
        <w:t xml:space="preserve"> </w:t>
      </w:r>
    </w:p>
    <w:p w14:paraId="04B5003C" w14:textId="77777777" w:rsidR="00E20D3F" w:rsidRPr="0025628F" w:rsidRDefault="00E20D3F" w:rsidP="00E20D3F">
      <w:pPr>
        <w:tabs>
          <w:tab w:val="left" w:pos="9360"/>
        </w:tabs>
        <w:ind w:firstLine="851"/>
        <w:jc w:val="both"/>
        <w:rPr>
          <w:rFonts w:eastAsia="Calibri"/>
        </w:rPr>
      </w:pPr>
      <w:r>
        <w:rPr>
          <w:rFonts w:eastAsia="Calibri"/>
        </w:rPr>
        <w:t>4</w:t>
      </w:r>
      <w:r w:rsidRPr="0025628F">
        <w:rPr>
          <w:rFonts w:eastAsia="Calibri"/>
        </w:rPr>
        <w:t xml:space="preserve">.3.1.2. savo sąskaita </w:t>
      </w:r>
      <w:r w:rsidRPr="002F5597">
        <w:rPr>
          <w:rFonts w:eastAsia="Calibri"/>
        </w:rPr>
        <w:t>užtikrinti tinkamą Įrangos apsaugą Renginio metu</w:t>
      </w:r>
      <w:r w:rsidRPr="0025628F">
        <w:rPr>
          <w:rFonts w:eastAsia="Calibri"/>
        </w:rPr>
        <w:t>;</w:t>
      </w:r>
    </w:p>
    <w:p w14:paraId="2ED69F24" w14:textId="77777777" w:rsidR="00E20D3F" w:rsidRPr="0025628F" w:rsidRDefault="00E20D3F" w:rsidP="00E20D3F">
      <w:pPr>
        <w:tabs>
          <w:tab w:val="left" w:pos="9360"/>
        </w:tabs>
        <w:ind w:firstLine="851"/>
        <w:jc w:val="both"/>
        <w:rPr>
          <w:rFonts w:eastAsia="Calibri"/>
        </w:rPr>
      </w:pPr>
      <w:r>
        <w:rPr>
          <w:rFonts w:eastAsia="Calibri"/>
        </w:rPr>
        <w:t>4</w:t>
      </w:r>
      <w:r w:rsidRPr="0025628F">
        <w:rPr>
          <w:rFonts w:eastAsia="Calibri"/>
        </w:rPr>
        <w:t xml:space="preserve">.3.2. </w:t>
      </w:r>
      <w:r w:rsidRPr="002A527F">
        <w:rPr>
          <w:rFonts w:eastAsia="Calibri"/>
        </w:rPr>
        <w:t>Nuomotojui</w:t>
      </w:r>
      <w:r w:rsidRPr="0025628F">
        <w:rPr>
          <w:rFonts w:eastAsia="Calibri"/>
        </w:rPr>
        <w:t xml:space="preserve"> tinkamai </w:t>
      </w:r>
      <w:r w:rsidRPr="0025628F">
        <w:rPr>
          <w:lang w:eastAsia="lt-LT"/>
        </w:rPr>
        <w:t xml:space="preserve">įvykdžius visus sutartinius įsipareigojimus ir </w:t>
      </w:r>
      <w:r>
        <w:rPr>
          <w:lang w:eastAsia="lt-LT"/>
        </w:rPr>
        <w:t xml:space="preserve">PVM </w:t>
      </w:r>
      <w:r w:rsidRPr="0025628F">
        <w:rPr>
          <w:lang w:eastAsia="lt-LT"/>
        </w:rPr>
        <w:t xml:space="preserve">sąskaitas faktūras, sąskaitas faktūras, kreditinius ar debetinius dokumentus </w:t>
      </w:r>
      <w:r w:rsidRPr="002A527F">
        <w:rPr>
          <w:lang w:eastAsia="lt-LT"/>
        </w:rPr>
        <w:t>Nuomotojui</w:t>
      </w:r>
      <w:r w:rsidRPr="0025628F">
        <w:rPr>
          <w:lang w:eastAsia="lt-LT"/>
        </w:rPr>
        <w:t xml:space="preserve"> pateikus elektroniniu būdu, kaip numatyta šioje Sutartyje, sumokėti Sutarties kainą Sutartyje nustatyta tvarka ir terminais</w:t>
      </w:r>
      <w:r w:rsidRPr="0025628F">
        <w:rPr>
          <w:rFonts w:eastAsia="Calibri"/>
        </w:rPr>
        <w:t>.</w:t>
      </w:r>
    </w:p>
    <w:p w14:paraId="7AA3FB65" w14:textId="77777777" w:rsidR="00E20D3F" w:rsidRPr="0025628F" w:rsidRDefault="00E20D3F" w:rsidP="00E20D3F">
      <w:pPr>
        <w:tabs>
          <w:tab w:val="left" w:pos="9923"/>
        </w:tabs>
        <w:ind w:firstLine="851"/>
        <w:jc w:val="both"/>
        <w:rPr>
          <w:rFonts w:eastAsia="Calibri"/>
          <w:b/>
        </w:rPr>
      </w:pPr>
      <w:r>
        <w:rPr>
          <w:rFonts w:eastAsia="Calibri"/>
          <w:b/>
        </w:rPr>
        <w:t>4</w:t>
      </w:r>
      <w:r w:rsidRPr="0025628F">
        <w:rPr>
          <w:rFonts w:eastAsia="Calibri"/>
          <w:b/>
        </w:rPr>
        <w:t xml:space="preserve">.4. </w:t>
      </w:r>
      <w:r w:rsidRPr="006A3725">
        <w:rPr>
          <w:rFonts w:eastAsia="Calibri"/>
          <w:b/>
        </w:rPr>
        <w:t>Nuominink</w:t>
      </w:r>
      <w:r>
        <w:rPr>
          <w:rFonts w:eastAsia="Calibri"/>
          <w:b/>
        </w:rPr>
        <w:t>as</w:t>
      </w:r>
      <w:r w:rsidRPr="0025628F">
        <w:rPr>
          <w:rFonts w:eastAsia="Calibri"/>
          <w:b/>
        </w:rPr>
        <w:t xml:space="preserve"> turi teisę:</w:t>
      </w:r>
    </w:p>
    <w:p w14:paraId="7FF0514A" w14:textId="77777777" w:rsidR="00E20D3F" w:rsidRPr="0025628F" w:rsidRDefault="00E20D3F" w:rsidP="00E20D3F">
      <w:pPr>
        <w:tabs>
          <w:tab w:val="left" w:pos="9923"/>
        </w:tabs>
        <w:ind w:firstLine="851"/>
        <w:jc w:val="both"/>
        <w:rPr>
          <w:rFonts w:eastAsia="Calibri"/>
        </w:rPr>
      </w:pPr>
      <w:r>
        <w:rPr>
          <w:rFonts w:eastAsia="Calibri"/>
        </w:rPr>
        <w:t>4</w:t>
      </w:r>
      <w:r w:rsidRPr="0025628F">
        <w:rPr>
          <w:rFonts w:eastAsia="Calibri"/>
        </w:rPr>
        <w:t xml:space="preserve">.4.1. gauti iš </w:t>
      </w:r>
      <w:r w:rsidRPr="009630C9">
        <w:rPr>
          <w:rFonts w:eastAsia="Calibri"/>
        </w:rPr>
        <w:t>Nuomotojo</w:t>
      </w:r>
      <w:r w:rsidRPr="0025628F">
        <w:rPr>
          <w:rFonts w:eastAsia="Calibri"/>
        </w:rPr>
        <w:t xml:space="preserve"> Sutarties vykdymui reikalingą informaciją;</w:t>
      </w:r>
    </w:p>
    <w:p w14:paraId="416B90F9" w14:textId="77777777" w:rsidR="00E20D3F" w:rsidRPr="0025628F" w:rsidRDefault="00E20D3F" w:rsidP="00E20D3F">
      <w:pPr>
        <w:tabs>
          <w:tab w:val="left" w:pos="9923"/>
        </w:tabs>
        <w:ind w:firstLine="851"/>
        <w:jc w:val="both"/>
        <w:rPr>
          <w:rFonts w:eastAsia="Calibri"/>
        </w:rPr>
      </w:pPr>
      <w:r>
        <w:rPr>
          <w:rFonts w:eastAsia="Calibri"/>
        </w:rPr>
        <w:t>4</w:t>
      </w:r>
      <w:r w:rsidRPr="0025628F">
        <w:rPr>
          <w:rFonts w:eastAsia="Calibri"/>
        </w:rPr>
        <w:t xml:space="preserve">.4.2. </w:t>
      </w:r>
      <w:r w:rsidRPr="00533DC6">
        <w:rPr>
          <w:rFonts w:eastAsia="Calibri"/>
        </w:rPr>
        <w:t xml:space="preserve">priskaičiuotų netesybų sumos dydžiu mažinti savo piniginę prievolę </w:t>
      </w:r>
      <w:r w:rsidRPr="002A527F">
        <w:rPr>
          <w:rFonts w:eastAsia="Calibri"/>
        </w:rPr>
        <w:t>Nuomotojui</w:t>
      </w:r>
      <w:r>
        <w:rPr>
          <w:rFonts w:eastAsia="Calibri"/>
        </w:rPr>
        <w:t>.</w:t>
      </w:r>
    </w:p>
    <w:p w14:paraId="56A57B7E" w14:textId="77777777" w:rsidR="00E20D3F" w:rsidRPr="0025628F" w:rsidRDefault="00E20D3F" w:rsidP="00E20D3F">
      <w:pPr>
        <w:tabs>
          <w:tab w:val="left" w:pos="9923"/>
        </w:tabs>
        <w:ind w:firstLine="851"/>
        <w:jc w:val="both"/>
        <w:rPr>
          <w:rFonts w:eastAsia="Calibri"/>
        </w:rPr>
      </w:pPr>
      <w:r>
        <w:rPr>
          <w:rFonts w:eastAsia="Calibri"/>
        </w:rPr>
        <w:t>4</w:t>
      </w:r>
      <w:r w:rsidRPr="0025628F">
        <w:rPr>
          <w:rFonts w:eastAsia="Calibri"/>
        </w:rPr>
        <w:t xml:space="preserve">.5. Abi sutarties </w:t>
      </w:r>
      <w:r>
        <w:rPr>
          <w:rFonts w:eastAsia="Calibri"/>
        </w:rPr>
        <w:t>Š</w:t>
      </w:r>
      <w:r w:rsidRPr="0025628F">
        <w:rPr>
          <w:rFonts w:eastAsia="Calibri"/>
        </w:rPr>
        <w:t>alys įsipareigoja teikti viena kitai informaciją ir (ar) dokumentus, būtinus Sutarčiai vykdyti.</w:t>
      </w:r>
    </w:p>
    <w:p w14:paraId="257F8537" w14:textId="77777777" w:rsidR="00E20D3F" w:rsidRDefault="00E20D3F" w:rsidP="00E20D3F">
      <w:pPr>
        <w:tabs>
          <w:tab w:val="left" w:pos="9923"/>
        </w:tabs>
        <w:ind w:firstLine="851"/>
        <w:jc w:val="both"/>
        <w:rPr>
          <w:rFonts w:eastAsia="Calibri"/>
        </w:rPr>
      </w:pPr>
      <w:r>
        <w:rPr>
          <w:rFonts w:eastAsia="Calibri"/>
        </w:rPr>
        <w:t>4</w:t>
      </w:r>
      <w:r w:rsidRPr="0025628F">
        <w:rPr>
          <w:rFonts w:eastAsia="Calibri"/>
        </w:rPr>
        <w:t xml:space="preserve">.6. Šalys įsipareigoja neatskleisti tretiesiems asmenims jokios informacijos, gautos vykdant Sutartį, išskyrus tiek, kiek tai reikalinga Sutarties vykdymui bei įgyvendinant privalomus teisės aktų reikalavimus, užtikrinti tvarkomų asmens duomenų konfidencialumą ir saugą, kaip to reikalauja  teisės aktai. Gavusios valdžios institucijų administracinį ar kitokį teisinį reikalavimą Šalys turi teisę atskleisti kitos Šalies konfidencialią informaciją ir įsipareigoja nedelsiant apie tokius reikalavimus pranešti kitai Šaliai. Šalys įsipareigoja nenaudoti konfidencialios informacijos asmeniniams ar trečiųjų asmenų poreikiams. Laikoma, kad visa </w:t>
      </w:r>
      <w:r w:rsidRPr="000254CD">
        <w:rPr>
          <w:rFonts w:eastAsia="Calibri"/>
        </w:rPr>
        <w:t>Nuomininko</w:t>
      </w:r>
      <w:r w:rsidRPr="0025628F">
        <w:rPr>
          <w:rFonts w:eastAsia="Calibri"/>
        </w:rPr>
        <w:t xml:space="preserve"> </w:t>
      </w:r>
      <w:r w:rsidRPr="002A527F">
        <w:rPr>
          <w:rFonts w:eastAsia="Calibri"/>
        </w:rPr>
        <w:t>Nuomotojui</w:t>
      </w:r>
      <w:r w:rsidRPr="0025628F">
        <w:rPr>
          <w:rFonts w:eastAsia="Calibri"/>
        </w:rPr>
        <w:t xml:space="preserve"> suteikta informacija yra laikoma konfidencialia, nebent </w:t>
      </w:r>
      <w:r w:rsidRPr="000254CD">
        <w:rPr>
          <w:rFonts w:eastAsia="Calibri"/>
        </w:rPr>
        <w:t>Nuominink</w:t>
      </w:r>
      <w:r>
        <w:rPr>
          <w:rFonts w:eastAsia="Calibri"/>
        </w:rPr>
        <w:t>as</w:t>
      </w:r>
      <w:r w:rsidRPr="0025628F">
        <w:rPr>
          <w:rFonts w:eastAsia="Calibri"/>
        </w:rPr>
        <w:t xml:space="preserve"> raštu patvirtins, kad tam tikra pateikta informacija nėra konfidenciali. Konfidencialia taip pat nėra laikoma informacija, kuri buvo viešai prieinama, arba </w:t>
      </w:r>
      <w:r w:rsidRPr="002A527F">
        <w:rPr>
          <w:rFonts w:eastAsia="Calibri"/>
        </w:rPr>
        <w:t>Nuomotojas</w:t>
      </w:r>
      <w:r w:rsidRPr="0025628F">
        <w:rPr>
          <w:rFonts w:eastAsia="Calibri"/>
        </w:rPr>
        <w:t xml:space="preserve"> gali dokumentais įrodyti, kad informacija jam buvo teisėtai žinoma arba buvo pateikta trečiųjų asmenų, turėjusių raštu patvirtintą teisę atskleisti konfidencialią informaciją.</w:t>
      </w:r>
    </w:p>
    <w:p w14:paraId="28264CCC" w14:textId="77777777" w:rsidR="00E20D3F" w:rsidRPr="0025628F" w:rsidRDefault="00E20D3F" w:rsidP="00E20D3F">
      <w:pPr>
        <w:tabs>
          <w:tab w:val="left" w:pos="9923"/>
        </w:tabs>
        <w:ind w:firstLine="851"/>
        <w:jc w:val="both"/>
        <w:rPr>
          <w:rFonts w:eastAsia="Calibri"/>
        </w:rPr>
      </w:pPr>
      <w:r>
        <w:rPr>
          <w:rFonts w:eastAsia="Calibri"/>
        </w:rPr>
        <w:t xml:space="preserve">4.7. </w:t>
      </w:r>
      <w:r w:rsidRPr="002278F7">
        <w:rPr>
          <w:rFonts w:eastAsia="Calibri"/>
        </w:rPr>
        <w:t xml:space="preserve">Jeigu </w:t>
      </w:r>
      <w:r>
        <w:rPr>
          <w:rFonts w:eastAsia="Calibri"/>
        </w:rPr>
        <w:t xml:space="preserve">Nuomotojo </w:t>
      </w:r>
      <w:r w:rsidRPr="002278F7">
        <w:rPr>
          <w:rFonts w:eastAsia="Calibri"/>
        </w:rPr>
        <w:t xml:space="preserve">kvalifikacija dėl teisės verstis atitinkama veikla nebuvo tikrinama arba tikrinama ne visa apimtimi, </w:t>
      </w:r>
      <w:r>
        <w:rPr>
          <w:rFonts w:eastAsia="Calibri"/>
        </w:rPr>
        <w:t>Nuomotojas</w:t>
      </w:r>
      <w:r w:rsidRPr="002278F7">
        <w:rPr>
          <w:rFonts w:eastAsia="Calibri"/>
        </w:rPr>
        <w:t xml:space="preserve"> </w:t>
      </w:r>
      <w:r>
        <w:rPr>
          <w:rFonts w:eastAsia="Calibri"/>
        </w:rPr>
        <w:t xml:space="preserve">Nuomininkui </w:t>
      </w:r>
      <w:r w:rsidRPr="002278F7">
        <w:rPr>
          <w:rFonts w:eastAsia="Calibri"/>
        </w:rPr>
        <w:t>įsipareigoja, kad Sutartį vykdys tik tokią teisę turintys asmenys</w:t>
      </w:r>
      <w:r>
        <w:rPr>
          <w:rFonts w:eastAsia="Calibri"/>
        </w:rPr>
        <w:t>.</w:t>
      </w:r>
    </w:p>
    <w:p w14:paraId="605D0254" w14:textId="77777777" w:rsidR="00E20D3F" w:rsidRPr="0025628F" w:rsidRDefault="00E20D3F" w:rsidP="00E20D3F">
      <w:pPr>
        <w:tabs>
          <w:tab w:val="left" w:pos="9360"/>
          <w:tab w:val="left" w:pos="9639"/>
        </w:tabs>
        <w:ind w:firstLine="851"/>
        <w:jc w:val="both"/>
        <w:rPr>
          <w:rFonts w:eastAsia="Calibri"/>
        </w:rPr>
      </w:pPr>
      <w:r>
        <w:rPr>
          <w:rFonts w:eastAsia="Calibri"/>
        </w:rPr>
        <w:t>4</w:t>
      </w:r>
      <w:r w:rsidRPr="0025628F">
        <w:rPr>
          <w:rFonts w:eastAsia="Calibri"/>
        </w:rPr>
        <w:t>.</w:t>
      </w:r>
      <w:r>
        <w:rPr>
          <w:rFonts w:eastAsia="Calibri"/>
        </w:rPr>
        <w:t>8</w:t>
      </w:r>
      <w:r w:rsidRPr="0025628F">
        <w:rPr>
          <w:rFonts w:eastAsia="Calibri"/>
        </w:rPr>
        <w:t>. Šalys įsipareigoja tinkamai vykdyti kitus įsipareigojimus, numatytus Sutartyje (įskaitant Sutarties priedus) ir galiojančiuose Lietuvos Respublikos teisės aktuose.</w:t>
      </w:r>
    </w:p>
    <w:p w14:paraId="6B2F30A5" w14:textId="77777777" w:rsidR="00E20D3F" w:rsidRPr="0025628F" w:rsidRDefault="00E20D3F" w:rsidP="00E20D3F">
      <w:pPr>
        <w:widowControl w:val="0"/>
        <w:jc w:val="both"/>
        <w:rPr>
          <w:b/>
          <w:lang w:eastAsia="lt-LT"/>
        </w:rPr>
      </w:pPr>
    </w:p>
    <w:p w14:paraId="0C6A2BDF" w14:textId="77777777" w:rsidR="00E20D3F" w:rsidRPr="0025628F" w:rsidRDefault="00E20D3F" w:rsidP="00E20D3F">
      <w:pPr>
        <w:jc w:val="center"/>
        <w:rPr>
          <w:rFonts w:eastAsia="Calibri"/>
          <w:b/>
        </w:rPr>
      </w:pPr>
      <w:r w:rsidRPr="0025628F">
        <w:rPr>
          <w:rFonts w:eastAsia="Calibri"/>
          <w:b/>
        </w:rPr>
        <w:t>V SKYRIUS</w:t>
      </w:r>
    </w:p>
    <w:p w14:paraId="6021BC49" w14:textId="77777777" w:rsidR="00E20D3F" w:rsidRPr="0025628F" w:rsidRDefault="00E20D3F" w:rsidP="00E20D3F">
      <w:pPr>
        <w:jc w:val="center"/>
        <w:rPr>
          <w:rFonts w:eastAsia="Calibri"/>
          <w:b/>
        </w:rPr>
      </w:pPr>
      <w:r w:rsidRPr="002A527F">
        <w:rPr>
          <w:rFonts w:eastAsia="Calibri"/>
          <w:b/>
        </w:rPr>
        <w:t>NUOMOTOJ</w:t>
      </w:r>
      <w:r>
        <w:rPr>
          <w:rFonts w:eastAsia="Calibri"/>
          <w:b/>
        </w:rPr>
        <w:t>O</w:t>
      </w:r>
      <w:r w:rsidRPr="0025628F">
        <w:rPr>
          <w:rFonts w:eastAsia="Calibri"/>
          <w:b/>
        </w:rPr>
        <w:t xml:space="preserve"> TEISĖ PASITELKTI TREČIUOSIUS ASMENIS (SUBTIEKIMAS)</w:t>
      </w:r>
    </w:p>
    <w:p w14:paraId="09413828" w14:textId="77777777" w:rsidR="00E20D3F" w:rsidRPr="0025628F" w:rsidRDefault="00E20D3F" w:rsidP="00E20D3F">
      <w:pPr>
        <w:ind w:firstLine="851"/>
        <w:jc w:val="center"/>
        <w:rPr>
          <w:rFonts w:eastAsia="Calibri"/>
          <w:b/>
        </w:rPr>
      </w:pPr>
    </w:p>
    <w:p w14:paraId="2613FEC5"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.1. </w:t>
      </w:r>
      <w:r w:rsidRPr="00932B37">
        <w:rPr>
          <w:rFonts w:eastAsia="Calibri"/>
          <w:bCs/>
        </w:rPr>
        <w:t>Nuomotoj</w:t>
      </w:r>
      <w:r>
        <w:rPr>
          <w:rFonts w:eastAsia="Calibri"/>
          <w:bCs/>
        </w:rPr>
        <w:t>as</w:t>
      </w:r>
      <w:r w:rsidRPr="0025628F">
        <w:rPr>
          <w:rFonts w:eastAsia="Calibri"/>
          <w:bCs/>
        </w:rPr>
        <w:t xml:space="preserve"> Sutarties vykdymui gali pasitelkti:</w:t>
      </w:r>
    </w:p>
    <w:p w14:paraId="682193CC"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.1.1. savo pasiūlyme nurodytus subtiekėjus, kuriais grindžiama </w:t>
      </w:r>
      <w:r w:rsidRPr="006A3725">
        <w:rPr>
          <w:rFonts w:eastAsia="Calibri"/>
          <w:bCs/>
        </w:rPr>
        <w:t>Nuom</w:t>
      </w:r>
      <w:r>
        <w:rPr>
          <w:rFonts w:eastAsia="Calibri"/>
          <w:bCs/>
        </w:rPr>
        <w:t>otojo</w:t>
      </w:r>
      <w:r w:rsidRPr="0025628F">
        <w:rPr>
          <w:rFonts w:eastAsia="Calibri"/>
          <w:bCs/>
        </w:rPr>
        <w:t xml:space="preserve"> kvalifikacija;</w:t>
      </w:r>
    </w:p>
    <w:p w14:paraId="6B2FD6D8"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.1.2. kitus subtiekėjus, jeigu pasiūlymo pateikimo metu jie buvo žinomi. </w:t>
      </w:r>
    </w:p>
    <w:p w14:paraId="2551FF3A" w14:textId="77777777" w:rsidR="00E20D3F" w:rsidRPr="0025628F" w:rsidRDefault="00E20D3F" w:rsidP="00E20D3F">
      <w:pPr>
        <w:ind w:firstLine="851"/>
        <w:jc w:val="both"/>
        <w:rPr>
          <w:rFonts w:eastAsia="Calibri"/>
          <w:bCs/>
        </w:rPr>
      </w:pPr>
      <w:r>
        <w:rPr>
          <w:rFonts w:eastAsia="Calibri"/>
          <w:bCs/>
        </w:rPr>
        <w:lastRenderedPageBreak/>
        <w:t>5</w:t>
      </w:r>
      <w:r w:rsidRPr="0025628F">
        <w:rPr>
          <w:rFonts w:eastAsia="Calibri"/>
          <w:bCs/>
        </w:rPr>
        <w:t xml:space="preserve">.2. Tuo atveju, jei pasiūlymo pateikimo metu </w:t>
      </w:r>
      <w:bookmarkStart w:id="12" w:name="_Hlk198721647"/>
      <w:r w:rsidRPr="00932B37">
        <w:rPr>
          <w:rFonts w:eastAsia="Calibri"/>
          <w:bCs/>
        </w:rPr>
        <w:t>Nuomo</w:t>
      </w:r>
      <w:r>
        <w:rPr>
          <w:rFonts w:eastAsia="Calibri"/>
          <w:bCs/>
        </w:rPr>
        <w:t>to</w:t>
      </w:r>
      <w:r w:rsidRPr="0025628F">
        <w:rPr>
          <w:rFonts w:eastAsia="Calibri"/>
          <w:bCs/>
        </w:rPr>
        <w:t>jui</w:t>
      </w:r>
      <w:bookmarkEnd w:id="12"/>
      <w:r w:rsidRPr="0025628F">
        <w:rPr>
          <w:rFonts w:eastAsia="Calibri"/>
          <w:bCs/>
        </w:rPr>
        <w:t xml:space="preserve"> nebuvo žinomi subtiekėjai, </w:t>
      </w:r>
      <w:r w:rsidRPr="00932B37">
        <w:rPr>
          <w:rFonts w:eastAsia="Calibri"/>
          <w:bCs/>
        </w:rPr>
        <w:t>Nuomotojas</w:t>
      </w:r>
      <w:r w:rsidRPr="0025628F">
        <w:rPr>
          <w:rFonts w:eastAsia="Calibri"/>
          <w:bCs/>
        </w:rPr>
        <w:t xml:space="preserve"> po Sutarties įsigaliojimo įsipareigoja ne vėliau kaip likus 2 (dvi</w:t>
      </w:r>
      <w:r>
        <w:rPr>
          <w:rFonts w:eastAsia="Calibri"/>
          <w:bCs/>
        </w:rPr>
        <w:t>em</w:t>
      </w:r>
      <w:r w:rsidRPr="0025628F">
        <w:rPr>
          <w:rFonts w:eastAsia="Calibri"/>
          <w:bCs/>
        </w:rPr>
        <w:t xml:space="preserve">) darbo dienoms iki Sutarties etapo, kurio veiklas vykdys numatomas pasitelkti subtiekėjas, vykdymo pradžios </w:t>
      </w:r>
      <w:r w:rsidRPr="006A3725">
        <w:rPr>
          <w:rFonts w:eastAsia="Calibri"/>
          <w:bCs/>
        </w:rPr>
        <w:t>Nuominink</w:t>
      </w:r>
      <w:r>
        <w:rPr>
          <w:rFonts w:eastAsia="Calibri"/>
          <w:bCs/>
        </w:rPr>
        <w:t>ui</w:t>
      </w:r>
      <w:r w:rsidRPr="0025628F">
        <w:rPr>
          <w:rFonts w:eastAsia="Calibri"/>
          <w:bCs/>
        </w:rPr>
        <w:t xml:space="preserve"> privalo pranešti tuo metu žinomų subtiekėjų pavadinimus, kontaktinius duomenis ir jų atstovus. </w:t>
      </w:r>
      <w:r w:rsidRPr="00932B37">
        <w:rPr>
          <w:rFonts w:eastAsia="Calibri"/>
          <w:bCs/>
        </w:rPr>
        <w:t>Nuomotojas</w:t>
      </w:r>
      <w:r w:rsidRPr="0025628F">
        <w:rPr>
          <w:rFonts w:eastAsia="Calibri"/>
          <w:bCs/>
        </w:rPr>
        <w:t xml:space="preserve"> privalo informuoti </w:t>
      </w:r>
      <w:r w:rsidRPr="006A3725">
        <w:rPr>
          <w:rFonts w:eastAsia="Calibri"/>
          <w:bCs/>
        </w:rPr>
        <w:t>Nuominink</w:t>
      </w:r>
      <w:r>
        <w:rPr>
          <w:rFonts w:eastAsia="Calibri"/>
          <w:bCs/>
        </w:rPr>
        <w:t>ą</w:t>
      </w:r>
      <w:r w:rsidRPr="0025628F">
        <w:rPr>
          <w:rFonts w:eastAsia="Calibri"/>
          <w:bCs/>
        </w:rPr>
        <w:t xml:space="preserve"> api</w:t>
      </w:r>
      <w:r>
        <w:rPr>
          <w:rFonts w:eastAsia="Calibri"/>
          <w:bCs/>
        </w:rPr>
        <w:t>e minėtos informacijos pasikeiti</w:t>
      </w:r>
      <w:r w:rsidRPr="0025628F">
        <w:rPr>
          <w:rFonts w:eastAsia="Calibri"/>
          <w:bCs/>
        </w:rPr>
        <w:t xml:space="preserve">mus visu Sutarties vykdymo metu. </w:t>
      </w:r>
    </w:p>
    <w:p w14:paraId="55B91721"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.3. Subtiekėjo pasitelkimas nekeičia </w:t>
      </w:r>
      <w:r w:rsidRPr="00CB6EF4">
        <w:rPr>
          <w:rFonts w:eastAsia="Calibri"/>
          <w:bCs/>
        </w:rPr>
        <w:t>Nuomotojo</w:t>
      </w:r>
      <w:r w:rsidRPr="0025628F">
        <w:rPr>
          <w:rFonts w:eastAsia="Calibri"/>
          <w:bCs/>
        </w:rPr>
        <w:t xml:space="preserve"> atsakomybės dėl Sutarties įvykdymo. </w:t>
      </w:r>
    </w:p>
    <w:p w14:paraId="38B93CA2"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.4. </w:t>
      </w:r>
      <w:r w:rsidRPr="00932B37">
        <w:rPr>
          <w:rFonts w:eastAsia="Calibri"/>
          <w:bCs/>
        </w:rPr>
        <w:t>Nuomotojas</w:t>
      </w:r>
      <w:r w:rsidRPr="0025628F">
        <w:rPr>
          <w:rFonts w:eastAsia="Calibri"/>
          <w:bCs/>
        </w:rPr>
        <w:t xml:space="preserve"> gali pakeisti subtiekėjus, jeigu Sutarties vykdymo metu jie:</w:t>
      </w:r>
    </w:p>
    <w:p w14:paraId="3557DF0E"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.4.1. netinkamai vykdo įsipareigojimus </w:t>
      </w:r>
      <w:r w:rsidRPr="00932B37">
        <w:rPr>
          <w:rFonts w:eastAsia="Calibri"/>
          <w:bCs/>
        </w:rPr>
        <w:t>Nuomotoju</w:t>
      </w:r>
      <w:r w:rsidRPr="0025628F">
        <w:rPr>
          <w:rFonts w:eastAsia="Calibri"/>
          <w:bCs/>
        </w:rPr>
        <w:t xml:space="preserve">i, nepajėgūs vykdyti įsipareigojimų </w:t>
      </w:r>
      <w:r w:rsidRPr="00932B37">
        <w:rPr>
          <w:rFonts w:eastAsia="Calibri"/>
          <w:bCs/>
        </w:rPr>
        <w:t>Nuomotojui</w:t>
      </w:r>
      <w:r w:rsidRPr="0025628F">
        <w:rPr>
          <w:rFonts w:eastAsia="Calibri"/>
          <w:bCs/>
        </w:rPr>
        <w:t xml:space="preserve"> dėl iškeltos restruktūrizavimo, bankroto bylos, bankroto proceso vykdymo ne teismo tvarka, inicijuotos priverstinio likvidavimo ar susitarimo su kreditoriais procedūros arba jiems vykdomų analogiškų procedūrų;</w:t>
      </w:r>
    </w:p>
    <w:p w14:paraId="0714EB84" w14:textId="77777777" w:rsidR="00E20D3F" w:rsidRPr="0025628F" w:rsidRDefault="00E20D3F" w:rsidP="00E20D3F">
      <w:pPr>
        <w:ind w:firstLine="851"/>
        <w:jc w:val="both"/>
        <w:rPr>
          <w:rFonts w:eastAsia="Calibri"/>
        </w:rPr>
      </w:pPr>
      <w:r>
        <w:rPr>
          <w:rFonts w:eastAsia="Calibri"/>
          <w:bCs/>
        </w:rPr>
        <w:t>5</w:t>
      </w:r>
      <w:r w:rsidRPr="0025628F">
        <w:rPr>
          <w:rFonts w:eastAsia="Calibri"/>
          <w:bCs/>
        </w:rPr>
        <w:t>.4.2.</w:t>
      </w:r>
      <w:r w:rsidRPr="0025628F">
        <w:rPr>
          <w:rFonts w:eastAsia="Calibri"/>
        </w:rPr>
        <w:t xml:space="preserve"> </w:t>
      </w:r>
      <w:r w:rsidRPr="00CB6EF4">
        <w:rPr>
          <w:rFonts w:eastAsia="Calibri"/>
          <w:bCs/>
        </w:rPr>
        <w:t>Nuomotojo</w:t>
      </w:r>
      <w:r w:rsidRPr="0025628F">
        <w:rPr>
          <w:rFonts w:eastAsia="Calibri"/>
          <w:bCs/>
        </w:rPr>
        <w:t xml:space="preserve"> pasiūlyme nurodyto subtiekėjo, kuriuo grindžiama </w:t>
      </w:r>
      <w:r w:rsidRPr="00932B37">
        <w:rPr>
          <w:rFonts w:eastAsia="Calibri"/>
          <w:bCs/>
        </w:rPr>
        <w:t>Nuomotojo</w:t>
      </w:r>
      <w:r w:rsidRPr="0025628F">
        <w:rPr>
          <w:rFonts w:eastAsia="Calibri"/>
          <w:bCs/>
        </w:rPr>
        <w:t xml:space="preserve"> kvalifikacija, padėtis atitinka bent vieną iš pirkimo dokumentuose, vadovaujantis </w:t>
      </w:r>
      <w:bookmarkStart w:id="13" w:name="_Hlk198654927"/>
      <w:r w:rsidRPr="002F5597">
        <w:rPr>
          <w:rFonts w:eastAsia="Calibri"/>
          <w:bCs/>
        </w:rPr>
        <w:t>Lietuvos Respublikos viešųjų pirkimų įstatym</w:t>
      </w:r>
      <w:r>
        <w:rPr>
          <w:rFonts w:eastAsia="Calibri"/>
          <w:bCs/>
        </w:rPr>
        <w:t>o</w:t>
      </w:r>
      <w:r w:rsidRPr="0025628F">
        <w:rPr>
          <w:rFonts w:eastAsia="Calibri"/>
          <w:bCs/>
        </w:rPr>
        <w:t xml:space="preserve"> </w:t>
      </w:r>
      <w:bookmarkEnd w:id="13"/>
      <w:r w:rsidRPr="0025628F">
        <w:rPr>
          <w:rFonts w:eastAsia="Calibri"/>
          <w:bCs/>
        </w:rPr>
        <w:t>46 straipsniu, nustatytų pašalinimo pagrindų;</w:t>
      </w:r>
    </w:p>
    <w:p w14:paraId="489BC8BF"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.4.3. Apie subtiekėjų keitimą </w:t>
      </w:r>
      <w:r w:rsidRPr="00932B37">
        <w:rPr>
          <w:rFonts w:eastAsia="Calibri"/>
          <w:bCs/>
        </w:rPr>
        <w:t>Nuomotojas</w:t>
      </w:r>
      <w:r w:rsidRPr="0025628F">
        <w:rPr>
          <w:rFonts w:eastAsia="Calibri"/>
          <w:bCs/>
        </w:rPr>
        <w:t xml:space="preserve"> iš anksto raštu turi informuoti </w:t>
      </w:r>
      <w:r w:rsidRPr="006A3725">
        <w:rPr>
          <w:rFonts w:eastAsia="Calibri"/>
          <w:bCs/>
        </w:rPr>
        <w:t>Nuominink</w:t>
      </w:r>
      <w:r>
        <w:rPr>
          <w:rFonts w:eastAsia="Calibri"/>
          <w:bCs/>
        </w:rPr>
        <w:t>ą</w:t>
      </w:r>
      <w:r w:rsidRPr="0025628F">
        <w:rPr>
          <w:rFonts w:eastAsia="Calibri"/>
          <w:bCs/>
        </w:rPr>
        <w:t xml:space="preserve">, nurodydamas subtiekėjų pakeitimo priežastis ir būsimus subtiekėjus, kitus ūkio subjektus. Pasitelkdamas ir vėliau keisdamas subtiekėjus </w:t>
      </w:r>
      <w:r w:rsidRPr="00932B37">
        <w:rPr>
          <w:rFonts w:eastAsia="Calibri"/>
          <w:bCs/>
        </w:rPr>
        <w:t>Nuomotojas</w:t>
      </w:r>
      <w:r w:rsidRPr="0025628F">
        <w:rPr>
          <w:rFonts w:eastAsia="Calibri"/>
          <w:bCs/>
        </w:rPr>
        <w:t xml:space="preserve"> turi užtikrinti, kad subtiekėjai yra pajėgūs ir kompetentingi tinkamam jiems pavestų užduočių vykdymui</w:t>
      </w:r>
      <w:r>
        <w:rPr>
          <w:rFonts w:eastAsia="Calibri"/>
          <w:bCs/>
        </w:rPr>
        <w:t>;</w:t>
      </w:r>
      <w:r w:rsidRPr="0025628F">
        <w:rPr>
          <w:rFonts w:eastAsia="Calibri"/>
          <w:bCs/>
        </w:rPr>
        <w:t xml:space="preserve"> </w:t>
      </w:r>
    </w:p>
    <w:p w14:paraId="1B711E28"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 xml:space="preserve">.4.4. Jeigu keičiami </w:t>
      </w:r>
      <w:r w:rsidRPr="00932B37">
        <w:rPr>
          <w:rFonts w:eastAsia="Calibri"/>
          <w:bCs/>
        </w:rPr>
        <w:t>Nuomotojo</w:t>
      </w:r>
      <w:r w:rsidRPr="0025628F">
        <w:rPr>
          <w:rFonts w:eastAsia="Calibri"/>
          <w:bCs/>
        </w:rPr>
        <w:t xml:space="preserve"> pasiūlyme nurodyti subtiekėjai, kuriais grindžiama </w:t>
      </w:r>
      <w:r w:rsidRPr="00932B37">
        <w:rPr>
          <w:rFonts w:eastAsia="Calibri"/>
          <w:bCs/>
        </w:rPr>
        <w:t>Nuomotojo</w:t>
      </w:r>
      <w:r w:rsidRPr="0025628F">
        <w:rPr>
          <w:rFonts w:eastAsia="Calibri"/>
          <w:bCs/>
        </w:rPr>
        <w:t xml:space="preserve"> kvalifikacija, </w:t>
      </w:r>
      <w:r w:rsidRPr="00932B37">
        <w:rPr>
          <w:rFonts w:eastAsia="Calibri"/>
          <w:bCs/>
        </w:rPr>
        <w:t>Nuomotojas</w:t>
      </w:r>
      <w:r w:rsidRPr="0025628F">
        <w:rPr>
          <w:rFonts w:eastAsia="Calibri"/>
          <w:bCs/>
        </w:rPr>
        <w:t xml:space="preserve"> privalo pateikti jų kvalifikaciją patvirtinančius dokumentus tai dienai, kai </w:t>
      </w:r>
      <w:r w:rsidRPr="00932B37">
        <w:rPr>
          <w:rFonts w:eastAsia="Calibri"/>
          <w:bCs/>
        </w:rPr>
        <w:t>Nuomotojas</w:t>
      </w:r>
      <w:r w:rsidRPr="0025628F">
        <w:rPr>
          <w:rFonts w:eastAsia="Calibri"/>
          <w:bCs/>
        </w:rPr>
        <w:t xml:space="preserve"> kreipiasi į </w:t>
      </w:r>
      <w:r w:rsidRPr="006A3725">
        <w:rPr>
          <w:rFonts w:eastAsia="Calibri"/>
          <w:bCs/>
        </w:rPr>
        <w:t>Nuomininką</w:t>
      </w:r>
      <w:r w:rsidRPr="0025628F">
        <w:rPr>
          <w:rFonts w:eastAsia="Calibri"/>
          <w:bCs/>
        </w:rPr>
        <w:t xml:space="preserve"> su prašymu pakeisti subtiekėjus. Prieš duodamas sutikimą keisti </w:t>
      </w:r>
      <w:r w:rsidRPr="00932B37">
        <w:rPr>
          <w:rFonts w:eastAsia="Calibri"/>
          <w:bCs/>
        </w:rPr>
        <w:t>Nuomotojo</w:t>
      </w:r>
      <w:r w:rsidRPr="0025628F">
        <w:rPr>
          <w:rFonts w:eastAsia="Calibri"/>
          <w:bCs/>
        </w:rPr>
        <w:t xml:space="preserve"> pasiūlyme nurodytus subtiekėjus, kuriais grindžiama </w:t>
      </w:r>
      <w:r w:rsidRPr="00932B37">
        <w:rPr>
          <w:rFonts w:eastAsia="Calibri"/>
          <w:bCs/>
        </w:rPr>
        <w:t xml:space="preserve">Nuomotojo </w:t>
      </w:r>
      <w:r w:rsidRPr="0025628F">
        <w:rPr>
          <w:rFonts w:eastAsia="Calibri"/>
          <w:bCs/>
        </w:rPr>
        <w:t xml:space="preserve">kvalifikacija, </w:t>
      </w:r>
      <w:r w:rsidRPr="006A3725">
        <w:rPr>
          <w:rFonts w:eastAsia="Calibri"/>
          <w:bCs/>
        </w:rPr>
        <w:t>Nuominink</w:t>
      </w:r>
      <w:r>
        <w:rPr>
          <w:rFonts w:eastAsia="Calibri"/>
          <w:bCs/>
        </w:rPr>
        <w:t>as</w:t>
      </w:r>
      <w:r w:rsidRPr="0025628F">
        <w:rPr>
          <w:rFonts w:eastAsia="Calibri"/>
          <w:bCs/>
        </w:rPr>
        <w:t xml:space="preserve"> privalo patikrinti naujų, </w:t>
      </w:r>
      <w:r w:rsidRPr="00932B37">
        <w:rPr>
          <w:rFonts w:eastAsia="Calibri"/>
          <w:bCs/>
        </w:rPr>
        <w:t xml:space="preserve">Nuomotojo </w:t>
      </w:r>
      <w:r w:rsidRPr="0025628F">
        <w:rPr>
          <w:rFonts w:eastAsia="Calibri"/>
          <w:bCs/>
        </w:rPr>
        <w:t>pasiūlyme nenurodytų, subtiekėjų pašalinimo pagrindų nebuvimą, kvalifikacijos atitiktį.</w:t>
      </w:r>
    </w:p>
    <w:p w14:paraId="5D9EA50B" w14:textId="77777777" w:rsidR="00E20D3F" w:rsidRPr="0025628F" w:rsidRDefault="00E20D3F" w:rsidP="00E20D3F">
      <w:pPr>
        <w:ind w:firstLine="851"/>
        <w:jc w:val="both"/>
        <w:rPr>
          <w:rFonts w:eastAsia="Calibri"/>
          <w:bCs/>
        </w:rPr>
      </w:pPr>
      <w:r>
        <w:rPr>
          <w:rFonts w:eastAsia="Calibri"/>
          <w:bCs/>
        </w:rPr>
        <w:t>5</w:t>
      </w:r>
      <w:r w:rsidRPr="0025628F">
        <w:rPr>
          <w:rFonts w:eastAsia="Calibri"/>
          <w:bCs/>
        </w:rPr>
        <w:t>.5.</w:t>
      </w:r>
      <w:r w:rsidRPr="0025628F">
        <w:rPr>
          <w:rFonts w:eastAsia="Calibri"/>
        </w:rPr>
        <w:t xml:space="preserve"> </w:t>
      </w:r>
      <w:r w:rsidRPr="0025628F">
        <w:rPr>
          <w:rFonts w:eastAsia="Calibri"/>
          <w:bCs/>
        </w:rPr>
        <w:t xml:space="preserve">Subtiekėjai gali būti keičiami tik gavus rašytinį </w:t>
      </w:r>
      <w:r w:rsidRPr="006A3725">
        <w:rPr>
          <w:rFonts w:eastAsia="Calibri"/>
          <w:bCs/>
        </w:rPr>
        <w:t>Nuomininko</w:t>
      </w:r>
      <w:r w:rsidRPr="0025628F">
        <w:rPr>
          <w:rFonts w:eastAsia="Calibri"/>
          <w:bCs/>
        </w:rPr>
        <w:t xml:space="preserve"> sutikimą.</w:t>
      </w:r>
    </w:p>
    <w:p w14:paraId="2A2E7FE6" w14:textId="77777777" w:rsidR="00E20D3F" w:rsidRPr="0025628F" w:rsidRDefault="00E20D3F" w:rsidP="00E20D3F">
      <w:pPr>
        <w:widowControl w:val="0"/>
        <w:tabs>
          <w:tab w:val="left" w:pos="1134"/>
        </w:tabs>
        <w:autoSpaceDE w:val="0"/>
        <w:autoSpaceDN w:val="0"/>
        <w:adjustRightInd w:val="0"/>
        <w:ind w:firstLine="851"/>
        <w:jc w:val="both"/>
      </w:pPr>
      <w:r>
        <w:t>5</w:t>
      </w:r>
      <w:r w:rsidRPr="0025628F">
        <w:t xml:space="preserve">.6. Jeigu tai leidžiama dėl Sutarties pobūdžio, Sutarties </w:t>
      </w:r>
      <w:r>
        <w:t>Š</w:t>
      </w:r>
      <w:r w:rsidRPr="0025628F">
        <w:t>alys gali susitarti dėl tiesioginio atsiskaitymo su subtiekėjais taikymo.</w:t>
      </w:r>
    </w:p>
    <w:p w14:paraId="54ED596B" w14:textId="77777777" w:rsidR="00E20D3F" w:rsidRPr="0025628F" w:rsidRDefault="00E20D3F" w:rsidP="00E20D3F">
      <w:pPr>
        <w:ind w:firstLine="851"/>
        <w:jc w:val="both"/>
        <w:rPr>
          <w:rFonts w:eastAsia="Calibri"/>
        </w:rPr>
      </w:pPr>
    </w:p>
    <w:p w14:paraId="308C46EC" w14:textId="77777777" w:rsidR="00E20D3F" w:rsidRPr="0025628F" w:rsidRDefault="00E20D3F" w:rsidP="00E20D3F">
      <w:pPr>
        <w:jc w:val="center"/>
        <w:rPr>
          <w:rFonts w:eastAsia="Calibri"/>
          <w:b/>
        </w:rPr>
      </w:pPr>
      <w:r w:rsidRPr="0025628F">
        <w:rPr>
          <w:rFonts w:eastAsia="Calibri"/>
          <w:b/>
        </w:rPr>
        <w:t>VI SKYRIUS</w:t>
      </w:r>
    </w:p>
    <w:p w14:paraId="1089988A" w14:textId="77777777" w:rsidR="00E20D3F" w:rsidRPr="0025628F" w:rsidRDefault="00E20D3F" w:rsidP="00E20D3F">
      <w:pPr>
        <w:jc w:val="center"/>
        <w:rPr>
          <w:rFonts w:eastAsia="Calibri"/>
          <w:b/>
        </w:rPr>
      </w:pPr>
      <w:r w:rsidRPr="0025628F">
        <w:rPr>
          <w:rFonts w:eastAsia="Calibri"/>
          <w:b/>
        </w:rPr>
        <w:t>SUTARTIES SĄLYGŲ KEITIMAS</w:t>
      </w:r>
    </w:p>
    <w:p w14:paraId="09ADA095" w14:textId="77777777" w:rsidR="00E20D3F" w:rsidRPr="0025628F" w:rsidRDefault="00E20D3F" w:rsidP="00E20D3F">
      <w:pPr>
        <w:widowControl w:val="0"/>
        <w:ind w:firstLine="720"/>
        <w:jc w:val="both"/>
        <w:rPr>
          <w:b/>
          <w:lang w:eastAsia="lt-LT"/>
        </w:rPr>
      </w:pPr>
    </w:p>
    <w:p w14:paraId="64F61B51" w14:textId="77777777" w:rsidR="00E20D3F" w:rsidRPr="0025628F" w:rsidRDefault="00E20D3F" w:rsidP="00E20D3F">
      <w:pPr>
        <w:widowControl w:val="0"/>
        <w:tabs>
          <w:tab w:val="left" w:pos="1276"/>
          <w:tab w:val="left" w:pos="1843"/>
        </w:tabs>
        <w:suppressAutoHyphens/>
        <w:ind w:firstLine="720"/>
        <w:jc w:val="both"/>
        <w:rPr>
          <w:kern w:val="2"/>
          <w:lang w:eastAsia="ar-SA"/>
        </w:rPr>
      </w:pPr>
      <w:r>
        <w:rPr>
          <w:lang w:eastAsia="lt-LT"/>
        </w:rPr>
        <w:t>6</w:t>
      </w:r>
      <w:r w:rsidRPr="0025628F">
        <w:rPr>
          <w:lang w:eastAsia="lt-LT"/>
        </w:rPr>
        <w:t>.1.</w:t>
      </w:r>
      <w:r w:rsidRPr="0025628F">
        <w:t xml:space="preserve"> Sutarties sąlygos Sutarties galiojimo  laikotarpiu gali būti keičiamos Sutartyje ir </w:t>
      </w:r>
      <w:r w:rsidRPr="002F5597">
        <w:t>Lietuvos Respublikos viešųjų pirkimų įstatymo</w:t>
      </w:r>
      <w:r w:rsidRPr="0025628F">
        <w:t xml:space="preserve"> 89 straipsnyje numatytais atvejais. </w:t>
      </w:r>
    </w:p>
    <w:p w14:paraId="5082CC30" w14:textId="77777777" w:rsidR="00E20D3F" w:rsidRPr="0025628F" w:rsidRDefault="00E20D3F" w:rsidP="00E20D3F">
      <w:pPr>
        <w:widowControl w:val="0"/>
        <w:ind w:firstLine="720"/>
        <w:jc w:val="both"/>
        <w:rPr>
          <w:lang w:eastAsia="lt-LT"/>
        </w:rPr>
      </w:pPr>
      <w:r>
        <w:rPr>
          <w:lang w:eastAsia="lt-LT"/>
        </w:rPr>
        <w:t>6</w:t>
      </w:r>
      <w:r w:rsidRPr="0025628F">
        <w:rPr>
          <w:lang w:eastAsia="lt-LT"/>
        </w:rPr>
        <w:t xml:space="preserve">.2. Sutarties galiojimo laikotarpiu Sutarties sąlygų keitimą gali inicijuoti kiekviena Šalis, pateikdama kitai Šaliai atitinkamą prašymą bei jį pagrindžiančius dokumentus. Šalis, gavusi tokį prašymą, privalo jį išnagrinėti per 10 </w:t>
      </w:r>
      <w:r>
        <w:rPr>
          <w:lang w:eastAsia="lt-LT"/>
        </w:rPr>
        <w:t xml:space="preserve">(dešimt) </w:t>
      </w:r>
      <w:r w:rsidRPr="0025628F">
        <w:rPr>
          <w:lang w:eastAsia="lt-LT"/>
        </w:rPr>
        <w:t xml:space="preserve">dienų ir kitai Šaliai pateikti motyvuotą raštišką </w:t>
      </w:r>
      <w:r w:rsidRPr="0025628F">
        <w:rPr>
          <w:lang w:eastAsia="lt-LT"/>
        </w:rPr>
        <w:lastRenderedPageBreak/>
        <w:t xml:space="preserve">atsakymą. Šalių nesutarimo atveju sprendimo teisė priklauso </w:t>
      </w:r>
      <w:r w:rsidRPr="006A3725">
        <w:rPr>
          <w:lang w:eastAsia="lt-LT"/>
        </w:rPr>
        <w:t>Nuominink</w:t>
      </w:r>
      <w:r>
        <w:rPr>
          <w:lang w:eastAsia="lt-LT"/>
        </w:rPr>
        <w:t>ui</w:t>
      </w:r>
      <w:r w:rsidRPr="0025628F">
        <w:rPr>
          <w:lang w:eastAsia="lt-LT"/>
        </w:rPr>
        <w:t>. Visi Sutarties pakeitimai galioja tik tada, kai jie sudaryti raštu ir pasirašyti Šalių įgaliotų atstovų.</w:t>
      </w:r>
    </w:p>
    <w:p w14:paraId="44E03E81" w14:textId="77777777" w:rsidR="00E20D3F" w:rsidRPr="0025628F" w:rsidRDefault="00E20D3F" w:rsidP="00E20D3F">
      <w:pPr>
        <w:widowControl w:val="0"/>
        <w:ind w:firstLine="720"/>
        <w:jc w:val="both"/>
        <w:rPr>
          <w:b/>
          <w:lang w:eastAsia="lt-LT"/>
        </w:rPr>
      </w:pPr>
    </w:p>
    <w:p w14:paraId="69CAB85F" w14:textId="77777777" w:rsidR="00E20D3F" w:rsidRPr="0025628F" w:rsidRDefault="00E20D3F" w:rsidP="00E20D3F">
      <w:pPr>
        <w:jc w:val="center"/>
        <w:rPr>
          <w:rFonts w:eastAsia="Calibri"/>
          <w:b/>
        </w:rPr>
      </w:pPr>
      <w:r w:rsidRPr="0025628F">
        <w:rPr>
          <w:rFonts w:eastAsia="Calibri"/>
          <w:b/>
        </w:rPr>
        <w:t>VII SKYRIUS</w:t>
      </w:r>
    </w:p>
    <w:p w14:paraId="211008BA" w14:textId="77777777" w:rsidR="00E20D3F" w:rsidRPr="0025628F" w:rsidRDefault="00E20D3F" w:rsidP="00E20D3F">
      <w:pPr>
        <w:jc w:val="center"/>
        <w:rPr>
          <w:rFonts w:eastAsia="Calibri"/>
          <w:b/>
        </w:rPr>
      </w:pPr>
      <w:r w:rsidRPr="0025628F">
        <w:rPr>
          <w:rFonts w:eastAsia="Calibri"/>
          <w:b/>
        </w:rPr>
        <w:t>SUTARTINIŲ TERMINŲ NESILAIKYMAS</w:t>
      </w:r>
    </w:p>
    <w:p w14:paraId="7F2B96D7" w14:textId="77777777" w:rsidR="00E20D3F" w:rsidRPr="0025628F" w:rsidRDefault="00E20D3F" w:rsidP="00E20D3F">
      <w:pPr>
        <w:ind w:firstLine="851"/>
        <w:jc w:val="center"/>
        <w:rPr>
          <w:rFonts w:eastAsia="Calibri"/>
          <w:b/>
        </w:rPr>
      </w:pPr>
    </w:p>
    <w:p w14:paraId="4646BD0D" w14:textId="77777777" w:rsidR="00E20D3F" w:rsidRPr="0025628F" w:rsidRDefault="00E20D3F" w:rsidP="00E20D3F">
      <w:pPr>
        <w:ind w:firstLine="851"/>
        <w:jc w:val="both"/>
        <w:rPr>
          <w:rFonts w:eastAsia="Calibri"/>
        </w:rPr>
      </w:pPr>
      <w:r>
        <w:rPr>
          <w:rFonts w:eastAsia="Calibri"/>
        </w:rPr>
        <w:t>7</w:t>
      </w:r>
      <w:r w:rsidRPr="0025628F">
        <w:rPr>
          <w:rFonts w:eastAsia="Calibri"/>
        </w:rPr>
        <w:t xml:space="preserve">.1. Jeigu Sutarties vykdymo metu </w:t>
      </w:r>
      <w:r w:rsidRPr="002A527F">
        <w:rPr>
          <w:rFonts w:eastAsia="Calibri"/>
        </w:rPr>
        <w:t>Nuomotojas</w:t>
      </w:r>
      <w:r w:rsidRPr="0025628F">
        <w:rPr>
          <w:rFonts w:eastAsia="Calibri"/>
        </w:rPr>
        <w:t xml:space="preserve"> susiduria su aplinkybėmis, trukdančiomis laiku ir</w:t>
      </w:r>
      <w:r>
        <w:rPr>
          <w:rFonts w:eastAsia="Calibri"/>
        </w:rPr>
        <w:t xml:space="preserve"> </w:t>
      </w:r>
      <w:r w:rsidRPr="0025628F">
        <w:rPr>
          <w:rFonts w:eastAsia="Calibri"/>
        </w:rPr>
        <w:t>/</w:t>
      </w:r>
      <w:r>
        <w:rPr>
          <w:rFonts w:eastAsia="Calibri"/>
        </w:rPr>
        <w:t xml:space="preserve"> </w:t>
      </w:r>
      <w:r w:rsidRPr="0025628F">
        <w:rPr>
          <w:rFonts w:eastAsia="Calibri"/>
        </w:rPr>
        <w:t xml:space="preserve">ar nustatyta tvarka įvykdyti sutartinius įsipareigojimus, jis nedelsdamas </w:t>
      </w:r>
      <w:r>
        <w:rPr>
          <w:rFonts w:eastAsia="Calibri"/>
        </w:rPr>
        <w:t xml:space="preserve">telefonu ir </w:t>
      </w:r>
      <w:r w:rsidRPr="0025628F">
        <w:rPr>
          <w:rFonts w:eastAsia="Calibri"/>
        </w:rPr>
        <w:t>raštu</w:t>
      </w:r>
      <w:r w:rsidRPr="00963068">
        <w:rPr>
          <w:rFonts w:eastAsia="Calibri"/>
          <w:color w:val="C00000"/>
        </w:rPr>
        <w:t xml:space="preserve"> </w:t>
      </w:r>
      <w:r w:rsidRPr="0025628F">
        <w:rPr>
          <w:rFonts w:eastAsia="Calibri"/>
        </w:rPr>
        <w:t xml:space="preserve">praneša </w:t>
      </w:r>
      <w:bookmarkStart w:id="14" w:name="_Hlk198721076"/>
      <w:r w:rsidRPr="006A3725">
        <w:rPr>
          <w:rFonts w:eastAsia="Calibri"/>
        </w:rPr>
        <w:t>Nuominink</w:t>
      </w:r>
      <w:r w:rsidRPr="0025628F">
        <w:rPr>
          <w:rFonts w:eastAsia="Calibri"/>
        </w:rPr>
        <w:t>ui</w:t>
      </w:r>
      <w:bookmarkEnd w:id="14"/>
      <w:r w:rsidRPr="0025628F">
        <w:rPr>
          <w:rFonts w:eastAsia="Calibri"/>
        </w:rPr>
        <w:t xml:space="preserve"> apie minėtas aplinkybes</w:t>
      </w:r>
      <w:r>
        <w:rPr>
          <w:rFonts w:eastAsia="Calibri"/>
        </w:rPr>
        <w:t>.</w:t>
      </w:r>
    </w:p>
    <w:p w14:paraId="22CF7ACF" w14:textId="77777777" w:rsidR="00E20D3F" w:rsidRPr="0025628F" w:rsidRDefault="00E20D3F" w:rsidP="00E20D3F">
      <w:pPr>
        <w:ind w:firstLine="851"/>
        <w:jc w:val="both"/>
        <w:rPr>
          <w:rFonts w:eastAsia="Calibri"/>
        </w:rPr>
      </w:pPr>
      <w:r>
        <w:rPr>
          <w:rFonts w:eastAsia="Calibri"/>
        </w:rPr>
        <w:t>7</w:t>
      </w:r>
      <w:r w:rsidRPr="0025628F">
        <w:rPr>
          <w:rFonts w:eastAsia="Calibri"/>
        </w:rPr>
        <w:t xml:space="preserve">.2. Jei </w:t>
      </w:r>
      <w:r w:rsidRPr="002A527F">
        <w:rPr>
          <w:rFonts w:eastAsia="Calibri"/>
        </w:rPr>
        <w:t>Nuomotojas</w:t>
      </w:r>
      <w:r w:rsidRPr="0025628F">
        <w:rPr>
          <w:rFonts w:eastAsia="Calibri"/>
        </w:rPr>
        <w:t xml:space="preserve"> nevykdo ar netinkamai vykdo sutartinius įsipareigojimus, </w:t>
      </w:r>
      <w:r>
        <w:rPr>
          <w:rFonts w:eastAsia="Calibri"/>
        </w:rPr>
        <w:t xml:space="preserve">Nuomininkas surašo Sutarties pažeidimo aktą, kuriame nurodo, kokie sutartiniai įsipareigojimai buvo neįvykdyti ar netinkamai įvykdyti. Jeigu Sutarties pažeidimas yra esminis (Nuomotojas </w:t>
      </w:r>
      <w:r w:rsidRPr="0025628F">
        <w:rPr>
          <w:lang w:eastAsia="lt-LT"/>
        </w:rPr>
        <w:t xml:space="preserve">netinkamai vykdo esmines </w:t>
      </w:r>
      <w:r>
        <w:rPr>
          <w:lang w:eastAsia="lt-LT"/>
        </w:rPr>
        <w:t xml:space="preserve">Sutarties 8.2 papunktyje ar Lietuvos Respublikos civiliniame kodekse nustatytas  </w:t>
      </w:r>
      <w:r w:rsidRPr="0025628F">
        <w:rPr>
          <w:lang w:eastAsia="lt-LT"/>
        </w:rPr>
        <w:t>sąlygas</w:t>
      </w:r>
      <w:r>
        <w:rPr>
          <w:lang w:eastAsia="lt-LT"/>
        </w:rPr>
        <w:t>)</w:t>
      </w:r>
      <w:r w:rsidRPr="0025628F">
        <w:rPr>
          <w:rFonts w:eastAsia="Calibri"/>
        </w:rPr>
        <w:t xml:space="preserve">, </w:t>
      </w:r>
      <w:r w:rsidRPr="006A3725">
        <w:rPr>
          <w:rFonts w:eastAsia="Calibri"/>
        </w:rPr>
        <w:t>Nuominink</w:t>
      </w:r>
      <w:r>
        <w:rPr>
          <w:rFonts w:eastAsia="Calibri"/>
        </w:rPr>
        <w:t>o</w:t>
      </w:r>
      <w:r w:rsidRPr="0025628F">
        <w:rPr>
          <w:rFonts w:eastAsia="Calibri"/>
        </w:rPr>
        <w:t xml:space="preserve"> reikalavimu </w:t>
      </w:r>
      <w:r>
        <w:rPr>
          <w:rFonts w:eastAsia="Calibri"/>
        </w:rPr>
        <w:t xml:space="preserve">Nuomotojas </w:t>
      </w:r>
      <w:r w:rsidRPr="0025628F">
        <w:rPr>
          <w:rFonts w:eastAsia="Calibri"/>
        </w:rPr>
        <w:t xml:space="preserve">moka </w:t>
      </w:r>
      <w:r w:rsidRPr="006A3725">
        <w:rPr>
          <w:rFonts w:eastAsia="Calibri"/>
        </w:rPr>
        <w:t>Nuomininkui</w:t>
      </w:r>
      <w:r w:rsidRPr="0025628F">
        <w:rPr>
          <w:rFonts w:eastAsia="Calibri"/>
        </w:rPr>
        <w:t xml:space="preserve"> </w:t>
      </w:r>
      <w:r>
        <w:rPr>
          <w:rFonts w:eastAsia="Calibri"/>
        </w:rPr>
        <w:t>500,00</w:t>
      </w:r>
      <w:r w:rsidRPr="0025628F">
        <w:rPr>
          <w:rFonts w:eastAsia="Calibri"/>
        </w:rPr>
        <w:t xml:space="preserve"> </w:t>
      </w:r>
      <w:r>
        <w:rPr>
          <w:rFonts w:eastAsia="Calibri"/>
        </w:rPr>
        <w:t xml:space="preserve">Eur </w:t>
      </w:r>
      <w:r w:rsidRPr="0025628F">
        <w:rPr>
          <w:rFonts w:eastAsia="Calibri"/>
        </w:rPr>
        <w:t>(</w:t>
      </w:r>
      <w:r>
        <w:rPr>
          <w:rFonts w:eastAsia="Calibri"/>
        </w:rPr>
        <w:t>penkių šimtų eurų</w:t>
      </w:r>
      <w:r w:rsidRPr="0025628F">
        <w:rPr>
          <w:rFonts w:eastAsia="Calibri"/>
        </w:rPr>
        <w:t xml:space="preserve">) dydžio baudą. </w:t>
      </w:r>
      <w:r>
        <w:rPr>
          <w:rFonts w:eastAsia="Calibri"/>
        </w:rPr>
        <w:t xml:space="preserve">Šią baudą Nuomininkas turi teisę išskaičiuoti iš Nuomotojui mokėtinos sumos. </w:t>
      </w:r>
    </w:p>
    <w:p w14:paraId="0CA71DEF" w14:textId="77777777" w:rsidR="00E20D3F" w:rsidRPr="0025628F" w:rsidRDefault="00E20D3F" w:rsidP="00E20D3F">
      <w:pPr>
        <w:ind w:firstLine="851"/>
        <w:jc w:val="both"/>
        <w:rPr>
          <w:rFonts w:eastAsia="Calibri"/>
        </w:rPr>
      </w:pPr>
      <w:r>
        <w:rPr>
          <w:rFonts w:eastAsia="Calibri"/>
        </w:rPr>
        <w:t>7</w:t>
      </w:r>
      <w:r w:rsidRPr="0025628F">
        <w:rPr>
          <w:rFonts w:eastAsia="Calibri"/>
        </w:rPr>
        <w:t xml:space="preserve">.3. Jei ne dėl </w:t>
      </w:r>
      <w:r w:rsidRPr="009630C9">
        <w:rPr>
          <w:rFonts w:eastAsia="Calibri"/>
        </w:rPr>
        <w:t>Nuomotojo</w:t>
      </w:r>
      <w:r w:rsidRPr="0025628F">
        <w:rPr>
          <w:rFonts w:eastAsia="Calibri"/>
        </w:rPr>
        <w:t xml:space="preserve"> kaltės </w:t>
      </w:r>
      <w:bookmarkStart w:id="15" w:name="_Hlk198721140"/>
      <w:r w:rsidRPr="006A3725">
        <w:rPr>
          <w:rFonts w:eastAsia="Calibri"/>
        </w:rPr>
        <w:t>Nuominink</w:t>
      </w:r>
      <w:r>
        <w:rPr>
          <w:rFonts w:eastAsia="Calibri"/>
        </w:rPr>
        <w:t>as</w:t>
      </w:r>
      <w:bookmarkEnd w:id="15"/>
      <w:r w:rsidRPr="0025628F">
        <w:rPr>
          <w:rFonts w:eastAsia="Calibri"/>
        </w:rPr>
        <w:t xml:space="preserve"> vėluoja atsiskaityti su </w:t>
      </w:r>
      <w:bookmarkStart w:id="16" w:name="_Hlk198722172"/>
      <w:r w:rsidRPr="00190BFF">
        <w:rPr>
          <w:rFonts w:eastAsia="Calibri"/>
        </w:rPr>
        <w:t>Nuomotoj</w:t>
      </w:r>
      <w:r w:rsidRPr="0025628F">
        <w:rPr>
          <w:rFonts w:eastAsia="Calibri"/>
        </w:rPr>
        <w:t>u</w:t>
      </w:r>
      <w:bookmarkEnd w:id="16"/>
      <w:r w:rsidRPr="0025628F">
        <w:rPr>
          <w:rFonts w:eastAsia="Calibri"/>
        </w:rPr>
        <w:t xml:space="preserve">, </w:t>
      </w:r>
      <w:r w:rsidRPr="002A527F">
        <w:rPr>
          <w:rFonts w:eastAsia="Calibri"/>
        </w:rPr>
        <w:t>Nuomotojas</w:t>
      </w:r>
      <w:r w:rsidRPr="0025628F">
        <w:rPr>
          <w:rFonts w:eastAsia="Calibri"/>
        </w:rPr>
        <w:t xml:space="preserve"> nuo </w:t>
      </w:r>
      <w:bookmarkStart w:id="17" w:name="_Hlk198717285"/>
      <w:r w:rsidRPr="0025628F">
        <w:rPr>
          <w:rFonts w:eastAsia="Calibri"/>
        </w:rPr>
        <w:t>Sutarties III skyriuje</w:t>
      </w:r>
      <w:bookmarkEnd w:id="17"/>
      <w:r w:rsidRPr="0025628F">
        <w:rPr>
          <w:rFonts w:eastAsia="Calibri"/>
        </w:rPr>
        <w:t xml:space="preserve"> nurodyto termino pabaigos turi teisę be oficialaus įspėjimo pradėti skaičiuoti 0,03 </w:t>
      </w:r>
      <w:r>
        <w:rPr>
          <w:rFonts w:eastAsia="Calibri"/>
        </w:rPr>
        <w:t xml:space="preserve"> (trijų šimtųjų) procento</w:t>
      </w:r>
      <w:r w:rsidRPr="0025628F">
        <w:rPr>
          <w:rFonts w:eastAsia="Calibri"/>
        </w:rPr>
        <w:t xml:space="preserve"> dydžio delspinigius nuo laiku nesumokėtos sumos už kiekvieną termino praleidimo </w:t>
      </w:r>
      <w:r w:rsidRPr="00855A1B">
        <w:rPr>
          <w:rFonts w:eastAsia="Calibri"/>
        </w:rPr>
        <w:t xml:space="preserve">dieną. </w:t>
      </w:r>
    </w:p>
    <w:p w14:paraId="02341F49" w14:textId="77777777" w:rsidR="00E20D3F" w:rsidRPr="0025628F" w:rsidRDefault="00E20D3F" w:rsidP="00E20D3F">
      <w:pPr>
        <w:widowControl w:val="0"/>
        <w:jc w:val="both"/>
        <w:rPr>
          <w:lang w:eastAsia="lt-LT"/>
        </w:rPr>
      </w:pPr>
    </w:p>
    <w:p w14:paraId="24A0F59C" w14:textId="77777777" w:rsidR="00E20D3F" w:rsidRPr="0025628F" w:rsidRDefault="00E20D3F" w:rsidP="00E20D3F">
      <w:pPr>
        <w:keepNext/>
        <w:jc w:val="center"/>
        <w:outlineLvl w:val="4"/>
        <w:rPr>
          <w:b/>
          <w:lang w:eastAsia="lt-LT"/>
        </w:rPr>
      </w:pPr>
      <w:r>
        <w:rPr>
          <w:b/>
          <w:lang w:eastAsia="lt-LT"/>
        </w:rPr>
        <w:t>VIII</w:t>
      </w:r>
      <w:r w:rsidRPr="0025628F">
        <w:rPr>
          <w:b/>
          <w:lang w:eastAsia="lt-LT"/>
        </w:rPr>
        <w:t xml:space="preserve"> SKYRIUS</w:t>
      </w:r>
    </w:p>
    <w:p w14:paraId="4DFB1D18" w14:textId="77777777" w:rsidR="00E20D3F" w:rsidRPr="0025628F" w:rsidRDefault="00E20D3F" w:rsidP="00E20D3F">
      <w:pPr>
        <w:widowControl w:val="0"/>
        <w:tabs>
          <w:tab w:val="left" w:pos="9360"/>
        </w:tabs>
        <w:jc w:val="center"/>
        <w:rPr>
          <w:lang w:eastAsia="lt-LT"/>
        </w:rPr>
      </w:pPr>
      <w:r w:rsidRPr="0025628F">
        <w:rPr>
          <w:b/>
          <w:lang w:eastAsia="lt-LT"/>
        </w:rPr>
        <w:t>SUTARTIES NUTRAUKIMAS</w:t>
      </w:r>
    </w:p>
    <w:p w14:paraId="3597EDC6" w14:textId="77777777" w:rsidR="00E20D3F" w:rsidRPr="0025628F" w:rsidRDefault="00E20D3F" w:rsidP="00E20D3F">
      <w:pPr>
        <w:keepNext/>
        <w:ind w:firstLine="851"/>
        <w:outlineLvl w:val="4"/>
        <w:rPr>
          <w:b/>
          <w:lang w:eastAsia="lt-LT"/>
        </w:rPr>
      </w:pPr>
    </w:p>
    <w:p w14:paraId="2089866B" w14:textId="77777777" w:rsidR="00E20D3F" w:rsidRPr="0025628F" w:rsidRDefault="00E20D3F" w:rsidP="00E20D3F">
      <w:pPr>
        <w:widowControl w:val="0"/>
        <w:ind w:firstLine="900"/>
        <w:jc w:val="both"/>
        <w:rPr>
          <w:lang w:eastAsia="lt-LT"/>
        </w:rPr>
      </w:pPr>
      <w:r>
        <w:rPr>
          <w:lang w:eastAsia="lt-LT"/>
        </w:rPr>
        <w:t>8</w:t>
      </w:r>
      <w:r w:rsidRPr="0025628F">
        <w:rPr>
          <w:lang w:eastAsia="lt-LT"/>
        </w:rPr>
        <w:t>.1. Sutartis gali būti nutraukta:</w:t>
      </w:r>
    </w:p>
    <w:p w14:paraId="56F68745" w14:textId="77777777" w:rsidR="00E20D3F" w:rsidRPr="0025628F" w:rsidRDefault="00E20D3F" w:rsidP="00E20D3F">
      <w:pPr>
        <w:widowControl w:val="0"/>
        <w:ind w:firstLine="900"/>
        <w:jc w:val="both"/>
        <w:rPr>
          <w:lang w:eastAsia="lt-LT"/>
        </w:rPr>
      </w:pPr>
      <w:r>
        <w:rPr>
          <w:lang w:eastAsia="lt-LT"/>
        </w:rPr>
        <w:t>8</w:t>
      </w:r>
      <w:r w:rsidRPr="0025628F">
        <w:rPr>
          <w:lang w:eastAsia="lt-LT"/>
        </w:rPr>
        <w:t xml:space="preserve">.1.1. raštišku </w:t>
      </w:r>
      <w:r>
        <w:rPr>
          <w:lang w:eastAsia="lt-LT"/>
        </w:rPr>
        <w:t>Š</w:t>
      </w:r>
      <w:r w:rsidRPr="0025628F">
        <w:rPr>
          <w:bCs/>
          <w:lang w:eastAsia="lt-LT"/>
        </w:rPr>
        <w:t>alių</w:t>
      </w:r>
      <w:r w:rsidRPr="0025628F">
        <w:rPr>
          <w:lang w:eastAsia="lt-LT"/>
        </w:rPr>
        <w:t xml:space="preserve"> susitarimu;</w:t>
      </w:r>
    </w:p>
    <w:p w14:paraId="4AB03815" w14:textId="77777777" w:rsidR="00E20D3F" w:rsidRPr="0025628F" w:rsidRDefault="00E20D3F" w:rsidP="00E20D3F">
      <w:pPr>
        <w:widowControl w:val="0"/>
        <w:ind w:firstLine="900"/>
        <w:jc w:val="both"/>
        <w:rPr>
          <w:lang w:eastAsia="lt-LT"/>
        </w:rPr>
      </w:pPr>
      <w:r>
        <w:rPr>
          <w:lang w:eastAsia="lt-LT"/>
        </w:rPr>
        <w:t>8</w:t>
      </w:r>
      <w:r w:rsidRPr="0025628F">
        <w:rPr>
          <w:lang w:eastAsia="lt-LT"/>
        </w:rPr>
        <w:t>.1.</w:t>
      </w:r>
      <w:r>
        <w:rPr>
          <w:lang w:eastAsia="lt-LT"/>
        </w:rPr>
        <w:t>2</w:t>
      </w:r>
      <w:r w:rsidRPr="0025628F">
        <w:rPr>
          <w:lang w:eastAsia="lt-LT"/>
        </w:rPr>
        <w:t>. VPĮ 90 straipsnio nustatytais atvejais ir tvarka.</w:t>
      </w:r>
    </w:p>
    <w:p w14:paraId="65646B8C" w14:textId="77777777" w:rsidR="00E20D3F" w:rsidRPr="0025628F" w:rsidRDefault="00E20D3F" w:rsidP="00E20D3F">
      <w:pPr>
        <w:widowControl w:val="0"/>
        <w:ind w:firstLine="900"/>
        <w:jc w:val="both"/>
        <w:rPr>
          <w:lang w:eastAsia="lt-LT"/>
        </w:rPr>
      </w:pPr>
      <w:r>
        <w:rPr>
          <w:lang w:eastAsia="lt-LT"/>
        </w:rPr>
        <w:t>8</w:t>
      </w:r>
      <w:r w:rsidRPr="0025628F">
        <w:rPr>
          <w:lang w:eastAsia="lt-LT"/>
        </w:rPr>
        <w:t xml:space="preserve">.2. </w:t>
      </w:r>
      <w:r w:rsidRPr="006A3725">
        <w:rPr>
          <w:lang w:eastAsia="lt-LT"/>
        </w:rPr>
        <w:t>Nuomininkas</w:t>
      </w:r>
      <w:r w:rsidRPr="0025628F">
        <w:rPr>
          <w:lang w:eastAsia="lt-LT"/>
        </w:rPr>
        <w:t xml:space="preserve"> šią Sutartį gali nutraukti vienašališkai, įspėjęs </w:t>
      </w:r>
      <w:r w:rsidRPr="00190BFF">
        <w:rPr>
          <w:lang w:eastAsia="lt-LT"/>
        </w:rPr>
        <w:t>Nuomotoj</w:t>
      </w:r>
      <w:r>
        <w:rPr>
          <w:lang w:eastAsia="lt-LT"/>
        </w:rPr>
        <w:t>ą</w:t>
      </w:r>
      <w:r w:rsidRPr="0025628F">
        <w:rPr>
          <w:lang w:eastAsia="lt-LT"/>
        </w:rPr>
        <w:t xml:space="preserve"> prieš </w:t>
      </w:r>
      <w:r w:rsidRPr="00410B42">
        <w:rPr>
          <w:lang w:eastAsia="lt-LT"/>
        </w:rPr>
        <w:t xml:space="preserve">1 (vieną) </w:t>
      </w:r>
      <w:r w:rsidRPr="0025628F">
        <w:rPr>
          <w:lang w:eastAsia="lt-LT"/>
        </w:rPr>
        <w:t>dien</w:t>
      </w:r>
      <w:r>
        <w:rPr>
          <w:lang w:eastAsia="lt-LT"/>
        </w:rPr>
        <w:t>ą</w:t>
      </w:r>
      <w:r w:rsidRPr="0025628F">
        <w:rPr>
          <w:lang w:eastAsia="lt-LT"/>
        </w:rPr>
        <w:t xml:space="preserve">, jei </w:t>
      </w:r>
      <w:r w:rsidRPr="002A527F">
        <w:rPr>
          <w:lang w:eastAsia="ar-SA"/>
        </w:rPr>
        <w:t>Nuomotojas</w:t>
      </w:r>
      <w:r w:rsidRPr="0025628F">
        <w:rPr>
          <w:lang w:eastAsia="lt-LT"/>
        </w:rPr>
        <w:t xml:space="preserve"> nevykdo arba netinkamai vykdo</w:t>
      </w:r>
      <w:r>
        <w:rPr>
          <w:lang w:eastAsia="lt-LT"/>
        </w:rPr>
        <w:t xml:space="preserve"> esmines</w:t>
      </w:r>
      <w:r w:rsidRPr="0025628F">
        <w:rPr>
          <w:lang w:eastAsia="lt-LT"/>
        </w:rPr>
        <w:t xml:space="preserve"> Sutarties sąlygas:</w:t>
      </w:r>
    </w:p>
    <w:p w14:paraId="587EC59B" w14:textId="77777777" w:rsidR="00E20D3F" w:rsidRPr="0025628F" w:rsidRDefault="00E20D3F" w:rsidP="00E20D3F">
      <w:pPr>
        <w:widowControl w:val="0"/>
        <w:ind w:firstLine="900"/>
        <w:jc w:val="both"/>
        <w:rPr>
          <w:rFonts w:eastAsia="Calibri"/>
        </w:rPr>
      </w:pPr>
      <w:r>
        <w:rPr>
          <w:lang w:eastAsia="lt-LT"/>
        </w:rPr>
        <w:t>8</w:t>
      </w:r>
      <w:r w:rsidRPr="0025628F">
        <w:rPr>
          <w:lang w:eastAsia="lt-LT"/>
        </w:rPr>
        <w:t xml:space="preserve">.2.1. </w:t>
      </w:r>
      <w:r w:rsidRPr="00932B37">
        <w:rPr>
          <w:lang w:eastAsia="lt-LT"/>
        </w:rPr>
        <w:t>Nuomotoj</w:t>
      </w:r>
      <w:r>
        <w:rPr>
          <w:lang w:eastAsia="lt-LT"/>
        </w:rPr>
        <w:t>o</w:t>
      </w:r>
      <w:r w:rsidRPr="0025628F">
        <w:rPr>
          <w:lang w:eastAsia="lt-LT"/>
        </w:rPr>
        <w:t xml:space="preserve"> pateiktų  Prekių kokybė neatitinka Sutarties </w:t>
      </w:r>
      <w:r>
        <w:rPr>
          <w:lang w:eastAsia="lt-LT"/>
        </w:rPr>
        <w:t xml:space="preserve">1 </w:t>
      </w:r>
      <w:r w:rsidRPr="0025628F">
        <w:rPr>
          <w:lang w:eastAsia="lt-LT"/>
        </w:rPr>
        <w:t>priede nurodytų techninių reikalavimų;</w:t>
      </w:r>
    </w:p>
    <w:p w14:paraId="126FACCB" w14:textId="77777777" w:rsidR="00E20D3F" w:rsidRPr="0025628F" w:rsidRDefault="00E20D3F" w:rsidP="00E20D3F">
      <w:pPr>
        <w:widowControl w:val="0"/>
        <w:ind w:firstLine="900"/>
        <w:jc w:val="both"/>
        <w:rPr>
          <w:lang w:eastAsia="lt-LT"/>
        </w:rPr>
      </w:pPr>
      <w:r>
        <w:rPr>
          <w:lang w:eastAsia="lt-LT"/>
        </w:rPr>
        <w:t>8</w:t>
      </w:r>
      <w:r w:rsidRPr="0025628F">
        <w:rPr>
          <w:lang w:eastAsia="lt-LT"/>
        </w:rPr>
        <w:t xml:space="preserve">.2.2. </w:t>
      </w:r>
      <w:r w:rsidRPr="00932B37">
        <w:rPr>
          <w:lang w:eastAsia="lt-LT"/>
        </w:rPr>
        <w:t>Nuomotojas</w:t>
      </w:r>
      <w:r w:rsidRPr="0025628F">
        <w:rPr>
          <w:lang w:eastAsia="lt-LT"/>
        </w:rPr>
        <w:t xml:space="preserve"> </w:t>
      </w:r>
      <w:r>
        <w:rPr>
          <w:lang w:eastAsia="lt-LT"/>
        </w:rPr>
        <w:t>teikia nekokybiškas paslaugas, dėl kurių Nuomininkas negauna to, ko pagrįstai galėtų tikėtis sudarydamas Sutartį;</w:t>
      </w:r>
    </w:p>
    <w:p w14:paraId="6144A749" w14:textId="77777777" w:rsidR="00E20D3F" w:rsidRPr="0025628F" w:rsidRDefault="00E20D3F" w:rsidP="00E20D3F">
      <w:pPr>
        <w:widowControl w:val="0"/>
        <w:ind w:firstLine="900"/>
        <w:jc w:val="both"/>
        <w:rPr>
          <w:rFonts w:eastAsia="Calibri"/>
        </w:rPr>
      </w:pPr>
      <w:r>
        <w:rPr>
          <w:lang w:eastAsia="lt-LT"/>
        </w:rPr>
        <w:t>8</w:t>
      </w:r>
      <w:r w:rsidRPr="0025628F">
        <w:rPr>
          <w:lang w:eastAsia="lt-LT"/>
        </w:rPr>
        <w:t xml:space="preserve">.2.3. </w:t>
      </w:r>
      <w:r w:rsidRPr="002A527F">
        <w:rPr>
          <w:lang w:eastAsia="lt-LT"/>
        </w:rPr>
        <w:t>Nuomotojas</w:t>
      </w:r>
      <w:r w:rsidRPr="0025628F">
        <w:rPr>
          <w:lang w:eastAsia="lt-LT"/>
        </w:rPr>
        <w:t xml:space="preserve"> nepristato </w:t>
      </w:r>
      <w:r>
        <w:rPr>
          <w:lang w:eastAsia="lt-LT"/>
        </w:rPr>
        <w:t xml:space="preserve">ir neparuošia </w:t>
      </w:r>
      <w:r w:rsidRPr="0025628F">
        <w:rPr>
          <w:lang w:eastAsia="lt-LT"/>
        </w:rPr>
        <w:t>Prekių Sutarties II skyriuje nustatytu terminu</w:t>
      </w:r>
      <w:r>
        <w:rPr>
          <w:lang w:eastAsia="lt-LT"/>
        </w:rPr>
        <w:t>.</w:t>
      </w:r>
    </w:p>
    <w:p w14:paraId="21D2768F" w14:textId="77777777" w:rsidR="00E20D3F" w:rsidRPr="0025628F" w:rsidRDefault="00E20D3F" w:rsidP="00E20D3F">
      <w:pPr>
        <w:ind w:firstLine="851"/>
        <w:jc w:val="both"/>
        <w:rPr>
          <w:rFonts w:eastAsia="Calibri"/>
        </w:rPr>
      </w:pPr>
      <w:r>
        <w:rPr>
          <w:rFonts w:eastAsia="Calibri"/>
        </w:rPr>
        <w:lastRenderedPageBreak/>
        <w:t>8</w:t>
      </w:r>
      <w:r w:rsidRPr="0025628F">
        <w:rPr>
          <w:rFonts w:eastAsia="Calibri"/>
        </w:rPr>
        <w:t>.</w:t>
      </w:r>
      <w:r>
        <w:rPr>
          <w:rFonts w:eastAsia="Calibri"/>
        </w:rPr>
        <w:t>3</w:t>
      </w:r>
      <w:r w:rsidRPr="0025628F">
        <w:rPr>
          <w:rFonts w:eastAsia="Calibri"/>
        </w:rPr>
        <w:t xml:space="preserve">. Jeigu Sutartis nutraukiama </w:t>
      </w:r>
      <w:r w:rsidRPr="00932B37">
        <w:rPr>
          <w:rFonts w:eastAsia="Calibri"/>
        </w:rPr>
        <w:t xml:space="preserve">Nuomotojui </w:t>
      </w:r>
      <w:r w:rsidRPr="0025628F">
        <w:rPr>
          <w:rFonts w:eastAsia="Calibri"/>
        </w:rPr>
        <w:t xml:space="preserve">pažeidus </w:t>
      </w:r>
      <w:r>
        <w:rPr>
          <w:rFonts w:eastAsia="Calibri"/>
        </w:rPr>
        <w:t xml:space="preserve">esmines </w:t>
      </w:r>
      <w:r w:rsidRPr="0025628F">
        <w:rPr>
          <w:rFonts w:eastAsia="Calibri"/>
        </w:rPr>
        <w:t xml:space="preserve">Sutarties sąlygas, nurodytas Sutarties </w:t>
      </w:r>
      <w:r w:rsidRPr="001116FF">
        <w:rPr>
          <w:rFonts w:eastAsia="Calibri"/>
        </w:rPr>
        <w:t>8.2</w:t>
      </w:r>
      <w:r w:rsidRPr="0025628F">
        <w:rPr>
          <w:rFonts w:eastAsia="Calibri"/>
        </w:rPr>
        <w:t xml:space="preserve"> papunktyje, </w:t>
      </w:r>
      <w:r w:rsidRPr="006A3725">
        <w:rPr>
          <w:rFonts w:eastAsia="Calibri"/>
        </w:rPr>
        <w:t>Nuomininkas</w:t>
      </w:r>
      <w:r w:rsidRPr="0025628F">
        <w:rPr>
          <w:rFonts w:eastAsia="Calibri"/>
        </w:rPr>
        <w:t xml:space="preserve"> teisės aktų nustatyta tvarka įtraukia </w:t>
      </w:r>
      <w:r w:rsidRPr="00932B37">
        <w:rPr>
          <w:rFonts w:eastAsia="Calibri"/>
        </w:rPr>
        <w:t>Nuomoto</w:t>
      </w:r>
      <w:r w:rsidRPr="0025628F">
        <w:rPr>
          <w:rFonts w:eastAsia="Calibri"/>
        </w:rPr>
        <w:t>ją į nepatikimų tiekėjų sąrašą.</w:t>
      </w:r>
    </w:p>
    <w:p w14:paraId="221B1A07" w14:textId="77777777" w:rsidR="00E20D3F" w:rsidRPr="0025628F" w:rsidRDefault="00E20D3F" w:rsidP="00E20D3F">
      <w:pPr>
        <w:ind w:firstLine="851"/>
        <w:jc w:val="center"/>
        <w:rPr>
          <w:lang w:eastAsia="lt-LT"/>
        </w:rPr>
      </w:pPr>
    </w:p>
    <w:p w14:paraId="04C23C5D" w14:textId="77777777" w:rsidR="00E20D3F" w:rsidRPr="0025628F" w:rsidRDefault="00E20D3F" w:rsidP="00E20D3F">
      <w:pPr>
        <w:jc w:val="center"/>
        <w:rPr>
          <w:b/>
        </w:rPr>
      </w:pPr>
      <w:r>
        <w:rPr>
          <w:b/>
        </w:rPr>
        <w:t>I</w:t>
      </w:r>
      <w:r w:rsidRPr="0025628F">
        <w:rPr>
          <w:b/>
        </w:rPr>
        <w:t>X SKYRIUS</w:t>
      </w:r>
    </w:p>
    <w:p w14:paraId="2A9269A5" w14:textId="77777777" w:rsidR="00E20D3F" w:rsidRPr="0025628F" w:rsidRDefault="00E20D3F" w:rsidP="00E20D3F">
      <w:pPr>
        <w:jc w:val="center"/>
        <w:rPr>
          <w:b/>
        </w:rPr>
      </w:pPr>
      <w:r w:rsidRPr="0025628F">
        <w:rPr>
          <w:b/>
        </w:rPr>
        <w:t>NENUGALIMOS JĖGOS (</w:t>
      </w:r>
      <w:r w:rsidRPr="0025628F">
        <w:rPr>
          <w:b/>
          <w:iCs/>
        </w:rPr>
        <w:t>FORCE MAJEURE</w:t>
      </w:r>
      <w:r w:rsidRPr="0025628F">
        <w:rPr>
          <w:b/>
        </w:rPr>
        <w:t>) APLINKYBĖS</w:t>
      </w:r>
    </w:p>
    <w:p w14:paraId="4DEB98B6" w14:textId="77777777" w:rsidR="00E20D3F" w:rsidRPr="0025628F" w:rsidRDefault="00E20D3F" w:rsidP="00E20D3F">
      <w:pPr>
        <w:ind w:firstLine="851"/>
        <w:jc w:val="center"/>
        <w:rPr>
          <w:b/>
        </w:rPr>
      </w:pPr>
    </w:p>
    <w:p w14:paraId="624E59AE" w14:textId="77777777" w:rsidR="00E20D3F" w:rsidRPr="0025628F" w:rsidRDefault="00E20D3F" w:rsidP="00E20D3F">
      <w:pPr>
        <w:ind w:firstLine="851"/>
        <w:jc w:val="both"/>
      </w:pPr>
      <w:r>
        <w:t>9</w:t>
      </w:r>
      <w:r w:rsidRPr="0025628F">
        <w:t xml:space="preserve">.1.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Nenugalimos jėgos aplinkybėmis laikomos aplinkybės, nurodytos Lietuvos Respublikos civilinio kodekso 6.212 </w:t>
      </w:r>
      <w:r>
        <w:t xml:space="preserve">straipsnyje </w:t>
      </w:r>
      <w:r w:rsidRPr="0025628F">
        <w:t>ir Atleidimo nuo atsakomybės esant nenugalimos jėgos (</w:t>
      </w:r>
      <w:r w:rsidRPr="0025628F">
        <w:rPr>
          <w:i/>
        </w:rPr>
        <w:t>force majeure</w:t>
      </w:r>
      <w:r w:rsidRPr="0025628F">
        <w:t>) aplinkybėms taisyklėse, patvirtintose Lietuvos Respublikos Vyriausybės 1996 m. liepos 15 d. nutarimu Nr. 840</w:t>
      </w:r>
      <w:r>
        <w:t xml:space="preserve"> ,,Dėl Atleidimo nuo atsakomybės esant nenugalimos jėgos </w:t>
      </w:r>
      <w:r w:rsidRPr="0025628F">
        <w:t>(</w:t>
      </w:r>
      <w:r w:rsidRPr="0025628F">
        <w:rPr>
          <w:i/>
        </w:rPr>
        <w:t>force majeure</w:t>
      </w:r>
      <w:r w:rsidRPr="0025628F">
        <w:t>)</w:t>
      </w:r>
      <w:r>
        <w:t xml:space="preserve"> aplinkybėms taisyklių patvirtinimo“</w:t>
      </w:r>
      <w:r w:rsidRPr="0025628F">
        <w:t xml:space="preserve">. Nustatydamos nenugalimos jėgos aplinkybes Šalys vadovaujasi </w:t>
      </w:r>
      <w:r>
        <w:t>Nenugalimos jėgos (</w:t>
      </w:r>
      <w:r>
        <w:rPr>
          <w:i/>
          <w:iCs/>
        </w:rPr>
        <w:t>force majeure</w:t>
      </w:r>
      <w:r>
        <w:t xml:space="preserve">) aplinkybes liudijančių pažymų išdavimo tvarkos aprašu, patvirtintu </w:t>
      </w:r>
      <w:r w:rsidRPr="0025628F">
        <w:t xml:space="preserve">Lietuvos Respublikos Vyriausybės 1997 m. kovo 13 d. nutarimu Nr. 222 „Dėl </w:t>
      </w:r>
      <w:r>
        <w:t>N</w:t>
      </w:r>
      <w:r w:rsidRPr="0025628F">
        <w:t>enugalimos jėgos (</w:t>
      </w:r>
      <w:r w:rsidRPr="0025628F">
        <w:rPr>
          <w:i/>
        </w:rPr>
        <w:t>force majeure</w:t>
      </w:r>
      <w:r w:rsidRPr="0025628F">
        <w:t xml:space="preserve">) aplinkybes liudijančių pažymų išdavimo tvarkos </w:t>
      </w:r>
      <w:r>
        <w:t xml:space="preserve">aprašo </w:t>
      </w:r>
      <w:r w:rsidRPr="0025628F">
        <w:t>patvirtinimo“. Esant nenugalimos jėgos aplinkybėms, Šalys Lietuvos Respublikos teisės aktuose nustatyta tvarka yra atleidžiamos nuo atsakomybės už Sutartyje numatytų sutartinių įsipareigojimų neįvykdymą, dalinį neįvykdymą arba netinkamą įvykdymą</w:t>
      </w:r>
      <w:r>
        <w:t>.</w:t>
      </w:r>
    </w:p>
    <w:p w14:paraId="72D340B3" w14:textId="77777777" w:rsidR="00E20D3F" w:rsidRPr="0025628F" w:rsidRDefault="00E20D3F" w:rsidP="00E20D3F">
      <w:pPr>
        <w:ind w:firstLine="851"/>
        <w:jc w:val="both"/>
      </w:pPr>
      <w:r>
        <w:t>9</w:t>
      </w:r>
      <w:r w:rsidRPr="0025628F">
        <w:t>.2. Šalis, prašanti ją atleisti nuo atsakomybės, privalo pranešti kitai Šaliai raštu apie nenugalimos jėgos aplinkybes nedelsiant, bet ne vėliau kaip per 3 (tris) darbo dienas nuo tokių aplinkybių atsiradimo ar paaiškėjimo, pateikdama įrodomus,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D6600B9" w14:textId="77777777" w:rsidR="00E20D3F" w:rsidRPr="0025628F" w:rsidRDefault="00E20D3F" w:rsidP="00E20D3F">
      <w:pPr>
        <w:ind w:firstLine="851"/>
        <w:jc w:val="both"/>
      </w:pPr>
      <w:r>
        <w:t>9</w:t>
      </w:r>
      <w:r w:rsidRPr="0025628F">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36900D" w14:textId="77777777" w:rsidR="00E20D3F" w:rsidRPr="0025628F" w:rsidRDefault="00E20D3F" w:rsidP="00E20D3F">
      <w:pPr>
        <w:ind w:firstLine="851"/>
        <w:jc w:val="center"/>
        <w:rPr>
          <w:b/>
        </w:rPr>
      </w:pPr>
    </w:p>
    <w:p w14:paraId="71410A34" w14:textId="77777777" w:rsidR="00E20D3F" w:rsidRPr="0025628F" w:rsidRDefault="00E20D3F" w:rsidP="00E20D3F">
      <w:pPr>
        <w:jc w:val="center"/>
        <w:rPr>
          <w:b/>
        </w:rPr>
      </w:pPr>
      <w:r w:rsidRPr="0025628F">
        <w:rPr>
          <w:b/>
        </w:rPr>
        <w:t>X SKYRIUS</w:t>
      </w:r>
    </w:p>
    <w:p w14:paraId="673151AB" w14:textId="77777777" w:rsidR="00E20D3F" w:rsidRPr="0025628F" w:rsidRDefault="00E20D3F" w:rsidP="00E20D3F">
      <w:pPr>
        <w:jc w:val="center"/>
        <w:rPr>
          <w:b/>
        </w:rPr>
      </w:pPr>
      <w:r w:rsidRPr="0025628F">
        <w:rPr>
          <w:b/>
        </w:rPr>
        <w:t>GINČŲ SPRENDIMO TVARKA</w:t>
      </w:r>
    </w:p>
    <w:p w14:paraId="6A16F2CC" w14:textId="77777777" w:rsidR="00E20D3F" w:rsidRPr="0025628F" w:rsidRDefault="00E20D3F" w:rsidP="00E20D3F">
      <w:pPr>
        <w:ind w:firstLine="851"/>
        <w:jc w:val="center"/>
        <w:rPr>
          <w:b/>
        </w:rPr>
      </w:pPr>
    </w:p>
    <w:p w14:paraId="0D6D689C" w14:textId="77777777" w:rsidR="00E20D3F" w:rsidRPr="000256BB" w:rsidRDefault="00E20D3F" w:rsidP="00E20D3F">
      <w:pPr>
        <w:ind w:firstLine="851"/>
        <w:jc w:val="both"/>
      </w:pPr>
      <w:r w:rsidRPr="000256BB">
        <w:t>1</w:t>
      </w:r>
      <w:r>
        <w:t>0</w:t>
      </w:r>
      <w:r w:rsidRPr="000256BB">
        <w:t xml:space="preserve">.1. Bet kokie nesutarimai ar ginčai, kylantys tarp Šalių dėl šios Sutarties vykdymo, sprendžiami dvišalių derybų būdu. </w:t>
      </w:r>
    </w:p>
    <w:p w14:paraId="3952DCBF" w14:textId="77777777" w:rsidR="00E20D3F" w:rsidRPr="0025628F" w:rsidRDefault="00E20D3F" w:rsidP="00E20D3F">
      <w:pPr>
        <w:ind w:firstLine="851"/>
        <w:jc w:val="both"/>
      </w:pPr>
      <w:r w:rsidRPr="000256BB">
        <w:lastRenderedPageBreak/>
        <w:t>1</w:t>
      </w:r>
      <w:r>
        <w:t>0</w:t>
      </w:r>
      <w:r w:rsidRPr="000256BB">
        <w:t xml:space="preserve">.2. Jeigu Šalims nepavyksta išspręsti ginčo dvišalių derybų būdu per 30 (trisdešimt) dienų nuo derybų pradžios, ginčas spendžiamas Lietuvos Respublikos teismuose pagal </w:t>
      </w:r>
      <w:r w:rsidRPr="006A3725">
        <w:t>Nuominink</w:t>
      </w:r>
      <w:r>
        <w:t xml:space="preserve">o </w:t>
      </w:r>
      <w:r w:rsidRPr="000256BB">
        <w:t>buvimo vietą, jei įstatymai nenustato išimtinio bylų teismingumo. Derybų pradžia laikoma diena, kurią viena iš Šalių pateikė prašymą raštu kitai Šaliai su siūlymu pradėti derybas.</w:t>
      </w:r>
    </w:p>
    <w:p w14:paraId="3AEB6E71" w14:textId="77777777" w:rsidR="00E20D3F" w:rsidRPr="0025628F" w:rsidRDefault="00E20D3F" w:rsidP="00E20D3F">
      <w:pPr>
        <w:ind w:firstLine="851"/>
        <w:jc w:val="both"/>
      </w:pPr>
      <w:r w:rsidRPr="0025628F">
        <w:t>1</w:t>
      </w:r>
      <w:r>
        <w:t>0</w:t>
      </w:r>
      <w:r w:rsidRPr="0025628F">
        <w:t>.3. Nepaisydamos to, kad ginčas yra nagrinėjamas teisme, Šalys ir toliau vykdo savo sutartinius įsipareigojimus, jeigu nesusitarta kitaip.</w:t>
      </w:r>
    </w:p>
    <w:p w14:paraId="74F8C3D5" w14:textId="77777777" w:rsidR="00E20D3F" w:rsidRPr="0025628F" w:rsidRDefault="00E20D3F" w:rsidP="00E20D3F">
      <w:pPr>
        <w:ind w:firstLine="851"/>
        <w:jc w:val="both"/>
      </w:pPr>
    </w:p>
    <w:p w14:paraId="067DB9F8" w14:textId="77777777" w:rsidR="00E20D3F" w:rsidRPr="0025628F" w:rsidRDefault="00E20D3F" w:rsidP="00E20D3F">
      <w:pPr>
        <w:jc w:val="center"/>
        <w:rPr>
          <w:b/>
        </w:rPr>
      </w:pPr>
      <w:r w:rsidRPr="0025628F">
        <w:rPr>
          <w:b/>
        </w:rPr>
        <w:t>XI SKYRIUS</w:t>
      </w:r>
    </w:p>
    <w:p w14:paraId="20540EAD" w14:textId="77777777" w:rsidR="00E20D3F" w:rsidRPr="0025628F" w:rsidRDefault="00E20D3F" w:rsidP="00E20D3F">
      <w:pPr>
        <w:jc w:val="center"/>
        <w:rPr>
          <w:rFonts w:eastAsia="Calibri"/>
          <w:b/>
        </w:rPr>
      </w:pPr>
      <w:r w:rsidRPr="0025628F">
        <w:rPr>
          <w:rFonts w:eastAsia="Calibri"/>
          <w:b/>
        </w:rPr>
        <w:t>SUTARTIES ĮSIGALIOJIMAS IR PABAIGA</w:t>
      </w:r>
    </w:p>
    <w:p w14:paraId="53C3C36F" w14:textId="77777777" w:rsidR="00E20D3F" w:rsidRPr="0025628F" w:rsidRDefault="00E20D3F" w:rsidP="00E20D3F">
      <w:pPr>
        <w:ind w:firstLine="851"/>
        <w:jc w:val="center"/>
        <w:rPr>
          <w:rFonts w:eastAsia="Calibri"/>
          <w:b/>
        </w:rPr>
      </w:pPr>
    </w:p>
    <w:p w14:paraId="182D6932" w14:textId="77777777" w:rsidR="00E20D3F" w:rsidRPr="0025628F" w:rsidRDefault="00E20D3F" w:rsidP="00E20D3F">
      <w:pPr>
        <w:widowControl w:val="0"/>
        <w:ind w:firstLine="851"/>
        <w:jc w:val="both"/>
        <w:rPr>
          <w:lang w:eastAsia="lt-LT"/>
        </w:rPr>
      </w:pPr>
      <w:r w:rsidRPr="0025628F">
        <w:rPr>
          <w:lang w:eastAsia="lt-LT"/>
        </w:rPr>
        <w:t>1</w:t>
      </w:r>
      <w:r>
        <w:rPr>
          <w:lang w:eastAsia="lt-LT"/>
        </w:rPr>
        <w:t>1</w:t>
      </w:r>
      <w:r w:rsidRPr="0025628F">
        <w:rPr>
          <w:lang w:eastAsia="lt-LT"/>
        </w:rPr>
        <w:t>.1. Sutartis įsigalioja, kai Sutartį pasirašo abi Sutarties Šalys.</w:t>
      </w:r>
    </w:p>
    <w:p w14:paraId="21295DE9" w14:textId="77777777" w:rsidR="00E20D3F" w:rsidRPr="0025628F" w:rsidRDefault="00E20D3F" w:rsidP="00E20D3F">
      <w:pPr>
        <w:widowControl w:val="0"/>
        <w:ind w:firstLine="851"/>
        <w:jc w:val="both"/>
        <w:rPr>
          <w:rFonts w:eastAsia="Calibri"/>
        </w:rPr>
      </w:pPr>
      <w:r w:rsidRPr="0025628F">
        <w:rPr>
          <w:lang w:eastAsia="lt-LT"/>
        </w:rPr>
        <w:t>1</w:t>
      </w:r>
      <w:r>
        <w:rPr>
          <w:lang w:eastAsia="lt-LT"/>
        </w:rPr>
        <w:t>1</w:t>
      </w:r>
      <w:r w:rsidRPr="0025628F">
        <w:rPr>
          <w:lang w:eastAsia="lt-LT"/>
        </w:rPr>
        <w:t>.2. Sutartis galioja iki visiško Šalių sutartinių įsipareigojimų įvykdymo arba iki kol ji nėra nutraukiama teisės aktuose ar Sutartyje nustatytais atvejais.</w:t>
      </w:r>
    </w:p>
    <w:p w14:paraId="4B0476B4" w14:textId="77777777" w:rsidR="00E20D3F" w:rsidRPr="0025628F" w:rsidRDefault="00E20D3F" w:rsidP="00E20D3F">
      <w:pPr>
        <w:widowControl w:val="0"/>
        <w:tabs>
          <w:tab w:val="left" w:pos="720"/>
        </w:tabs>
        <w:suppressAutoHyphens/>
        <w:ind w:firstLine="851"/>
        <w:rPr>
          <w:b/>
          <w:lang w:eastAsia="lt-LT"/>
        </w:rPr>
      </w:pPr>
    </w:p>
    <w:p w14:paraId="054AC70A" w14:textId="77777777" w:rsidR="00E20D3F" w:rsidRPr="0025628F" w:rsidRDefault="00E20D3F" w:rsidP="00E20D3F">
      <w:pPr>
        <w:jc w:val="center"/>
        <w:rPr>
          <w:b/>
        </w:rPr>
      </w:pPr>
      <w:r w:rsidRPr="0025628F">
        <w:rPr>
          <w:b/>
        </w:rPr>
        <w:t>XI</w:t>
      </w:r>
      <w:r>
        <w:rPr>
          <w:b/>
        </w:rPr>
        <w:t>I</w:t>
      </w:r>
      <w:r w:rsidRPr="0025628F">
        <w:rPr>
          <w:b/>
        </w:rPr>
        <w:t xml:space="preserve"> SKYRIUS</w:t>
      </w:r>
    </w:p>
    <w:p w14:paraId="20C27079" w14:textId="77777777" w:rsidR="00E20D3F" w:rsidRPr="0025628F" w:rsidRDefault="00E20D3F" w:rsidP="00E20D3F">
      <w:pPr>
        <w:widowControl w:val="0"/>
        <w:jc w:val="center"/>
        <w:rPr>
          <w:b/>
          <w:lang w:eastAsia="lt-LT"/>
        </w:rPr>
      </w:pPr>
      <w:r w:rsidRPr="0025628F">
        <w:rPr>
          <w:b/>
          <w:lang w:eastAsia="lt-LT"/>
        </w:rPr>
        <w:t>KONTAKTINIAI ASMENYS IR KITOS SĄLYGOS</w:t>
      </w:r>
    </w:p>
    <w:p w14:paraId="5E61A161" w14:textId="77777777" w:rsidR="00E20D3F" w:rsidRPr="0025628F" w:rsidRDefault="00E20D3F" w:rsidP="00E20D3F">
      <w:pPr>
        <w:tabs>
          <w:tab w:val="left" w:pos="9360"/>
        </w:tabs>
        <w:ind w:firstLine="851"/>
        <w:jc w:val="both"/>
        <w:rPr>
          <w:rFonts w:eastAsia="Calibri"/>
        </w:rPr>
      </w:pPr>
    </w:p>
    <w:p w14:paraId="6278F4C1" w14:textId="77777777" w:rsidR="00E20D3F" w:rsidRPr="0025628F" w:rsidRDefault="00E20D3F" w:rsidP="00E20D3F">
      <w:pPr>
        <w:widowControl w:val="0"/>
        <w:suppressAutoHyphens/>
        <w:ind w:firstLine="851"/>
        <w:jc w:val="both"/>
        <w:rPr>
          <w:lang w:eastAsia="lt-LT"/>
        </w:rPr>
      </w:pPr>
      <w:r w:rsidRPr="000256BB">
        <w:rPr>
          <w:color w:val="000000" w:themeColor="text1"/>
          <w:lang w:eastAsia="lt-LT"/>
        </w:rPr>
        <w:t>1</w:t>
      </w:r>
      <w:r>
        <w:rPr>
          <w:color w:val="000000" w:themeColor="text1"/>
          <w:lang w:eastAsia="lt-LT"/>
        </w:rPr>
        <w:t>2</w:t>
      </w:r>
      <w:r w:rsidRPr="000256BB">
        <w:rPr>
          <w:color w:val="000000" w:themeColor="text1"/>
          <w:lang w:eastAsia="lt-LT"/>
        </w:rPr>
        <w:t xml:space="preserve">.1. </w:t>
      </w:r>
      <w:r w:rsidRPr="006A3725">
        <w:rPr>
          <w:color w:val="000000" w:themeColor="text1"/>
          <w:lang w:eastAsia="lt-LT"/>
        </w:rPr>
        <w:t>Nuomininkas</w:t>
      </w:r>
      <w:r w:rsidRPr="0088727F">
        <w:rPr>
          <w:color w:val="000000" w:themeColor="text1"/>
          <w:lang w:eastAsia="lt-LT"/>
        </w:rPr>
        <w:t xml:space="preserve"> atsakingu už Sutarties vykdymą asmeniu skiria Ingą Dilienę, Išteklių agentūros prie Lietuvos Respublikos vidaus reikalų ministerijos Aprūpinimo skyriaus specialistę, el. p. </w:t>
      </w:r>
      <w:proofErr w:type="spellStart"/>
      <w:r w:rsidRPr="0088727F">
        <w:rPr>
          <w:color w:val="000000" w:themeColor="text1"/>
          <w:lang w:eastAsia="lt-LT"/>
        </w:rPr>
        <w:t>inga.diliene@vrm.lt</w:t>
      </w:r>
      <w:proofErr w:type="spellEnd"/>
      <w:r w:rsidRPr="0088727F">
        <w:rPr>
          <w:color w:val="000000" w:themeColor="text1"/>
          <w:lang w:eastAsia="lt-LT"/>
        </w:rPr>
        <w:t xml:space="preserve">, tel. (+370 5) 271 8672 ir Ryšard Gotovt, Išteklių agentūros prie Lietuvos Respublikos vidaus reikalų ministerijos Aprūpinimo skyriaus vedėją (el. p. </w:t>
      </w:r>
      <w:proofErr w:type="spellStart"/>
      <w:r w:rsidRPr="0088727F">
        <w:rPr>
          <w:color w:val="000000" w:themeColor="text1"/>
          <w:lang w:eastAsia="lt-LT"/>
        </w:rPr>
        <w:t>rysard.gotovt@vrm.lt</w:t>
      </w:r>
      <w:proofErr w:type="spellEnd"/>
      <w:r w:rsidRPr="0088727F">
        <w:rPr>
          <w:color w:val="000000" w:themeColor="text1"/>
          <w:lang w:eastAsia="lt-LT"/>
        </w:rPr>
        <w:t>, tel. (+370 5) 271 8402).</w:t>
      </w:r>
    </w:p>
    <w:p w14:paraId="55528D3E" w14:textId="77777777" w:rsidR="00E20D3F" w:rsidRPr="00F17060" w:rsidRDefault="00E20D3F" w:rsidP="00E20D3F">
      <w:pPr>
        <w:widowControl w:val="0"/>
        <w:tabs>
          <w:tab w:val="left" w:pos="9360"/>
        </w:tabs>
        <w:ind w:firstLine="851"/>
        <w:jc w:val="both"/>
      </w:pPr>
      <w:r w:rsidRPr="00F17060">
        <w:t>1</w:t>
      </w:r>
      <w:r>
        <w:t>2</w:t>
      </w:r>
      <w:r w:rsidRPr="00F17060">
        <w:t xml:space="preserve">.2. </w:t>
      </w:r>
      <w:r w:rsidRPr="002A527F">
        <w:rPr>
          <w:iCs/>
          <w:color w:val="000000" w:themeColor="text1"/>
        </w:rPr>
        <w:t>Nuomotoj</w:t>
      </w:r>
      <w:r>
        <w:rPr>
          <w:iCs/>
          <w:color w:val="000000" w:themeColor="text1"/>
        </w:rPr>
        <w:t>o</w:t>
      </w:r>
      <w:r w:rsidRPr="00BF09B5">
        <w:rPr>
          <w:iCs/>
          <w:color w:val="000000" w:themeColor="text1"/>
        </w:rPr>
        <w:t xml:space="preserve"> kontaktiniai asmenys, </w:t>
      </w:r>
      <w:r>
        <w:rPr>
          <w:iCs/>
          <w:color w:val="000000" w:themeColor="text1"/>
        </w:rPr>
        <w:t xml:space="preserve">atsakingi už Sutarties vykdymą: </w:t>
      </w:r>
      <w:r>
        <w:rPr>
          <w:iCs/>
        </w:rPr>
        <w:t xml:space="preserve">................................................ </w:t>
      </w:r>
      <w:r>
        <w:t xml:space="preserve">mob. tel.: ...................., el. p. </w:t>
      </w:r>
      <w:hyperlink r:id="rId8" w:history="1">
        <w:r>
          <w:rPr>
            <w:rStyle w:val="Hipersaitas"/>
          </w:rPr>
          <w:t>....................</w:t>
        </w:r>
      </w:hyperlink>
      <w:r>
        <w:rPr>
          <w:i/>
        </w:rPr>
        <w:t>. .</w:t>
      </w:r>
    </w:p>
    <w:p w14:paraId="5B016A66" w14:textId="77777777" w:rsidR="00E20D3F" w:rsidRPr="00F17060" w:rsidRDefault="00E20D3F" w:rsidP="00E20D3F">
      <w:pPr>
        <w:widowControl w:val="0"/>
        <w:tabs>
          <w:tab w:val="left" w:pos="9360"/>
        </w:tabs>
        <w:ind w:firstLine="851"/>
        <w:jc w:val="both"/>
      </w:pPr>
      <w:r w:rsidRPr="00F17060">
        <w:t>1</w:t>
      </w:r>
      <w:r>
        <w:t>2</w:t>
      </w:r>
      <w:r w:rsidRPr="00F17060">
        <w:t>.3. Sutartis pasirašoma lietuvių kalba</w:t>
      </w:r>
      <w:r>
        <w:t>.</w:t>
      </w:r>
    </w:p>
    <w:p w14:paraId="605BB3F4" w14:textId="77777777" w:rsidR="00E20D3F" w:rsidRPr="000256BB" w:rsidRDefault="00E20D3F" w:rsidP="00E20D3F">
      <w:pPr>
        <w:widowControl w:val="0"/>
        <w:tabs>
          <w:tab w:val="left" w:pos="9360"/>
        </w:tabs>
        <w:ind w:firstLine="851"/>
        <w:jc w:val="both"/>
      </w:pPr>
      <w:r w:rsidRPr="000256BB">
        <w:t>1</w:t>
      </w:r>
      <w:r>
        <w:t>2</w:t>
      </w:r>
      <w:r w:rsidRPr="000256BB">
        <w:t>.4.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r>
        <w:t xml:space="preserve"> </w:t>
      </w:r>
      <w:r w:rsidRPr="00F46BF6">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39137CDF" w14:textId="77777777" w:rsidR="00E20D3F" w:rsidRPr="000256BB" w:rsidRDefault="00E20D3F" w:rsidP="00E20D3F">
      <w:pPr>
        <w:widowControl w:val="0"/>
        <w:tabs>
          <w:tab w:val="left" w:pos="9360"/>
        </w:tabs>
        <w:ind w:firstLine="851"/>
        <w:jc w:val="both"/>
      </w:pPr>
      <w:r w:rsidRPr="000256BB">
        <w:t>1</w:t>
      </w:r>
      <w:r>
        <w:t>2</w:t>
      </w:r>
      <w:r w:rsidRPr="000256BB">
        <w:t xml:space="preserve">.5. Sutarčiai aiškinti ir ginčams spręsti taikoma Lietuvos Respublikos teisė. </w:t>
      </w:r>
    </w:p>
    <w:p w14:paraId="3BAA39B3" w14:textId="77777777" w:rsidR="00E20D3F" w:rsidRPr="000256BB" w:rsidRDefault="00E20D3F" w:rsidP="00E20D3F">
      <w:pPr>
        <w:widowControl w:val="0"/>
        <w:tabs>
          <w:tab w:val="left" w:pos="9360"/>
        </w:tabs>
        <w:ind w:firstLine="851"/>
        <w:jc w:val="both"/>
      </w:pPr>
      <w:r w:rsidRPr="000256BB">
        <w:t>1</w:t>
      </w:r>
      <w:r>
        <w:t>2</w:t>
      </w:r>
      <w:r w:rsidRPr="000256BB">
        <w:t xml:space="preserve">.6. Šalių tarpusavio santykiai, neaptarti Sutartyje, reguliuojami Lietuvos Respublikos civilinio kodekso ir kitų teisės aktų nustatyta tvarka. </w:t>
      </w:r>
    </w:p>
    <w:p w14:paraId="0C7454D5" w14:textId="77777777" w:rsidR="00E20D3F" w:rsidRPr="000256BB" w:rsidRDefault="00E20D3F" w:rsidP="00E20D3F">
      <w:pPr>
        <w:widowControl w:val="0"/>
        <w:tabs>
          <w:tab w:val="left" w:pos="9360"/>
        </w:tabs>
        <w:ind w:firstLine="851"/>
        <w:jc w:val="both"/>
      </w:pPr>
      <w:r w:rsidRPr="000256BB">
        <w:t>1</w:t>
      </w:r>
      <w:r>
        <w:t>2</w:t>
      </w:r>
      <w:r w:rsidRPr="000256BB">
        <w:t xml:space="preserve">.7. Sutarties Šalys susirašinėja lietuvių kalba. Jei Sutartyje nenustatyta kitaip, visi </w:t>
      </w:r>
      <w:r w:rsidRPr="000256BB">
        <w:lastRenderedPageBreak/>
        <w:t>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65E729D2" w14:textId="77777777" w:rsidR="00E20D3F" w:rsidRPr="0025628F" w:rsidRDefault="00E20D3F" w:rsidP="00E20D3F">
      <w:pPr>
        <w:widowControl w:val="0"/>
        <w:tabs>
          <w:tab w:val="left" w:pos="9360"/>
        </w:tabs>
        <w:ind w:firstLine="851"/>
        <w:jc w:val="both"/>
        <w:rPr>
          <w:lang w:eastAsia="lt-LT"/>
        </w:rPr>
      </w:pPr>
    </w:p>
    <w:p w14:paraId="703C5133" w14:textId="77777777" w:rsidR="00E20D3F" w:rsidRPr="0025628F" w:rsidRDefault="00E20D3F" w:rsidP="00E20D3F">
      <w:pPr>
        <w:jc w:val="center"/>
        <w:rPr>
          <w:b/>
        </w:rPr>
      </w:pPr>
      <w:r w:rsidRPr="0025628F">
        <w:rPr>
          <w:b/>
        </w:rPr>
        <w:t>X</w:t>
      </w:r>
      <w:r>
        <w:rPr>
          <w:b/>
        </w:rPr>
        <w:t>III</w:t>
      </w:r>
      <w:r w:rsidRPr="0025628F">
        <w:rPr>
          <w:b/>
        </w:rPr>
        <w:t xml:space="preserve"> SKYRIUS</w:t>
      </w:r>
    </w:p>
    <w:p w14:paraId="550411A7" w14:textId="77777777" w:rsidR="00E20D3F" w:rsidRPr="0025628F" w:rsidRDefault="00E20D3F" w:rsidP="00E20D3F">
      <w:pPr>
        <w:tabs>
          <w:tab w:val="left" w:pos="9360"/>
        </w:tabs>
        <w:jc w:val="center"/>
        <w:rPr>
          <w:rFonts w:eastAsia="Calibri"/>
          <w:b/>
        </w:rPr>
      </w:pPr>
      <w:r w:rsidRPr="0025628F">
        <w:rPr>
          <w:rFonts w:eastAsia="Calibri"/>
          <w:b/>
        </w:rPr>
        <w:t>PRIEDAI</w:t>
      </w:r>
    </w:p>
    <w:p w14:paraId="182624E3" w14:textId="77777777" w:rsidR="00E20D3F" w:rsidRPr="0025628F" w:rsidRDefault="00E20D3F" w:rsidP="00E20D3F">
      <w:pPr>
        <w:tabs>
          <w:tab w:val="left" w:pos="720"/>
        </w:tabs>
        <w:suppressAutoHyphens/>
        <w:spacing w:line="240" w:lineRule="auto"/>
        <w:ind w:firstLine="851"/>
        <w:jc w:val="center"/>
        <w:rPr>
          <w:rFonts w:eastAsia="Calibri"/>
          <w:b/>
        </w:rPr>
      </w:pPr>
    </w:p>
    <w:p w14:paraId="0A61DD8D" w14:textId="77777777" w:rsidR="00E20D3F" w:rsidRPr="0025628F" w:rsidRDefault="00E20D3F" w:rsidP="00E20D3F">
      <w:pPr>
        <w:tabs>
          <w:tab w:val="left" w:pos="9360"/>
        </w:tabs>
        <w:spacing w:line="240" w:lineRule="auto"/>
        <w:ind w:firstLine="851"/>
        <w:jc w:val="both"/>
        <w:rPr>
          <w:rFonts w:eastAsia="Calibri"/>
        </w:rPr>
      </w:pPr>
      <w:r w:rsidRPr="0025628F">
        <w:rPr>
          <w:rFonts w:eastAsia="Calibri"/>
        </w:rPr>
        <w:t>1</w:t>
      </w:r>
      <w:r>
        <w:rPr>
          <w:rFonts w:eastAsia="Calibri"/>
        </w:rPr>
        <w:t>3</w:t>
      </w:r>
      <w:r w:rsidRPr="0025628F">
        <w:rPr>
          <w:rFonts w:eastAsia="Calibri"/>
        </w:rPr>
        <w:t>.</w:t>
      </w:r>
      <w:r>
        <w:rPr>
          <w:rFonts w:eastAsia="Calibri"/>
        </w:rPr>
        <w:t>1</w:t>
      </w:r>
      <w:r w:rsidRPr="0025628F">
        <w:rPr>
          <w:rFonts w:eastAsia="Calibri"/>
        </w:rPr>
        <w:t xml:space="preserve">. Sutarties </w:t>
      </w:r>
      <w:r>
        <w:rPr>
          <w:rFonts w:eastAsia="Calibri"/>
        </w:rPr>
        <w:t xml:space="preserve">neatskiriami </w:t>
      </w:r>
      <w:r w:rsidRPr="0025628F">
        <w:rPr>
          <w:rFonts w:eastAsia="Calibri"/>
        </w:rPr>
        <w:t>priedai:</w:t>
      </w:r>
    </w:p>
    <w:p w14:paraId="677D2FD4" w14:textId="77777777" w:rsidR="00E20D3F" w:rsidRPr="00194A7C" w:rsidRDefault="00E20D3F" w:rsidP="00E20D3F">
      <w:pPr>
        <w:tabs>
          <w:tab w:val="left" w:pos="9360"/>
        </w:tabs>
        <w:spacing w:line="240" w:lineRule="auto"/>
        <w:ind w:firstLine="851"/>
        <w:jc w:val="both"/>
        <w:rPr>
          <w:rFonts w:eastAsia="Calibri"/>
        </w:rPr>
      </w:pPr>
      <w:r w:rsidRPr="0025628F">
        <w:rPr>
          <w:rFonts w:eastAsia="Calibri"/>
        </w:rPr>
        <w:t>1</w:t>
      </w:r>
      <w:r>
        <w:rPr>
          <w:rFonts w:eastAsia="Calibri"/>
        </w:rPr>
        <w:t>3</w:t>
      </w:r>
      <w:r w:rsidRPr="0025628F">
        <w:rPr>
          <w:rFonts w:eastAsia="Calibri"/>
        </w:rPr>
        <w:t>.</w:t>
      </w:r>
      <w:r>
        <w:rPr>
          <w:rFonts w:eastAsia="Calibri"/>
        </w:rPr>
        <w:t>2</w:t>
      </w:r>
      <w:r w:rsidRPr="0025628F">
        <w:rPr>
          <w:rFonts w:eastAsia="Calibri"/>
        </w:rPr>
        <w:t xml:space="preserve">.1. </w:t>
      </w:r>
      <w:r>
        <w:rPr>
          <w:rFonts w:eastAsia="Calibri"/>
        </w:rPr>
        <w:t>Sutarties 1 p</w:t>
      </w:r>
      <w:r w:rsidRPr="0025628F">
        <w:rPr>
          <w:rFonts w:eastAsia="Calibri"/>
        </w:rPr>
        <w:t>riedas</w:t>
      </w:r>
      <w:r>
        <w:rPr>
          <w:rFonts w:eastAsia="Calibri"/>
        </w:rPr>
        <w:t xml:space="preserve"> </w:t>
      </w:r>
      <w:r w:rsidRPr="0025628F">
        <w:rPr>
          <w:rFonts w:eastAsia="Calibri"/>
        </w:rPr>
        <w:t xml:space="preserve">– </w:t>
      </w:r>
      <w:r w:rsidRPr="0025628F">
        <w:rPr>
          <w:lang w:eastAsia="lt-LT"/>
        </w:rPr>
        <w:t xml:space="preserve">Techninė </w:t>
      </w:r>
      <w:r w:rsidRPr="00194A7C">
        <w:rPr>
          <w:lang w:eastAsia="lt-LT"/>
        </w:rPr>
        <w:t>specifikacija, xx lapų;</w:t>
      </w:r>
    </w:p>
    <w:p w14:paraId="48A0CE67" w14:textId="77777777" w:rsidR="00E20D3F" w:rsidRPr="0025628F" w:rsidRDefault="00E20D3F" w:rsidP="00E20D3F">
      <w:pPr>
        <w:tabs>
          <w:tab w:val="left" w:pos="9360"/>
        </w:tabs>
        <w:spacing w:line="240" w:lineRule="auto"/>
        <w:ind w:firstLine="851"/>
        <w:jc w:val="both"/>
        <w:rPr>
          <w:rFonts w:eastAsia="Calibri"/>
        </w:rPr>
      </w:pPr>
      <w:r w:rsidRPr="00194A7C">
        <w:rPr>
          <w:rFonts w:eastAsia="Calibri"/>
        </w:rPr>
        <w:t>13.2.2. Sutarties 2 priedas – Nuomotojo pasiūlymas,</w:t>
      </w:r>
      <w:r w:rsidRPr="00194A7C">
        <w:rPr>
          <w:rFonts w:eastAsia="Calibri"/>
          <w:i/>
        </w:rPr>
        <w:t xml:space="preserve"> </w:t>
      </w:r>
      <w:r w:rsidRPr="00194A7C">
        <w:rPr>
          <w:rFonts w:eastAsia="Calibri"/>
        </w:rPr>
        <w:t xml:space="preserve">xx </w:t>
      </w:r>
      <w:r w:rsidRPr="00E27619">
        <w:rPr>
          <w:rFonts w:eastAsia="Calibri"/>
        </w:rPr>
        <w:t>lapų.</w:t>
      </w:r>
    </w:p>
    <w:p w14:paraId="5C1B1EF5" w14:textId="77777777" w:rsidR="00E20D3F" w:rsidRDefault="00E20D3F" w:rsidP="00E20D3F">
      <w:pPr>
        <w:tabs>
          <w:tab w:val="left" w:pos="9360"/>
        </w:tabs>
        <w:ind w:firstLine="851"/>
        <w:jc w:val="both"/>
        <w:rPr>
          <w:rFonts w:eastAsia="Calibri"/>
        </w:rPr>
      </w:pPr>
    </w:p>
    <w:p w14:paraId="177F792B" w14:textId="77777777" w:rsidR="00E20D3F" w:rsidRPr="0025628F" w:rsidRDefault="00E20D3F" w:rsidP="00E20D3F">
      <w:pPr>
        <w:widowControl w:val="0"/>
        <w:jc w:val="center"/>
        <w:rPr>
          <w:b/>
          <w:lang w:eastAsia="lt-LT"/>
        </w:rPr>
      </w:pPr>
      <w:r w:rsidRPr="0025628F">
        <w:rPr>
          <w:b/>
          <w:lang w:eastAsia="lt-LT"/>
        </w:rPr>
        <w:t>XIV SKYRIUS</w:t>
      </w:r>
    </w:p>
    <w:p w14:paraId="10582A22" w14:textId="77777777" w:rsidR="00E20D3F" w:rsidRPr="0025628F" w:rsidRDefault="00E20D3F" w:rsidP="00E20D3F">
      <w:pPr>
        <w:widowControl w:val="0"/>
        <w:jc w:val="center"/>
        <w:rPr>
          <w:b/>
          <w:lang w:eastAsia="lt-LT"/>
        </w:rPr>
      </w:pPr>
      <w:r w:rsidRPr="0025628F">
        <w:rPr>
          <w:b/>
          <w:lang w:eastAsia="lt-LT"/>
        </w:rPr>
        <w:t xml:space="preserve"> ŠALIŲ REKVIZITAI</w:t>
      </w:r>
    </w:p>
    <w:tbl>
      <w:tblPr>
        <w:tblW w:w="14664" w:type="dxa"/>
        <w:tblLook w:val="01E0" w:firstRow="1" w:lastRow="1" w:firstColumn="1" w:lastColumn="1" w:noHBand="0" w:noVBand="0"/>
      </w:tblPr>
      <w:tblGrid>
        <w:gridCol w:w="4888"/>
        <w:gridCol w:w="4888"/>
        <w:gridCol w:w="4888"/>
      </w:tblGrid>
      <w:tr w:rsidR="00E20D3F" w:rsidRPr="0025628F" w14:paraId="6AFFDA90" w14:textId="77777777" w:rsidTr="001E7B0C">
        <w:trPr>
          <w:trHeight w:val="697"/>
        </w:trPr>
        <w:tc>
          <w:tcPr>
            <w:tcW w:w="4888" w:type="dxa"/>
          </w:tcPr>
          <w:p w14:paraId="21552715" w14:textId="77777777" w:rsidR="00E20D3F" w:rsidRDefault="00E20D3F" w:rsidP="001E7B0C">
            <w:pPr>
              <w:rPr>
                <w:b/>
              </w:rPr>
            </w:pPr>
          </w:p>
          <w:p w14:paraId="5AC9041A" w14:textId="77777777" w:rsidR="00E20D3F" w:rsidRPr="00164277" w:rsidRDefault="00E20D3F" w:rsidP="001E7B0C">
            <w:pPr>
              <w:rPr>
                <w:b/>
              </w:rPr>
            </w:pPr>
          </w:p>
          <w:p w14:paraId="6CAF517A" w14:textId="77777777" w:rsidR="00E20D3F" w:rsidRDefault="00E20D3F" w:rsidP="001E7B0C">
            <w:pPr>
              <w:jc w:val="both"/>
              <w:rPr>
                <w:b/>
              </w:rPr>
            </w:pPr>
            <w:r w:rsidRPr="006A3725">
              <w:rPr>
                <w:b/>
              </w:rPr>
              <w:t xml:space="preserve">NUOMININKAS </w:t>
            </w:r>
          </w:p>
          <w:p w14:paraId="1CD5B513" w14:textId="77777777" w:rsidR="00E20D3F" w:rsidRPr="00B75DEA" w:rsidRDefault="00E20D3F" w:rsidP="001E7B0C">
            <w:pPr>
              <w:jc w:val="both"/>
              <w:rPr>
                <w:b/>
                <w:bCs/>
              </w:rPr>
            </w:pPr>
            <w:r w:rsidRPr="00B75DEA">
              <w:rPr>
                <w:b/>
                <w:bCs/>
              </w:rPr>
              <w:t>Išteklių agentūra</w:t>
            </w:r>
          </w:p>
          <w:p w14:paraId="4D906834" w14:textId="77777777" w:rsidR="00E20D3F" w:rsidRPr="00B75DEA" w:rsidRDefault="00E20D3F" w:rsidP="001E7B0C">
            <w:pPr>
              <w:jc w:val="both"/>
              <w:rPr>
                <w:b/>
                <w:bCs/>
              </w:rPr>
            </w:pPr>
            <w:r w:rsidRPr="00B75DEA">
              <w:rPr>
                <w:b/>
                <w:bCs/>
              </w:rPr>
              <w:t xml:space="preserve">prie Lietuvos Respublikos vidaus </w:t>
            </w:r>
          </w:p>
          <w:p w14:paraId="37FA659D" w14:textId="77777777" w:rsidR="00E20D3F" w:rsidRPr="00B75DEA" w:rsidRDefault="00E20D3F" w:rsidP="001E7B0C">
            <w:pPr>
              <w:jc w:val="both"/>
              <w:rPr>
                <w:b/>
                <w:bCs/>
              </w:rPr>
            </w:pPr>
            <w:r w:rsidRPr="00B75DEA">
              <w:rPr>
                <w:b/>
                <w:bCs/>
              </w:rPr>
              <w:t>reikalų ministerijos</w:t>
            </w:r>
          </w:p>
          <w:p w14:paraId="1C18FFE5" w14:textId="77777777" w:rsidR="00E20D3F" w:rsidRPr="00B75DEA" w:rsidRDefault="00E20D3F" w:rsidP="001E7B0C">
            <w:pPr>
              <w:jc w:val="both"/>
            </w:pPr>
          </w:p>
          <w:p w14:paraId="061DAF17" w14:textId="77777777" w:rsidR="00E20D3F" w:rsidRPr="00B75DEA" w:rsidRDefault="00E20D3F" w:rsidP="001E7B0C">
            <w:r w:rsidRPr="00B75DEA">
              <w:t xml:space="preserve">Duomenys kaupiami ir saugomi Juridinių </w:t>
            </w:r>
          </w:p>
          <w:p w14:paraId="3BD2AFFE" w14:textId="77777777" w:rsidR="00E20D3F" w:rsidRPr="00B75DEA" w:rsidRDefault="00E20D3F" w:rsidP="001E7B0C">
            <w:r w:rsidRPr="00B75DEA">
              <w:t>asmenų registre, kodas 188729923</w:t>
            </w:r>
          </w:p>
          <w:p w14:paraId="1CB66450" w14:textId="77777777" w:rsidR="00E20D3F" w:rsidRPr="00B75DEA" w:rsidRDefault="00E20D3F" w:rsidP="001E7B0C">
            <w:r w:rsidRPr="00B75DEA">
              <w:t xml:space="preserve">PVM mokėtojo kodas LT887299219 </w:t>
            </w:r>
          </w:p>
          <w:p w14:paraId="1C331E04" w14:textId="77777777" w:rsidR="00E20D3F" w:rsidRPr="00B75DEA" w:rsidRDefault="00E20D3F" w:rsidP="001E7B0C">
            <w:r w:rsidRPr="00B75DEA">
              <w:t xml:space="preserve">Šventaragio g. 2, 01510 Vilnius                            </w:t>
            </w:r>
          </w:p>
          <w:p w14:paraId="701347D5" w14:textId="77777777" w:rsidR="00E20D3F" w:rsidRPr="00B75DEA" w:rsidRDefault="00E20D3F" w:rsidP="001E7B0C">
            <w:r w:rsidRPr="00B75DEA">
              <w:t>Tel. (+370 5) 271 8899</w:t>
            </w:r>
          </w:p>
          <w:p w14:paraId="2EB7A20D" w14:textId="77777777" w:rsidR="00E20D3F" w:rsidRPr="00B75DEA" w:rsidRDefault="00E20D3F" w:rsidP="001E7B0C">
            <w:r w:rsidRPr="00B75DEA">
              <w:t>El. paštas: ia@vrm.lt</w:t>
            </w:r>
          </w:p>
          <w:p w14:paraId="55D0A74F" w14:textId="77777777" w:rsidR="00E20D3F" w:rsidRPr="00B75DEA" w:rsidRDefault="00E20D3F" w:rsidP="001E7B0C">
            <w:r w:rsidRPr="00B75DEA">
              <w:t>A. s. LT30 4040 0636 1000 1072</w:t>
            </w:r>
          </w:p>
          <w:p w14:paraId="40AF72B1" w14:textId="77777777" w:rsidR="00E20D3F" w:rsidRPr="00B75DEA" w:rsidRDefault="00E20D3F" w:rsidP="001E7B0C">
            <w:r w:rsidRPr="00B75DEA">
              <w:t>Banko pavadinimas - Lietuvos Respublikos finansų ministerija</w:t>
            </w:r>
          </w:p>
          <w:p w14:paraId="25CFC6D8" w14:textId="77777777" w:rsidR="00E20D3F" w:rsidRPr="00B75DEA" w:rsidRDefault="00E20D3F" w:rsidP="001E7B0C">
            <w:pPr>
              <w:jc w:val="both"/>
            </w:pPr>
            <w:r w:rsidRPr="00B75DEA">
              <w:lastRenderedPageBreak/>
              <w:t>Banko kodas 40400</w:t>
            </w:r>
          </w:p>
          <w:p w14:paraId="2F0C1E71" w14:textId="77777777" w:rsidR="00E20D3F" w:rsidRPr="00B75DEA" w:rsidRDefault="00E20D3F" w:rsidP="001E7B0C">
            <w:pPr>
              <w:jc w:val="both"/>
            </w:pPr>
          </w:p>
          <w:p w14:paraId="7EF8A3F2" w14:textId="77777777" w:rsidR="00E20D3F" w:rsidRPr="00B75DEA" w:rsidRDefault="00E20D3F" w:rsidP="001E7B0C">
            <w:r w:rsidRPr="00B75DEA">
              <w:t>Direktorius</w:t>
            </w:r>
          </w:p>
          <w:p w14:paraId="23B68562" w14:textId="77777777" w:rsidR="00E20D3F" w:rsidRPr="00B75DEA" w:rsidRDefault="00E20D3F" w:rsidP="001E7B0C">
            <w:pPr>
              <w:ind w:right="340"/>
              <w:contextualSpacing/>
            </w:pPr>
            <w:r w:rsidRPr="00B75DEA">
              <w:t xml:space="preserve">                                          </w:t>
            </w:r>
          </w:p>
          <w:p w14:paraId="2C27CDDB" w14:textId="77777777" w:rsidR="00E20D3F" w:rsidRDefault="00E20D3F" w:rsidP="001E7B0C">
            <w:pPr>
              <w:widowControl w:val="0"/>
              <w:tabs>
                <w:tab w:val="right" w:pos="10065"/>
              </w:tabs>
              <w:rPr>
                <w:b/>
                <w:lang w:eastAsia="lt-LT"/>
              </w:rPr>
            </w:pPr>
            <w:r w:rsidRPr="00B75DEA">
              <w:t xml:space="preserve">Giedrius </w:t>
            </w:r>
            <w:proofErr w:type="spellStart"/>
            <w:r w:rsidRPr="00B75DEA">
              <w:t>Griška</w:t>
            </w:r>
            <w:proofErr w:type="spellEnd"/>
          </w:p>
        </w:tc>
        <w:tc>
          <w:tcPr>
            <w:tcW w:w="4888" w:type="dxa"/>
          </w:tcPr>
          <w:p w14:paraId="0E110874" w14:textId="77777777" w:rsidR="00E20D3F" w:rsidRPr="00164277" w:rsidRDefault="00E20D3F" w:rsidP="001E7B0C">
            <w:pPr>
              <w:rPr>
                <w:b/>
              </w:rPr>
            </w:pPr>
          </w:p>
          <w:p w14:paraId="3E7DFEF7" w14:textId="77777777" w:rsidR="00E20D3F" w:rsidRDefault="00E20D3F" w:rsidP="001E7B0C">
            <w:pPr>
              <w:rPr>
                <w:b/>
              </w:rPr>
            </w:pPr>
          </w:p>
          <w:p w14:paraId="02AB25BF" w14:textId="77777777" w:rsidR="00E20D3F" w:rsidRPr="00164277" w:rsidRDefault="00E20D3F" w:rsidP="001E7B0C">
            <w:pPr>
              <w:rPr>
                <w:b/>
              </w:rPr>
            </w:pPr>
            <w:r>
              <w:rPr>
                <w:b/>
              </w:rPr>
              <w:t>NUOMOTOJAS</w:t>
            </w:r>
          </w:p>
          <w:p w14:paraId="7AD3C5F5" w14:textId="77777777" w:rsidR="00E20D3F" w:rsidRPr="00164277" w:rsidRDefault="00E20D3F" w:rsidP="001E7B0C">
            <w:pPr>
              <w:rPr>
                <w:b/>
                <w:bCs/>
              </w:rPr>
            </w:pPr>
            <w:r>
              <w:rPr>
                <w:b/>
                <w:bCs/>
              </w:rPr>
              <w:t>...........................</w:t>
            </w:r>
          </w:p>
          <w:p w14:paraId="295E4357" w14:textId="77777777" w:rsidR="00E20D3F" w:rsidRPr="00164277" w:rsidRDefault="00E20D3F" w:rsidP="001E7B0C">
            <w:pPr>
              <w:rPr>
                <w:b/>
                <w:bCs/>
              </w:rPr>
            </w:pPr>
          </w:p>
          <w:p w14:paraId="204A2A69" w14:textId="77777777" w:rsidR="00E20D3F" w:rsidRDefault="00E20D3F" w:rsidP="001E7B0C">
            <w:pPr>
              <w:widowControl w:val="0"/>
              <w:tabs>
                <w:tab w:val="right" w:pos="10065"/>
              </w:tabs>
              <w:rPr>
                <w:b/>
                <w:lang w:eastAsia="lt-LT"/>
              </w:rPr>
            </w:pPr>
          </w:p>
        </w:tc>
        <w:tc>
          <w:tcPr>
            <w:tcW w:w="4888" w:type="dxa"/>
            <w:shd w:val="clear" w:color="auto" w:fill="auto"/>
          </w:tcPr>
          <w:p w14:paraId="5849D4C3" w14:textId="77777777" w:rsidR="00E20D3F" w:rsidRDefault="00E20D3F" w:rsidP="001E7B0C">
            <w:pPr>
              <w:widowControl w:val="0"/>
              <w:tabs>
                <w:tab w:val="right" w:pos="10065"/>
              </w:tabs>
              <w:rPr>
                <w:b/>
                <w:lang w:eastAsia="lt-LT"/>
              </w:rPr>
            </w:pPr>
          </w:p>
          <w:p w14:paraId="237415C8" w14:textId="77777777" w:rsidR="00E20D3F" w:rsidRPr="0025628F" w:rsidRDefault="00E20D3F" w:rsidP="001E7B0C">
            <w:pPr>
              <w:widowControl w:val="0"/>
              <w:tabs>
                <w:tab w:val="right" w:pos="10065"/>
              </w:tabs>
              <w:rPr>
                <w:b/>
                <w:lang w:eastAsia="lt-LT"/>
              </w:rPr>
            </w:pPr>
          </w:p>
          <w:p w14:paraId="3774646F" w14:textId="77777777" w:rsidR="00E20D3F" w:rsidRDefault="00E20D3F" w:rsidP="001E7B0C">
            <w:pPr>
              <w:widowControl w:val="0"/>
              <w:tabs>
                <w:tab w:val="right" w:pos="10065"/>
              </w:tabs>
              <w:rPr>
                <w:rFonts w:eastAsia="Calibri"/>
                <w:b/>
              </w:rPr>
            </w:pPr>
          </w:p>
          <w:p w14:paraId="073DDACF" w14:textId="77777777" w:rsidR="00E20D3F" w:rsidRPr="0025628F" w:rsidRDefault="00E20D3F" w:rsidP="001E7B0C">
            <w:pPr>
              <w:widowControl w:val="0"/>
              <w:tabs>
                <w:tab w:val="right" w:pos="10065"/>
              </w:tabs>
              <w:jc w:val="center"/>
              <w:rPr>
                <w:b/>
                <w:lang w:eastAsia="lt-LT"/>
              </w:rPr>
            </w:pPr>
          </w:p>
        </w:tc>
      </w:tr>
    </w:tbl>
    <w:p w14:paraId="7470BC52" w14:textId="77777777" w:rsidR="00E20D3F" w:rsidRPr="0025628F" w:rsidRDefault="00E20D3F" w:rsidP="00E20D3F">
      <w:pPr>
        <w:spacing w:after="160" w:line="252" w:lineRule="auto"/>
        <w:jc w:val="both"/>
        <w:rPr>
          <w:lang w:val="en-US"/>
        </w:rPr>
      </w:pPr>
    </w:p>
    <w:p w14:paraId="0C3D874F" w14:textId="1B5A7228" w:rsidR="006326C9" w:rsidRPr="0073753C" w:rsidRDefault="006326C9" w:rsidP="00E20D3F">
      <w:pPr>
        <w:widowControl w:val="0"/>
        <w:jc w:val="center"/>
        <w:rPr>
          <w:rFonts w:ascii="Calibri Light" w:hAnsi="Calibri Light" w:cs="Calibri Light"/>
          <w:sz w:val="22"/>
        </w:rPr>
      </w:pPr>
    </w:p>
    <w:sectPr w:rsidR="006326C9" w:rsidRPr="0073753C" w:rsidSect="00E20D3F">
      <w:headerReference w:type="default" r:id="rId9"/>
      <w:pgSz w:w="11906" w:h="16838"/>
      <w:pgMar w:top="1134" w:right="567" w:bottom="993" w:left="1701"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72FF0" w14:textId="77777777" w:rsidR="00343402" w:rsidRDefault="00343402">
      <w:pPr>
        <w:spacing w:after="0" w:line="240" w:lineRule="auto"/>
      </w:pPr>
      <w:r>
        <w:separator/>
      </w:r>
    </w:p>
  </w:endnote>
  <w:endnote w:type="continuationSeparator" w:id="0">
    <w:p w14:paraId="24C818B3" w14:textId="77777777" w:rsidR="00343402" w:rsidRDefault="00343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23A7" w14:textId="77777777" w:rsidR="00343402" w:rsidRDefault="00343402">
      <w:pPr>
        <w:spacing w:after="0" w:line="240" w:lineRule="auto"/>
      </w:pPr>
      <w:r>
        <w:separator/>
      </w:r>
    </w:p>
  </w:footnote>
  <w:footnote w:type="continuationSeparator" w:id="0">
    <w:p w14:paraId="77F8506F" w14:textId="77777777" w:rsidR="00343402" w:rsidRDefault="00343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3DC47DB"/>
    <w:multiLevelType w:val="multilevel"/>
    <w:tmpl w:val="D388A630"/>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133EA"/>
    <w:multiLevelType w:val="hybridMultilevel"/>
    <w:tmpl w:val="A27263DE"/>
    <w:lvl w:ilvl="0" w:tplc="B9D6C588">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9B6449"/>
    <w:multiLevelType w:val="hybridMultilevel"/>
    <w:tmpl w:val="EEA2835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29456A"/>
    <w:multiLevelType w:val="hybridMultilevel"/>
    <w:tmpl w:val="20AA5F62"/>
    <w:lvl w:ilvl="0" w:tplc="69C2AEDE">
      <w:start w:val="1"/>
      <w:numFmt w:val="lowerLetter"/>
      <w:lvlText w:val="%1)"/>
      <w:lvlJc w:val="left"/>
      <w:pPr>
        <w:ind w:left="768" w:hanging="40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AF67CE"/>
    <w:multiLevelType w:val="hybridMultilevel"/>
    <w:tmpl w:val="524E1024"/>
    <w:lvl w:ilvl="0" w:tplc="F0B62D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326AE9"/>
    <w:multiLevelType w:val="hybridMultilevel"/>
    <w:tmpl w:val="EFA052E0"/>
    <w:lvl w:ilvl="0" w:tplc="B87ABD20">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D84DAA"/>
    <w:multiLevelType w:val="hybridMultilevel"/>
    <w:tmpl w:val="C1C898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4" w15:restartNumberingAfterBreak="0">
    <w:nsid w:val="5E6D49DC"/>
    <w:multiLevelType w:val="hybridMultilevel"/>
    <w:tmpl w:val="5B7C012A"/>
    <w:lvl w:ilvl="0" w:tplc="04B4B706">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16"/>
  </w:num>
  <w:num w:numId="2" w16cid:durableId="1255094113">
    <w:abstractNumId w:val="15"/>
  </w:num>
  <w:num w:numId="3" w16cid:durableId="578370478">
    <w:abstractNumId w:val="12"/>
  </w:num>
  <w:num w:numId="4" w16cid:durableId="1296252730">
    <w:abstractNumId w:val="4"/>
  </w:num>
  <w:num w:numId="5" w16cid:durableId="1501970794">
    <w:abstractNumId w:val="11"/>
  </w:num>
  <w:num w:numId="6" w16cid:durableId="467750621">
    <w:abstractNumId w:val="7"/>
  </w:num>
  <w:num w:numId="7" w16cid:durableId="1792550229">
    <w:abstractNumId w:val="13"/>
  </w:num>
  <w:num w:numId="8" w16cid:durableId="1211530137">
    <w:abstractNumId w:val="8"/>
  </w:num>
  <w:num w:numId="9" w16cid:durableId="1998532156">
    <w:abstractNumId w:val="0"/>
  </w:num>
  <w:num w:numId="10" w16cid:durableId="1390420223">
    <w:abstractNumId w:val="3"/>
  </w:num>
  <w:num w:numId="11" w16cid:durableId="1971469775">
    <w:abstractNumId w:val="10"/>
  </w:num>
  <w:num w:numId="12" w16cid:durableId="573051420">
    <w:abstractNumId w:val="14"/>
  </w:num>
  <w:num w:numId="13" w16cid:durableId="489953352">
    <w:abstractNumId w:val="2"/>
  </w:num>
  <w:num w:numId="14" w16cid:durableId="1625187460">
    <w:abstractNumId w:val="9"/>
  </w:num>
  <w:num w:numId="15" w16cid:durableId="1737315435">
    <w:abstractNumId w:val="6"/>
  </w:num>
  <w:num w:numId="16" w16cid:durableId="1789201399">
    <w:abstractNumId w:val="5"/>
  </w:num>
  <w:num w:numId="17" w16cid:durableId="195998641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S0NDE1NbQ0tzA1MzZW0lEKTi0uzszPAykwrAUAdGzdgSwAAAA="/>
  </w:docVars>
  <w:rsids>
    <w:rsidRoot w:val="00307927"/>
    <w:rsid w:val="00000582"/>
    <w:rsid w:val="00001664"/>
    <w:rsid w:val="000018CD"/>
    <w:rsid w:val="00004747"/>
    <w:rsid w:val="00004917"/>
    <w:rsid w:val="000054F9"/>
    <w:rsid w:val="00005D1D"/>
    <w:rsid w:val="000100AD"/>
    <w:rsid w:val="00011ABC"/>
    <w:rsid w:val="000148C7"/>
    <w:rsid w:val="00022118"/>
    <w:rsid w:val="000238D7"/>
    <w:rsid w:val="00026A0E"/>
    <w:rsid w:val="00027245"/>
    <w:rsid w:val="0003030E"/>
    <w:rsid w:val="00030C5E"/>
    <w:rsid w:val="00042C6B"/>
    <w:rsid w:val="00044A6A"/>
    <w:rsid w:val="00047921"/>
    <w:rsid w:val="00047FF9"/>
    <w:rsid w:val="0005296A"/>
    <w:rsid w:val="00053414"/>
    <w:rsid w:val="00053B54"/>
    <w:rsid w:val="0005480F"/>
    <w:rsid w:val="00054A2C"/>
    <w:rsid w:val="00065990"/>
    <w:rsid w:val="00067A0A"/>
    <w:rsid w:val="00071BBE"/>
    <w:rsid w:val="00073EEF"/>
    <w:rsid w:val="000756B0"/>
    <w:rsid w:val="00077203"/>
    <w:rsid w:val="000777A0"/>
    <w:rsid w:val="000801D7"/>
    <w:rsid w:val="000827A9"/>
    <w:rsid w:val="00086700"/>
    <w:rsid w:val="00093C32"/>
    <w:rsid w:val="0009634C"/>
    <w:rsid w:val="000B3DB8"/>
    <w:rsid w:val="000B5038"/>
    <w:rsid w:val="000C2135"/>
    <w:rsid w:val="000C56AB"/>
    <w:rsid w:val="000C60AE"/>
    <w:rsid w:val="000C66AE"/>
    <w:rsid w:val="000C7536"/>
    <w:rsid w:val="000C774C"/>
    <w:rsid w:val="000D04AF"/>
    <w:rsid w:val="000D0F9A"/>
    <w:rsid w:val="000D22A4"/>
    <w:rsid w:val="000D3439"/>
    <w:rsid w:val="000D548E"/>
    <w:rsid w:val="000D6283"/>
    <w:rsid w:val="000E4313"/>
    <w:rsid w:val="000E5A99"/>
    <w:rsid w:val="000F3CD6"/>
    <w:rsid w:val="000F6281"/>
    <w:rsid w:val="00101F48"/>
    <w:rsid w:val="00102098"/>
    <w:rsid w:val="00102441"/>
    <w:rsid w:val="001026E1"/>
    <w:rsid w:val="00106B9E"/>
    <w:rsid w:val="00106C26"/>
    <w:rsid w:val="001076EF"/>
    <w:rsid w:val="00112746"/>
    <w:rsid w:val="00112CF5"/>
    <w:rsid w:val="001142E0"/>
    <w:rsid w:val="00117F34"/>
    <w:rsid w:val="00121C62"/>
    <w:rsid w:val="00121F78"/>
    <w:rsid w:val="001224EB"/>
    <w:rsid w:val="00123D27"/>
    <w:rsid w:val="00124D5E"/>
    <w:rsid w:val="001316BE"/>
    <w:rsid w:val="001331F4"/>
    <w:rsid w:val="001420BB"/>
    <w:rsid w:val="001434B7"/>
    <w:rsid w:val="00145E52"/>
    <w:rsid w:val="00145F40"/>
    <w:rsid w:val="0014794D"/>
    <w:rsid w:val="0015223A"/>
    <w:rsid w:val="00152F84"/>
    <w:rsid w:val="001532A3"/>
    <w:rsid w:val="0015476C"/>
    <w:rsid w:val="00156650"/>
    <w:rsid w:val="001578AE"/>
    <w:rsid w:val="00161384"/>
    <w:rsid w:val="001622ED"/>
    <w:rsid w:val="00164511"/>
    <w:rsid w:val="00171198"/>
    <w:rsid w:val="00171E11"/>
    <w:rsid w:val="00176139"/>
    <w:rsid w:val="00176404"/>
    <w:rsid w:val="00180093"/>
    <w:rsid w:val="00180CBE"/>
    <w:rsid w:val="00183102"/>
    <w:rsid w:val="00183818"/>
    <w:rsid w:val="00184B46"/>
    <w:rsid w:val="001865EC"/>
    <w:rsid w:val="00186DEA"/>
    <w:rsid w:val="00190AEC"/>
    <w:rsid w:val="00191C47"/>
    <w:rsid w:val="00195C3F"/>
    <w:rsid w:val="001964DE"/>
    <w:rsid w:val="001A05C6"/>
    <w:rsid w:val="001A3CAA"/>
    <w:rsid w:val="001A57C0"/>
    <w:rsid w:val="001A60D1"/>
    <w:rsid w:val="001A69BE"/>
    <w:rsid w:val="001B0028"/>
    <w:rsid w:val="001B3FC5"/>
    <w:rsid w:val="001B7E97"/>
    <w:rsid w:val="001C0E25"/>
    <w:rsid w:val="001C26CB"/>
    <w:rsid w:val="001C32B7"/>
    <w:rsid w:val="001C423E"/>
    <w:rsid w:val="001C5555"/>
    <w:rsid w:val="001D284C"/>
    <w:rsid w:val="001D792E"/>
    <w:rsid w:val="001E0F6A"/>
    <w:rsid w:val="001E1490"/>
    <w:rsid w:val="001E2C4E"/>
    <w:rsid w:val="001E489B"/>
    <w:rsid w:val="001E6484"/>
    <w:rsid w:val="001E74F7"/>
    <w:rsid w:val="001F3CE8"/>
    <w:rsid w:val="001F57CF"/>
    <w:rsid w:val="001F7662"/>
    <w:rsid w:val="001F7BB0"/>
    <w:rsid w:val="00205184"/>
    <w:rsid w:val="002052B0"/>
    <w:rsid w:val="002057DC"/>
    <w:rsid w:val="002073AF"/>
    <w:rsid w:val="002133D3"/>
    <w:rsid w:val="00214AA4"/>
    <w:rsid w:val="002150A4"/>
    <w:rsid w:val="002151B9"/>
    <w:rsid w:val="0021760C"/>
    <w:rsid w:val="002178A6"/>
    <w:rsid w:val="00221BE7"/>
    <w:rsid w:val="00227331"/>
    <w:rsid w:val="00227717"/>
    <w:rsid w:val="00236C04"/>
    <w:rsid w:val="002415B7"/>
    <w:rsid w:val="00243808"/>
    <w:rsid w:val="00243C3B"/>
    <w:rsid w:val="00250E21"/>
    <w:rsid w:val="002525F6"/>
    <w:rsid w:val="0026235A"/>
    <w:rsid w:val="0026702F"/>
    <w:rsid w:val="00267318"/>
    <w:rsid w:val="00272112"/>
    <w:rsid w:val="002733B3"/>
    <w:rsid w:val="0027593F"/>
    <w:rsid w:val="00276461"/>
    <w:rsid w:val="00277524"/>
    <w:rsid w:val="0028329C"/>
    <w:rsid w:val="00283848"/>
    <w:rsid w:val="002865F2"/>
    <w:rsid w:val="00292D82"/>
    <w:rsid w:val="00295694"/>
    <w:rsid w:val="00296635"/>
    <w:rsid w:val="002A07C8"/>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C7873"/>
    <w:rsid w:val="002D18B2"/>
    <w:rsid w:val="002D45F9"/>
    <w:rsid w:val="002D5BCB"/>
    <w:rsid w:val="002D6EE5"/>
    <w:rsid w:val="002E145A"/>
    <w:rsid w:val="002E21C9"/>
    <w:rsid w:val="002E459A"/>
    <w:rsid w:val="002E4F55"/>
    <w:rsid w:val="002E70FA"/>
    <w:rsid w:val="002F27BB"/>
    <w:rsid w:val="003018BA"/>
    <w:rsid w:val="0030204D"/>
    <w:rsid w:val="00302E47"/>
    <w:rsid w:val="00303404"/>
    <w:rsid w:val="003046E4"/>
    <w:rsid w:val="00307927"/>
    <w:rsid w:val="00310119"/>
    <w:rsid w:val="0031444A"/>
    <w:rsid w:val="0031693F"/>
    <w:rsid w:val="0032365E"/>
    <w:rsid w:val="003241A0"/>
    <w:rsid w:val="0032654D"/>
    <w:rsid w:val="00326A11"/>
    <w:rsid w:val="00330031"/>
    <w:rsid w:val="00330453"/>
    <w:rsid w:val="003344E3"/>
    <w:rsid w:val="00334A41"/>
    <w:rsid w:val="00335955"/>
    <w:rsid w:val="00337B22"/>
    <w:rsid w:val="0034128A"/>
    <w:rsid w:val="0034197D"/>
    <w:rsid w:val="0034209A"/>
    <w:rsid w:val="00343314"/>
    <w:rsid w:val="00343402"/>
    <w:rsid w:val="00345647"/>
    <w:rsid w:val="00354470"/>
    <w:rsid w:val="00355E3C"/>
    <w:rsid w:val="003646D5"/>
    <w:rsid w:val="00365883"/>
    <w:rsid w:val="00371162"/>
    <w:rsid w:val="00371F9B"/>
    <w:rsid w:val="00372B28"/>
    <w:rsid w:val="003746B8"/>
    <w:rsid w:val="00376F4F"/>
    <w:rsid w:val="00383948"/>
    <w:rsid w:val="00384A49"/>
    <w:rsid w:val="00385DA0"/>
    <w:rsid w:val="00394B07"/>
    <w:rsid w:val="0039587A"/>
    <w:rsid w:val="003A12CB"/>
    <w:rsid w:val="003A1985"/>
    <w:rsid w:val="003A2510"/>
    <w:rsid w:val="003A6700"/>
    <w:rsid w:val="003A671D"/>
    <w:rsid w:val="003A6759"/>
    <w:rsid w:val="003A75B6"/>
    <w:rsid w:val="003B506C"/>
    <w:rsid w:val="003B51CA"/>
    <w:rsid w:val="003B5AA2"/>
    <w:rsid w:val="003B5AB9"/>
    <w:rsid w:val="003B67E5"/>
    <w:rsid w:val="003B6BF7"/>
    <w:rsid w:val="003B7B7D"/>
    <w:rsid w:val="003B7DFB"/>
    <w:rsid w:val="003C427B"/>
    <w:rsid w:val="003C66E2"/>
    <w:rsid w:val="003C6CD0"/>
    <w:rsid w:val="003D08AF"/>
    <w:rsid w:val="003D08D8"/>
    <w:rsid w:val="003D40D5"/>
    <w:rsid w:val="003D4682"/>
    <w:rsid w:val="003D667C"/>
    <w:rsid w:val="003E0B3E"/>
    <w:rsid w:val="003E25E3"/>
    <w:rsid w:val="003F4D15"/>
    <w:rsid w:val="003F5573"/>
    <w:rsid w:val="00401FB1"/>
    <w:rsid w:val="00407426"/>
    <w:rsid w:val="004129EF"/>
    <w:rsid w:val="00415590"/>
    <w:rsid w:val="00417F8F"/>
    <w:rsid w:val="004315C0"/>
    <w:rsid w:val="00436001"/>
    <w:rsid w:val="004403A1"/>
    <w:rsid w:val="00440A79"/>
    <w:rsid w:val="00441687"/>
    <w:rsid w:val="0044170C"/>
    <w:rsid w:val="0044172D"/>
    <w:rsid w:val="0044290A"/>
    <w:rsid w:val="00453BBE"/>
    <w:rsid w:val="00454886"/>
    <w:rsid w:val="004550ED"/>
    <w:rsid w:val="0046099D"/>
    <w:rsid w:val="00461887"/>
    <w:rsid w:val="00461B6E"/>
    <w:rsid w:val="004622AA"/>
    <w:rsid w:val="00462D09"/>
    <w:rsid w:val="00462EB6"/>
    <w:rsid w:val="0046360B"/>
    <w:rsid w:val="00471B45"/>
    <w:rsid w:val="00473670"/>
    <w:rsid w:val="00491E69"/>
    <w:rsid w:val="0049440B"/>
    <w:rsid w:val="004A3C71"/>
    <w:rsid w:val="004A7454"/>
    <w:rsid w:val="004B0017"/>
    <w:rsid w:val="004B5109"/>
    <w:rsid w:val="004B658F"/>
    <w:rsid w:val="004C0615"/>
    <w:rsid w:val="004C2788"/>
    <w:rsid w:val="004C2D76"/>
    <w:rsid w:val="004C33B9"/>
    <w:rsid w:val="004C4322"/>
    <w:rsid w:val="004C5A78"/>
    <w:rsid w:val="004C69B3"/>
    <w:rsid w:val="004C6CD2"/>
    <w:rsid w:val="004D036F"/>
    <w:rsid w:val="004D07C4"/>
    <w:rsid w:val="004D2848"/>
    <w:rsid w:val="004D3AD3"/>
    <w:rsid w:val="004D3F60"/>
    <w:rsid w:val="004D489E"/>
    <w:rsid w:val="004E0E39"/>
    <w:rsid w:val="004F2239"/>
    <w:rsid w:val="004F2AA5"/>
    <w:rsid w:val="004F2B38"/>
    <w:rsid w:val="004F4E80"/>
    <w:rsid w:val="004F676A"/>
    <w:rsid w:val="004F6E36"/>
    <w:rsid w:val="004F7BF0"/>
    <w:rsid w:val="004F7F78"/>
    <w:rsid w:val="00500128"/>
    <w:rsid w:val="00501F5C"/>
    <w:rsid w:val="00506C70"/>
    <w:rsid w:val="0051041C"/>
    <w:rsid w:val="00511E8F"/>
    <w:rsid w:val="005132E4"/>
    <w:rsid w:val="005157B1"/>
    <w:rsid w:val="00517AD4"/>
    <w:rsid w:val="00517B7F"/>
    <w:rsid w:val="00517BF5"/>
    <w:rsid w:val="005238CC"/>
    <w:rsid w:val="00526E7F"/>
    <w:rsid w:val="00527E6F"/>
    <w:rsid w:val="00535904"/>
    <w:rsid w:val="00540586"/>
    <w:rsid w:val="00541223"/>
    <w:rsid w:val="00546911"/>
    <w:rsid w:val="00552464"/>
    <w:rsid w:val="005548C0"/>
    <w:rsid w:val="00555291"/>
    <w:rsid w:val="005553C7"/>
    <w:rsid w:val="005570D3"/>
    <w:rsid w:val="00562905"/>
    <w:rsid w:val="005673CA"/>
    <w:rsid w:val="00570B71"/>
    <w:rsid w:val="00572C3D"/>
    <w:rsid w:val="005751BD"/>
    <w:rsid w:val="00580DA4"/>
    <w:rsid w:val="005840A7"/>
    <w:rsid w:val="00586212"/>
    <w:rsid w:val="005866C6"/>
    <w:rsid w:val="0058734F"/>
    <w:rsid w:val="005923F3"/>
    <w:rsid w:val="00593257"/>
    <w:rsid w:val="005938D3"/>
    <w:rsid w:val="00594465"/>
    <w:rsid w:val="00594AA4"/>
    <w:rsid w:val="00595C0C"/>
    <w:rsid w:val="0059732A"/>
    <w:rsid w:val="00597B62"/>
    <w:rsid w:val="005A0C97"/>
    <w:rsid w:val="005A45A9"/>
    <w:rsid w:val="005A7318"/>
    <w:rsid w:val="005B22FD"/>
    <w:rsid w:val="005C25E2"/>
    <w:rsid w:val="005C34EA"/>
    <w:rsid w:val="005C537D"/>
    <w:rsid w:val="005D03EF"/>
    <w:rsid w:val="005D0D67"/>
    <w:rsid w:val="005D0D99"/>
    <w:rsid w:val="005D0EE8"/>
    <w:rsid w:val="005D1466"/>
    <w:rsid w:val="005D4114"/>
    <w:rsid w:val="005D51C8"/>
    <w:rsid w:val="005D6D9B"/>
    <w:rsid w:val="005D7BDE"/>
    <w:rsid w:val="005F24B8"/>
    <w:rsid w:val="005F3BCF"/>
    <w:rsid w:val="00600E2C"/>
    <w:rsid w:val="00611868"/>
    <w:rsid w:val="00620625"/>
    <w:rsid w:val="00627EB3"/>
    <w:rsid w:val="00627FC4"/>
    <w:rsid w:val="006326C9"/>
    <w:rsid w:val="006371FF"/>
    <w:rsid w:val="00640737"/>
    <w:rsid w:val="00644BE0"/>
    <w:rsid w:val="00645B27"/>
    <w:rsid w:val="00647354"/>
    <w:rsid w:val="00652EC7"/>
    <w:rsid w:val="00653675"/>
    <w:rsid w:val="00653686"/>
    <w:rsid w:val="00653F44"/>
    <w:rsid w:val="006633BC"/>
    <w:rsid w:val="00664138"/>
    <w:rsid w:val="006662A4"/>
    <w:rsid w:val="00666F92"/>
    <w:rsid w:val="006672B5"/>
    <w:rsid w:val="006721EB"/>
    <w:rsid w:val="006721EC"/>
    <w:rsid w:val="00673E00"/>
    <w:rsid w:val="00674580"/>
    <w:rsid w:val="00675465"/>
    <w:rsid w:val="00682D70"/>
    <w:rsid w:val="00684D6B"/>
    <w:rsid w:val="0069126B"/>
    <w:rsid w:val="00693054"/>
    <w:rsid w:val="006A3C20"/>
    <w:rsid w:val="006A6012"/>
    <w:rsid w:val="006A6744"/>
    <w:rsid w:val="006C1587"/>
    <w:rsid w:val="006C38E0"/>
    <w:rsid w:val="006C44E0"/>
    <w:rsid w:val="006C5156"/>
    <w:rsid w:val="006C52ED"/>
    <w:rsid w:val="006C59AB"/>
    <w:rsid w:val="006C610E"/>
    <w:rsid w:val="006D100F"/>
    <w:rsid w:val="006D3D6D"/>
    <w:rsid w:val="006E1BBC"/>
    <w:rsid w:val="006E3642"/>
    <w:rsid w:val="006E396C"/>
    <w:rsid w:val="006E4CFF"/>
    <w:rsid w:val="006E4F43"/>
    <w:rsid w:val="006E7E5A"/>
    <w:rsid w:val="007009DB"/>
    <w:rsid w:val="00701279"/>
    <w:rsid w:val="007019DE"/>
    <w:rsid w:val="00702DE9"/>
    <w:rsid w:val="00703448"/>
    <w:rsid w:val="00705187"/>
    <w:rsid w:val="00711BF9"/>
    <w:rsid w:val="00714455"/>
    <w:rsid w:val="00714BED"/>
    <w:rsid w:val="00714CFD"/>
    <w:rsid w:val="00715D99"/>
    <w:rsid w:val="00717A3F"/>
    <w:rsid w:val="00717E40"/>
    <w:rsid w:val="007205AD"/>
    <w:rsid w:val="00721AF3"/>
    <w:rsid w:val="00722FAF"/>
    <w:rsid w:val="00723C1A"/>
    <w:rsid w:val="00723C6D"/>
    <w:rsid w:val="00724804"/>
    <w:rsid w:val="00730EED"/>
    <w:rsid w:val="007313F4"/>
    <w:rsid w:val="0073157E"/>
    <w:rsid w:val="00731F28"/>
    <w:rsid w:val="00732D62"/>
    <w:rsid w:val="00735050"/>
    <w:rsid w:val="00736041"/>
    <w:rsid w:val="0073753C"/>
    <w:rsid w:val="00737B35"/>
    <w:rsid w:val="0074031D"/>
    <w:rsid w:val="0074190F"/>
    <w:rsid w:val="007436FB"/>
    <w:rsid w:val="00743751"/>
    <w:rsid w:val="00752B37"/>
    <w:rsid w:val="00753AE5"/>
    <w:rsid w:val="007556F5"/>
    <w:rsid w:val="00761953"/>
    <w:rsid w:val="007624C4"/>
    <w:rsid w:val="00767159"/>
    <w:rsid w:val="00767497"/>
    <w:rsid w:val="007722D0"/>
    <w:rsid w:val="00773EFA"/>
    <w:rsid w:val="00774B39"/>
    <w:rsid w:val="00777E1D"/>
    <w:rsid w:val="007803DA"/>
    <w:rsid w:val="007806FC"/>
    <w:rsid w:val="00784900"/>
    <w:rsid w:val="0078748B"/>
    <w:rsid w:val="00796894"/>
    <w:rsid w:val="007A1B78"/>
    <w:rsid w:val="007A2E69"/>
    <w:rsid w:val="007A47E8"/>
    <w:rsid w:val="007A4EAB"/>
    <w:rsid w:val="007A6B88"/>
    <w:rsid w:val="007B0E63"/>
    <w:rsid w:val="007B1C37"/>
    <w:rsid w:val="007B3D63"/>
    <w:rsid w:val="007B555B"/>
    <w:rsid w:val="007B5B8D"/>
    <w:rsid w:val="007B5D8B"/>
    <w:rsid w:val="007B60A3"/>
    <w:rsid w:val="007C123F"/>
    <w:rsid w:val="007C1B03"/>
    <w:rsid w:val="007C3661"/>
    <w:rsid w:val="007C3BBC"/>
    <w:rsid w:val="007D067D"/>
    <w:rsid w:val="007D2C12"/>
    <w:rsid w:val="007D3980"/>
    <w:rsid w:val="007D4196"/>
    <w:rsid w:val="007D5346"/>
    <w:rsid w:val="007D5633"/>
    <w:rsid w:val="007E023D"/>
    <w:rsid w:val="007E44B8"/>
    <w:rsid w:val="007E65D1"/>
    <w:rsid w:val="007F10C7"/>
    <w:rsid w:val="007F25F8"/>
    <w:rsid w:val="007F75BF"/>
    <w:rsid w:val="008020B1"/>
    <w:rsid w:val="00807F0F"/>
    <w:rsid w:val="00814142"/>
    <w:rsid w:val="00826425"/>
    <w:rsid w:val="00826F35"/>
    <w:rsid w:val="00827714"/>
    <w:rsid w:val="008312B0"/>
    <w:rsid w:val="0083202A"/>
    <w:rsid w:val="00833470"/>
    <w:rsid w:val="00833597"/>
    <w:rsid w:val="00835C1B"/>
    <w:rsid w:val="00835D4A"/>
    <w:rsid w:val="00841F48"/>
    <w:rsid w:val="008421B3"/>
    <w:rsid w:val="00843A52"/>
    <w:rsid w:val="008453AC"/>
    <w:rsid w:val="00845EB1"/>
    <w:rsid w:val="0085121F"/>
    <w:rsid w:val="0085150E"/>
    <w:rsid w:val="0085186A"/>
    <w:rsid w:val="008535A4"/>
    <w:rsid w:val="008536E7"/>
    <w:rsid w:val="0086317D"/>
    <w:rsid w:val="00864065"/>
    <w:rsid w:val="0086588C"/>
    <w:rsid w:val="008700E8"/>
    <w:rsid w:val="008721E8"/>
    <w:rsid w:val="0087239F"/>
    <w:rsid w:val="008726FC"/>
    <w:rsid w:val="00872B43"/>
    <w:rsid w:val="008735E6"/>
    <w:rsid w:val="00873CFD"/>
    <w:rsid w:val="00873F2B"/>
    <w:rsid w:val="00875ACA"/>
    <w:rsid w:val="00880647"/>
    <w:rsid w:val="00885887"/>
    <w:rsid w:val="00891F8C"/>
    <w:rsid w:val="00894055"/>
    <w:rsid w:val="00894ADC"/>
    <w:rsid w:val="008A0C62"/>
    <w:rsid w:val="008A0DBF"/>
    <w:rsid w:val="008A3E71"/>
    <w:rsid w:val="008A6057"/>
    <w:rsid w:val="008B349E"/>
    <w:rsid w:val="008B4CC0"/>
    <w:rsid w:val="008B5330"/>
    <w:rsid w:val="008B673D"/>
    <w:rsid w:val="008C07BD"/>
    <w:rsid w:val="008C118D"/>
    <w:rsid w:val="008C25BE"/>
    <w:rsid w:val="008C3BB2"/>
    <w:rsid w:val="008C4A1D"/>
    <w:rsid w:val="008D001A"/>
    <w:rsid w:val="008D2631"/>
    <w:rsid w:val="008D589A"/>
    <w:rsid w:val="008D5FEA"/>
    <w:rsid w:val="008D615F"/>
    <w:rsid w:val="008D6404"/>
    <w:rsid w:val="008D77B6"/>
    <w:rsid w:val="008E0BAD"/>
    <w:rsid w:val="008E2D0A"/>
    <w:rsid w:val="008E3306"/>
    <w:rsid w:val="008E75AB"/>
    <w:rsid w:val="008E7FE8"/>
    <w:rsid w:val="008F01A3"/>
    <w:rsid w:val="008F031C"/>
    <w:rsid w:val="008F2319"/>
    <w:rsid w:val="008F2CEF"/>
    <w:rsid w:val="008F3877"/>
    <w:rsid w:val="008F5105"/>
    <w:rsid w:val="008F6703"/>
    <w:rsid w:val="008F79CD"/>
    <w:rsid w:val="008F7AC8"/>
    <w:rsid w:val="00902603"/>
    <w:rsid w:val="009047B1"/>
    <w:rsid w:val="0091025D"/>
    <w:rsid w:val="00915BF6"/>
    <w:rsid w:val="009221B6"/>
    <w:rsid w:val="00925296"/>
    <w:rsid w:val="00926DDB"/>
    <w:rsid w:val="009277EB"/>
    <w:rsid w:val="009304C4"/>
    <w:rsid w:val="009318D9"/>
    <w:rsid w:val="0093613B"/>
    <w:rsid w:val="009371B2"/>
    <w:rsid w:val="00937902"/>
    <w:rsid w:val="00951F5A"/>
    <w:rsid w:val="009531B5"/>
    <w:rsid w:val="00953FBC"/>
    <w:rsid w:val="009551E3"/>
    <w:rsid w:val="00956E36"/>
    <w:rsid w:val="00956F2D"/>
    <w:rsid w:val="00960489"/>
    <w:rsid w:val="00962F7C"/>
    <w:rsid w:val="009642E8"/>
    <w:rsid w:val="00965CBF"/>
    <w:rsid w:val="0096689C"/>
    <w:rsid w:val="0097110E"/>
    <w:rsid w:val="0097186D"/>
    <w:rsid w:val="0097321D"/>
    <w:rsid w:val="00973EEB"/>
    <w:rsid w:val="00976796"/>
    <w:rsid w:val="00977040"/>
    <w:rsid w:val="0097782F"/>
    <w:rsid w:val="00980F5E"/>
    <w:rsid w:val="0099317D"/>
    <w:rsid w:val="00997D51"/>
    <w:rsid w:val="00997ED2"/>
    <w:rsid w:val="009A16AC"/>
    <w:rsid w:val="009A49BD"/>
    <w:rsid w:val="009A7B32"/>
    <w:rsid w:val="009B3D76"/>
    <w:rsid w:val="009B564F"/>
    <w:rsid w:val="009B56F4"/>
    <w:rsid w:val="009B6BAB"/>
    <w:rsid w:val="009C3D6D"/>
    <w:rsid w:val="009C5066"/>
    <w:rsid w:val="009C554C"/>
    <w:rsid w:val="009C64E4"/>
    <w:rsid w:val="009D0E95"/>
    <w:rsid w:val="009D2230"/>
    <w:rsid w:val="009D2B5E"/>
    <w:rsid w:val="009D69EE"/>
    <w:rsid w:val="009E0B8C"/>
    <w:rsid w:val="009E1815"/>
    <w:rsid w:val="009E4EC9"/>
    <w:rsid w:val="009E7666"/>
    <w:rsid w:val="009F53AB"/>
    <w:rsid w:val="009F6DFC"/>
    <w:rsid w:val="009F77CB"/>
    <w:rsid w:val="009F7B97"/>
    <w:rsid w:val="00A06B7B"/>
    <w:rsid w:val="00A072BD"/>
    <w:rsid w:val="00A219DF"/>
    <w:rsid w:val="00A23258"/>
    <w:rsid w:val="00A24371"/>
    <w:rsid w:val="00A31E42"/>
    <w:rsid w:val="00A33564"/>
    <w:rsid w:val="00A34E45"/>
    <w:rsid w:val="00A37913"/>
    <w:rsid w:val="00A37D1B"/>
    <w:rsid w:val="00A41770"/>
    <w:rsid w:val="00A41EFE"/>
    <w:rsid w:val="00A427FB"/>
    <w:rsid w:val="00A43FE1"/>
    <w:rsid w:val="00A44292"/>
    <w:rsid w:val="00A4796A"/>
    <w:rsid w:val="00A526C7"/>
    <w:rsid w:val="00A53C7B"/>
    <w:rsid w:val="00A541A0"/>
    <w:rsid w:val="00A542A3"/>
    <w:rsid w:val="00A54D6F"/>
    <w:rsid w:val="00A552C5"/>
    <w:rsid w:val="00A56441"/>
    <w:rsid w:val="00A568FE"/>
    <w:rsid w:val="00A61146"/>
    <w:rsid w:val="00A61304"/>
    <w:rsid w:val="00A62CDE"/>
    <w:rsid w:val="00A7362B"/>
    <w:rsid w:val="00A7466F"/>
    <w:rsid w:val="00A74F20"/>
    <w:rsid w:val="00A7664A"/>
    <w:rsid w:val="00A76781"/>
    <w:rsid w:val="00A76BAD"/>
    <w:rsid w:val="00A833DF"/>
    <w:rsid w:val="00A83CB5"/>
    <w:rsid w:val="00A85B0B"/>
    <w:rsid w:val="00A92171"/>
    <w:rsid w:val="00A92A6A"/>
    <w:rsid w:val="00A92F49"/>
    <w:rsid w:val="00A96599"/>
    <w:rsid w:val="00A972EE"/>
    <w:rsid w:val="00A97DE2"/>
    <w:rsid w:val="00A97EEC"/>
    <w:rsid w:val="00AA0184"/>
    <w:rsid w:val="00AA106E"/>
    <w:rsid w:val="00AA5E28"/>
    <w:rsid w:val="00AA5F7E"/>
    <w:rsid w:val="00AB000E"/>
    <w:rsid w:val="00AB2854"/>
    <w:rsid w:val="00AB287F"/>
    <w:rsid w:val="00AB4941"/>
    <w:rsid w:val="00AB6FF5"/>
    <w:rsid w:val="00AB7686"/>
    <w:rsid w:val="00AC42AB"/>
    <w:rsid w:val="00AC51AF"/>
    <w:rsid w:val="00AC5D29"/>
    <w:rsid w:val="00AC6141"/>
    <w:rsid w:val="00AC6B56"/>
    <w:rsid w:val="00AD09F7"/>
    <w:rsid w:val="00AD2605"/>
    <w:rsid w:val="00AD5B83"/>
    <w:rsid w:val="00AE0C24"/>
    <w:rsid w:val="00AE2262"/>
    <w:rsid w:val="00AE294C"/>
    <w:rsid w:val="00AE4FED"/>
    <w:rsid w:val="00AE58D6"/>
    <w:rsid w:val="00AE7A9D"/>
    <w:rsid w:val="00AE7DE3"/>
    <w:rsid w:val="00AF0885"/>
    <w:rsid w:val="00AF2D70"/>
    <w:rsid w:val="00AF338A"/>
    <w:rsid w:val="00AF3FC8"/>
    <w:rsid w:val="00AF666D"/>
    <w:rsid w:val="00AF6DB4"/>
    <w:rsid w:val="00B01F96"/>
    <w:rsid w:val="00B0267C"/>
    <w:rsid w:val="00B044CE"/>
    <w:rsid w:val="00B046D0"/>
    <w:rsid w:val="00B05836"/>
    <w:rsid w:val="00B156C8"/>
    <w:rsid w:val="00B16B4D"/>
    <w:rsid w:val="00B279CC"/>
    <w:rsid w:val="00B33A7E"/>
    <w:rsid w:val="00B33CB9"/>
    <w:rsid w:val="00B41839"/>
    <w:rsid w:val="00B421B0"/>
    <w:rsid w:val="00B43A77"/>
    <w:rsid w:val="00B4597F"/>
    <w:rsid w:val="00B46994"/>
    <w:rsid w:val="00B5256F"/>
    <w:rsid w:val="00B642AF"/>
    <w:rsid w:val="00B647C2"/>
    <w:rsid w:val="00B67058"/>
    <w:rsid w:val="00B6761B"/>
    <w:rsid w:val="00B70383"/>
    <w:rsid w:val="00B8077E"/>
    <w:rsid w:val="00B80B85"/>
    <w:rsid w:val="00B80BE6"/>
    <w:rsid w:val="00B81BD0"/>
    <w:rsid w:val="00B92026"/>
    <w:rsid w:val="00B921C4"/>
    <w:rsid w:val="00B92594"/>
    <w:rsid w:val="00BA03FE"/>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C404F"/>
    <w:rsid w:val="00BD074B"/>
    <w:rsid w:val="00BD1942"/>
    <w:rsid w:val="00BD1C75"/>
    <w:rsid w:val="00BD5C29"/>
    <w:rsid w:val="00BD653E"/>
    <w:rsid w:val="00BD6F2F"/>
    <w:rsid w:val="00BD753C"/>
    <w:rsid w:val="00BE38EB"/>
    <w:rsid w:val="00BE4818"/>
    <w:rsid w:val="00BE6E6D"/>
    <w:rsid w:val="00BF1A6E"/>
    <w:rsid w:val="00BF5EA4"/>
    <w:rsid w:val="00BF7873"/>
    <w:rsid w:val="00C040FD"/>
    <w:rsid w:val="00C046BF"/>
    <w:rsid w:val="00C04DD4"/>
    <w:rsid w:val="00C05BD9"/>
    <w:rsid w:val="00C1313F"/>
    <w:rsid w:val="00C133A0"/>
    <w:rsid w:val="00C218E5"/>
    <w:rsid w:val="00C236CB"/>
    <w:rsid w:val="00C23A66"/>
    <w:rsid w:val="00C26D17"/>
    <w:rsid w:val="00C31931"/>
    <w:rsid w:val="00C32B4F"/>
    <w:rsid w:val="00C355B5"/>
    <w:rsid w:val="00C40750"/>
    <w:rsid w:val="00C4156A"/>
    <w:rsid w:val="00C43972"/>
    <w:rsid w:val="00C455BF"/>
    <w:rsid w:val="00C51179"/>
    <w:rsid w:val="00C52FDD"/>
    <w:rsid w:val="00C53925"/>
    <w:rsid w:val="00C53A62"/>
    <w:rsid w:val="00C562E9"/>
    <w:rsid w:val="00C5646B"/>
    <w:rsid w:val="00C60848"/>
    <w:rsid w:val="00C67079"/>
    <w:rsid w:val="00C702BB"/>
    <w:rsid w:val="00C71712"/>
    <w:rsid w:val="00C74958"/>
    <w:rsid w:val="00C80804"/>
    <w:rsid w:val="00C8098C"/>
    <w:rsid w:val="00C80BD1"/>
    <w:rsid w:val="00C82B03"/>
    <w:rsid w:val="00C873D5"/>
    <w:rsid w:val="00C91524"/>
    <w:rsid w:val="00C917BD"/>
    <w:rsid w:val="00C9294E"/>
    <w:rsid w:val="00C94115"/>
    <w:rsid w:val="00CA060D"/>
    <w:rsid w:val="00CA3BF7"/>
    <w:rsid w:val="00CA5A2A"/>
    <w:rsid w:val="00CA637C"/>
    <w:rsid w:val="00CA78E2"/>
    <w:rsid w:val="00CB610F"/>
    <w:rsid w:val="00CB6FF0"/>
    <w:rsid w:val="00CC1696"/>
    <w:rsid w:val="00CC229D"/>
    <w:rsid w:val="00CC3B8E"/>
    <w:rsid w:val="00CC4F86"/>
    <w:rsid w:val="00CC5639"/>
    <w:rsid w:val="00CC5921"/>
    <w:rsid w:val="00CC65BC"/>
    <w:rsid w:val="00CD0703"/>
    <w:rsid w:val="00CD485E"/>
    <w:rsid w:val="00CE03C3"/>
    <w:rsid w:val="00CE2E15"/>
    <w:rsid w:val="00CE797C"/>
    <w:rsid w:val="00CF0549"/>
    <w:rsid w:val="00CF120B"/>
    <w:rsid w:val="00CF1C6F"/>
    <w:rsid w:val="00CF2341"/>
    <w:rsid w:val="00D016F2"/>
    <w:rsid w:val="00D02A2B"/>
    <w:rsid w:val="00D04449"/>
    <w:rsid w:val="00D05E23"/>
    <w:rsid w:val="00D1436E"/>
    <w:rsid w:val="00D174AA"/>
    <w:rsid w:val="00D25B7A"/>
    <w:rsid w:val="00D3133E"/>
    <w:rsid w:val="00D3213A"/>
    <w:rsid w:val="00D32A15"/>
    <w:rsid w:val="00D350AD"/>
    <w:rsid w:val="00D40F1F"/>
    <w:rsid w:val="00D417DF"/>
    <w:rsid w:val="00D42E70"/>
    <w:rsid w:val="00D51686"/>
    <w:rsid w:val="00D52341"/>
    <w:rsid w:val="00D53A52"/>
    <w:rsid w:val="00D56749"/>
    <w:rsid w:val="00D6400E"/>
    <w:rsid w:val="00D72E16"/>
    <w:rsid w:val="00D73617"/>
    <w:rsid w:val="00D7393A"/>
    <w:rsid w:val="00D76584"/>
    <w:rsid w:val="00D7693D"/>
    <w:rsid w:val="00D81C0A"/>
    <w:rsid w:val="00D8507B"/>
    <w:rsid w:val="00D90E70"/>
    <w:rsid w:val="00D913BB"/>
    <w:rsid w:val="00D933AA"/>
    <w:rsid w:val="00D94D70"/>
    <w:rsid w:val="00D974E5"/>
    <w:rsid w:val="00DA1BC3"/>
    <w:rsid w:val="00DA2B7C"/>
    <w:rsid w:val="00DA4C31"/>
    <w:rsid w:val="00DA58F8"/>
    <w:rsid w:val="00DB02C9"/>
    <w:rsid w:val="00DB1608"/>
    <w:rsid w:val="00DB2876"/>
    <w:rsid w:val="00DB3186"/>
    <w:rsid w:val="00DB5704"/>
    <w:rsid w:val="00DC0233"/>
    <w:rsid w:val="00DD0B3A"/>
    <w:rsid w:val="00DD24BD"/>
    <w:rsid w:val="00DE0D90"/>
    <w:rsid w:val="00DE14C4"/>
    <w:rsid w:val="00DE5651"/>
    <w:rsid w:val="00DE5D10"/>
    <w:rsid w:val="00DE7721"/>
    <w:rsid w:val="00DF3ADE"/>
    <w:rsid w:val="00DF54DC"/>
    <w:rsid w:val="00DF6321"/>
    <w:rsid w:val="00DF7139"/>
    <w:rsid w:val="00E000ED"/>
    <w:rsid w:val="00E04D69"/>
    <w:rsid w:val="00E20D3F"/>
    <w:rsid w:val="00E21229"/>
    <w:rsid w:val="00E250E7"/>
    <w:rsid w:val="00E31328"/>
    <w:rsid w:val="00E31B46"/>
    <w:rsid w:val="00E321A5"/>
    <w:rsid w:val="00E3222A"/>
    <w:rsid w:val="00E43B01"/>
    <w:rsid w:val="00E44F85"/>
    <w:rsid w:val="00E47DD7"/>
    <w:rsid w:val="00E50A5E"/>
    <w:rsid w:val="00E50F86"/>
    <w:rsid w:val="00E53D13"/>
    <w:rsid w:val="00E569E7"/>
    <w:rsid w:val="00E602D0"/>
    <w:rsid w:val="00E62814"/>
    <w:rsid w:val="00E661C5"/>
    <w:rsid w:val="00E70B0F"/>
    <w:rsid w:val="00E70F4C"/>
    <w:rsid w:val="00E72C34"/>
    <w:rsid w:val="00E815F7"/>
    <w:rsid w:val="00E85665"/>
    <w:rsid w:val="00E86B08"/>
    <w:rsid w:val="00E86D4B"/>
    <w:rsid w:val="00E90D51"/>
    <w:rsid w:val="00E9155A"/>
    <w:rsid w:val="00E91B50"/>
    <w:rsid w:val="00E95B46"/>
    <w:rsid w:val="00E95BB7"/>
    <w:rsid w:val="00E97326"/>
    <w:rsid w:val="00EA49AC"/>
    <w:rsid w:val="00EA6E61"/>
    <w:rsid w:val="00EA71F7"/>
    <w:rsid w:val="00EA7FCA"/>
    <w:rsid w:val="00EB13B9"/>
    <w:rsid w:val="00EB4694"/>
    <w:rsid w:val="00EB56A9"/>
    <w:rsid w:val="00EB5872"/>
    <w:rsid w:val="00EB5B9E"/>
    <w:rsid w:val="00EB655C"/>
    <w:rsid w:val="00EB6A21"/>
    <w:rsid w:val="00EC0559"/>
    <w:rsid w:val="00EC1ED4"/>
    <w:rsid w:val="00EC24A8"/>
    <w:rsid w:val="00EC560E"/>
    <w:rsid w:val="00ED17ED"/>
    <w:rsid w:val="00ED1DCF"/>
    <w:rsid w:val="00ED2AF6"/>
    <w:rsid w:val="00ED309F"/>
    <w:rsid w:val="00ED477D"/>
    <w:rsid w:val="00ED5B75"/>
    <w:rsid w:val="00ED7484"/>
    <w:rsid w:val="00EE2A56"/>
    <w:rsid w:val="00EE3E59"/>
    <w:rsid w:val="00EF31CC"/>
    <w:rsid w:val="00EF48B4"/>
    <w:rsid w:val="00F0094B"/>
    <w:rsid w:val="00F01D37"/>
    <w:rsid w:val="00F0331E"/>
    <w:rsid w:val="00F0799C"/>
    <w:rsid w:val="00F079AF"/>
    <w:rsid w:val="00F10C65"/>
    <w:rsid w:val="00F11349"/>
    <w:rsid w:val="00F14A59"/>
    <w:rsid w:val="00F15D34"/>
    <w:rsid w:val="00F23DD5"/>
    <w:rsid w:val="00F26216"/>
    <w:rsid w:val="00F30CE7"/>
    <w:rsid w:val="00F33FB8"/>
    <w:rsid w:val="00F346A2"/>
    <w:rsid w:val="00F347A7"/>
    <w:rsid w:val="00F37B43"/>
    <w:rsid w:val="00F51334"/>
    <w:rsid w:val="00F5574F"/>
    <w:rsid w:val="00F57305"/>
    <w:rsid w:val="00F610BE"/>
    <w:rsid w:val="00F618C3"/>
    <w:rsid w:val="00F645C1"/>
    <w:rsid w:val="00F65DC9"/>
    <w:rsid w:val="00F70BD0"/>
    <w:rsid w:val="00F73A22"/>
    <w:rsid w:val="00F7576E"/>
    <w:rsid w:val="00F76B8E"/>
    <w:rsid w:val="00F77F41"/>
    <w:rsid w:val="00F80D6B"/>
    <w:rsid w:val="00F81D3B"/>
    <w:rsid w:val="00F93B2F"/>
    <w:rsid w:val="00F93E09"/>
    <w:rsid w:val="00F94F33"/>
    <w:rsid w:val="00F9765D"/>
    <w:rsid w:val="00F976B4"/>
    <w:rsid w:val="00FA11ED"/>
    <w:rsid w:val="00FA22D7"/>
    <w:rsid w:val="00FA5680"/>
    <w:rsid w:val="00FB08DD"/>
    <w:rsid w:val="00FB198E"/>
    <w:rsid w:val="00FC0FF8"/>
    <w:rsid w:val="00FC1904"/>
    <w:rsid w:val="00FC2E31"/>
    <w:rsid w:val="00FC4BC8"/>
    <w:rsid w:val="00FC5684"/>
    <w:rsid w:val="00FC7335"/>
    <w:rsid w:val="00FD0B69"/>
    <w:rsid w:val="00FD23F0"/>
    <w:rsid w:val="00FD6EDE"/>
    <w:rsid w:val="00FE2B14"/>
    <w:rsid w:val="00FE5B7C"/>
    <w:rsid w:val="00FE67B9"/>
    <w:rsid w:val="00FE7CCC"/>
    <w:rsid w:val="00FF075F"/>
    <w:rsid w:val="00FF12C0"/>
    <w:rsid w:val="00FF264C"/>
    <w:rsid w:val="00FF37EB"/>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934CEBBF-DF26-4F43-A639-2149D808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paragraph" w:styleId="Antrat1">
    <w:name w:val="heading 1"/>
    <w:basedOn w:val="prastasis"/>
    <w:next w:val="prastasis"/>
    <w:link w:val="Antrat1Diagrama"/>
    <w:qFormat/>
    <w:rsid w:val="001A05C6"/>
    <w:pPr>
      <w:keepNext/>
      <w:spacing w:after="0" w:line="240" w:lineRule="auto"/>
      <w:jc w:val="center"/>
      <w:outlineLvl w:val="0"/>
    </w:pPr>
    <w:rPr>
      <w:rFonts w:eastAsia="Times New Roman" w:cs="Times New Roman"/>
      <w:b/>
      <w:szCs w:val="20"/>
    </w:rPr>
  </w:style>
  <w:style w:type="paragraph" w:styleId="Antrat5">
    <w:name w:val="heading 5"/>
    <w:basedOn w:val="prastasis"/>
    <w:next w:val="prastasis"/>
    <w:link w:val="Antrat5Diagrama"/>
    <w:uiPriority w:val="9"/>
    <w:semiHidden/>
    <w:unhideWhenUsed/>
    <w:qFormat/>
    <w:rsid w:val="001A05C6"/>
    <w:pPr>
      <w:keepNext/>
      <w:keepLines/>
      <w:spacing w:before="40" w:after="0" w:line="240" w:lineRule="auto"/>
      <w:outlineLvl w:val="4"/>
    </w:pPr>
    <w:rPr>
      <w:rFonts w:asciiTheme="majorHAnsi" w:eastAsiaTheme="majorEastAsia" w:hAnsiTheme="majorHAnsi" w:cstheme="majorBidi"/>
      <w:color w:val="365F91" w:themeColor="accent1" w:themeShade="BF"/>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styleId="Pagrindiniotekstotrauka">
    <w:name w:val="Body Text Indent"/>
    <w:basedOn w:val="prastasis"/>
    <w:link w:val="PagrindiniotekstotraukaDiagrama"/>
    <w:uiPriority w:val="99"/>
    <w:semiHidden/>
    <w:unhideWhenUsed/>
    <w:rsid w:val="001A05C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A05C6"/>
    <w:rPr>
      <w:rFonts w:ascii="Times New Roman" w:hAnsi="Times New Roman"/>
      <w:sz w:val="24"/>
    </w:rPr>
  </w:style>
  <w:style w:type="character" w:customStyle="1" w:styleId="Antrat1Diagrama">
    <w:name w:val="Antraštė 1 Diagrama"/>
    <w:basedOn w:val="Numatytasispastraiposriftas"/>
    <w:link w:val="Antrat1"/>
    <w:rsid w:val="001A05C6"/>
    <w:rPr>
      <w:rFonts w:ascii="Times New Roman" w:eastAsia="Times New Roman" w:hAnsi="Times New Roman" w:cs="Times New Roman"/>
      <w:b/>
      <w:sz w:val="24"/>
      <w:szCs w:val="20"/>
    </w:rPr>
  </w:style>
  <w:style w:type="character" w:customStyle="1" w:styleId="Antrat5Diagrama">
    <w:name w:val="Antraštė 5 Diagrama"/>
    <w:basedOn w:val="Numatytasispastraiposriftas"/>
    <w:link w:val="Antrat5"/>
    <w:uiPriority w:val="9"/>
    <w:semiHidden/>
    <w:rsid w:val="001A05C6"/>
    <w:rPr>
      <w:rFonts w:asciiTheme="majorHAnsi" w:eastAsiaTheme="majorEastAsia" w:hAnsiTheme="majorHAnsi" w:cstheme="majorBidi"/>
      <w:color w:val="365F91" w:themeColor="accent1" w:themeShade="BF"/>
      <w:sz w:val="24"/>
      <w:szCs w:val="20"/>
    </w:rPr>
  </w:style>
  <w:style w:type="character" w:customStyle="1" w:styleId="Bodytext2Exact">
    <w:name w:val="Body text (2) Exact"/>
    <w:rsid w:val="00B6761B"/>
    <w:rPr>
      <w:rFonts w:ascii="Times New Roman" w:eastAsia="Times New Roman" w:hAnsi="Times New Roman" w:cs="Times New Roman"/>
      <w:b w:val="0"/>
      <w:bCs w:val="0"/>
      <w:i w:val="0"/>
      <w:iCs w:val="0"/>
      <w:smallCaps w:val="0"/>
      <w:strike w:val="0"/>
      <w:sz w:val="22"/>
      <w:szCs w:val="22"/>
      <w:u w:val="none"/>
    </w:rPr>
  </w:style>
  <w:style w:type="character" w:customStyle="1" w:styleId="cf01">
    <w:name w:val="cf01"/>
    <w:basedOn w:val="Numatytasispastraiposriftas"/>
    <w:rsid w:val="00B6761B"/>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D04449"/>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5">
      <w:bodyDiv w:val="1"/>
      <w:marLeft w:val="0"/>
      <w:marRight w:val="0"/>
      <w:marTop w:val="0"/>
      <w:marBottom w:val="0"/>
      <w:divBdr>
        <w:top w:val="none" w:sz="0" w:space="0" w:color="auto"/>
        <w:left w:val="none" w:sz="0" w:space="0" w:color="auto"/>
        <w:bottom w:val="none" w:sz="0" w:space="0" w:color="auto"/>
        <w:right w:val="none" w:sz="0" w:space="0" w:color="auto"/>
      </w:divBdr>
    </w:div>
    <w:div w:id="146478865">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tonys@fleetcomplet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61978642C99646138ADC4C7FFC2E0DDC"/>
        <w:category>
          <w:name w:val="Bendrosios nuostatos"/>
          <w:gallery w:val="placeholder"/>
        </w:category>
        <w:types>
          <w:type w:val="bbPlcHdr"/>
        </w:types>
        <w:behaviors>
          <w:behavior w:val="content"/>
        </w:behaviors>
        <w:guid w:val="{A7B6C73B-8F49-460D-9A25-09DB4453A8BE}"/>
      </w:docPartPr>
      <w:docPartBody>
        <w:p w:rsidR="006A5356" w:rsidRDefault="00C1526F" w:rsidP="00C1526F">
          <w:pPr>
            <w:pStyle w:val="61978642C99646138ADC4C7FFC2E0DD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BBE82A0D88544E31A7164C13A1758AFA"/>
        <w:category>
          <w:name w:val="Bendrosios nuostatos"/>
          <w:gallery w:val="placeholder"/>
        </w:category>
        <w:types>
          <w:type w:val="bbPlcHdr"/>
        </w:types>
        <w:behaviors>
          <w:behavior w:val="content"/>
        </w:behaviors>
        <w:guid w:val="{A1134631-36B2-439F-BADC-5BD39BF614F6}"/>
      </w:docPartPr>
      <w:docPartBody>
        <w:p w:rsidR="006A5356" w:rsidRDefault="00C1526F" w:rsidP="00C1526F">
          <w:pPr>
            <w:pStyle w:val="BBE82A0D88544E31A7164C13A1758AFA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81FAD0E0D8E4AFB86A05117BD65E4A1"/>
        <w:category>
          <w:name w:val="Bendrosios nuostatos"/>
          <w:gallery w:val="placeholder"/>
        </w:category>
        <w:types>
          <w:type w:val="bbPlcHdr"/>
        </w:types>
        <w:behaviors>
          <w:behavior w:val="content"/>
        </w:behaviors>
        <w:guid w:val="{A775C7EF-B4B4-4A8E-91DE-7DAFE31BE83B}"/>
      </w:docPartPr>
      <w:docPartBody>
        <w:p w:rsidR="006A5356" w:rsidRDefault="00C1526F" w:rsidP="00C1526F">
          <w:pPr>
            <w:pStyle w:val="A81FAD0E0D8E4AFB86A05117BD65E4A1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10705810015547938FFB3EB7499CBAAC"/>
        <w:category>
          <w:name w:val="Bendrosios nuostatos"/>
          <w:gallery w:val="placeholder"/>
        </w:category>
        <w:types>
          <w:type w:val="bbPlcHdr"/>
        </w:types>
        <w:behaviors>
          <w:behavior w:val="content"/>
        </w:behaviors>
        <w:guid w:val="{7582F767-47D4-4562-BC18-43A70FCA4468}"/>
      </w:docPartPr>
      <w:docPartBody>
        <w:p w:rsidR="000644D2" w:rsidRDefault="00C1526F" w:rsidP="00C1526F">
          <w:pPr>
            <w:pStyle w:val="10705810015547938FFB3EB7499CBAAC3"/>
          </w:pPr>
          <w:r w:rsidRPr="00F645C1">
            <w:rPr>
              <w:rStyle w:val="Vietosrezervavimoenklotekstas"/>
              <w:highlight w:val="cyan"/>
            </w:rPr>
            <w:t>Pasirinkite elementą.</w:t>
          </w:r>
        </w:p>
      </w:docPartBody>
    </w:docPart>
    <w:docPart>
      <w:docPartPr>
        <w:name w:val="2A21BAEC77984B5DB4359E080333EC10"/>
        <w:category>
          <w:name w:val="Bendrosios nuostatos"/>
          <w:gallery w:val="placeholder"/>
        </w:category>
        <w:types>
          <w:type w:val="bbPlcHdr"/>
        </w:types>
        <w:behaviors>
          <w:behavior w:val="content"/>
        </w:behaviors>
        <w:guid w:val="{69BD0FA7-C947-4DE9-B95A-A447CC521FF1}"/>
      </w:docPartPr>
      <w:docPartBody>
        <w:p w:rsidR="00752FD5" w:rsidRDefault="006D2D38" w:rsidP="006D2D38">
          <w:pPr>
            <w:pStyle w:val="2A21BAEC77984B5DB4359E080333EC10"/>
          </w:pPr>
          <w:r w:rsidRPr="00F645C1">
            <w:rPr>
              <w:rStyle w:val="Vietosrezervavimoenklotekstas"/>
              <w:rFonts w:ascii="Calibri Light" w:hAnsi="Calibri Light" w:cs="Calibri Light"/>
              <w:sz w:val="22"/>
              <w:szCs w:val="22"/>
              <w:highlight w:val="cyan"/>
            </w:rPr>
            <w:t>Pasirinkite elementą.</w:t>
          </w:r>
        </w:p>
      </w:docPartBody>
    </w:docPart>
    <w:docPart>
      <w:docPartPr>
        <w:name w:val="EA68DE5492AC4E6E81F7BB3F92DC2A40"/>
        <w:category>
          <w:name w:val="Bendrosios nuostatos"/>
          <w:gallery w:val="placeholder"/>
        </w:category>
        <w:types>
          <w:type w:val="bbPlcHdr"/>
        </w:types>
        <w:behaviors>
          <w:behavior w:val="content"/>
        </w:behaviors>
        <w:guid w:val="{A0657736-A88F-4540-8F1D-3F4B70CE6A0B}"/>
      </w:docPartPr>
      <w:docPartBody>
        <w:p w:rsidR="00752FD5" w:rsidRDefault="006D2D38" w:rsidP="006D2D38">
          <w:pPr>
            <w:pStyle w:val="EA68DE5492AC4E6E81F7BB3F92DC2A40"/>
          </w:pPr>
          <w:r w:rsidRPr="00F645C1">
            <w:rPr>
              <w:rStyle w:val="Vietosrezervavimoenklotekstas"/>
              <w:rFonts w:ascii="Calibri Light" w:hAnsi="Calibri Light" w:cs="Calibri Light"/>
              <w:sz w:val="22"/>
              <w:szCs w:val="22"/>
              <w:highlight w:val="cyan"/>
            </w:rPr>
            <w:t>Pasirinkite elementą.</w:t>
          </w:r>
        </w:p>
      </w:docPartBody>
    </w:docPart>
    <w:docPart>
      <w:docPartPr>
        <w:name w:val="7305C8FDF3B3434899D7042A4D1B45FA"/>
        <w:category>
          <w:name w:val="Bendrosios nuostatos"/>
          <w:gallery w:val="placeholder"/>
        </w:category>
        <w:types>
          <w:type w:val="bbPlcHdr"/>
        </w:types>
        <w:behaviors>
          <w:behavior w:val="content"/>
        </w:behaviors>
        <w:guid w:val="{FCE86266-C3F9-4855-A5D5-65E71935882F}"/>
      </w:docPartPr>
      <w:docPartBody>
        <w:p w:rsidR="005100F0" w:rsidRDefault="00C3222A" w:rsidP="00C3222A">
          <w:pPr>
            <w:pStyle w:val="7305C8FDF3B3434899D7042A4D1B45FA"/>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1664"/>
    <w:rsid w:val="00011D38"/>
    <w:rsid w:val="00012C79"/>
    <w:rsid w:val="00014E6B"/>
    <w:rsid w:val="00045A9C"/>
    <w:rsid w:val="000572CC"/>
    <w:rsid w:val="00062BD0"/>
    <w:rsid w:val="000644D2"/>
    <w:rsid w:val="000777A0"/>
    <w:rsid w:val="000860B2"/>
    <w:rsid w:val="00093C6A"/>
    <w:rsid w:val="000A610F"/>
    <w:rsid w:val="000B1F75"/>
    <w:rsid w:val="000B5038"/>
    <w:rsid w:val="000C3D1C"/>
    <w:rsid w:val="000E5CFB"/>
    <w:rsid w:val="000E7CE1"/>
    <w:rsid w:val="000F7BD1"/>
    <w:rsid w:val="000F7D37"/>
    <w:rsid w:val="00106C26"/>
    <w:rsid w:val="001142E0"/>
    <w:rsid w:val="00123D27"/>
    <w:rsid w:val="001434B7"/>
    <w:rsid w:val="0015061D"/>
    <w:rsid w:val="00150F61"/>
    <w:rsid w:val="0015746F"/>
    <w:rsid w:val="00161384"/>
    <w:rsid w:val="00163C17"/>
    <w:rsid w:val="001704A2"/>
    <w:rsid w:val="00170E31"/>
    <w:rsid w:val="00190AEC"/>
    <w:rsid w:val="00196662"/>
    <w:rsid w:val="001A5FED"/>
    <w:rsid w:val="001A60D1"/>
    <w:rsid w:val="001A713C"/>
    <w:rsid w:val="001B2B5B"/>
    <w:rsid w:val="001B456E"/>
    <w:rsid w:val="001C0E25"/>
    <w:rsid w:val="001C3DA3"/>
    <w:rsid w:val="001C723F"/>
    <w:rsid w:val="001F0F71"/>
    <w:rsid w:val="001F6DCD"/>
    <w:rsid w:val="001F7662"/>
    <w:rsid w:val="00201E30"/>
    <w:rsid w:val="00212C1C"/>
    <w:rsid w:val="00217456"/>
    <w:rsid w:val="00230E38"/>
    <w:rsid w:val="00241978"/>
    <w:rsid w:val="00250F36"/>
    <w:rsid w:val="00255707"/>
    <w:rsid w:val="002558DE"/>
    <w:rsid w:val="002664A4"/>
    <w:rsid w:val="00283FAD"/>
    <w:rsid w:val="00286218"/>
    <w:rsid w:val="00294913"/>
    <w:rsid w:val="002A4036"/>
    <w:rsid w:val="002A6480"/>
    <w:rsid w:val="002A71FD"/>
    <w:rsid w:val="002C0DEC"/>
    <w:rsid w:val="002E4F55"/>
    <w:rsid w:val="002E7D60"/>
    <w:rsid w:val="002F7209"/>
    <w:rsid w:val="003019D8"/>
    <w:rsid w:val="00310B9C"/>
    <w:rsid w:val="0031444A"/>
    <w:rsid w:val="00326A11"/>
    <w:rsid w:val="00330A0C"/>
    <w:rsid w:val="00340BDA"/>
    <w:rsid w:val="0034209A"/>
    <w:rsid w:val="00360D7F"/>
    <w:rsid w:val="003830D5"/>
    <w:rsid w:val="003916D3"/>
    <w:rsid w:val="003B3B81"/>
    <w:rsid w:val="003B506C"/>
    <w:rsid w:val="003E0B3E"/>
    <w:rsid w:val="003E1EC7"/>
    <w:rsid w:val="003F5416"/>
    <w:rsid w:val="00403546"/>
    <w:rsid w:val="004129DB"/>
    <w:rsid w:val="00412C07"/>
    <w:rsid w:val="00422128"/>
    <w:rsid w:val="00461B8E"/>
    <w:rsid w:val="0048104B"/>
    <w:rsid w:val="00494751"/>
    <w:rsid w:val="004B5BA9"/>
    <w:rsid w:val="004C1D48"/>
    <w:rsid w:val="004C5A78"/>
    <w:rsid w:val="004C6C09"/>
    <w:rsid w:val="004E4E5A"/>
    <w:rsid w:val="004F2493"/>
    <w:rsid w:val="005024CD"/>
    <w:rsid w:val="00504300"/>
    <w:rsid w:val="005059D1"/>
    <w:rsid w:val="00505DAC"/>
    <w:rsid w:val="005100F0"/>
    <w:rsid w:val="00517B3F"/>
    <w:rsid w:val="005352C4"/>
    <w:rsid w:val="00540128"/>
    <w:rsid w:val="0055012C"/>
    <w:rsid w:val="00550CDF"/>
    <w:rsid w:val="005550E6"/>
    <w:rsid w:val="00556DF1"/>
    <w:rsid w:val="00557AC4"/>
    <w:rsid w:val="005610A4"/>
    <w:rsid w:val="005631B4"/>
    <w:rsid w:val="00571358"/>
    <w:rsid w:val="00573044"/>
    <w:rsid w:val="00577F4A"/>
    <w:rsid w:val="0058776E"/>
    <w:rsid w:val="005B3F97"/>
    <w:rsid w:val="005B50CC"/>
    <w:rsid w:val="005D03EF"/>
    <w:rsid w:val="005E1FD5"/>
    <w:rsid w:val="005E58D1"/>
    <w:rsid w:val="00631901"/>
    <w:rsid w:val="0064390B"/>
    <w:rsid w:val="0064559B"/>
    <w:rsid w:val="00652EC7"/>
    <w:rsid w:val="0065790E"/>
    <w:rsid w:val="00684D6B"/>
    <w:rsid w:val="00691FCF"/>
    <w:rsid w:val="00696987"/>
    <w:rsid w:val="006A082A"/>
    <w:rsid w:val="006A474D"/>
    <w:rsid w:val="006A5356"/>
    <w:rsid w:val="006B1B2C"/>
    <w:rsid w:val="006D2D38"/>
    <w:rsid w:val="006D5F69"/>
    <w:rsid w:val="0070008F"/>
    <w:rsid w:val="00702116"/>
    <w:rsid w:val="00702DE9"/>
    <w:rsid w:val="00715D99"/>
    <w:rsid w:val="00717E40"/>
    <w:rsid w:val="00722FAF"/>
    <w:rsid w:val="00732D62"/>
    <w:rsid w:val="00733114"/>
    <w:rsid w:val="00751F1D"/>
    <w:rsid w:val="00752FD5"/>
    <w:rsid w:val="00766D03"/>
    <w:rsid w:val="00770215"/>
    <w:rsid w:val="00784635"/>
    <w:rsid w:val="00794877"/>
    <w:rsid w:val="007C2519"/>
    <w:rsid w:val="007C272B"/>
    <w:rsid w:val="007E21C0"/>
    <w:rsid w:val="007E5BA5"/>
    <w:rsid w:val="007F0CD1"/>
    <w:rsid w:val="007F1727"/>
    <w:rsid w:val="007F21AD"/>
    <w:rsid w:val="007F67CD"/>
    <w:rsid w:val="007F75BF"/>
    <w:rsid w:val="00827714"/>
    <w:rsid w:val="00832C3D"/>
    <w:rsid w:val="0086096E"/>
    <w:rsid w:val="00862741"/>
    <w:rsid w:val="00864EA0"/>
    <w:rsid w:val="008676ED"/>
    <w:rsid w:val="0087239F"/>
    <w:rsid w:val="008873A8"/>
    <w:rsid w:val="00892BFA"/>
    <w:rsid w:val="008A3EF5"/>
    <w:rsid w:val="008A6057"/>
    <w:rsid w:val="008A72EF"/>
    <w:rsid w:val="008A7652"/>
    <w:rsid w:val="008B11AB"/>
    <w:rsid w:val="008C3CD9"/>
    <w:rsid w:val="008D37BE"/>
    <w:rsid w:val="008D77B6"/>
    <w:rsid w:val="008E0BAD"/>
    <w:rsid w:val="008E19F0"/>
    <w:rsid w:val="008F54CC"/>
    <w:rsid w:val="00903ACB"/>
    <w:rsid w:val="009053A1"/>
    <w:rsid w:val="009156AA"/>
    <w:rsid w:val="00916ADD"/>
    <w:rsid w:val="00917AED"/>
    <w:rsid w:val="009254DA"/>
    <w:rsid w:val="00936D24"/>
    <w:rsid w:val="00956F2D"/>
    <w:rsid w:val="009642E8"/>
    <w:rsid w:val="009660E1"/>
    <w:rsid w:val="00967CA0"/>
    <w:rsid w:val="009730DA"/>
    <w:rsid w:val="00980E52"/>
    <w:rsid w:val="00982680"/>
    <w:rsid w:val="00986E79"/>
    <w:rsid w:val="00994832"/>
    <w:rsid w:val="009B3E69"/>
    <w:rsid w:val="009C344F"/>
    <w:rsid w:val="009D5D0C"/>
    <w:rsid w:val="009F2CE8"/>
    <w:rsid w:val="009F42B6"/>
    <w:rsid w:val="00A14FC4"/>
    <w:rsid w:val="00A2375E"/>
    <w:rsid w:val="00A30A2C"/>
    <w:rsid w:val="00A37913"/>
    <w:rsid w:val="00A41E79"/>
    <w:rsid w:val="00A56441"/>
    <w:rsid w:val="00A60712"/>
    <w:rsid w:val="00A7466F"/>
    <w:rsid w:val="00A76BAD"/>
    <w:rsid w:val="00A954EC"/>
    <w:rsid w:val="00AB382C"/>
    <w:rsid w:val="00AD0B95"/>
    <w:rsid w:val="00AD304D"/>
    <w:rsid w:val="00AD488F"/>
    <w:rsid w:val="00AD6E10"/>
    <w:rsid w:val="00AF338A"/>
    <w:rsid w:val="00AF74C3"/>
    <w:rsid w:val="00AF7818"/>
    <w:rsid w:val="00B00059"/>
    <w:rsid w:val="00B01F87"/>
    <w:rsid w:val="00B03E6B"/>
    <w:rsid w:val="00B23A73"/>
    <w:rsid w:val="00B61290"/>
    <w:rsid w:val="00B7058B"/>
    <w:rsid w:val="00B83E94"/>
    <w:rsid w:val="00B921C4"/>
    <w:rsid w:val="00B92E39"/>
    <w:rsid w:val="00BA74D4"/>
    <w:rsid w:val="00BB59F9"/>
    <w:rsid w:val="00BC404F"/>
    <w:rsid w:val="00BE4818"/>
    <w:rsid w:val="00BF1573"/>
    <w:rsid w:val="00C040FD"/>
    <w:rsid w:val="00C061D0"/>
    <w:rsid w:val="00C07138"/>
    <w:rsid w:val="00C1225B"/>
    <w:rsid w:val="00C1526F"/>
    <w:rsid w:val="00C209E8"/>
    <w:rsid w:val="00C31CE6"/>
    <w:rsid w:val="00C3222A"/>
    <w:rsid w:val="00C50F91"/>
    <w:rsid w:val="00C55A22"/>
    <w:rsid w:val="00C8202F"/>
    <w:rsid w:val="00C9637B"/>
    <w:rsid w:val="00CC4C8B"/>
    <w:rsid w:val="00CD485E"/>
    <w:rsid w:val="00CD700D"/>
    <w:rsid w:val="00CE2987"/>
    <w:rsid w:val="00CE4796"/>
    <w:rsid w:val="00CE797C"/>
    <w:rsid w:val="00D1070C"/>
    <w:rsid w:val="00D11B2C"/>
    <w:rsid w:val="00D12411"/>
    <w:rsid w:val="00D177CB"/>
    <w:rsid w:val="00D24247"/>
    <w:rsid w:val="00D5573F"/>
    <w:rsid w:val="00D64331"/>
    <w:rsid w:val="00D7220F"/>
    <w:rsid w:val="00D820FF"/>
    <w:rsid w:val="00D868E8"/>
    <w:rsid w:val="00DA3A27"/>
    <w:rsid w:val="00DB3F15"/>
    <w:rsid w:val="00DB4FFB"/>
    <w:rsid w:val="00DC0233"/>
    <w:rsid w:val="00DC09D8"/>
    <w:rsid w:val="00DC36EC"/>
    <w:rsid w:val="00DE41F8"/>
    <w:rsid w:val="00DE7789"/>
    <w:rsid w:val="00E026A9"/>
    <w:rsid w:val="00E142B2"/>
    <w:rsid w:val="00E333B4"/>
    <w:rsid w:val="00E43B01"/>
    <w:rsid w:val="00E44908"/>
    <w:rsid w:val="00E62F9C"/>
    <w:rsid w:val="00E67B35"/>
    <w:rsid w:val="00E73A41"/>
    <w:rsid w:val="00E85665"/>
    <w:rsid w:val="00E862B2"/>
    <w:rsid w:val="00E91C75"/>
    <w:rsid w:val="00E9505C"/>
    <w:rsid w:val="00E95B46"/>
    <w:rsid w:val="00EA07FC"/>
    <w:rsid w:val="00EA3381"/>
    <w:rsid w:val="00EA6E61"/>
    <w:rsid w:val="00EC3F29"/>
    <w:rsid w:val="00EC5ECE"/>
    <w:rsid w:val="00EC636D"/>
    <w:rsid w:val="00ED00C9"/>
    <w:rsid w:val="00F0094B"/>
    <w:rsid w:val="00F05E80"/>
    <w:rsid w:val="00F15BBB"/>
    <w:rsid w:val="00F21881"/>
    <w:rsid w:val="00F30CE7"/>
    <w:rsid w:val="00F32B9B"/>
    <w:rsid w:val="00F47920"/>
    <w:rsid w:val="00F5420D"/>
    <w:rsid w:val="00F64BA4"/>
    <w:rsid w:val="00F9780F"/>
    <w:rsid w:val="00FA11ED"/>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222A"/>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61978642C99646138ADC4C7FFC2E0DDC5">
    <w:name w:val="61978642C99646138ADC4C7FFC2E0DD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BBE82A0D88544E31A7164C13A1758AFA5">
    <w:name w:val="BBE82A0D88544E31A7164C13A1758AFA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0705810015547938FFB3EB7499CBAAC3">
    <w:name w:val="10705810015547938FFB3EB7499CBAAC3"/>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81FAD0E0D8E4AFB86A05117BD65E4A15">
    <w:name w:val="A81FAD0E0D8E4AFB86A05117BD65E4A1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2A21BAEC77984B5DB4359E080333EC10">
    <w:name w:val="2A21BAEC77984B5DB4359E080333EC10"/>
    <w:rsid w:val="006D2D38"/>
    <w:pPr>
      <w:spacing w:after="160" w:line="278" w:lineRule="auto"/>
    </w:pPr>
    <w:rPr>
      <w:kern w:val="2"/>
      <w:sz w:val="24"/>
      <w:szCs w:val="24"/>
      <w14:ligatures w14:val="standardContextual"/>
    </w:rPr>
  </w:style>
  <w:style w:type="paragraph" w:customStyle="1" w:styleId="EA68DE5492AC4E6E81F7BB3F92DC2A40">
    <w:name w:val="EA68DE5492AC4E6E81F7BB3F92DC2A40"/>
    <w:rsid w:val="006D2D38"/>
    <w:pPr>
      <w:spacing w:after="160" w:line="278" w:lineRule="auto"/>
    </w:pPr>
    <w:rPr>
      <w:kern w:val="2"/>
      <w:sz w:val="24"/>
      <w:szCs w:val="24"/>
      <w14:ligatures w14:val="standardContextual"/>
    </w:rPr>
  </w:style>
  <w:style w:type="paragraph" w:customStyle="1" w:styleId="7305C8FDF3B3434899D7042A4D1B45FA">
    <w:name w:val="7305C8FDF3B3434899D7042A4D1B45FA"/>
    <w:rsid w:val="00C3222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17287</Words>
  <Characters>9855</Characters>
  <Application>Microsoft Office Word</Application>
  <DocSecurity>0</DocSecurity>
  <Lines>82</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Marina Sosnovskaja</cp:lastModifiedBy>
  <cp:revision>5</cp:revision>
  <cp:lastPrinted>2017-07-19T11:49:00Z</cp:lastPrinted>
  <dcterms:created xsi:type="dcterms:W3CDTF">2025-05-29T08:25:00Z</dcterms:created>
  <dcterms:modified xsi:type="dcterms:W3CDTF">2025-05-29T09:58:00Z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