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8ABE5" w14:textId="38EFE929" w:rsidR="00D91CC9" w:rsidRPr="005C1E12" w:rsidRDefault="00D91CC9" w:rsidP="00D91CC9">
      <w:pPr>
        <w:pStyle w:val="Heading1"/>
        <w:jc w:val="right"/>
        <w:rPr>
          <w:rFonts w:asciiTheme="minorHAnsi" w:hAnsiTheme="minorHAnsi" w:cstheme="minorHAnsi"/>
          <w:sz w:val="21"/>
          <w:szCs w:val="21"/>
        </w:rPr>
      </w:pPr>
      <w:r w:rsidRPr="005C1E12">
        <w:rPr>
          <w:rFonts w:asciiTheme="minorHAnsi" w:hAnsiTheme="minorHAnsi" w:cstheme="minorHAnsi"/>
          <w:color w:val="0070C0"/>
          <w:sz w:val="21"/>
          <w:szCs w:val="21"/>
        </w:rPr>
        <w:t xml:space="preserve">Pirkimo sąlygų </w:t>
      </w:r>
      <w:r>
        <w:rPr>
          <w:rFonts w:asciiTheme="minorHAnsi" w:hAnsiTheme="minorHAnsi" w:cstheme="minorHAnsi"/>
          <w:color w:val="0070C0"/>
          <w:sz w:val="21"/>
          <w:szCs w:val="21"/>
        </w:rPr>
        <w:t>1</w:t>
      </w:r>
      <w:r w:rsidR="002C7B62">
        <w:rPr>
          <w:rFonts w:asciiTheme="minorHAnsi" w:hAnsiTheme="minorHAnsi" w:cstheme="minorHAnsi"/>
          <w:color w:val="0070C0"/>
          <w:sz w:val="21"/>
          <w:szCs w:val="21"/>
        </w:rPr>
        <w:t>2</w:t>
      </w:r>
      <w:r w:rsidRPr="005C1E12">
        <w:rPr>
          <w:rFonts w:asciiTheme="minorHAnsi" w:hAnsiTheme="minorHAnsi" w:cstheme="minorHAnsi"/>
          <w:color w:val="0070C0"/>
          <w:sz w:val="21"/>
          <w:szCs w:val="21"/>
        </w:rPr>
        <w:t xml:space="preserve"> priedas </w:t>
      </w:r>
      <w:r w:rsidRPr="00F0499F">
        <w:rPr>
          <w:rFonts w:asciiTheme="minorHAnsi" w:eastAsia="Calibri" w:hAnsiTheme="minorHAnsi" w:cstheme="minorHAnsi"/>
          <w:color w:val="0070C0"/>
          <w:sz w:val="21"/>
          <w:szCs w:val="21"/>
        </w:rPr>
        <w:t>„</w:t>
      </w:r>
      <w:r>
        <w:rPr>
          <w:rFonts w:asciiTheme="minorHAnsi" w:eastAsia="Calibri" w:hAnsiTheme="minorHAnsi" w:cstheme="minorHAnsi"/>
          <w:color w:val="0070C0"/>
          <w:sz w:val="21"/>
          <w:szCs w:val="21"/>
        </w:rPr>
        <w:t>Paslaugų sąrašas</w:t>
      </w:r>
      <w:r w:rsidRPr="00F0499F">
        <w:rPr>
          <w:rFonts w:asciiTheme="minorHAnsi" w:eastAsia="Calibri" w:hAnsiTheme="minorHAnsi" w:cstheme="minorHAnsi"/>
          <w:color w:val="0070C0"/>
          <w:sz w:val="21"/>
          <w:szCs w:val="21"/>
        </w:rPr>
        <w:t>“</w:t>
      </w:r>
    </w:p>
    <w:p w14:paraId="335B2D87" w14:textId="77777777" w:rsidR="001657E9" w:rsidRDefault="001657E9" w:rsidP="001657E9">
      <w:pPr>
        <w:tabs>
          <w:tab w:val="center" w:pos="1134"/>
          <w:tab w:val="left" w:pos="1276"/>
          <w:tab w:val="left" w:pos="2127"/>
        </w:tabs>
        <w:spacing w:after="0" w:line="240" w:lineRule="auto"/>
        <w:ind w:right="468" w:firstLine="851"/>
        <w:jc w:val="center"/>
        <w:rPr>
          <w:rFonts w:ascii="Verdana" w:hAnsi="Verdana"/>
          <w:b/>
          <w:sz w:val="20"/>
        </w:rPr>
      </w:pPr>
    </w:p>
    <w:p w14:paraId="4BEE6E2E" w14:textId="77777777" w:rsidR="001657E9" w:rsidRDefault="001657E9" w:rsidP="001657E9">
      <w:pPr>
        <w:tabs>
          <w:tab w:val="center" w:pos="1134"/>
          <w:tab w:val="left" w:pos="1276"/>
          <w:tab w:val="left" w:pos="2127"/>
        </w:tabs>
        <w:spacing w:after="0" w:line="240" w:lineRule="auto"/>
        <w:ind w:right="468"/>
        <w:jc w:val="center"/>
        <w:rPr>
          <w:rFonts w:ascii="Verdana" w:eastAsia="Times New Roman" w:hAnsi="Verdana"/>
          <w:sz w:val="20"/>
        </w:rPr>
      </w:pPr>
      <w:bookmarkStart w:id="0" w:name="_Hlk90407283"/>
      <w:r w:rsidRPr="00DD1AB7">
        <w:rPr>
          <w:rFonts w:ascii="Verdana" w:eastAsia="Times New Roman" w:hAnsi="Verdana"/>
          <w:b/>
          <w:bCs/>
          <w:sz w:val="20"/>
        </w:rPr>
        <w:t>(forma)</w:t>
      </w:r>
      <w:bookmarkEnd w:id="0"/>
    </w:p>
    <w:p w14:paraId="1505C842" w14:textId="77777777" w:rsidR="001657E9" w:rsidRDefault="001657E9" w:rsidP="001657E9">
      <w:pPr>
        <w:tabs>
          <w:tab w:val="center" w:pos="1134"/>
          <w:tab w:val="left" w:pos="1276"/>
          <w:tab w:val="left" w:pos="2127"/>
        </w:tabs>
        <w:spacing w:after="0" w:line="240" w:lineRule="auto"/>
        <w:ind w:right="468"/>
        <w:jc w:val="center"/>
        <w:rPr>
          <w:rFonts w:ascii="Verdana" w:eastAsia="Times New Roman" w:hAnsi="Verdana"/>
          <w:b/>
          <w:bCs/>
          <w:sz w:val="20"/>
        </w:rPr>
      </w:pPr>
      <w:r w:rsidRPr="003D540C">
        <w:rPr>
          <w:rFonts w:ascii="Verdana" w:eastAsia="Times New Roman" w:hAnsi="Verdana"/>
          <w:b/>
          <w:bCs/>
          <w:sz w:val="20"/>
        </w:rPr>
        <w:t>Tiekėjo</w:t>
      </w:r>
      <w:r>
        <w:rPr>
          <w:rFonts w:ascii="Verdana" w:eastAsia="Times New Roman" w:hAnsi="Verdana"/>
          <w:b/>
          <w:bCs/>
          <w:sz w:val="20"/>
        </w:rPr>
        <w:t xml:space="preserve"> _____________</w:t>
      </w:r>
      <w:r w:rsidRPr="003D540C">
        <w:rPr>
          <w:rFonts w:ascii="Verdana" w:eastAsia="Times New Roman" w:hAnsi="Verdana"/>
          <w:i/>
          <w:iCs/>
          <w:sz w:val="20"/>
        </w:rPr>
        <w:t xml:space="preserve">(tiekėjo pavadinimas) </w:t>
      </w:r>
      <w:r w:rsidRPr="003D540C">
        <w:rPr>
          <w:rFonts w:ascii="Verdana" w:eastAsia="Times New Roman" w:hAnsi="Verdana"/>
          <w:b/>
          <w:bCs/>
          <w:sz w:val="20"/>
        </w:rPr>
        <w:t xml:space="preserve">suteiktų paslaugų sąrašas </w:t>
      </w:r>
    </w:p>
    <w:p w14:paraId="19E054E2" w14:textId="739277F2" w:rsidR="001657E9" w:rsidRPr="000746E5" w:rsidRDefault="001657E9" w:rsidP="001657E9">
      <w:pPr>
        <w:spacing w:after="0"/>
        <w:jc w:val="center"/>
        <w:rPr>
          <w:rFonts w:ascii="Verdana" w:hAnsi="Verdana"/>
          <w:sz w:val="20"/>
          <w:lang w:val="en-US"/>
        </w:rPr>
      </w:pPr>
      <w:r w:rsidRPr="00283913">
        <w:rPr>
          <w:rFonts w:ascii="Verdana" w:eastAsia="Times New Roman" w:hAnsi="Verdana"/>
          <w:i/>
          <w:sz w:val="20"/>
          <w:szCs w:val="22"/>
          <w:lang w:eastAsia="en-US"/>
        </w:rPr>
        <w:t>(duomenys pildomi atsižvelgiant į kvalifikacijos reikalavimus, n</w:t>
      </w:r>
      <w:r>
        <w:rPr>
          <w:rFonts w:ascii="Verdana" w:eastAsia="Times New Roman" w:hAnsi="Verdana"/>
          <w:i/>
          <w:sz w:val="20"/>
          <w:szCs w:val="22"/>
          <w:lang w:eastAsia="en-US"/>
        </w:rPr>
        <w:t>ustatytus</w:t>
      </w:r>
      <w:r w:rsidRPr="00283913">
        <w:rPr>
          <w:rFonts w:ascii="Verdana" w:eastAsia="Times New Roman" w:hAnsi="Verdana"/>
          <w:i/>
          <w:sz w:val="20"/>
          <w:szCs w:val="22"/>
          <w:lang w:eastAsia="en-US"/>
        </w:rPr>
        <w:t xml:space="preserve"> pirkimo </w:t>
      </w:r>
      <w:r w:rsidRPr="00173F82">
        <w:rPr>
          <w:rFonts w:ascii="Verdana" w:eastAsia="Times New Roman" w:hAnsi="Verdana"/>
          <w:i/>
          <w:sz w:val="20"/>
          <w:szCs w:val="22"/>
          <w:lang w:eastAsia="en-US"/>
        </w:rPr>
        <w:t>sąlygų</w:t>
      </w:r>
      <w:r w:rsidR="00B023CD">
        <w:rPr>
          <w:rFonts w:ascii="Verdana" w:eastAsia="Times New Roman" w:hAnsi="Verdana"/>
          <w:i/>
          <w:sz w:val="20"/>
          <w:szCs w:val="22"/>
          <w:lang w:eastAsia="en-US"/>
        </w:rPr>
        <w:t xml:space="preserve"> 4 priedo</w:t>
      </w:r>
      <w:r w:rsidR="00CE782E">
        <w:rPr>
          <w:rFonts w:ascii="Verdana" w:eastAsia="Times New Roman" w:hAnsi="Verdana"/>
          <w:i/>
          <w:sz w:val="20"/>
          <w:szCs w:val="22"/>
          <w:lang w:eastAsia="en-US"/>
        </w:rPr>
        <w:t xml:space="preserve"> lentelės</w:t>
      </w:r>
      <w:r w:rsidRPr="00173F82">
        <w:rPr>
          <w:rFonts w:ascii="Verdana" w:eastAsia="Times New Roman" w:hAnsi="Verdana"/>
          <w:i/>
          <w:sz w:val="20"/>
          <w:szCs w:val="22"/>
          <w:lang w:eastAsia="en-US"/>
        </w:rPr>
        <w:t xml:space="preserve"> </w:t>
      </w:r>
      <w:r w:rsidR="00B023CD">
        <w:rPr>
          <w:rFonts w:ascii="Verdana" w:eastAsia="Times New Roman" w:hAnsi="Verdana"/>
          <w:i/>
          <w:sz w:val="20"/>
          <w:szCs w:val="22"/>
          <w:lang w:eastAsia="en-US"/>
        </w:rPr>
        <w:t>1</w:t>
      </w:r>
      <w:r w:rsidRPr="00653BC9">
        <w:rPr>
          <w:rFonts w:ascii="Verdana" w:eastAsia="Times New Roman" w:hAnsi="Verdana"/>
          <w:i/>
          <w:sz w:val="20"/>
          <w:szCs w:val="22"/>
          <w:lang w:eastAsia="en-US"/>
        </w:rPr>
        <w:t>.</w:t>
      </w:r>
      <w:r w:rsidR="00CE782E">
        <w:rPr>
          <w:rFonts w:ascii="Verdana" w:eastAsia="Times New Roman" w:hAnsi="Verdana"/>
          <w:i/>
          <w:sz w:val="20"/>
          <w:szCs w:val="22"/>
          <w:lang w:eastAsia="en-US"/>
        </w:rPr>
        <w:t>1</w:t>
      </w:r>
      <w:r>
        <w:rPr>
          <w:rFonts w:ascii="Verdana" w:eastAsia="Times New Roman" w:hAnsi="Verdana"/>
          <w:i/>
          <w:sz w:val="20"/>
          <w:szCs w:val="22"/>
          <w:lang w:eastAsia="en-US"/>
        </w:rPr>
        <w:t xml:space="preserve"> papunktyje</w:t>
      </w:r>
      <w:r w:rsidRPr="00283913">
        <w:rPr>
          <w:rFonts w:ascii="Verdana" w:eastAsia="Times New Roman" w:hAnsi="Verdana"/>
          <w:i/>
          <w:sz w:val="20"/>
          <w:szCs w:val="22"/>
          <w:lang w:eastAsia="en-US"/>
        </w:rPr>
        <w:t>)</w:t>
      </w:r>
    </w:p>
    <w:p w14:paraId="4E2531D3" w14:textId="77777777" w:rsidR="001657E9" w:rsidRPr="000746E5" w:rsidRDefault="001657E9" w:rsidP="001657E9">
      <w:pPr>
        <w:tabs>
          <w:tab w:val="left" w:pos="1073"/>
        </w:tabs>
        <w:spacing w:after="0" w:line="240" w:lineRule="auto"/>
        <w:ind w:right="468"/>
        <w:rPr>
          <w:rFonts w:ascii="Verdana" w:hAnsi="Verdana"/>
          <w:sz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2126"/>
        <w:gridCol w:w="2268"/>
        <w:gridCol w:w="1956"/>
      </w:tblGrid>
      <w:tr w:rsidR="001657E9" w:rsidRPr="000746E5" w14:paraId="317577A7" w14:textId="77777777" w:rsidTr="00CE7291">
        <w:trPr>
          <w:trHeight w:val="1966"/>
        </w:trPr>
        <w:tc>
          <w:tcPr>
            <w:tcW w:w="567" w:type="dxa"/>
            <w:shd w:val="clear" w:color="auto" w:fill="auto"/>
            <w:vAlign w:val="center"/>
          </w:tcPr>
          <w:p w14:paraId="03F54FB0" w14:textId="77777777" w:rsidR="001657E9" w:rsidRPr="000746E5" w:rsidRDefault="001657E9" w:rsidP="00CE7291">
            <w:pPr>
              <w:spacing w:after="0" w:line="240" w:lineRule="auto"/>
              <w:jc w:val="center"/>
              <w:rPr>
                <w:rFonts w:ascii="Verdana" w:hAnsi="Verdana"/>
                <w:sz w:val="20"/>
                <w:lang w:eastAsia="en-US"/>
              </w:rPr>
            </w:pPr>
            <w:r w:rsidRPr="000746E5">
              <w:rPr>
                <w:rFonts w:ascii="Verdana" w:eastAsia="Times New Roman" w:hAnsi="Verdana"/>
                <w:sz w:val="20"/>
                <w:lang w:eastAsia="en-US"/>
              </w:rPr>
              <w:t>Eil. Nr.</w:t>
            </w:r>
          </w:p>
        </w:tc>
        <w:tc>
          <w:tcPr>
            <w:tcW w:w="2864" w:type="dxa"/>
          </w:tcPr>
          <w:p w14:paraId="74FEB2DB" w14:textId="42EF767A" w:rsidR="001657E9" w:rsidRPr="00794FAF" w:rsidRDefault="001657E9" w:rsidP="00CE7291">
            <w:pPr>
              <w:spacing w:after="0" w:line="240" w:lineRule="auto"/>
              <w:jc w:val="center"/>
              <w:rPr>
                <w:rFonts w:ascii="Verdana" w:eastAsiaTheme="minorHAnsi" w:hAnsi="Verdana" w:cstheme="minorBidi"/>
                <w:sz w:val="20"/>
                <w:szCs w:val="22"/>
                <w:lang w:eastAsia="en-US"/>
              </w:rPr>
            </w:pPr>
            <w:r>
              <w:rPr>
                <w:rFonts w:ascii="Verdana" w:eastAsiaTheme="minorHAnsi" w:hAnsi="Verdana" w:cstheme="minorBidi"/>
                <w:sz w:val="20"/>
                <w:szCs w:val="22"/>
                <w:lang w:eastAsia="en-US"/>
              </w:rPr>
              <w:t>P</w:t>
            </w:r>
            <w:r w:rsidRPr="009F196D">
              <w:rPr>
                <w:rFonts w:ascii="Verdana" w:eastAsiaTheme="minorHAnsi" w:hAnsi="Verdana" w:cstheme="minorBidi"/>
                <w:sz w:val="20"/>
                <w:szCs w:val="22"/>
                <w:lang w:eastAsia="en-US"/>
              </w:rPr>
              <w:t xml:space="preserve">er </w:t>
            </w:r>
            <w:r w:rsidR="00631988" w:rsidRPr="00631988">
              <w:rPr>
                <w:rFonts w:ascii="Verdana" w:hAnsi="Verdana"/>
                <w:sz w:val="20"/>
              </w:rPr>
              <w:t xml:space="preserve">paskutinius </w:t>
            </w:r>
            <w:r w:rsidR="00631988">
              <w:rPr>
                <w:rFonts w:ascii="Verdana" w:hAnsi="Verdana"/>
                <w:sz w:val="20"/>
              </w:rPr>
              <w:t>3</w:t>
            </w:r>
            <w:r w:rsidRPr="00BA2466">
              <w:rPr>
                <w:rFonts w:ascii="Verdana" w:hAnsi="Verdana"/>
                <w:sz w:val="20"/>
              </w:rPr>
              <w:t xml:space="preserve"> metus iki pasiūlymo pateikimo termino </w:t>
            </w:r>
            <w:r w:rsidRPr="00794FAF">
              <w:rPr>
                <w:rFonts w:ascii="Verdana" w:hAnsi="Verdana"/>
                <w:sz w:val="20"/>
              </w:rPr>
              <w:t xml:space="preserve">pabaigos </w:t>
            </w:r>
            <w:r w:rsidRPr="00794FAF">
              <w:rPr>
                <w:rFonts w:ascii="Verdana" w:eastAsia="Times New Roman" w:hAnsi="Verdana"/>
                <w:sz w:val="20"/>
              </w:rPr>
              <w:t xml:space="preserve">suteiktų paslaugų </w:t>
            </w:r>
            <w:r>
              <w:rPr>
                <w:rFonts w:ascii="Verdana" w:eastAsia="Times New Roman" w:hAnsi="Verdana"/>
                <w:sz w:val="20"/>
              </w:rPr>
              <w:t xml:space="preserve">sutarčių </w:t>
            </w:r>
            <w:r w:rsidRPr="00794FAF">
              <w:rPr>
                <w:rFonts w:ascii="Verdana" w:eastAsia="Times New Roman" w:hAnsi="Verdana"/>
                <w:sz w:val="20"/>
              </w:rPr>
              <w:t>aprašymas</w:t>
            </w:r>
          </w:p>
          <w:p w14:paraId="6A2063EE" w14:textId="6D179DFD" w:rsidR="001657E9" w:rsidRDefault="001657E9" w:rsidP="00CE7291">
            <w:pPr>
              <w:spacing w:after="0" w:line="240" w:lineRule="auto"/>
              <w:jc w:val="center"/>
              <w:rPr>
                <w:rFonts w:ascii="Verdana" w:eastAsiaTheme="minorHAnsi" w:hAnsi="Verdana" w:cstheme="minorBidi"/>
                <w:sz w:val="20"/>
                <w:szCs w:val="22"/>
                <w:lang w:eastAsia="en-US"/>
              </w:rPr>
            </w:pPr>
            <w:r>
              <w:rPr>
                <w:rFonts w:ascii="Verdana" w:eastAsiaTheme="minorHAnsi" w:hAnsi="Verdana" w:cstheme="minorBidi"/>
                <w:sz w:val="20"/>
                <w:szCs w:val="22"/>
                <w:lang w:eastAsia="en-US"/>
              </w:rPr>
              <w:t xml:space="preserve">(nurodoma: </w:t>
            </w:r>
            <w:r w:rsidR="00FF0280" w:rsidRPr="00FF0280">
              <w:rPr>
                <w:rFonts w:ascii="Verdana" w:eastAsiaTheme="minorHAnsi" w:hAnsi="Verdana" w:cstheme="minorBidi"/>
                <w:sz w:val="20"/>
                <w:szCs w:val="22"/>
                <w:lang w:eastAsia="en-US"/>
              </w:rPr>
              <w:t>Konsultavimo paslaugų asmens duomenų apsaugos srityje ir poveikio duomenų apsaugai vertinimų atlikimo srityje</w:t>
            </w:r>
            <w:r w:rsidRPr="0052516A">
              <w:rPr>
                <w:rFonts w:ascii="Verdana" w:eastAsiaTheme="minorHAnsi" w:hAnsi="Verdana" w:cstheme="minorBidi"/>
                <w:sz w:val="20"/>
                <w:szCs w:val="22"/>
                <w:lang w:eastAsia="en-US"/>
              </w:rPr>
              <w:t xml:space="preserve"> paslaugų </w:t>
            </w:r>
            <w:r>
              <w:rPr>
                <w:rFonts w:ascii="Verdana" w:eastAsiaTheme="minorHAnsi" w:hAnsi="Verdana" w:cstheme="minorBidi"/>
                <w:sz w:val="20"/>
                <w:szCs w:val="22"/>
                <w:lang w:eastAsia="en-US"/>
              </w:rPr>
              <w:t xml:space="preserve">sutarties pavadinimas, sutarties </w:t>
            </w:r>
            <w:r w:rsidRPr="00891A96">
              <w:rPr>
                <w:rFonts w:ascii="Verdana" w:eastAsiaTheme="minorHAnsi" w:hAnsi="Verdana" w:cstheme="minorBidi"/>
                <w:sz w:val="20"/>
                <w:szCs w:val="22"/>
                <w:lang w:eastAsia="en-US"/>
              </w:rPr>
              <w:t>pradžios ir pabaigos datos (metai ir mėnuo)</w:t>
            </w:r>
            <w:r>
              <w:rPr>
                <w:rFonts w:ascii="Verdana" w:eastAsiaTheme="minorHAnsi" w:hAnsi="Verdana" w:cstheme="minorBidi"/>
                <w:sz w:val="20"/>
                <w:szCs w:val="22"/>
                <w:lang w:eastAsia="en-US"/>
              </w:rPr>
              <w:t xml:space="preserve">, </w:t>
            </w:r>
            <w:bookmarkStart w:id="1" w:name="_Hlk105457431"/>
            <w:r w:rsidRPr="00AD6871">
              <w:rPr>
                <w:rFonts w:ascii="Verdana" w:eastAsia="Times New Roman" w:hAnsi="Verdana"/>
                <w:sz w:val="20"/>
              </w:rPr>
              <w:t xml:space="preserve">paslaugų </w:t>
            </w:r>
            <w:bookmarkEnd w:id="1"/>
            <w:r>
              <w:rPr>
                <w:rFonts w:ascii="Verdana" w:eastAsia="Times New Roman" w:hAnsi="Verdana"/>
                <w:sz w:val="20"/>
              </w:rPr>
              <w:t xml:space="preserve">trumpas </w:t>
            </w:r>
            <w:r w:rsidRPr="00434707">
              <w:rPr>
                <w:rFonts w:ascii="Verdana" w:eastAsia="Times New Roman" w:hAnsi="Verdana"/>
                <w:sz w:val="20"/>
              </w:rPr>
              <w:t>aprašymas</w:t>
            </w:r>
            <w:r>
              <w:rPr>
                <w:rFonts w:ascii="Verdana" w:eastAsiaTheme="minorHAnsi" w:hAnsi="Verdana" w:cstheme="minorBidi"/>
                <w:sz w:val="20"/>
                <w:szCs w:val="22"/>
                <w:lang w:eastAsia="en-US"/>
              </w:rPr>
              <w:t>)</w:t>
            </w:r>
          </w:p>
          <w:p w14:paraId="77A6A2B6" w14:textId="77777777" w:rsidR="001657E9" w:rsidRPr="000746E5" w:rsidRDefault="001657E9" w:rsidP="00CE7291">
            <w:pPr>
              <w:spacing w:after="0" w:line="240" w:lineRule="auto"/>
              <w:jc w:val="center"/>
              <w:rPr>
                <w:rFonts w:ascii="Verdana" w:eastAsia="Times New Roman" w:hAnsi="Verdana"/>
                <w:sz w:val="20"/>
                <w:lang w:eastAsia="en-US"/>
              </w:rPr>
            </w:pPr>
          </w:p>
        </w:tc>
        <w:tc>
          <w:tcPr>
            <w:tcW w:w="2126" w:type="dxa"/>
            <w:shd w:val="clear" w:color="auto" w:fill="auto"/>
            <w:vAlign w:val="center"/>
          </w:tcPr>
          <w:p w14:paraId="4EBD069E" w14:textId="4C2990A6" w:rsidR="001657E9" w:rsidRPr="000746E5" w:rsidRDefault="001657E9" w:rsidP="00CE7291">
            <w:pPr>
              <w:spacing w:after="0" w:line="240" w:lineRule="auto"/>
              <w:jc w:val="center"/>
              <w:rPr>
                <w:rFonts w:ascii="Verdana" w:hAnsi="Verdana"/>
                <w:sz w:val="20"/>
                <w:lang w:eastAsia="en-US"/>
              </w:rPr>
            </w:pPr>
            <w:r>
              <w:rPr>
                <w:rFonts w:ascii="Verdana" w:eastAsiaTheme="minorHAnsi" w:hAnsi="Verdana" w:cstheme="minorBidi"/>
                <w:sz w:val="20"/>
                <w:szCs w:val="22"/>
                <w:lang w:eastAsia="en-US"/>
              </w:rPr>
              <w:t>P</w:t>
            </w:r>
            <w:r w:rsidRPr="009F196D">
              <w:rPr>
                <w:rFonts w:ascii="Verdana" w:eastAsiaTheme="minorHAnsi" w:hAnsi="Verdana" w:cstheme="minorBidi"/>
                <w:sz w:val="20"/>
                <w:szCs w:val="22"/>
                <w:lang w:eastAsia="en-US"/>
              </w:rPr>
              <w:t xml:space="preserve">er </w:t>
            </w:r>
            <w:r w:rsidR="00404697" w:rsidRPr="00631988">
              <w:rPr>
                <w:rFonts w:ascii="Verdana" w:hAnsi="Verdana"/>
                <w:sz w:val="20"/>
              </w:rPr>
              <w:t xml:space="preserve">paskutinius </w:t>
            </w:r>
            <w:r w:rsidR="00404697">
              <w:rPr>
                <w:rFonts w:ascii="Verdana" w:hAnsi="Verdana"/>
                <w:sz w:val="20"/>
              </w:rPr>
              <w:t>3</w:t>
            </w:r>
            <w:r w:rsidRPr="00BA2466">
              <w:rPr>
                <w:rFonts w:ascii="Verdana" w:hAnsi="Verdana"/>
                <w:sz w:val="20"/>
              </w:rPr>
              <w:t xml:space="preserve"> metus iki pasiūlymo pateikimo termino pabaigos </w:t>
            </w:r>
            <w:r>
              <w:rPr>
                <w:rFonts w:ascii="Verdana" w:hAnsi="Verdana"/>
                <w:sz w:val="20"/>
              </w:rPr>
              <w:t xml:space="preserve">pagal sutartį </w:t>
            </w:r>
            <w:r w:rsidRPr="00794FAF">
              <w:rPr>
                <w:rFonts w:ascii="Verdana" w:hAnsi="Verdana"/>
                <w:sz w:val="20"/>
              </w:rPr>
              <w:t xml:space="preserve">suteiktų paslaugų </w:t>
            </w:r>
            <w:r w:rsidRPr="00794FAF">
              <w:rPr>
                <w:rFonts w:ascii="Verdana" w:eastAsiaTheme="minorHAnsi" w:hAnsi="Verdana" w:cstheme="minorBidi"/>
                <w:sz w:val="20"/>
                <w:szCs w:val="22"/>
                <w:lang w:eastAsia="en-US"/>
              </w:rPr>
              <w:t>vertė*</w:t>
            </w:r>
            <w:r w:rsidRPr="000746E5">
              <w:rPr>
                <w:rFonts w:ascii="Verdana" w:eastAsiaTheme="minorHAnsi" w:hAnsi="Verdana" w:cstheme="minorBidi"/>
                <w:sz w:val="20"/>
                <w:szCs w:val="22"/>
                <w:lang w:eastAsia="en-US"/>
              </w:rPr>
              <w:t xml:space="preserve"> Eur </w:t>
            </w:r>
            <w:r>
              <w:rPr>
                <w:rFonts w:ascii="Verdana" w:eastAsiaTheme="minorHAnsi" w:hAnsi="Verdana" w:cstheme="minorBidi"/>
                <w:sz w:val="20"/>
                <w:szCs w:val="22"/>
                <w:lang w:eastAsia="en-US"/>
              </w:rPr>
              <w:t>(</w:t>
            </w:r>
            <w:r w:rsidRPr="000746E5">
              <w:rPr>
                <w:rFonts w:ascii="Verdana" w:eastAsiaTheme="minorHAnsi" w:hAnsi="Verdana" w:cstheme="minorBidi"/>
                <w:sz w:val="20"/>
                <w:szCs w:val="22"/>
                <w:lang w:eastAsia="en-US"/>
              </w:rPr>
              <w:t>be PVM</w:t>
            </w:r>
            <w:r>
              <w:rPr>
                <w:rFonts w:ascii="Verdana" w:eastAsiaTheme="minorHAnsi" w:hAnsi="Verdana" w:cstheme="minorBidi"/>
                <w:sz w:val="20"/>
                <w:szCs w:val="22"/>
                <w:lang w:eastAsia="en-US"/>
              </w:rPr>
              <w:t>)</w:t>
            </w:r>
            <w:r>
              <w:t xml:space="preserve"> </w:t>
            </w:r>
          </w:p>
        </w:tc>
        <w:tc>
          <w:tcPr>
            <w:tcW w:w="2268" w:type="dxa"/>
            <w:shd w:val="clear" w:color="auto" w:fill="auto"/>
            <w:vAlign w:val="center"/>
          </w:tcPr>
          <w:p w14:paraId="44B3C7D2" w14:textId="13268C94" w:rsidR="001657E9" w:rsidRPr="000746E5" w:rsidRDefault="001657E9" w:rsidP="00CE7291">
            <w:pPr>
              <w:spacing w:after="0" w:line="240" w:lineRule="auto"/>
              <w:jc w:val="center"/>
              <w:rPr>
                <w:rFonts w:ascii="Verdana" w:eastAsia="Times New Roman" w:hAnsi="Verdana"/>
                <w:sz w:val="20"/>
                <w:lang w:eastAsia="en-US"/>
              </w:rPr>
            </w:pPr>
            <w:r w:rsidRPr="00D642F7">
              <w:rPr>
                <w:rFonts w:ascii="Verdana" w:hAnsi="Verdana"/>
                <w:sz w:val="20"/>
              </w:rPr>
              <w:t xml:space="preserve">Per </w:t>
            </w:r>
            <w:r w:rsidR="00404697" w:rsidRPr="00631988">
              <w:rPr>
                <w:rFonts w:ascii="Verdana" w:hAnsi="Verdana"/>
                <w:sz w:val="20"/>
              </w:rPr>
              <w:t xml:space="preserve">paskutinius </w:t>
            </w:r>
            <w:r w:rsidR="00404697">
              <w:rPr>
                <w:rFonts w:ascii="Verdana" w:hAnsi="Verdana"/>
                <w:sz w:val="20"/>
              </w:rPr>
              <w:t>3</w:t>
            </w:r>
            <w:r w:rsidRPr="00D642F7">
              <w:rPr>
                <w:rFonts w:ascii="Verdana" w:hAnsi="Verdana"/>
                <w:sz w:val="20"/>
              </w:rPr>
              <w:t xml:space="preserve"> metus iki pasiūlymo pateikimo termino pabaigos </w:t>
            </w:r>
            <w:r w:rsidR="00076768">
              <w:rPr>
                <w:rFonts w:ascii="Verdana" w:hAnsi="Verdana"/>
                <w:sz w:val="20"/>
              </w:rPr>
              <w:t xml:space="preserve">vykdytos </w:t>
            </w:r>
            <w:r w:rsidRPr="00D642F7">
              <w:rPr>
                <w:rFonts w:ascii="Verdana" w:hAnsi="Verdana"/>
                <w:sz w:val="20"/>
              </w:rPr>
              <w:t xml:space="preserve"> sutart</w:t>
            </w:r>
            <w:r w:rsidR="00076768">
              <w:rPr>
                <w:rFonts w:ascii="Verdana" w:hAnsi="Verdana"/>
                <w:sz w:val="20"/>
              </w:rPr>
              <w:t>ies</w:t>
            </w:r>
            <w:r w:rsidRPr="00D642F7">
              <w:rPr>
                <w:rFonts w:ascii="Verdana" w:hAnsi="Verdana"/>
                <w:sz w:val="20"/>
              </w:rPr>
              <w:t xml:space="preserve"> </w:t>
            </w:r>
            <w:r w:rsidRPr="00801BED">
              <w:rPr>
                <w:rFonts w:ascii="Verdana" w:hAnsi="Verdana"/>
                <w:sz w:val="20"/>
              </w:rPr>
              <w:t>pradžios ir pabaigos dat</w:t>
            </w:r>
            <w:r>
              <w:rPr>
                <w:rFonts w:ascii="Verdana" w:hAnsi="Verdana"/>
                <w:sz w:val="20"/>
              </w:rPr>
              <w:t>o</w:t>
            </w:r>
            <w:r w:rsidRPr="00801BED">
              <w:rPr>
                <w:rFonts w:ascii="Verdana" w:hAnsi="Verdana"/>
                <w:sz w:val="20"/>
              </w:rPr>
              <w:t>s (metai ir mėnuo)</w:t>
            </w:r>
          </w:p>
        </w:tc>
        <w:tc>
          <w:tcPr>
            <w:tcW w:w="1956" w:type="dxa"/>
            <w:shd w:val="clear" w:color="auto" w:fill="auto"/>
            <w:vAlign w:val="center"/>
          </w:tcPr>
          <w:p w14:paraId="400596C2" w14:textId="77777777" w:rsidR="001657E9" w:rsidRPr="000746E5" w:rsidRDefault="001657E9" w:rsidP="00CE7291">
            <w:pPr>
              <w:spacing w:after="0" w:line="240" w:lineRule="auto"/>
              <w:jc w:val="center"/>
              <w:rPr>
                <w:rFonts w:ascii="Verdana" w:eastAsia="Times New Roman" w:hAnsi="Verdana"/>
                <w:sz w:val="20"/>
                <w:lang w:eastAsia="en-US"/>
              </w:rPr>
            </w:pPr>
            <w:r w:rsidRPr="00434707">
              <w:rPr>
                <w:rFonts w:ascii="Verdana" w:eastAsia="Times New Roman" w:hAnsi="Verdana"/>
                <w:sz w:val="20"/>
              </w:rPr>
              <w:t>Užsakovo</w:t>
            </w:r>
            <w:r w:rsidRPr="00434707">
              <w:rPr>
                <w:rFonts w:ascii="Verdana" w:eastAsia="Times New Roman" w:hAnsi="Verdana"/>
                <w:sz w:val="20"/>
                <w:lang w:eastAsia="en-US"/>
              </w:rPr>
              <w:t>*</w:t>
            </w:r>
            <w:r w:rsidRPr="00434707">
              <w:rPr>
                <w:rFonts w:ascii="Verdana" w:hAnsi="Verdana"/>
                <w:sz w:val="20"/>
                <w:lang w:eastAsia="en-US"/>
              </w:rPr>
              <w:t>*</w:t>
            </w:r>
            <w:r w:rsidRPr="00434707">
              <w:rPr>
                <w:rFonts w:ascii="Verdana" w:eastAsia="Times New Roman" w:hAnsi="Verdana"/>
                <w:sz w:val="20"/>
                <w:lang w:eastAsia="en-US"/>
              </w:rPr>
              <w:t xml:space="preserve"> </w:t>
            </w:r>
            <w:r w:rsidRPr="00434707">
              <w:rPr>
                <w:rFonts w:ascii="Verdana" w:eastAsia="Times New Roman" w:hAnsi="Verdana"/>
                <w:sz w:val="20"/>
              </w:rPr>
              <w:t>pavadinimas, adresas, tel. Nr., kontaktinis asmuo (vardas, pavardė, pareigos, tel. Nr.)</w:t>
            </w:r>
          </w:p>
        </w:tc>
      </w:tr>
      <w:tr w:rsidR="001657E9" w:rsidRPr="000746E5" w14:paraId="6FE63BF9" w14:textId="77777777" w:rsidTr="00CE7291">
        <w:tc>
          <w:tcPr>
            <w:tcW w:w="567" w:type="dxa"/>
            <w:shd w:val="clear" w:color="auto" w:fill="auto"/>
          </w:tcPr>
          <w:p w14:paraId="027C2015" w14:textId="77777777" w:rsidR="001657E9" w:rsidRPr="000746E5" w:rsidRDefault="001657E9" w:rsidP="00CE7291">
            <w:pPr>
              <w:spacing w:after="0" w:line="240" w:lineRule="auto"/>
              <w:jc w:val="center"/>
              <w:rPr>
                <w:rFonts w:ascii="Verdana" w:hAnsi="Verdana"/>
                <w:sz w:val="20"/>
                <w:lang w:eastAsia="en-US"/>
              </w:rPr>
            </w:pPr>
            <w:r w:rsidRPr="000746E5">
              <w:rPr>
                <w:rFonts w:ascii="Verdana" w:hAnsi="Verdana"/>
                <w:sz w:val="20"/>
                <w:lang w:eastAsia="en-US"/>
              </w:rPr>
              <w:t>1</w:t>
            </w:r>
          </w:p>
        </w:tc>
        <w:tc>
          <w:tcPr>
            <w:tcW w:w="2864" w:type="dxa"/>
          </w:tcPr>
          <w:p w14:paraId="6EE77402" w14:textId="77777777" w:rsidR="001657E9" w:rsidRPr="000746E5" w:rsidRDefault="001657E9" w:rsidP="00CE7291">
            <w:pPr>
              <w:tabs>
                <w:tab w:val="left" w:pos="1073"/>
              </w:tabs>
              <w:spacing w:after="0" w:line="240" w:lineRule="auto"/>
              <w:ind w:right="468"/>
              <w:jc w:val="center"/>
              <w:rPr>
                <w:rFonts w:ascii="Verdana" w:hAnsi="Verdana"/>
                <w:sz w:val="20"/>
                <w:lang w:eastAsia="en-US"/>
              </w:rPr>
            </w:pPr>
            <w:r>
              <w:rPr>
                <w:rFonts w:ascii="Verdana" w:hAnsi="Verdana"/>
                <w:sz w:val="20"/>
                <w:lang w:eastAsia="en-US"/>
              </w:rPr>
              <w:t>2</w:t>
            </w:r>
          </w:p>
        </w:tc>
        <w:tc>
          <w:tcPr>
            <w:tcW w:w="2126" w:type="dxa"/>
            <w:shd w:val="clear" w:color="auto" w:fill="auto"/>
          </w:tcPr>
          <w:p w14:paraId="405A5B47" w14:textId="77777777" w:rsidR="001657E9" w:rsidRPr="000746E5" w:rsidRDefault="001657E9" w:rsidP="00CE7291">
            <w:pPr>
              <w:tabs>
                <w:tab w:val="left" w:pos="1073"/>
              </w:tabs>
              <w:spacing w:after="0" w:line="240" w:lineRule="auto"/>
              <w:ind w:right="468"/>
              <w:jc w:val="center"/>
              <w:rPr>
                <w:rFonts w:ascii="Verdana" w:hAnsi="Verdana"/>
                <w:sz w:val="20"/>
                <w:lang w:eastAsia="en-US"/>
              </w:rPr>
            </w:pPr>
            <w:r>
              <w:rPr>
                <w:rFonts w:ascii="Verdana" w:hAnsi="Verdana"/>
                <w:sz w:val="20"/>
                <w:lang w:eastAsia="en-US"/>
              </w:rPr>
              <w:t>3</w:t>
            </w:r>
          </w:p>
        </w:tc>
        <w:tc>
          <w:tcPr>
            <w:tcW w:w="2268" w:type="dxa"/>
            <w:shd w:val="clear" w:color="auto" w:fill="auto"/>
          </w:tcPr>
          <w:p w14:paraId="656C8895" w14:textId="77777777" w:rsidR="001657E9" w:rsidRPr="000746E5" w:rsidRDefault="001657E9" w:rsidP="00CE7291">
            <w:pPr>
              <w:tabs>
                <w:tab w:val="left" w:pos="1073"/>
              </w:tabs>
              <w:spacing w:after="0" w:line="240" w:lineRule="auto"/>
              <w:ind w:right="468"/>
              <w:jc w:val="center"/>
              <w:rPr>
                <w:rFonts w:ascii="Verdana" w:hAnsi="Verdana"/>
                <w:sz w:val="20"/>
                <w:lang w:eastAsia="en-US"/>
              </w:rPr>
            </w:pPr>
            <w:r>
              <w:rPr>
                <w:rFonts w:ascii="Verdana" w:hAnsi="Verdana"/>
                <w:sz w:val="20"/>
                <w:lang w:eastAsia="en-US"/>
              </w:rPr>
              <w:t>4</w:t>
            </w:r>
          </w:p>
        </w:tc>
        <w:tc>
          <w:tcPr>
            <w:tcW w:w="1956" w:type="dxa"/>
            <w:shd w:val="clear" w:color="auto" w:fill="auto"/>
          </w:tcPr>
          <w:p w14:paraId="0FC0BB83" w14:textId="77777777" w:rsidR="001657E9" w:rsidRPr="000746E5" w:rsidRDefault="001657E9" w:rsidP="00CE7291">
            <w:pPr>
              <w:tabs>
                <w:tab w:val="left" w:pos="1073"/>
              </w:tabs>
              <w:spacing w:after="0" w:line="240" w:lineRule="auto"/>
              <w:ind w:right="468"/>
              <w:jc w:val="center"/>
              <w:rPr>
                <w:rFonts w:ascii="Verdana" w:hAnsi="Verdana"/>
                <w:sz w:val="20"/>
                <w:lang w:val="en-US" w:eastAsia="en-US"/>
              </w:rPr>
            </w:pPr>
            <w:r>
              <w:rPr>
                <w:rFonts w:ascii="Verdana" w:hAnsi="Verdana"/>
                <w:sz w:val="20"/>
                <w:lang w:eastAsia="en-US"/>
              </w:rPr>
              <w:t>5</w:t>
            </w:r>
          </w:p>
        </w:tc>
      </w:tr>
      <w:tr w:rsidR="001657E9" w:rsidRPr="000746E5" w14:paraId="3D452BE8" w14:textId="77777777" w:rsidTr="00CE7291">
        <w:tc>
          <w:tcPr>
            <w:tcW w:w="567" w:type="dxa"/>
            <w:shd w:val="clear" w:color="auto" w:fill="auto"/>
          </w:tcPr>
          <w:p w14:paraId="6E979FD0" w14:textId="77777777" w:rsidR="001657E9" w:rsidRPr="000746E5" w:rsidRDefault="001657E9" w:rsidP="00CE7291">
            <w:pPr>
              <w:spacing w:after="0" w:line="240" w:lineRule="auto"/>
              <w:jc w:val="center"/>
              <w:rPr>
                <w:rFonts w:ascii="Verdana" w:hAnsi="Verdana"/>
                <w:sz w:val="20"/>
                <w:lang w:eastAsia="en-US"/>
              </w:rPr>
            </w:pPr>
            <w:r w:rsidRPr="000746E5">
              <w:rPr>
                <w:rFonts w:ascii="Verdana" w:hAnsi="Verdana"/>
                <w:sz w:val="20"/>
                <w:lang w:eastAsia="en-US"/>
              </w:rPr>
              <w:t>1.</w:t>
            </w:r>
          </w:p>
        </w:tc>
        <w:tc>
          <w:tcPr>
            <w:tcW w:w="2864" w:type="dxa"/>
          </w:tcPr>
          <w:p w14:paraId="49DADF2E" w14:textId="77777777" w:rsidR="001657E9" w:rsidRPr="000746E5" w:rsidRDefault="001657E9" w:rsidP="00CE7291">
            <w:pPr>
              <w:tabs>
                <w:tab w:val="left" w:pos="1073"/>
              </w:tabs>
              <w:spacing w:after="0" w:line="240" w:lineRule="auto"/>
              <w:ind w:right="468"/>
              <w:rPr>
                <w:rFonts w:ascii="Verdana" w:hAnsi="Verdana"/>
                <w:sz w:val="20"/>
                <w:lang w:eastAsia="en-US"/>
              </w:rPr>
            </w:pPr>
          </w:p>
        </w:tc>
        <w:tc>
          <w:tcPr>
            <w:tcW w:w="2126" w:type="dxa"/>
            <w:shd w:val="clear" w:color="auto" w:fill="auto"/>
          </w:tcPr>
          <w:p w14:paraId="6CB0C1D9" w14:textId="77777777" w:rsidR="001657E9" w:rsidRPr="000746E5" w:rsidRDefault="001657E9" w:rsidP="00CE7291">
            <w:pPr>
              <w:tabs>
                <w:tab w:val="left" w:pos="1073"/>
              </w:tabs>
              <w:spacing w:after="0" w:line="240" w:lineRule="auto"/>
              <w:ind w:right="468"/>
              <w:rPr>
                <w:rFonts w:ascii="Verdana" w:hAnsi="Verdana"/>
                <w:sz w:val="20"/>
                <w:lang w:eastAsia="en-US"/>
              </w:rPr>
            </w:pPr>
          </w:p>
        </w:tc>
        <w:tc>
          <w:tcPr>
            <w:tcW w:w="2268" w:type="dxa"/>
            <w:shd w:val="clear" w:color="auto" w:fill="auto"/>
          </w:tcPr>
          <w:p w14:paraId="54098F60" w14:textId="77777777" w:rsidR="001657E9" w:rsidRPr="000746E5" w:rsidRDefault="001657E9" w:rsidP="00CE7291">
            <w:pPr>
              <w:tabs>
                <w:tab w:val="left" w:pos="1073"/>
              </w:tabs>
              <w:spacing w:after="0" w:line="240" w:lineRule="auto"/>
              <w:ind w:right="468"/>
              <w:rPr>
                <w:rFonts w:ascii="Verdana" w:hAnsi="Verdana"/>
                <w:sz w:val="20"/>
                <w:lang w:eastAsia="en-US"/>
              </w:rPr>
            </w:pPr>
          </w:p>
        </w:tc>
        <w:tc>
          <w:tcPr>
            <w:tcW w:w="1956" w:type="dxa"/>
            <w:shd w:val="clear" w:color="auto" w:fill="auto"/>
          </w:tcPr>
          <w:p w14:paraId="0DCE454C" w14:textId="77777777" w:rsidR="001657E9" w:rsidRPr="000746E5" w:rsidRDefault="001657E9" w:rsidP="00CE7291">
            <w:pPr>
              <w:tabs>
                <w:tab w:val="left" w:pos="1073"/>
              </w:tabs>
              <w:spacing w:after="0" w:line="240" w:lineRule="auto"/>
              <w:ind w:right="468"/>
              <w:rPr>
                <w:rFonts w:ascii="Verdana" w:hAnsi="Verdana"/>
                <w:sz w:val="20"/>
                <w:lang w:eastAsia="en-US"/>
              </w:rPr>
            </w:pPr>
          </w:p>
        </w:tc>
      </w:tr>
      <w:tr w:rsidR="001657E9" w:rsidRPr="000746E5" w14:paraId="38B61A46" w14:textId="77777777" w:rsidTr="00CE7291">
        <w:tc>
          <w:tcPr>
            <w:tcW w:w="567" w:type="dxa"/>
            <w:shd w:val="clear" w:color="auto" w:fill="auto"/>
          </w:tcPr>
          <w:p w14:paraId="21B23F12" w14:textId="77777777" w:rsidR="001657E9" w:rsidRPr="000746E5" w:rsidRDefault="001657E9" w:rsidP="00CE7291">
            <w:pPr>
              <w:spacing w:after="0" w:line="240" w:lineRule="auto"/>
              <w:jc w:val="center"/>
              <w:rPr>
                <w:rFonts w:ascii="Verdana" w:hAnsi="Verdana"/>
                <w:sz w:val="20"/>
                <w:lang w:eastAsia="en-US"/>
              </w:rPr>
            </w:pPr>
            <w:r w:rsidRPr="000746E5">
              <w:rPr>
                <w:rFonts w:ascii="Verdana" w:hAnsi="Verdana"/>
                <w:sz w:val="20"/>
                <w:lang w:eastAsia="en-US"/>
              </w:rPr>
              <w:t>2.</w:t>
            </w:r>
          </w:p>
        </w:tc>
        <w:tc>
          <w:tcPr>
            <w:tcW w:w="2864" w:type="dxa"/>
          </w:tcPr>
          <w:p w14:paraId="4E2A5C92" w14:textId="77777777" w:rsidR="001657E9" w:rsidRPr="000746E5" w:rsidRDefault="001657E9" w:rsidP="00CE7291">
            <w:pPr>
              <w:tabs>
                <w:tab w:val="left" w:pos="1073"/>
              </w:tabs>
              <w:spacing w:after="0" w:line="240" w:lineRule="auto"/>
              <w:ind w:right="468"/>
              <w:rPr>
                <w:rFonts w:ascii="Verdana" w:hAnsi="Verdana"/>
                <w:sz w:val="20"/>
                <w:lang w:eastAsia="en-US"/>
              </w:rPr>
            </w:pPr>
          </w:p>
        </w:tc>
        <w:tc>
          <w:tcPr>
            <w:tcW w:w="2126" w:type="dxa"/>
            <w:shd w:val="clear" w:color="auto" w:fill="auto"/>
          </w:tcPr>
          <w:p w14:paraId="4A2E2E5F" w14:textId="77777777" w:rsidR="001657E9" w:rsidRPr="000746E5" w:rsidRDefault="001657E9" w:rsidP="00CE7291">
            <w:pPr>
              <w:tabs>
                <w:tab w:val="left" w:pos="1073"/>
              </w:tabs>
              <w:spacing w:after="0" w:line="240" w:lineRule="auto"/>
              <w:ind w:right="468"/>
              <w:rPr>
                <w:rFonts w:ascii="Verdana" w:hAnsi="Verdana"/>
                <w:sz w:val="20"/>
                <w:lang w:eastAsia="en-US"/>
              </w:rPr>
            </w:pPr>
          </w:p>
        </w:tc>
        <w:tc>
          <w:tcPr>
            <w:tcW w:w="2268" w:type="dxa"/>
            <w:shd w:val="clear" w:color="auto" w:fill="auto"/>
          </w:tcPr>
          <w:p w14:paraId="68B5CA7A" w14:textId="77777777" w:rsidR="001657E9" w:rsidRPr="000746E5" w:rsidRDefault="001657E9" w:rsidP="00CE7291">
            <w:pPr>
              <w:tabs>
                <w:tab w:val="left" w:pos="1073"/>
              </w:tabs>
              <w:spacing w:after="0" w:line="240" w:lineRule="auto"/>
              <w:ind w:right="468"/>
              <w:rPr>
                <w:rFonts w:ascii="Verdana" w:hAnsi="Verdana"/>
                <w:sz w:val="20"/>
                <w:lang w:eastAsia="en-US"/>
              </w:rPr>
            </w:pPr>
          </w:p>
        </w:tc>
        <w:tc>
          <w:tcPr>
            <w:tcW w:w="1956" w:type="dxa"/>
            <w:shd w:val="clear" w:color="auto" w:fill="auto"/>
          </w:tcPr>
          <w:p w14:paraId="21258D9A" w14:textId="77777777" w:rsidR="001657E9" w:rsidRPr="000746E5" w:rsidRDefault="001657E9" w:rsidP="00CE7291">
            <w:pPr>
              <w:tabs>
                <w:tab w:val="left" w:pos="1073"/>
              </w:tabs>
              <w:spacing w:after="0" w:line="240" w:lineRule="auto"/>
              <w:ind w:right="468"/>
              <w:rPr>
                <w:rFonts w:ascii="Verdana" w:hAnsi="Verdana"/>
                <w:sz w:val="20"/>
                <w:lang w:eastAsia="en-US"/>
              </w:rPr>
            </w:pPr>
          </w:p>
        </w:tc>
      </w:tr>
    </w:tbl>
    <w:p w14:paraId="3D1AB44A" w14:textId="7A31D1D6" w:rsidR="001657E9" w:rsidRPr="000746E5" w:rsidRDefault="001657E9" w:rsidP="004B36CE">
      <w:pPr>
        <w:spacing w:before="120" w:after="0"/>
        <w:jc w:val="both"/>
        <w:rPr>
          <w:rFonts w:ascii="Verdana" w:hAnsi="Verdana"/>
          <w:sz w:val="20"/>
          <w:lang w:eastAsia="en-US"/>
        </w:rPr>
      </w:pPr>
      <w:r>
        <w:rPr>
          <w:rFonts w:ascii="Verdana" w:hAnsi="Verdana"/>
          <w:sz w:val="20"/>
          <w:lang w:eastAsia="en-US"/>
        </w:rPr>
        <w:t>*</w:t>
      </w:r>
      <w:r w:rsidRPr="00C306D4">
        <w:t xml:space="preserve"> </w:t>
      </w:r>
      <w:r w:rsidR="00C06A6A" w:rsidRPr="00C06A6A">
        <w:rPr>
          <w:rFonts w:ascii="Verdana" w:eastAsiaTheme="minorHAnsi" w:hAnsi="Verdana" w:cstheme="minorBidi"/>
          <w:sz w:val="20"/>
          <w:szCs w:val="22"/>
          <w:lang w:eastAsia="en-US"/>
        </w:rPr>
        <w:t>Jei tiekėjas teikia informaciją apie vykdomą (-</w:t>
      </w:r>
      <w:proofErr w:type="spellStart"/>
      <w:r w:rsidR="00C06A6A" w:rsidRPr="00C06A6A">
        <w:rPr>
          <w:rFonts w:ascii="Verdana" w:eastAsiaTheme="minorHAnsi" w:hAnsi="Verdana" w:cstheme="minorBidi"/>
          <w:sz w:val="20"/>
          <w:szCs w:val="22"/>
          <w:lang w:eastAsia="en-US"/>
        </w:rPr>
        <w:t>as</w:t>
      </w:r>
      <w:proofErr w:type="spellEnd"/>
      <w:r w:rsidR="00C06A6A" w:rsidRPr="00C06A6A">
        <w:rPr>
          <w:rFonts w:ascii="Verdana" w:eastAsiaTheme="minorHAnsi" w:hAnsi="Verdana" w:cstheme="minorBidi"/>
          <w:sz w:val="20"/>
          <w:szCs w:val="22"/>
          <w:lang w:eastAsia="en-US"/>
        </w:rPr>
        <w:t>) sutartį (-</w:t>
      </w:r>
      <w:proofErr w:type="spellStart"/>
      <w:r w:rsidR="00C06A6A" w:rsidRPr="00C06A6A">
        <w:rPr>
          <w:rFonts w:ascii="Verdana" w:eastAsiaTheme="minorHAnsi" w:hAnsi="Verdana" w:cstheme="minorBidi"/>
          <w:sz w:val="20"/>
          <w:szCs w:val="22"/>
          <w:lang w:eastAsia="en-US"/>
        </w:rPr>
        <w:t>is</w:t>
      </w:r>
      <w:proofErr w:type="spellEnd"/>
      <w:r w:rsidR="00C06A6A" w:rsidRPr="00C06A6A">
        <w:rPr>
          <w:rFonts w:ascii="Verdana" w:eastAsiaTheme="minorHAnsi" w:hAnsi="Verdana" w:cstheme="minorBidi"/>
          <w:sz w:val="20"/>
          <w:szCs w:val="22"/>
          <w:lang w:eastAsia="en-US"/>
        </w:rPr>
        <w:t>), laikoma, kad jo patirtis atitinka keliamą reikalavimą, jei suteiktų paslaugų dalis per paskutinius 3 (trejus) metus iki pasiūlymų pateikimo termino pabaigos yra ne mažesnė kaip 16 000,00 Eur be PVM</w:t>
      </w:r>
      <w:r w:rsidRPr="00C306D4">
        <w:rPr>
          <w:rFonts w:ascii="Verdana" w:eastAsiaTheme="minorHAnsi" w:hAnsi="Verdana" w:cstheme="minorBidi"/>
          <w:sz w:val="20"/>
          <w:szCs w:val="22"/>
          <w:lang w:eastAsia="en-US"/>
        </w:rPr>
        <w:t>.</w:t>
      </w:r>
    </w:p>
    <w:p w14:paraId="448351F3" w14:textId="4AC31E16" w:rsidR="001657E9" w:rsidRDefault="001657E9" w:rsidP="004B36CE">
      <w:pPr>
        <w:spacing w:before="120" w:after="0"/>
        <w:jc w:val="both"/>
        <w:rPr>
          <w:rFonts w:ascii="Verdana" w:hAnsi="Verdana"/>
          <w:sz w:val="20"/>
          <w:lang w:eastAsia="en-US"/>
        </w:rPr>
      </w:pPr>
      <w:r w:rsidRPr="00EF2C3A">
        <w:rPr>
          <w:rFonts w:ascii="Verdana" w:hAnsi="Verdana"/>
          <w:sz w:val="20"/>
          <w:lang w:eastAsia="en-US"/>
        </w:rPr>
        <w:t>**</w:t>
      </w:r>
      <w:r w:rsidR="008511D0" w:rsidRPr="008511D0">
        <w:rPr>
          <w:rFonts w:ascii="Verdana" w:hAnsi="Verdana"/>
          <w:sz w:val="20"/>
          <w:lang w:eastAsia="en-US"/>
        </w:rPr>
        <w:t>Perkančioji organizacija, norėdama įsitikinti arba siekdama pasitikslinti pateiktą informaciją apie įvykdytą ar vykdomą sutartį, pasilieka teisę be išankstinio įspėjimo susisiekti su Paslaugų teikėjo nurodytu užsakovo atstovu, prašyti pateikti įvykdytų arba vykdomų sutarčių kopijas arba išrašus iš sutarčių bei sutarties objektą apibūdinančius dokumentus (pvz., techninę užduotį), priėmimo perdavimo aktus ir pan</w:t>
      </w:r>
      <w:r w:rsidRPr="00EF2C3A">
        <w:rPr>
          <w:rFonts w:ascii="Verdana" w:hAnsi="Verdana"/>
          <w:sz w:val="20"/>
          <w:lang w:eastAsia="en-US"/>
        </w:rPr>
        <w:t>.</w:t>
      </w:r>
    </w:p>
    <w:p w14:paraId="7CEBB3A9" w14:textId="77777777" w:rsidR="001657E9" w:rsidRPr="00A56A1C" w:rsidRDefault="001657E9" w:rsidP="001657E9">
      <w:pPr>
        <w:spacing w:after="0"/>
        <w:jc w:val="both"/>
        <w:rPr>
          <w:rFonts w:ascii="Verdana" w:hAnsi="Verdana"/>
          <w:sz w:val="20"/>
          <w:lang w:eastAsia="en-US"/>
        </w:rPr>
      </w:pPr>
    </w:p>
    <w:p w14:paraId="7958592C" w14:textId="77777777" w:rsidR="001657E9" w:rsidRPr="00A56A1C" w:rsidRDefault="001657E9" w:rsidP="001657E9">
      <w:pPr>
        <w:spacing w:after="0"/>
        <w:jc w:val="both"/>
        <w:rPr>
          <w:rFonts w:ascii="Verdana" w:hAnsi="Verdana"/>
          <w:sz w:val="20"/>
          <w:lang w:eastAsia="en-US"/>
        </w:rPr>
      </w:pPr>
      <w:r w:rsidRPr="00A56A1C">
        <w:rPr>
          <w:rFonts w:ascii="Verdana" w:hAnsi="Verdana"/>
          <w:sz w:val="20"/>
          <w:lang w:eastAsia="en-US"/>
        </w:rPr>
        <w:t>_________________________</w:t>
      </w:r>
      <w:r>
        <w:rPr>
          <w:rFonts w:ascii="Verdana" w:hAnsi="Verdana"/>
          <w:sz w:val="20"/>
          <w:lang w:eastAsia="en-US"/>
        </w:rPr>
        <w:tab/>
      </w:r>
      <w:r>
        <w:rPr>
          <w:rFonts w:ascii="Verdana" w:hAnsi="Verdana"/>
          <w:sz w:val="20"/>
          <w:lang w:eastAsia="en-US"/>
        </w:rPr>
        <w:tab/>
      </w:r>
      <w:r w:rsidRPr="00A56A1C">
        <w:rPr>
          <w:rFonts w:ascii="Verdana" w:hAnsi="Verdana"/>
          <w:sz w:val="20"/>
          <w:lang w:eastAsia="en-US"/>
        </w:rPr>
        <w:tab/>
        <w:t>_______________________</w:t>
      </w:r>
    </w:p>
    <w:p w14:paraId="4D61D3B6" w14:textId="77777777" w:rsidR="001657E9" w:rsidRPr="00A56A1C" w:rsidRDefault="001657E9" w:rsidP="001657E9">
      <w:pPr>
        <w:spacing w:after="0"/>
        <w:jc w:val="both"/>
        <w:rPr>
          <w:rFonts w:ascii="Verdana" w:hAnsi="Verdana"/>
          <w:sz w:val="20"/>
          <w:lang w:eastAsia="en-US"/>
        </w:rPr>
      </w:pPr>
      <w:r w:rsidRPr="00A56A1C">
        <w:rPr>
          <w:rFonts w:ascii="Verdana" w:hAnsi="Verdana"/>
          <w:sz w:val="20"/>
          <w:lang w:eastAsia="en-US"/>
        </w:rPr>
        <w:t>(Tiekėjo vadovo arba jo įgalioto asmens pareigos)</w:t>
      </w:r>
      <w:r w:rsidRPr="00A56A1C">
        <w:rPr>
          <w:rFonts w:ascii="Verdana" w:hAnsi="Verdana"/>
          <w:sz w:val="20"/>
          <w:lang w:eastAsia="en-US"/>
        </w:rPr>
        <w:tab/>
      </w:r>
      <w:r w:rsidRPr="00A56A1C">
        <w:rPr>
          <w:rFonts w:ascii="Verdana" w:hAnsi="Verdana"/>
          <w:sz w:val="20"/>
          <w:lang w:eastAsia="en-US"/>
        </w:rPr>
        <w:tab/>
        <w:t>(Vardas, pavardė)</w:t>
      </w:r>
    </w:p>
    <w:p w14:paraId="3BAB4052" w14:textId="77777777" w:rsidR="00B17530" w:rsidRDefault="00B17530"/>
    <w:sectPr w:rsidR="00B17530" w:rsidSect="00D91CC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E9"/>
    <w:rsid w:val="00076768"/>
    <w:rsid w:val="001657E9"/>
    <w:rsid w:val="002C7B62"/>
    <w:rsid w:val="00404697"/>
    <w:rsid w:val="004B36CE"/>
    <w:rsid w:val="004B4BEA"/>
    <w:rsid w:val="00631988"/>
    <w:rsid w:val="006F6EB4"/>
    <w:rsid w:val="008511D0"/>
    <w:rsid w:val="00986BA6"/>
    <w:rsid w:val="00A837CD"/>
    <w:rsid w:val="00B023CD"/>
    <w:rsid w:val="00B17530"/>
    <w:rsid w:val="00C06A6A"/>
    <w:rsid w:val="00CE782E"/>
    <w:rsid w:val="00D91CC9"/>
    <w:rsid w:val="00F227D0"/>
    <w:rsid w:val="00FC090E"/>
    <w:rsid w:val="00FF0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9EB6"/>
  <w15:chartTrackingRefBased/>
  <w15:docId w15:val="{AD8A0F57-FC7E-40FE-9187-3C633CED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7E9"/>
    <w:pPr>
      <w:spacing w:after="200" w:line="276" w:lineRule="auto"/>
    </w:pPr>
    <w:rPr>
      <w:rFonts w:ascii="Times New Roman" w:eastAsia="Calibri" w:hAnsi="Times New Roman" w:cs="Times New Roman"/>
      <w:kern w:val="0"/>
      <w:sz w:val="24"/>
      <w:szCs w:val="20"/>
      <w:lang w:eastAsia="lt-LT"/>
      <w14:ligatures w14:val="none"/>
    </w:rPr>
  </w:style>
  <w:style w:type="paragraph" w:styleId="Heading1">
    <w:name w:val="heading 1"/>
    <w:basedOn w:val="Normal"/>
    <w:next w:val="Normal"/>
    <w:link w:val="Heading1Char"/>
    <w:uiPriority w:val="9"/>
    <w:qFormat/>
    <w:rsid w:val="001657E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657E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657E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657E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657E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657E9"/>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657E9"/>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657E9"/>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657E9"/>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7E9"/>
    <w:rPr>
      <w:rFonts w:eastAsiaTheme="majorEastAsia" w:cstheme="majorBidi"/>
      <w:color w:val="272727" w:themeColor="text1" w:themeTint="D8"/>
    </w:rPr>
  </w:style>
  <w:style w:type="paragraph" w:styleId="Title">
    <w:name w:val="Title"/>
    <w:basedOn w:val="Normal"/>
    <w:next w:val="Normal"/>
    <w:link w:val="TitleChar"/>
    <w:uiPriority w:val="10"/>
    <w:qFormat/>
    <w:rsid w:val="001657E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65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7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65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7E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657E9"/>
    <w:rPr>
      <w:i/>
      <w:iCs/>
      <w:color w:val="404040" w:themeColor="text1" w:themeTint="BF"/>
    </w:rPr>
  </w:style>
  <w:style w:type="paragraph" w:styleId="ListParagraph">
    <w:name w:val="List Paragraph"/>
    <w:basedOn w:val="Normal"/>
    <w:uiPriority w:val="34"/>
    <w:qFormat/>
    <w:rsid w:val="001657E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1657E9"/>
    <w:rPr>
      <w:i/>
      <w:iCs/>
      <w:color w:val="0F4761" w:themeColor="accent1" w:themeShade="BF"/>
    </w:rPr>
  </w:style>
  <w:style w:type="paragraph" w:styleId="IntenseQuote">
    <w:name w:val="Intense Quote"/>
    <w:basedOn w:val="Normal"/>
    <w:next w:val="Normal"/>
    <w:link w:val="IntenseQuoteChar"/>
    <w:uiPriority w:val="30"/>
    <w:qFormat/>
    <w:rsid w:val="001657E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657E9"/>
    <w:rPr>
      <w:i/>
      <w:iCs/>
      <w:color w:val="0F4761" w:themeColor="accent1" w:themeShade="BF"/>
    </w:rPr>
  </w:style>
  <w:style w:type="character" w:styleId="IntenseReference">
    <w:name w:val="Intense Reference"/>
    <w:basedOn w:val="DefaultParagraphFont"/>
    <w:uiPriority w:val="32"/>
    <w:qFormat/>
    <w:rsid w:val="00165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1131</Words>
  <Characters>646</Characters>
  <Application>Microsoft Office Word</Application>
  <DocSecurity>0</DocSecurity>
  <Lines>5</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Kaulakytė</dc:creator>
  <cp:keywords/>
  <dc:description/>
  <cp:lastModifiedBy>Lina Kaulakytė</cp:lastModifiedBy>
  <cp:revision>15</cp:revision>
  <dcterms:created xsi:type="dcterms:W3CDTF">2025-03-28T13:34:00Z</dcterms:created>
  <dcterms:modified xsi:type="dcterms:W3CDTF">2025-05-22T13:12:00Z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2025-03-28T13:34:58Z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a448bd04-55f6-4415-92f3-660455ac8805</vt:lpwstr>
  </property>
  <property fmtid="{D5CDD505-2E9C-101B-9397-08002B2CF9AE}" pid="8" name="MSIP_Label_e5564178-1ca1-4992-b45e-fdaf9919e704_ContentBits">
    <vt:lpwstr>0</vt:lpwstr>
  </property>
</Properties>
</file>