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5C286E"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5C286E">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5C286E">
        <w:rPr>
          <w:rFonts w:ascii="Times New Roman" w:hAnsi="Times New Roman" w:cs="Times New Roman"/>
          <w:b/>
          <w:bCs/>
          <w:sz w:val="28"/>
          <w:szCs w:val="28"/>
        </w:rPr>
        <w:t>REKONSTRUKCIJOS (IŠPLĖTIMO) RANGOS DARBAI</w:t>
      </w:r>
      <w:bookmarkEnd w:id="1"/>
      <w:r w:rsidRPr="005C286E">
        <w:rPr>
          <w:rFonts w:ascii="Times New Roman" w:hAnsi="Times New Roman" w:cs="Times New Roman"/>
          <w:b/>
          <w:bCs/>
          <w:sz w:val="28"/>
          <w:szCs w:val="28"/>
        </w:rPr>
        <w:t xml:space="preserve">“ </w:t>
      </w:r>
    </w:p>
    <w:p w14:paraId="5A7913DD" w14:textId="01FF261F" w:rsidR="00F65559" w:rsidRPr="005C286E" w:rsidRDefault="00F65559" w:rsidP="00F65559">
      <w:pPr>
        <w:spacing w:after="120" w:line="20" w:lineRule="atLeast"/>
        <w:contextualSpacing/>
        <w:jc w:val="center"/>
        <w:rPr>
          <w:rFonts w:ascii="Times New Roman" w:hAnsi="Times New Roman" w:cs="Times New Roman"/>
          <w:b/>
          <w:bCs/>
          <w:sz w:val="28"/>
          <w:szCs w:val="28"/>
        </w:rPr>
      </w:pPr>
      <w:r w:rsidRPr="005C286E">
        <w:rPr>
          <w:rFonts w:ascii="Times New Roman" w:hAnsi="Times New Roman" w:cs="Times New Roman"/>
          <w:b/>
          <w:bCs/>
          <w:sz w:val="28"/>
          <w:szCs w:val="28"/>
        </w:rPr>
        <w:t>ATVIRO KONKURSO SPECIALIOSIOS SĄLYGŲ</w:t>
      </w:r>
    </w:p>
    <w:p w14:paraId="4DFD116E" w14:textId="072EFE68" w:rsidR="00F65559" w:rsidRPr="005C286E" w:rsidRDefault="00F65559" w:rsidP="00F65559">
      <w:pPr>
        <w:spacing w:after="120" w:line="20" w:lineRule="atLeast"/>
        <w:contextualSpacing/>
        <w:jc w:val="center"/>
        <w:rPr>
          <w:rFonts w:ascii="Times New Roman" w:hAnsi="Times New Roman" w:cs="Times New Roman"/>
          <w:b/>
          <w:bCs/>
          <w:sz w:val="28"/>
          <w:szCs w:val="28"/>
        </w:rPr>
      </w:pPr>
      <w:r w:rsidRPr="005C286E">
        <w:rPr>
          <w:rFonts w:ascii="Times New Roman" w:hAnsi="Times New Roman" w:cs="Times New Roman"/>
          <w:b/>
          <w:bCs/>
          <w:sz w:val="28"/>
          <w:szCs w:val="28"/>
        </w:rPr>
        <w:t xml:space="preserve">Priedas Nr. </w:t>
      </w:r>
      <w:r w:rsidR="006F7D7A" w:rsidRPr="005C286E">
        <w:rPr>
          <w:rFonts w:ascii="Times New Roman" w:hAnsi="Times New Roman" w:cs="Times New Roman"/>
          <w:b/>
          <w:bCs/>
          <w:sz w:val="28"/>
          <w:szCs w:val="28"/>
        </w:rPr>
        <w:t>1</w:t>
      </w:r>
      <w:r w:rsidR="009119E6" w:rsidRPr="005C286E">
        <w:rPr>
          <w:rFonts w:ascii="Times New Roman" w:hAnsi="Times New Roman" w:cs="Times New Roman"/>
          <w:b/>
          <w:bCs/>
          <w:sz w:val="28"/>
          <w:szCs w:val="28"/>
        </w:rPr>
        <w:t>2</w:t>
      </w:r>
    </w:p>
    <w:p w14:paraId="30431D83" w14:textId="7454899A" w:rsidR="00F65559" w:rsidRPr="005C286E" w:rsidRDefault="00F65559" w:rsidP="00F65559">
      <w:pPr>
        <w:spacing w:after="120" w:line="20" w:lineRule="atLeast"/>
        <w:contextualSpacing/>
        <w:jc w:val="center"/>
        <w:rPr>
          <w:rFonts w:ascii="Times New Roman" w:hAnsi="Times New Roman" w:cs="Times New Roman"/>
          <w:b/>
          <w:bCs/>
          <w:sz w:val="28"/>
          <w:szCs w:val="28"/>
        </w:rPr>
      </w:pPr>
      <w:r w:rsidRPr="005C286E">
        <w:rPr>
          <w:rFonts w:ascii="Times New Roman" w:hAnsi="Times New Roman" w:cs="Times New Roman"/>
          <w:b/>
          <w:bCs/>
          <w:sz w:val="28"/>
          <w:szCs w:val="28"/>
        </w:rPr>
        <w:t>„</w:t>
      </w:r>
      <w:r w:rsidR="009119E6" w:rsidRPr="005C286E">
        <w:rPr>
          <w:rFonts w:ascii="Times New Roman" w:hAnsi="Times New Roman" w:cs="Times New Roman"/>
          <w:b/>
          <w:bCs/>
          <w:sz w:val="28"/>
          <w:szCs w:val="28"/>
        </w:rPr>
        <w:t>Sutarties projektas</w:t>
      </w:r>
      <w:r w:rsidRPr="005C286E">
        <w:rPr>
          <w:rFonts w:ascii="Times New Roman" w:hAnsi="Times New Roman" w:cs="Times New Roman"/>
          <w:b/>
          <w:bCs/>
          <w:sz w:val="28"/>
          <w:szCs w:val="28"/>
        </w:rPr>
        <w:t>“</w:t>
      </w:r>
    </w:p>
    <w:p w14:paraId="53804920" w14:textId="77777777" w:rsidR="009119E6" w:rsidRPr="005C286E" w:rsidRDefault="009119E6" w:rsidP="009119E6">
      <w:pPr>
        <w:spacing w:after="120" w:line="20" w:lineRule="atLeast"/>
        <w:contextualSpacing/>
        <w:rPr>
          <w:rFonts w:ascii="Times New Roman" w:hAnsi="Times New Roman" w:cs="Times New Roman"/>
          <w:sz w:val="28"/>
          <w:szCs w:val="28"/>
        </w:rPr>
      </w:pPr>
    </w:p>
    <w:p w14:paraId="40B1BDC7" w14:textId="7DCA55F4" w:rsidR="00D93CCA" w:rsidRPr="005C286E" w:rsidRDefault="00D93CCA" w:rsidP="00D93CCA">
      <w:pPr>
        <w:spacing w:after="0" w:line="240" w:lineRule="auto"/>
        <w:jc w:val="center"/>
        <w:rPr>
          <w:rFonts w:ascii="Times New Roman" w:eastAsia="Times New Roman" w:hAnsi="Times New Roman" w:cs="Times New Roman"/>
          <w:b/>
          <w:bCs/>
          <w:sz w:val="24"/>
          <w:szCs w:val="24"/>
          <w:lang w:eastAsia="ar-SA"/>
        </w:rPr>
      </w:pPr>
      <w:bookmarkStart w:id="2" w:name="_Hlk96450329"/>
      <w:r w:rsidRPr="005C286E">
        <w:rPr>
          <w:rFonts w:ascii="Times New Roman" w:eastAsia="Times New Roman" w:hAnsi="Times New Roman" w:cs="Times New Roman"/>
          <w:b/>
          <w:sz w:val="24"/>
          <w:szCs w:val="24"/>
        </w:rPr>
        <w:t xml:space="preserve">TAURAGĖS MIESTO NUOTEKŲ VALYKLOS LIŽIŲ G. 31, LIŽIŲ K., TAURAGĖS SEN., TAURAGĖS R. SAV. REKONSTRUKCIJOS (IŠPLĖTIMO) RANGOS </w:t>
      </w:r>
      <w:r w:rsidRPr="005C286E">
        <w:rPr>
          <w:rFonts w:ascii="Times New Roman" w:eastAsia="Times New Roman" w:hAnsi="Times New Roman" w:cs="Times New Roman"/>
          <w:b/>
          <w:bCs/>
          <w:sz w:val="24"/>
          <w:szCs w:val="24"/>
          <w:lang w:eastAsia="ar-SA"/>
        </w:rPr>
        <w:t>STATYBOS DARBAI</w:t>
      </w:r>
    </w:p>
    <w:p w14:paraId="6CC1D826" w14:textId="77777777" w:rsidR="00DF35B9" w:rsidRPr="005C286E" w:rsidRDefault="00DF35B9" w:rsidP="00D93CCA">
      <w:pPr>
        <w:spacing w:after="0" w:line="240" w:lineRule="auto"/>
        <w:jc w:val="center"/>
        <w:rPr>
          <w:rFonts w:ascii="Times New Roman" w:eastAsia="Times New Roman" w:hAnsi="Times New Roman" w:cs="Times New Roman"/>
          <w:b/>
          <w:bCs/>
          <w:sz w:val="24"/>
          <w:szCs w:val="24"/>
          <w:lang w:eastAsia="ar-SA"/>
        </w:rPr>
      </w:pPr>
    </w:p>
    <w:p w14:paraId="5D399FB7" w14:textId="1C4FCB5C" w:rsidR="00DF35B9" w:rsidRPr="005C286E" w:rsidRDefault="00DF35B9" w:rsidP="00D93CCA">
      <w:pPr>
        <w:spacing w:after="0" w:line="240" w:lineRule="auto"/>
        <w:jc w:val="center"/>
        <w:rPr>
          <w:rFonts w:ascii="Times New Roman" w:eastAsia="Times New Roman" w:hAnsi="Times New Roman" w:cs="Times New Roman"/>
          <w:b/>
          <w:sz w:val="24"/>
          <w:szCs w:val="24"/>
          <w:lang w:eastAsia="fi-FI"/>
        </w:rPr>
      </w:pPr>
      <w:r w:rsidRPr="005C286E">
        <w:rPr>
          <w:rFonts w:ascii="Times New Roman" w:eastAsia="Times New Roman" w:hAnsi="Times New Roman" w:cs="Times New Roman"/>
          <w:b/>
          <w:sz w:val="24"/>
          <w:szCs w:val="24"/>
          <w:lang w:eastAsia="fi-FI"/>
        </w:rPr>
        <w:t>TIKSLIOSIOS SUTARTIES SĄLYGOS</w:t>
      </w:r>
    </w:p>
    <w:p w14:paraId="012D44B6" w14:textId="77777777" w:rsidR="00D93CCA" w:rsidRPr="005C286E" w:rsidRDefault="00D93CCA" w:rsidP="00D93CCA">
      <w:pPr>
        <w:spacing w:after="0" w:line="240" w:lineRule="auto"/>
        <w:jc w:val="center"/>
        <w:rPr>
          <w:rFonts w:ascii="Times New Roman" w:eastAsia="Times New Roman" w:hAnsi="Times New Roman" w:cs="Times New Roman"/>
          <w:b/>
          <w:bCs/>
          <w:sz w:val="24"/>
          <w:szCs w:val="24"/>
          <w:lang w:eastAsia="en-US"/>
        </w:rPr>
      </w:pPr>
    </w:p>
    <w:bookmarkEnd w:id="2"/>
    <w:p w14:paraId="3EAD733B" w14:textId="77777777" w:rsidR="00D93CCA" w:rsidRPr="005C286E" w:rsidRDefault="00D93CCA" w:rsidP="00D93CCA">
      <w:pPr>
        <w:spacing w:after="0" w:line="240" w:lineRule="auto"/>
        <w:ind w:right="-1"/>
        <w:jc w:val="both"/>
        <w:rPr>
          <w:rFonts w:ascii="Times New Roman" w:eastAsia="Times New Roman" w:hAnsi="Times New Roman" w:cs="Times New Roman"/>
          <w:sz w:val="24"/>
          <w:szCs w:val="24"/>
          <w:lang w:eastAsia="fi-FI"/>
        </w:rPr>
      </w:pPr>
    </w:p>
    <w:p w14:paraId="1F2A634C" w14:textId="023A5CCA" w:rsidR="00D93CCA" w:rsidRPr="005C286E" w:rsidRDefault="00D93CCA" w:rsidP="00D93CCA">
      <w:pPr>
        <w:spacing w:after="0" w:line="240" w:lineRule="auto"/>
        <w:rPr>
          <w:rFonts w:ascii="Times New Roman" w:eastAsia="Times New Roman" w:hAnsi="Times New Roman" w:cs="Times New Roman"/>
          <w:sz w:val="24"/>
          <w:szCs w:val="24"/>
          <w:lang w:eastAsia="en-US"/>
        </w:rPr>
      </w:pPr>
      <w:r w:rsidRPr="005C286E">
        <w:rPr>
          <w:rFonts w:ascii="Times New Roman" w:eastAsia="Times New Roman" w:hAnsi="Times New Roman" w:cs="Times New Roman"/>
          <w:sz w:val="24"/>
          <w:szCs w:val="24"/>
          <w:lang w:eastAsia="en-US"/>
        </w:rPr>
        <w:t>Šia sutartimi, sudaryta 202_ metų &lt;</w:t>
      </w:r>
      <w:r w:rsidRPr="005C286E">
        <w:rPr>
          <w:rFonts w:ascii="Times New Roman" w:eastAsia="Times New Roman" w:hAnsi="Times New Roman" w:cs="Times New Roman"/>
          <w:i/>
          <w:color w:val="1F497D"/>
          <w:sz w:val="24"/>
          <w:szCs w:val="24"/>
          <w:lang w:eastAsia="fi-FI"/>
        </w:rPr>
        <w:t xml:space="preserve"> įrašykite</w:t>
      </w:r>
      <w:r w:rsidRPr="005C286E">
        <w:rPr>
          <w:rFonts w:ascii="Times New Roman" w:eastAsia="Times New Roman" w:hAnsi="Times New Roman" w:cs="Times New Roman"/>
          <w:sz w:val="24"/>
          <w:szCs w:val="24"/>
          <w:lang w:eastAsia="en-US"/>
        </w:rPr>
        <w:t>&gt; mėnesio . &lt;</w:t>
      </w:r>
      <w:r w:rsidRPr="005C286E">
        <w:rPr>
          <w:rFonts w:ascii="Times New Roman" w:eastAsia="Times New Roman" w:hAnsi="Times New Roman" w:cs="Times New Roman"/>
          <w:i/>
          <w:color w:val="1F497D"/>
          <w:sz w:val="24"/>
          <w:szCs w:val="24"/>
          <w:lang w:eastAsia="fi-FI"/>
        </w:rPr>
        <w:t xml:space="preserve"> įrašykite</w:t>
      </w:r>
      <w:r w:rsidRPr="005C286E">
        <w:rPr>
          <w:rFonts w:ascii="Times New Roman" w:eastAsia="Times New Roman" w:hAnsi="Times New Roman" w:cs="Times New Roman"/>
          <w:sz w:val="24"/>
          <w:szCs w:val="24"/>
          <w:lang w:eastAsia="en-US"/>
        </w:rPr>
        <w:t>&gt;  dieną tarp:</w:t>
      </w:r>
    </w:p>
    <w:p w14:paraId="38300B50" w14:textId="77777777" w:rsidR="00D93CCA" w:rsidRPr="005C286E" w:rsidRDefault="00D93CCA" w:rsidP="00D93CCA">
      <w:pPr>
        <w:spacing w:after="0" w:line="240" w:lineRule="auto"/>
        <w:rPr>
          <w:rFonts w:ascii="Times New Roman" w:eastAsia="Times New Roman" w:hAnsi="Times New Roman" w:cs="Times New Roman"/>
          <w:sz w:val="24"/>
          <w:szCs w:val="24"/>
          <w:lang w:eastAsia="en-US"/>
        </w:rPr>
      </w:pPr>
    </w:p>
    <w:p w14:paraId="262ED873" w14:textId="01E62C3D" w:rsidR="00D93CCA" w:rsidRPr="005C286E" w:rsidRDefault="00D93CCA" w:rsidP="00D93CCA">
      <w:pPr>
        <w:spacing w:after="0" w:line="240" w:lineRule="auto"/>
        <w:jc w:val="both"/>
        <w:rPr>
          <w:rFonts w:ascii="Times New Roman" w:eastAsia="Times New Roman" w:hAnsi="Times New Roman" w:cs="Times New Roman"/>
          <w:sz w:val="24"/>
          <w:szCs w:val="24"/>
          <w:lang w:eastAsia="en-US"/>
        </w:rPr>
      </w:pPr>
      <w:r w:rsidRPr="005C286E">
        <w:rPr>
          <w:rFonts w:ascii="Times New Roman" w:eastAsia="Times New Roman" w:hAnsi="Times New Roman" w:cs="Times New Roman"/>
          <w:b/>
          <w:bCs/>
          <w:sz w:val="24"/>
          <w:szCs w:val="24"/>
          <w:lang w:eastAsia="en-US"/>
        </w:rPr>
        <w:t>UAB „Tauragės vandenys“</w:t>
      </w:r>
      <w:r w:rsidRPr="005C286E">
        <w:rPr>
          <w:rFonts w:ascii="Times New Roman" w:eastAsia="Times New Roman" w:hAnsi="Times New Roman" w:cs="Times New Roman"/>
          <w:sz w:val="24"/>
          <w:szCs w:val="24"/>
          <w:lang w:eastAsia="en-US"/>
        </w:rPr>
        <w:t>, juridinio asmens kodas 179249836, PVM mokėtojo kodas LT792498314, adresas Šlaito g. 2, LT-72107 Tauragė, atstovaujama &lt;</w:t>
      </w:r>
      <w:r w:rsidRPr="005C286E">
        <w:rPr>
          <w:rFonts w:ascii="Times New Roman" w:eastAsia="Times New Roman" w:hAnsi="Times New Roman" w:cs="Times New Roman"/>
          <w:i/>
          <w:color w:val="1F497D"/>
          <w:sz w:val="24"/>
          <w:szCs w:val="24"/>
          <w:lang w:eastAsia="fi-FI"/>
        </w:rPr>
        <w:t xml:space="preserve"> įrašykite</w:t>
      </w:r>
      <w:r w:rsidRPr="005C286E">
        <w:rPr>
          <w:rFonts w:ascii="Times New Roman" w:eastAsia="Times New Roman" w:hAnsi="Times New Roman" w:cs="Times New Roman"/>
          <w:sz w:val="24"/>
          <w:szCs w:val="24"/>
          <w:lang w:eastAsia="en-US"/>
        </w:rPr>
        <w:t>&gt; , (toliau sutartyje vadinama „</w:t>
      </w:r>
      <w:r w:rsidRPr="005C286E">
        <w:rPr>
          <w:rFonts w:ascii="Times New Roman" w:eastAsia="Times New Roman" w:hAnsi="Times New Roman" w:cs="Times New Roman"/>
          <w:b/>
          <w:bCs/>
          <w:sz w:val="24"/>
          <w:szCs w:val="24"/>
          <w:lang w:eastAsia="en-US"/>
        </w:rPr>
        <w:t>Perkančiuoju subjektu“, „Užsakovu“</w:t>
      </w:r>
      <w:r w:rsidRPr="005C286E">
        <w:rPr>
          <w:rFonts w:ascii="Times New Roman" w:eastAsia="Times New Roman" w:hAnsi="Times New Roman" w:cs="Times New Roman"/>
          <w:sz w:val="24"/>
          <w:szCs w:val="24"/>
          <w:lang w:eastAsia="en-US"/>
        </w:rPr>
        <w:t xml:space="preserve">) ir </w:t>
      </w:r>
    </w:p>
    <w:p w14:paraId="6E328C31" w14:textId="4C249A20" w:rsidR="00D93CCA" w:rsidRPr="005C286E" w:rsidRDefault="00D93CCA" w:rsidP="00D93CCA">
      <w:pPr>
        <w:spacing w:after="0" w:line="240" w:lineRule="auto"/>
        <w:jc w:val="both"/>
        <w:rPr>
          <w:rFonts w:ascii="Times New Roman" w:eastAsia="Times New Roman" w:hAnsi="Times New Roman" w:cs="Times New Roman"/>
          <w:sz w:val="24"/>
          <w:szCs w:val="24"/>
          <w:lang w:eastAsia="en-US"/>
        </w:rPr>
      </w:pPr>
      <w:r w:rsidRPr="005C286E">
        <w:rPr>
          <w:rFonts w:ascii="Times New Roman" w:eastAsia="Times New Roman" w:hAnsi="Times New Roman" w:cs="Times New Roman"/>
          <w:sz w:val="24"/>
          <w:szCs w:val="24"/>
          <w:lang w:eastAsia="en-US"/>
        </w:rPr>
        <w:t>&lt;</w:t>
      </w:r>
      <w:r w:rsidRPr="005C286E">
        <w:rPr>
          <w:rFonts w:ascii="Times New Roman" w:eastAsia="Times New Roman" w:hAnsi="Times New Roman" w:cs="Times New Roman"/>
          <w:b/>
          <w:bCs/>
          <w:i/>
          <w:iCs/>
          <w:color w:val="2E74B5" w:themeColor="accent5" w:themeShade="BF"/>
          <w:sz w:val="24"/>
          <w:szCs w:val="24"/>
          <w:lang w:eastAsia="en-US"/>
        </w:rPr>
        <w:t>įrašykite Rangovo pavadinimą</w:t>
      </w:r>
      <w:r w:rsidRPr="005C286E">
        <w:rPr>
          <w:rFonts w:ascii="Times New Roman" w:eastAsia="Times New Roman" w:hAnsi="Times New Roman" w:cs="Times New Roman"/>
          <w:sz w:val="24"/>
          <w:szCs w:val="24"/>
          <w:lang w:eastAsia="en-US"/>
        </w:rPr>
        <w:t>&gt;, juridinio asmens kodas: &lt;</w:t>
      </w:r>
      <w:r w:rsidRPr="005C286E">
        <w:rPr>
          <w:rFonts w:ascii="Times New Roman" w:eastAsia="Times New Roman" w:hAnsi="Times New Roman" w:cs="Times New Roman"/>
          <w:i/>
          <w:iCs/>
          <w:color w:val="2E74B5" w:themeColor="accent5" w:themeShade="BF"/>
          <w:sz w:val="24"/>
          <w:szCs w:val="24"/>
          <w:lang w:eastAsia="en-US"/>
        </w:rPr>
        <w:t>įrašykite įmonės kodą</w:t>
      </w:r>
      <w:r w:rsidRPr="005C286E">
        <w:rPr>
          <w:rFonts w:ascii="Times New Roman" w:eastAsia="Times New Roman" w:hAnsi="Times New Roman" w:cs="Times New Roman"/>
          <w:sz w:val="24"/>
          <w:szCs w:val="24"/>
          <w:lang w:eastAsia="en-US"/>
        </w:rPr>
        <w:t>&gt;, PVM mokėtojo kodas &lt;</w:t>
      </w:r>
      <w:r w:rsidRPr="005C286E">
        <w:rPr>
          <w:rFonts w:ascii="Times New Roman" w:eastAsia="Times New Roman" w:hAnsi="Times New Roman" w:cs="Times New Roman"/>
          <w:i/>
          <w:iCs/>
          <w:color w:val="2E74B5" w:themeColor="accent5" w:themeShade="BF"/>
          <w:sz w:val="24"/>
          <w:szCs w:val="24"/>
          <w:lang w:eastAsia="en-US"/>
        </w:rPr>
        <w:t>įrašykite PVM kodą</w:t>
      </w:r>
      <w:r w:rsidRPr="005C286E">
        <w:rPr>
          <w:rFonts w:ascii="Times New Roman" w:eastAsia="Times New Roman" w:hAnsi="Times New Roman" w:cs="Times New Roman"/>
          <w:sz w:val="24"/>
          <w:szCs w:val="24"/>
          <w:lang w:eastAsia="en-US"/>
        </w:rPr>
        <w:t>&gt; adresas: &lt;</w:t>
      </w:r>
      <w:r w:rsidRPr="005C286E">
        <w:rPr>
          <w:rFonts w:ascii="Times New Roman" w:eastAsia="Times New Roman" w:hAnsi="Times New Roman" w:cs="Times New Roman"/>
          <w:i/>
          <w:iCs/>
          <w:color w:val="2E74B5" w:themeColor="accent5" w:themeShade="BF"/>
          <w:sz w:val="24"/>
          <w:szCs w:val="24"/>
          <w:lang w:eastAsia="en-US"/>
        </w:rPr>
        <w:t>įrašykite Rangovo adresą</w:t>
      </w:r>
      <w:r w:rsidRPr="005C286E">
        <w:rPr>
          <w:rFonts w:ascii="Times New Roman" w:eastAsia="Times New Roman" w:hAnsi="Times New Roman" w:cs="Times New Roman"/>
          <w:sz w:val="24"/>
          <w:szCs w:val="24"/>
          <w:lang w:eastAsia="en-US"/>
        </w:rPr>
        <w:t>&gt;, atstovaujama &lt;</w:t>
      </w:r>
      <w:r w:rsidRPr="005C286E">
        <w:rPr>
          <w:rFonts w:ascii="Times New Roman" w:eastAsia="Times New Roman" w:hAnsi="Times New Roman" w:cs="Times New Roman"/>
          <w:i/>
          <w:color w:val="1F497D"/>
          <w:sz w:val="24"/>
          <w:szCs w:val="24"/>
          <w:lang w:eastAsia="fi-FI"/>
        </w:rPr>
        <w:t>įrašykite</w:t>
      </w:r>
      <w:r w:rsidRPr="005C286E">
        <w:rPr>
          <w:rFonts w:ascii="Times New Roman" w:eastAsia="Times New Roman" w:hAnsi="Times New Roman" w:cs="Times New Roman"/>
          <w:sz w:val="24"/>
          <w:szCs w:val="24"/>
          <w:lang w:eastAsia="en-US"/>
        </w:rPr>
        <w:t>&gt;, (toliau sutartyje vadinamas „</w:t>
      </w:r>
      <w:r w:rsidRPr="005C286E">
        <w:rPr>
          <w:rFonts w:ascii="Times New Roman" w:eastAsia="Times New Roman" w:hAnsi="Times New Roman" w:cs="Times New Roman"/>
          <w:b/>
          <w:bCs/>
          <w:sz w:val="24"/>
          <w:szCs w:val="24"/>
          <w:lang w:eastAsia="en-US"/>
        </w:rPr>
        <w:t>Rangovu</w:t>
      </w:r>
      <w:r w:rsidRPr="005C286E">
        <w:rPr>
          <w:rFonts w:ascii="Times New Roman" w:eastAsia="Times New Roman" w:hAnsi="Times New Roman" w:cs="Times New Roman"/>
          <w:sz w:val="24"/>
          <w:szCs w:val="24"/>
          <w:lang w:eastAsia="en-US"/>
        </w:rPr>
        <w:t xml:space="preserve">“), </w:t>
      </w:r>
    </w:p>
    <w:p w14:paraId="0E0A56A5" w14:textId="3D2193FC" w:rsidR="00D908AE" w:rsidRPr="005C286E" w:rsidRDefault="00D93CCA" w:rsidP="00D93CCA">
      <w:pPr>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atsižvelgdamos į tai, kad Užsakovas priėmė Rangovo &lt;</w:t>
      </w:r>
      <w:r w:rsidRPr="005C286E">
        <w:rPr>
          <w:rFonts w:ascii="Times New Roman" w:eastAsia="Times New Roman" w:hAnsi="Times New Roman" w:cs="Times New Roman"/>
          <w:i/>
          <w:color w:val="1F497D"/>
          <w:sz w:val="24"/>
          <w:szCs w:val="24"/>
          <w:lang w:eastAsia="fi-FI"/>
        </w:rPr>
        <w:t>įrašykite datą</w:t>
      </w:r>
      <w:r w:rsidRPr="005C286E">
        <w:rPr>
          <w:rFonts w:ascii="Times New Roman" w:eastAsia="Times New Roman" w:hAnsi="Times New Roman" w:cs="Times New Roman"/>
          <w:sz w:val="24"/>
          <w:szCs w:val="24"/>
          <w:lang w:eastAsia="fi-FI"/>
        </w:rPr>
        <w:t xml:space="preserve">&gt; dienos pasiūlymą viešajam pirkimui „Tauragės miesto nuotekų valyklos </w:t>
      </w:r>
      <w:r w:rsidR="00D908AE" w:rsidRPr="005C286E">
        <w:rPr>
          <w:rFonts w:ascii="Times New Roman" w:eastAsia="Times New Roman" w:hAnsi="Times New Roman" w:cs="Times New Roman"/>
          <w:sz w:val="24"/>
          <w:szCs w:val="24"/>
          <w:lang w:eastAsia="fi-FI"/>
        </w:rPr>
        <w:t>L</w:t>
      </w:r>
      <w:r w:rsidRPr="005C286E">
        <w:rPr>
          <w:rFonts w:ascii="Times New Roman" w:eastAsia="Times New Roman" w:hAnsi="Times New Roman" w:cs="Times New Roman"/>
          <w:sz w:val="24"/>
          <w:szCs w:val="24"/>
          <w:lang w:eastAsia="fi-FI"/>
        </w:rPr>
        <w:t xml:space="preserve">ižių g. 31, </w:t>
      </w:r>
      <w:r w:rsidR="00B83C99" w:rsidRPr="005C286E">
        <w:rPr>
          <w:rFonts w:ascii="Times New Roman" w:eastAsia="Times New Roman" w:hAnsi="Times New Roman" w:cs="Times New Roman"/>
          <w:sz w:val="24"/>
          <w:szCs w:val="24"/>
          <w:lang w:eastAsia="fi-FI"/>
        </w:rPr>
        <w:t>L</w:t>
      </w:r>
      <w:r w:rsidRPr="005C286E">
        <w:rPr>
          <w:rFonts w:ascii="Times New Roman" w:eastAsia="Times New Roman" w:hAnsi="Times New Roman" w:cs="Times New Roman"/>
          <w:sz w:val="24"/>
          <w:szCs w:val="24"/>
          <w:lang w:eastAsia="fi-FI"/>
        </w:rPr>
        <w:t xml:space="preserve">ižių k., </w:t>
      </w:r>
      <w:r w:rsidR="00D908AE" w:rsidRPr="005C286E">
        <w:rPr>
          <w:rFonts w:ascii="Times New Roman" w:eastAsia="Times New Roman" w:hAnsi="Times New Roman" w:cs="Times New Roman"/>
          <w:sz w:val="24"/>
          <w:szCs w:val="24"/>
          <w:lang w:eastAsia="fi-FI"/>
        </w:rPr>
        <w:t>Tauragės</w:t>
      </w:r>
      <w:r w:rsidRPr="005C286E">
        <w:rPr>
          <w:rFonts w:ascii="Times New Roman" w:eastAsia="Times New Roman" w:hAnsi="Times New Roman" w:cs="Times New Roman"/>
          <w:sz w:val="24"/>
          <w:szCs w:val="24"/>
          <w:lang w:eastAsia="fi-FI"/>
        </w:rPr>
        <w:t xml:space="preserve"> sen., </w:t>
      </w:r>
      <w:r w:rsidR="00D908AE" w:rsidRPr="005C286E">
        <w:rPr>
          <w:rFonts w:ascii="Times New Roman" w:eastAsia="Times New Roman" w:hAnsi="Times New Roman" w:cs="Times New Roman"/>
          <w:sz w:val="24"/>
          <w:szCs w:val="24"/>
          <w:lang w:eastAsia="fi-FI"/>
        </w:rPr>
        <w:t>Tauragės</w:t>
      </w:r>
      <w:r w:rsidRPr="005C286E">
        <w:rPr>
          <w:rFonts w:ascii="Times New Roman" w:eastAsia="Times New Roman" w:hAnsi="Times New Roman" w:cs="Times New Roman"/>
          <w:sz w:val="24"/>
          <w:szCs w:val="24"/>
          <w:lang w:eastAsia="fi-FI"/>
        </w:rPr>
        <w:t xml:space="preserve"> r. </w:t>
      </w:r>
      <w:r w:rsidR="00D908AE" w:rsidRPr="005C286E">
        <w:rPr>
          <w:rFonts w:ascii="Times New Roman" w:eastAsia="Times New Roman" w:hAnsi="Times New Roman" w:cs="Times New Roman"/>
          <w:sz w:val="24"/>
          <w:szCs w:val="24"/>
          <w:lang w:eastAsia="fi-FI"/>
        </w:rPr>
        <w:t>s</w:t>
      </w:r>
      <w:r w:rsidRPr="005C286E">
        <w:rPr>
          <w:rFonts w:ascii="Times New Roman" w:eastAsia="Times New Roman" w:hAnsi="Times New Roman" w:cs="Times New Roman"/>
          <w:sz w:val="24"/>
          <w:szCs w:val="24"/>
          <w:lang w:eastAsia="fi-FI"/>
        </w:rPr>
        <w:t xml:space="preserve">av. </w:t>
      </w:r>
      <w:r w:rsidR="00D908AE" w:rsidRPr="005C286E">
        <w:rPr>
          <w:rFonts w:ascii="Times New Roman" w:eastAsia="Times New Roman" w:hAnsi="Times New Roman" w:cs="Times New Roman"/>
          <w:sz w:val="24"/>
          <w:szCs w:val="24"/>
          <w:lang w:eastAsia="fi-FI"/>
        </w:rPr>
        <w:t>r</w:t>
      </w:r>
      <w:r w:rsidRPr="005C286E">
        <w:rPr>
          <w:rFonts w:ascii="Times New Roman" w:eastAsia="Times New Roman" w:hAnsi="Times New Roman" w:cs="Times New Roman"/>
          <w:sz w:val="24"/>
          <w:szCs w:val="24"/>
          <w:lang w:eastAsia="fi-FI"/>
        </w:rPr>
        <w:t>ekonstrukcijos (išplėtimo) rangos darbai“</w:t>
      </w:r>
      <w:r w:rsidR="00D908AE" w:rsidRPr="005C286E">
        <w:rPr>
          <w:rFonts w:ascii="Times New Roman" w:eastAsia="Times New Roman" w:hAnsi="Times New Roman" w:cs="Times New Roman"/>
          <w:sz w:val="24"/>
          <w:szCs w:val="24"/>
          <w:lang w:eastAsia="fi-FI"/>
        </w:rPr>
        <w:t xml:space="preserve">, pirkimo Nr. </w:t>
      </w:r>
      <w:r w:rsidR="00D908AE" w:rsidRPr="005C286E">
        <w:rPr>
          <w:rFonts w:ascii="Times New Roman" w:eastAsia="Times New Roman" w:hAnsi="Times New Roman" w:cs="Times New Roman"/>
          <w:sz w:val="24"/>
          <w:szCs w:val="24"/>
          <w:lang w:eastAsia="en-US"/>
        </w:rPr>
        <w:t>&lt;</w:t>
      </w:r>
      <w:r w:rsidR="00D908AE" w:rsidRPr="005C286E">
        <w:rPr>
          <w:rFonts w:ascii="Times New Roman" w:eastAsia="Times New Roman" w:hAnsi="Times New Roman" w:cs="Times New Roman"/>
          <w:i/>
          <w:color w:val="1F497D"/>
          <w:sz w:val="24"/>
          <w:szCs w:val="24"/>
          <w:lang w:eastAsia="fi-FI"/>
        </w:rPr>
        <w:t>įrašykite</w:t>
      </w:r>
      <w:r w:rsidR="00D908AE" w:rsidRPr="005C286E">
        <w:rPr>
          <w:rFonts w:ascii="Times New Roman" w:eastAsia="Times New Roman" w:hAnsi="Times New Roman" w:cs="Times New Roman"/>
          <w:sz w:val="24"/>
          <w:szCs w:val="24"/>
          <w:lang w:eastAsia="en-US"/>
        </w:rPr>
        <w:t>&gt;</w:t>
      </w:r>
      <w:r w:rsidRPr="005C286E">
        <w:rPr>
          <w:rFonts w:ascii="Times New Roman" w:eastAsia="Times New Roman" w:hAnsi="Times New Roman" w:cs="Times New Roman"/>
          <w:sz w:val="24"/>
          <w:szCs w:val="24"/>
          <w:lang w:eastAsia="fi-FI"/>
        </w:rPr>
        <w:t xml:space="preserve"> (toliau – Pirkimas) atlikti „</w:t>
      </w:r>
      <w:r w:rsidR="00D908AE" w:rsidRPr="005C286E">
        <w:rPr>
          <w:rFonts w:ascii="Times New Roman" w:eastAsia="Times New Roman" w:hAnsi="Times New Roman" w:cs="Times New Roman"/>
          <w:sz w:val="24"/>
          <w:szCs w:val="24"/>
          <w:lang w:eastAsia="fi-FI"/>
        </w:rPr>
        <w:t xml:space="preserve">Tauragės miesto nuotekų valyklos Ližių g. 31, </w:t>
      </w:r>
      <w:r w:rsidR="00B83C99" w:rsidRPr="005C286E">
        <w:rPr>
          <w:rFonts w:ascii="Times New Roman" w:eastAsia="Times New Roman" w:hAnsi="Times New Roman" w:cs="Times New Roman"/>
          <w:sz w:val="24"/>
          <w:szCs w:val="24"/>
          <w:lang w:eastAsia="fi-FI"/>
        </w:rPr>
        <w:t>L</w:t>
      </w:r>
      <w:r w:rsidR="00D908AE" w:rsidRPr="005C286E">
        <w:rPr>
          <w:rFonts w:ascii="Times New Roman" w:eastAsia="Times New Roman" w:hAnsi="Times New Roman" w:cs="Times New Roman"/>
          <w:sz w:val="24"/>
          <w:szCs w:val="24"/>
          <w:lang w:eastAsia="fi-FI"/>
        </w:rPr>
        <w:t>ižių k., Tauragės sen., Tauragės r. sav. rekonstrukcijos (išplėtimo) rangos statybos darbus</w:t>
      </w:r>
      <w:r w:rsidRPr="005C286E">
        <w:rPr>
          <w:rFonts w:ascii="Times New Roman" w:eastAsia="Times New Roman" w:hAnsi="Times New Roman" w:cs="Times New Roman"/>
          <w:sz w:val="24"/>
          <w:szCs w:val="24"/>
          <w:lang w:eastAsia="fi-FI"/>
        </w:rPr>
        <w:t>“</w:t>
      </w:r>
      <w:r w:rsidR="00D908AE" w:rsidRPr="005C286E">
        <w:rPr>
          <w:rFonts w:ascii="Times New Roman" w:eastAsia="Times New Roman" w:hAnsi="Times New Roman" w:cs="Times New Roman"/>
          <w:sz w:val="24"/>
          <w:szCs w:val="24"/>
          <w:lang w:eastAsia="fi-FI"/>
        </w:rPr>
        <w:t xml:space="preserve"> (toliau – Darbai)</w:t>
      </w:r>
      <w:r w:rsidRPr="005C286E">
        <w:rPr>
          <w:rFonts w:ascii="Times New Roman" w:eastAsia="Times New Roman" w:hAnsi="Times New Roman" w:cs="Times New Roman"/>
          <w:sz w:val="24"/>
          <w:szCs w:val="24"/>
          <w:lang w:eastAsia="fi-FI"/>
        </w:rPr>
        <w:t>,</w:t>
      </w:r>
      <w:r w:rsidR="00D908AE" w:rsidRPr="005C286E">
        <w:rPr>
          <w:rFonts w:ascii="Times New Roman" w:eastAsia="Times New Roman" w:hAnsi="Times New Roman" w:cs="Times New Roman"/>
          <w:sz w:val="24"/>
          <w:szCs w:val="24"/>
          <w:lang w:eastAsia="fi-FI"/>
        </w:rPr>
        <w:t xml:space="preserve"> </w:t>
      </w:r>
    </w:p>
    <w:p w14:paraId="5AA6B533" w14:textId="77777777" w:rsidR="00D908AE" w:rsidRPr="005C286E" w:rsidRDefault="00D93CCA" w:rsidP="00D93CCA">
      <w:pPr>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Rangovas įsipareigoja atlikti visus </w:t>
      </w:r>
      <w:r w:rsidR="00D908AE" w:rsidRPr="005C286E">
        <w:rPr>
          <w:rFonts w:ascii="Times New Roman" w:eastAsia="Times New Roman" w:hAnsi="Times New Roman" w:cs="Times New Roman"/>
          <w:sz w:val="24"/>
          <w:szCs w:val="24"/>
          <w:lang w:eastAsia="fi-FI"/>
        </w:rPr>
        <w:t>D</w:t>
      </w:r>
      <w:r w:rsidRPr="005C286E">
        <w:rPr>
          <w:rFonts w:ascii="Times New Roman" w:eastAsia="Times New Roman" w:hAnsi="Times New Roman" w:cs="Times New Roman"/>
          <w:sz w:val="24"/>
          <w:szCs w:val="24"/>
          <w:lang w:eastAsia="fi-FI"/>
        </w:rPr>
        <w:t xml:space="preserve">arbus bei ištaisyti bet kokius jų defektus, </w:t>
      </w:r>
    </w:p>
    <w:p w14:paraId="5E605BB4" w14:textId="508B11B9" w:rsidR="00D93CCA" w:rsidRPr="005C286E" w:rsidRDefault="00D908AE" w:rsidP="00D93CCA">
      <w:pPr>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Šalys </w:t>
      </w:r>
      <w:r w:rsidR="00D93CCA" w:rsidRPr="005C286E">
        <w:rPr>
          <w:rFonts w:ascii="Times New Roman" w:eastAsia="Times New Roman" w:hAnsi="Times New Roman" w:cs="Times New Roman"/>
          <w:sz w:val="24"/>
          <w:szCs w:val="24"/>
          <w:lang w:eastAsia="fi-FI"/>
        </w:rPr>
        <w:t>susitaria:</w:t>
      </w:r>
    </w:p>
    <w:p w14:paraId="31AAEC92" w14:textId="77777777" w:rsidR="00D93CCA" w:rsidRPr="005C286E" w:rsidRDefault="00D93CCA" w:rsidP="00D908AE">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Šioje Sutartyje žodžiai ir išsireiškimai (frazės) turi tokias pačias reikšmes, kokios jiems suteiktos Konkrečiose ir Bendrosiose sutarties sąlygose.</w:t>
      </w:r>
    </w:p>
    <w:p w14:paraId="05427143" w14:textId="77777777" w:rsidR="00D93CCA" w:rsidRPr="005C286E" w:rsidRDefault="00D93CCA" w:rsidP="00D908AE">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Turi būti laikoma, kad toliau išvardinti dokumentai sudaro šią Sutartį ir yra suprantami ir aiškintini kaip jos sudedamosios dalys:</w:t>
      </w:r>
    </w:p>
    <w:p w14:paraId="60FFD11C" w14:textId="3BD36141" w:rsidR="00D93CCA" w:rsidRPr="005C286E"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Pirkimo dokumentai</w:t>
      </w:r>
      <w:r w:rsidR="00D908AE" w:rsidRPr="005C286E">
        <w:rPr>
          <w:rFonts w:ascii="Times New Roman" w:eastAsia="Times New Roman" w:hAnsi="Times New Roman" w:cs="Times New Roman"/>
          <w:sz w:val="24"/>
          <w:szCs w:val="24"/>
          <w:lang w:eastAsia="fi-FI"/>
        </w:rPr>
        <w:t xml:space="preserve"> su priedais</w:t>
      </w:r>
      <w:r w:rsidRPr="005C286E">
        <w:rPr>
          <w:rFonts w:ascii="Times New Roman" w:eastAsia="Times New Roman" w:hAnsi="Times New Roman" w:cs="Times New Roman"/>
          <w:sz w:val="24"/>
          <w:szCs w:val="24"/>
          <w:lang w:eastAsia="fi-FI"/>
        </w:rPr>
        <w:t xml:space="preserve"> ir prieš pasirašant šią sutartį surengto susirinkimo protokolas (jei taikoma),</w:t>
      </w:r>
    </w:p>
    <w:p w14:paraId="474BEE77" w14:textId="77777777" w:rsidR="00D908AE" w:rsidRPr="005C286E" w:rsidRDefault="00D908AE"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Užsakovo viešųjų pirkimų komisijos paklausimai ir Rangovo atsakymai (dėl pateikto pasiūlymo) (jei taikoma);</w:t>
      </w:r>
    </w:p>
    <w:p w14:paraId="1EA6DB84" w14:textId="77777777" w:rsidR="009B6B96" w:rsidRPr="005C286E" w:rsidRDefault="009B6B96" w:rsidP="009B6B96">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Rangovo Pirkimui pateiktas pasiūlymas su visais pasiūlymą sudarančiais dokumentais (toliau – Pasiūlymas);</w:t>
      </w:r>
    </w:p>
    <w:p w14:paraId="6EBEB791" w14:textId="77777777" w:rsidR="00D908AE" w:rsidRPr="005C286E"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Konkrečiųjų sutarties sąlygų projektas</w:t>
      </w:r>
      <w:r w:rsidR="00D908AE" w:rsidRPr="005C286E">
        <w:rPr>
          <w:rFonts w:ascii="Times New Roman" w:eastAsia="Times New Roman" w:hAnsi="Times New Roman" w:cs="Times New Roman"/>
          <w:sz w:val="24"/>
          <w:szCs w:val="24"/>
          <w:lang w:eastAsia="fi-FI"/>
        </w:rPr>
        <w:t>;</w:t>
      </w:r>
    </w:p>
    <w:p w14:paraId="61A657D8" w14:textId="77777777" w:rsidR="00D908AE" w:rsidRPr="005C286E"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Bendrųjų sutarties sąlygų projektas</w:t>
      </w:r>
      <w:r w:rsidR="00D908AE" w:rsidRPr="005C286E">
        <w:rPr>
          <w:rFonts w:ascii="Times New Roman" w:eastAsia="Times New Roman" w:hAnsi="Times New Roman" w:cs="Times New Roman"/>
          <w:sz w:val="24"/>
          <w:szCs w:val="24"/>
          <w:lang w:eastAsia="fi-FI"/>
        </w:rPr>
        <w:t>;</w:t>
      </w:r>
    </w:p>
    <w:p w14:paraId="46FBB3A1" w14:textId="14A843FE" w:rsidR="00D93CCA" w:rsidRPr="005C286E" w:rsidRDefault="00D908AE"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w:t>
      </w:r>
      <w:r w:rsidR="00D93CCA" w:rsidRPr="005C286E">
        <w:rPr>
          <w:rFonts w:ascii="Times New Roman" w:eastAsia="Times New Roman" w:hAnsi="Times New Roman" w:cs="Times New Roman"/>
          <w:sz w:val="24"/>
          <w:szCs w:val="24"/>
          <w:lang w:eastAsia="fi-FI"/>
        </w:rPr>
        <w:t>ita informacija ir dokumentai (jei taikoma).</w:t>
      </w:r>
    </w:p>
    <w:p w14:paraId="41270D17" w14:textId="77777777" w:rsidR="00D93CCA" w:rsidRPr="005C286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Užsakovo už sutarties vykdymą skiriamas atsakingas kontaktinis asmuo su kuriuo sutarties vykdymo metu tiesiogiai bendraus Rangovo atstovas: &lt; </w:t>
      </w:r>
      <w:r w:rsidRPr="005C286E">
        <w:rPr>
          <w:rFonts w:ascii="Times New Roman" w:eastAsia="Times New Roman" w:hAnsi="Times New Roman" w:cs="Times New Roman"/>
          <w:i/>
          <w:iCs/>
          <w:color w:val="2E74B5" w:themeColor="accent5" w:themeShade="BF"/>
          <w:sz w:val="24"/>
          <w:szCs w:val="24"/>
          <w:lang w:eastAsia="fi-FI"/>
        </w:rPr>
        <w:t>įrašyti atsakingo asmens vardą pavardę, tel. Nr., el. paštą</w:t>
      </w:r>
      <w:r w:rsidRPr="005C286E">
        <w:rPr>
          <w:rFonts w:ascii="Times New Roman" w:eastAsia="Times New Roman" w:hAnsi="Times New Roman" w:cs="Times New Roman"/>
          <w:sz w:val="24"/>
          <w:szCs w:val="24"/>
          <w:lang w:eastAsia="fi-FI"/>
        </w:rPr>
        <w:t xml:space="preserve"> &gt;.</w:t>
      </w:r>
    </w:p>
    <w:p w14:paraId="122E10E3" w14:textId="77777777" w:rsidR="00D93CCA" w:rsidRPr="005C286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lastRenderedPageBreak/>
        <w:t xml:space="preserve">Rangovo už sutarties vykdymą skiriamas atsakingas kontaktinis asmuo su kuriuo sutarties vykdymo metu tiesiogiai bendraus Užsakovo atstovas: &lt; </w:t>
      </w:r>
      <w:r w:rsidRPr="005C286E">
        <w:rPr>
          <w:rFonts w:ascii="Times New Roman" w:eastAsia="Times New Roman" w:hAnsi="Times New Roman" w:cs="Times New Roman"/>
          <w:i/>
          <w:iCs/>
          <w:color w:val="2E74B5" w:themeColor="accent5" w:themeShade="BF"/>
          <w:sz w:val="24"/>
          <w:szCs w:val="24"/>
          <w:lang w:eastAsia="fi-FI"/>
        </w:rPr>
        <w:t>įrašyti atsakingo asmens vardą pavardę, tel. Nr., el. paštą</w:t>
      </w:r>
      <w:r w:rsidRPr="005C286E">
        <w:rPr>
          <w:rFonts w:ascii="Times New Roman" w:eastAsia="Times New Roman" w:hAnsi="Times New Roman" w:cs="Times New Roman"/>
          <w:sz w:val="24"/>
          <w:szCs w:val="24"/>
          <w:lang w:eastAsia="fi-FI"/>
        </w:rPr>
        <w:t xml:space="preserve"> &gt;.</w:t>
      </w:r>
    </w:p>
    <w:p w14:paraId="0C4A8CAA" w14:textId="74E26975" w:rsidR="00D93CCA" w:rsidRPr="005C286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Rangovas įsipareigoja Užsakovui tinkamai atlikti ir baigti Darbus per </w:t>
      </w:r>
      <w:r w:rsidR="00D908AE" w:rsidRPr="005C286E">
        <w:rPr>
          <w:rFonts w:ascii="Times New Roman" w:eastAsia="Times New Roman" w:hAnsi="Times New Roman" w:cs="Times New Roman"/>
          <w:iCs/>
          <w:color w:val="002060"/>
          <w:sz w:val="24"/>
          <w:szCs w:val="24"/>
          <w:lang w:eastAsia="fi-FI"/>
        </w:rPr>
        <w:t>24</w:t>
      </w:r>
      <w:r w:rsidRPr="005C286E">
        <w:rPr>
          <w:rFonts w:ascii="Times New Roman" w:eastAsia="Times New Roman" w:hAnsi="Times New Roman" w:cs="Times New Roman"/>
          <w:i/>
          <w:iCs/>
          <w:color w:val="002060"/>
          <w:sz w:val="24"/>
          <w:szCs w:val="24"/>
          <w:lang w:eastAsia="fi-FI"/>
        </w:rPr>
        <w:t xml:space="preserve"> </w:t>
      </w:r>
      <w:r w:rsidRPr="005C286E">
        <w:rPr>
          <w:rFonts w:ascii="Times New Roman" w:eastAsia="Times New Roman" w:hAnsi="Times New Roman" w:cs="Times New Roman"/>
          <w:color w:val="000000"/>
          <w:sz w:val="24"/>
          <w:szCs w:val="24"/>
          <w:lang w:eastAsia="fi-FI"/>
        </w:rPr>
        <w:t>mėnesių</w:t>
      </w:r>
      <w:r w:rsidRPr="005C286E">
        <w:rPr>
          <w:rFonts w:ascii="Times New Roman" w:eastAsia="Times New Roman" w:hAnsi="Times New Roman" w:cs="Times New Roman"/>
          <w:i/>
          <w:color w:val="000000"/>
          <w:sz w:val="24"/>
          <w:szCs w:val="24"/>
          <w:lang w:eastAsia="fi-FI"/>
        </w:rPr>
        <w:t xml:space="preserve"> </w:t>
      </w:r>
      <w:r w:rsidRPr="005C286E">
        <w:rPr>
          <w:rFonts w:ascii="Times New Roman" w:eastAsia="Times New Roman" w:hAnsi="Times New Roman" w:cs="Times New Roman"/>
          <w:sz w:val="24"/>
          <w:szCs w:val="24"/>
          <w:lang w:eastAsia="fi-FI"/>
        </w:rPr>
        <w:t xml:space="preserve">nuo sutarties įsigaliojimo dienos Darbų atlikimo grafike – programoje nustatytais tarpiniais ir bendrais terminais bei ištaisyti bet kuriuos jų defektus, laikantis sutarties ir LR Civilinio kodekso nuostatų. Nustatytas pranešimo apie defektus laikas – 365 dienos bei laikas Atlikimo pažymos išdavimui – 28 dienas po Pranešimo apie defektus laiko pabaigos. Numatoma bendra sutarties trukmė – </w:t>
      </w:r>
      <w:r w:rsidR="00D908AE" w:rsidRPr="005C286E">
        <w:rPr>
          <w:rFonts w:ascii="Times New Roman" w:eastAsia="Times New Roman" w:hAnsi="Times New Roman" w:cs="Times New Roman"/>
          <w:iCs/>
          <w:sz w:val="24"/>
          <w:szCs w:val="24"/>
          <w:lang w:eastAsia="fi-FI"/>
        </w:rPr>
        <w:t>37</w:t>
      </w:r>
      <w:r w:rsidRPr="005C286E">
        <w:rPr>
          <w:rFonts w:ascii="Times New Roman" w:eastAsia="Times New Roman" w:hAnsi="Times New Roman" w:cs="Times New Roman"/>
          <w:iCs/>
          <w:sz w:val="24"/>
          <w:szCs w:val="24"/>
          <w:lang w:eastAsia="fi-FI"/>
        </w:rPr>
        <w:t xml:space="preserve"> mėnesiai</w:t>
      </w:r>
      <w:r w:rsidRPr="005C286E">
        <w:rPr>
          <w:rFonts w:ascii="Times New Roman" w:eastAsia="Times New Roman" w:hAnsi="Times New Roman" w:cs="Times New Roman"/>
          <w:sz w:val="24"/>
          <w:szCs w:val="24"/>
          <w:lang w:eastAsia="fi-FI"/>
        </w:rPr>
        <w:t>. Esant nenumatytoms aplinkybėms, tokioms, kaip kitų institucijų nesuteikti leidimai, nepriimti ar vilkinami sprendimai, derinimai, priimti nauji sprendimai, Darbų vykdymo metu paaiškėjus papildomų ar kitų darbų poreikiui, kurių vykdymas nesuderinamas su Darbų vykdymu, Užsakovui pareikalavus Darbų atlikimas gali būti stabdomas tačiau ne ilgiau kaip 12 mėn. laikotarpiui per visą sutarties vykdymo laikotarpį.</w:t>
      </w:r>
    </w:p>
    <w:p w14:paraId="33035CC0" w14:textId="77777777" w:rsidR="009B6B96" w:rsidRPr="005C286E"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Užsakovas įsipare</w:t>
      </w:r>
      <w:r w:rsidR="009B6B96" w:rsidRPr="005C286E">
        <w:rPr>
          <w:rFonts w:ascii="Times New Roman" w:eastAsia="Times New Roman" w:hAnsi="Times New Roman" w:cs="Times New Roman"/>
          <w:sz w:val="24"/>
          <w:szCs w:val="24"/>
          <w:lang w:eastAsia="fi-FI"/>
        </w:rPr>
        <w:t>igoja sumokėti Rangovui Pasiūlyme nurodytą bendrą fiksuotą kainą už visus pagal Techninio projekto reikalavimus atliktus ir priimtus Darbus kurie apima ir visų defektų ištaisymą. Pirkimo dokumentuose bei sutartyje nurodytų darbų apimtis gali mažėti arba didėti pagal faktiškai atliktų darbų apimtis. Darbų apimčių mažėjimas yra Užsakovo rizika, Darbų apimčių didėjimas yra Rangovo rizika.</w:t>
      </w:r>
    </w:p>
    <w:p w14:paraId="47D94535" w14:textId="681BB98B" w:rsidR="00D93CCA" w:rsidRPr="005C286E" w:rsidRDefault="009B6B96"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A</w:t>
      </w:r>
      <w:r w:rsidR="00D93CCA" w:rsidRPr="005C286E">
        <w:rPr>
          <w:rFonts w:ascii="Times New Roman" w:eastAsia="Times New Roman" w:hAnsi="Times New Roman" w:cs="Times New Roman"/>
          <w:sz w:val="24"/>
          <w:szCs w:val="24"/>
          <w:lang w:eastAsia="fi-FI"/>
        </w:rPr>
        <w:t>tlikus darbus Rangovas turės parengti išpildomąją dokumentaciją, pateikti eksploatavimo ir priežiūros instrukcijas, ir dalyvauti statinio statybos užbaigimo procedūrose.</w:t>
      </w:r>
      <w:r w:rsidR="001D61D9" w:rsidRPr="005C286E">
        <w:rPr>
          <w:rFonts w:ascii="Times New Roman" w:eastAsia="Times New Roman" w:hAnsi="Times New Roman" w:cs="Times New Roman"/>
          <w:sz w:val="24"/>
          <w:szCs w:val="24"/>
          <w:lang w:eastAsia="fi-FI"/>
        </w:rPr>
        <w:t xml:space="preserve"> </w:t>
      </w:r>
      <w:bookmarkStart w:id="3" w:name="_Hlk170844002"/>
      <w:r w:rsidR="001D61D9" w:rsidRPr="005C286E">
        <w:rPr>
          <w:rFonts w:ascii="Times New Roman" w:eastAsia="Times New Roman" w:hAnsi="Times New Roman" w:cs="Times New Roman"/>
          <w:sz w:val="24"/>
          <w:szCs w:val="24"/>
          <w:lang w:eastAsia="fi-FI"/>
        </w:rPr>
        <w:t>Taip pat Rangovas turės parengti ir pateikti atliktų darbų rezultatų išskaidymą pagal LR Finansinės apskaitos įstatymo reikalavimus taip, kad Užsakovas turėtų galimybę sukurtą turtą atskiromis dalimis įsitraukti į finansinę apskaitą</w:t>
      </w:r>
      <w:bookmarkEnd w:id="3"/>
      <w:r w:rsidR="001D61D9" w:rsidRPr="005C286E">
        <w:rPr>
          <w:rFonts w:ascii="Times New Roman" w:eastAsia="Times New Roman" w:hAnsi="Times New Roman" w:cs="Times New Roman"/>
          <w:sz w:val="24"/>
          <w:szCs w:val="24"/>
          <w:lang w:eastAsia="fi-FI"/>
        </w:rPr>
        <w:t>.</w:t>
      </w:r>
    </w:p>
    <w:p w14:paraId="7540E814" w14:textId="5ED58BB7" w:rsidR="00D93CCA" w:rsidRPr="005C286E"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b/>
          <w:sz w:val="24"/>
          <w:szCs w:val="24"/>
          <w:lang w:eastAsia="fi-FI"/>
        </w:rPr>
        <w:t xml:space="preserve">Priimta sutarties </w:t>
      </w:r>
      <w:r w:rsidR="00C53B46" w:rsidRPr="005C286E">
        <w:rPr>
          <w:rFonts w:ascii="Times New Roman" w:eastAsia="Times New Roman" w:hAnsi="Times New Roman" w:cs="Times New Roman"/>
          <w:b/>
          <w:sz w:val="24"/>
          <w:szCs w:val="24"/>
          <w:lang w:eastAsia="fi-FI"/>
        </w:rPr>
        <w:t>kaina</w:t>
      </w:r>
      <w:r w:rsidR="009B6B96" w:rsidRPr="005C286E">
        <w:rPr>
          <w:rFonts w:ascii="Times New Roman" w:eastAsia="Times New Roman" w:hAnsi="Times New Roman" w:cs="Times New Roman"/>
          <w:b/>
          <w:sz w:val="24"/>
          <w:szCs w:val="24"/>
          <w:lang w:eastAsia="fi-FI"/>
        </w:rPr>
        <w:t xml:space="preserve"> (Pasiūlymo kaina)</w:t>
      </w:r>
      <w:r w:rsidRPr="005C286E">
        <w:rPr>
          <w:rFonts w:ascii="Times New Roman" w:eastAsia="Times New Roman" w:hAnsi="Times New Roman" w:cs="Times New Roman"/>
          <w:b/>
          <w:sz w:val="24"/>
          <w:szCs w:val="24"/>
          <w:lang w:eastAsia="fi-FI"/>
        </w:rPr>
        <w:t xml:space="preserve"> sudaro: </w:t>
      </w:r>
      <w:r w:rsidRPr="005C286E">
        <w:rPr>
          <w:rFonts w:ascii="Times New Roman" w:eastAsia="Times New Roman" w:hAnsi="Times New Roman" w:cs="Times New Roman"/>
          <w:color w:val="1F497D"/>
          <w:sz w:val="24"/>
          <w:szCs w:val="24"/>
          <w:lang w:eastAsia="fi-FI"/>
        </w:rPr>
        <w:t>&lt; įrašyti skaitmenimis&gt;</w:t>
      </w:r>
      <w:r w:rsidRPr="005C286E">
        <w:rPr>
          <w:rFonts w:ascii="Times New Roman" w:eastAsia="Times New Roman" w:hAnsi="Times New Roman" w:cs="Times New Roman"/>
          <w:sz w:val="24"/>
          <w:szCs w:val="24"/>
          <w:lang w:eastAsia="fi-FI"/>
        </w:rPr>
        <w:t xml:space="preserve"> Eur,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color w:val="1F497D"/>
          <w:sz w:val="24"/>
          <w:szCs w:val="24"/>
          <w:lang w:eastAsia="fi-FI"/>
        </w:rPr>
        <w:t>(&lt; įrašyti žodžiais&gt;</w:t>
      </w:r>
      <w:r w:rsidRPr="005C286E">
        <w:rPr>
          <w:rFonts w:ascii="Times New Roman" w:eastAsia="Times New Roman" w:hAnsi="Times New Roman" w:cs="Times New Roman"/>
          <w:sz w:val="24"/>
          <w:szCs w:val="24"/>
          <w:lang w:eastAsia="fi-FI"/>
        </w:rPr>
        <w:t xml:space="preserve"> eurų,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b/>
          <w:sz w:val="24"/>
          <w:szCs w:val="24"/>
          <w:lang w:eastAsia="fi-FI"/>
        </w:rPr>
        <w:t xml:space="preserve">PVM : </w:t>
      </w:r>
      <w:r w:rsidRPr="005C286E">
        <w:rPr>
          <w:rFonts w:ascii="Times New Roman" w:eastAsia="Times New Roman" w:hAnsi="Times New Roman" w:cs="Times New Roman"/>
          <w:color w:val="1F497D"/>
          <w:sz w:val="24"/>
          <w:szCs w:val="24"/>
          <w:lang w:eastAsia="fi-FI"/>
        </w:rPr>
        <w:t>&lt; įrašyti skaitmenimis&gt;</w:t>
      </w:r>
      <w:r w:rsidRPr="005C286E">
        <w:rPr>
          <w:rFonts w:ascii="Times New Roman" w:eastAsia="Times New Roman" w:hAnsi="Times New Roman" w:cs="Times New Roman"/>
          <w:sz w:val="24"/>
          <w:szCs w:val="24"/>
          <w:lang w:eastAsia="fi-FI"/>
        </w:rPr>
        <w:t xml:space="preserve"> Eur,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color w:val="1F497D"/>
          <w:sz w:val="24"/>
          <w:szCs w:val="24"/>
          <w:lang w:eastAsia="fi-FI"/>
        </w:rPr>
        <w:t>(&lt; įrašyti žodžiais&gt;</w:t>
      </w:r>
      <w:r w:rsidRPr="005C286E">
        <w:rPr>
          <w:rFonts w:ascii="Times New Roman" w:eastAsia="Times New Roman" w:hAnsi="Times New Roman" w:cs="Times New Roman"/>
          <w:sz w:val="24"/>
          <w:szCs w:val="24"/>
          <w:lang w:eastAsia="fi-FI"/>
        </w:rPr>
        <w:t xml:space="preserve"> eurų,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b/>
          <w:sz w:val="24"/>
          <w:szCs w:val="24"/>
          <w:lang w:eastAsia="fi-FI"/>
        </w:rPr>
        <w:t xml:space="preserve">Priimta sutarties </w:t>
      </w:r>
      <w:r w:rsidR="00C53B46" w:rsidRPr="005C286E">
        <w:rPr>
          <w:rFonts w:ascii="Times New Roman" w:eastAsia="Times New Roman" w:hAnsi="Times New Roman" w:cs="Times New Roman"/>
          <w:b/>
          <w:sz w:val="24"/>
          <w:szCs w:val="24"/>
          <w:lang w:eastAsia="fi-FI"/>
        </w:rPr>
        <w:t>kaina</w:t>
      </w:r>
      <w:r w:rsidRPr="005C286E">
        <w:rPr>
          <w:rFonts w:ascii="Times New Roman" w:eastAsia="Times New Roman" w:hAnsi="Times New Roman" w:cs="Times New Roman"/>
          <w:b/>
          <w:sz w:val="24"/>
          <w:szCs w:val="24"/>
          <w:lang w:eastAsia="fi-FI"/>
        </w:rPr>
        <w:t xml:space="preserve"> su PVM: </w:t>
      </w:r>
      <w:r w:rsidRPr="005C286E">
        <w:rPr>
          <w:rFonts w:ascii="Times New Roman" w:eastAsia="Times New Roman" w:hAnsi="Times New Roman" w:cs="Times New Roman"/>
          <w:color w:val="1F497D"/>
          <w:sz w:val="24"/>
          <w:szCs w:val="24"/>
          <w:lang w:eastAsia="fi-FI"/>
        </w:rPr>
        <w:t>&lt; įrašyti skaitmenimis&gt;</w:t>
      </w:r>
      <w:r w:rsidRPr="005C286E">
        <w:rPr>
          <w:rFonts w:ascii="Times New Roman" w:eastAsia="Times New Roman" w:hAnsi="Times New Roman" w:cs="Times New Roman"/>
          <w:sz w:val="24"/>
          <w:szCs w:val="24"/>
          <w:lang w:eastAsia="fi-FI"/>
        </w:rPr>
        <w:t xml:space="preserve"> Eur,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color w:val="1F497D"/>
          <w:sz w:val="24"/>
          <w:szCs w:val="24"/>
          <w:lang w:eastAsia="fi-FI"/>
        </w:rPr>
        <w:t>(&lt; įrašyti žodžiais&gt;</w:t>
      </w:r>
      <w:r w:rsidRPr="005C286E">
        <w:rPr>
          <w:rFonts w:ascii="Times New Roman" w:eastAsia="Times New Roman" w:hAnsi="Times New Roman" w:cs="Times New Roman"/>
          <w:sz w:val="24"/>
          <w:szCs w:val="24"/>
          <w:lang w:eastAsia="fi-FI"/>
        </w:rPr>
        <w:t xml:space="preserve"> eurų,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w:t>
      </w:r>
    </w:p>
    <w:p w14:paraId="561441B3" w14:textId="4D9F4444" w:rsidR="00D93CCA" w:rsidRPr="005C286E"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Pridėtinės vertės mokestis bus mokamas pagal galiojančius Lietuvos Respublikos teisės aktus bei tarptautinius susitarimus, susijusius su </w:t>
      </w:r>
      <w:r w:rsidR="009B6B96" w:rsidRPr="005C286E">
        <w:rPr>
          <w:rFonts w:ascii="Times New Roman" w:eastAsia="Times New Roman" w:hAnsi="Times New Roman" w:cs="Times New Roman"/>
          <w:sz w:val="24"/>
          <w:szCs w:val="24"/>
          <w:lang w:eastAsia="fi-FI"/>
        </w:rPr>
        <w:t xml:space="preserve">statybų rangos </w:t>
      </w:r>
      <w:r w:rsidRPr="005C286E">
        <w:rPr>
          <w:rFonts w:ascii="Times New Roman" w:eastAsia="Times New Roman" w:hAnsi="Times New Roman" w:cs="Times New Roman"/>
          <w:sz w:val="24"/>
          <w:szCs w:val="24"/>
          <w:lang w:eastAsia="fi-FI"/>
        </w:rPr>
        <w:t>sutarties vykdymu</w:t>
      </w:r>
      <w:r w:rsidR="009B6B96" w:rsidRPr="005C286E">
        <w:rPr>
          <w:rFonts w:ascii="Times New Roman" w:eastAsia="Times New Roman" w:hAnsi="Times New Roman" w:cs="Times New Roman"/>
          <w:sz w:val="24"/>
          <w:szCs w:val="24"/>
          <w:lang w:eastAsia="fi-FI"/>
        </w:rPr>
        <w:t xml:space="preserve"> („</w:t>
      </w:r>
      <w:r w:rsidR="002431B5" w:rsidRPr="005C286E">
        <w:rPr>
          <w:rFonts w:ascii="Times New Roman" w:eastAsia="Times New Roman" w:hAnsi="Times New Roman" w:cs="Times New Roman"/>
          <w:sz w:val="24"/>
          <w:szCs w:val="24"/>
          <w:lang w:eastAsia="fi-FI"/>
        </w:rPr>
        <w:t>atvirkštinis</w:t>
      </w:r>
      <w:r w:rsidR="009B6B96" w:rsidRPr="005C286E">
        <w:rPr>
          <w:rFonts w:ascii="Times New Roman" w:eastAsia="Times New Roman" w:hAnsi="Times New Roman" w:cs="Times New Roman"/>
          <w:sz w:val="24"/>
          <w:szCs w:val="24"/>
          <w:lang w:eastAsia="fi-FI"/>
        </w:rPr>
        <w:t xml:space="preserve"> PVM“), todėl k</w:t>
      </w:r>
      <w:r w:rsidRPr="005C286E">
        <w:rPr>
          <w:rFonts w:ascii="Times New Roman" w:eastAsia="Times New Roman" w:hAnsi="Times New Roman" w:cs="Times New Roman"/>
          <w:sz w:val="24"/>
          <w:szCs w:val="24"/>
          <w:lang w:eastAsia="fi-FI"/>
        </w:rPr>
        <w:t>eičiantis pridėtinės vertės mokesči</w:t>
      </w:r>
      <w:r w:rsidR="009B6B96" w:rsidRPr="005C286E">
        <w:rPr>
          <w:rFonts w:ascii="Times New Roman" w:eastAsia="Times New Roman" w:hAnsi="Times New Roman" w:cs="Times New Roman"/>
          <w:sz w:val="24"/>
          <w:szCs w:val="24"/>
          <w:lang w:eastAsia="fi-FI"/>
        </w:rPr>
        <w:t>o dydžiui</w:t>
      </w:r>
      <w:r w:rsidRPr="005C286E">
        <w:rPr>
          <w:rFonts w:ascii="Times New Roman" w:eastAsia="Times New Roman" w:hAnsi="Times New Roman" w:cs="Times New Roman"/>
          <w:sz w:val="24"/>
          <w:szCs w:val="24"/>
          <w:lang w:eastAsia="fi-FI"/>
        </w:rPr>
        <w:t xml:space="preserve"> sutarties kaina </w:t>
      </w:r>
      <w:r w:rsidR="009B6B96" w:rsidRPr="005C286E">
        <w:rPr>
          <w:rFonts w:ascii="Times New Roman" w:eastAsia="Times New Roman" w:hAnsi="Times New Roman" w:cs="Times New Roman"/>
          <w:sz w:val="24"/>
          <w:szCs w:val="24"/>
          <w:lang w:eastAsia="fi-FI"/>
        </w:rPr>
        <w:t>neperskaičiuojama</w:t>
      </w:r>
      <w:r w:rsidRPr="005C286E">
        <w:rPr>
          <w:rFonts w:ascii="Times New Roman" w:eastAsia="Times New Roman" w:hAnsi="Times New Roman" w:cs="Times New Roman"/>
          <w:sz w:val="24"/>
          <w:szCs w:val="24"/>
          <w:lang w:eastAsia="fi-FI"/>
        </w:rPr>
        <w:t>.</w:t>
      </w:r>
    </w:p>
    <w:p w14:paraId="6229425F" w14:textId="77777777" w:rsidR="00D93CCA" w:rsidRPr="005C286E"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Užsakovas mokėjimus darys eurais.</w:t>
      </w:r>
    </w:p>
    <w:p w14:paraId="6EFFA85C" w14:textId="77777777" w:rsidR="00C53B46" w:rsidRPr="005C286E"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Sutartis yra fiksuoto</w:t>
      </w:r>
      <w:r w:rsidR="009B6B96" w:rsidRPr="005C286E">
        <w:rPr>
          <w:rFonts w:ascii="Times New Roman" w:eastAsia="Times New Roman" w:hAnsi="Times New Roman" w:cs="Times New Roman"/>
          <w:sz w:val="24"/>
          <w:szCs w:val="24"/>
          <w:lang w:eastAsia="fi-FI"/>
        </w:rPr>
        <w:t xml:space="preserve">s bendros kainos </w:t>
      </w:r>
      <w:r w:rsidRPr="005C286E">
        <w:rPr>
          <w:rFonts w:ascii="Times New Roman" w:eastAsia="Times New Roman" w:hAnsi="Times New Roman" w:cs="Times New Roman"/>
          <w:sz w:val="24"/>
          <w:szCs w:val="24"/>
          <w:lang w:eastAsia="fi-FI"/>
        </w:rPr>
        <w:t>su perskaičiavim</w:t>
      </w:r>
      <w:r w:rsidR="00A36989" w:rsidRPr="005C286E">
        <w:rPr>
          <w:rFonts w:ascii="Times New Roman" w:eastAsia="Times New Roman" w:hAnsi="Times New Roman" w:cs="Times New Roman"/>
          <w:sz w:val="24"/>
          <w:szCs w:val="24"/>
          <w:lang w:eastAsia="fi-FI"/>
        </w:rPr>
        <w:t>o galimybe.</w:t>
      </w:r>
    </w:p>
    <w:p w14:paraId="21179A28" w14:textId="77777777" w:rsidR="00C53B46" w:rsidRPr="005C286E" w:rsidRDefault="00A36989"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Bet kuri Sutarties šalis Sutarties galiojimo metu turi teisę inicijuoti Sutart</w:t>
      </w:r>
      <w:r w:rsidR="00C53B46" w:rsidRPr="005C286E">
        <w:rPr>
          <w:rFonts w:ascii="Times New Roman" w:eastAsia="Times New Roman" w:hAnsi="Times New Roman" w:cs="Times New Roman"/>
          <w:sz w:val="24"/>
          <w:szCs w:val="24"/>
          <w:lang w:eastAsia="fi-FI"/>
        </w:rPr>
        <w:t xml:space="preserve">ies kainos </w:t>
      </w:r>
      <w:r w:rsidRPr="005C286E">
        <w:rPr>
          <w:rFonts w:ascii="Times New Roman" w:eastAsia="Times New Roman" w:hAnsi="Times New Roman" w:cs="Times New Roman"/>
          <w:sz w:val="24"/>
          <w:szCs w:val="24"/>
          <w:lang w:eastAsia="fi-FI"/>
        </w:rPr>
        <w:t xml:space="preserve">perskaičiavimą (keitimą) ne anksčiau kaip po </w:t>
      </w:r>
      <w:r w:rsidR="00C53B46" w:rsidRPr="005C286E">
        <w:rPr>
          <w:rFonts w:ascii="Times New Roman" w:eastAsia="Times New Roman" w:hAnsi="Times New Roman" w:cs="Times New Roman"/>
          <w:sz w:val="24"/>
          <w:szCs w:val="24"/>
          <w:lang w:eastAsia="fi-FI"/>
        </w:rPr>
        <w:t>6</w:t>
      </w:r>
      <w:r w:rsidRPr="005C286E">
        <w:rPr>
          <w:rFonts w:ascii="Times New Roman" w:eastAsia="Times New Roman" w:hAnsi="Times New Roman" w:cs="Times New Roman"/>
          <w:sz w:val="24"/>
          <w:szCs w:val="24"/>
          <w:lang w:eastAsia="fi-FI"/>
        </w:rPr>
        <w:t xml:space="preserve"> (</w:t>
      </w:r>
      <w:r w:rsidR="00C53B46" w:rsidRPr="005C286E">
        <w:rPr>
          <w:rFonts w:ascii="Times New Roman" w:eastAsia="Times New Roman" w:hAnsi="Times New Roman" w:cs="Times New Roman"/>
          <w:sz w:val="24"/>
          <w:szCs w:val="24"/>
          <w:lang w:eastAsia="fi-FI"/>
        </w:rPr>
        <w:t>šešių</w:t>
      </w:r>
      <w:r w:rsidRPr="005C286E">
        <w:rPr>
          <w:rFonts w:ascii="Times New Roman" w:eastAsia="Times New Roman" w:hAnsi="Times New Roman" w:cs="Times New Roman"/>
          <w:sz w:val="24"/>
          <w:szCs w:val="24"/>
          <w:lang w:eastAsia="fi-FI"/>
        </w:rPr>
        <w:t xml:space="preserve">) mėnesių nuo </w:t>
      </w:r>
      <w:r w:rsidR="00C53B46" w:rsidRPr="005C286E">
        <w:rPr>
          <w:rFonts w:ascii="Times New Roman" w:eastAsia="Times New Roman" w:hAnsi="Times New Roman" w:cs="Times New Roman"/>
          <w:sz w:val="24"/>
          <w:szCs w:val="24"/>
          <w:lang w:eastAsia="fi-FI"/>
        </w:rPr>
        <w:t>p</w:t>
      </w:r>
      <w:r w:rsidRPr="005C286E">
        <w:rPr>
          <w:rFonts w:ascii="Times New Roman" w:eastAsia="Times New Roman" w:hAnsi="Times New Roman" w:cs="Times New Roman"/>
          <w:sz w:val="24"/>
          <w:szCs w:val="24"/>
          <w:lang w:eastAsia="fi-FI"/>
        </w:rPr>
        <w:t xml:space="preserve">askutinės </w:t>
      </w:r>
      <w:r w:rsidR="00C53B46" w:rsidRPr="005C286E">
        <w:rPr>
          <w:rFonts w:ascii="Times New Roman" w:eastAsia="Times New Roman" w:hAnsi="Times New Roman" w:cs="Times New Roman"/>
          <w:sz w:val="24"/>
          <w:szCs w:val="24"/>
          <w:lang w:eastAsia="fi-FI"/>
        </w:rPr>
        <w:t>P</w:t>
      </w:r>
      <w:r w:rsidRPr="005C286E">
        <w:rPr>
          <w:rFonts w:ascii="Times New Roman" w:eastAsia="Times New Roman" w:hAnsi="Times New Roman" w:cs="Times New Roman"/>
          <w:sz w:val="24"/>
          <w:szCs w:val="24"/>
          <w:lang w:eastAsia="fi-FI"/>
        </w:rPr>
        <w:t xml:space="preserve">irkimo pasiūlymų pateikimo termino dienos jeigu </w:t>
      </w:r>
      <w:bookmarkStart w:id="4" w:name="_Hlk169971029"/>
      <w:r w:rsidR="00C53B46" w:rsidRPr="005C286E">
        <w:rPr>
          <w:rFonts w:ascii="Times New Roman" w:eastAsia="Times New Roman" w:hAnsi="Times New Roman" w:cs="Times New Roman"/>
          <w:sz w:val="24"/>
          <w:szCs w:val="24"/>
          <w:lang w:eastAsia="fi-FI"/>
        </w:rPr>
        <w:t>Valstybės duomenų agentūros</w:t>
      </w:r>
      <w:bookmarkEnd w:id="4"/>
      <w:r w:rsidR="00C53B46" w:rsidRPr="005C286E">
        <w:rPr>
          <w:rFonts w:ascii="Times New Roman" w:eastAsia="Times New Roman" w:hAnsi="Times New Roman" w:cs="Times New Roman"/>
          <w:sz w:val="24"/>
          <w:szCs w:val="24"/>
          <w:lang w:eastAsia="fi-FI"/>
        </w:rPr>
        <w:t xml:space="preserve"> skelbiamas statybos sąnaudų elementų kainų indekso (toliau – Indeksas) pokytis </w:t>
      </w:r>
      <w:r w:rsidRPr="005C286E">
        <w:rPr>
          <w:rFonts w:ascii="Times New Roman" w:eastAsia="Times New Roman" w:hAnsi="Times New Roman" w:cs="Times New Roman"/>
          <w:sz w:val="24"/>
          <w:szCs w:val="24"/>
          <w:lang w:eastAsia="fi-FI"/>
        </w:rPr>
        <w:t>viršija 5 procent</w:t>
      </w:r>
      <w:r w:rsidR="00C53B46" w:rsidRPr="005C286E">
        <w:rPr>
          <w:rFonts w:ascii="Times New Roman" w:eastAsia="Times New Roman" w:hAnsi="Times New Roman" w:cs="Times New Roman"/>
          <w:sz w:val="24"/>
          <w:szCs w:val="24"/>
          <w:lang w:eastAsia="fi-FI"/>
        </w:rPr>
        <w: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22DC596" w14:textId="77777777" w:rsidR="00DF35B9" w:rsidRPr="005C286E" w:rsidRDefault="00C53B46"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Sutarties kaina perskaičiuojama dėl Indekso pokyčio, pagal Sutartį neišpirktų Darbų vertę padauginant iš Indekso pokyčio koeficiento, kuris apskaičiuojamas pagal toliau nurodytą formulę:</w:t>
      </w:r>
    </w:p>
    <w:p w14:paraId="2A655BF6"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K = </w:t>
      </w:r>
      <w:proofErr w:type="spellStart"/>
      <w:r w:rsidRPr="005C286E">
        <w:rPr>
          <w:rFonts w:ascii="Times New Roman" w:eastAsia="Times New Roman" w:hAnsi="Times New Roman" w:cs="Times New Roman"/>
          <w:sz w:val="24"/>
          <w:szCs w:val="24"/>
          <w:lang w:eastAsia="fi-FI"/>
        </w:rPr>
        <w:t>IPb</w:t>
      </w:r>
      <w:proofErr w:type="spellEnd"/>
      <w:r w:rsidRPr="005C286E">
        <w:rPr>
          <w:rFonts w:ascii="Times New Roman" w:eastAsia="Times New Roman" w:hAnsi="Times New Roman" w:cs="Times New Roman"/>
          <w:sz w:val="24"/>
          <w:szCs w:val="24"/>
          <w:lang w:eastAsia="fi-FI"/>
        </w:rPr>
        <w:t xml:space="preserve"> / </w:t>
      </w:r>
      <w:proofErr w:type="spellStart"/>
      <w:r w:rsidRPr="005C286E">
        <w:rPr>
          <w:rFonts w:ascii="Times New Roman" w:eastAsia="Times New Roman" w:hAnsi="Times New Roman" w:cs="Times New Roman"/>
          <w:sz w:val="24"/>
          <w:szCs w:val="24"/>
          <w:lang w:eastAsia="fi-FI"/>
        </w:rPr>
        <w:t>IPr</w:t>
      </w:r>
      <w:proofErr w:type="spellEnd"/>
    </w:p>
    <w:p w14:paraId="0D85C2B0"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Kur:</w:t>
      </w:r>
      <w:r w:rsidRPr="005C286E">
        <w:rPr>
          <w:rFonts w:ascii="Times New Roman" w:eastAsia="Times New Roman" w:hAnsi="Times New Roman" w:cs="Times New Roman"/>
          <w:sz w:val="24"/>
          <w:szCs w:val="24"/>
          <w:lang w:eastAsia="fi-FI"/>
        </w:rPr>
        <w:tab/>
      </w:r>
    </w:p>
    <w:p w14:paraId="5F8A9701"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 – Indekso pokyčio koeficientas;</w:t>
      </w:r>
    </w:p>
    <w:p w14:paraId="62CFDCA0"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proofErr w:type="spellStart"/>
      <w:r w:rsidRPr="005C286E">
        <w:rPr>
          <w:rFonts w:ascii="Times New Roman" w:eastAsia="Times New Roman" w:hAnsi="Times New Roman" w:cs="Times New Roman"/>
          <w:sz w:val="24"/>
          <w:szCs w:val="24"/>
          <w:lang w:eastAsia="fi-FI"/>
        </w:rPr>
        <w:t>IPr</w:t>
      </w:r>
      <w:proofErr w:type="spellEnd"/>
      <w:r w:rsidRPr="005C286E">
        <w:rPr>
          <w:rFonts w:ascii="Times New Roman" w:eastAsia="Times New Roman" w:hAnsi="Times New Roman" w:cs="Times New Roman"/>
          <w:sz w:val="24"/>
          <w:szCs w:val="24"/>
          <w:lang w:eastAsia="fi-FI"/>
        </w:rPr>
        <w:t xml:space="preserve"> – Indekso reikšmė laikotarpio pradžioje;</w:t>
      </w:r>
    </w:p>
    <w:p w14:paraId="5B4FC91B"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proofErr w:type="spellStart"/>
      <w:r w:rsidRPr="005C286E">
        <w:rPr>
          <w:rFonts w:ascii="Times New Roman" w:eastAsia="Times New Roman" w:hAnsi="Times New Roman" w:cs="Times New Roman"/>
          <w:sz w:val="24"/>
          <w:szCs w:val="24"/>
          <w:lang w:eastAsia="fi-FI"/>
        </w:rPr>
        <w:t>IPb</w:t>
      </w:r>
      <w:proofErr w:type="spellEnd"/>
      <w:r w:rsidRPr="005C286E">
        <w:rPr>
          <w:rFonts w:ascii="Times New Roman" w:eastAsia="Times New Roman" w:hAnsi="Times New Roman" w:cs="Times New Roman"/>
          <w:sz w:val="24"/>
          <w:szCs w:val="24"/>
          <w:lang w:eastAsia="fi-FI"/>
        </w:rPr>
        <w:t xml:space="preserve"> – Indekso reikšmė laikotarpio pabaigoje;</w:t>
      </w:r>
    </w:p>
    <w:p w14:paraId="55FA4B2A" w14:textId="1EE2E8A0"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lastRenderedPageBreak/>
        <w:t>Laikotarpis yra bet koks laikotarpis, kurio pradžia yra ne ankstesnė, negu pasiūlymų pateikimo Pirkime termino pabaigos diena, pabaiga ne vėlesnė, negu paskutiniojo Atliktų darbų akto pagal Sutartį sudarymo diena.</w:t>
      </w:r>
    </w:p>
    <w:p w14:paraId="587B7571" w14:textId="77777777" w:rsidR="00DF35B9" w:rsidRPr="005C286E" w:rsidRDefault="00C53B46" w:rsidP="00A3698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w:t>
      </w:r>
      <w:r w:rsidR="00DF35B9" w:rsidRPr="005C286E">
        <w:rPr>
          <w:rFonts w:ascii="Times New Roman" w:eastAsia="Times New Roman" w:hAnsi="Times New Roman" w:cs="Times New Roman"/>
          <w:sz w:val="24"/>
          <w:szCs w:val="24"/>
          <w:lang w:eastAsia="fi-FI"/>
        </w:rPr>
        <w:t xml:space="preserve"> ir</w:t>
      </w:r>
      <w:r w:rsidRPr="005C286E">
        <w:rPr>
          <w:rFonts w:ascii="Times New Roman" w:eastAsia="Times New Roman" w:hAnsi="Times New Roman" w:cs="Times New Roman"/>
          <w:sz w:val="24"/>
          <w:szCs w:val="24"/>
          <w:lang w:eastAsia="fi-FI"/>
        </w:rPr>
        <w:t xml:space="preserve"> perskaičiuotą sutarties kainą</w:t>
      </w:r>
      <w:r w:rsidR="00DF35B9" w:rsidRPr="005C286E">
        <w:rPr>
          <w:rFonts w:ascii="Times New Roman" w:eastAsia="Times New Roman" w:hAnsi="Times New Roman" w:cs="Times New Roman"/>
          <w:sz w:val="24"/>
          <w:szCs w:val="24"/>
          <w:lang w:eastAsia="fi-FI"/>
        </w:rPr>
        <w:t>.</w:t>
      </w:r>
    </w:p>
    <w:p w14:paraId="119C9385" w14:textId="77777777" w:rsidR="00DF35B9" w:rsidRPr="005C286E" w:rsidRDefault="00DF35B9" w:rsidP="00A3698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perskaičiuota kaina.</w:t>
      </w:r>
    </w:p>
    <w:p w14:paraId="489F9688" w14:textId="77777777" w:rsidR="00DF35B9" w:rsidRPr="005C286E" w:rsidRDefault="00DF35B9"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Atliekant sutarties kainos perskaičiavimus, perskaičiuojama tik ta sutarties kainos dalis kuri iki perskaičiavimo dar nebuvo išnaudota (darbai nebuvo atlikti ir priimti).</w:t>
      </w:r>
    </w:p>
    <w:p w14:paraId="2DF30036" w14:textId="77777777" w:rsidR="00DF35B9" w:rsidRPr="005C286E"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Sutarties kainos perskaičiavimas dėl mokesčių pasikeitimo nebus atliekamas.</w:t>
      </w:r>
    </w:p>
    <w:p w14:paraId="5371AA9A" w14:textId="275CCB61" w:rsidR="00D93CCA" w:rsidRPr="005C286E"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Ši sutartis įsigalioja Rangovui pateikus tinkamą sutarties Atlikimo užtikrinimą. </w:t>
      </w:r>
    </w:p>
    <w:p w14:paraId="4AAAC1B2" w14:textId="29225A27" w:rsidR="00D93CCA" w:rsidRPr="005C286E" w:rsidRDefault="00D93CCA" w:rsidP="00D93CCA">
      <w:pPr>
        <w:numPr>
          <w:ilvl w:val="0"/>
          <w:numId w:val="28"/>
        </w:numPr>
        <w:tabs>
          <w:tab w:val="left" w:pos="142"/>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Ši sutartis sudaryta </w:t>
      </w:r>
      <w:r w:rsidR="00DF35B9" w:rsidRPr="005C286E">
        <w:rPr>
          <w:rFonts w:ascii="Times New Roman" w:eastAsia="Times New Roman" w:hAnsi="Times New Roman" w:cs="Times New Roman"/>
          <w:sz w:val="24"/>
          <w:szCs w:val="24"/>
          <w:lang w:eastAsia="fi-FI"/>
        </w:rPr>
        <w:t xml:space="preserve">vienu elektroniniu </w:t>
      </w:r>
      <w:r w:rsidRPr="005C286E">
        <w:rPr>
          <w:rFonts w:ascii="Times New Roman" w:eastAsia="Times New Roman" w:hAnsi="Times New Roman" w:cs="Times New Roman"/>
          <w:sz w:val="24"/>
          <w:szCs w:val="24"/>
          <w:lang w:eastAsia="fi-FI"/>
        </w:rPr>
        <w:t>egzempliori</w:t>
      </w:r>
      <w:r w:rsidR="00DF35B9" w:rsidRPr="005C286E">
        <w:rPr>
          <w:rFonts w:ascii="Times New Roman" w:eastAsia="Times New Roman" w:hAnsi="Times New Roman" w:cs="Times New Roman"/>
          <w:sz w:val="24"/>
          <w:szCs w:val="24"/>
          <w:lang w:eastAsia="fi-FI"/>
        </w:rPr>
        <w:t xml:space="preserve">umi kurį </w:t>
      </w:r>
      <w:r w:rsidRPr="005C286E">
        <w:rPr>
          <w:rFonts w:ascii="Times New Roman" w:eastAsia="Times New Roman" w:hAnsi="Times New Roman" w:cs="Times New Roman"/>
          <w:sz w:val="24"/>
          <w:szCs w:val="24"/>
          <w:lang w:eastAsia="fi-FI"/>
        </w:rPr>
        <w:t>pasiraš</w:t>
      </w:r>
      <w:r w:rsidR="00DF35B9" w:rsidRPr="005C286E">
        <w:rPr>
          <w:rFonts w:ascii="Times New Roman" w:eastAsia="Times New Roman" w:hAnsi="Times New Roman" w:cs="Times New Roman"/>
          <w:sz w:val="24"/>
          <w:szCs w:val="24"/>
          <w:lang w:eastAsia="fi-FI"/>
        </w:rPr>
        <w:t>o</w:t>
      </w:r>
      <w:r w:rsidRPr="005C286E">
        <w:rPr>
          <w:rFonts w:ascii="Times New Roman" w:eastAsia="Times New Roman" w:hAnsi="Times New Roman" w:cs="Times New Roman"/>
          <w:sz w:val="24"/>
          <w:szCs w:val="24"/>
          <w:lang w:eastAsia="fi-FI"/>
        </w:rPr>
        <w:t xml:space="preserve"> </w:t>
      </w:r>
      <w:r w:rsidR="00DF35B9" w:rsidRPr="005C286E">
        <w:rPr>
          <w:rFonts w:ascii="Times New Roman" w:eastAsia="Times New Roman" w:hAnsi="Times New Roman" w:cs="Times New Roman"/>
          <w:sz w:val="24"/>
          <w:szCs w:val="24"/>
          <w:lang w:eastAsia="fi-FI"/>
        </w:rPr>
        <w:t>abi</w:t>
      </w:r>
      <w:r w:rsidRPr="005C286E">
        <w:rPr>
          <w:rFonts w:ascii="Times New Roman" w:eastAsia="Times New Roman" w:hAnsi="Times New Roman" w:cs="Times New Roman"/>
          <w:sz w:val="24"/>
          <w:szCs w:val="24"/>
          <w:lang w:eastAsia="fi-FI"/>
        </w:rPr>
        <w:t xml:space="preserve"> sutarties </w:t>
      </w:r>
      <w:r w:rsidR="00DF35B9" w:rsidRPr="005C286E">
        <w:rPr>
          <w:rFonts w:ascii="Times New Roman" w:eastAsia="Times New Roman" w:hAnsi="Times New Roman" w:cs="Times New Roman"/>
          <w:sz w:val="24"/>
          <w:szCs w:val="24"/>
          <w:lang w:eastAsia="fi-FI"/>
        </w:rPr>
        <w:t>Šalys</w:t>
      </w:r>
      <w:r w:rsidRPr="005C286E">
        <w:rPr>
          <w:rFonts w:ascii="Times New Roman" w:eastAsia="Times New Roman" w:hAnsi="Times New Roman" w:cs="Times New Roman"/>
          <w:sz w:val="24"/>
          <w:szCs w:val="24"/>
          <w:lang w:eastAsia="fi-FI"/>
        </w:rPr>
        <w:t xml:space="preserve">. </w:t>
      </w:r>
    </w:p>
    <w:p w14:paraId="13D59BCA" w14:textId="77777777" w:rsidR="00D93CCA" w:rsidRPr="005C286E" w:rsidRDefault="00D93CCA" w:rsidP="00D93CCA">
      <w:pPr>
        <w:spacing w:after="0" w:line="240" w:lineRule="auto"/>
        <w:ind w:left="283" w:right="-1" w:hanging="283"/>
        <w:rPr>
          <w:rFonts w:ascii="Times New Roman" w:eastAsia="Times New Roman" w:hAnsi="Times New Roman" w:cs="Times New Roman"/>
          <w:sz w:val="22"/>
          <w:szCs w:val="22"/>
          <w:lang w:eastAsia="en-US"/>
        </w:rPr>
      </w:pPr>
    </w:p>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D93CCA" w:rsidRPr="005C286E" w14:paraId="1CB4F03D" w14:textId="77777777" w:rsidTr="008B06A1">
        <w:tc>
          <w:tcPr>
            <w:tcW w:w="4678" w:type="dxa"/>
            <w:vAlign w:val="center"/>
          </w:tcPr>
          <w:p w14:paraId="04C64ADC" w14:textId="77777777" w:rsidR="00D93CCA" w:rsidRPr="005C286E" w:rsidRDefault="00D93CCA" w:rsidP="00D93CCA">
            <w:pPr>
              <w:keepNext/>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PERKANTYSIS SUBJEKTAS / UŽSAKOVAS</w:t>
            </w:r>
          </w:p>
        </w:tc>
        <w:tc>
          <w:tcPr>
            <w:tcW w:w="4682" w:type="dxa"/>
            <w:hideMark/>
          </w:tcPr>
          <w:p w14:paraId="46328F6C"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z w:val="22"/>
                <w:szCs w:val="22"/>
                <w:lang w:eastAsia="fi-FI"/>
              </w:rPr>
              <w:t>RANGOVAS</w:t>
            </w:r>
            <w:r w:rsidRPr="005C286E">
              <w:rPr>
                <w:rFonts w:ascii="Times New Roman" w:eastAsia="Times New Roman" w:hAnsi="Times New Roman" w:cs="Times New Roman"/>
                <w:sz w:val="22"/>
                <w:szCs w:val="22"/>
                <w:lang w:eastAsia="fi-FI"/>
              </w:rPr>
              <w:t>:</w:t>
            </w:r>
          </w:p>
        </w:tc>
      </w:tr>
      <w:tr w:rsidR="00D93CCA" w:rsidRPr="005C286E" w14:paraId="5775A747" w14:textId="77777777" w:rsidTr="008B06A1">
        <w:trPr>
          <w:trHeight w:val="2627"/>
        </w:trPr>
        <w:tc>
          <w:tcPr>
            <w:tcW w:w="4678" w:type="dxa"/>
          </w:tcPr>
          <w:p w14:paraId="64710B01"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Pasirašyta ir patvirtinta</w:t>
            </w:r>
          </w:p>
          <w:p w14:paraId="5FC02411"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p>
          <w:p w14:paraId="69347FEF"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p>
          <w:p w14:paraId="1E1CD2E9"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Pasirašančiojo V. Pavardė (didžiosiomis raidėmis) ........................................................................…</w:t>
            </w:r>
          </w:p>
          <w:p w14:paraId="52D3FB60"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Pareigos ..............................................................</w:t>
            </w:r>
          </w:p>
          <w:p w14:paraId="295F7DB3"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Pilnai tinkamai įgaliotas pasirašyti.......................................................vardu</w:t>
            </w:r>
          </w:p>
          <w:p w14:paraId="4F65FE1D"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p>
        </w:tc>
        <w:tc>
          <w:tcPr>
            <w:tcW w:w="4682" w:type="dxa"/>
          </w:tcPr>
          <w:p w14:paraId="16D28052"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Pasirašyta ir patvirtinta</w:t>
            </w:r>
          </w:p>
          <w:p w14:paraId="24917ED7"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p>
          <w:p w14:paraId="7CBBC8A8"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p>
          <w:p w14:paraId="4B0DCAF8"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Pasirašančiojo V. Pavardė (didžiosiomis raidėmis) .......................................................................</w:t>
            </w:r>
          </w:p>
          <w:p w14:paraId="6B306255"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Pareigos .........................................................</w:t>
            </w:r>
          </w:p>
          <w:p w14:paraId="3A3959B4"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Pilnai tinkamai įgaliotas pasirašyti................................................vardu</w:t>
            </w:r>
          </w:p>
          <w:p w14:paraId="45332DED"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p>
        </w:tc>
      </w:tr>
    </w:tbl>
    <w:p w14:paraId="0EFC23E3" w14:textId="77777777" w:rsidR="00D93CCA" w:rsidRPr="005C286E" w:rsidRDefault="00D93CCA" w:rsidP="009119E6">
      <w:pPr>
        <w:spacing w:after="120" w:line="20" w:lineRule="atLeast"/>
        <w:contextualSpacing/>
        <w:rPr>
          <w:rFonts w:ascii="Times New Roman" w:hAnsi="Times New Roman" w:cs="Times New Roman"/>
          <w:sz w:val="28"/>
          <w:szCs w:val="28"/>
        </w:rPr>
      </w:pPr>
    </w:p>
    <w:p w14:paraId="0FC1EB73"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4886AD3E"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2EE61F98"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1949E731"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32A364A6"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1115EC64"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3FF6B4DE"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A1CD064"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050A142"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28DBC7E9"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613A0328"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298C8A39"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22546A1"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56256731"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09CB3585"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12ACF3FC"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236F1920"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0AB89B4E"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6F5681FC"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0CFF7423"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5E5EE82"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0670DA0" w14:textId="77777777" w:rsidR="00D93CCA" w:rsidRPr="005C286E" w:rsidRDefault="00D93CCA" w:rsidP="009119E6">
      <w:pPr>
        <w:spacing w:after="120" w:line="20" w:lineRule="atLeast"/>
        <w:contextualSpacing/>
        <w:rPr>
          <w:rFonts w:ascii="Times New Roman" w:hAnsi="Times New Roman" w:cs="Times New Roman"/>
          <w:sz w:val="28"/>
          <w:szCs w:val="28"/>
        </w:rPr>
      </w:pPr>
    </w:p>
    <w:p w14:paraId="436AF0B7" w14:textId="77777777" w:rsidR="00E771CE" w:rsidRPr="005C286E" w:rsidRDefault="00E771CE" w:rsidP="00E771CE">
      <w:pPr>
        <w:spacing w:after="0" w:line="240" w:lineRule="auto"/>
        <w:jc w:val="center"/>
        <w:rPr>
          <w:rFonts w:ascii="Times New Roman" w:eastAsia="Times New Roman" w:hAnsi="Times New Roman" w:cs="Times New Roman"/>
          <w:b/>
          <w:bCs/>
          <w:caps/>
          <w:sz w:val="22"/>
          <w:szCs w:val="22"/>
          <w:lang w:eastAsia="fi-FI"/>
        </w:rPr>
      </w:pPr>
      <w:r w:rsidRPr="005C286E">
        <w:rPr>
          <w:rFonts w:ascii="Times New Roman" w:eastAsia="Times New Roman" w:hAnsi="Times New Roman" w:cs="Times New Roman"/>
          <w:b/>
          <w:bCs/>
          <w:caps/>
          <w:sz w:val="22"/>
          <w:szCs w:val="22"/>
          <w:lang w:eastAsia="fi-FI"/>
        </w:rPr>
        <w:t>Bendrosios sutarties sąlygos</w:t>
      </w:r>
    </w:p>
    <w:p w14:paraId="4216CC57" w14:textId="77777777" w:rsidR="00E771CE" w:rsidRPr="005C286E" w:rsidRDefault="00E771CE" w:rsidP="00E771CE">
      <w:pPr>
        <w:spacing w:after="0" w:line="240" w:lineRule="auto"/>
        <w:jc w:val="center"/>
        <w:rPr>
          <w:rFonts w:ascii="Times New Roman" w:eastAsia="Times New Roman" w:hAnsi="Times New Roman" w:cs="Times New Roman"/>
          <w:b/>
          <w:bCs/>
          <w:caps/>
          <w:color w:val="1F497D"/>
          <w:sz w:val="22"/>
          <w:szCs w:val="22"/>
          <w:lang w:eastAsia="fi-FI"/>
        </w:rPr>
      </w:pPr>
    </w:p>
    <w:p w14:paraId="6392ECFD"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p>
    <w:p w14:paraId="169A87D8"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p>
    <w:p w14:paraId="415A2C74" w14:textId="77777777" w:rsidR="00E771CE" w:rsidRPr="005C286E" w:rsidRDefault="00E771CE" w:rsidP="00E771CE">
      <w:pPr>
        <w:spacing w:after="0" w:line="240" w:lineRule="auto"/>
        <w:jc w:val="both"/>
        <w:rPr>
          <w:rFonts w:ascii="Times New Roman" w:eastAsia="Calibri" w:hAnsi="Times New Roman" w:cs="Times New Roman"/>
          <w:sz w:val="22"/>
          <w:szCs w:val="22"/>
        </w:rPr>
      </w:pPr>
      <w:r w:rsidRPr="005C286E">
        <w:rPr>
          <w:rFonts w:ascii="Times New Roman" w:eastAsia="Times New Roman" w:hAnsi="Times New Roman" w:cs="Times New Roman"/>
          <w:sz w:val="22"/>
          <w:szCs w:val="22"/>
          <w:lang w:eastAsia="fi-FI"/>
        </w:rPr>
        <w:t xml:space="preserve">Bendrosios sutarties sąlygos yra: </w:t>
      </w:r>
    </w:p>
    <w:p w14:paraId="3B6846D1"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fr-FR"/>
        </w:rPr>
      </w:pPr>
      <w:proofErr w:type="spellStart"/>
      <w:r w:rsidRPr="005C286E">
        <w:rPr>
          <w:rFonts w:ascii="Times New Roman" w:eastAsia="Times New Roman" w:hAnsi="Times New Roman" w:cs="Times New Roman"/>
          <w:i/>
          <w:iCs/>
          <w:sz w:val="22"/>
          <w:szCs w:val="22"/>
        </w:rPr>
        <w:t>Fédération</w:t>
      </w:r>
      <w:proofErr w:type="spellEnd"/>
      <w:r w:rsidRPr="005C286E">
        <w:rPr>
          <w:rFonts w:ascii="Times New Roman" w:eastAsia="Times New Roman" w:hAnsi="Times New Roman" w:cs="Times New Roman"/>
          <w:i/>
          <w:iCs/>
          <w:sz w:val="22"/>
          <w:szCs w:val="22"/>
        </w:rPr>
        <w:t xml:space="preserve"> </w:t>
      </w:r>
      <w:proofErr w:type="spellStart"/>
      <w:r w:rsidRPr="005C286E">
        <w:rPr>
          <w:rFonts w:ascii="Times New Roman" w:eastAsia="Times New Roman" w:hAnsi="Times New Roman" w:cs="Times New Roman"/>
          <w:i/>
          <w:iCs/>
          <w:sz w:val="22"/>
          <w:szCs w:val="22"/>
        </w:rPr>
        <w:t>Internationale</w:t>
      </w:r>
      <w:proofErr w:type="spellEnd"/>
      <w:r w:rsidRPr="005C286E">
        <w:rPr>
          <w:rFonts w:ascii="Times New Roman" w:eastAsia="Times New Roman" w:hAnsi="Times New Roman" w:cs="Times New Roman"/>
          <w:i/>
          <w:iCs/>
          <w:sz w:val="22"/>
          <w:szCs w:val="22"/>
        </w:rPr>
        <w:t xml:space="preserve"> </w:t>
      </w:r>
      <w:proofErr w:type="spellStart"/>
      <w:r w:rsidRPr="005C286E">
        <w:rPr>
          <w:rFonts w:ascii="Times New Roman" w:eastAsia="Times New Roman" w:hAnsi="Times New Roman" w:cs="Times New Roman"/>
          <w:i/>
          <w:iCs/>
          <w:sz w:val="22"/>
          <w:szCs w:val="22"/>
        </w:rPr>
        <w:t>des</w:t>
      </w:r>
      <w:proofErr w:type="spellEnd"/>
      <w:r w:rsidRPr="005C286E">
        <w:rPr>
          <w:rFonts w:ascii="Times New Roman" w:eastAsia="Times New Roman" w:hAnsi="Times New Roman" w:cs="Times New Roman"/>
          <w:i/>
          <w:iCs/>
          <w:sz w:val="22"/>
          <w:szCs w:val="22"/>
          <w:lang w:eastAsia="fi-FI"/>
        </w:rPr>
        <w:t xml:space="preserve"> </w:t>
      </w:r>
      <w:proofErr w:type="spellStart"/>
      <w:r w:rsidRPr="005C286E">
        <w:rPr>
          <w:rFonts w:ascii="Times New Roman" w:eastAsia="Times New Roman" w:hAnsi="Times New Roman" w:cs="Times New Roman"/>
          <w:i/>
          <w:iCs/>
          <w:sz w:val="22"/>
          <w:szCs w:val="22"/>
          <w:lang w:eastAsia="fr-FR"/>
        </w:rPr>
        <w:t>Ingénieurs-Conseils</w:t>
      </w:r>
      <w:proofErr w:type="spellEnd"/>
      <w:r w:rsidRPr="005C286E">
        <w:rPr>
          <w:rFonts w:ascii="Times New Roman" w:eastAsia="Times New Roman" w:hAnsi="Times New Roman" w:cs="Times New Roman"/>
          <w:i/>
          <w:iCs/>
          <w:sz w:val="22"/>
          <w:szCs w:val="22"/>
          <w:lang w:eastAsia="fr-FR"/>
        </w:rPr>
        <w:t xml:space="preserve"> </w:t>
      </w:r>
      <w:r w:rsidRPr="005C286E">
        <w:rPr>
          <w:rFonts w:ascii="Times New Roman" w:eastAsia="Times New Roman" w:hAnsi="Times New Roman" w:cs="Times New Roman"/>
          <w:sz w:val="22"/>
          <w:szCs w:val="22"/>
          <w:lang w:eastAsia="fr-FR"/>
        </w:rPr>
        <w:t>(FIDIC)</w:t>
      </w:r>
    </w:p>
    <w:p w14:paraId="2A719040"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fr-FR"/>
        </w:rPr>
      </w:pPr>
    </w:p>
    <w:p w14:paraId="61B7B64C"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en-US"/>
        </w:rPr>
      </w:pPr>
      <w:r w:rsidRPr="005C286E">
        <w:rPr>
          <w:rFonts w:ascii="Times New Roman" w:eastAsia="Times New Roman" w:hAnsi="Times New Roman" w:cs="Times New Roman"/>
          <w:sz w:val="22"/>
          <w:szCs w:val="22"/>
          <w:lang w:eastAsia="fi-FI"/>
        </w:rPr>
        <w:t xml:space="preserve">Užsakovo suprojektuotų statybos ir inžinerinių darbų, elektros ir mechanikos įrenginių </w:t>
      </w:r>
    </w:p>
    <w:p w14:paraId="5FD973A6"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b/>
          <w:bCs/>
          <w:sz w:val="22"/>
          <w:szCs w:val="22"/>
          <w:lang w:eastAsia="fi-FI"/>
        </w:rPr>
      </w:pPr>
      <w:r w:rsidRPr="005C286E">
        <w:rPr>
          <w:rFonts w:ascii="Times New Roman" w:eastAsia="Times New Roman" w:hAnsi="Times New Roman" w:cs="Times New Roman"/>
          <w:b/>
          <w:bCs/>
          <w:sz w:val="22"/>
          <w:szCs w:val="22"/>
          <w:lang w:eastAsia="fi-FI"/>
        </w:rPr>
        <w:t>statybos bei įrangos sutarties sąlygos</w:t>
      </w:r>
    </w:p>
    <w:p w14:paraId="343692AE"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FIDIC „Raudonoji“ knyga,</w:t>
      </w:r>
    </w:p>
    <w:p w14:paraId="2CA5DBDA"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sz w:val="22"/>
          <w:szCs w:val="22"/>
          <w:lang w:eastAsia="fr-FR"/>
        </w:rPr>
      </w:pPr>
    </w:p>
    <w:p w14:paraId="71F00E56"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sz w:val="22"/>
          <w:szCs w:val="22"/>
          <w:lang w:eastAsia="fr-FR"/>
        </w:rPr>
        <w:t>(išleistos pirmuoju leidimu 1999 metais anglų kalba ir antruoju vertimu į lietuvių kalbą 2007 metais leidimu, ISBN 978-9986- 687-17-7)</w:t>
      </w:r>
    </w:p>
    <w:p w14:paraId="2162F8C6" w14:textId="77777777" w:rsidR="00E771CE" w:rsidRPr="005C286E" w:rsidRDefault="00E771CE" w:rsidP="00E771CE">
      <w:pPr>
        <w:tabs>
          <w:tab w:val="right" w:pos="9936"/>
        </w:tabs>
        <w:spacing w:before="120" w:after="12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Bendrųjų sutarties sąlygų taikymas</w:t>
      </w:r>
    </w:p>
    <w:p w14:paraId="6CEE7D66" w14:textId="77777777" w:rsidR="00E771CE" w:rsidRPr="005C286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Bendrosios FIDIC sutarties sąlygos taikomos sutinkamai su STR </w:t>
      </w:r>
      <w:r w:rsidRPr="005C286E">
        <w:rPr>
          <w:rFonts w:ascii="Times New Roman" w:eastAsia="Times New Roman" w:hAnsi="Times New Roman" w:cs="Times New Roman"/>
          <w:bCs/>
          <w:sz w:val="22"/>
          <w:szCs w:val="22"/>
          <w:lang w:eastAsia="fi-FI"/>
        </w:rPr>
        <w:t>1.06.01:2016</w:t>
      </w:r>
      <w:r w:rsidRPr="005C286E">
        <w:rPr>
          <w:rFonts w:ascii="Times New Roman" w:eastAsia="Times New Roman" w:hAnsi="Times New Roman" w:cs="Times New Roman"/>
          <w:sz w:val="22"/>
          <w:szCs w:val="22"/>
          <w:lang w:eastAsia="fi-FI"/>
        </w:rPr>
        <w:t xml:space="preserve"> „S</w:t>
      </w:r>
      <w:r w:rsidRPr="005C286E">
        <w:rPr>
          <w:rFonts w:ascii="Times New Roman" w:eastAsia="Times New Roman" w:hAnsi="Times New Roman" w:cs="Times New Roman"/>
          <w:bCs/>
          <w:sz w:val="22"/>
          <w:szCs w:val="22"/>
          <w:lang w:eastAsia="fi-FI"/>
        </w:rPr>
        <w:t>tatybos darbai. Statinio statybos priežiūra</w:t>
      </w:r>
      <w:r w:rsidRPr="005C286E">
        <w:rPr>
          <w:rFonts w:ascii="Times New Roman" w:eastAsia="Times New Roman" w:hAnsi="Times New Roman" w:cs="Times New Roman"/>
          <w:sz w:val="22"/>
          <w:szCs w:val="22"/>
          <w:lang w:eastAsia="fi-FI"/>
        </w:rPr>
        <w:t>“ (2016-12-02 įsakymas Nr. D1-848 (TAR, Nr. 16-28228)) 2 punkto nuostatomis.</w:t>
      </w:r>
    </w:p>
    <w:p w14:paraId="144D981C" w14:textId="77777777" w:rsidR="00E771CE" w:rsidRPr="005C286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7FD12CEE" w14:textId="77777777" w:rsidR="00E771CE" w:rsidRPr="005C286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Bendrosios sutarties sąlygos nėra pridedamos prie šių pirkimo dokumentų/ sutarties dokumentų.</w:t>
      </w:r>
      <w:r w:rsidRPr="005C286E">
        <w:rPr>
          <w:rFonts w:ascii="Times New Roman" w:eastAsia="Times New Roman" w:hAnsi="Times New Roman" w:cs="Times New Roman"/>
          <w:b/>
          <w:sz w:val="22"/>
          <w:szCs w:val="22"/>
          <w:lang w:eastAsia="fi-FI"/>
        </w:rPr>
        <w:t xml:space="preserve"> </w:t>
      </w:r>
      <w:r w:rsidRPr="005C286E">
        <w:rPr>
          <w:rFonts w:ascii="Times New Roman" w:eastAsia="Times New Roman" w:hAnsi="Times New Roman" w:cs="Times New Roman"/>
          <w:sz w:val="22"/>
          <w:szCs w:val="22"/>
          <w:lang w:eastAsia="fi-FI"/>
        </w:rPr>
        <w:t>Konkurso dalyvis/ Rangovas gali jas įsigyti iš leidėjų</w:t>
      </w:r>
      <w:r w:rsidRPr="005C286E">
        <w:rPr>
          <w:rFonts w:ascii="Times New Roman" w:eastAsia="Times New Roman" w:hAnsi="Times New Roman" w:cs="Times New Roman"/>
          <w:sz w:val="22"/>
          <w:szCs w:val="22"/>
          <w:vertAlign w:val="superscript"/>
          <w:lang w:eastAsia="fi-FI"/>
        </w:rPr>
        <w:footnoteReference w:id="2"/>
      </w:r>
      <w:r w:rsidRPr="005C286E">
        <w:rPr>
          <w:rFonts w:ascii="Times New Roman" w:eastAsia="Times New Roman" w:hAnsi="Times New Roman" w:cs="Times New Roman"/>
          <w:sz w:val="22"/>
          <w:szCs w:val="22"/>
          <w:lang w:eastAsia="fi-FI"/>
        </w:rPr>
        <w:t xml:space="preserve">. </w:t>
      </w:r>
    </w:p>
    <w:p w14:paraId="16B5A099"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50DEC40E"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0D1428F4"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5973C047"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2DE269D8"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31FAC118"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3C412B53"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324DCA89"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0E364578"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366353BB"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48A44101"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31374AD8" w14:textId="77777777" w:rsidR="00E771CE" w:rsidRPr="005C286E" w:rsidRDefault="00E771CE" w:rsidP="00E771CE">
      <w:pPr>
        <w:tabs>
          <w:tab w:val="right" w:pos="9936"/>
        </w:tabs>
        <w:spacing w:after="0" w:line="240" w:lineRule="auto"/>
        <w:jc w:val="center"/>
        <w:rPr>
          <w:rFonts w:ascii="Times New Roman" w:eastAsia="Times New Roman" w:hAnsi="Times New Roman" w:cs="Times New Roman"/>
          <w:b/>
          <w:caps/>
          <w:sz w:val="24"/>
          <w:szCs w:val="24"/>
          <w:lang w:eastAsia="fi-FI"/>
        </w:rPr>
      </w:pPr>
      <w:r w:rsidRPr="005C286E">
        <w:rPr>
          <w:rFonts w:ascii="Times New Roman" w:eastAsia="Times New Roman" w:hAnsi="Times New Roman" w:cs="Times New Roman"/>
          <w:b/>
          <w:bCs/>
          <w:caps/>
          <w:sz w:val="24"/>
          <w:szCs w:val="24"/>
          <w:lang w:eastAsia="fi-FI"/>
        </w:rPr>
        <w:t>Konkrečios sutarties sąlygos</w:t>
      </w:r>
    </w:p>
    <w:p w14:paraId="313F0C99" w14:textId="77777777" w:rsidR="00E771CE" w:rsidRPr="005C286E" w:rsidRDefault="00E771CE" w:rsidP="00E771CE">
      <w:pPr>
        <w:spacing w:after="0" w:line="240" w:lineRule="auto"/>
        <w:ind w:firstLine="720"/>
        <w:jc w:val="both"/>
        <w:rPr>
          <w:rFonts w:ascii="Times New Roman" w:eastAsia="Times New Roman" w:hAnsi="Times New Roman" w:cs="Times New Roman"/>
          <w:sz w:val="22"/>
          <w:szCs w:val="22"/>
          <w:lang w:eastAsia="fi-FI"/>
        </w:rPr>
      </w:pPr>
    </w:p>
    <w:p w14:paraId="5AD31209" w14:textId="77777777" w:rsidR="00E771CE" w:rsidRPr="005C286E" w:rsidRDefault="00E771CE" w:rsidP="00E771CE">
      <w:pPr>
        <w:spacing w:after="0" w:line="240" w:lineRule="auto"/>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p w14:paraId="29D1188C" w14:textId="77777777" w:rsidR="00E771CE" w:rsidRPr="005C286E" w:rsidRDefault="00E771CE" w:rsidP="00E771CE">
      <w:pPr>
        <w:spacing w:after="0" w:line="240" w:lineRule="auto"/>
        <w:jc w:val="both"/>
        <w:rPr>
          <w:rFonts w:ascii="Times New Roman" w:eastAsia="Times New Roman" w:hAnsi="Times New Roman" w:cs="Times New Roman"/>
          <w:sz w:val="24"/>
          <w:szCs w:val="24"/>
          <w:lang w:eastAsia="fi-F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17"/>
        <w:gridCol w:w="143"/>
        <w:gridCol w:w="7512"/>
        <w:gridCol w:w="288"/>
      </w:tblGrid>
      <w:tr w:rsidR="00E771CE" w:rsidRPr="005C286E" w14:paraId="1752F055"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52DA2F3C"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 w:name="_Toc128826825"/>
            <w:bookmarkStart w:id="6" w:name="_Toc140564093"/>
            <w:bookmarkStart w:id="7" w:name="_Toc143077368"/>
            <w:bookmarkStart w:id="8" w:name="_Toc143518390"/>
            <w:bookmarkStart w:id="9" w:name="_Toc143677746"/>
            <w:bookmarkStart w:id="10" w:name="_Toc217377173"/>
            <w:r w:rsidRPr="005C286E">
              <w:rPr>
                <w:rFonts w:ascii="Times New Roman" w:eastAsia="Times New Roman" w:hAnsi="Times New Roman" w:cs="Times New Roman"/>
                <w:b/>
                <w:sz w:val="22"/>
                <w:szCs w:val="22"/>
                <w:lang w:eastAsia="en-US"/>
              </w:rPr>
              <w:t>1 straipsnis. Bendrosios nuostatos</w:t>
            </w:r>
            <w:bookmarkEnd w:id="5"/>
            <w:bookmarkEnd w:id="6"/>
            <w:bookmarkEnd w:id="7"/>
            <w:bookmarkEnd w:id="8"/>
            <w:bookmarkEnd w:id="9"/>
            <w:bookmarkEnd w:id="10"/>
            <w:r w:rsidRPr="005C286E">
              <w:rPr>
                <w:rFonts w:ascii="Times New Roman" w:eastAsia="Times New Roman" w:hAnsi="Times New Roman" w:cs="Times New Roman"/>
                <w:sz w:val="22"/>
                <w:szCs w:val="22"/>
                <w:lang w:eastAsia="en-US"/>
              </w:rPr>
              <w:t xml:space="preserve"> </w:t>
            </w:r>
          </w:p>
        </w:tc>
      </w:tr>
      <w:tr w:rsidR="00E771CE" w:rsidRPr="005C286E" w14:paraId="151BF83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3DAB70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 punktas</w:t>
            </w:r>
          </w:p>
        </w:tc>
        <w:tc>
          <w:tcPr>
            <w:tcW w:w="7512" w:type="dxa"/>
            <w:tcBorders>
              <w:top w:val="single" w:sz="4" w:space="0" w:color="auto"/>
              <w:left w:val="single" w:sz="4" w:space="0" w:color="auto"/>
              <w:bottom w:val="single" w:sz="4" w:space="0" w:color="auto"/>
              <w:right w:val="single" w:sz="4" w:space="0" w:color="auto"/>
            </w:tcBorders>
            <w:hideMark/>
          </w:tcPr>
          <w:p w14:paraId="58AD8D8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 xml:space="preserve">Sąvokos </w:t>
            </w:r>
          </w:p>
        </w:tc>
      </w:tr>
      <w:tr w:rsidR="00E771CE" w:rsidRPr="005C286E" w14:paraId="26686E0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D0D62D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1.1.1</w:t>
            </w:r>
          </w:p>
        </w:tc>
        <w:tc>
          <w:tcPr>
            <w:tcW w:w="7512" w:type="dxa"/>
            <w:tcBorders>
              <w:top w:val="single" w:sz="4" w:space="0" w:color="auto"/>
              <w:left w:val="single" w:sz="4" w:space="0" w:color="auto"/>
              <w:bottom w:val="single" w:sz="4" w:space="0" w:color="auto"/>
              <w:right w:val="single" w:sz="4" w:space="0" w:color="auto"/>
            </w:tcBorders>
            <w:hideMark/>
          </w:tcPr>
          <w:p w14:paraId="3594BEC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Sutartis</w:t>
            </w:r>
          </w:p>
        </w:tc>
      </w:tr>
      <w:tr w:rsidR="00E771CE" w:rsidRPr="005C286E" w14:paraId="530602C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F52CFA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1.1.1.5</w:t>
            </w:r>
          </w:p>
        </w:tc>
        <w:tc>
          <w:tcPr>
            <w:tcW w:w="7512" w:type="dxa"/>
            <w:tcBorders>
              <w:top w:val="single" w:sz="4" w:space="0" w:color="auto"/>
              <w:left w:val="single" w:sz="4" w:space="0" w:color="auto"/>
              <w:bottom w:val="single" w:sz="4" w:space="0" w:color="auto"/>
              <w:right w:val="single" w:sz="4" w:space="0" w:color="auto"/>
            </w:tcBorders>
            <w:hideMark/>
          </w:tcPr>
          <w:p w14:paraId="76F5E95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Specifikacija</w:t>
            </w:r>
          </w:p>
        </w:tc>
      </w:tr>
      <w:tr w:rsidR="00E771CE" w:rsidRPr="005C286E" w14:paraId="60FC635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8A65BE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1204FD6"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1.1.1.5 papunktį:</w:t>
            </w:r>
          </w:p>
          <w:p w14:paraId="1FA390F2"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rPr>
              <w:t>Sąvoka „Specifikacija” apima ir terminą „Techninio projekto Techninė specifikacija”.</w:t>
            </w:r>
          </w:p>
        </w:tc>
      </w:tr>
      <w:tr w:rsidR="00E771CE" w:rsidRPr="005C286E" w14:paraId="287D9C3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D7BC8C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1.1.1.6</w:t>
            </w:r>
          </w:p>
        </w:tc>
        <w:tc>
          <w:tcPr>
            <w:tcW w:w="7512" w:type="dxa"/>
            <w:tcBorders>
              <w:top w:val="single" w:sz="4" w:space="0" w:color="auto"/>
              <w:left w:val="single" w:sz="4" w:space="0" w:color="auto"/>
              <w:bottom w:val="single" w:sz="4" w:space="0" w:color="auto"/>
              <w:right w:val="single" w:sz="4" w:space="0" w:color="auto"/>
            </w:tcBorders>
            <w:hideMark/>
          </w:tcPr>
          <w:p w14:paraId="20D1B79C" w14:textId="77777777" w:rsidR="00E771CE" w:rsidRPr="005C286E" w:rsidRDefault="00E771CE" w:rsidP="00E771CE">
            <w:pPr>
              <w:autoSpaceDN w:val="0"/>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sz w:val="22"/>
                <w:szCs w:val="22"/>
                <w:lang w:eastAsia="fi-FI"/>
              </w:rPr>
              <w:t>Brėžiniai</w:t>
            </w:r>
          </w:p>
        </w:tc>
      </w:tr>
      <w:tr w:rsidR="00E771CE" w:rsidRPr="005C286E" w14:paraId="3C83B8C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5DD9FF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24EF8A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1.1.1.6 papunktį:</w:t>
            </w:r>
          </w:p>
          <w:p w14:paraId="3AA73AB3"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Sąvoka „Brėžiniai“ apima visus brėžinius už kuriuos yra atsakingas Užsakovas pagal STR </w:t>
            </w:r>
            <w:hyperlink r:id="rId11" w:history="1">
              <w:proofErr w:type="spellStart"/>
              <w:r w:rsidRPr="005C286E">
                <w:rPr>
                  <w:rFonts w:ascii="Times New Roman" w:eastAsia="Calibri" w:hAnsi="Times New Roman" w:cs="Times New Roman"/>
                  <w:color w:val="0000FF"/>
                  <w:sz w:val="22"/>
                  <w:szCs w:val="22"/>
                  <w:u w:val="single"/>
                  <w:lang w:eastAsia="en-US"/>
                </w:rPr>
                <w:t>STR</w:t>
              </w:r>
              <w:proofErr w:type="spellEnd"/>
              <w:r w:rsidRPr="005C286E">
                <w:rPr>
                  <w:rFonts w:ascii="Times New Roman" w:eastAsia="Calibri" w:hAnsi="Times New Roman" w:cs="Times New Roman"/>
                  <w:color w:val="0000FF"/>
                  <w:sz w:val="22"/>
                  <w:szCs w:val="22"/>
                  <w:u w:val="single"/>
                  <w:lang w:eastAsia="en-US"/>
                </w:rPr>
                <w:t xml:space="preserve"> 1.04.04:2017</w:t>
              </w:r>
            </w:hyperlink>
            <w:r w:rsidRPr="005C286E">
              <w:rPr>
                <w:rFonts w:ascii="Times New Roman" w:eastAsia="Times New Roman" w:hAnsi="Times New Roman" w:cs="Times New Roman"/>
                <w:sz w:val="22"/>
                <w:szCs w:val="22"/>
                <w:lang w:eastAsia="fi-FI"/>
              </w:rPr>
              <w:t xml:space="preserve"> „</w:t>
            </w:r>
            <w:r w:rsidRPr="005C286E">
              <w:rPr>
                <w:rFonts w:ascii="Times New Roman" w:eastAsia="Calibri" w:hAnsi="Times New Roman" w:cs="Times New Roman"/>
                <w:sz w:val="22"/>
                <w:szCs w:val="22"/>
                <w:lang w:eastAsia="en-US"/>
              </w:rPr>
              <w:t>Statinio projektavimas, projekto ekspertizė</w:t>
            </w:r>
            <w:r w:rsidRPr="005C286E">
              <w:rPr>
                <w:rFonts w:ascii="Times New Roman" w:eastAsia="Times New Roman" w:hAnsi="Times New Roman" w:cs="Times New Roman"/>
                <w:sz w:val="22"/>
                <w:szCs w:val="22"/>
                <w:lang w:eastAsia="fi-FI"/>
              </w:rPr>
              <w:t>“.</w:t>
            </w:r>
          </w:p>
        </w:tc>
      </w:tr>
      <w:tr w:rsidR="00E771CE" w:rsidRPr="005C286E" w14:paraId="567EE48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45B3FC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1.1.1.9</w:t>
            </w:r>
          </w:p>
        </w:tc>
        <w:tc>
          <w:tcPr>
            <w:tcW w:w="7512" w:type="dxa"/>
            <w:tcBorders>
              <w:top w:val="single" w:sz="4" w:space="0" w:color="auto"/>
              <w:left w:val="single" w:sz="4" w:space="0" w:color="auto"/>
              <w:bottom w:val="single" w:sz="4" w:space="0" w:color="auto"/>
              <w:right w:val="single" w:sz="4" w:space="0" w:color="auto"/>
            </w:tcBorders>
            <w:hideMark/>
          </w:tcPr>
          <w:p w14:paraId="2BAAE779" w14:textId="77777777" w:rsidR="00E771CE" w:rsidRPr="005C286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Pasiūlymo priedai</w:t>
            </w:r>
          </w:p>
        </w:tc>
      </w:tr>
      <w:tr w:rsidR="00E771CE" w:rsidRPr="005C286E" w14:paraId="6571922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D12B5A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31CFF654" w14:textId="77777777" w:rsidR="00E771CE" w:rsidRPr="005C286E" w:rsidRDefault="00E771CE" w:rsidP="00E771CE">
            <w:pPr>
              <w:keepNext/>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papunkčio 1.1.1.9 pavadinimą į „Pasiūlymo priedas” ir išdėstyti jį taip:</w:t>
            </w:r>
          </w:p>
          <w:p w14:paraId="1229B781" w14:textId="77777777" w:rsidR="00E771CE" w:rsidRPr="005C286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„Pasiūlymo priedas“</w:t>
            </w:r>
            <w:r w:rsidRPr="005C286E">
              <w:rPr>
                <w:rFonts w:ascii="Times New Roman" w:eastAsia="Times New Roman" w:hAnsi="Times New Roman" w:cs="Times New Roman"/>
                <w:sz w:val="22"/>
                <w:szCs w:val="22"/>
                <w:lang w:eastAsia="fi-FI"/>
              </w:rPr>
              <w:t xml:space="preserve"> – pavadintas „Pasiūlymo priedu“ ir užpildytas dokumentas, kuris pridėtas prie Pasiūlymo rašto ir sudaro jo dalį.</w:t>
            </w:r>
          </w:p>
        </w:tc>
      </w:tr>
      <w:tr w:rsidR="00E771CE" w:rsidRPr="005C286E" w14:paraId="61BBCC72" w14:textId="77777777" w:rsidTr="00E27FFC">
        <w:trPr>
          <w:gridAfter w:val="1"/>
          <w:wAfter w:w="288" w:type="dxa"/>
          <w:trHeight w:val="283"/>
        </w:trPr>
        <w:tc>
          <w:tcPr>
            <w:tcW w:w="1668" w:type="dxa"/>
            <w:gridSpan w:val="3"/>
            <w:tcBorders>
              <w:top w:val="single" w:sz="4" w:space="0" w:color="auto"/>
              <w:left w:val="single" w:sz="4" w:space="0" w:color="auto"/>
              <w:bottom w:val="single" w:sz="4" w:space="0" w:color="auto"/>
              <w:right w:val="single" w:sz="4" w:space="0" w:color="auto"/>
            </w:tcBorders>
            <w:hideMark/>
          </w:tcPr>
          <w:p w14:paraId="510198A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1.1.2</w:t>
            </w:r>
          </w:p>
        </w:tc>
        <w:tc>
          <w:tcPr>
            <w:tcW w:w="7512" w:type="dxa"/>
            <w:tcBorders>
              <w:top w:val="single" w:sz="4" w:space="0" w:color="auto"/>
              <w:left w:val="single" w:sz="4" w:space="0" w:color="auto"/>
              <w:bottom w:val="single" w:sz="4" w:space="0" w:color="auto"/>
              <w:right w:val="single" w:sz="4" w:space="0" w:color="auto"/>
            </w:tcBorders>
            <w:hideMark/>
          </w:tcPr>
          <w:p w14:paraId="454ACD89" w14:textId="77777777" w:rsidR="00E771CE" w:rsidRPr="005C286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Šalys ir asmenys</w:t>
            </w:r>
          </w:p>
        </w:tc>
      </w:tr>
      <w:tr w:rsidR="00E771CE" w:rsidRPr="005C286E" w14:paraId="10DF2A5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C9F1CC8"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1.1.2.4</w:t>
            </w:r>
          </w:p>
        </w:tc>
        <w:tc>
          <w:tcPr>
            <w:tcW w:w="7512" w:type="dxa"/>
            <w:tcBorders>
              <w:top w:val="single" w:sz="4" w:space="0" w:color="auto"/>
              <w:left w:val="single" w:sz="4" w:space="0" w:color="auto"/>
              <w:bottom w:val="single" w:sz="4" w:space="0" w:color="auto"/>
              <w:right w:val="single" w:sz="4" w:space="0" w:color="auto"/>
            </w:tcBorders>
            <w:hideMark/>
          </w:tcPr>
          <w:p w14:paraId="7F203005" w14:textId="77777777" w:rsidR="00E771CE" w:rsidRPr="005C286E" w:rsidRDefault="00E771CE" w:rsidP="00E771CE">
            <w:pPr>
              <w:keepNext/>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z w:val="22"/>
                <w:szCs w:val="22"/>
                <w:lang w:eastAsia="fi-FI"/>
              </w:rPr>
              <w:t>Inžinierius</w:t>
            </w:r>
          </w:p>
        </w:tc>
      </w:tr>
      <w:tr w:rsidR="00E771CE" w:rsidRPr="005C286E" w14:paraId="3988E5F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C678B6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B5B61FC"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papunktį </w:t>
            </w:r>
            <w:bookmarkStart w:id="11" w:name="inzinierius"/>
            <w:r w:rsidRPr="005C286E">
              <w:rPr>
                <w:rFonts w:ascii="Times New Roman" w:eastAsia="Times New Roman" w:hAnsi="Times New Roman" w:cs="Times New Roman"/>
                <w:b/>
                <w:i/>
                <w:sz w:val="22"/>
                <w:szCs w:val="22"/>
                <w:lang w:eastAsia="fi-FI"/>
              </w:rPr>
              <w:t xml:space="preserve">1.1.2.4 ir jį  </w:t>
            </w:r>
            <w:bookmarkEnd w:id="11"/>
            <w:r w:rsidRPr="005C286E">
              <w:rPr>
                <w:rFonts w:ascii="Times New Roman" w:eastAsia="Times New Roman" w:hAnsi="Times New Roman" w:cs="Times New Roman"/>
                <w:b/>
                <w:i/>
                <w:sz w:val="22"/>
                <w:szCs w:val="22"/>
                <w:lang w:eastAsia="fi-FI"/>
              </w:rPr>
              <w:t>išdėstyti taip:</w:t>
            </w:r>
          </w:p>
          <w:p w14:paraId="4BCAAE2E"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color w:val="000000"/>
                <w:sz w:val="22"/>
                <w:szCs w:val="22"/>
                <w:lang w:eastAsia="en-US"/>
              </w:rPr>
              <w:t>„</w:t>
            </w:r>
            <w:r w:rsidRPr="005C286E">
              <w:rPr>
                <w:rFonts w:ascii="Times New Roman" w:eastAsia="Calibri" w:hAnsi="Times New Roman" w:cs="Times New Roman"/>
                <w:b/>
                <w:color w:val="000000"/>
                <w:sz w:val="22"/>
                <w:szCs w:val="22"/>
                <w:lang w:eastAsia="en-US"/>
              </w:rPr>
              <w:t>Inžinierius</w:t>
            </w:r>
            <w:r w:rsidRPr="005C286E">
              <w:rPr>
                <w:rFonts w:ascii="Times New Roman" w:eastAsia="Calibri" w:hAnsi="Times New Roman" w:cs="Times New Roman"/>
                <w:color w:val="000000"/>
                <w:sz w:val="22"/>
                <w:szCs w:val="22"/>
                <w:lang w:eastAsia="en-US"/>
              </w:rPr>
              <w:t xml:space="preserve">“ –asmuo, Užsakovo paskirtas būti Inžinieriumi, siekiant įgyvendinti Sutartį, ir tuo vardu įvardytas Pasiūlymo priede arba kitas Užsakovo kuriam nors laikotarpiui paskiriamas asmuo, apie kurį pranešama Rangovui pagal 3.4 punktą </w:t>
            </w:r>
            <w:r w:rsidRPr="005C286E">
              <w:rPr>
                <w:rFonts w:ascii="Times New Roman" w:eastAsia="Calibri" w:hAnsi="Times New Roman" w:cs="Times New Roman"/>
                <w:i/>
                <w:color w:val="000000"/>
                <w:sz w:val="22"/>
                <w:szCs w:val="22"/>
                <w:lang w:eastAsia="en-US"/>
              </w:rPr>
              <w:t>[Inžinieriaus pakeitimas</w:t>
            </w:r>
            <w:r w:rsidRPr="005C286E">
              <w:rPr>
                <w:rFonts w:ascii="Times New Roman" w:eastAsia="Calibri" w:hAnsi="Times New Roman" w:cs="Times New Roman"/>
                <w:color w:val="000000"/>
                <w:sz w:val="22"/>
                <w:szCs w:val="22"/>
                <w:lang w:eastAsia="en-US"/>
              </w:rPr>
              <w:t>].</w:t>
            </w:r>
            <w:r w:rsidRPr="005C286E">
              <w:rPr>
                <w:rFonts w:ascii="Times New Roman" w:eastAsia="Calibri" w:hAnsi="Times New Roman" w:cs="Times New Roman"/>
                <w:sz w:val="22"/>
                <w:szCs w:val="22"/>
              </w:rPr>
              <w:t xml:space="preserve"> Inžinierius taip pat turi vykdyti Statinio statybos techninio prižiūrėtojo funkcijas pagal STR </w:t>
            </w:r>
            <w:r w:rsidRPr="005C286E">
              <w:rPr>
                <w:rFonts w:ascii="Times New Roman" w:eastAsia="Calibri" w:hAnsi="Times New Roman" w:cs="Times New Roman"/>
                <w:bCs/>
                <w:caps/>
                <w:sz w:val="22"/>
                <w:szCs w:val="22"/>
                <w:lang w:eastAsia="en-US"/>
              </w:rPr>
              <w:t>1.06.01:2016</w:t>
            </w:r>
            <w:r w:rsidRPr="005C286E">
              <w:rPr>
                <w:rFonts w:ascii="Times New Roman" w:eastAsia="Calibri" w:hAnsi="Times New Roman" w:cs="Times New Roman"/>
                <w:sz w:val="22"/>
                <w:szCs w:val="22"/>
              </w:rPr>
              <w:t xml:space="preserve"> „S</w:t>
            </w:r>
            <w:r w:rsidRPr="005C286E">
              <w:rPr>
                <w:rFonts w:ascii="Times New Roman" w:eastAsia="Calibri" w:hAnsi="Times New Roman" w:cs="Times New Roman"/>
                <w:bCs/>
                <w:sz w:val="22"/>
                <w:szCs w:val="22"/>
                <w:lang w:eastAsia="en-US"/>
              </w:rPr>
              <w:t>tatybos darbai. Statinio statybos priežiūra</w:t>
            </w:r>
            <w:r w:rsidRPr="005C286E">
              <w:rPr>
                <w:rFonts w:ascii="Times New Roman" w:eastAsia="Calibri" w:hAnsi="Times New Roman" w:cs="Times New Roman"/>
                <w:sz w:val="22"/>
                <w:szCs w:val="22"/>
              </w:rPr>
              <w:t>“ reikalavimus.</w:t>
            </w:r>
          </w:p>
        </w:tc>
      </w:tr>
      <w:tr w:rsidR="00E771CE" w:rsidRPr="005C286E" w14:paraId="1DFE12D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3EA101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bookmarkStart w:id="12" w:name="perkancioji_org"/>
            <w:r w:rsidRPr="005C286E">
              <w:rPr>
                <w:rFonts w:ascii="Times New Roman" w:eastAsia="Times New Roman" w:hAnsi="Times New Roman" w:cs="Times New Roman"/>
                <w:b/>
                <w:sz w:val="22"/>
                <w:szCs w:val="22"/>
                <w:lang w:eastAsia="fi-FI"/>
              </w:rPr>
              <w:t>1.1.2.11</w:t>
            </w:r>
            <w:bookmarkEnd w:id="12"/>
          </w:p>
        </w:tc>
        <w:tc>
          <w:tcPr>
            <w:tcW w:w="7512" w:type="dxa"/>
            <w:tcBorders>
              <w:top w:val="single" w:sz="4" w:space="0" w:color="auto"/>
              <w:left w:val="single" w:sz="4" w:space="0" w:color="auto"/>
              <w:bottom w:val="single" w:sz="4" w:space="0" w:color="auto"/>
              <w:right w:val="single" w:sz="4" w:space="0" w:color="auto"/>
            </w:tcBorders>
            <w:hideMark/>
          </w:tcPr>
          <w:p w14:paraId="5578FFE7"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Perkantysis subjektas</w:t>
            </w:r>
          </w:p>
        </w:tc>
      </w:tr>
      <w:tr w:rsidR="00E771CE" w:rsidRPr="005C286E" w14:paraId="043307F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724A3D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3AEF0C9"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nauju 1.1.2.11 papunkčiu „Perkantysis subjektas”:</w:t>
            </w:r>
          </w:p>
          <w:p w14:paraId="39581BE6"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Perkantysis subjektas nurodytas Pasiūlymo priede.</w:t>
            </w:r>
          </w:p>
        </w:tc>
      </w:tr>
      <w:tr w:rsidR="00E771CE" w:rsidRPr="005C286E" w14:paraId="20F01B4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D57B9D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1.1.3</w:t>
            </w:r>
          </w:p>
        </w:tc>
        <w:tc>
          <w:tcPr>
            <w:tcW w:w="7512" w:type="dxa"/>
            <w:tcBorders>
              <w:top w:val="single" w:sz="4" w:space="0" w:color="auto"/>
              <w:left w:val="single" w:sz="4" w:space="0" w:color="auto"/>
              <w:bottom w:val="single" w:sz="4" w:space="0" w:color="auto"/>
              <w:right w:val="single" w:sz="4" w:space="0" w:color="auto"/>
            </w:tcBorders>
            <w:hideMark/>
          </w:tcPr>
          <w:p w14:paraId="1981BB03"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Datos, bandymai, etapai ir jų užbaigimas</w:t>
            </w:r>
          </w:p>
        </w:tc>
      </w:tr>
      <w:tr w:rsidR="00E771CE" w:rsidRPr="005C286E" w14:paraId="18E1BED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652A38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1.1.3.1</w:t>
            </w:r>
          </w:p>
        </w:tc>
        <w:tc>
          <w:tcPr>
            <w:tcW w:w="7512" w:type="dxa"/>
            <w:tcBorders>
              <w:top w:val="single" w:sz="4" w:space="0" w:color="auto"/>
              <w:left w:val="single" w:sz="4" w:space="0" w:color="auto"/>
              <w:bottom w:val="single" w:sz="4" w:space="0" w:color="auto"/>
              <w:right w:val="single" w:sz="4" w:space="0" w:color="auto"/>
            </w:tcBorders>
            <w:hideMark/>
          </w:tcPr>
          <w:p w14:paraId="1B57F86A"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Pradžios data</w:t>
            </w:r>
          </w:p>
        </w:tc>
      </w:tr>
      <w:tr w:rsidR="00E771CE" w:rsidRPr="005C286E" w14:paraId="6E71077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763311F"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3604522"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1.1.3.1 punktą ir jį išdėstyti taip:</w:t>
            </w:r>
          </w:p>
          <w:p w14:paraId="3F48FF25"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z w:val="22"/>
                <w:szCs w:val="22"/>
                <w:lang w:eastAsia="fi-FI"/>
              </w:rPr>
              <w:t>„Pradžios data“</w:t>
            </w:r>
            <w:r w:rsidRPr="005C286E">
              <w:rPr>
                <w:rFonts w:ascii="Times New Roman" w:eastAsia="Times New Roman" w:hAnsi="Times New Roman" w:cs="Times New Roman"/>
                <w:sz w:val="22"/>
                <w:szCs w:val="22"/>
                <w:lang w:eastAsia="fi-FI"/>
              </w:rPr>
              <w:t xml:space="preserve"> yra pirkimo pradžios data.</w:t>
            </w:r>
          </w:p>
        </w:tc>
      </w:tr>
      <w:tr w:rsidR="00E771CE" w:rsidRPr="005C286E" w14:paraId="5BEE12A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137E54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iCs/>
                <w:sz w:val="22"/>
                <w:szCs w:val="22"/>
                <w:lang w:eastAsia="en-US"/>
              </w:rPr>
              <w:t>1.1.3.7</w:t>
            </w:r>
          </w:p>
        </w:tc>
        <w:tc>
          <w:tcPr>
            <w:tcW w:w="7512" w:type="dxa"/>
            <w:tcBorders>
              <w:top w:val="single" w:sz="4" w:space="0" w:color="auto"/>
              <w:left w:val="single" w:sz="4" w:space="0" w:color="auto"/>
              <w:bottom w:val="single" w:sz="4" w:space="0" w:color="auto"/>
              <w:right w:val="single" w:sz="4" w:space="0" w:color="auto"/>
            </w:tcBorders>
            <w:hideMark/>
          </w:tcPr>
          <w:p w14:paraId="5862A8AE"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13" w:name="defektus_laikas_1_1_3_7"/>
            <w:r w:rsidRPr="005C286E">
              <w:rPr>
                <w:rFonts w:ascii="Times New Roman" w:eastAsia="Times New Roman" w:hAnsi="Times New Roman" w:cs="Times New Roman"/>
                <w:b/>
                <w:sz w:val="22"/>
                <w:szCs w:val="22"/>
                <w:lang w:eastAsia="fi-FI"/>
              </w:rPr>
              <w:t>Pranešimo apie defektus laikas</w:t>
            </w:r>
            <w:bookmarkEnd w:id="13"/>
          </w:p>
        </w:tc>
      </w:tr>
      <w:tr w:rsidR="00E771CE" w:rsidRPr="005C286E" w14:paraId="570E005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74E3DC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FA4BC1A" w14:textId="77777777" w:rsidR="00E771CE" w:rsidRPr="005C286E" w:rsidRDefault="00E771CE" w:rsidP="00E771CE">
            <w:pPr>
              <w:autoSpaceDE w:val="0"/>
              <w:autoSpaceDN w:val="0"/>
              <w:adjustRightInd w:val="0"/>
              <w:spacing w:after="0" w:line="240" w:lineRule="auto"/>
              <w:ind w:firstLine="36"/>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Papildyti 1.1.3.7 papunktį:</w:t>
            </w:r>
          </w:p>
          <w:p w14:paraId="39CB84DE" w14:textId="77777777" w:rsidR="00A11521" w:rsidRPr="00A11521" w:rsidRDefault="00A11521" w:rsidP="00A11521">
            <w:pPr>
              <w:jc w:val="both"/>
              <w:rPr>
                <w:rFonts w:ascii="Times New Roman" w:hAnsi="Times New Roman" w:cs="Times New Roman"/>
                <w:bCs/>
                <w:iCs/>
                <w:sz w:val="22"/>
                <w:szCs w:val="22"/>
                <w:lang w:eastAsia="en-US"/>
              </w:rPr>
            </w:pPr>
            <w:r w:rsidRPr="00A11521">
              <w:rPr>
                <w:rFonts w:ascii="Times New Roman" w:eastAsia="Calibri" w:hAnsi="Times New Roman" w:cs="Times New Roman"/>
                <w:iCs/>
                <w:sz w:val="22"/>
                <w:szCs w:val="22"/>
              </w:rPr>
              <w:t xml:space="preserve">Besąlyginis atliktų Darbų defektų šalinimas suprantamas kaip Rangovo atsakomybė už pasiūlyme nurodytu besąlyginio atliktų Darbų defektų šalinimo laikotarpiu atsiradusius bet kokius defektus įskaitant bet neapsiribojant jeigu jie atsirado dėl objekto ar jo dalių normalaus susidėvėjimo ar </w:t>
            </w:r>
            <w:r w:rsidRPr="00A11521">
              <w:rPr>
                <w:rFonts w:ascii="Times New Roman" w:hAnsi="Times New Roman" w:cs="Times New Roman"/>
                <w:bCs/>
                <w:iCs/>
                <w:sz w:val="22"/>
                <w:szCs w:val="22"/>
                <w:lang w:eastAsia="en-US"/>
              </w:rPr>
              <w:t xml:space="preserve">kitų pirkimo objekte įdiegtų įrenginių, </w:t>
            </w:r>
            <w:r w:rsidRPr="00A11521">
              <w:rPr>
                <w:rFonts w:ascii="Times New Roman" w:hAnsi="Times New Roman" w:cs="Times New Roman"/>
                <w:bCs/>
                <w:iCs/>
                <w:sz w:val="22"/>
                <w:szCs w:val="22"/>
                <w:lang w:eastAsia="en-US"/>
              </w:rPr>
              <w:lastRenderedPageBreak/>
              <w:t xml:space="preserve">įrangos ar medžiagų netinkamo sumontavimo, įrengimo ar programavimo ar veikimo, neatsižvelgiant į tai ar šis gedimas, netinkamas veikimas kilo dėl sumontuoto įrenginio defekto ar eksploatacijos ar dėl rangovo netinkamai atlikto montavimo darbo. Tokius defektus visą tiekėjo nurodytą laikotarpį tiekėjas ne ginčo tvarka įsipareigoja šalinti savo sąskaita. Jei po to kai Rangovui laikantis pasiūlyme nustatyto įsipareigojimo, jis savo sąskaita pašalina atsiradusį defektą, nustatoma, kad dėl defekto atsiradimo yra atsakingas Užsakovas (jo darbuotojai), Užsakovas kompensuoja Rangovui defekto šalinimo kainą. Besąlyginis defektų šalinimo įsipareigojimas netaikomas tais atvejais, kai įvyksta nenugalimos aplinkybės, kurių neįmanoma numatyti – tokioms aplinkybėms priskiriami reiškiniai, įvykiai ir veiklos, kurios visuotinai pripažįstamos force majeure atvejais. Vagystės, kilusio gaisro atvejais, besąlyginio defektų šalinimo įsipareigojimas taikomas, o Rangovui pašalinus defektus, Rangovas įgyja teisę gauti atliktų defektų šalinimo išlaidų kompensaciją iš Užsakovo pagal pateiktus išlaidas pateisinančius dokumentus.. Įsipareigojimo pasiūlyme nurodytu laikotarpiu besąlygiškai šalinti defektus esmė – išvengti atvejų, kuomet atsiradus defektui jis netaisomas, o nustatinėjamas už defektą atsakingas asmuo, t. y. siekis pirmiausia pašalinti įrangos ir procesų veikimo trūkumus ir nesklandumus, o tik po to aiškintis gedimus (defektus) sukėlusius asmenis. </w:t>
            </w:r>
          </w:p>
          <w:p w14:paraId="4FB511BD" w14:textId="77777777" w:rsidR="00A11521" w:rsidRPr="00A11521" w:rsidRDefault="00A11521" w:rsidP="00A11521">
            <w:pPr>
              <w:jc w:val="both"/>
              <w:rPr>
                <w:rFonts w:ascii="Times New Roman" w:eastAsia="Calibri" w:hAnsi="Times New Roman" w:cs="Times New Roman"/>
                <w:iCs/>
                <w:sz w:val="22"/>
                <w:szCs w:val="22"/>
              </w:rPr>
            </w:pPr>
            <w:r w:rsidRPr="00A11521">
              <w:rPr>
                <w:rFonts w:ascii="Times New Roman" w:eastAsia="Calibri" w:hAnsi="Times New Roman" w:cs="Times New Roman"/>
                <w:iCs/>
                <w:sz w:val="22"/>
                <w:szCs w:val="22"/>
              </w:rPr>
              <w:t>Besąlyginis atliktų Darbų defektų šalinimo terminas, kaip ir bendras garantinis terminas pagal LR Civilinio kodekso 6.698 str., pradedami skaičiuoti nuo visų Rangovo atliktų Darbų rezultatų perdavimo Užsakovui dienos.</w:t>
            </w:r>
          </w:p>
          <w:p w14:paraId="7076585F" w14:textId="77777777" w:rsidR="00A11521" w:rsidRPr="00A11521" w:rsidRDefault="00A11521" w:rsidP="00A11521">
            <w:pPr>
              <w:jc w:val="both"/>
              <w:rPr>
                <w:rFonts w:ascii="Times New Roman" w:eastAsia="Calibri" w:hAnsi="Times New Roman" w:cs="Times New Roman"/>
                <w:iCs/>
                <w:sz w:val="22"/>
                <w:szCs w:val="22"/>
              </w:rPr>
            </w:pPr>
            <w:r w:rsidRPr="00A11521">
              <w:rPr>
                <w:rFonts w:ascii="Times New Roman" w:eastAsia="Calibri" w:hAnsi="Times New Roman" w:cs="Times New Roman"/>
                <w:iCs/>
                <w:sz w:val="22"/>
                <w:szCs w:val="22"/>
              </w:rPr>
              <w:t>Besąlyginis atliktų Darbų defektų šalinimo laikotarpis nurodytas Pasiūlymo priede.</w:t>
            </w:r>
          </w:p>
          <w:p w14:paraId="0729371E" w14:textId="77777777" w:rsidR="00A11521" w:rsidRPr="00A11521" w:rsidRDefault="00A11521" w:rsidP="00A11521">
            <w:pPr>
              <w:jc w:val="both"/>
              <w:rPr>
                <w:rFonts w:ascii="Times New Roman" w:eastAsia="Calibri" w:hAnsi="Times New Roman" w:cs="Times New Roman"/>
                <w:iCs/>
                <w:sz w:val="22"/>
                <w:szCs w:val="22"/>
                <w:lang w:eastAsia="en-US"/>
              </w:rPr>
            </w:pPr>
            <w:r w:rsidRPr="00A11521">
              <w:rPr>
                <w:rFonts w:ascii="Times New Roman" w:eastAsia="Calibri" w:hAnsi="Times New Roman" w:cs="Times New Roman"/>
                <w:iCs/>
                <w:sz w:val="22"/>
                <w:szCs w:val="22"/>
              </w:rPr>
              <w:t>Pasiūlymo priede nurodytas pranešimo apie defektus laikas nepakeičia garantinio termino, nustatyto LR Civiliniame kodekse (6.698 straipsnis) ir LR Statybos įstatyme (36 straipsnio 1 dalis).</w:t>
            </w:r>
          </w:p>
          <w:p w14:paraId="53341E17" w14:textId="77777777" w:rsidR="00A11521" w:rsidRPr="00A11521" w:rsidRDefault="00A11521" w:rsidP="00A11521">
            <w:pPr>
              <w:jc w:val="both"/>
              <w:rPr>
                <w:rFonts w:ascii="Times New Roman" w:eastAsia="Calibri" w:hAnsi="Times New Roman" w:cs="Times New Roman"/>
                <w:iCs/>
                <w:sz w:val="22"/>
                <w:szCs w:val="22"/>
              </w:rPr>
            </w:pPr>
            <w:r w:rsidRPr="00A11521">
              <w:rPr>
                <w:rFonts w:ascii="Times New Roman" w:eastAsia="Calibri" w:hAnsi="Times New Roman" w:cs="Times New Roman"/>
                <w:iCs/>
                <w:sz w:val="22"/>
                <w:szCs w:val="22"/>
              </w:rPr>
              <w:t>Garantinis terminas – laikas, per kurį Rangovas užtikrina, kad statybos objektas atitinka normatyvinių statybos techninių dokumentų nustatytus rodiklius ir yra tinkamas naudoti pagal Sutartyje nustatytą paskirtį.</w:t>
            </w:r>
          </w:p>
          <w:p w14:paraId="0AD220AA" w14:textId="117327EF" w:rsidR="00A11521" w:rsidRPr="00A11521" w:rsidRDefault="00A11521" w:rsidP="00A11521">
            <w:pPr>
              <w:spacing w:after="0" w:line="240" w:lineRule="auto"/>
              <w:jc w:val="both"/>
              <w:rPr>
                <w:rFonts w:ascii="Times New Roman" w:eastAsia="Times New Roman" w:hAnsi="Times New Roman" w:cs="Times New Roman"/>
                <w:bCs/>
                <w:iCs/>
                <w:sz w:val="24"/>
                <w:szCs w:val="24"/>
                <w:lang w:eastAsia="en-US"/>
              </w:rPr>
            </w:pPr>
            <w:r w:rsidRPr="00A11521">
              <w:rPr>
                <w:rFonts w:ascii="Times New Roman" w:eastAsia="Calibri" w:hAnsi="Times New Roman" w:cs="Times New Roman"/>
                <w:iCs/>
                <w:sz w:val="22"/>
                <w:szCs w:val="22"/>
              </w:rPr>
              <w:t>Įrangos (įrenginių) garantinis terminas yra toks, kaip nustatyta jos gamintojo išduodamuose dokumentuose, bet ne trumpesnis kaip 2 metai. Jei įrangos gamintojas suteikia trumpesnį terminą, Rangovas šios įrangos pristatymo metu, laikydamasis savo pasiūlyme nurodytų įsipareigojimų ir deklaracijų, Užsakovui turi pateikti deklaraciją, kuria įsipareigotų pakeisti įrangą, prekes ar įrenginius kitais ir ne prastesnių parametrų, jei šią įrangą pakeisti ar suremontuoti atsisakytų jos gamintojas motyvuodamas tuo, kad pasibaigė jo suteiktas trumpesnis nei 2 metų garantinis laikotarpis. Šalys susitaria, kad rangovas deklaraciją dėl garantinio termino įrangai suteikia tik tam laikotarpiui kuris neapima įrangos gamintojo suteiktos garantijos laikotarpio ir ne ilgesniam nei 2 metai nuo įrangos įdiegimo (pastatymo).</w:t>
            </w:r>
          </w:p>
          <w:p w14:paraId="5E887F06" w14:textId="77777777" w:rsidR="00A11521" w:rsidRDefault="00A11521" w:rsidP="00E771CE">
            <w:pPr>
              <w:autoSpaceDN w:val="0"/>
              <w:spacing w:after="0" w:line="240" w:lineRule="auto"/>
              <w:rPr>
                <w:rFonts w:ascii="Times New Roman" w:eastAsia="Calibri" w:hAnsi="Times New Roman" w:cs="Times New Roman"/>
                <w:sz w:val="22"/>
                <w:szCs w:val="22"/>
              </w:rPr>
            </w:pPr>
          </w:p>
          <w:p w14:paraId="405D518A" w14:textId="357DE51E"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p>
        </w:tc>
      </w:tr>
      <w:tr w:rsidR="00E771CE" w:rsidRPr="005C286E" w14:paraId="7B602B4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F30B27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lastRenderedPageBreak/>
              <w:t>1.1.3.10</w:t>
            </w:r>
          </w:p>
        </w:tc>
        <w:tc>
          <w:tcPr>
            <w:tcW w:w="7512" w:type="dxa"/>
            <w:tcBorders>
              <w:top w:val="single" w:sz="4" w:space="0" w:color="auto"/>
              <w:left w:val="single" w:sz="4" w:space="0" w:color="auto"/>
              <w:bottom w:val="single" w:sz="4" w:space="0" w:color="auto"/>
              <w:right w:val="single" w:sz="4" w:space="0" w:color="auto"/>
            </w:tcBorders>
            <w:hideMark/>
          </w:tcPr>
          <w:p w14:paraId="1A3B98C3"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14" w:name="statybos_uzbaigimo_aktas_1_1_3_10"/>
            <w:r w:rsidRPr="005C286E">
              <w:rPr>
                <w:rFonts w:ascii="Times New Roman" w:eastAsia="Calibri" w:hAnsi="Times New Roman" w:cs="Times New Roman"/>
                <w:b/>
                <w:bCs/>
                <w:sz w:val="22"/>
                <w:szCs w:val="22"/>
                <w:lang w:eastAsia="en-US"/>
              </w:rPr>
              <w:t>Statybos užbaigimo aktas</w:t>
            </w:r>
            <w:bookmarkEnd w:id="14"/>
          </w:p>
        </w:tc>
      </w:tr>
      <w:tr w:rsidR="00E771CE" w:rsidRPr="005C286E" w14:paraId="29C3332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3695D1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C245560" w14:textId="77777777" w:rsidR="00E771CE" w:rsidRPr="005C286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lang w:eastAsia="en-US"/>
              </w:rPr>
            </w:pPr>
            <w:r w:rsidRPr="005C286E">
              <w:rPr>
                <w:rFonts w:ascii="Times New Roman" w:eastAsia="Times New Roman" w:hAnsi="Times New Roman" w:cs="Times New Roman"/>
                <w:b/>
                <w:bCs/>
                <w:i/>
                <w:sz w:val="22"/>
                <w:szCs w:val="22"/>
                <w:lang w:eastAsia="en-US"/>
              </w:rPr>
              <w:t>Papildyti nauju 1.1.3.10 papunkčiu „Statybos užbaigimo aktas“:</w:t>
            </w:r>
          </w:p>
          <w:p w14:paraId="48EC3BE9"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b/>
                <w:sz w:val="22"/>
                <w:szCs w:val="22"/>
              </w:rPr>
              <w:lastRenderedPageBreak/>
              <w:t>„Statybos užbaigimo dokumentas“</w:t>
            </w:r>
            <w:r w:rsidRPr="005C286E">
              <w:rPr>
                <w:rFonts w:ascii="Times New Roman" w:eastAsia="Calibri" w:hAnsi="Times New Roman" w:cs="Times New Roman"/>
                <w:sz w:val="22"/>
                <w:szCs w:val="22"/>
              </w:rPr>
              <w:t xml:space="preserve"> – LR Statybos įstatymo ir statybos techninio reglamento STR </w:t>
            </w:r>
            <w:r w:rsidRPr="005C286E">
              <w:rPr>
                <w:rFonts w:ascii="Times New Roman" w:eastAsia="Calibri" w:hAnsi="Times New Roman" w:cs="Times New Roman"/>
                <w:bCs/>
                <w:sz w:val="22"/>
                <w:szCs w:val="22"/>
                <w:lang w:eastAsia="en-US"/>
              </w:rPr>
              <w:t>1.05.01:2017</w:t>
            </w:r>
            <w:r w:rsidRPr="005C286E">
              <w:rPr>
                <w:rFonts w:ascii="Times New Roman" w:eastAsia="Calibri" w:hAnsi="Times New Roman" w:cs="Times New Roman"/>
                <w:sz w:val="22"/>
                <w:szCs w:val="22"/>
              </w:rPr>
              <w:t xml:space="preserve"> „</w:t>
            </w:r>
            <w:r w:rsidRPr="005C286E">
              <w:rPr>
                <w:rFonts w:ascii="Times New Roman" w:eastAsia="Calibri" w:hAnsi="Times New Roman" w:cs="Times New Roman"/>
                <w:bCs/>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5C286E">
              <w:rPr>
                <w:rFonts w:ascii="Times New Roman" w:eastAsia="Calibri" w:hAnsi="Times New Roman" w:cs="Times New Roman"/>
                <w:sz w:val="22"/>
                <w:szCs w:val="22"/>
              </w:rPr>
              <w:t>“ nustatyta tvarka surašomas dokumentas, patvirtinantis, kad statinys yra pastatytas pagal statinio projekto sprendinius.</w:t>
            </w:r>
          </w:p>
        </w:tc>
      </w:tr>
      <w:tr w:rsidR="00E771CE" w:rsidRPr="005C286E" w14:paraId="5938DC3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08F6E3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1.1.4</w:t>
            </w:r>
          </w:p>
        </w:tc>
        <w:tc>
          <w:tcPr>
            <w:tcW w:w="7512" w:type="dxa"/>
            <w:tcBorders>
              <w:top w:val="single" w:sz="4" w:space="0" w:color="auto"/>
              <w:left w:val="single" w:sz="4" w:space="0" w:color="auto"/>
              <w:bottom w:val="single" w:sz="4" w:space="0" w:color="auto"/>
              <w:right w:val="single" w:sz="4" w:space="0" w:color="auto"/>
            </w:tcBorders>
            <w:hideMark/>
          </w:tcPr>
          <w:p w14:paraId="5984DDAB"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Pinigai ir mokėjimai</w:t>
            </w:r>
          </w:p>
        </w:tc>
      </w:tr>
      <w:tr w:rsidR="00E771CE" w:rsidRPr="005C286E" w14:paraId="7CD0CEE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564DD7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1.1.4.1</w:t>
            </w:r>
          </w:p>
        </w:tc>
        <w:tc>
          <w:tcPr>
            <w:tcW w:w="7512" w:type="dxa"/>
            <w:tcBorders>
              <w:top w:val="single" w:sz="4" w:space="0" w:color="auto"/>
              <w:left w:val="single" w:sz="4" w:space="0" w:color="auto"/>
              <w:bottom w:val="single" w:sz="4" w:space="0" w:color="auto"/>
              <w:right w:val="single" w:sz="4" w:space="0" w:color="auto"/>
            </w:tcBorders>
            <w:hideMark/>
          </w:tcPr>
          <w:p w14:paraId="3990A32D"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Priimta sutarties suma</w:t>
            </w:r>
          </w:p>
        </w:tc>
      </w:tr>
      <w:tr w:rsidR="00E771CE" w:rsidRPr="005C286E" w14:paraId="4A361B1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19DB6A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A740226" w14:textId="77777777" w:rsidR="00E771CE" w:rsidRPr="005C286E" w:rsidRDefault="00E771CE" w:rsidP="00E771CE">
            <w:pPr>
              <w:spacing w:after="0" w:line="240" w:lineRule="auto"/>
              <w:jc w:val="both"/>
              <w:rPr>
                <w:rFonts w:ascii="Times New Roman" w:eastAsia="Times New Roman" w:hAnsi="Times New Roman" w:cs="Times New Roman"/>
                <w:b/>
                <w:bCs/>
                <w:i/>
                <w:sz w:val="22"/>
                <w:szCs w:val="22"/>
                <w:lang w:eastAsia="fi-FI"/>
              </w:rPr>
            </w:pPr>
            <w:r w:rsidRPr="005C286E">
              <w:rPr>
                <w:rFonts w:ascii="Times New Roman" w:eastAsia="Times New Roman" w:hAnsi="Times New Roman" w:cs="Times New Roman"/>
                <w:b/>
                <w:bCs/>
                <w:i/>
                <w:sz w:val="22"/>
                <w:szCs w:val="22"/>
                <w:lang w:eastAsia="fi-FI"/>
              </w:rPr>
              <w:t>Pakeisti 1.1.4.1 punktą ir jį išdėstyti taip:</w:t>
            </w:r>
          </w:p>
          <w:p w14:paraId="5F83468B" w14:textId="00846E30" w:rsidR="00E771CE" w:rsidRPr="00A11521" w:rsidRDefault="00A11521" w:rsidP="00E771CE">
            <w:pPr>
              <w:autoSpaceDN w:val="0"/>
              <w:spacing w:after="0" w:line="240" w:lineRule="auto"/>
              <w:jc w:val="both"/>
              <w:rPr>
                <w:rFonts w:ascii="Times New Roman" w:eastAsia="Calibri" w:hAnsi="Times New Roman" w:cs="Times New Roman"/>
                <w:sz w:val="22"/>
                <w:szCs w:val="22"/>
              </w:rPr>
            </w:pPr>
            <w:r w:rsidRPr="00A11521">
              <w:rPr>
                <w:rFonts w:ascii="Times New Roman" w:eastAsia="Calibri" w:hAnsi="Times New Roman" w:cs="Times New Roman"/>
                <w:b/>
                <w:sz w:val="22"/>
                <w:szCs w:val="22"/>
              </w:rPr>
              <w:t>„Priimta Sutarties suma“</w:t>
            </w:r>
            <w:r w:rsidRPr="00A11521">
              <w:rPr>
                <w:rFonts w:ascii="Times New Roman" w:eastAsia="Calibri" w:hAnsi="Times New Roman" w:cs="Times New Roman"/>
                <w:sz w:val="22"/>
                <w:szCs w:val="22"/>
              </w:rPr>
              <w:t xml:space="preserve"> – Rangovo pasiūlyme nurodyta bendra fiksuota pasiūlymo kaina pasiūlyme išskaidyta tik dėl informacinių priežasčių. Užsakovas turi sumokėti Rangovui pagal Rangovo nurodytą bendrą fiksuotą pasiūlymo kainą už visus pagal Techninio projekto reikalavimus atliktus ir priimtus Darbus kurie apima ir visų defektų ištaisymą. Pirkimo dokumentuose bei sutartyje nurodytų darbų apimtis (kiekiai) gali mažėti arba didėti pagal faktiškai atliktų darbų apimtis. Darbų apimčių (kiekių) mažėjimas yra Užsakovo rizika, Darbų apimčių (kiekių) didėjimas yra Rangovo rizika išskyrus atvejus, dėl kurių atliekamas Sutarties kainos perskaičiavimas Sutartyje nustatyta tvarka.</w:t>
            </w:r>
          </w:p>
        </w:tc>
      </w:tr>
      <w:tr w:rsidR="00E771CE" w:rsidRPr="005C286E" w14:paraId="3A2FA5D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8B9031E" w14:textId="77777777" w:rsidR="00E771CE" w:rsidRPr="005C286E" w:rsidRDefault="00E771CE" w:rsidP="00E771CE">
            <w:pPr>
              <w:keepNext/>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1.1.6</w:t>
            </w:r>
          </w:p>
        </w:tc>
        <w:tc>
          <w:tcPr>
            <w:tcW w:w="7512" w:type="dxa"/>
            <w:tcBorders>
              <w:top w:val="single" w:sz="4" w:space="0" w:color="auto"/>
              <w:left w:val="single" w:sz="4" w:space="0" w:color="auto"/>
              <w:bottom w:val="single" w:sz="4" w:space="0" w:color="auto"/>
              <w:right w:val="single" w:sz="4" w:space="0" w:color="auto"/>
            </w:tcBorders>
            <w:hideMark/>
          </w:tcPr>
          <w:p w14:paraId="0CB94242" w14:textId="77777777" w:rsidR="00E771CE" w:rsidRPr="005C286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Kitos sąvokos</w:t>
            </w:r>
          </w:p>
        </w:tc>
      </w:tr>
      <w:tr w:rsidR="00E771CE" w:rsidRPr="005C286E" w14:paraId="766EEA0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0F9BDA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bCs/>
                <w:sz w:val="22"/>
                <w:szCs w:val="22"/>
              </w:rPr>
              <w:t>1.1.6.7</w:t>
            </w:r>
          </w:p>
        </w:tc>
        <w:tc>
          <w:tcPr>
            <w:tcW w:w="7512" w:type="dxa"/>
            <w:tcBorders>
              <w:top w:val="single" w:sz="4" w:space="0" w:color="auto"/>
              <w:left w:val="single" w:sz="4" w:space="0" w:color="auto"/>
              <w:bottom w:val="single" w:sz="4" w:space="0" w:color="auto"/>
              <w:right w:val="single" w:sz="4" w:space="0" w:color="auto"/>
            </w:tcBorders>
            <w:hideMark/>
          </w:tcPr>
          <w:p w14:paraId="17ECE737" w14:textId="77777777" w:rsidR="00E771CE" w:rsidRPr="005C286E" w:rsidRDefault="00E771CE" w:rsidP="00E771CE">
            <w:pPr>
              <w:autoSpaceDN w:val="0"/>
              <w:spacing w:after="0" w:line="240" w:lineRule="auto"/>
              <w:jc w:val="both"/>
              <w:rPr>
                <w:rFonts w:ascii="Times New Roman" w:eastAsia="Times New Roman" w:hAnsi="Times New Roman" w:cs="Times New Roman"/>
                <w:iCs/>
                <w:sz w:val="22"/>
                <w:szCs w:val="22"/>
                <w:lang w:eastAsia="fi-FI"/>
              </w:rPr>
            </w:pPr>
            <w:r w:rsidRPr="005C286E">
              <w:rPr>
                <w:rFonts w:ascii="Times New Roman" w:eastAsia="Calibri" w:hAnsi="Times New Roman" w:cs="Times New Roman"/>
                <w:b/>
                <w:bCs/>
                <w:sz w:val="22"/>
                <w:szCs w:val="22"/>
              </w:rPr>
              <w:t>Statybvietė</w:t>
            </w:r>
          </w:p>
        </w:tc>
      </w:tr>
      <w:tr w:rsidR="00E771CE" w:rsidRPr="005C286E" w14:paraId="4AA80C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8148EC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7B5E405"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Papildyti 1.1.6.7 papunktį:</w:t>
            </w:r>
          </w:p>
          <w:p w14:paraId="47F98675" w14:textId="77777777" w:rsidR="00E771CE" w:rsidRPr="005C286E" w:rsidRDefault="00E771CE" w:rsidP="00E771CE">
            <w:pPr>
              <w:autoSpaceDN w:val="0"/>
              <w:spacing w:after="0" w:line="240" w:lineRule="auto"/>
              <w:jc w:val="both"/>
              <w:rPr>
                <w:rFonts w:ascii="Times New Roman" w:eastAsia="Times New Roman" w:hAnsi="Times New Roman" w:cs="Times New Roman"/>
                <w:iCs/>
                <w:sz w:val="22"/>
                <w:szCs w:val="22"/>
                <w:lang w:eastAsia="en-US"/>
              </w:rPr>
            </w:pPr>
            <w:r w:rsidRPr="005C286E">
              <w:rPr>
                <w:rFonts w:ascii="Times New Roman" w:eastAsia="Times New Roman" w:hAnsi="Times New Roman" w:cs="Times New Roman"/>
                <w:sz w:val="22"/>
                <w:szCs w:val="22"/>
              </w:rPr>
              <w:t>Tai statinio statybos darbų vieta (teritorija, kurios ribos nustatomos statinio projekte atsižvelgiant į vykdomus statybos darbus, kuri gali sutapti ar nesutapti su statybos sklypo ribomis).</w:t>
            </w:r>
          </w:p>
        </w:tc>
      </w:tr>
      <w:tr w:rsidR="00E771CE" w:rsidRPr="005C286E" w14:paraId="190BE3F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C03979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 xml:space="preserve">1.1.6.11 </w:t>
            </w:r>
          </w:p>
        </w:tc>
        <w:tc>
          <w:tcPr>
            <w:tcW w:w="7512" w:type="dxa"/>
            <w:tcBorders>
              <w:top w:val="single" w:sz="4" w:space="0" w:color="auto"/>
              <w:left w:val="single" w:sz="4" w:space="0" w:color="auto"/>
              <w:bottom w:val="single" w:sz="4" w:space="0" w:color="auto"/>
              <w:right w:val="single" w:sz="4" w:space="0" w:color="auto"/>
            </w:tcBorders>
            <w:hideMark/>
          </w:tcPr>
          <w:p w14:paraId="20DB5300" w14:textId="77777777" w:rsidR="00E771CE" w:rsidRPr="005C286E" w:rsidRDefault="00E771CE" w:rsidP="00E771CE">
            <w:pPr>
              <w:autoSpaceDN w:val="0"/>
              <w:spacing w:after="0" w:line="240" w:lineRule="auto"/>
              <w:rPr>
                <w:rFonts w:ascii="Times New Roman" w:eastAsia="Calibri" w:hAnsi="Times New Roman" w:cs="Times New Roman"/>
                <w:b/>
                <w:bCs/>
                <w:i/>
                <w:sz w:val="22"/>
                <w:szCs w:val="22"/>
                <w:lang w:eastAsia="en-US"/>
              </w:rPr>
            </w:pPr>
            <w:r w:rsidRPr="005C286E">
              <w:rPr>
                <w:rFonts w:ascii="Times New Roman" w:eastAsia="Times New Roman" w:hAnsi="Times New Roman" w:cs="Times New Roman"/>
                <w:b/>
                <w:sz w:val="22"/>
                <w:szCs w:val="22"/>
                <w:lang w:eastAsia="fi-FI"/>
              </w:rPr>
              <w:t>Bauda</w:t>
            </w:r>
          </w:p>
        </w:tc>
      </w:tr>
      <w:tr w:rsidR="00E771CE" w:rsidRPr="005C286E" w14:paraId="7F561B7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8365B9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863B0C7" w14:textId="77777777" w:rsidR="00E771CE" w:rsidRPr="005C286E" w:rsidRDefault="00E771CE" w:rsidP="00E771CE">
            <w:pPr>
              <w:spacing w:after="0" w:line="240" w:lineRule="auto"/>
              <w:rPr>
                <w:rFonts w:ascii="Times New Roman" w:eastAsia="Calibri" w:hAnsi="Times New Roman" w:cs="Times New Roman"/>
                <w:b/>
                <w:bCs/>
                <w:i/>
                <w:sz w:val="22"/>
                <w:szCs w:val="22"/>
                <w:lang w:eastAsia="en-US"/>
              </w:rPr>
            </w:pPr>
            <w:r w:rsidRPr="005C286E">
              <w:rPr>
                <w:rFonts w:ascii="Times New Roman" w:eastAsia="Calibri" w:hAnsi="Times New Roman" w:cs="Times New Roman"/>
                <w:b/>
                <w:bCs/>
                <w:i/>
                <w:sz w:val="22"/>
                <w:szCs w:val="22"/>
                <w:lang w:eastAsia="en-US"/>
              </w:rPr>
              <w:t>Papildyti nauju 1.1.6.11 papunkčiu „Bauda“:</w:t>
            </w:r>
          </w:p>
          <w:p w14:paraId="038199BD"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,,Bauda“ – tai konkreti pinigų suma: </w:t>
            </w:r>
          </w:p>
          <w:p w14:paraId="1DF39A2A"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kurią Rangovas turi sumokėti Užsakovui, jei neįvykdo savo prievolių nustatytų 7.7 punkte;</w:t>
            </w:r>
          </w:p>
          <w:p w14:paraId="141B88A7" w14:textId="536D27F6" w:rsidR="00E771CE" w:rsidRPr="005C286E" w:rsidRDefault="00E771CE" w:rsidP="000A00C2">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kurią Rangovas turi sumokėti Užsakovui, jei neįvykdo savo prievolių per sutartyje nustatytą terminą įskaitant tarpinius terminus. Taikoma 8.7 punkte nustatyta tvarka</w:t>
            </w:r>
            <w:r w:rsidR="000A00C2" w:rsidRPr="005C286E">
              <w:rPr>
                <w:rFonts w:ascii="Times New Roman" w:eastAsia="Calibri" w:hAnsi="Times New Roman" w:cs="Times New Roman"/>
                <w:sz w:val="22"/>
                <w:szCs w:val="22"/>
                <w:lang w:eastAsia="en-US"/>
              </w:rPr>
              <w:t>.</w:t>
            </w:r>
          </w:p>
        </w:tc>
      </w:tr>
      <w:tr w:rsidR="00E771CE" w:rsidRPr="005C286E" w14:paraId="5882CC2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568E2A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 xml:space="preserve">1.5 punktas </w:t>
            </w:r>
          </w:p>
        </w:tc>
        <w:tc>
          <w:tcPr>
            <w:tcW w:w="7512" w:type="dxa"/>
            <w:tcBorders>
              <w:top w:val="single" w:sz="4" w:space="0" w:color="auto"/>
              <w:left w:val="single" w:sz="4" w:space="0" w:color="auto"/>
              <w:bottom w:val="single" w:sz="4" w:space="0" w:color="auto"/>
              <w:right w:val="single" w:sz="4" w:space="0" w:color="auto"/>
            </w:tcBorders>
            <w:hideMark/>
          </w:tcPr>
          <w:p w14:paraId="43CADCB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iCs/>
                <w:sz w:val="22"/>
                <w:szCs w:val="22"/>
                <w:lang w:eastAsia="en-US"/>
              </w:rPr>
              <w:t>Dokumentų pirmumas</w:t>
            </w:r>
          </w:p>
        </w:tc>
      </w:tr>
      <w:tr w:rsidR="00E771CE" w:rsidRPr="005C286E" w14:paraId="035C380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CDE9BF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311CAC9" w14:textId="77777777" w:rsidR="00E771CE" w:rsidRPr="005C286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1.5  punkto pirmos pastraipos antrą sakinį:</w:t>
            </w:r>
          </w:p>
          <w:p w14:paraId="0C9D777C" w14:textId="77777777" w:rsidR="00E771CE" w:rsidRPr="005C286E" w:rsidRDefault="00E771CE" w:rsidP="00E771CE">
            <w:p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Šioje sutartyje galiojantys dokumentai kurie yra vienodai svarbūs nepriklausomai nuo to kokia tvarka jie yra išdėstyti žemiau:</w:t>
            </w:r>
          </w:p>
          <w:p w14:paraId="0FFD8A45"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Rangos Sutartis,</w:t>
            </w:r>
          </w:p>
          <w:p w14:paraId="0CAE31B7"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Pirkimo dokumentų paaiškinimai ir prieš pasirašant Sutartį surengto susirinkimo protokolas</w:t>
            </w:r>
            <w:r w:rsidRPr="005C286E">
              <w:rPr>
                <w:rFonts w:ascii="Times New Roman" w:eastAsia="Calibri" w:hAnsi="Times New Roman" w:cs="Times New Roman"/>
                <w:i/>
                <w:sz w:val="22"/>
                <w:szCs w:val="22"/>
                <w:lang w:eastAsia="en-US"/>
              </w:rPr>
              <w:t xml:space="preserve"> (jei taikoma)</w:t>
            </w:r>
            <w:r w:rsidRPr="005C286E">
              <w:rPr>
                <w:rFonts w:ascii="Times New Roman" w:eastAsia="Calibri" w:hAnsi="Times New Roman" w:cs="Times New Roman"/>
                <w:sz w:val="22"/>
                <w:szCs w:val="22"/>
                <w:lang w:eastAsia="en-US"/>
              </w:rPr>
              <w:t>,</w:t>
            </w:r>
          </w:p>
          <w:p w14:paraId="11B5F93F" w14:textId="0FE0797E"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Pasiūlymo raštas (Techninis ir finansinis pasiūlymas)  ir pasiūlymo prieda</w:t>
            </w:r>
            <w:r w:rsidR="000A00C2" w:rsidRPr="005C286E">
              <w:rPr>
                <w:rFonts w:ascii="Times New Roman" w:eastAsia="Calibri" w:hAnsi="Times New Roman" w:cs="Times New Roman"/>
                <w:sz w:val="22"/>
                <w:szCs w:val="22"/>
                <w:lang w:eastAsia="en-US"/>
              </w:rPr>
              <w:t>i</w:t>
            </w:r>
            <w:r w:rsidRPr="005C286E">
              <w:rPr>
                <w:rFonts w:ascii="Times New Roman" w:eastAsia="Calibri" w:hAnsi="Times New Roman" w:cs="Times New Roman"/>
                <w:sz w:val="22"/>
                <w:szCs w:val="22"/>
                <w:lang w:eastAsia="en-US"/>
              </w:rPr>
              <w:t>,</w:t>
            </w:r>
          </w:p>
          <w:p w14:paraId="4683504E"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Konkrečios sutarties sąlygos,</w:t>
            </w:r>
          </w:p>
          <w:p w14:paraId="36ACA5A4"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Bendrosios sutarties sąlygos,</w:t>
            </w:r>
          </w:p>
          <w:p w14:paraId="185B4E3C" w14:textId="2928A519" w:rsidR="00E771CE" w:rsidRPr="005C286E" w:rsidRDefault="000A00C2"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Techninis projektas</w:t>
            </w:r>
            <w:r w:rsidR="00E771CE" w:rsidRPr="005C286E">
              <w:rPr>
                <w:rFonts w:ascii="Times New Roman" w:eastAsia="Calibri" w:hAnsi="Times New Roman" w:cs="Times New Roman"/>
                <w:sz w:val="22"/>
                <w:szCs w:val="22"/>
                <w:lang w:eastAsia="en-US"/>
              </w:rPr>
              <w:t>,</w:t>
            </w:r>
          </w:p>
          <w:p w14:paraId="67B25580" w14:textId="6B2BB7E8"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Darbų atlikimo grafikas</w:t>
            </w:r>
            <w:r w:rsidR="000A00C2" w:rsidRPr="005C286E">
              <w:rPr>
                <w:rFonts w:ascii="Times New Roman" w:eastAsia="Calibri" w:hAnsi="Times New Roman" w:cs="Times New Roman"/>
                <w:sz w:val="22"/>
                <w:szCs w:val="22"/>
                <w:lang w:eastAsia="en-US"/>
              </w:rPr>
              <w:t xml:space="preserve"> – programa </w:t>
            </w:r>
            <w:r w:rsidRPr="005C286E">
              <w:rPr>
                <w:rFonts w:ascii="Times New Roman" w:eastAsia="Calibri" w:hAnsi="Times New Roman" w:cs="Times New Roman"/>
                <w:sz w:val="22"/>
                <w:szCs w:val="22"/>
                <w:lang w:eastAsia="en-US"/>
              </w:rPr>
              <w:t>(iš Rangovo Pasiūlymo);</w:t>
            </w:r>
          </w:p>
          <w:p w14:paraId="3F86FFE5" w14:textId="77777777" w:rsidR="00E771CE" w:rsidRPr="005C286E" w:rsidRDefault="00E771CE" w:rsidP="00E771CE">
            <w:pPr>
              <w:numPr>
                <w:ilvl w:val="0"/>
                <w:numId w:val="26"/>
              </w:numPr>
              <w:autoSpaceDE w:val="0"/>
              <w:autoSpaceDN w:val="0"/>
              <w:adjustRightInd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Duomenys vertinamam kokybės ekonominio naudingumo kriterijui pagal šių Pirkimo dokumentų nustatytus reikalavimus, jei teikiama (iš Rangovo Pasiūlymo),</w:t>
            </w:r>
          </w:p>
          <w:p w14:paraId="3913D05B"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pirkimo komisijos paklausimai ir konkurso dalyvio atsakymai </w:t>
            </w:r>
            <w:r w:rsidRPr="005C286E">
              <w:rPr>
                <w:rFonts w:ascii="Times New Roman" w:eastAsia="Calibri" w:hAnsi="Times New Roman" w:cs="Times New Roman"/>
                <w:i/>
                <w:sz w:val="22"/>
                <w:szCs w:val="22"/>
                <w:lang w:eastAsia="en-US"/>
              </w:rPr>
              <w:t>(jei taikoma)</w:t>
            </w:r>
            <w:r w:rsidRPr="005C286E">
              <w:rPr>
                <w:rFonts w:ascii="Times New Roman" w:eastAsia="Calibri" w:hAnsi="Times New Roman" w:cs="Times New Roman"/>
                <w:sz w:val="22"/>
                <w:szCs w:val="22"/>
                <w:lang w:eastAsia="en-US"/>
              </w:rPr>
              <w:t>,</w:t>
            </w:r>
          </w:p>
          <w:p w14:paraId="482CF692"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Kiti Rangovo pasiūlymą sudarantys dokumentai,</w:t>
            </w:r>
          </w:p>
          <w:p w14:paraId="7FFC0BC3" w14:textId="77777777" w:rsidR="00E771CE" w:rsidRPr="005C286E" w:rsidRDefault="00E771CE" w:rsidP="00E771CE">
            <w:p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Kiti dokumentai ir priedai.</w:t>
            </w:r>
          </w:p>
        </w:tc>
      </w:tr>
      <w:tr w:rsidR="00E771CE" w:rsidRPr="005C286E" w14:paraId="161A55B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3DECFBF"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1.6 punktas</w:t>
            </w:r>
          </w:p>
        </w:tc>
        <w:tc>
          <w:tcPr>
            <w:tcW w:w="7512" w:type="dxa"/>
            <w:tcBorders>
              <w:top w:val="single" w:sz="4" w:space="0" w:color="auto"/>
              <w:left w:val="single" w:sz="4" w:space="0" w:color="auto"/>
              <w:bottom w:val="single" w:sz="4" w:space="0" w:color="auto"/>
              <w:right w:val="single" w:sz="4" w:space="0" w:color="auto"/>
            </w:tcBorders>
            <w:hideMark/>
          </w:tcPr>
          <w:p w14:paraId="15D48C62"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Rangos sutartis</w:t>
            </w:r>
          </w:p>
        </w:tc>
      </w:tr>
      <w:tr w:rsidR="00E771CE" w:rsidRPr="005C286E" w14:paraId="5960EB7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B56CCE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BFEC28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1.6 punktą „Rangos sutartis“ ir jį išdėstyti taip: </w:t>
            </w:r>
          </w:p>
          <w:p w14:paraId="177AB43B" w14:textId="77777777" w:rsidR="00E771CE" w:rsidRPr="005C286E" w:rsidRDefault="00E771CE" w:rsidP="00E771CE">
            <w:pPr>
              <w:autoSpaceDN w:val="0"/>
              <w:spacing w:after="0" w:line="240" w:lineRule="auto"/>
              <w:ind w:right="-17"/>
              <w:jc w:val="both"/>
              <w:rPr>
                <w:rFonts w:ascii="Times New Roman" w:eastAsia="Times New Roman" w:hAnsi="Times New Roman" w:cs="Times New Roman"/>
                <w:iCs/>
                <w:sz w:val="22"/>
                <w:szCs w:val="22"/>
                <w:lang w:eastAsia="fi-FI"/>
              </w:rPr>
            </w:pPr>
            <w:r w:rsidRPr="005C286E">
              <w:rPr>
                <w:rFonts w:ascii="Times New Roman" w:eastAsia="Calibri" w:hAnsi="Times New Roman" w:cs="Times New Roman"/>
                <w:color w:val="000000"/>
                <w:sz w:val="22"/>
                <w:szCs w:val="22"/>
                <w:lang w:eastAsia="en-US"/>
              </w:rPr>
              <w:t>Rangos sutartis turi būti grindžiama forma, kuri pridėta prie pirkimo dokumentų. Sudarant Rangos sutartį, įstatymo numatomas registracijos ir kitas mokesčių išlaidas (jeigu yra) padengia Užsakovas.</w:t>
            </w:r>
          </w:p>
        </w:tc>
      </w:tr>
      <w:tr w:rsidR="00E771CE" w:rsidRPr="005C286E" w14:paraId="0E0C84E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635F84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1.10 punktas</w:t>
            </w:r>
          </w:p>
        </w:tc>
        <w:tc>
          <w:tcPr>
            <w:tcW w:w="7512" w:type="dxa"/>
            <w:tcBorders>
              <w:top w:val="single" w:sz="4" w:space="0" w:color="auto"/>
              <w:left w:val="single" w:sz="4" w:space="0" w:color="auto"/>
              <w:bottom w:val="single" w:sz="4" w:space="0" w:color="auto"/>
              <w:right w:val="single" w:sz="4" w:space="0" w:color="auto"/>
            </w:tcBorders>
            <w:hideMark/>
          </w:tcPr>
          <w:p w14:paraId="0F821FD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Užsakovo naudojimasis Rangovo dokumentais</w:t>
            </w:r>
          </w:p>
        </w:tc>
      </w:tr>
      <w:tr w:rsidR="00E771CE" w:rsidRPr="005C286E" w14:paraId="67ED726C" w14:textId="77777777" w:rsidTr="00E27FFC">
        <w:trPr>
          <w:gridAfter w:val="1"/>
          <w:wAfter w:w="288" w:type="dxa"/>
          <w:trHeight w:val="902"/>
        </w:trPr>
        <w:tc>
          <w:tcPr>
            <w:tcW w:w="1668" w:type="dxa"/>
            <w:gridSpan w:val="3"/>
            <w:tcBorders>
              <w:top w:val="single" w:sz="4" w:space="0" w:color="auto"/>
              <w:left w:val="single" w:sz="4" w:space="0" w:color="auto"/>
              <w:bottom w:val="single" w:sz="4" w:space="0" w:color="auto"/>
              <w:right w:val="single" w:sz="4" w:space="0" w:color="auto"/>
            </w:tcBorders>
          </w:tcPr>
          <w:p w14:paraId="115346D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2D0A2E8"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Times New Roman" w:hAnsi="Times New Roman" w:cs="Times New Roman"/>
                <w:b/>
                <w:i/>
                <w:sz w:val="22"/>
                <w:szCs w:val="22"/>
                <w:lang w:eastAsia="fi-FI"/>
              </w:rPr>
              <w:t>Pakeisti 1.10 punkto paskutinę pastraipą ir ją išdėstyti taip:</w:t>
            </w:r>
            <w:r w:rsidRPr="005C286E">
              <w:rPr>
                <w:rFonts w:ascii="Times New Roman" w:eastAsia="Calibri" w:hAnsi="Times New Roman" w:cs="Times New Roman"/>
                <w:b/>
                <w:i/>
                <w:sz w:val="22"/>
                <w:szCs w:val="22"/>
                <w:lang w:eastAsia="en-US"/>
              </w:rPr>
              <w:t xml:space="preserve"> </w:t>
            </w:r>
          </w:p>
          <w:p w14:paraId="59067619" w14:textId="77777777" w:rsidR="00E771CE" w:rsidRPr="005C286E" w:rsidRDefault="00E771CE" w:rsidP="00E771CE">
            <w:pPr>
              <w:autoSpaceDN w:val="0"/>
              <w:spacing w:after="0" w:line="240" w:lineRule="auto"/>
              <w:jc w:val="both"/>
              <w:rPr>
                <w:rFonts w:ascii="Times New Roman" w:eastAsia="Calibri" w:hAnsi="Times New Roman" w:cs="Times New Roman"/>
                <w:b/>
                <w:sz w:val="22"/>
                <w:szCs w:val="22"/>
                <w:lang w:eastAsia="en-US"/>
              </w:rPr>
            </w:pPr>
            <w:r w:rsidRPr="005C286E">
              <w:rPr>
                <w:rFonts w:ascii="Times New Roman" w:eastAsia="Times New Roman" w:hAnsi="Times New Roman" w:cs="Times New Roman"/>
                <w:spacing w:val="-2"/>
                <w:sz w:val="22"/>
                <w:szCs w:val="22"/>
                <w:lang w:eastAsia="fi-FI"/>
              </w:rPr>
              <w:t>Užsakovas ir Įgyvendinančioji institucija turi teisę laisvai naudotis Rangovo sukurtais dokumentais šio projekto įgyvendinimo tikslais.</w:t>
            </w:r>
          </w:p>
        </w:tc>
      </w:tr>
      <w:tr w:rsidR="00E771CE" w:rsidRPr="005C286E" w14:paraId="315A220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B4B952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 xml:space="preserve">1.12 </w:t>
            </w:r>
            <w:r w:rsidRPr="005C286E">
              <w:rPr>
                <w:rFonts w:ascii="Times New Roman" w:eastAsia="Times New Roman" w:hAnsi="Times New Roman" w:cs="Times New Roman"/>
                <w:b/>
                <w:sz w:val="22"/>
                <w:szCs w:val="22"/>
                <w:lang w:eastAsia="fi-FI"/>
              </w:rPr>
              <w:t xml:space="preserve">punktas </w:t>
            </w:r>
          </w:p>
        </w:tc>
        <w:tc>
          <w:tcPr>
            <w:tcW w:w="7512" w:type="dxa"/>
            <w:tcBorders>
              <w:top w:val="single" w:sz="4" w:space="0" w:color="auto"/>
              <w:left w:val="single" w:sz="4" w:space="0" w:color="auto"/>
              <w:bottom w:val="single" w:sz="4" w:space="0" w:color="auto"/>
              <w:right w:val="single" w:sz="4" w:space="0" w:color="auto"/>
            </w:tcBorders>
            <w:hideMark/>
          </w:tcPr>
          <w:p w14:paraId="3DA656B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Konfidenciali informacija</w:t>
            </w:r>
          </w:p>
        </w:tc>
      </w:tr>
      <w:tr w:rsidR="00E771CE" w:rsidRPr="005C286E" w14:paraId="5CFFD2F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9D8DF3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3FF8AF1A" w14:textId="77777777" w:rsidR="00E771CE" w:rsidRPr="005C286E" w:rsidRDefault="00E771CE" w:rsidP="00E771CE">
            <w:pPr>
              <w:spacing w:after="0" w:line="240" w:lineRule="auto"/>
              <w:jc w:val="both"/>
              <w:rPr>
                <w:rFonts w:ascii="Times New Roman" w:eastAsia="Times New Roman" w:hAnsi="Times New Roman" w:cs="Times New Roman"/>
                <w:b/>
                <w:i/>
                <w:spacing w:val="-2"/>
                <w:sz w:val="22"/>
                <w:szCs w:val="22"/>
                <w:lang w:eastAsia="fi-FI"/>
              </w:rPr>
            </w:pPr>
            <w:r w:rsidRPr="005C286E">
              <w:rPr>
                <w:rFonts w:ascii="Times New Roman" w:eastAsia="Times New Roman" w:hAnsi="Times New Roman" w:cs="Times New Roman"/>
                <w:b/>
                <w:i/>
                <w:spacing w:val="-2"/>
                <w:sz w:val="22"/>
                <w:szCs w:val="22"/>
                <w:lang w:eastAsia="fi-FI"/>
              </w:rPr>
              <w:t>Papildyti 1.12 punktą pastraipa:</w:t>
            </w:r>
          </w:p>
          <w:p w14:paraId="42625C06"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Rangovas privalo atskleisti visą turimą konfidencialią bei kitokią informaciją, kurios Užsakovui, Inžinieriui, Įgyvendinančiajai Institucijai, teisėsaugos ar Projekto įgyvendinimo kontrolę vykdančioms institucijoms gali pagrįstai jos reikėti, kad patikrintų, kaip Rangovas laikosi Sutarties.</w:t>
            </w:r>
          </w:p>
          <w:p w14:paraId="52713B61"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Savo atsakomybių ribose kiekviena Šalis privalo užtikrinti, kad būtų laikomasi Lietuvos Respublikos įstatymų, reglamentuojančių valstybės, tarnybos ar komercines paslaptis bei duomenų apsaugą.</w:t>
            </w:r>
          </w:p>
        </w:tc>
      </w:tr>
      <w:tr w:rsidR="00E771CE" w:rsidRPr="005C286E" w14:paraId="415BB86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D4D9962" w14:textId="77777777" w:rsidR="00E771CE" w:rsidRPr="005C286E" w:rsidRDefault="00E771CE" w:rsidP="00E771CE">
            <w:pPr>
              <w:autoSpaceDN w:val="0"/>
              <w:spacing w:after="0" w:line="240" w:lineRule="auto"/>
              <w:rPr>
                <w:rFonts w:ascii="Times New Roman" w:eastAsia="Times New Roman" w:hAnsi="Times New Roman" w:cs="Times New Roman"/>
                <w:b/>
                <w:bCs/>
                <w:sz w:val="22"/>
                <w:szCs w:val="22"/>
                <w:lang w:eastAsia="fi-FI"/>
              </w:rPr>
            </w:pPr>
            <w:r w:rsidRPr="005C286E">
              <w:rPr>
                <w:rFonts w:ascii="Times New Roman" w:eastAsia="Times New Roman" w:hAnsi="Times New Roman" w:cs="Times New Roman"/>
                <w:b/>
                <w:bCs/>
                <w:sz w:val="22"/>
                <w:szCs w:val="22"/>
                <w:lang w:eastAsia="fi-FI"/>
              </w:rPr>
              <w:t>1.13 punktas</w:t>
            </w:r>
          </w:p>
        </w:tc>
        <w:tc>
          <w:tcPr>
            <w:tcW w:w="7512" w:type="dxa"/>
            <w:tcBorders>
              <w:top w:val="single" w:sz="4" w:space="0" w:color="auto"/>
              <w:left w:val="single" w:sz="4" w:space="0" w:color="auto"/>
              <w:bottom w:val="single" w:sz="4" w:space="0" w:color="auto"/>
              <w:right w:val="single" w:sz="4" w:space="0" w:color="auto"/>
            </w:tcBorders>
            <w:hideMark/>
          </w:tcPr>
          <w:p w14:paraId="05023945" w14:textId="77777777" w:rsidR="00E771CE" w:rsidRPr="005C286E" w:rsidRDefault="00E771CE" w:rsidP="00E771CE">
            <w:pPr>
              <w:autoSpaceDN w:val="0"/>
              <w:spacing w:after="0" w:line="240" w:lineRule="auto"/>
              <w:rPr>
                <w:rFonts w:ascii="Times New Roman" w:eastAsia="Times New Roman" w:hAnsi="Times New Roman" w:cs="Times New Roman"/>
                <w:b/>
                <w:bCs/>
                <w:sz w:val="22"/>
                <w:szCs w:val="22"/>
                <w:lang w:eastAsia="fi-FI"/>
              </w:rPr>
            </w:pPr>
            <w:r w:rsidRPr="005C286E">
              <w:rPr>
                <w:rFonts w:ascii="Times New Roman" w:eastAsia="Times New Roman" w:hAnsi="Times New Roman" w:cs="Times New Roman"/>
                <w:b/>
                <w:bCs/>
                <w:sz w:val="22"/>
                <w:szCs w:val="22"/>
                <w:lang w:eastAsia="fi-FI"/>
              </w:rPr>
              <w:t>Įstatymų laikymasis</w:t>
            </w:r>
          </w:p>
        </w:tc>
      </w:tr>
      <w:tr w:rsidR="00E771CE" w:rsidRPr="005C286E" w14:paraId="2F826FD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6BEF57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6DB4467"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1.13 punkto pirmą pastraipą:</w:t>
            </w:r>
          </w:p>
          <w:p w14:paraId="74DBCE33" w14:textId="77777777" w:rsidR="00E771CE" w:rsidRPr="005C286E" w:rsidRDefault="00E771CE" w:rsidP="00E771CE">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 xml:space="preserve">Rangovas, vykdydamas Sutartį, privalo laikytis </w:t>
            </w:r>
            <w:r w:rsidRPr="005C286E">
              <w:rPr>
                <w:rFonts w:ascii="Times New Roman" w:eastAsia="Calibri" w:hAnsi="Times New Roman" w:cs="Times New Roman"/>
                <w:b/>
                <w:color w:val="000000"/>
                <w:sz w:val="22"/>
                <w:szCs w:val="22"/>
                <w:lang w:eastAsia="en-US"/>
              </w:rPr>
              <w:t>Lietuvos Respublikos teritorijoje</w:t>
            </w:r>
            <w:r w:rsidRPr="005C286E">
              <w:rPr>
                <w:rFonts w:ascii="Times New Roman" w:eastAsia="Calibri" w:hAnsi="Times New Roman" w:cs="Times New Roman"/>
                <w:color w:val="000000"/>
                <w:sz w:val="22"/>
                <w:szCs w:val="22"/>
                <w:lang w:eastAsia="en-US"/>
              </w:rPr>
              <w:t xml:space="preserve"> galiojančių įstatymų. Jeigu Konkrečiose sąlygose nenumatyta kitaip:</w:t>
            </w:r>
          </w:p>
        </w:tc>
      </w:tr>
      <w:tr w:rsidR="00E771CE" w:rsidRPr="005C286E" w14:paraId="1E101FA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A0A5C8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bCs/>
                <w:sz w:val="22"/>
                <w:szCs w:val="22"/>
                <w:lang w:eastAsia="en-US"/>
              </w:rPr>
              <w:t>1.14 punktas</w:t>
            </w:r>
          </w:p>
        </w:tc>
        <w:tc>
          <w:tcPr>
            <w:tcW w:w="7512" w:type="dxa"/>
            <w:tcBorders>
              <w:top w:val="single" w:sz="4" w:space="0" w:color="auto"/>
              <w:left w:val="single" w:sz="4" w:space="0" w:color="auto"/>
              <w:bottom w:val="single" w:sz="4" w:space="0" w:color="auto"/>
              <w:right w:val="single" w:sz="4" w:space="0" w:color="auto"/>
            </w:tcBorders>
            <w:hideMark/>
          </w:tcPr>
          <w:p w14:paraId="3A8BBE4B"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b/>
                <w:bCs/>
                <w:sz w:val="22"/>
                <w:szCs w:val="22"/>
                <w:lang w:eastAsia="en-US"/>
              </w:rPr>
              <w:t>Solidarioji atsakomybė</w:t>
            </w:r>
          </w:p>
        </w:tc>
      </w:tr>
      <w:tr w:rsidR="00E771CE" w:rsidRPr="005C286E" w14:paraId="464F621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B9A624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CB8B16F"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1.14 punktą trečia pastraipa:</w:t>
            </w:r>
          </w:p>
          <w:p w14:paraId="2A08B86E"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r w:rsidR="000A00C2" w:rsidRPr="005C286E">
              <w:rPr>
                <w:rFonts w:ascii="Times New Roman" w:eastAsia="Calibri" w:hAnsi="Times New Roman" w:cs="Times New Roman"/>
                <w:sz w:val="22"/>
                <w:szCs w:val="22"/>
                <w:lang w:eastAsia="en-US"/>
              </w:rPr>
              <w:t>;</w:t>
            </w:r>
          </w:p>
          <w:p w14:paraId="747BA3FF" w14:textId="4442AFE6" w:rsidR="000A00C2" w:rsidRPr="005C286E" w:rsidRDefault="000A00C2" w:rsidP="000A00C2">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d) jei Rangovas teikdamas pasiūlymą pirkimui pasitelkė ūkio subjektus, kurių pajėgumais rėmėsi, tokių subrangovų keitimas be išankstinio raštiško Užsakovo sutikimo yra laikomas sutarties pažeidimu. Tokie subrangovai gali būti keičiami tik tuo atveju jei naujas subrangovas atitinka pirkimo dokumentuose šiam subrangovui iškeltus kvalifikacinius reikalavimus ir yra gautas rašytinis Užsakovo bei Inžinieriaus pritarimas.</w:t>
            </w:r>
          </w:p>
        </w:tc>
      </w:tr>
      <w:tr w:rsidR="00E771CE" w:rsidRPr="005C286E" w14:paraId="367EFCE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E72573B" w14:textId="77777777" w:rsidR="00E771CE" w:rsidRPr="005C286E" w:rsidRDefault="00E771CE" w:rsidP="00E771CE">
            <w:pPr>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1.15 punktas</w:t>
            </w:r>
          </w:p>
        </w:tc>
        <w:tc>
          <w:tcPr>
            <w:tcW w:w="7512" w:type="dxa"/>
            <w:tcBorders>
              <w:top w:val="single" w:sz="4" w:space="0" w:color="auto"/>
              <w:left w:val="single" w:sz="4" w:space="0" w:color="auto"/>
              <w:bottom w:val="single" w:sz="4" w:space="0" w:color="auto"/>
              <w:right w:val="single" w:sz="4" w:space="0" w:color="auto"/>
            </w:tcBorders>
            <w:hideMark/>
          </w:tcPr>
          <w:p w14:paraId="33895497" w14:textId="77777777" w:rsidR="00E771CE" w:rsidRPr="005C286E" w:rsidRDefault="00E771CE" w:rsidP="00E771CE">
            <w:pPr>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 xml:space="preserve">Perkančiojo subjekto funkcijos </w:t>
            </w:r>
          </w:p>
        </w:tc>
      </w:tr>
      <w:tr w:rsidR="00E771CE" w:rsidRPr="005C286E" w14:paraId="76A7AB2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0B8C771" w14:textId="77777777" w:rsidR="00E771CE" w:rsidRPr="005C286E" w:rsidRDefault="00E771CE" w:rsidP="00E771CE">
            <w:pPr>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BC80342" w14:textId="77777777" w:rsidR="00E771CE" w:rsidRPr="005C286E" w:rsidRDefault="00E771CE" w:rsidP="00E771CE">
            <w:pPr>
              <w:spacing w:after="0" w:line="240" w:lineRule="auto"/>
              <w:jc w:val="both"/>
              <w:rPr>
                <w:rFonts w:ascii="Times New Roman" w:eastAsia="Times New Roman" w:hAnsi="Times New Roman" w:cs="Times New Roman"/>
                <w:b/>
                <w:i/>
                <w:spacing w:val="-2"/>
                <w:sz w:val="22"/>
                <w:szCs w:val="22"/>
                <w:lang w:eastAsia="fi-FI"/>
              </w:rPr>
            </w:pPr>
            <w:r w:rsidRPr="005C286E">
              <w:rPr>
                <w:rFonts w:ascii="Times New Roman" w:eastAsia="Calibri" w:hAnsi="Times New Roman" w:cs="Times New Roman"/>
                <w:b/>
                <w:i/>
                <w:spacing w:val="-2"/>
                <w:sz w:val="22"/>
                <w:szCs w:val="22"/>
                <w:lang w:eastAsia="en-US"/>
              </w:rPr>
              <w:t>Papildyti 1.15 punktu „Perkančiojo subjekto funkcijos“</w:t>
            </w:r>
          </w:p>
          <w:p w14:paraId="1331C037" w14:textId="77777777" w:rsidR="00E771CE" w:rsidRPr="005C286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Calibri" w:hAnsi="Times New Roman" w:cs="Times New Roman"/>
                <w:spacing w:val="-2"/>
                <w:sz w:val="22"/>
                <w:szCs w:val="22"/>
                <w:lang w:eastAsia="en-US"/>
              </w:rPr>
              <w:t>Perkantysis subjektas vykdo  Lietuvos Respublikos pirkimų, atliekamų vandentvarkos, energetikos, transporto ar pašto paslaugų srities perkančiųjų subjektų įstatyme nustatytas funkcijas.</w:t>
            </w:r>
          </w:p>
        </w:tc>
      </w:tr>
      <w:tr w:rsidR="00E771CE" w:rsidRPr="005C286E" w14:paraId="5481899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95E320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1.16 punktas</w:t>
            </w:r>
          </w:p>
        </w:tc>
        <w:tc>
          <w:tcPr>
            <w:tcW w:w="7512" w:type="dxa"/>
            <w:tcBorders>
              <w:top w:val="single" w:sz="4" w:space="0" w:color="auto"/>
              <w:left w:val="single" w:sz="4" w:space="0" w:color="auto"/>
              <w:bottom w:val="single" w:sz="4" w:space="0" w:color="auto"/>
              <w:right w:val="single" w:sz="4" w:space="0" w:color="auto"/>
            </w:tcBorders>
            <w:hideMark/>
          </w:tcPr>
          <w:p w14:paraId="4DB2841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 xml:space="preserve">Įgyvendinančiosios institucijos funkcijos </w:t>
            </w:r>
          </w:p>
        </w:tc>
      </w:tr>
      <w:tr w:rsidR="00E771CE" w:rsidRPr="005C286E" w14:paraId="3C9C9F5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8886B0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47DD695" w14:textId="77777777" w:rsidR="00E771CE" w:rsidRPr="005C286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b/>
                <w:i/>
                <w:spacing w:val="-2"/>
                <w:sz w:val="22"/>
                <w:szCs w:val="22"/>
                <w:lang w:eastAsia="fi-FI"/>
              </w:rPr>
              <w:t>Papildyti 1.16 punktu „</w:t>
            </w:r>
            <w:r w:rsidRPr="005C286E">
              <w:rPr>
                <w:rFonts w:ascii="Times New Roman" w:eastAsia="Times New Roman" w:hAnsi="Times New Roman" w:cs="Times New Roman"/>
                <w:b/>
                <w:i/>
                <w:sz w:val="22"/>
                <w:szCs w:val="22"/>
                <w:lang w:eastAsia="fi-FI"/>
              </w:rPr>
              <w:t>Įgyvendinančiosios institucijos funkcijos</w:t>
            </w:r>
            <w:r w:rsidRPr="005C286E">
              <w:rPr>
                <w:rFonts w:ascii="Times New Roman" w:eastAsia="Times New Roman" w:hAnsi="Times New Roman" w:cs="Times New Roman"/>
                <w:b/>
                <w:i/>
                <w:spacing w:val="-2"/>
                <w:sz w:val="22"/>
                <w:szCs w:val="22"/>
                <w:lang w:eastAsia="fi-FI"/>
              </w:rPr>
              <w:t>“</w:t>
            </w:r>
          </w:p>
          <w:p w14:paraId="1A9E0E70"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Įgyvendinančioji institucija nurodyta Pasiūlymo priede.</w:t>
            </w:r>
          </w:p>
        </w:tc>
      </w:tr>
      <w:tr w:rsidR="00E771CE" w:rsidRPr="005C286E" w14:paraId="346B1E9C"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5F9A102B"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5" w:name="_Toc128826826"/>
            <w:bookmarkStart w:id="16" w:name="_Toc140564094"/>
            <w:bookmarkStart w:id="17" w:name="_Toc143077369"/>
            <w:bookmarkStart w:id="18" w:name="_Toc143518391"/>
            <w:bookmarkStart w:id="19" w:name="_Toc143677747"/>
            <w:bookmarkStart w:id="20" w:name="_Toc217377174"/>
            <w:r w:rsidRPr="005C286E">
              <w:rPr>
                <w:rFonts w:ascii="Times New Roman" w:eastAsia="Times New Roman" w:hAnsi="Times New Roman" w:cs="Times New Roman"/>
                <w:b/>
                <w:sz w:val="22"/>
                <w:szCs w:val="22"/>
                <w:lang w:eastAsia="en-US"/>
              </w:rPr>
              <w:t>2 straipsnis. Užsakovas</w:t>
            </w:r>
            <w:bookmarkEnd w:id="15"/>
            <w:bookmarkEnd w:id="16"/>
            <w:bookmarkEnd w:id="17"/>
            <w:bookmarkEnd w:id="18"/>
            <w:bookmarkEnd w:id="19"/>
            <w:bookmarkEnd w:id="20"/>
          </w:p>
        </w:tc>
      </w:tr>
      <w:tr w:rsidR="00E771CE" w:rsidRPr="005C286E" w14:paraId="3E801D6C"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0C820A1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2.2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73CA99ED"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z w:val="22"/>
                <w:szCs w:val="22"/>
                <w:lang w:eastAsia="fi-FI"/>
              </w:rPr>
              <w:t>Leidimai, licencijos arba suderinimai</w:t>
            </w:r>
          </w:p>
        </w:tc>
      </w:tr>
      <w:tr w:rsidR="00E771CE" w:rsidRPr="005C286E" w14:paraId="5E26DF12"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3F589A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DAFC310"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Išdėstyti punkto 2.2 pirmą pastraipą taip:</w:t>
            </w:r>
          </w:p>
          <w:p w14:paraId="2ADAF10A"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Times New Roman" w:hAnsi="Times New Roman" w:cs="Times New Roman"/>
                <w:spacing w:val="-2"/>
                <w:sz w:val="22"/>
                <w:szCs w:val="22"/>
                <w:lang w:eastAsia="fi-FI"/>
              </w:rPr>
              <w:t>Statybą leidžiantį dokumentą gauna Užsakovas</w:t>
            </w:r>
            <w:r w:rsidRPr="005C286E">
              <w:rPr>
                <w:rFonts w:ascii="Times New Roman" w:eastAsia="Calibri" w:hAnsi="Times New Roman" w:cs="Times New Roman"/>
                <w:sz w:val="22"/>
                <w:szCs w:val="22"/>
                <w:lang w:eastAsia="en-US"/>
              </w:rPr>
              <w:t xml:space="preserve"> ir perduoda jį Rangovui ne vėliau, nei Šalys pasirašo Statybvietės perdavimo-priėmimo aktą. Užsakovas privalo (kai turi tokias galimybes), Rangovo prašomas, suteikti įmanomą pagalbą:</w:t>
            </w:r>
          </w:p>
          <w:p w14:paraId="2C5DD743"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punktą 2.2 sakiniu:</w:t>
            </w:r>
          </w:p>
          <w:p w14:paraId="2717FBE2" w14:textId="77777777" w:rsidR="00E771CE" w:rsidRPr="005C286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Calibri" w:hAnsi="Times New Roman" w:cs="Times New Roman"/>
                <w:sz w:val="22"/>
                <w:szCs w:val="22"/>
                <w:lang w:eastAsia="en-US"/>
              </w:rPr>
              <w:t xml:space="preserve">Rangovas savo lėšomis privalo gauti visus reikalingus leidimus iš atitinkamų valstybės ir/ar savivaldybės įstaigų. Tokie leidimai apima leidimus eismo </w:t>
            </w:r>
            <w:r w:rsidRPr="005C286E">
              <w:rPr>
                <w:rFonts w:ascii="Times New Roman" w:eastAsia="Calibri" w:hAnsi="Times New Roman" w:cs="Times New Roman"/>
                <w:sz w:val="22"/>
                <w:szCs w:val="22"/>
                <w:lang w:eastAsia="en-US"/>
              </w:rPr>
              <w:lastRenderedPageBreak/>
              <w:t>nukreipimams, kelių uždarymo leidimai, gyvenimo ir darbo leidimai, leidimai radijo ryšio priemonėms, leidimai žemės darbams ar inžinerinių tinklų perkėlimui, aplinkosaugos leidimai ir kt.</w:t>
            </w:r>
          </w:p>
        </w:tc>
      </w:tr>
      <w:tr w:rsidR="00E771CE" w:rsidRPr="005C286E" w14:paraId="5BB22104"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1448AAC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2.6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2CD5E94" w14:textId="77777777" w:rsidR="00E771CE" w:rsidRPr="005C286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Užsakovo teisė kontroliuoti ir prižiūrėti statybos darbus</w:t>
            </w:r>
          </w:p>
        </w:tc>
      </w:tr>
      <w:tr w:rsidR="00E771CE" w:rsidRPr="005C286E" w14:paraId="5530526F"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BA97AB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FD54CF2" w14:textId="77777777" w:rsidR="00E771CE" w:rsidRPr="005C286E" w:rsidRDefault="00E771CE" w:rsidP="00E771CE">
            <w:pPr>
              <w:keepNext/>
              <w:widowControl w:val="0"/>
              <w:tabs>
                <w:tab w:val="left" w:pos="567"/>
              </w:tabs>
              <w:autoSpaceDN w:val="0"/>
              <w:spacing w:before="240" w:after="0" w:line="240" w:lineRule="auto"/>
              <w:jc w:val="both"/>
              <w:rPr>
                <w:rFonts w:ascii="Times New Roman" w:eastAsia="Calibri" w:hAnsi="Times New Roman" w:cs="Times New Roman"/>
                <w:b/>
                <w:i/>
                <w:sz w:val="22"/>
                <w:szCs w:val="22"/>
                <w:lang w:eastAsia="en-US"/>
              </w:rPr>
            </w:pPr>
            <w:r w:rsidRPr="005C286E">
              <w:rPr>
                <w:rFonts w:ascii="Times New Roman" w:eastAsia="Times New Roman" w:hAnsi="Times New Roman" w:cs="Times New Roman"/>
                <w:b/>
                <w:i/>
                <w:spacing w:val="-2"/>
                <w:sz w:val="22"/>
                <w:szCs w:val="22"/>
                <w:lang w:eastAsia="fi-FI"/>
              </w:rPr>
              <w:t xml:space="preserve">Papildyti nauju punktu </w:t>
            </w:r>
            <w:r w:rsidRPr="005C286E">
              <w:rPr>
                <w:rFonts w:ascii="Times New Roman" w:eastAsia="Calibri" w:hAnsi="Times New Roman" w:cs="Times New Roman"/>
                <w:b/>
                <w:i/>
                <w:sz w:val="22"/>
                <w:szCs w:val="22"/>
                <w:lang w:eastAsia="en-US"/>
              </w:rPr>
              <w:t>2.6 „Užsakovo teisė kontroliuoti ir prižiūrėti statybos darbus“</w:t>
            </w:r>
          </w:p>
          <w:p w14:paraId="04F59591" w14:textId="77777777" w:rsidR="00E771CE" w:rsidRPr="005C286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Užsakovas turi teisę kontroliuoti ir prižiūrėti atliekamų Darbų eigą ir kokybę, Programos laikymąsi, Rangovo darbams naudojamų medžiagų kokybę. Įgyvendindamas šią teisę Užsakovas neturi teisės kištis į Rangovo ūkinę komercinę veiklą.</w:t>
            </w:r>
          </w:p>
          <w:p w14:paraId="5C779140" w14:textId="77777777" w:rsidR="00E771CE" w:rsidRPr="005C286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 xml:space="preserve">Užsakovas, nustatęs nukrypimus nuo Sutarties sąlygų, kurie gali pabloginti Darbų kokybę, ar kitus trūkumus, privalo apie tai nedelsdamas pranešti Rangovui ir Inžinieriui. </w:t>
            </w:r>
          </w:p>
          <w:p w14:paraId="720C1937" w14:textId="77777777" w:rsidR="00E771CE" w:rsidRPr="005C286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E771CE" w:rsidRPr="005C286E" w14:paraId="12834CBE"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9D7451D"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21" w:name="_Toc128826827"/>
            <w:bookmarkStart w:id="22" w:name="_Toc140564095"/>
            <w:bookmarkStart w:id="23" w:name="_Toc143077370"/>
            <w:bookmarkStart w:id="24" w:name="_Toc143518392"/>
            <w:bookmarkStart w:id="25" w:name="_Toc143677748"/>
            <w:bookmarkStart w:id="26" w:name="_Toc217377175"/>
            <w:r w:rsidRPr="005C286E">
              <w:rPr>
                <w:rFonts w:ascii="Times New Roman" w:eastAsia="Times New Roman" w:hAnsi="Times New Roman" w:cs="Times New Roman"/>
                <w:b/>
                <w:sz w:val="22"/>
                <w:szCs w:val="22"/>
                <w:lang w:eastAsia="en-US"/>
              </w:rPr>
              <w:t>3 straipsnis. Inžinierius</w:t>
            </w:r>
            <w:bookmarkEnd w:id="21"/>
            <w:bookmarkEnd w:id="22"/>
            <w:bookmarkEnd w:id="23"/>
            <w:bookmarkEnd w:id="24"/>
            <w:bookmarkEnd w:id="25"/>
            <w:bookmarkEnd w:id="26"/>
          </w:p>
        </w:tc>
      </w:tr>
      <w:tr w:rsidR="00E771CE" w:rsidRPr="005C286E" w14:paraId="63C3B5D2"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5223DB6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3.1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4A4079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Inžinieriaus pareigos ir teisės</w:t>
            </w:r>
          </w:p>
        </w:tc>
      </w:tr>
      <w:tr w:rsidR="00E771CE" w:rsidRPr="005C286E" w14:paraId="337A769B"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6623193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B8A802F"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3.1 punkto pirmą pastraipą ir ją išdėstyti taip:</w:t>
            </w:r>
          </w:p>
          <w:p w14:paraId="3B646FEE"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1726C3D2"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45331845"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Inžinierius turi gauti atskirą raštišką Užsakovo patvirtinimą:</w:t>
            </w:r>
          </w:p>
          <w:p w14:paraId="5436E5C2" w14:textId="64C1554B"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(a)</w:t>
            </w:r>
            <w:r w:rsidR="000A00C2" w:rsidRPr="005C286E">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t>Rangovui keičiant Sutartyje numatytus ar siūlant kitus Subrangovus</w:t>
            </w:r>
          </w:p>
          <w:p w14:paraId="59192362" w14:textId="4CFA454C"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(b)</w:t>
            </w:r>
            <w:r w:rsidR="000A00C2" w:rsidRPr="005C286E">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t>prieš imantis veiksmų, kurie gali pakeisti Sutarties kainą, pratęsti baigimo laiką ar žymiai įtakoti darbų vykdymą</w:t>
            </w:r>
          </w:p>
          <w:p w14:paraId="346F53A0" w14:textId="3B576FDD"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(c)</w:t>
            </w:r>
            <w:r w:rsidR="000A00C2" w:rsidRPr="005C286E">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t>prieš Rangovui nurodydamas pagal 13.1 punktą atlikti Pakeitimus</w:t>
            </w:r>
          </w:p>
          <w:p w14:paraId="2DE7DF9E" w14:textId="44E88861" w:rsidR="00E771CE" w:rsidRPr="005C286E" w:rsidRDefault="00E771CE" w:rsidP="00E771CE">
            <w:pPr>
              <w:autoSpaceDN w:val="0"/>
              <w:spacing w:after="0" w:line="240" w:lineRule="auto"/>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(d)</w:t>
            </w:r>
            <w:r w:rsidR="000A00C2" w:rsidRPr="005C286E">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t>patvirtinant Rangovo pateiktą arba pataisytą 8.3 punkte įvardytą Programą</w:t>
            </w:r>
          </w:p>
        </w:tc>
      </w:tr>
      <w:tr w:rsidR="00E771CE" w:rsidRPr="005C286E" w14:paraId="7FBE81BD"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C24F9B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3.6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18CC06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Vadybiniai susirinkimai</w:t>
            </w:r>
          </w:p>
        </w:tc>
      </w:tr>
      <w:tr w:rsidR="00E771CE" w:rsidRPr="005C286E" w14:paraId="04DFE113"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4A842AB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4B66AC08"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nauju punktu 3.6  „Vadybiniai susirinkimai“:</w:t>
            </w:r>
          </w:p>
          <w:p w14:paraId="3CE27FAE"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(taip pat ir Darbų atlikimo strategijos įgyvendinimą). </w:t>
            </w:r>
          </w:p>
          <w:p w14:paraId="584908B5" w14:textId="77777777" w:rsidR="00E771CE" w:rsidRPr="005C286E" w:rsidRDefault="00E771CE" w:rsidP="00E771CE">
            <w:pPr>
              <w:autoSpaceDN w:val="0"/>
              <w:spacing w:after="0" w:line="240" w:lineRule="auto"/>
              <w:rPr>
                <w:rFonts w:ascii="Times New Roman" w:eastAsia="Times New Roman" w:hAnsi="Times New Roman" w:cs="Times New Roman"/>
                <w:spacing w:val="-2"/>
                <w:sz w:val="22"/>
                <w:szCs w:val="22"/>
                <w:lang w:eastAsia="fi-FI"/>
              </w:rPr>
            </w:pPr>
            <w:r w:rsidRPr="005C286E">
              <w:rPr>
                <w:rFonts w:ascii="Times New Roman" w:eastAsia="Calibri" w:hAnsi="Times New Roman" w:cs="Times New Roman"/>
                <w:sz w:val="22"/>
                <w:szCs w:val="22"/>
                <w:lang w:eastAsia="en-US"/>
              </w:rPr>
              <w:t>Inžinierius turi protokoluoti šiuos susirinkimus ir protokolo kopijas išsiuntinėti visiems dalyviams ir Užsakovui.</w:t>
            </w:r>
            <w:r w:rsidRPr="005C286E">
              <w:rPr>
                <w:rFonts w:ascii="Times New Roman" w:eastAsia="Times New Roman" w:hAnsi="Times New Roman" w:cs="Times New Roman"/>
                <w:spacing w:val="-2"/>
                <w:sz w:val="22"/>
                <w:szCs w:val="22"/>
                <w:lang w:eastAsia="fi-FI"/>
              </w:rPr>
              <w:t xml:space="preserve"> </w:t>
            </w:r>
          </w:p>
        </w:tc>
      </w:tr>
      <w:tr w:rsidR="00E771CE" w:rsidRPr="005C286E" w14:paraId="37A4FFFC"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1BCA36CC"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27" w:name="_Toc128826828"/>
            <w:bookmarkStart w:id="28" w:name="_Toc140564096"/>
            <w:bookmarkStart w:id="29" w:name="_Toc143077371"/>
            <w:bookmarkStart w:id="30" w:name="_Toc143518393"/>
            <w:bookmarkStart w:id="31" w:name="_Toc143677749"/>
            <w:bookmarkStart w:id="32" w:name="_Toc217377176"/>
            <w:r w:rsidRPr="005C286E">
              <w:rPr>
                <w:rFonts w:ascii="Times New Roman" w:eastAsia="Times New Roman" w:hAnsi="Times New Roman" w:cs="Times New Roman"/>
                <w:b/>
                <w:sz w:val="22"/>
                <w:szCs w:val="22"/>
                <w:lang w:eastAsia="en-US"/>
              </w:rPr>
              <w:t>4 straipsnis. Rangovas</w:t>
            </w:r>
            <w:bookmarkEnd w:id="27"/>
            <w:bookmarkEnd w:id="28"/>
            <w:bookmarkEnd w:id="29"/>
            <w:bookmarkEnd w:id="30"/>
            <w:bookmarkEnd w:id="31"/>
            <w:bookmarkEnd w:id="32"/>
          </w:p>
        </w:tc>
      </w:tr>
      <w:tr w:rsidR="00E771CE" w:rsidRPr="005C286E" w14:paraId="3CCF9A6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FFD322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4.1 punktas</w:t>
            </w:r>
          </w:p>
        </w:tc>
        <w:tc>
          <w:tcPr>
            <w:tcW w:w="7512" w:type="dxa"/>
            <w:tcBorders>
              <w:top w:val="single" w:sz="4" w:space="0" w:color="auto"/>
              <w:left w:val="single" w:sz="4" w:space="0" w:color="auto"/>
              <w:bottom w:val="single" w:sz="4" w:space="0" w:color="auto"/>
              <w:right w:val="single" w:sz="4" w:space="0" w:color="auto"/>
            </w:tcBorders>
            <w:hideMark/>
          </w:tcPr>
          <w:p w14:paraId="3F79C035"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z w:val="22"/>
                <w:szCs w:val="22"/>
                <w:lang w:eastAsia="fi-FI"/>
              </w:rPr>
              <w:t>Bendrosios Rangovo prievolės</w:t>
            </w:r>
          </w:p>
        </w:tc>
      </w:tr>
      <w:tr w:rsidR="00E771CE" w:rsidRPr="005C286E" w14:paraId="3E0A345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3624F0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D7DDC69" w14:textId="77777777" w:rsidR="00E771CE" w:rsidRPr="005C286E" w:rsidRDefault="00E771CE" w:rsidP="00E771CE">
            <w:pPr>
              <w:spacing w:after="0" w:line="240" w:lineRule="auto"/>
              <w:jc w:val="both"/>
              <w:rPr>
                <w:rFonts w:ascii="Times New Roman" w:eastAsia="Calibri" w:hAnsi="Times New Roman" w:cs="Times New Roman"/>
                <w:b/>
                <w:i/>
                <w:spacing w:val="-2"/>
                <w:sz w:val="22"/>
                <w:szCs w:val="22"/>
                <w:lang w:eastAsia="en-US"/>
              </w:rPr>
            </w:pPr>
            <w:r w:rsidRPr="005C286E">
              <w:rPr>
                <w:rFonts w:ascii="Times New Roman" w:eastAsia="Calibri" w:hAnsi="Times New Roman" w:cs="Times New Roman"/>
                <w:b/>
                <w:i/>
                <w:spacing w:val="-2"/>
                <w:sz w:val="22"/>
                <w:szCs w:val="22"/>
                <w:lang w:eastAsia="en-US"/>
              </w:rPr>
              <w:t xml:space="preserve">Pakeisti 4.1 punkto trečios pastraipos (ii) papunktį ir jį išdėstyti taip: </w:t>
            </w:r>
          </w:p>
          <w:p w14:paraId="107D9C70"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pacing w:val="-2"/>
                <w:sz w:val="22"/>
                <w:szCs w:val="22"/>
                <w:lang w:eastAsia="en-US"/>
              </w:rPr>
              <w:t xml:space="preserve"> (ii) neturi būti kaip nors kitaip atsakingas už Užsakovo parengtus Techninius projektus </w:t>
            </w:r>
            <w:r w:rsidRPr="005C286E">
              <w:rPr>
                <w:rFonts w:ascii="Times New Roman" w:eastAsia="Calibri" w:hAnsi="Times New Roman" w:cs="Times New Roman"/>
                <w:sz w:val="22"/>
                <w:szCs w:val="22"/>
                <w:lang w:eastAsia="en-US"/>
              </w:rPr>
              <w:t xml:space="preserve">pagal STR </w:t>
            </w:r>
            <w:hyperlink r:id="rId12" w:history="1">
              <w:r w:rsidRPr="005C286E">
                <w:rPr>
                  <w:rFonts w:ascii="Times New Roman" w:eastAsia="Calibri" w:hAnsi="Times New Roman" w:cs="Times New Roman"/>
                  <w:color w:val="0000FF"/>
                  <w:sz w:val="22"/>
                  <w:szCs w:val="22"/>
                  <w:u w:val="single"/>
                  <w:lang w:eastAsia="en-US"/>
                </w:rPr>
                <w:t>1.04.04:2017</w:t>
              </w:r>
            </w:hyperlink>
            <w:r w:rsidRPr="005C286E">
              <w:rPr>
                <w:rFonts w:ascii="Times New Roman" w:eastAsia="Calibri" w:hAnsi="Times New Roman" w:cs="Times New Roman"/>
                <w:sz w:val="22"/>
                <w:szCs w:val="22"/>
                <w:lang w:eastAsia="en-US"/>
              </w:rPr>
              <w:t xml:space="preserve"> „Statinio projektavimas, projekto ekspertizė“.</w:t>
            </w:r>
          </w:p>
          <w:p w14:paraId="3DE72491" w14:textId="77777777" w:rsidR="00E771CE" w:rsidRPr="005C286E" w:rsidRDefault="00E771CE" w:rsidP="00E771CE">
            <w:pPr>
              <w:spacing w:after="0" w:line="240" w:lineRule="auto"/>
              <w:jc w:val="both"/>
              <w:rPr>
                <w:rFonts w:ascii="Times New Roman" w:eastAsia="Calibri" w:hAnsi="Times New Roman" w:cs="Times New Roman"/>
                <w:b/>
                <w:i/>
                <w:spacing w:val="-2"/>
                <w:sz w:val="22"/>
                <w:szCs w:val="22"/>
                <w:lang w:eastAsia="en-US"/>
              </w:rPr>
            </w:pPr>
            <w:r w:rsidRPr="005C286E">
              <w:rPr>
                <w:rFonts w:ascii="Times New Roman" w:eastAsia="Calibri" w:hAnsi="Times New Roman" w:cs="Times New Roman"/>
                <w:b/>
                <w:i/>
                <w:spacing w:val="-2"/>
                <w:sz w:val="22"/>
                <w:szCs w:val="22"/>
                <w:lang w:eastAsia="en-US"/>
              </w:rPr>
              <w:t>Pakeisti 4.1 punkto (d) papunkčio paskutinį sakinį:</w:t>
            </w:r>
          </w:p>
          <w:p w14:paraId="6772AB23" w14:textId="77777777" w:rsidR="00E771CE" w:rsidRPr="005C286E" w:rsidRDefault="00E771CE" w:rsidP="00E771CE">
            <w:pPr>
              <w:spacing w:after="0" w:line="240" w:lineRule="auto"/>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Tokia dalis neturi būti laikoma baigta ir parengta perimti, pagal 10.1 punktą [</w:t>
            </w:r>
            <w:r w:rsidRPr="005C286E">
              <w:rPr>
                <w:rFonts w:ascii="Times New Roman" w:eastAsia="Calibri" w:hAnsi="Times New Roman" w:cs="Times New Roman"/>
                <w:i/>
                <w:color w:val="000000"/>
                <w:sz w:val="22"/>
                <w:szCs w:val="22"/>
                <w:lang w:eastAsia="en-US"/>
              </w:rPr>
              <w:t>Darbų ir Grupių perėmimas</w:t>
            </w:r>
            <w:r w:rsidRPr="005C286E">
              <w:rPr>
                <w:rFonts w:ascii="Times New Roman" w:eastAsia="Calibri" w:hAnsi="Times New Roman" w:cs="Times New Roman"/>
                <w:color w:val="000000"/>
                <w:sz w:val="22"/>
                <w:szCs w:val="22"/>
                <w:lang w:eastAsia="en-US"/>
              </w:rPr>
              <w:t xml:space="preserve">], kol Inžinieriui neperduoti tie dokumentai ir naudojimo ir </w:t>
            </w:r>
            <w:r w:rsidRPr="005C286E">
              <w:rPr>
                <w:rFonts w:ascii="Times New Roman" w:eastAsia="Calibri" w:hAnsi="Times New Roman" w:cs="Times New Roman"/>
                <w:color w:val="000000"/>
                <w:sz w:val="22"/>
                <w:szCs w:val="22"/>
                <w:lang w:eastAsia="en-US"/>
              </w:rPr>
              <w:lastRenderedPageBreak/>
              <w:t xml:space="preserve">priežiūros instrukcijos bei kiti privalomieji Rangovo dokumentai, būtini Užsakovui, kad galima būtų pradėti statybos užbaigimo procedūras pagal STR </w:t>
            </w:r>
            <w:hyperlink r:id="rId13" w:history="1">
              <w:r w:rsidRPr="005C286E">
                <w:rPr>
                  <w:rFonts w:ascii="Times New Roman" w:eastAsia="Calibri" w:hAnsi="Times New Roman" w:cs="Times New Roman"/>
                  <w:color w:val="0000FF"/>
                  <w:sz w:val="22"/>
                  <w:szCs w:val="22"/>
                  <w:u w:val="single"/>
                  <w:lang w:eastAsia="en-US"/>
                </w:rPr>
                <w:t>1.05.01:2017</w:t>
              </w:r>
            </w:hyperlink>
            <w:r w:rsidRPr="005C286E">
              <w:rPr>
                <w:rFonts w:ascii="Times New Roman" w:eastAsia="Calibri" w:hAnsi="Times New Roman" w:cs="Times New Roman"/>
                <w:color w:val="000000"/>
                <w:sz w:val="22"/>
                <w:szCs w:val="22"/>
                <w:lang w:eastAsia="en-US"/>
              </w:rPr>
              <w:t xml:space="preserve"> „</w:t>
            </w:r>
            <w:r w:rsidRPr="005C286E">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5C286E">
              <w:rPr>
                <w:rFonts w:ascii="Times New Roman" w:eastAsia="Calibri" w:hAnsi="Times New Roman" w:cs="Times New Roman"/>
                <w:color w:val="000000"/>
                <w:sz w:val="22"/>
                <w:szCs w:val="22"/>
                <w:lang w:eastAsia="en-US"/>
              </w:rPr>
              <w:t xml:space="preserve">“. </w:t>
            </w:r>
          </w:p>
          <w:p w14:paraId="351C3D19" w14:textId="77777777" w:rsidR="00E771CE" w:rsidRPr="005C286E" w:rsidRDefault="00E771CE" w:rsidP="00E771CE">
            <w:pPr>
              <w:spacing w:after="0" w:line="240" w:lineRule="auto"/>
              <w:jc w:val="both"/>
              <w:rPr>
                <w:rFonts w:ascii="Times New Roman" w:eastAsia="Calibri" w:hAnsi="Times New Roman" w:cs="Times New Roman"/>
                <w:i/>
                <w:sz w:val="22"/>
                <w:szCs w:val="22"/>
                <w:lang w:eastAsia="en-US"/>
              </w:rPr>
            </w:pPr>
            <w:r w:rsidRPr="005C286E">
              <w:rPr>
                <w:rFonts w:ascii="Times New Roman" w:eastAsia="Calibri" w:hAnsi="Times New Roman" w:cs="Times New Roman"/>
                <w:b/>
                <w:i/>
                <w:sz w:val="22"/>
                <w:szCs w:val="22"/>
                <w:lang w:eastAsia="en-US"/>
              </w:rPr>
              <w:t>Papildyti 4.1. punktą sakiniu</w:t>
            </w:r>
            <w:r w:rsidRPr="005C286E">
              <w:rPr>
                <w:rFonts w:ascii="Times New Roman" w:eastAsia="Calibri" w:hAnsi="Times New Roman" w:cs="Times New Roman"/>
                <w:i/>
                <w:sz w:val="22"/>
                <w:szCs w:val="22"/>
                <w:lang w:eastAsia="en-US"/>
              </w:rPr>
              <w:t>:</w:t>
            </w:r>
          </w:p>
          <w:p w14:paraId="1760CAB1"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Rangovas privalo statybos darbus vykdyti STR </w:t>
            </w:r>
            <w:hyperlink r:id="rId14" w:history="1">
              <w:r w:rsidRPr="005C286E">
                <w:rPr>
                  <w:rFonts w:ascii="Times New Roman" w:eastAsia="Calibri" w:hAnsi="Times New Roman" w:cs="Times New Roman"/>
                  <w:color w:val="0000FF"/>
                  <w:sz w:val="22"/>
                  <w:szCs w:val="22"/>
                  <w:u w:val="single"/>
                  <w:lang w:eastAsia="en-US"/>
                </w:rPr>
                <w:t>1.06.01:2016</w:t>
              </w:r>
            </w:hyperlink>
            <w:r w:rsidRPr="005C286E">
              <w:rPr>
                <w:rFonts w:ascii="Times New Roman" w:eastAsia="Calibri" w:hAnsi="Times New Roman" w:cs="Times New Roman"/>
                <w:sz w:val="22"/>
                <w:szCs w:val="22"/>
                <w:lang w:eastAsia="en-US"/>
              </w:rPr>
              <w:t xml:space="preserve"> „Statybos darbai. Statinio statybos priežiūra“ nustatyta  tvarka. </w:t>
            </w:r>
          </w:p>
          <w:p w14:paraId="774C9D46" w14:textId="77777777" w:rsidR="00E771CE" w:rsidRPr="005C286E" w:rsidRDefault="00E771CE" w:rsidP="00E771CE">
            <w:pPr>
              <w:spacing w:after="0" w:line="240" w:lineRule="auto"/>
              <w:jc w:val="both"/>
              <w:rPr>
                <w:rFonts w:ascii="Times New Roman" w:eastAsia="Calibri" w:hAnsi="Times New Roman" w:cs="Times New Roman"/>
                <w:i/>
                <w:sz w:val="22"/>
                <w:szCs w:val="22"/>
                <w:lang w:eastAsia="en-US"/>
              </w:rPr>
            </w:pPr>
            <w:r w:rsidRPr="005C286E">
              <w:rPr>
                <w:rFonts w:ascii="Times New Roman" w:eastAsia="Calibri" w:hAnsi="Times New Roman" w:cs="Times New Roman"/>
                <w:b/>
                <w:i/>
                <w:sz w:val="22"/>
                <w:szCs w:val="22"/>
                <w:lang w:eastAsia="en-US"/>
              </w:rPr>
              <w:t>Papildyti 4.1. punktą reikalavimais</w:t>
            </w:r>
            <w:r w:rsidRPr="005C286E">
              <w:rPr>
                <w:rFonts w:ascii="Times New Roman" w:eastAsia="Calibri" w:hAnsi="Times New Roman" w:cs="Times New Roman"/>
                <w:i/>
                <w:sz w:val="22"/>
                <w:szCs w:val="22"/>
                <w:lang w:eastAsia="en-US"/>
              </w:rPr>
              <w:t>:</w:t>
            </w:r>
          </w:p>
          <w:p w14:paraId="513A7061"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1. Apie atliktus darbus ir / ar darbų eigą ir / darbuotojus esančius statybos objekte (jei pasiūlyme Rangovas pateikė tokį įsipareigojimą) Rangovas kasdien informuoja Užsakovo atsakingą asmenį elektroniniu paštu.</w:t>
            </w:r>
          </w:p>
          <w:p w14:paraId="49F60D15"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2. Visos sutarties galiojimo laikotarpiu Rangovas privalo laikytis aplinkos apsaugos vadybos sistemų reikalavimų ((jei pasiūlyme Rangovas pateikė tokį įsipareigojimą).</w:t>
            </w:r>
          </w:p>
          <w:p w14:paraId="7F60C248"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p>
        </w:tc>
      </w:tr>
      <w:tr w:rsidR="00E771CE" w:rsidRPr="005C286E" w14:paraId="6617CF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8862AD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4.2 punktas</w:t>
            </w:r>
          </w:p>
        </w:tc>
        <w:tc>
          <w:tcPr>
            <w:tcW w:w="7512" w:type="dxa"/>
            <w:tcBorders>
              <w:top w:val="single" w:sz="4" w:space="0" w:color="auto"/>
              <w:left w:val="single" w:sz="4" w:space="0" w:color="auto"/>
              <w:bottom w:val="single" w:sz="4" w:space="0" w:color="auto"/>
              <w:right w:val="single" w:sz="4" w:space="0" w:color="auto"/>
            </w:tcBorders>
            <w:hideMark/>
          </w:tcPr>
          <w:p w14:paraId="3E268061"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bookmarkStart w:id="33" w:name="atlikimo_uztikrinimas"/>
            <w:r w:rsidRPr="005C286E">
              <w:rPr>
                <w:rFonts w:ascii="Times New Roman" w:eastAsia="Times New Roman" w:hAnsi="Times New Roman" w:cs="Times New Roman"/>
                <w:b/>
                <w:sz w:val="22"/>
                <w:szCs w:val="22"/>
                <w:lang w:eastAsia="fi-FI"/>
              </w:rPr>
              <w:t>Atlikimo užtikrinimas</w:t>
            </w:r>
            <w:bookmarkEnd w:id="33"/>
          </w:p>
        </w:tc>
      </w:tr>
      <w:tr w:rsidR="00E771CE" w:rsidRPr="005C286E" w14:paraId="58CEB8A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A8F690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ABDB792"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Panaikinti 4.2 punkto antrą paragrafą ir vietoje jo įrašyti: </w:t>
            </w:r>
          </w:p>
          <w:p w14:paraId="4B381715"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Atlikimo užtikrinimas pateikiamas sutarties valiuta. Atlikimo užtikrinimas turi būti pateiktas banko, kredito unijos  garantijos ar draudimo bendrovės laidavimo forma. Ne vėliau kaip per 5 darbo dienas nuo sutarties pasirašymo dienos pateikimo Užsakovui,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41DA5F90"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Atlikimo užtikrinimas turi būti besąlyginis ir neatšaukiamas, išduotas Užsakovo vardu. Garantijose ir laidavimo raštuose turi būti įtvirtinta nuostata, kad bankas, kredito unija ar draudimo bendrovė neatšaukiamai ir besąlygiškai įsipareigos sumokėti pagal garantiją ar laidavimo raštą Užsakovui visą atlikimo laidavimo sumą kuri visais atvejais yra laikoma minimaliais Užsakovo nuostoliais nepriklausomai nuo to ar tiesioginiai ši nuostata įtraukta į atlikimo užtikrinimo dokumentą ar ne. Todėl Rangovas privalo apie šį reikalavimą informuoti atlikimo užtikrinimą išdavusią institucija o ši neturi teisės atsisakyti šios prievolės jokiais motyvais ar aplinkybėmis.</w:t>
            </w:r>
          </w:p>
          <w:p w14:paraId="7190F678"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Užsakovas turi teisę atmesti Atlikimo užtikrinimą, gavęs informaciją, kad Sutarties atlikimą užtikrinantis juridinis asmuo tapo nemokus ar neįvykdė įsipareigojimų kitiems ūkio subjektams arba netinkamai juos vykdė.</w:t>
            </w:r>
          </w:p>
          <w:p w14:paraId="614C4DA8"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Panaikinti 4.2 punkto trečią paragrafą ir vietoje jo įrašyti:</w:t>
            </w:r>
          </w:p>
          <w:p w14:paraId="474C0DCF" w14:textId="65BE400D"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Rangovas turi užtikrinti, kad Atlikimo užtikrinimas būtų galiojantis ir įvykdomas ne trumpiau kaip </w:t>
            </w:r>
            <w:r w:rsidR="008C422A" w:rsidRPr="005C286E">
              <w:rPr>
                <w:rFonts w:ascii="Times New Roman" w:hAnsi="Times New Roman" w:cs="Times New Roman"/>
              </w:rPr>
              <w:t>84 dienos po Perėmimo pažymos išdavimo.</w:t>
            </w:r>
            <w:r w:rsidRPr="005C286E">
              <w:rPr>
                <w:rFonts w:ascii="Times New Roman" w:eastAsia="Calibri" w:hAnsi="Times New Roman" w:cs="Times New Roman"/>
                <w:sz w:val="22"/>
                <w:szCs w:val="22"/>
                <w:lang w:eastAsia="en-US"/>
              </w:rPr>
              <w:t xml:space="preserve"> </w:t>
            </w:r>
          </w:p>
          <w:p w14:paraId="4BBA87A1"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Panaikinti 4.2 punkto šeštą paragrafą ir vietoje jo įrašyti:</w:t>
            </w:r>
          </w:p>
          <w:p w14:paraId="4DF205A0" w14:textId="0D8ADFA9" w:rsidR="00E771CE" w:rsidRPr="005C286E" w:rsidRDefault="00E771CE" w:rsidP="00E771CE">
            <w:pPr>
              <w:keepLines/>
              <w:suppressLineNumbers/>
              <w:suppressAutoHyphens/>
              <w:autoSpaceDN w:val="0"/>
              <w:spacing w:after="0" w:line="240" w:lineRule="auto"/>
              <w:ind w:right="57"/>
              <w:jc w:val="both"/>
              <w:rPr>
                <w:rFonts w:ascii="Times New Roman" w:eastAsia="Times New Roman" w:hAnsi="Times New Roman" w:cs="Times New Roman"/>
                <w:b/>
                <w:bCs/>
                <w:spacing w:val="-2"/>
                <w:sz w:val="22"/>
                <w:szCs w:val="22"/>
                <w:lang w:eastAsia="fi-FI"/>
              </w:rPr>
            </w:pPr>
            <w:r w:rsidRPr="005C286E">
              <w:rPr>
                <w:rFonts w:ascii="Times New Roman" w:eastAsia="Calibri" w:hAnsi="Times New Roman" w:cs="Times New Roman"/>
                <w:sz w:val="22"/>
                <w:szCs w:val="22"/>
                <w:lang w:eastAsia="en-US"/>
              </w:rPr>
              <w:t xml:space="preserve">Užsakovas turi grąžinti Rangovui atlikimo užtikrinimo dokumentą per 30 kalendorinių dienų po </w:t>
            </w:r>
            <w:r w:rsidR="008C422A" w:rsidRPr="005C286E">
              <w:rPr>
                <w:rFonts w:ascii="Times New Roman" w:eastAsia="Calibri" w:hAnsi="Times New Roman" w:cs="Times New Roman"/>
                <w:sz w:val="22"/>
                <w:szCs w:val="22"/>
                <w:lang w:eastAsia="en-US"/>
              </w:rPr>
              <w:t>Perėmimo pažymos</w:t>
            </w:r>
            <w:r w:rsidRPr="005C286E">
              <w:rPr>
                <w:rFonts w:ascii="Times New Roman" w:eastAsia="Calibri" w:hAnsi="Times New Roman" w:cs="Times New Roman"/>
                <w:sz w:val="22"/>
                <w:szCs w:val="22"/>
                <w:lang w:eastAsia="en-US"/>
              </w:rPr>
              <w:t xml:space="preserve"> įforminimo dienos, gavus rašytinį tiekėjo prašymą.</w:t>
            </w:r>
          </w:p>
        </w:tc>
      </w:tr>
      <w:tr w:rsidR="00E771CE" w:rsidRPr="005C286E" w14:paraId="7212D1C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D8F676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4.3 punktas</w:t>
            </w:r>
          </w:p>
        </w:tc>
        <w:tc>
          <w:tcPr>
            <w:tcW w:w="7512" w:type="dxa"/>
            <w:tcBorders>
              <w:top w:val="single" w:sz="4" w:space="0" w:color="auto"/>
              <w:left w:val="single" w:sz="4" w:space="0" w:color="auto"/>
              <w:bottom w:val="single" w:sz="4" w:space="0" w:color="auto"/>
              <w:right w:val="single" w:sz="4" w:space="0" w:color="auto"/>
            </w:tcBorders>
            <w:hideMark/>
          </w:tcPr>
          <w:p w14:paraId="517E370D"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bookmarkStart w:id="34" w:name="Rangovo_atstovas_4_3"/>
            <w:r w:rsidRPr="005C286E">
              <w:rPr>
                <w:rFonts w:ascii="Times New Roman" w:eastAsia="Times New Roman" w:hAnsi="Times New Roman" w:cs="Times New Roman"/>
                <w:b/>
                <w:sz w:val="22"/>
                <w:szCs w:val="22"/>
                <w:lang w:eastAsia="fi-FI"/>
              </w:rPr>
              <w:t>Rangovo atstovas</w:t>
            </w:r>
            <w:bookmarkEnd w:id="34"/>
          </w:p>
        </w:tc>
      </w:tr>
      <w:tr w:rsidR="00E771CE" w:rsidRPr="005C286E" w14:paraId="6FE5490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7059F6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DC0CE38"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Papildyti 4.3 punkto antrą pastraipą: </w:t>
            </w:r>
          </w:p>
          <w:p w14:paraId="38B3FCBB" w14:textId="77777777" w:rsidR="00E771CE" w:rsidRPr="005C286E" w:rsidRDefault="00E771CE" w:rsidP="00E771CE">
            <w:pPr>
              <w:keepLines/>
              <w:suppressLineNumbers/>
              <w:suppressAutoHyphens/>
              <w:spacing w:after="0" w:line="240" w:lineRule="auto"/>
              <w:ind w:right="57"/>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Rangovas, net ir tuo atvejų jeigu Rangovo atstovas jau yra įvardintas sutartyje, iki Darbo pradžios pateikia Inžinieriui išsamius duomenis apie Rangovo atstovo asmenį ir jo kvalifikaciją. </w:t>
            </w:r>
          </w:p>
          <w:p w14:paraId="6BF36939" w14:textId="77777777" w:rsidR="00E771CE" w:rsidRPr="005C286E" w:rsidRDefault="00E771CE" w:rsidP="00E771CE">
            <w:pPr>
              <w:keepLines/>
              <w:suppressLineNumbers/>
              <w:suppressAutoHyphens/>
              <w:spacing w:after="0" w:line="240" w:lineRule="auto"/>
              <w:ind w:right="57"/>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Papildyti 4.3 punkto septintą pastraipą: </w:t>
            </w:r>
          </w:p>
          <w:p w14:paraId="7418A0FF" w14:textId="77777777" w:rsidR="00E771CE" w:rsidRPr="005C286E" w:rsidRDefault="00E771CE" w:rsidP="00E771CE">
            <w:pPr>
              <w:keepLines/>
              <w:suppressLineNumbers/>
              <w:suppressAutoHyphens/>
              <w:autoSpaceDN w:val="0"/>
              <w:spacing w:after="0" w:line="240" w:lineRule="auto"/>
              <w:ind w:right="57"/>
              <w:jc w:val="both"/>
              <w:rPr>
                <w:rFonts w:ascii="Times New Roman" w:eastAsia="Calibri" w:hAnsi="Times New Roman" w:cs="Times New Roman"/>
                <w:b/>
                <w:sz w:val="22"/>
                <w:szCs w:val="22"/>
                <w:lang w:eastAsia="en-US"/>
              </w:rPr>
            </w:pPr>
            <w:r w:rsidRPr="005C286E">
              <w:rPr>
                <w:rFonts w:ascii="Times New Roman" w:eastAsia="Calibri" w:hAnsi="Times New Roman" w:cs="Times New Roman"/>
                <w:sz w:val="22"/>
                <w:szCs w:val="22"/>
                <w:lang w:eastAsia="en-US"/>
              </w:rPr>
              <w:t>Jeigu Rangovo atstovas arba kiti jo įgalioti asmenys laisvai nekalba lietuviškai, Rangovas privalo savo sąskaita užtikrinti tinkamą vertimą viso jo darbo laiko metu.</w:t>
            </w:r>
          </w:p>
        </w:tc>
      </w:tr>
      <w:tr w:rsidR="00E771CE" w:rsidRPr="005C286E" w14:paraId="68248A4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A305FA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4.4 punktas</w:t>
            </w:r>
          </w:p>
        </w:tc>
        <w:tc>
          <w:tcPr>
            <w:tcW w:w="7512" w:type="dxa"/>
            <w:tcBorders>
              <w:top w:val="single" w:sz="4" w:space="0" w:color="auto"/>
              <w:left w:val="single" w:sz="4" w:space="0" w:color="auto"/>
              <w:bottom w:val="single" w:sz="4" w:space="0" w:color="auto"/>
              <w:right w:val="single" w:sz="4" w:space="0" w:color="auto"/>
            </w:tcBorders>
            <w:hideMark/>
          </w:tcPr>
          <w:p w14:paraId="3CD23ABF"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z w:val="22"/>
                <w:szCs w:val="22"/>
                <w:lang w:eastAsia="fi-FI"/>
              </w:rPr>
              <w:t>Subrangovai</w:t>
            </w:r>
          </w:p>
        </w:tc>
      </w:tr>
      <w:tr w:rsidR="00E771CE" w:rsidRPr="005C286E" w14:paraId="43DE68F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CD8A36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E024ED5" w14:textId="77777777" w:rsidR="00E771CE" w:rsidRPr="005C286E" w:rsidRDefault="00E771CE" w:rsidP="00E771CE">
            <w:pPr>
              <w:tabs>
                <w:tab w:val="left" w:pos="600"/>
              </w:tabs>
              <w:spacing w:after="0" w:line="240" w:lineRule="auto"/>
              <w:ind w:left="33"/>
              <w:jc w:val="both"/>
              <w:rPr>
                <w:rFonts w:ascii="Times New Roman" w:eastAsia="Calibri" w:hAnsi="Times New Roman" w:cs="Times New Roman"/>
                <w:sz w:val="22"/>
                <w:szCs w:val="22"/>
                <w:lang w:eastAsia="en-US"/>
              </w:rPr>
            </w:pPr>
            <w:r w:rsidRPr="005C286E">
              <w:rPr>
                <w:rFonts w:ascii="Times New Roman" w:eastAsia="Calibri" w:hAnsi="Times New Roman" w:cs="Times New Roman"/>
                <w:b/>
                <w:spacing w:val="-2"/>
                <w:sz w:val="22"/>
                <w:szCs w:val="22"/>
                <w:lang w:eastAsia="en-US"/>
              </w:rPr>
              <w:t xml:space="preserve">Papildyti </w:t>
            </w:r>
            <w:bookmarkStart w:id="35" w:name="_Hlk170844674"/>
            <w:r w:rsidRPr="005C286E">
              <w:rPr>
                <w:rFonts w:ascii="Times New Roman" w:eastAsia="Calibri" w:hAnsi="Times New Roman" w:cs="Times New Roman"/>
                <w:b/>
                <w:sz w:val="22"/>
                <w:szCs w:val="22"/>
                <w:lang w:eastAsia="en-US"/>
              </w:rPr>
              <w:t xml:space="preserve">4.4  punkto </w:t>
            </w:r>
            <w:bookmarkEnd w:id="35"/>
            <w:r w:rsidRPr="005C286E">
              <w:rPr>
                <w:rFonts w:ascii="Times New Roman" w:eastAsia="Calibri" w:hAnsi="Times New Roman" w:cs="Times New Roman"/>
                <w:b/>
                <w:spacing w:val="-2"/>
                <w:sz w:val="22"/>
                <w:szCs w:val="22"/>
                <w:lang w:eastAsia="en-US"/>
              </w:rPr>
              <w:t xml:space="preserve">pastraipos (b) pabaigoje </w:t>
            </w:r>
            <w:r w:rsidRPr="005C286E">
              <w:rPr>
                <w:rFonts w:ascii="Times New Roman" w:eastAsia="Calibri" w:hAnsi="Times New Roman" w:cs="Times New Roman"/>
                <w:bCs/>
                <w:sz w:val="22"/>
                <w:szCs w:val="22"/>
                <w:lang w:eastAsia="en-US"/>
              </w:rPr>
              <w:t>„ir medžiagų bei įrangos gamintojų</w:t>
            </w:r>
            <w:r w:rsidRPr="005C286E">
              <w:rPr>
                <w:rFonts w:ascii="Times New Roman" w:eastAsia="Calibri" w:hAnsi="Times New Roman" w:cs="Times New Roman"/>
                <w:sz w:val="22"/>
                <w:szCs w:val="22"/>
                <w:lang w:eastAsia="en-US"/>
              </w:rPr>
              <w:t xml:space="preserve">“ ir pridėti: </w:t>
            </w:r>
          </w:p>
          <w:p w14:paraId="39973119" w14:textId="77777777" w:rsidR="00E771CE" w:rsidRPr="005C286E" w:rsidRDefault="00E771CE" w:rsidP="00E771CE">
            <w:pPr>
              <w:numPr>
                <w:ilvl w:val="0"/>
                <w:numId w:val="27"/>
              </w:numPr>
              <w:tabs>
                <w:tab w:val="left" w:pos="458"/>
              </w:tabs>
              <w:suppressAutoHyphens/>
              <w:spacing w:after="200" w:line="240" w:lineRule="auto"/>
              <w:ind w:left="33" w:firstLine="0"/>
              <w:jc w:val="both"/>
              <w:rPr>
                <w:rFonts w:ascii="Times New Roman" w:eastAsia="Calibri" w:hAnsi="Times New Roman" w:cs="Times New Roman"/>
                <w:color w:val="000000"/>
                <w:sz w:val="22"/>
                <w:szCs w:val="22"/>
              </w:rPr>
            </w:pPr>
            <w:r w:rsidRPr="005C286E">
              <w:rPr>
                <w:rFonts w:ascii="Times New Roman" w:eastAsia="Calibri" w:hAnsi="Times New Roman" w:cs="Times New Roman"/>
                <w:color w:val="000000"/>
                <w:sz w:val="22"/>
                <w:szCs w:val="22"/>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Kartu su informacija apie naujus subrangovus pateikiami ir subrangovų pašalinimo pagrindų nebuvimą patvirtinantys dokumentai.</w:t>
            </w:r>
          </w:p>
          <w:p w14:paraId="78435F53" w14:textId="7653FD65" w:rsidR="00E771CE" w:rsidRPr="005C286E" w:rsidRDefault="00E771CE" w:rsidP="00E771CE">
            <w:pPr>
              <w:numPr>
                <w:ilvl w:val="0"/>
                <w:numId w:val="27"/>
              </w:numPr>
              <w:tabs>
                <w:tab w:val="left" w:pos="458"/>
              </w:tabs>
              <w:suppressAutoHyphens/>
              <w:spacing w:after="200" w:line="240" w:lineRule="auto"/>
              <w:ind w:left="33" w:firstLine="0"/>
              <w:jc w:val="both"/>
              <w:rPr>
                <w:rFonts w:ascii="Times New Roman" w:eastAsia="Calibri" w:hAnsi="Times New Roman" w:cs="Times New Roman"/>
                <w:color w:val="000000"/>
                <w:sz w:val="22"/>
                <w:szCs w:val="22"/>
              </w:rPr>
            </w:pPr>
            <w:r w:rsidRPr="005C286E">
              <w:rPr>
                <w:rFonts w:ascii="Times New Roman" w:eastAsia="Calibri" w:hAnsi="Times New Roman" w:cs="Times New Roman"/>
                <w:color w:val="000000"/>
                <w:sz w:val="22"/>
                <w:szCs w:val="22"/>
              </w:rPr>
              <w:t xml:space="preserve">Užsakovas numato tiesioginio atsiskaitymo su subtiekėjais galimybę. Užsakovas ne vėliau kaip per 3 darbo dienas nuo </w:t>
            </w:r>
            <w:r w:rsidR="00E045C9" w:rsidRPr="005C286E">
              <w:rPr>
                <w:rFonts w:ascii="Times New Roman" w:eastAsia="Calibri" w:hAnsi="Times New Roman" w:cs="Times New Roman"/>
                <w:color w:val="000000"/>
                <w:sz w:val="22"/>
                <w:szCs w:val="22"/>
              </w:rPr>
              <w:t>KSPĮ 96</w:t>
            </w:r>
            <w:r w:rsidRPr="005C286E">
              <w:rPr>
                <w:rFonts w:ascii="Times New Roman" w:eastAsia="Calibri" w:hAnsi="Times New Roman" w:cs="Times New Roman"/>
                <w:color w:val="000000"/>
                <w:sz w:val="22"/>
                <w:szCs w:val="22"/>
              </w:rPr>
              <w:t xml:space="preserve"> straipsnio 4 dalyje nurodytos informacijos gavimo raštu, informuoja subrangovus apie tokią tiesioginio atsiskaitymo galimybę, o subrangovas, norėdamas pasinaudoti tokia galimybe, raštu pateikia prašymą Užsakovui. Tais atvejais, kai subrangovas išreiškia norą pasinaudoti tiesioginio atsiskaitymo galimybe, bus sudaroma trišalė sutartis tarp perkančiosios organizacijos, sutartį sudariusio Rangovo ir jo subrangovo, kurioje aprašoma tiesioginio atsiskaitymo su subrangovu tvarka, atsižvelgiant į pirkimo dokumentuose ir subrangos sutartyje nustatytus reikalavimus. Rangovas turi teisę prieštarauti nepagrįstiems mokėjimams. Numačius tiesioginio atsiskaitymo su subrangovais galimybę, Rangovo atsakomybė dėl numatomos sudaryti sutarties įvykdymo, nesikeičia.</w:t>
            </w:r>
          </w:p>
          <w:p w14:paraId="4BACEBC9" w14:textId="77777777" w:rsidR="00E771CE" w:rsidRPr="005C286E" w:rsidRDefault="00E771CE" w:rsidP="00E771CE">
            <w:pPr>
              <w:autoSpaceDN w:val="0"/>
              <w:spacing w:after="0" w:line="240" w:lineRule="auto"/>
              <w:jc w:val="both"/>
              <w:rPr>
                <w:rFonts w:ascii="Times New Roman" w:eastAsia="Times New Roman" w:hAnsi="Times New Roman" w:cs="Times New Roman"/>
                <w:b/>
                <w:i/>
                <w:sz w:val="22"/>
                <w:szCs w:val="22"/>
                <w:lang w:eastAsia="fi-FI"/>
              </w:rPr>
            </w:pPr>
            <w:r w:rsidRPr="005C286E">
              <w:rPr>
                <w:rFonts w:ascii="Times New Roman" w:eastAsia="Calibri" w:hAnsi="Times New Roman" w:cs="Times New Roman"/>
                <w:b/>
                <w:i/>
                <w:sz w:val="22"/>
                <w:szCs w:val="22"/>
                <w:lang w:eastAsia="en-US"/>
              </w:rPr>
              <w:t>4.4. punkto (d) papunktis netaikomas</w:t>
            </w:r>
          </w:p>
        </w:tc>
      </w:tr>
      <w:tr w:rsidR="00E771CE" w:rsidRPr="005C286E" w14:paraId="0874412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66CC71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4.5 punktas</w:t>
            </w:r>
          </w:p>
        </w:tc>
        <w:tc>
          <w:tcPr>
            <w:tcW w:w="7512" w:type="dxa"/>
            <w:tcBorders>
              <w:top w:val="single" w:sz="4" w:space="0" w:color="auto"/>
              <w:left w:val="single" w:sz="4" w:space="0" w:color="auto"/>
              <w:bottom w:val="single" w:sz="4" w:space="0" w:color="auto"/>
              <w:right w:val="single" w:sz="4" w:space="0" w:color="auto"/>
            </w:tcBorders>
            <w:hideMark/>
          </w:tcPr>
          <w:p w14:paraId="561F43AE"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Calibri" w:hAnsi="Times New Roman" w:cs="Times New Roman"/>
                <w:b/>
                <w:sz w:val="22"/>
                <w:szCs w:val="22"/>
                <w:lang w:eastAsia="en-US"/>
              </w:rPr>
              <w:t>Subrangos perleidimas</w:t>
            </w:r>
          </w:p>
        </w:tc>
      </w:tr>
      <w:tr w:rsidR="00E771CE" w:rsidRPr="005C286E" w14:paraId="07B3801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EF35D7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9547259" w14:textId="77777777" w:rsidR="00E771CE" w:rsidRPr="005C286E" w:rsidRDefault="00E771CE" w:rsidP="00E771CE">
            <w:pPr>
              <w:autoSpaceDN w:val="0"/>
              <w:spacing w:after="0" w:line="240" w:lineRule="auto"/>
              <w:jc w:val="both"/>
              <w:rPr>
                <w:rFonts w:ascii="Times New Roman" w:eastAsia="Calibri" w:hAnsi="Times New Roman" w:cs="Times New Roman"/>
                <w:b/>
                <w:i/>
                <w:spacing w:val="-2"/>
                <w:sz w:val="22"/>
                <w:szCs w:val="22"/>
                <w:lang w:eastAsia="en-US"/>
              </w:rPr>
            </w:pPr>
            <w:r w:rsidRPr="005C286E">
              <w:rPr>
                <w:rFonts w:ascii="Times New Roman" w:eastAsia="Calibri" w:hAnsi="Times New Roman" w:cs="Times New Roman"/>
                <w:b/>
                <w:i/>
                <w:spacing w:val="-2"/>
                <w:sz w:val="22"/>
                <w:szCs w:val="22"/>
                <w:lang w:eastAsia="en-US"/>
              </w:rPr>
              <w:t>4.5 Punktas netaikomas</w:t>
            </w:r>
          </w:p>
        </w:tc>
      </w:tr>
      <w:tr w:rsidR="00E771CE" w:rsidRPr="005C286E" w14:paraId="73A897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C4608A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4.16 punktas</w:t>
            </w:r>
          </w:p>
        </w:tc>
        <w:tc>
          <w:tcPr>
            <w:tcW w:w="7512" w:type="dxa"/>
            <w:tcBorders>
              <w:top w:val="single" w:sz="4" w:space="0" w:color="auto"/>
              <w:left w:val="single" w:sz="4" w:space="0" w:color="auto"/>
              <w:bottom w:val="single" w:sz="4" w:space="0" w:color="auto"/>
              <w:right w:val="single" w:sz="4" w:space="0" w:color="auto"/>
            </w:tcBorders>
            <w:hideMark/>
          </w:tcPr>
          <w:p w14:paraId="75C72378"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Prekių pervežimas</w:t>
            </w:r>
          </w:p>
        </w:tc>
      </w:tr>
      <w:tr w:rsidR="00E771CE" w:rsidRPr="005C286E" w14:paraId="6F36BFD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5D81C3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EBF0C5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4.16 punkto (a) papunktį, gale sakinio pridedant:</w:t>
            </w:r>
          </w:p>
          <w:p w14:paraId="324A80AA"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r w:rsidRPr="005C286E">
              <w:rPr>
                <w:rFonts w:ascii="Times New Roman" w:eastAsia="Times New Roman" w:hAnsi="Times New Roman" w:cs="Times New Roman"/>
                <w:spacing w:val="-2"/>
                <w:sz w:val="22"/>
                <w:szCs w:val="22"/>
                <w:lang w:eastAsia="fi-FI"/>
              </w:rPr>
              <w:t xml:space="preserve">… pridedant atvežtinų prekių (medžiagų ir/ar įrangos) sąrašus ir techninę informaciją apie atvežamų prekių atitikimą techninėms specifikacijoms, </w:t>
            </w:r>
            <w:r w:rsidRPr="005C286E">
              <w:rPr>
                <w:rFonts w:ascii="Times New Roman" w:eastAsia="Times New Roman" w:hAnsi="Times New Roman" w:cs="Times New Roman"/>
                <w:sz w:val="22"/>
                <w:szCs w:val="22"/>
                <w:lang w:eastAsia="fi-FI"/>
              </w:rPr>
              <w:t>kopiją”.</w:t>
            </w:r>
          </w:p>
        </w:tc>
      </w:tr>
      <w:tr w:rsidR="00E771CE" w:rsidRPr="005C286E" w14:paraId="03FCEF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269886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4.19 punktas</w:t>
            </w:r>
          </w:p>
        </w:tc>
        <w:tc>
          <w:tcPr>
            <w:tcW w:w="7512" w:type="dxa"/>
            <w:tcBorders>
              <w:top w:val="single" w:sz="4" w:space="0" w:color="auto"/>
              <w:left w:val="single" w:sz="4" w:space="0" w:color="auto"/>
              <w:bottom w:val="single" w:sz="4" w:space="0" w:color="auto"/>
              <w:right w:val="single" w:sz="4" w:space="0" w:color="auto"/>
            </w:tcBorders>
            <w:hideMark/>
          </w:tcPr>
          <w:p w14:paraId="45A27204"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Elektra, vanduo ir dujos</w:t>
            </w:r>
          </w:p>
        </w:tc>
      </w:tr>
      <w:tr w:rsidR="00E771CE" w:rsidRPr="005C286E" w14:paraId="5ADDF21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98857F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EA3D6C2"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bookmarkStart w:id="36" w:name="_Hlk170844812"/>
            <w:r w:rsidRPr="005C286E">
              <w:rPr>
                <w:rFonts w:ascii="Times New Roman" w:eastAsia="Calibri" w:hAnsi="Times New Roman" w:cs="Times New Roman"/>
                <w:b/>
                <w:i/>
                <w:sz w:val="22"/>
                <w:szCs w:val="22"/>
                <w:lang w:eastAsia="en-US"/>
              </w:rPr>
              <w:t xml:space="preserve">4.19 </w:t>
            </w:r>
            <w:bookmarkEnd w:id="36"/>
            <w:r w:rsidRPr="005C286E">
              <w:rPr>
                <w:rFonts w:ascii="Times New Roman" w:eastAsia="Calibri" w:hAnsi="Times New Roman" w:cs="Times New Roman"/>
                <w:b/>
                <w:i/>
                <w:sz w:val="22"/>
                <w:szCs w:val="22"/>
                <w:lang w:eastAsia="en-US"/>
              </w:rPr>
              <w:t>punkto paskutinę pastraipą išdėstyti taip:</w:t>
            </w:r>
          </w:p>
          <w:p w14:paraId="0E728827" w14:textId="794E0DCE"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 xml:space="preserve">Rangovas kiekvieną mėnesį </w:t>
            </w:r>
            <w:r w:rsidR="00E045C9" w:rsidRPr="005C286E">
              <w:rPr>
                <w:rFonts w:ascii="Times New Roman" w:eastAsia="Calibri" w:hAnsi="Times New Roman" w:cs="Times New Roman"/>
                <w:sz w:val="22"/>
                <w:szCs w:val="22"/>
                <w:lang w:eastAsia="en-US"/>
              </w:rPr>
              <w:t xml:space="preserve">pagal Užsakovo išrašytas ir Rangovui pateiktas PVM sąskaitas – faktūras </w:t>
            </w:r>
            <w:r w:rsidRPr="005C286E">
              <w:rPr>
                <w:rFonts w:ascii="Times New Roman" w:eastAsia="Calibri" w:hAnsi="Times New Roman" w:cs="Times New Roman"/>
                <w:sz w:val="22"/>
                <w:szCs w:val="22"/>
                <w:lang w:eastAsia="en-US"/>
              </w:rPr>
              <w:t>turi sumokėti už sunaudotą elektros energiją, vandenį, dujas ir kitus energetinius resursus bei kitas komunalines paslaugas pagal atitinkamu metu galiojančius tarifus.</w:t>
            </w:r>
          </w:p>
        </w:tc>
      </w:tr>
      <w:tr w:rsidR="00E771CE" w:rsidRPr="005C286E" w14:paraId="4A98519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F9C755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4.20 punktas</w:t>
            </w:r>
          </w:p>
        </w:tc>
        <w:tc>
          <w:tcPr>
            <w:tcW w:w="7512" w:type="dxa"/>
            <w:tcBorders>
              <w:top w:val="single" w:sz="4" w:space="0" w:color="auto"/>
              <w:left w:val="single" w:sz="4" w:space="0" w:color="auto"/>
              <w:bottom w:val="single" w:sz="4" w:space="0" w:color="auto"/>
              <w:right w:val="single" w:sz="4" w:space="0" w:color="auto"/>
            </w:tcBorders>
            <w:hideMark/>
          </w:tcPr>
          <w:p w14:paraId="004DFABA"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Užsakovo įrengimai ir pateikiamos medžiagos</w:t>
            </w:r>
          </w:p>
        </w:tc>
      </w:tr>
      <w:tr w:rsidR="00E771CE" w:rsidRPr="005C286E" w14:paraId="185B509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07DF0A8"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A86421D" w14:textId="77777777" w:rsidR="00E771CE" w:rsidRPr="005C286E" w:rsidRDefault="00E771CE" w:rsidP="00E771CE">
            <w:pPr>
              <w:spacing w:after="0" w:line="240" w:lineRule="auto"/>
              <w:jc w:val="both"/>
              <w:rPr>
                <w:rFonts w:ascii="Times New Roman" w:eastAsia="Calibri" w:hAnsi="Times New Roman" w:cs="Times New Roman"/>
                <w:b/>
                <w:i/>
                <w:color w:val="000000"/>
                <w:sz w:val="22"/>
                <w:szCs w:val="22"/>
                <w:lang w:eastAsia="en-US"/>
              </w:rPr>
            </w:pPr>
            <w:r w:rsidRPr="005C286E">
              <w:rPr>
                <w:rFonts w:ascii="Times New Roman" w:eastAsia="Calibri" w:hAnsi="Times New Roman" w:cs="Times New Roman"/>
                <w:b/>
                <w:i/>
                <w:color w:val="000000"/>
                <w:sz w:val="22"/>
                <w:szCs w:val="22"/>
                <w:lang w:eastAsia="en-US"/>
              </w:rPr>
              <w:t>Pakeisti 4.20 punktą ir jį išdėstyti taip:</w:t>
            </w:r>
          </w:p>
          <w:p w14:paraId="5BA30749"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Šis punktas netaikomas. Užsakovas sutarties vykdymui jokių medžiagų ir įrengimų nepateikia.</w:t>
            </w:r>
          </w:p>
        </w:tc>
      </w:tr>
      <w:tr w:rsidR="00E771CE" w:rsidRPr="005C286E" w14:paraId="0265B96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2E846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4.21 punktas</w:t>
            </w:r>
          </w:p>
        </w:tc>
        <w:tc>
          <w:tcPr>
            <w:tcW w:w="7512" w:type="dxa"/>
            <w:tcBorders>
              <w:top w:val="single" w:sz="4" w:space="0" w:color="auto"/>
              <w:left w:val="single" w:sz="4" w:space="0" w:color="auto"/>
              <w:bottom w:val="single" w:sz="4" w:space="0" w:color="auto"/>
              <w:right w:val="single" w:sz="4" w:space="0" w:color="auto"/>
            </w:tcBorders>
            <w:hideMark/>
          </w:tcPr>
          <w:p w14:paraId="4D99051B" w14:textId="77777777" w:rsidR="00E771CE" w:rsidRPr="005C286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Darbų eigos ataskaitos</w:t>
            </w:r>
          </w:p>
        </w:tc>
      </w:tr>
      <w:tr w:rsidR="00E771CE" w:rsidRPr="005C286E" w14:paraId="1727738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387423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7034977" w14:textId="77777777" w:rsidR="00E771CE" w:rsidRPr="005C286E" w:rsidRDefault="00E771CE" w:rsidP="00E771CE">
            <w:pPr>
              <w:keepNext/>
              <w:widowControl w:val="0"/>
              <w:tabs>
                <w:tab w:val="left" w:pos="567"/>
              </w:tabs>
              <w:autoSpaceDN w:val="0"/>
              <w:spacing w:before="240"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4.21 punktą ir jį išdėstyti taip: </w:t>
            </w:r>
          </w:p>
          <w:p w14:paraId="642627C8" w14:textId="27C4DC2A"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Rangovas kas mėnesį privalo parengti Darbų eigos ataskaitas ir pateikti Inžinieriui. </w:t>
            </w:r>
          </w:p>
          <w:p w14:paraId="26D0FD6C"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Kiekvienoje ataskaitoje turi būti:</w:t>
            </w:r>
          </w:p>
          <w:p w14:paraId="3A96E2F0"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(a) išsamus Darbų eigos aprašymas, įskaitant kiekvieną projektavimo etapą, tiekimą, gamybą, montavimą, statybą ir bandymus;</w:t>
            </w:r>
          </w:p>
          <w:p w14:paraId="498CEEB3"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(b) bandymų rezultatai ir Medžiagų sertifikatai;</w:t>
            </w:r>
          </w:p>
          <w:p w14:paraId="3EAE16E1"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(c) saugos darbe statistika;</w:t>
            </w:r>
          </w:p>
          <w:p w14:paraId="37B08503"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(d) faktinės ir planuotos Darbų eigos palyginimai, pateikiant išsamią informaciją apie visus įvykius arba aplinkybes, kurios galėtų sutrukdyti baigti Darbus kaip </w:t>
            </w:r>
            <w:r w:rsidRPr="005C286E">
              <w:rPr>
                <w:rFonts w:ascii="Times New Roman" w:eastAsia="Calibri" w:hAnsi="Times New Roman" w:cs="Times New Roman"/>
                <w:sz w:val="22"/>
                <w:szCs w:val="22"/>
                <w:lang w:eastAsia="en-US"/>
              </w:rPr>
              <w:lastRenderedPageBreak/>
              <w:t>numato Sutartis, ir priemonės, kurių imamasi (arba reikėtų imtis) siekiant išvengti vėlavimo;</w:t>
            </w:r>
          </w:p>
          <w:p w14:paraId="52BF7CE6" w14:textId="1D204139" w:rsidR="00E771CE" w:rsidRPr="005C286E" w:rsidRDefault="00E771CE" w:rsidP="000A00C2">
            <w:pPr>
              <w:autoSpaceDN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(e) nuotraukos, rodančios gamybos bei Statybvietėje atliktų Darbų eigą bei kuriose užfiksuotas paslėptų darbų atlikimas.</w:t>
            </w:r>
          </w:p>
        </w:tc>
      </w:tr>
      <w:tr w:rsidR="00E771CE" w:rsidRPr="005C286E" w14:paraId="0E18626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F86B73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4.23 punktas</w:t>
            </w:r>
          </w:p>
        </w:tc>
        <w:tc>
          <w:tcPr>
            <w:tcW w:w="7512" w:type="dxa"/>
            <w:tcBorders>
              <w:top w:val="single" w:sz="4" w:space="0" w:color="auto"/>
              <w:left w:val="single" w:sz="4" w:space="0" w:color="auto"/>
              <w:bottom w:val="single" w:sz="4" w:space="0" w:color="auto"/>
              <w:right w:val="single" w:sz="4" w:space="0" w:color="auto"/>
            </w:tcBorders>
            <w:hideMark/>
          </w:tcPr>
          <w:p w14:paraId="4E2F77EB"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Rangovo veiksmai Statybvietėje</w:t>
            </w:r>
          </w:p>
        </w:tc>
      </w:tr>
      <w:tr w:rsidR="00E771CE" w:rsidRPr="005C286E" w14:paraId="7FD2D66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8835F0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2E0B0E9"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b/>
                <w:i/>
                <w:spacing w:val="-2"/>
                <w:sz w:val="22"/>
                <w:szCs w:val="22"/>
                <w:lang w:eastAsia="en-US"/>
              </w:rPr>
            </w:pPr>
            <w:r w:rsidRPr="005C286E">
              <w:rPr>
                <w:rFonts w:ascii="Times New Roman" w:eastAsia="Calibri" w:hAnsi="Times New Roman" w:cs="Times New Roman"/>
                <w:b/>
                <w:i/>
                <w:spacing w:val="-2"/>
                <w:sz w:val="22"/>
                <w:szCs w:val="22"/>
                <w:lang w:eastAsia="en-US"/>
              </w:rPr>
              <w:t>Papildyti 4.23 punktą pastraipomis:</w:t>
            </w:r>
          </w:p>
          <w:p w14:paraId="40EFA4AD"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turi apmokėti visus kaštus, susijusius su informacinių stendų ir nuolatinių aiškinamųjų stendų pastatymu ir priežiūra visą jų įrengimo laikotarpį.</w:t>
            </w:r>
          </w:p>
          <w:p w14:paraId="448D4602" w14:textId="43B43223"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Informaciniai stendai ir nuolatiniai aiškinamieji stendai turi būti įrengti projekto statybvietėse atitinkamai pagal Statybos įstatymo bei ES lėšomis finansuojamų projektų reikalavimus</w:t>
            </w:r>
            <w:r w:rsidR="00804CEB" w:rsidRPr="005C286E">
              <w:rPr>
                <w:rFonts w:ascii="Times New Roman" w:eastAsia="Calibri" w:hAnsi="Times New Roman" w:cs="Times New Roman"/>
                <w:spacing w:val="-2"/>
                <w:sz w:val="22"/>
                <w:szCs w:val="22"/>
                <w:lang w:eastAsia="en-US"/>
              </w:rPr>
              <w:t xml:space="preserve"> (jei (kai) jie bus nustatyti atsakingų institucijų)</w:t>
            </w:r>
            <w:r w:rsidRPr="005C286E">
              <w:rPr>
                <w:rFonts w:ascii="Times New Roman" w:eastAsia="Calibri" w:hAnsi="Times New Roman" w:cs="Times New Roman"/>
                <w:spacing w:val="-2"/>
                <w:sz w:val="22"/>
                <w:szCs w:val="22"/>
                <w:lang w:eastAsia="en-US"/>
              </w:rPr>
              <w:t xml:space="preserve">. Detalius reikalavimus Rangovui pateikia Užsakovas. </w:t>
            </w:r>
          </w:p>
          <w:p w14:paraId="7AC3874D"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Informaciniai stendai turi būti įrengti prieš pradedant statybos darbus ir turi būti pašalinami po Statybos užbaigimo bet ne vėliau kaip iki galutinio mokėjimo prašymo pateikimo dienos, pakeitus juos nuolatiniais aiškinamaisiais stendais.</w:t>
            </w:r>
          </w:p>
          <w:p w14:paraId="3A2A873D" w14:textId="77777777" w:rsidR="00E771CE" w:rsidRPr="005C286E" w:rsidRDefault="00E771CE" w:rsidP="00E771CE">
            <w:pPr>
              <w:tabs>
                <w:tab w:val="left" w:pos="900"/>
              </w:tabs>
              <w:spacing w:after="0" w:line="240" w:lineRule="auto"/>
              <w:ind w:lef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Informaciniame stende bei nuolatiniame aiškinamajame stende gali būti įvardyta ir Įgyvendinančioji Institucija, nurodyta pasiūlymo priede.</w:t>
            </w:r>
          </w:p>
          <w:p w14:paraId="0C930927" w14:textId="5944B6ED" w:rsidR="00E771CE" w:rsidRPr="005C286E" w:rsidRDefault="00E771CE" w:rsidP="00E771CE">
            <w:pPr>
              <w:tabs>
                <w:tab w:val="left" w:pos="900"/>
              </w:tabs>
              <w:autoSpaceDN w:val="0"/>
              <w:spacing w:after="0" w:line="240" w:lineRule="auto"/>
              <w:ind w:left="57"/>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pacing w:val="-2"/>
                <w:sz w:val="22"/>
                <w:szCs w:val="22"/>
                <w:lang w:eastAsia="en-US"/>
              </w:rPr>
              <w:t>Informavimo apie projektą reikalavimai yra nustatyti Projekto administravimo ir finansavimo taisyklių (PAFT) 37 skirsnyje “Informavimas apie projektą”.</w:t>
            </w:r>
          </w:p>
        </w:tc>
      </w:tr>
      <w:tr w:rsidR="00E771CE" w:rsidRPr="005C286E" w14:paraId="3A42364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7871A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4.25 punktas</w:t>
            </w:r>
          </w:p>
        </w:tc>
        <w:tc>
          <w:tcPr>
            <w:tcW w:w="7512" w:type="dxa"/>
            <w:tcBorders>
              <w:top w:val="single" w:sz="4" w:space="0" w:color="auto"/>
              <w:left w:val="single" w:sz="4" w:space="0" w:color="auto"/>
              <w:bottom w:val="single" w:sz="4" w:space="0" w:color="auto"/>
              <w:right w:val="single" w:sz="4" w:space="0" w:color="auto"/>
            </w:tcBorders>
            <w:hideMark/>
          </w:tcPr>
          <w:p w14:paraId="65AD0914"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Esamos inžinerinės komunikacijos</w:t>
            </w:r>
          </w:p>
        </w:tc>
      </w:tr>
      <w:tr w:rsidR="00E771CE" w:rsidRPr="005C286E" w14:paraId="050E12C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92A39B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3F4B9C3" w14:textId="77777777" w:rsidR="00E771CE" w:rsidRPr="005C286E" w:rsidRDefault="00E771CE" w:rsidP="00E771CE">
            <w:pPr>
              <w:spacing w:after="0" w:line="240" w:lineRule="auto"/>
              <w:jc w:val="both"/>
              <w:rPr>
                <w:rFonts w:ascii="Times New Roman" w:eastAsia="Times New Roman" w:hAnsi="Times New Roman" w:cs="Times New Roman"/>
                <w:i/>
                <w:sz w:val="22"/>
                <w:szCs w:val="22"/>
                <w:lang w:eastAsia="fi-FI"/>
              </w:rPr>
            </w:pPr>
            <w:r w:rsidRPr="005C286E">
              <w:rPr>
                <w:rFonts w:ascii="Times New Roman" w:eastAsia="Times New Roman" w:hAnsi="Times New Roman" w:cs="Times New Roman"/>
                <w:b/>
                <w:i/>
                <w:sz w:val="22"/>
                <w:szCs w:val="22"/>
                <w:lang w:eastAsia="fi-FI"/>
              </w:rPr>
              <w:t xml:space="preserve">Papildyti nauju punktu </w:t>
            </w:r>
            <w:bookmarkStart w:id="37" w:name="_Hlk170844942"/>
            <w:r w:rsidRPr="005C286E">
              <w:rPr>
                <w:rFonts w:ascii="Times New Roman" w:eastAsia="Times New Roman" w:hAnsi="Times New Roman" w:cs="Times New Roman"/>
                <w:b/>
                <w:i/>
                <w:sz w:val="22"/>
                <w:szCs w:val="22"/>
                <w:lang w:eastAsia="fi-FI"/>
              </w:rPr>
              <w:t xml:space="preserve">4.25 </w:t>
            </w:r>
            <w:bookmarkEnd w:id="37"/>
            <w:r w:rsidRPr="005C286E">
              <w:rPr>
                <w:rFonts w:ascii="Times New Roman" w:eastAsia="Calibri" w:hAnsi="Times New Roman" w:cs="Times New Roman"/>
                <w:b/>
                <w:i/>
                <w:sz w:val="22"/>
                <w:szCs w:val="22"/>
                <w:lang w:eastAsia="en-US"/>
              </w:rPr>
              <w:t>Esamos inžinerinės komunikacijos</w:t>
            </w:r>
            <w:r w:rsidRPr="005C286E">
              <w:rPr>
                <w:rFonts w:ascii="Times New Roman" w:eastAsia="Times New Roman" w:hAnsi="Times New Roman" w:cs="Times New Roman"/>
                <w:b/>
                <w:i/>
                <w:sz w:val="22"/>
                <w:szCs w:val="22"/>
                <w:lang w:eastAsia="fi-FI"/>
              </w:rPr>
              <w:t>:</w:t>
            </w:r>
          </w:p>
          <w:p w14:paraId="5E871B9F" w14:textId="447903D5"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Vykdant žemės kasimo darbus inžinerinių tinklų, susisiekimo komunikacijų ir kitų objektų apsaugos zonose (statybvietėje ar šalia jos), Rangovas privalo vadovautis STR </w:t>
            </w:r>
            <w:hyperlink r:id="rId15" w:history="1">
              <w:r w:rsidRPr="005C286E">
                <w:rPr>
                  <w:rFonts w:ascii="Times New Roman" w:eastAsia="Calibri" w:hAnsi="Times New Roman" w:cs="Times New Roman"/>
                  <w:color w:val="0000FF"/>
                  <w:sz w:val="22"/>
                  <w:szCs w:val="22"/>
                  <w:u w:val="single"/>
                  <w:lang w:eastAsia="en-US"/>
                </w:rPr>
                <w:t>1.06.01:2016</w:t>
              </w:r>
            </w:hyperlink>
            <w:r w:rsidRPr="005C286E">
              <w:rPr>
                <w:rFonts w:ascii="Times New Roman" w:eastAsia="Calibri" w:hAnsi="Times New Roman" w:cs="Times New Roman"/>
                <w:sz w:val="22"/>
                <w:szCs w:val="22"/>
                <w:lang w:eastAsia="en-US"/>
              </w:rPr>
              <w:t xml:space="preserve"> „Statybos darbai. Statinio statybos priežiūra” nustatyta tvarka ir kartu su Rangovo Pirkimui pateiktu pasiūlymu pateiktų Statybos darbų technologijos (vykdymo) žemės darbų technologinės kortelės bei Statybos darbų gamtosauginio veiksmų plano reikalavimų. Rangovas atsako už bet kokią žalą, padarytą esamiems keliams, tranšėjoms, vamzdžiams, kabeliams ir kt. atliekant Darbus, įskaitant ir subrangovų atliekamus darbus, ir privalo ištaisyti tokią žalą savo sąskaita </w:t>
            </w:r>
            <w:r w:rsidR="00E045C9" w:rsidRPr="005C286E">
              <w:rPr>
                <w:rFonts w:ascii="Times New Roman" w:eastAsia="Calibri" w:hAnsi="Times New Roman" w:cs="Times New Roman"/>
                <w:sz w:val="22"/>
                <w:szCs w:val="22"/>
                <w:lang w:eastAsia="en-US"/>
              </w:rPr>
              <w:t>nedelsiant</w:t>
            </w:r>
            <w:r w:rsidR="008A2492" w:rsidRPr="005C286E">
              <w:rPr>
                <w:rFonts w:ascii="Times New Roman" w:eastAsia="Calibri" w:hAnsi="Times New Roman" w:cs="Times New Roman"/>
                <w:sz w:val="22"/>
                <w:szCs w:val="22"/>
                <w:lang w:eastAsia="en-US"/>
              </w:rPr>
              <w:t>,</w:t>
            </w:r>
            <w:r w:rsidR="00E045C9" w:rsidRPr="005C286E">
              <w:rPr>
                <w:rFonts w:ascii="Times New Roman" w:eastAsia="Calibri" w:hAnsi="Times New Roman" w:cs="Times New Roman"/>
                <w:sz w:val="22"/>
                <w:szCs w:val="22"/>
                <w:lang w:eastAsia="en-US"/>
              </w:rPr>
              <w:t xml:space="preserve"> pagal pirmą Inžinieriaus ir/arba Užsakovo pateiktą reikalavimą</w:t>
            </w:r>
            <w:r w:rsidR="008A2492" w:rsidRPr="005C286E">
              <w:rPr>
                <w:rFonts w:ascii="Times New Roman" w:eastAsia="Calibri" w:hAnsi="Times New Roman" w:cs="Times New Roman"/>
                <w:sz w:val="22"/>
                <w:szCs w:val="22"/>
                <w:lang w:eastAsia="en-US"/>
              </w:rPr>
              <w:t xml:space="preserve"> ir jame nustatytus protingus terminus</w:t>
            </w:r>
            <w:r w:rsidRPr="005C286E">
              <w:rPr>
                <w:rFonts w:ascii="Times New Roman" w:eastAsia="Calibri" w:hAnsi="Times New Roman" w:cs="Times New Roman"/>
                <w:sz w:val="22"/>
                <w:szCs w:val="22"/>
                <w:lang w:eastAsia="en-US"/>
              </w:rPr>
              <w:t>.</w:t>
            </w:r>
          </w:p>
          <w:p w14:paraId="003B7BEE"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sz w:val="22"/>
                <w:szCs w:val="22"/>
                <w:lang w:eastAsia="en-US"/>
              </w:rPr>
              <w:t>Rangovas susitaria su vietinės valdžios įstaigomis ir turto savininkais dėl inžinerinių tinklų pašalinimo, perkėlimo ir atstatymo pagal Inžinieriaus nurodymus. Rangovas padengia tokių darbų sąnaudas.</w:t>
            </w:r>
          </w:p>
        </w:tc>
      </w:tr>
      <w:tr w:rsidR="00E771CE" w:rsidRPr="005C286E" w14:paraId="56C6C94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7F35AC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4.26 punktas</w:t>
            </w:r>
          </w:p>
        </w:tc>
        <w:tc>
          <w:tcPr>
            <w:tcW w:w="7512" w:type="dxa"/>
            <w:tcBorders>
              <w:top w:val="single" w:sz="4" w:space="0" w:color="auto"/>
              <w:left w:val="single" w:sz="4" w:space="0" w:color="auto"/>
              <w:bottom w:val="single" w:sz="4" w:space="0" w:color="auto"/>
              <w:right w:val="single" w:sz="4" w:space="0" w:color="auto"/>
            </w:tcBorders>
            <w:hideMark/>
          </w:tcPr>
          <w:p w14:paraId="1DEE3728"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 xml:space="preserve">Mokymai Užsakovo darbuotojams </w:t>
            </w:r>
          </w:p>
        </w:tc>
      </w:tr>
      <w:tr w:rsidR="00E771CE" w:rsidRPr="005C286E" w14:paraId="486DBC2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325169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0E00321"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i/>
                <w:sz w:val="22"/>
                <w:szCs w:val="22"/>
                <w:lang w:eastAsia="fi-FI"/>
              </w:rPr>
              <w:t xml:space="preserve">Papildyti nauju </w:t>
            </w:r>
            <w:r w:rsidRPr="005C286E">
              <w:rPr>
                <w:rFonts w:ascii="Times New Roman" w:eastAsia="Calibri" w:hAnsi="Times New Roman" w:cs="Times New Roman"/>
                <w:b/>
                <w:i/>
                <w:sz w:val="22"/>
                <w:szCs w:val="22"/>
                <w:lang w:eastAsia="en-US"/>
              </w:rPr>
              <w:t>4.26</w:t>
            </w:r>
            <w:r w:rsidRPr="005C286E">
              <w:rPr>
                <w:rFonts w:ascii="Times New Roman" w:eastAsia="Times New Roman" w:hAnsi="Times New Roman" w:cs="Times New Roman"/>
                <w:b/>
                <w:i/>
                <w:sz w:val="22"/>
                <w:szCs w:val="22"/>
                <w:lang w:eastAsia="fi-FI"/>
              </w:rPr>
              <w:t xml:space="preserve"> punktu „</w:t>
            </w:r>
            <w:r w:rsidRPr="005C286E">
              <w:rPr>
                <w:rFonts w:ascii="Times New Roman" w:eastAsia="Calibri" w:hAnsi="Times New Roman" w:cs="Times New Roman"/>
                <w:b/>
                <w:i/>
                <w:sz w:val="22"/>
                <w:szCs w:val="22"/>
                <w:lang w:eastAsia="en-US"/>
              </w:rPr>
              <w:t>Mokymai Užsakovo darbuotojams“</w:t>
            </w:r>
            <w:r w:rsidRPr="005C286E">
              <w:rPr>
                <w:rFonts w:ascii="Times New Roman" w:eastAsia="Calibri" w:hAnsi="Times New Roman" w:cs="Times New Roman"/>
                <w:b/>
                <w:sz w:val="22"/>
                <w:szCs w:val="22"/>
                <w:lang w:eastAsia="en-US"/>
              </w:rPr>
              <w:t xml:space="preserve"> </w:t>
            </w:r>
            <w:r w:rsidRPr="005C286E">
              <w:rPr>
                <w:rFonts w:ascii="Times New Roman" w:eastAsia="Calibri" w:hAnsi="Times New Roman" w:cs="Times New Roman"/>
                <w:i/>
                <w:color w:val="1F497D"/>
                <w:sz w:val="22"/>
                <w:szCs w:val="22"/>
                <w:lang w:eastAsia="en-US"/>
              </w:rPr>
              <w:t>[Jeigu taikoma]</w:t>
            </w:r>
            <w:r w:rsidRPr="005C286E">
              <w:rPr>
                <w:rFonts w:ascii="Times New Roman" w:eastAsia="Times New Roman" w:hAnsi="Times New Roman" w:cs="Times New Roman"/>
                <w:b/>
                <w:sz w:val="22"/>
                <w:szCs w:val="22"/>
                <w:lang w:eastAsia="fi-FI"/>
              </w:rPr>
              <w:t>:</w:t>
            </w:r>
          </w:p>
          <w:p w14:paraId="0CE50140"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Rangovas turi pravesti mokymus (teorinius ir praktinius) Užsakovo darbuotojams, kaip eksploatuoti ir tinkamai prižiūrėti pastatytą objektą ir jame sumontuotą įrangą. Detaliau mokymų apimtis ir trukmė nurodyta Specifikacijoje.</w:t>
            </w:r>
          </w:p>
        </w:tc>
      </w:tr>
      <w:tr w:rsidR="00E771CE" w:rsidRPr="005C286E" w14:paraId="079E7C1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4D918F0"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38" w:name="_Toc128826830"/>
            <w:bookmarkStart w:id="39" w:name="_Toc140564098"/>
            <w:bookmarkStart w:id="40" w:name="_Toc143077373"/>
            <w:bookmarkStart w:id="41" w:name="_Toc143518395"/>
            <w:bookmarkStart w:id="42" w:name="_Toc143677751"/>
            <w:bookmarkStart w:id="43" w:name="_Toc217377178"/>
            <w:r w:rsidRPr="005C286E">
              <w:rPr>
                <w:rFonts w:ascii="Times New Roman" w:eastAsia="Times New Roman" w:hAnsi="Times New Roman" w:cs="Times New Roman"/>
                <w:b/>
                <w:sz w:val="22"/>
                <w:szCs w:val="22"/>
                <w:lang w:eastAsia="en-US"/>
              </w:rPr>
              <w:t>6 straipsnis. Tarnautojai ir darbininkai</w:t>
            </w:r>
            <w:bookmarkEnd w:id="38"/>
            <w:bookmarkEnd w:id="39"/>
            <w:bookmarkEnd w:id="40"/>
            <w:bookmarkEnd w:id="41"/>
            <w:bookmarkEnd w:id="42"/>
            <w:bookmarkEnd w:id="43"/>
          </w:p>
        </w:tc>
      </w:tr>
      <w:tr w:rsidR="00E771CE" w:rsidRPr="005C286E" w14:paraId="61862DA8"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660A599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6.5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61BBF49"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44" w:name="darbo_valandos"/>
            <w:r w:rsidRPr="005C286E">
              <w:rPr>
                <w:rFonts w:ascii="Times New Roman" w:eastAsia="Times New Roman" w:hAnsi="Times New Roman" w:cs="Times New Roman"/>
                <w:b/>
                <w:sz w:val="22"/>
                <w:szCs w:val="22"/>
                <w:lang w:eastAsia="fi-FI"/>
              </w:rPr>
              <w:t>Darbo valandos</w:t>
            </w:r>
            <w:bookmarkEnd w:id="44"/>
          </w:p>
        </w:tc>
      </w:tr>
      <w:tr w:rsidR="00E771CE" w:rsidRPr="005C286E" w14:paraId="4F259827"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7392739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468BDAC"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6.5 punktą:</w:t>
            </w:r>
          </w:p>
          <w:p w14:paraId="51413F48"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 xml:space="preserve">Darbo valandos nustatomos vadovaujantis Lietuvos Respublikos darbo kodeksu. </w:t>
            </w:r>
            <w:r w:rsidRPr="005C286E">
              <w:rPr>
                <w:rFonts w:ascii="Times New Roman" w:eastAsia="Times New Roman" w:hAnsi="Times New Roman" w:cs="Times New Roman"/>
                <w:sz w:val="22"/>
                <w:szCs w:val="22"/>
                <w:lang w:eastAsia="fi-FI"/>
              </w:rPr>
              <w:t xml:space="preserve"> Nacionalinės bei švenčių dienos – nedarbo dienos. </w:t>
            </w:r>
          </w:p>
        </w:tc>
      </w:tr>
      <w:tr w:rsidR="00E771CE" w:rsidRPr="005C286E" w14:paraId="5ED0D52A"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04AF8B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6.9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0733870E"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Rangovo personalas</w:t>
            </w:r>
          </w:p>
        </w:tc>
      </w:tr>
      <w:tr w:rsidR="00E771CE" w:rsidRPr="005C286E" w14:paraId="0A18E851"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0C8E852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295E06F" w14:textId="77777777" w:rsidR="00E771CE" w:rsidRPr="005C286E" w:rsidRDefault="00E771CE" w:rsidP="00E771CE">
            <w:pPr>
              <w:spacing w:after="0" w:line="240" w:lineRule="auto"/>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6.9 punktą po trečio sakinio įterpiant:</w:t>
            </w:r>
          </w:p>
          <w:p w14:paraId="5ACFEAEC"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Tuo atveju, kai yra abejonių dėl Rangovo personalo kvalifikacijos, Inžinieriaus prašymu Rangovas privalo pateikti informaciją apie kiekvienos kategorijos personalo kvalifikaciją ir patirtį atitinkamose veiklos srityse.</w:t>
            </w:r>
          </w:p>
          <w:p w14:paraId="4BEB1952" w14:textId="1BF38720" w:rsidR="001E34EA"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Rangovas privalo statybos vadovu paskirti specialistą, nurodytą Rangovo pasiūlyme</w:t>
            </w:r>
            <w:r w:rsidR="001E34EA" w:rsidRPr="005C286E">
              <w:rPr>
                <w:rFonts w:ascii="Times New Roman" w:eastAsia="Times New Roman" w:hAnsi="Times New Roman" w:cs="Times New Roman"/>
                <w:sz w:val="22"/>
                <w:szCs w:val="22"/>
                <w:lang w:eastAsia="fi-FI"/>
              </w:rPr>
              <w:t xml:space="preserve"> ir kurio patirtis buvo vertinama pagal ekonominio naudingumo </w:t>
            </w:r>
            <w:r w:rsidR="001E34EA" w:rsidRPr="005C286E">
              <w:rPr>
                <w:rFonts w:ascii="Times New Roman" w:eastAsia="Times New Roman" w:hAnsi="Times New Roman" w:cs="Times New Roman"/>
                <w:bCs/>
                <w:iCs/>
                <w:sz w:val="22"/>
                <w:szCs w:val="22"/>
                <w:lang w:eastAsia="fi-FI"/>
              </w:rPr>
              <w:t xml:space="preserve">kriterijaus (S) „tiekėjo siūlomo statybos darbų vadovo patirtis“. </w:t>
            </w:r>
            <w:r w:rsidR="001E34EA" w:rsidRPr="005C286E">
              <w:rPr>
                <w:rFonts w:ascii="Times New Roman" w:eastAsia="Times New Roman" w:hAnsi="Times New Roman" w:cs="Times New Roman"/>
                <w:sz w:val="22"/>
                <w:szCs w:val="22"/>
                <w:lang w:eastAsia="fi-FI"/>
              </w:rPr>
              <w:t xml:space="preserve">Rangovas pasiūlyme nurodytą statybos </w:t>
            </w:r>
            <w:r w:rsidR="001E34EA" w:rsidRPr="005C286E">
              <w:rPr>
                <w:rFonts w:ascii="Times New Roman" w:eastAsia="Times New Roman" w:hAnsi="Times New Roman" w:cs="Times New Roman"/>
                <w:sz w:val="22"/>
                <w:szCs w:val="22"/>
                <w:lang w:eastAsia="fi-FI"/>
              </w:rPr>
              <w:lastRenderedPageBreak/>
              <w:t xml:space="preserve">darbų vadovą turi teisę keisti kitu statybos darbų vadovu tik gavęs Perkančiojo subjekto rašytinį sutikimą ir tik jei naujai siūlomo statybos darbų vadovo kvalifikacija ir patirtis yra </w:t>
            </w:r>
            <w:r w:rsidR="00B33E6F" w:rsidRPr="005C286E">
              <w:rPr>
                <w:rFonts w:ascii="Times New Roman" w:eastAsia="Times New Roman" w:hAnsi="Times New Roman" w:cs="Times New Roman"/>
                <w:sz w:val="22"/>
                <w:szCs w:val="22"/>
                <w:lang w:eastAsia="fi-FI"/>
              </w:rPr>
              <w:t>ne prastesnė nei</w:t>
            </w:r>
            <w:r w:rsidR="001E34EA" w:rsidRPr="005C286E">
              <w:rPr>
                <w:rFonts w:ascii="Times New Roman" w:eastAsia="Times New Roman" w:hAnsi="Times New Roman" w:cs="Times New Roman"/>
                <w:sz w:val="22"/>
                <w:szCs w:val="22"/>
                <w:lang w:eastAsia="fi-FI"/>
              </w:rPr>
              <w:t xml:space="preserve"> keičiamo statybos darbų vadovo patirčiai ir kvalifikacijai, kuri )(-</w:t>
            </w:r>
            <w:proofErr w:type="spellStart"/>
            <w:r w:rsidR="001E34EA" w:rsidRPr="005C286E">
              <w:rPr>
                <w:rFonts w:ascii="Times New Roman" w:eastAsia="Times New Roman" w:hAnsi="Times New Roman" w:cs="Times New Roman"/>
                <w:sz w:val="22"/>
                <w:szCs w:val="22"/>
                <w:lang w:eastAsia="fi-FI"/>
              </w:rPr>
              <w:t>ios</w:t>
            </w:r>
            <w:proofErr w:type="spellEnd"/>
            <w:r w:rsidR="001E34EA" w:rsidRPr="005C286E">
              <w:rPr>
                <w:rFonts w:ascii="Times New Roman" w:eastAsia="Times New Roman" w:hAnsi="Times New Roman" w:cs="Times New Roman"/>
                <w:sz w:val="22"/>
                <w:szCs w:val="22"/>
                <w:lang w:eastAsia="fi-FI"/>
              </w:rPr>
              <w:t xml:space="preserve">) buvo vertintos pagal Pirkimo dokumentuose nustatytus kvalifikacinius reikalavimus ir ekonominio naudingumo kriterijų (S). Siekdamas pakeisti statybos darbų vadovą kitu, tiekėjas turi raštu informuoti Perkantįjį subjektą bei pateikti visus dokumentus įrodančius naujai siūlo statybos darbų vadovo kvalifikaciją ir patirtį. Gavęs prašymą Perkantysis subjektas per 5 darbo dienas išnagrinėja Rangovo pateiktus dokumentus ir teikia sutikimą arba motyvuotą atsisakymą keisti statybos vadovą kitu, tačiau tai neužkerta kelio Rangovui teikti pakartotinį prašymą su papildomais siūlomo statybos vadovo kvalifikaciją ir patirtį įrodančiais dokumentais. </w:t>
            </w:r>
          </w:p>
          <w:p w14:paraId="12696096" w14:textId="74269DE8" w:rsidR="001E34EA" w:rsidRPr="005C286E" w:rsidRDefault="001E34EA" w:rsidP="00E771CE">
            <w:pPr>
              <w:autoSpaceDN w:val="0"/>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sz w:val="22"/>
                <w:szCs w:val="22"/>
                <w:lang w:eastAsia="fi-FI"/>
              </w:rPr>
              <w:t xml:space="preserve">Tuo atveju jei dėl nenumatytų aplinkybių (mirtis, liga, trauma ar kitos priežastys, kurių neįmanoma numatyti) esamą statybos darbų vadovą reikia keisti kitu, Rangovas </w:t>
            </w:r>
            <w:r w:rsidR="00B33E6F" w:rsidRPr="005C286E">
              <w:rPr>
                <w:rFonts w:ascii="Times New Roman" w:eastAsia="Times New Roman" w:hAnsi="Times New Roman" w:cs="Times New Roman"/>
                <w:sz w:val="22"/>
                <w:szCs w:val="22"/>
                <w:lang w:eastAsia="fi-FI"/>
              </w:rPr>
              <w:t xml:space="preserve">turi teisę laikinai, ne ilgiau kaip </w:t>
            </w:r>
            <w:r w:rsidRPr="005C286E">
              <w:rPr>
                <w:rFonts w:ascii="Times New Roman" w:eastAsia="Times New Roman" w:hAnsi="Times New Roman" w:cs="Times New Roman"/>
                <w:sz w:val="22"/>
                <w:szCs w:val="22"/>
                <w:lang w:eastAsia="fi-FI"/>
              </w:rPr>
              <w:t>mėnesi</w:t>
            </w:r>
            <w:r w:rsidR="00B33E6F" w:rsidRPr="005C286E">
              <w:rPr>
                <w:rFonts w:ascii="Times New Roman" w:eastAsia="Times New Roman" w:hAnsi="Times New Roman" w:cs="Times New Roman"/>
                <w:sz w:val="22"/>
                <w:szCs w:val="22"/>
                <w:lang w:eastAsia="fi-FI"/>
              </w:rPr>
              <w:t xml:space="preserve">ų terminui, paskirti kitą specialistą, turintį teisę eiti statybos darbų vadovo pareigas pirkimo objekte, iki kol bus paskirtas nuolatinis statybos darbų vadovas turintis ne žemesnę kvalifikaciją ir patirtį nei </w:t>
            </w:r>
          </w:p>
          <w:p w14:paraId="79BBADDF" w14:textId="314F0BC4"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Užsakovas gali pareikalauti, kad Rangovas pakeistų Rangovo personalą, kuris nekompetentingai ar aplaidžiai vykdo pareigas, nesugeba laikytis Sutarties sąlygų arba savo elgesiu kelia grėsmę saugai darbe, sveikatai arba aplinkos apsaugai.</w:t>
            </w:r>
          </w:p>
          <w:p w14:paraId="75744F73" w14:textId="77777777" w:rsidR="001E34EA" w:rsidRPr="005C286E" w:rsidRDefault="001E34EA" w:rsidP="00E771CE">
            <w:pPr>
              <w:autoSpaceDN w:val="0"/>
              <w:spacing w:after="0" w:line="240" w:lineRule="auto"/>
              <w:jc w:val="both"/>
              <w:rPr>
                <w:rFonts w:ascii="Times New Roman" w:eastAsia="Times New Roman" w:hAnsi="Times New Roman" w:cs="Times New Roman"/>
                <w:sz w:val="22"/>
                <w:szCs w:val="22"/>
                <w:lang w:eastAsia="fi-FI"/>
              </w:rPr>
            </w:pPr>
          </w:p>
        </w:tc>
      </w:tr>
      <w:tr w:rsidR="00E771CE" w:rsidRPr="005C286E" w14:paraId="09A76E6D"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78951083"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45" w:name="_Toc128826831"/>
            <w:bookmarkStart w:id="46" w:name="_Toc140564099"/>
            <w:bookmarkStart w:id="47" w:name="_Toc143077374"/>
            <w:bookmarkStart w:id="48" w:name="_Toc143518396"/>
            <w:bookmarkStart w:id="49" w:name="_Toc143677752"/>
            <w:bookmarkStart w:id="50" w:name="_Toc217377179"/>
            <w:r w:rsidRPr="005C286E">
              <w:rPr>
                <w:rFonts w:ascii="Times New Roman" w:eastAsia="Times New Roman" w:hAnsi="Times New Roman" w:cs="Times New Roman"/>
                <w:b/>
                <w:sz w:val="22"/>
                <w:szCs w:val="22"/>
                <w:lang w:eastAsia="en-US"/>
              </w:rPr>
              <w:lastRenderedPageBreak/>
              <w:t>7 straipsnis. Įranga, Medžiagos ir Darbų kokybė</w:t>
            </w:r>
            <w:bookmarkEnd w:id="45"/>
            <w:bookmarkEnd w:id="46"/>
            <w:bookmarkEnd w:id="47"/>
            <w:bookmarkEnd w:id="48"/>
            <w:bookmarkEnd w:id="49"/>
            <w:bookmarkEnd w:id="50"/>
          </w:p>
        </w:tc>
      </w:tr>
      <w:tr w:rsidR="00E771CE" w:rsidRPr="005C286E" w14:paraId="6DCCC75F"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743F06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7.6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0469E6ED"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Ištaisymo darbas</w:t>
            </w:r>
          </w:p>
        </w:tc>
      </w:tr>
      <w:tr w:rsidR="00E771CE" w:rsidRPr="005C286E" w14:paraId="6780C558"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640966F8"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7C021D1"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punkto pirmą pastraipą (c) :</w:t>
            </w:r>
          </w:p>
          <w:p w14:paraId="00DE3415"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c) po „darbų saugai“ įterpti „arba kelia grėsmę kitų asmenų gyvybei arba turtui“.</w:t>
            </w:r>
          </w:p>
        </w:tc>
      </w:tr>
      <w:tr w:rsidR="00E771CE" w:rsidRPr="005C286E" w14:paraId="6696629A"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21FB84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7.7 punktas</w:t>
            </w:r>
          </w:p>
        </w:tc>
        <w:tc>
          <w:tcPr>
            <w:tcW w:w="7655" w:type="dxa"/>
            <w:gridSpan w:val="2"/>
            <w:tcBorders>
              <w:top w:val="single" w:sz="4" w:space="0" w:color="auto"/>
              <w:left w:val="single" w:sz="4" w:space="0" w:color="auto"/>
              <w:bottom w:val="single" w:sz="4" w:space="0" w:color="auto"/>
              <w:right w:val="single" w:sz="4" w:space="0" w:color="auto"/>
            </w:tcBorders>
          </w:tcPr>
          <w:p w14:paraId="25EC8183"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punktą pastraipa (c):</w:t>
            </w:r>
          </w:p>
          <w:p w14:paraId="7D3147A4" w14:textId="50B9EF3B" w:rsidR="00E771CE" w:rsidRPr="005C286E" w:rsidRDefault="00E771CE" w:rsidP="00E771CE">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t>Jeigu Rangovas į objektą pristato ir/arba sumontuoja medžiagas/įrenginius neatitinkančius Rangov</w:t>
            </w:r>
            <w:r w:rsidR="00FF536D" w:rsidRPr="005C286E">
              <w:rPr>
                <w:rFonts w:ascii="Times New Roman" w:eastAsia="Times New Roman" w:hAnsi="Times New Roman" w:cs="Times New Roman"/>
                <w:bCs/>
                <w:iCs/>
                <w:sz w:val="22"/>
                <w:szCs w:val="22"/>
                <w:lang w:eastAsia="fi-FI"/>
              </w:rPr>
              <w:t>o</w:t>
            </w:r>
            <w:r w:rsidRPr="005C286E">
              <w:rPr>
                <w:rFonts w:ascii="Times New Roman" w:eastAsia="Times New Roman" w:hAnsi="Times New Roman" w:cs="Times New Roman"/>
                <w:bCs/>
                <w:iCs/>
                <w:sz w:val="22"/>
                <w:szCs w:val="22"/>
                <w:lang w:eastAsia="fi-FI"/>
              </w:rPr>
              <w:t xml:space="preserve"> pasiūlyme nurodytų medžiagų/įrenginių kokybinių parametrų, Rangovas </w:t>
            </w:r>
            <w:r w:rsidR="008C422A" w:rsidRPr="005C286E">
              <w:rPr>
                <w:rFonts w:ascii="Times New Roman" w:eastAsia="Times New Roman" w:hAnsi="Times New Roman" w:cs="Times New Roman"/>
                <w:bCs/>
                <w:iCs/>
                <w:sz w:val="22"/>
                <w:szCs w:val="22"/>
                <w:lang w:eastAsia="fi-FI"/>
              </w:rPr>
              <w:t xml:space="preserve">pakeičia netinkamą medžiagą/įrenginį tinkamu – pasiūlyme nurodytu arba ne žemesnės kokybės, o jei per Užsakovo nustatytą terminą </w:t>
            </w:r>
            <w:r w:rsidR="00E07253" w:rsidRPr="005C286E">
              <w:rPr>
                <w:rFonts w:ascii="Times New Roman" w:eastAsia="Times New Roman" w:hAnsi="Times New Roman" w:cs="Times New Roman"/>
                <w:bCs/>
                <w:iCs/>
                <w:sz w:val="22"/>
                <w:szCs w:val="22"/>
                <w:lang w:eastAsia="fi-FI"/>
              </w:rPr>
              <w:t>netinkamos įrangos nepakeičią tinkama. Rangovui per nustatytą terminą nepakeitus netinkamos įrangos tinkama, Užsakovas turi teisę tinkamą įrangą įsigyti ir sumontuoti savo lėšomis ir reikalauti Rangovą atlyginti nuostolius, kurie patirti dėl netinkamos įrangos išmontavimo, tinkamos įrangos įsigijimo ir sumontavimo objekte.</w:t>
            </w:r>
          </w:p>
        </w:tc>
      </w:tr>
      <w:tr w:rsidR="00E771CE" w:rsidRPr="005C286E" w14:paraId="7D23781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25189E2"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1" w:name="_Toc128826832"/>
            <w:bookmarkStart w:id="52" w:name="_Toc140564100"/>
            <w:bookmarkStart w:id="53" w:name="_Toc143077375"/>
            <w:bookmarkStart w:id="54" w:name="_Toc143518397"/>
            <w:bookmarkStart w:id="55" w:name="_Toc143677753"/>
            <w:bookmarkStart w:id="56" w:name="_Toc217377180"/>
            <w:r w:rsidRPr="005C286E">
              <w:rPr>
                <w:rFonts w:ascii="Times New Roman" w:eastAsia="Times New Roman" w:hAnsi="Times New Roman" w:cs="Times New Roman"/>
                <w:b/>
                <w:sz w:val="22"/>
                <w:szCs w:val="22"/>
                <w:lang w:eastAsia="en-US"/>
              </w:rPr>
              <w:t>8 straipsnis. Pradžia, uždelsimai ir sustabdymas</w:t>
            </w:r>
            <w:bookmarkEnd w:id="51"/>
            <w:bookmarkEnd w:id="52"/>
            <w:bookmarkEnd w:id="53"/>
            <w:bookmarkEnd w:id="54"/>
            <w:bookmarkEnd w:id="55"/>
            <w:bookmarkEnd w:id="56"/>
          </w:p>
        </w:tc>
      </w:tr>
      <w:tr w:rsidR="00E771CE" w:rsidRPr="005C286E" w14:paraId="71C076F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4C223A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8.1 punktas</w:t>
            </w:r>
          </w:p>
        </w:tc>
        <w:tc>
          <w:tcPr>
            <w:tcW w:w="7512" w:type="dxa"/>
            <w:tcBorders>
              <w:top w:val="single" w:sz="4" w:space="0" w:color="auto"/>
              <w:left w:val="single" w:sz="4" w:space="0" w:color="auto"/>
              <w:bottom w:val="single" w:sz="4" w:space="0" w:color="auto"/>
              <w:right w:val="single" w:sz="4" w:space="0" w:color="auto"/>
            </w:tcBorders>
            <w:hideMark/>
          </w:tcPr>
          <w:p w14:paraId="36DDB047"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57" w:name="Darbo_pradzia"/>
            <w:r w:rsidRPr="005C286E">
              <w:rPr>
                <w:rFonts w:ascii="Times New Roman" w:eastAsia="Times New Roman" w:hAnsi="Times New Roman" w:cs="Times New Roman"/>
                <w:b/>
                <w:spacing w:val="-2"/>
                <w:sz w:val="22"/>
                <w:szCs w:val="22"/>
                <w:lang w:eastAsia="fi-FI"/>
              </w:rPr>
              <w:t>Darbo pradžia</w:t>
            </w:r>
            <w:bookmarkEnd w:id="57"/>
          </w:p>
        </w:tc>
      </w:tr>
      <w:tr w:rsidR="00E771CE" w:rsidRPr="005C286E" w14:paraId="4A9C70D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FA2015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051AEF7B" w14:textId="77777777" w:rsidR="00E771CE" w:rsidRPr="005C286E" w:rsidRDefault="00E771CE" w:rsidP="00E771CE">
            <w:pPr>
              <w:spacing w:after="0" w:line="240" w:lineRule="auto"/>
              <w:rPr>
                <w:rFonts w:ascii="Times New Roman" w:eastAsia="Calibri" w:hAnsi="Times New Roman" w:cs="Times New Roman"/>
                <w:b/>
                <w:i/>
                <w:color w:val="000000"/>
                <w:sz w:val="22"/>
                <w:szCs w:val="22"/>
                <w:lang w:eastAsia="en-US"/>
              </w:rPr>
            </w:pPr>
            <w:r w:rsidRPr="005C286E">
              <w:rPr>
                <w:rFonts w:ascii="Times New Roman" w:eastAsia="Calibri" w:hAnsi="Times New Roman" w:cs="Times New Roman"/>
                <w:b/>
                <w:i/>
                <w:color w:val="000000"/>
                <w:sz w:val="22"/>
                <w:szCs w:val="22"/>
                <w:lang w:eastAsia="en-US"/>
              </w:rPr>
              <w:t>Pakeisti 8.1 punkto pirmą pastraipą ir ją išdėstyti taip:</w:t>
            </w:r>
          </w:p>
          <w:p w14:paraId="7561F90D" w14:textId="77777777" w:rsidR="00E771CE" w:rsidRPr="005C286E" w:rsidRDefault="00E771CE" w:rsidP="00E771CE">
            <w:pPr>
              <w:tabs>
                <w:tab w:val="left" w:pos="336"/>
              </w:tabs>
              <w:autoSpaceDE w:val="0"/>
              <w:autoSpaceDN w:val="0"/>
              <w:adjustRightInd w:val="0"/>
              <w:spacing w:after="0" w:line="240" w:lineRule="auto"/>
              <w:rPr>
                <w:rFonts w:ascii="Times New Roman" w:eastAsia="Times New Roman" w:hAnsi="Times New Roman" w:cs="Times New Roman"/>
                <w:color w:val="000000"/>
                <w:spacing w:val="-2"/>
                <w:sz w:val="22"/>
                <w:szCs w:val="22"/>
                <w:lang w:eastAsia="fi-FI"/>
              </w:rPr>
            </w:pPr>
            <w:r w:rsidRPr="005C286E">
              <w:rPr>
                <w:rFonts w:ascii="Times New Roman" w:eastAsia="Times New Roman" w:hAnsi="Times New Roman" w:cs="Times New Roman"/>
                <w:color w:val="000000"/>
                <w:sz w:val="22"/>
                <w:szCs w:val="22"/>
                <w:lang w:eastAsia="en-US"/>
              </w:rPr>
              <w:t>Inžinierius per 7 dienas nuo Sutarties pasirašymo dienos turi informuoti Rangovą ir Užsakovą apie Darbo pradžios datą.</w:t>
            </w:r>
          </w:p>
        </w:tc>
      </w:tr>
      <w:tr w:rsidR="00E771CE" w:rsidRPr="005C286E" w14:paraId="25C9874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EA1D18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8.3 punktas</w:t>
            </w:r>
          </w:p>
        </w:tc>
        <w:tc>
          <w:tcPr>
            <w:tcW w:w="7512" w:type="dxa"/>
            <w:tcBorders>
              <w:top w:val="single" w:sz="4" w:space="0" w:color="auto"/>
              <w:left w:val="single" w:sz="4" w:space="0" w:color="auto"/>
              <w:bottom w:val="single" w:sz="4" w:space="0" w:color="auto"/>
              <w:right w:val="single" w:sz="4" w:space="0" w:color="auto"/>
            </w:tcBorders>
            <w:hideMark/>
          </w:tcPr>
          <w:p w14:paraId="50F017AF"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58" w:name="programa_8_3"/>
            <w:r w:rsidRPr="005C286E">
              <w:rPr>
                <w:rFonts w:ascii="Times New Roman" w:eastAsia="Times New Roman" w:hAnsi="Times New Roman" w:cs="Times New Roman"/>
                <w:b/>
                <w:spacing w:val="-2"/>
                <w:sz w:val="22"/>
                <w:szCs w:val="22"/>
                <w:lang w:eastAsia="fi-FI"/>
              </w:rPr>
              <w:t>Programa</w:t>
            </w:r>
            <w:bookmarkEnd w:id="58"/>
          </w:p>
        </w:tc>
      </w:tr>
      <w:tr w:rsidR="00E771CE" w:rsidRPr="005C286E" w14:paraId="443F95D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F57FF3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2DE7D3CD" w14:textId="77777777" w:rsidR="00E771CE" w:rsidRPr="005C286E" w:rsidRDefault="00E771CE" w:rsidP="00E771CE">
            <w:pPr>
              <w:spacing w:after="0" w:line="240" w:lineRule="auto"/>
              <w:jc w:val="both"/>
              <w:rPr>
                <w:rFonts w:ascii="Times New Roman" w:eastAsia="Times New Roman" w:hAnsi="Times New Roman" w:cs="Times New Roman"/>
                <w:b/>
                <w:bCs/>
                <w:i/>
                <w:iCs/>
                <w:sz w:val="22"/>
                <w:szCs w:val="22"/>
                <w:lang w:eastAsia="en-US"/>
              </w:rPr>
            </w:pPr>
            <w:r w:rsidRPr="005C286E">
              <w:rPr>
                <w:rFonts w:ascii="Times New Roman" w:eastAsia="Times New Roman" w:hAnsi="Times New Roman" w:cs="Times New Roman"/>
                <w:b/>
                <w:bCs/>
                <w:i/>
                <w:iCs/>
                <w:sz w:val="22"/>
                <w:szCs w:val="22"/>
                <w:lang w:eastAsia="en-US"/>
              </w:rPr>
              <w:t>Pakeisti 8.3 papunktį ir jį išdėstyti taip:</w:t>
            </w:r>
          </w:p>
          <w:p w14:paraId="5DBE881D"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 xml:space="preserve">Darbų atlikimo grafikas – po sutarties pasirašymo, ne vėliau kaip per 7 dienas, Rangovas privalo pateikti Inžinieriui detalizuotą darbų atlikimo grafiką, parengtą su pasiūlymu pateikto preliminaraus darbų atlikimo grafiko pagrindu, t. y. nekeičiant pasiūlyme nurodyto darbų atlikimo mėnesiais termino, grafikas turi apimti Darbų vykdymo eiliškumą kasmėnesiniu periodu įskaitant tarpinius terminus ir bendrą Darbų atlikimo terminą be kita ko nurodant paruošiamųjų darbų, visų pasiūlyme pirkimo objekto sudedamųjų dalių nurodytų pirkimui pateiktoje pasiūlymo formoje pagal suvestinį statybos kainos apskaičiavimą, paleidimo ir derinimo, bandymų, ir perdavimo užsakovui terminus. Rangovas taip pat turi pateikti visą smulkią pagalbinę informaciją pagal kurią būtų galima aiškiai </w:t>
            </w:r>
            <w:r w:rsidRPr="00A11521">
              <w:rPr>
                <w:rFonts w:ascii="Times New Roman" w:hAnsi="Times New Roman" w:cs="Times New Roman"/>
                <w:sz w:val="22"/>
                <w:szCs w:val="22"/>
                <w:lang w:eastAsia="en-US"/>
              </w:rPr>
              <w:lastRenderedPageBreak/>
              <w:t>identifikuoti kokiu metu statybvietėje kokius darbus vykdys koks konkretus subrangovas, kiek preliminariai dirbs ir kokių technikos vienetų. Darbų atlikimo grafike rangovas privalo aiškiai nurodyti kuriuo metu kas mėnesiniu periodu, kurioje objekto dalyje, koks preliminarus kiekis dirbs darbuotojų, kad Užsakovas galėtų tinkamai realiu laiku įvertinti statybvietėje reikalingų darbuotojų kiekius ir esant poreikiui dėl darbuotojų ar technikos judėjimo ribojimų prižiūrėti sutarties vykdymą, organizuoti reikiamus pakeitimus ar susitikimus.</w:t>
            </w:r>
          </w:p>
          <w:p w14:paraId="71789833" w14:textId="77777777" w:rsidR="00A11521" w:rsidRPr="00A11521" w:rsidRDefault="00A11521" w:rsidP="00A11521">
            <w:pPr>
              <w:pStyle w:val="p1"/>
              <w:jc w:val="both"/>
              <w:rPr>
                <w:sz w:val="22"/>
                <w:szCs w:val="22"/>
                <w:lang w:val="lt-LT"/>
              </w:rPr>
            </w:pPr>
            <w:r w:rsidRPr="00A11521">
              <w:rPr>
                <w:sz w:val="22"/>
                <w:szCs w:val="22"/>
                <w:lang w:val="lt-LT" w:eastAsia="en-US"/>
              </w:rPr>
              <w:t>Rangovas, esant poreikiui</w:t>
            </w:r>
            <w:r w:rsidRPr="00A11521">
              <w:rPr>
                <w:sz w:val="22"/>
                <w:szCs w:val="22"/>
                <w:lang w:val="lt-LT"/>
              </w:rPr>
              <w:t>, nekeisdamas galutinio darbų atlikimo termino, darbų atlikimo grafiką be atskiro Užsakovo (inžinieriaus) pritarimo turi teisę patikslinti per 7 darbo dienas nuo darbo projekto parengimo ir suderinimo su užsakovu dienos, suėjus šiam terminui Rangovas darbų atlikimo grafiką gali keisti tik šioje Sutartyje nustatyta tvarka jį suderinęs su Užsakovu (inžinieriumi).</w:t>
            </w:r>
          </w:p>
          <w:p w14:paraId="3A73CA4C"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 xml:space="preserve">Jeigu dėl svarbių priežasčių yra būtina keisti Darbų vykdymo grafiką keičiant jame atskirų darbų atlikimo terminus bet nekeičiant galutinio darbų atlikimo termino, Inžinierius, gavęs Užsakovo pritarimą, per 21 dieną po darbų atlikimo grafiko gavimo, privalo jį patvirtinti arba atmesti, nurodydamas Sutarties neatitinkančias pozicijas ir apimtis. Jeigu Inžinierius per 21 dieną po darbų atlikimo grafiko gavimo nepateikia pranešimo Rangovui, nurodydamas Sutarties neatitinkančias apimtis, tai Rangovas privalo toliau veikti pagal pirminį grafiką, laikydamasis kitų sutartinių įsipareigojimų. Užsakovo personalui, planuojančiam savo veiklą, turi būti suteikta teisė vadovautis programa. </w:t>
            </w:r>
          </w:p>
          <w:p w14:paraId="0724A380"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[Pakeitimų tvarka]. </w:t>
            </w:r>
          </w:p>
          <w:p w14:paraId="23A10978"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grafiką. Patikslinto grafiko pateikimas neatleidžia Rangovo nuo atsakomybės atlikti darbus nustatyta apimti bei įvardytais terminais įskaitant tarpinius terminus.</w:t>
            </w:r>
          </w:p>
          <w:p w14:paraId="73F4FB42"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Pagal numatytą Mokėjimų grafiką Rangovui pateikus 14.3. punkte numatytą kreipimąsi dėl mokėjimo Inžinierius privalo įvertinti jo atitikimą patvirtintoje Programoje nustatytam mokėjimo grafikui.</w:t>
            </w:r>
          </w:p>
          <w:p w14:paraId="18581BCC"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w:t>
            </w:r>
          </w:p>
          <w:p w14:paraId="072F2E84"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lastRenderedPageBreak/>
              <w:t xml:space="preserve">Esant nenumatytoms aplinkybėms, tokioms, kaip kitų institucijų nesuteikti leidimai, nepriimti ar vilkinami sprendimai, derinimai, priimti nauji sprendimai, darbų vykdymo metu paaiškėjus papildomų ar kitų darbų poreikiui, kurių vykdymas nesuderinamas su šiuo pirkimu perkamų darbų vykdymu, Užsakovui pareikalavus Inžinierius privalo priimti sprendimą dėl darbų atlikimo (sutarties) stabdymo Užsakovo nurodytam terminui ir apie darbų stabdymą informuoti Rangovą. </w:t>
            </w:r>
          </w:p>
          <w:p w14:paraId="5501E1C8" w14:textId="3818236B" w:rsidR="00E771CE" w:rsidRPr="005C286E" w:rsidRDefault="00A11521" w:rsidP="00A11521">
            <w:pPr>
              <w:spacing w:after="0" w:line="240" w:lineRule="auto"/>
              <w:jc w:val="both"/>
              <w:rPr>
                <w:rFonts w:ascii="Times New Roman" w:eastAsia="Times New Roman" w:hAnsi="Times New Roman" w:cs="Times New Roman"/>
                <w:spacing w:val="-2"/>
                <w:sz w:val="22"/>
                <w:szCs w:val="22"/>
                <w:lang w:eastAsia="fi-FI"/>
              </w:rPr>
            </w:pPr>
            <w:r w:rsidRPr="00A11521">
              <w:rPr>
                <w:rFonts w:ascii="Times New Roman" w:hAnsi="Times New Roman" w:cs="Times New Roman"/>
                <w:sz w:val="22"/>
                <w:szCs w:val="22"/>
                <w:lang w:eastAsia="en-US"/>
              </w:rPr>
              <w:t>Rangovui neatlikus atitinkamai numatytų darbų apimčių per grafike nurodytą konkretų laiko etapą (mėnesį kuriame nurodyta, kad šie darbai bus vykdomi) arba iki darbų užbaigimo datos, bus taikomos kompensacijos dėl darbų uždelsimo.</w:t>
            </w:r>
          </w:p>
        </w:tc>
      </w:tr>
      <w:tr w:rsidR="00E771CE" w:rsidRPr="005C286E" w14:paraId="2589E25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6521D1"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pacing w:val="-2"/>
                <w:sz w:val="22"/>
                <w:szCs w:val="22"/>
                <w:lang w:eastAsia="fi-FI"/>
              </w:rPr>
              <w:lastRenderedPageBreak/>
              <w:t>8.7 punktas</w:t>
            </w:r>
          </w:p>
        </w:tc>
        <w:tc>
          <w:tcPr>
            <w:tcW w:w="7512" w:type="dxa"/>
            <w:tcBorders>
              <w:top w:val="single" w:sz="4" w:space="0" w:color="auto"/>
              <w:left w:val="single" w:sz="4" w:space="0" w:color="auto"/>
              <w:bottom w:val="single" w:sz="4" w:space="0" w:color="auto"/>
              <w:right w:val="single" w:sz="4" w:space="0" w:color="auto"/>
            </w:tcBorders>
            <w:hideMark/>
          </w:tcPr>
          <w:p w14:paraId="00CF234D" w14:textId="77777777" w:rsidR="00E771CE" w:rsidRPr="005C286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pacing w:val="-2"/>
                <w:sz w:val="22"/>
                <w:szCs w:val="22"/>
                <w:lang w:eastAsia="fi-FI"/>
              </w:rPr>
              <w:t>Kompensacija už uždelsimą</w:t>
            </w:r>
          </w:p>
        </w:tc>
      </w:tr>
      <w:tr w:rsidR="00E771CE" w:rsidRPr="005C286E" w14:paraId="1D00CA4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5BC10C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ADB5422" w14:textId="77777777" w:rsidR="00E771CE" w:rsidRPr="005C286E" w:rsidRDefault="00E771CE" w:rsidP="00E771CE">
            <w:pPr>
              <w:keepNext/>
              <w:widowControl w:val="0"/>
              <w:tabs>
                <w:tab w:val="left" w:pos="567"/>
              </w:tabs>
              <w:autoSpaceDN w:val="0"/>
              <w:spacing w:before="240"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b/>
                <w:i/>
                <w:color w:val="000000"/>
                <w:sz w:val="22"/>
                <w:szCs w:val="22"/>
                <w:lang w:eastAsia="en-US"/>
              </w:rPr>
              <w:t>Pakeisti 8.7 punkto paskutinę pastraipą ir ją išdėstyti taip:</w:t>
            </w:r>
          </w:p>
          <w:p w14:paraId="1B3744F7" w14:textId="77777777" w:rsidR="00E771CE" w:rsidRPr="005C286E" w:rsidRDefault="00E771CE" w:rsidP="00E771CE">
            <w:pPr>
              <w:autoSpaceDN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Kompensacija už uždelsimą ir bauda yra vienintelės kompensacijos, kurias už tokį nevykdymą, skirtingai nei nutraukimas pagal 15.2 punktą [Darbų nutraukimas Užsakovo iniciatyva], privalo mokėti Rangovas. Rangovui nesilaikant 8.3. punkto reikalavimų tarpiniams terminams ir visam Darbų baigimo laikui, Užsakovas turi reikalauti Kompensacijos už uždelsimą. Kompensacijos sumokėjimas Rangovo neatleidžia nuo įsipareigojimo baigti Darbus arba nuo kitų pareigų, įsipareigojimų arba atsakomybės pagal šią Sutartį.</w:t>
            </w:r>
          </w:p>
          <w:p w14:paraId="325D7C71" w14:textId="52DB8992" w:rsidR="00E771CE" w:rsidRPr="005C286E" w:rsidRDefault="00E07253"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Rangovui be pagrįstų priežasčių n</w:t>
            </w:r>
            <w:r w:rsidR="00E771CE" w:rsidRPr="005C286E">
              <w:rPr>
                <w:rFonts w:ascii="Times New Roman" w:eastAsia="Times New Roman" w:hAnsi="Times New Roman" w:cs="Times New Roman"/>
                <w:spacing w:val="-2"/>
                <w:sz w:val="22"/>
                <w:szCs w:val="22"/>
                <w:lang w:eastAsia="fi-FI"/>
              </w:rPr>
              <w:t>eatlikus numatytų darbų iki kalendorinio mėnesio pabaigos (įskaitant tarpinius terminus): už kiekvieną uždelstą kalendorinę dieną skaičiuojama 1.000,00 Eur bauda.</w:t>
            </w:r>
          </w:p>
          <w:p w14:paraId="477BC42E" w14:textId="77777777" w:rsidR="00E771CE" w:rsidRPr="005C286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Neužbaigus darbų iki darbų užbaigimo galutinės datos: 10% nuo priimtos sutarties vertės be PVM.</w:t>
            </w:r>
          </w:p>
          <w:p w14:paraId="7221FD56" w14:textId="77777777" w:rsidR="00E771CE" w:rsidRPr="005C286E" w:rsidRDefault="00E771CE" w:rsidP="00E771CE">
            <w:pPr>
              <w:autoSpaceDN w:val="0"/>
              <w:spacing w:after="0" w:line="240" w:lineRule="auto"/>
              <w:jc w:val="both"/>
              <w:rPr>
                <w:rFonts w:ascii="Times New Roman" w:eastAsia="Calibri" w:hAnsi="Times New Roman" w:cs="Times New Roman"/>
                <w:b/>
                <w:sz w:val="22"/>
                <w:szCs w:val="22"/>
                <w:lang w:eastAsia="en-US"/>
              </w:rPr>
            </w:pPr>
            <w:r w:rsidRPr="005C286E">
              <w:rPr>
                <w:rFonts w:ascii="Times New Roman" w:eastAsia="Times New Roman" w:hAnsi="Times New Roman" w:cs="Times New Roman"/>
                <w:spacing w:val="-2"/>
                <w:sz w:val="22"/>
                <w:szCs w:val="22"/>
                <w:lang w:eastAsia="fi-FI"/>
              </w:rPr>
              <w:t>Užsakovas, Rangovui pateikus įrodymus pagrindžiančius darbų atlikimo vėlavimo priežastis, turi teisę, bet neprivalo, netaikyti sutartyje numatytų baudų arba jas taikyti mažesne apimtimi.</w:t>
            </w:r>
          </w:p>
        </w:tc>
      </w:tr>
      <w:tr w:rsidR="00E771CE" w:rsidRPr="005C286E" w14:paraId="777EFD4A"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425CA6FD"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9" w:name="_Toc140564101"/>
            <w:bookmarkStart w:id="60" w:name="_Toc143077376"/>
            <w:bookmarkStart w:id="61" w:name="_Toc143518398"/>
            <w:bookmarkStart w:id="62" w:name="_Toc143677754"/>
            <w:bookmarkStart w:id="63" w:name="_Toc217377181"/>
            <w:r w:rsidRPr="005C286E">
              <w:rPr>
                <w:rFonts w:ascii="Times New Roman" w:eastAsia="Times New Roman" w:hAnsi="Times New Roman" w:cs="Times New Roman"/>
                <w:b/>
                <w:sz w:val="22"/>
                <w:szCs w:val="22"/>
                <w:lang w:eastAsia="en-US"/>
              </w:rPr>
              <w:t>9 straipsnis. Baigiamieji bandymai</w:t>
            </w:r>
            <w:bookmarkEnd w:id="59"/>
            <w:bookmarkEnd w:id="60"/>
            <w:bookmarkEnd w:id="61"/>
            <w:bookmarkEnd w:id="62"/>
            <w:bookmarkEnd w:id="63"/>
          </w:p>
        </w:tc>
      </w:tr>
      <w:tr w:rsidR="00E771CE" w:rsidRPr="005C286E" w14:paraId="0E67ECD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DC807B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9.1 punktas</w:t>
            </w:r>
          </w:p>
        </w:tc>
        <w:tc>
          <w:tcPr>
            <w:tcW w:w="7512" w:type="dxa"/>
            <w:tcBorders>
              <w:top w:val="single" w:sz="4" w:space="0" w:color="auto"/>
              <w:left w:val="single" w:sz="4" w:space="0" w:color="auto"/>
              <w:bottom w:val="single" w:sz="4" w:space="0" w:color="auto"/>
              <w:right w:val="single" w:sz="4" w:space="0" w:color="auto"/>
            </w:tcBorders>
            <w:hideMark/>
          </w:tcPr>
          <w:p w14:paraId="5DDD508C"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Rangovo prievolės</w:t>
            </w:r>
          </w:p>
        </w:tc>
      </w:tr>
      <w:tr w:rsidR="00E771CE" w:rsidRPr="005C286E" w14:paraId="3A85BD2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3F6CA9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DC75A7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9.1 punktą:</w:t>
            </w:r>
          </w:p>
          <w:p w14:paraId="13E7B133" w14:textId="77777777" w:rsidR="00E771CE" w:rsidRPr="005C286E" w:rsidRDefault="00E771CE" w:rsidP="00E771CE">
            <w:pPr>
              <w:autoSpaceDN w:val="0"/>
              <w:spacing w:after="0" w:line="240" w:lineRule="auto"/>
              <w:jc w:val="both"/>
              <w:rPr>
                <w:rFonts w:ascii="Times New Roman" w:eastAsia="Times New Roman" w:hAnsi="Times New Roman" w:cs="Times New Roman"/>
                <w:color w:val="000000"/>
                <w:sz w:val="22"/>
                <w:szCs w:val="22"/>
                <w:lang w:eastAsia="fi-FI"/>
              </w:rPr>
            </w:pPr>
            <w:r w:rsidRPr="005C286E">
              <w:rPr>
                <w:rFonts w:ascii="Times New Roman" w:eastAsia="Times New Roman" w:hAnsi="Times New Roman" w:cs="Times New Roman"/>
                <w:sz w:val="22"/>
                <w:szCs w:val="22"/>
                <w:lang w:eastAsia="fi-FI"/>
              </w:rPr>
              <w:t xml:space="preserve">Baigiamųjų bandymų metu būtina įvertinti reikalavimus nustatytus STR </w:t>
            </w:r>
            <w:hyperlink r:id="rId16" w:history="1">
              <w:r w:rsidRPr="005C286E">
                <w:rPr>
                  <w:rFonts w:ascii="Times New Roman" w:eastAsia="Calibri" w:hAnsi="Times New Roman" w:cs="Times New Roman"/>
                  <w:color w:val="0000FF"/>
                  <w:sz w:val="22"/>
                  <w:szCs w:val="22"/>
                  <w:u w:val="single"/>
                  <w:lang w:eastAsia="en-US"/>
                </w:rPr>
                <w:t>1.05.01:2017</w:t>
              </w:r>
            </w:hyperlink>
            <w:r w:rsidRPr="005C286E">
              <w:rPr>
                <w:rFonts w:ascii="Times New Roman" w:eastAsia="Times New Roman" w:hAnsi="Times New Roman" w:cs="Times New Roman"/>
                <w:sz w:val="22"/>
                <w:szCs w:val="22"/>
                <w:lang w:eastAsia="fi-FI"/>
              </w:rPr>
              <w:t xml:space="preserve"> </w:t>
            </w:r>
            <w:r w:rsidRPr="005C286E">
              <w:rPr>
                <w:rFonts w:ascii="Times New Roman" w:eastAsia="Times New Roman" w:hAnsi="Times New Roman" w:cs="Times New Roman"/>
                <w:color w:val="000000"/>
                <w:sz w:val="22"/>
                <w:szCs w:val="22"/>
                <w:lang w:eastAsia="fi-FI"/>
              </w:rPr>
              <w:t>„</w:t>
            </w:r>
            <w:r w:rsidRPr="005C286E">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5C286E">
              <w:rPr>
                <w:rFonts w:ascii="Times New Roman" w:eastAsia="Times New Roman" w:hAnsi="Times New Roman" w:cs="Times New Roman"/>
                <w:color w:val="000000"/>
                <w:sz w:val="22"/>
                <w:szCs w:val="22"/>
                <w:lang w:eastAsia="fi-FI"/>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E771CE" w:rsidRPr="005C286E" w14:paraId="48E50874"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7B57F65"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64" w:name="_Toc128826834"/>
            <w:bookmarkStart w:id="65" w:name="_Toc140564102"/>
            <w:bookmarkStart w:id="66" w:name="_Toc143077377"/>
            <w:bookmarkStart w:id="67" w:name="_Toc143518399"/>
            <w:bookmarkStart w:id="68" w:name="_Toc143677755"/>
            <w:bookmarkStart w:id="69" w:name="_Toc217377182"/>
            <w:r w:rsidRPr="005C286E">
              <w:rPr>
                <w:rFonts w:ascii="Times New Roman" w:eastAsia="Times New Roman" w:hAnsi="Times New Roman" w:cs="Times New Roman"/>
                <w:b/>
                <w:sz w:val="22"/>
                <w:szCs w:val="22"/>
                <w:lang w:eastAsia="en-US"/>
              </w:rPr>
              <w:t>10 straipsnis. Perdavimas Užsakovui</w:t>
            </w:r>
            <w:bookmarkEnd w:id="64"/>
            <w:bookmarkEnd w:id="65"/>
            <w:bookmarkEnd w:id="66"/>
            <w:bookmarkEnd w:id="67"/>
            <w:bookmarkEnd w:id="68"/>
            <w:bookmarkEnd w:id="69"/>
          </w:p>
        </w:tc>
      </w:tr>
      <w:tr w:rsidR="00E771CE" w:rsidRPr="005C286E" w14:paraId="28909A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5821DE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10.1 punktas</w:t>
            </w:r>
          </w:p>
        </w:tc>
        <w:tc>
          <w:tcPr>
            <w:tcW w:w="7512" w:type="dxa"/>
            <w:tcBorders>
              <w:top w:val="single" w:sz="4" w:space="0" w:color="auto"/>
              <w:left w:val="single" w:sz="4" w:space="0" w:color="auto"/>
              <w:bottom w:val="single" w:sz="4" w:space="0" w:color="auto"/>
              <w:right w:val="single" w:sz="4" w:space="0" w:color="auto"/>
            </w:tcBorders>
            <w:hideMark/>
          </w:tcPr>
          <w:p w14:paraId="3BC25055" w14:textId="77777777" w:rsidR="00E771CE" w:rsidRPr="005C286E" w:rsidRDefault="00E771CE" w:rsidP="00E771CE">
            <w:pPr>
              <w:autoSpaceDN w:val="0"/>
              <w:spacing w:after="0" w:line="240" w:lineRule="auto"/>
              <w:rPr>
                <w:rFonts w:ascii="Times New Roman" w:eastAsia="Times New Roman" w:hAnsi="Times New Roman" w:cs="Times New Roman"/>
                <w:b/>
                <w:bCs/>
                <w:sz w:val="22"/>
                <w:szCs w:val="22"/>
                <w:lang w:eastAsia="fi-FI"/>
              </w:rPr>
            </w:pPr>
            <w:bookmarkStart w:id="70" w:name="darbu_peremimas_10_1"/>
            <w:r w:rsidRPr="005C286E">
              <w:rPr>
                <w:rFonts w:ascii="Times New Roman" w:eastAsia="Times New Roman" w:hAnsi="Times New Roman" w:cs="Times New Roman"/>
                <w:b/>
                <w:bCs/>
                <w:sz w:val="22"/>
                <w:szCs w:val="22"/>
                <w:lang w:eastAsia="fi-FI"/>
              </w:rPr>
              <w:t xml:space="preserve">Darbų ir grupių perėmimas </w:t>
            </w:r>
            <w:bookmarkEnd w:id="70"/>
          </w:p>
        </w:tc>
      </w:tr>
      <w:tr w:rsidR="00E771CE" w:rsidRPr="005C286E" w14:paraId="0E873FD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E8FA71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80986B9"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10.1 punktą po antros pastraipos įterpiant naują pastraipą:</w:t>
            </w:r>
          </w:p>
          <w:p w14:paraId="20826CF5"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Iki prašymo dėl Perėmimo pažymos išdavimo pateikimo Rangovas privalo pateikti Inžinieriui ir Užsakovui Sutartyje reikalaujamus </w:t>
            </w:r>
            <w:r w:rsidRPr="005C286E">
              <w:rPr>
                <w:rFonts w:ascii="Times New Roman" w:eastAsia="Calibri" w:hAnsi="Times New Roman" w:cs="Times New Roman"/>
                <w:color w:val="000000"/>
                <w:sz w:val="22"/>
                <w:szCs w:val="22"/>
                <w:lang w:eastAsia="en-US"/>
              </w:rPr>
              <w:t xml:space="preserve">dokumentus ir naudojimo ir priežiūros instrukcijos bei kitus privalomuosius Rangovo dokumentus, būtinus Užsakovui, kad galima būtų pradėti statybos užbaigimo procedūras pagal STR </w:t>
            </w:r>
            <w:hyperlink r:id="rId17" w:history="1">
              <w:r w:rsidRPr="005C286E">
                <w:rPr>
                  <w:rFonts w:ascii="Times New Roman" w:eastAsia="Calibri" w:hAnsi="Times New Roman" w:cs="Times New Roman"/>
                  <w:color w:val="0000FF"/>
                  <w:sz w:val="22"/>
                  <w:szCs w:val="22"/>
                  <w:u w:val="single"/>
                  <w:lang w:eastAsia="en-US"/>
                </w:rPr>
                <w:t>1.05.01:2017</w:t>
              </w:r>
            </w:hyperlink>
            <w:r w:rsidRPr="005C286E">
              <w:rPr>
                <w:rFonts w:ascii="Times New Roman" w:eastAsia="Calibri" w:hAnsi="Times New Roman" w:cs="Times New Roman"/>
                <w:color w:val="000000"/>
                <w:sz w:val="22"/>
                <w:szCs w:val="22"/>
                <w:lang w:eastAsia="en-US"/>
              </w:rPr>
              <w:t xml:space="preserve"> „</w:t>
            </w:r>
            <w:r w:rsidRPr="005C286E">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5C286E">
              <w:rPr>
                <w:rFonts w:ascii="Times New Roman" w:eastAsia="Calibri" w:hAnsi="Times New Roman" w:cs="Times New Roman"/>
                <w:color w:val="000000"/>
                <w:sz w:val="22"/>
                <w:szCs w:val="22"/>
                <w:lang w:eastAsia="en-US"/>
              </w:rPr>
              <w:t>“</w:t>
            </w:r>
            <w:r w:rsidRPr="005C286E">
              <w:rPr>
                <w:rFonts w:ascii="Times New Roman" w:eastAsia="Calibri" w:hAnsi="Times New Roman" w:cs="Times New Roman"/>
                <w:sz w:val="22"/>
                <w:szCs w:val="22"/>
                <w:lang w:eastAsia="en-US"/>
              </w:rPr>
              <w:t xml:space="preserve">. </w:t>
            </w:r>
          </w:p>
          <w:p w14:paraId="469AAF52"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10.1 punkto b) pastraipą ir ją išdėstyti:</w:t>
            </w:r>
          </w:p>
          <w:p w14:paraId="3744BF19"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Atmesti prašymą, pateikiant atmetimo pagrindą ir nurodant darbą, kurį Rangovas turi atlikti arba dokumentus, būtinus pagal Sutartį ir STR </w:t>
            </w:r>
            <w:hyperlink r:id="rId18" w:history="1">
              <w:r w:rsidRPr="005C286E">
                <w:rPr>
                  <w:rFonts w:ascii="Times New Roman" w:eastAsia="Calibri" w:hAnsi="Times New Roman" w:cs="Times New Roman"/>
                  <w:color w:val="0000FF"/>
                  <w:sz w:val="22"/>
                  <w:szCs w:val="22"/>
                  <w:u w:val="single"/>
                  <w:lang w:eastAsia="en-US"/>
                </w:rPr>
                <w:t>1.05.01:2017</w:t>
              </w:r>
            </w:hyperlink>
            <w:r w:rsidRPr="005C286E">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lastRenderedPageBreak/>
              <w:t>pataisyti/pateikti, kad galėtų būti išduota Perėmimo pažyma. Tokiu atveju Rangovas pirmiau turi baigti nurodytą darbą arba pateikti/ištaisyti dokumentą ir tik po to pagal šį punktą kreiptis su kitu prašymu.</w:t>
            </w:r>
          </w:p>
          <w:p w14:paraId="6363E18B"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Įterpti paskutinę pastraipą:</w:t>
            </w:r>
          </w:p>
          <w:p w14:paraId="09D08BEF"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Neatsižvelgiant į šio punkto nuostatas, Sutartiniai Rangovo įsipareigojimai nebus laikomi baigti, kol nebus įstatymų nustatyta tvarka pasirašytas Statybos užbaigimo aktas ir įvykdytos prievolės, nurodytos 11 straipsnyje.</w:t>
            </w:r>
          </w:p>
          <w:p w14:paraId="2094FBA9" w14:textId="77777777" w:rsidR="00E771CE" w:rsidRPr="005C286E" w:rsidRDefault="00E771CE" w:rsidP="00E771CE">
            <w:pPr>
              <w:autoSpaceDN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Užsakovas turi užtikrinti, kad Statybos užbaigimo aktas (</w:t>
            </w:r>
            <w:hyperlink r:id="rId19" w:anchor="statybos_uzbaigimo_aktas_1_1_3_10" w:history="1">
              <w:r w:rsidRPr="005C286E">
                <w:rPr>
                  <w:rFonts w:ascii="Times New Roman" w:eastAsia="Calibri" w:hAnsi="Times New Roman" w:cs="Times New Roman"/>
                  <w:color w:val="0000FF"/>
                  <w:sz w:val="22"/>
                  <w:szCs w:val="22"/>
                  <w:u w:val="single"/>
                  <w:lang w:eastAsia="en-US"/>
                </w:rPr>
                <w:t>1.1.3.10)</w:t>
              </w:r>
            </w:hyperlink>
            <w:r w:rsidRPr="005C286E">
              <w:rPr>
                <w:rFonts w:ascii="Times New Roman" w:eastAsia="Calibri" w:hAnsi="Times New Roman" w:cs="Times New Roman"/>
                <w:sz w:val="22"/>
                <w:szCs w:val="22"/>
                <w:lang w:eastAsia="en-US"/>
              </w:rPr>
              <w:t xml:space="preserve"> būtų surašytas ne vėliau kaip per 56 dienas nuo Perėmimo pažymos išdavimo.</w:t>
            </w:r>
          </w:p>
        </w:tc>
      </w:tr>
      <w:tr w:rsidR="00E771CE" w:rsidRPr="005C286E" w14:paraId="67B97F6B"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75A8CC7B"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71" w:name="_Toc128826835"/>
            <w:bookmarkStart w:id="72" w:name="_Toc140564103"/>
            <w:bookmarkStart w:id="73" w:name="_Toc143077378"/>
            <w:bookmarkStart w:id="74" w:name="_Toc143518400"/>
            <w:bookmarkStart w:id="75" w:name="_Toc143677756"/>
            <w:bookmarkStart w:id="76" w:name="_Toc217377183"/>
            <w:r w:rsidRPr="005C286E">
              <w:rPr>
                <w:rFonts w:ascii="Times New Roman" w:eastAsia="Times New Roman" w:hAnsi="Times New Roman" w:cs="Times New Roman"/>
                <w:b/>
                <w:sz w:val="22"/>
                <w:szCs w:val="22"/>
                <w:lang w:eastAsia="en-US"/>
              </w:rPr>
              <w:lastRenderedPageBreak/>
              <w:t>11 straipsnis. Atsakomybė už defektus</w:t>
            </w:r>
            <w:bookmarkEnd w:id="71"/>
            <w:bookmarkEnd w:id="72"/>
            <w:bookmarkEnd w:id="73"/>
            <w:bookmarkEnd w:id="74"/>
            <w:bookmarkEnd w:id="75"/>
            <w:bookmarkEnd w:id="76"/>
          </w:p>
        </w:tc>
      </w:tr>
      <w:tr w:rsidR="00E771CE" w:rsidRPr="005C286E" w14:paraId="52582EC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25A2C1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11.9 punktas</w:t>
            </w:r>
          </w:p>
        </w:tc>
        <w:tc>
          <w:tcPr>
            <w:tcW w:w="7512" w:type="dxa"/>
            <w:tcBorders>
              <w:top w:val="single" w:sz="4" w:space="0" w:color="auto"/>
              <w:left w:val="single" w:sz="4" w:space="0" w:color="auto"/>
              <w:bottom w:val="single" w:sz="4" w:space="0" w:color="auto"/>
              <w:right w:val="single" w:sz="4" w:space="0" w:color="auto"/>
            </w:tcBorders>
            <w:hideMark/>
          </w:tcPr>
          <w:p w14:paraId="6859A69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bookmarkStart w:id="77" w:name="atlikimo_pazyma_11_9"/>
            <w:r w:rsidRPr="005C286E">
              <w:rPr>
                <w:rFonts w:ascii="Times New Roman" w:eastAsia="Times New Roman" w:hAnsi="Times New Roman" w:cs="Times New Roman"/>
                <w:b/>
                <w:sz w:val="22"/>
                <w:szCs w:val="22"/>
                <w:lang w:eastAsia="fi-FI"/>
              </w:rPr>
              <w:t>Atlikimo pažyma</w:t>
            </w:r>
            <w:bookmarkEnd w:id="77"/>
          </w:p>
        </w:tc>
      </w:tr>
      <w:tr w:rsidR="00E771CE" w:rsidRPr="005C286E" w14:paraId="044FC64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C07EFF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78DEF35"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11.9 punktą ir jį išdėstyti taip:</w:t>
            </w:r>
          </w:p>
          <w:p w14:paraId="1B1EB699"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color w:val="1F497D"/>
                <w:sz w:val="22"/>
                <w:szCs w:val="22"/>
                <w:lang w:eastAsia="en-US"/>
              </w:rPr>
            </w:pPr>
            <w:r w:rsidRPr="005C286E">
              <w:rPr>
                <w:rFonts w:ascii="Times New Roman" w:eastAsia="Times New Roman" w:hAnsi="Times New Roman" w:cs="Times New Roman"/>
                <w:bCs/>
                <w:sz w:val="22"/>
                <w:szCs w:val="22"/>
                <w:lang w:eastAsia="en-US"/>
              </w:rPr>
              <w:t xml:space="preserve">Punkto pirmoje ir antroje pastraipoje nurodytą “Inžinierių” pakeisti į „Užsakovą“ </w:t>
            </w:r>
            <w:r w:rsidRPr="005C286E">
              <w:rPr>
                <w:rFonts w:ascii="Times New Roman" w:eastAsia="Times New Roman" w:hAnsi="Times New Roman" w:cs="Times New Roman"/>
                <w:bCs/>
                <w:i/>
                <w:color w:val="1F497D"/>
                <w:sz w:val="22"/>
                <w:szCs w:val="22"/>
                <w:lang w:eastAsia="en-US"/>
              </w:rPr>
              <w:t>(jei taikoma).</w:t>
            </w:r>
          </w:p>
        </w:tc>
      </w:tr>
      <w:tr w:rsidR="00E771CE" w:rsidRPr="005C286E" w14:paraId="4A185828"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hideMark/>
          </w:tcPr>
          <w:p w14:paraId="037567B6" w14:textId="77777777" w:rsidR="00E771CE" w:rsidRPr="005C286E" w:rsidRDefault="00E771CE" w:rsidP="00E771CE">
            <w:pPr>
              <w:autoSpaceDN w:val="0"/>
              <w:spacing w:after="0" w:line="240" w:lineRule="auto"/>
              <w:jc w:val="center"/>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12 straipsnis. Matavimai ir įvertinimas</w:t>
            </w:r>
          </w:p>
        </w:tc>
      </w:tr>
      <w:tr w:rsidR="00E771CE" w:rsidRPr="005C286E" w14:paraId="3D09F0E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2FAC25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12.3 punktas</w:t>
            </w:r>
          </w:p>
        </w:tc>
        <w:tc>
          <w:tcPr>
            <w:tcW w:w="7512" w:type="dxa"/>
            <w:tcBorders>
              <w:top w:val="single" w:sz="4" w:space="0" w:color="auto"/>
              <w:left w:val="single" w:sz="4" w:space="0" w:color="auto"/>
              <w:bottom w:val="single" w:sz="4" w:space="0" w:color="auto"/>
              <w:right w:val="single" w:sz="4" w:space="0" w:color="auto"/>
            </w:tcBorders>
            <w:hideMark/>
          </w:tcPr>
          <w:p w14:paraId="08FF165F"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bookmarkStart w:id="78" w:name="ivertinimas_12_3"/>
            <w:r w:rsidRPr="005C286E">
              <w:rPr>
                <w:rFonts w:ascii="Times New Roman" w:eastAsia="Times New Roman" w:hAnsi="Times New Roman" w:cs="Times New Roman"/>
                <w:b/>
                <w:sz w:val="22"/>
                <w:szCs w:val="22"/>
                <w:lang w:eastAsia="fi-FI"/>
              </w:rPr>
              <w:t>Įvertinimas</w:t>
            </w:r>
            <w:bookmarkEnd w:id="78"/>
          </w:p>
        </w:tc>
      </w:tr>
      <w:tr w:rsidR="00E771CE" w:rsidRPr="005C286E" w14:paraId="6CD134A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16BEF8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64D15341" w14:textId="77777777" w:rsidR="00E771CE" w:rsidRPr="005C286E" w:rsidRDefault="00E771CE" w:rsidP="00E771CE">
            <w:pPr>
              <w:spacing w:after="0" w:line="240" w:lineRule="auto"/>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w:t>
            </w:r>
            <w:bookmarkStart w:id="79" w:name="_Hlk170845447"/>
            <w:r w:rsidRPr="005C286E">
              <w:rPr>
                <w:rFonts w:ascii="Times New Roman" w:eastAsia="Times New Roman" w:hAnsi="Times New Roman" w:cs="Times New Roman"/>
                <w:b/>
                <w:i/>
                <w:sz w:val="22"/>
                <w:szCs w:val="22"/>
                <w:lang w:eastAsia="fi-FI"/>
              </w:rPr>
              <w:t xml:space="preserve">12.3 </w:t>
            </w:r>
            <w:bookmarkEnd w:id="79"/>
            <w:r w:rsidRPr="005C286E">
              <w:rPr>
                <w:rFonts w:ascii="Times New Roman" w:eastAsia="Times New Roman" w:hAnsi="Times New Roman" w:cs="Times New Roman"/>
                <w:b/>
                <w:i/>
                <w:sz w:val="22"/>
                <w:szCs w:val="22"/>
                <w:lang w:eastAsia="fi-FI"/>
              </w:rPr>
              <w:t>punkto antrą pastraipą:</w:t>
            </w:r>
          </w:p>
          <w:p w14:paraId="4D73C173" w14:textId="20A36E1A"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Rangovui bus sumokama </w:t>
            </w:r>
            <w:r w:rsidR="008A2492" w:rsidRPr="005C286E">
              <w:rPr>
                <w:rFonts w:ascii="Times New Roman" w:eastAsia="Times New Roman" w:hAnsi="Times New Roman" w:cs="Times New Roman"/>
                <w:sz w:val="22"/>
                <w:szCs w:val="22"/>
                <w:lang w:eastAsia="fi-FI"/>
              </w:rPr>
              <w:t>bendra kaina už visą Sutarties (Pirkimo) objektą – pilną įrengimą.</w:t>
            </w:r>
          </w:p>
        </w:tc>
      </w:tr>
      <w:tr w:rsidR="00E771CE" w:rsidRPr="005C286E" w14:paraId="33C31C0D"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hideMark/>
          </w:tcPr>
          <w:p w14:paraId="30DD4594" w14:textId="77777777" w:rsidR="00E771CE" w:rsidRPr="005C286E" w:rsidRDefault="00E771CE" w:rsidP="00E771CE">
            <w:pPr>
              <w:autoSpaceDN w:val="0"/>
              <w:spacing w:after="0" w:line="240" w:lineRule="auto"/>
              <w:jc w:val="center"/>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 straipsnis. Pakeitimai ir pataisymai</w:t>
            </w:r>
          </w:p>
        </w:tc>
      </w:tr>
      <w:tr w:rsidR="00E771CE" w:rsidRPr="005C286E" w14:paraId="67AD37F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F17FE08"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13.1 punktas</w:t>
            </w:r>
          </w:p>
        </w:tc>
        <w:tc>
          <w:tcPr>
            <w:tcW w:w="7512" w:type="dxa"/>
            <w:tcBorders>
              <w:top w:val="single" w:sz="4" w:space="0" w:color="auto"/>
              <w:left w:val="single" w:sz="4" w:space="0" w:color="auto"/>
              <w:bottom w:val="single" w:sz="4" w:space="0" w:color="auto"/>
              <w:right w:val="single" w:sz="4" w:space="0" w:color="auto"/>
            </w:tcBorders>
            <w:hideMark/>
          </w:tcPr>
          <w:p w14:paraId="3679548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Teisė daryti pakeitimus</w:t>
            </w:r>
          </w:p>
        </w:tc>
      </w:tr>
      <w:tr w:rsidR="00E771CE" w:rsidRPr="005C286E" w14:paraId="42651E4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B48753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25C59633" w14:textId="7C110B0C"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13.1 punkto pirmą pastraipą</w:t>
            </w:r>
            <w:r w:rsidR="00804CEB" w:rsidRPr="005C286E">
              <w:rPr>
                <w:rFonts w:ascii="Times New Roman" w:eastAsia="Times New Roman" w:hAnsi="Times New Roman" w:cs="Times New Roman"/>
                <w:b/>
                <w:i/>
                <w:sz w:val="22"/>
                <w:szCs w:val="22"/>
                <w:lang w:eastAsia="fi-FI"/>
              </w:rPr>
              <w:t xml:space="preserve"> išdėstant ją taip</w:t>
            </w:r>
            <w:r w:rsidRPr="005C286E">
              <w:rPr>
                <w:rFonts w:ascii="Times New Roman" w:eastAsia="Times New Roman" w:hAnsi="Times New Roman" w:cs="Times New Roman"/>
                <w:b/>
                <w:i/>
                <w:sz w:val="22"/>
                <w:szCs w:val="22"/>
                <w:lang w:eastAsia="fi-FI"/>
              </w:rPr>
              <w:t>:</w:t>
            </w:r>
          </w:p>
          <w:p w14:paraId="7470CC75" w14:textId="77777777" w:rsidR="00A11521" w:rsidRPr="00A11521" w:rsidRDefault="00A11521" w:rsidP="00A11521">
            <w:pPr>
              <w:jc w:val="both"/>
              <w:rPr>
                <w:rFonts w:ascii="Times New Roman" w:hAnsi="Times New Roman" w:cs="Times New Roman"/>
                <w:b/>
                <w:iCs/>
                <w:sz w:val="22"/>
                <w:szCs w:val="22"/>
                <w:lang w:eastAsia="fi-FI"/>
              </w:rPr>
            </w:pPr>
            <w:r w:rsidRPr="00A11521">
              <w:rPr>
                <w:rFonts w:ascii="Times New Roman" w:hAnsi="Times New Roman" w:cs="Times New Roman"/>
                <w:iCs/>
                <w:spacing w:val="-2"/>
                <w:sz w:val="22"/>
                <w:szCs w:val="22"/>
                <w:lang w:eastAsia="fi-FI"/>
              </w:rPr>
              <w:t xml:space="preserve">Rangos sutarties galiojimo laikotarpiu, t. y. sutarties vykdymo metu paaiškėjus, kad tam jog pasiekti Pirkimo tikslą yra būtina įsigyti Pirkimo dokumentuose nenumatytus darbus arba numatytus darbus pakeisti kitais, kurių nebuvo įmanoma numatyti rengiant Pirkimo dokumentus bei techninį projektą, Užsakovas, neatliekant papildomų pirkimų procedūrų iš Rangovo gali įsigyti papildomų darbų už ne didesnę kaip 15 proc. nuo priimtos sutarties kainos be PVM, sumą. Užsakovas, Inžinierius ir Rangovas, turi teisę inicijuoti ir siūlyti pakeitimus, kurie yra būtini Sutartyje nurodytiems tikslams pasiekti.  </w:t>
            </w:r>
            <w:r w:rsidRPr="00A11521">
              <w:rPr>
                <w:rFonts w:ascii="Times New Roman" w:hAnsi="Times New Roman" w:cs="Times New Roman"/>
                <w:iCs/>
                <w:sz w:val="22"/>
                <w:szCs w:val="22"/>
                <w:lang w:eastAsia="fi-FI"/>
              </w:rPr>
              <w:t>Pakeitimai gali būti atliekami Lietuvos Respublikos pirkimų, atliekamų vandentvarkos, energetikos, transporto ar pašto paslaugų srities perkančiųjų subjektų, įstatymo 97 str. nustatyta tvarka ir sąlygomis/</w:t>
            </w:r>
          </w:p>
          <w:p w14:paraId="26609B6B" w14:textId="4CA9DED8" w:rsidR="00A11521" w:rsidRPr="00A11521" w:rsidRDefault="00A11521" w:rsidP="00A11521">
            <w:pPr>
              <w:pStyle w:val="p1"/>
              <w:jc w:val="both"/>
              <w:rPr>
                <w:b/>
                <w:bCs/>
                <w:iCs/>
                <w:spacing w:val="-2"/>
                <w:sz w:val="22"/>
                <w:szCs w:val="22"/>
                <w:lang w:val="lt-LT" w:eastAsia="fi-FI"/>
              </w:rPr>
            </w:pPr>
            <w:r w:rsidRPr="00A11521">
              <w:rPr>
                <w:iCs/>
                <w:spacing w:val="-2"/>
                <w:sz w:val="22"/>
                <w:szCs w:val="22"/>
                <w:lang w:val="lt-LT" w:eastAsia="fi-FI"/>
              </w:rPr>
              <w:t>Tuo atveju jei Rangos sutarties vykdymo metu dėl nuo Rangovo nepriklausančių aplinkybių faktinė statybos darbų kaina padidėja daugiau kaip 10 ( dešimt) procentų nuo priimtos sutarties kainos be PVM, Šalys turi teisę atlikti Sutarties kainos perskaičiavimą Sutartyje nustatyta tvarka. Pagal šį principą perskaičiuojant sutarties vertę į dėl nuo Rangovo nepriklausančių aplinkybių faktinės statybos darbų kaina padidėjimą neįskaičiuojama</w:t>
            </w:r>
            <w:r>
              <w:rPr>
                <w:iCs/>
                <w:spacing w:val="-2"/>
                <w:sz w:val="22"/>
                <w:szCs w:val="22"/>
                <w:lang w:val="lt-LT" w:eastAsia="fi-FI"/>
              </w:rPr>
              <w:t xml:space="preserve"> </w:t>
            </w:r>
            <w:r>
              <w:rPr>
                <w:iCs/>
                <w:spacing w:val="-2"/>
                <w:sz w:val="22"/>
                <w:szCs w:val="22"/>
                <w:lang w:val="lt-LT" w:eastAsia="fi-FI"/>
              </w:rPr>
              <w:t>ir neperskaičiuojama</w:t>
            </w:r>
            <w:r w:rsidRPr="00A11521">
              <w:rPr>
                <w:iCs/>
                <w:spacing w:val="-2"/>
                <w:sz w:val="22"/>
                <w:szCs w:val="22"/>
                <w:lang w:val="lt-LT" w:eastAsia="fi-FI"/>
              </w:rPr>
              <w:t xml:space="preserve"> papildomų darbų, įsigytų pagal šio punkto pirmą pastraipą, vertė.</w:t>
            </w:r>
          </w:p>
          <w:p w14:paraId="63371589" w14:textId="77777777" w:rsidR="00A11521" w:rsidRPr="00A11521" w:rsidRDefault="00A11521" w:rsidP="00A11521">
            <w:pPr>
              <w:pStyle w:val="p1"/>
              <w:jc w:val="both"/>
              <w:rPr>
                <w:b/>
                <w:bCs/>
                <w:iCs/>
                <w:spacing w:val="-2"/>
                <w:sz w:val="22"/>
                <w:szCs w:val="22"/>
                <w:lang w:val="lt-LT" w:eastAsia="fi-FI"/>
              </w:rPr>
            </w:pPr>
          </w:p>
          <w:p w14:paraId="5342156A" w14:textId="238FE71F" w:rsidR="00A11521" w:rsidRPr="00A11521" w:rsidRDefault="00A11521" w:rsidP="00A11521">
            <w:pPr>
              <w:pStyle w:val="p1"/>
              <w:jc w:val="both"/>
              <w:rPr>
                <w:iCs/>
                <w:spacing w:val="-2"/>
                <w:sz w:val="22"/>
                <w:szCs w:val="22"/>
                <w:lang w:val="lt-LT" w:eastAsia="fi-FI"/>
              </w:rPr>
            </w:pPr>
            <w:r w:rsidRPr="00A11521">
              <w:rPr>
                <w:iCs/>
                <w:spacing w:val="-2"/>
                <w:sz w:val="22"/>
                <w:szCs w:val="22"/>
                <w:lang w:val="lt-LT" w:eastAsia="fi-FI"/>
              </w:rPr>
              <w:t>Tuo atveju jei Rangos sutarties vykdymo metu dėl nuo Užsakovo nepriklausančių aplinkybių faktinė statybos darbų kaina sumažėja daugiau kaip 10 (dešimt) procentų nuo priimtos sutarties kainos be PVM (pradinės sutarties vertės), Šalys turi teisę atlikti Sutarties kainos perskaičiavimą Sutartyje nustatyta tvarka.</w:t>
            </w:r>
            <w:r w:rsidRPr="00A11521">
              <w:rPr>
                <w:b/>
                <w:bCs/>
                <w:iCs/>
                <w:spacing w:val="-2"/>
                <w:sz w:val="22"/>
                <w:szCs w:val="22"/>
                <w:lang w:val="lt-LT" w:eastAsia="fi-FI"/>
              </w:rPr>
              <w:t xml:space="preserve"> </w:t>
            </w:r>
            <w:r w:rsidRPr="00A11521">
              <w:rPr>
                <w:iCs/>
                <w:spacing w:val="-2"/>
                <w:sz w:val="22"/>
                <w:szCs w:val="22"/>
                <w:lang w:val="lt-LT" w:eastAsia="fi-FI"/>
              </w:rPr>
              <w:t xml:space="preserve">Pagal šį principą perskaičiuojant sutarties vertę neįskaičiuojama </w:t>
            </w:r>
            <w:r>
              <w:rPr>
                <w:iCs/>
                <w:spacing w:val="-2"/>
                <w:sz w:val="22"/>
                <w:szCs w:val="22"/>
                <w:lang w:val="lt-LT" w:eastAsia="fi-FI"/>
              </w:rPr>
              <w:t xml:space="preserve">ir neperskaičiuojama </w:t>
            </w:r>
            <w:r w:rsidRPr="00A11521">
              <w:rPr>
                <w:iCs/>
                <w:spacing w:val="-2"/>
                <w:sz w:val="22"/>
                <w:szCs w:val="22"/>
                <w:lang w:val="lt-LT" w:eastAsia="fi-FI"/>
              </w:rPr>
              <w:t>papildomų darbų, įsigytų pagal šio punkto pirmą pastraipą, vertė.</w:t>
            </w:r>
          </w:p>
          <w:p w14:paraId="293C6BE2" w14:textId="77777777" w:rsidR="00A11521" w:rsidRPr="00933DEA" w:rsidRDefault="00A11521" w:rsidP="00A11521">
            <w:pPr>
              <w:pStyle w:val="p1"/>
              <w:jc w:val="both"/>
              <w:rPr>
                <w:rFonts w:ascii="Cambria" w:hAnsi="Cambria"/>
                <w:i/>
                <w:spacing w:val="-2"/>
                <w:sz w:val="22"/>
                <w:szCs w:val="22"/>
                <w:lang w:val="lt-LT" w:eastAsia="fi-FI"/>
              </w:rPr>
            </w:pPr>
          </w:p>
          <w:p w14:paraId="091752E9" w14:textId="0E0397EB" w:rsidR="00B858F3" w:rsidRPr="00A11521" w:rsidRDefault="00A11521" w:rsidP="00A11521">
            <w:pPr>
              <w:pStyle w:val="p1"/>
              <w:jc w:val="both"/>
              <w:rPr>
                <w:iCs/>
                <w:spacing w:val="-2"/>
                <w:sz w:val="22"/>
                <w:szCs w:val="22"/>
                <w:lang w:val="lt-LT" w:eastAsia="fi-FI"/>
              </w:rPr>
            </w:pPr>
            <w:r w:rsidRPr="00A11521">
              <w:rPr>
                <w:iCs/>
                <w:spacing w:val="-2"/>
                <w:sz w:val="22"/>
                <w:szCs w:val="22"/>
                <w:lang w:val="lt-LT" w:eastAsia="fi-FI"/>
              </w:rPr>
              <w:t>Sutarties šalis, inicijuojanti Sutarties kainos perskaičiavimą turi įrodyti nuo jos valios nepriklausančių aplinkybių, sąlygojusių jos prašymą perskaičiuoti Sutarties kainą, atsiradimą</w:t>
            </w:r>
          </w:p>
          <w:p w14:paraId="4C14509B" w14:textId="2D3774EC" w:rsidR="00B858F3" w:rsidRPr="005C286E" w:rsidRDefault="00B858F3" w:rsidP="00B858F3">
            <w:pPr>
              <w:pStyle w:val="p1"/>
              <w:jc w:val="both"/>
              <w:rPr>
                <w:spacing w:val="-2"/>
                <w:sz w:val="22"/>
                <w:szCs w:val="22"/>
                <w:lang w:val="lt-LT" w:eastAsia="fi-FI"/>
              </w:rPr>
            </w:pPr>
          </w:p>
        </w:tc>
      </w:tr>
      <w:tr w:rsidR="00E771CE" w:rsidRPr="005C286E" w14:paraId="3876308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C48619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13.3 punktas</w:t>
            </w:r>
          </w:p>
        </w:tc>
        <w:tc>
          <w:tcPr>
            <w:tcW w:w="7512" w:type="dxa"/>
            <w:tcBorders>
              <w:top w:val="single" w:sz="4" w:space="0" w:color="auto"/>
              <w:left w:val="single" w:sz="4" w:space="0" w:color="auto"/>
              <w:bottom w:val="single" w:sz="4" w:space="0" w:color="auto"/>
              <w:right w:val="single" w:sz="4" w:space="0" w:color="auto"/>
            </w:tcBorders>
            <w:hideMark/>
          </w:tcPr>
          <w:p w14:paraId="3FD3B93D" w14:textId="77777777" w:rsidR="00E771CE" w:rsidRPr="005C286E" w:rsidRDefault="00E771CE" w:rsidP="00E771CE">
            <w:pPr>
              <w:autoSpaceDN w:val="0"/>
              <w:spacing w:after="0" w:line="240" w:lineRule="auto"/>
              <w:rPr>
                <w:rFonts w:ascii="Times New Roman" w:eastAsia="Times New Roman" w:hAnsi="Times New Roman" w:cs="Times New Roman"/>
                <w:b/>
                <w:color w:val="000000"/>
                <w:sz w:val="22"/>
                <w:szCs w:val="22"/>
                <w:lang w:eastAsia="fi-FI"/>
              </w:rPr>
            </w:pPr>
            <w:bookmarkStart w:id="80" w:name="pakeitimu_tvarka_13_3"/>
            <w:r w:rsidRPr="005C286E">
              <w:rPr>
                <w:rFonts w:ascii="Times New Roman" w:eastAsia="Times New Roman" w:hAnsi="Times New Roman" w:cs="Times New Roman"/>
                <w:b/>
                <w:color w:val="000000"/>
                <w:sz w:val="22"/>
                <w:szCs w:val="22"/>
                <w:lang w:eastAsia="fi-FI"/>
              </w:rPr>
              <w:t>Pakeitimų tvarka</w:t>
            </w:r>
            <w:bookmarkEnd w:id="80"/>
          </w:p>
        </w:tc>
      </w:tr>
      <w:tr w:rsidR="00E771CE" w:rsidRPr="005C286E" w14:paraId="450E8C1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9307CF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435F17B"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13.3 punktą:</w:t>
            </w:r>
          </w:p>
          <w:p w14:paraId="647DE3E8"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Darbų pakeitimas turi būti patvirtintas Inžinieriaus ir pasirašytas Rangovo bei Užsakovo. Užsakovui patvirtinus Darbų pakeitimą, Rangovas gali pradėti vykdyti darbus. Darbų pakeitimas yra sudėtinė sutarties dalis.</w:t>
            </w:r>
          </w:p>
          <w:p w14:paraId="4C9D2E85"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Jei Inžinierius nepritaria siūlomam pakeitimui, jis turi nedelsiant pranešti apie tai Rangovui ir Užsakovui, pateikiant motyvuotą atsakymą.</w:t>
            </w:r>
          </w:p>
        </w:tc>
      </w:tr>
      <w:tr w:rsidR="00E771CE" w:rsidRPr="005C286E" w14:paraId="426F381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A213E2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13.5 punktas</w:t>
            </w:r>
          </w:p>
        </w:tc>
        <w:tc>
          <w:tcPr>
            <w:tcW w:w="7512" w:type="dxa"/>
            <w:tcBorders>
              <w:top w:val="single" w:sz="4" w:space="0" w:color="auto"/>
              <w:left w:val="single" w:sz="4" w:space="0" w:color="auto"/>
              <w:bottom w:val="single" w:sz="4" w:space="0" w:color="auto"/>
              <w:right w:val="single" w:sz="4" w:space="0" w:color="auto"/>
            </w:tcBorders>
            <w:hideMark/>
          </w:tcPr>
          <w:p w14:paraId="485A11F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Rezervinės sumos</w:t>
            </w:r>
          </w:p>
        </w:tc>
      </w:tr>
      <w:tr w:rsidR="00E771CE" w:rsidRPr="005C286E" w14:paraId="089976E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FC7DFF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1E8BCA2"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13.5 punkto nuostatos netaikomos</w:t>
            </w:r>
          </w:p>
        </w:tc>
      </w:tr>
      <w:tr w:rsidR="00E771CE" w:rsidRPr="005C286E" w14:paraId="6ECAA88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72827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13.6 punktas</w:t>
            </w:r>
          </w:p>
        </w:tc>
        <w:tc>
          <w:tcPr>
            <w:tcW w:w="7512" w:type="dxa"/>
            <w:tcBorders>
              <w:top w:val="single" w:sz="4" w:space="0" w:color="auto"/>
              <w:left w:val="single" w:sz="4" w:space="0" w:color="auto"/>
              <w:bottom w:val="single" w:sz="4" w:space="0" w:color="auto"/>
              <w:right w:val="single" w:sz="4" w:space="0" w:color="auto"/>
            </w:tcBorders>
            <w:hideMark/>
          </w:tcPr>
          <w:p w14:paraId="7E03B1D8" w14:textId="77777777" w:rsidR="00E771CE" w:rsidRPr="005C286E" w:rsidRDefault="00E771CE" w:rsidP="00E771CE">
            <w:pPr>
              <w:autoSpaceDN w:val="0"/>
              <w:spacing w:after="0" w:line="240" w:lineRule="auto"/>
              <w:jc w:val="both"/>
              <w:rPr>
                <w:rFonts w:ascii="Times New Roman" w:eastAsia="Calibri" w:hAnsi="Times New Roman" w:cs="Times New Roman"/>
                <w:b/>
                <w:sz w:val="22"/>
                <w:szCs w:val="22"/>
                <w:lang w:eastAsia="en-US"/>
              </w:rPr>
            </w:pPr>
            <w:r w:rsidRPr="005C286E">
              <w:rPr>
                <w:rFonts w:ascii="Times New Roman" w:eastAsia="Calibri" w:hAnsi="Times New Roman" w:cs="Times New Roman"/>
                <w:b/>
                <w:sz w:val="22"/>
                <w:szCs w:val="22"/>
                <w:lang w:eastAsia="en-US"/>
              </w:rPr>
              <w:t>Padienis darbas</w:t>
            </w:r>
          </w:p>
        </w:tc>
      </w:tr>
      <w:tr w:rsidR="00E771CE" w:rsidRPr="005C286E" w14:paraId="18F3A9D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FB0139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0EC6BE2" w14:textId="77777777" w:rsidR="00E771CE" w:rsidRPr="005C286E" w:rsidRDefault="00E771CE" w:rsidP="00E771CE">
            <w:pPr>
              <w:autoSpaceDN w:val="0"/>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13.6 punkto nuostatos netaikomos</w:t>
            </w:r>
          </w:p>
        </w:tc>
      </w:tr>
      <w:tr w:rsidR="00E771CE" w:rsidRPr="005C286E" w14:paraId="149D696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C6CCA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13.7 punktas</w:t>
            </w:r>
          </w:p>
        </w:tc>
        <w:tc>
          <w:tcPr>
            <w:tcW w:w="7512" w:type="dxa"/>
            <w:tcBorders>
              <w:top w:val="single" w:sz="4" w:space="0" w:color="auto"/>
              <w:left w:val="single" w:sz="4" w:space="0" w:color="auto"/>
              <w:bottom w:val="single" w:sz="4" w:space="0" w:color="auto"/>
              <w:right w:val="single" w:sz="4" w:space="0" w:color="auto"/>
            </w:tcBorders>
            <w:hideMark/>
          </w:tcPr>
          <w:p w14:paraId="23A5398C"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Pataisymai dėl įstatymo pakeitimų</w:t>
            </w:r>
          </w:p>
        </w:tc>
      </w:tr>
      <w:tr w:rsidR="00E771CE" w:rsidRPr="005C286E" w14:paraId="0673E68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5E1817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72F8A8A"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13.7 punktą:</w:t>
            </w:r>
          </w:p>
          <w:p w14:paraId="25E2BCDB"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iCs/>
                <w:sz w:val="22"/>
                <w:szCs w:val="22"/>
                <w:lang w:eastAsia="en-US"/>
              </w:rPr>
              <w:t>Tais atvejais, jei įstatymais bus pakeistas pridėtinės vertės mokestis, sutarties kaina bus keičiama atitinkama dalimi, atsižvelgiant į kainos sudėtyje esančio mokesčio dalį.</w:t>
            </w:r>
          </w:p>
        </w:tc>
      </w:tr>
      <w:tr w:rsidR="00E771CE" w:rsidRPr="005C286E" w14:paraId="5AB842F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76012D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13.8 punktas</w:t>
            </w:r>
          </w:p>
        </w:tc>
        <w:tc>
          <w:tcPr>
            <w:tcW w:w="7512" w:type="dxa"/>
            <w:tcBorders>
              <w:top w:val="single" w:sz="4" w:space="0" w:color="auto"/>
              <w:left w:val="single" w:sz="4" w:space="0" w:color="auto"/>
              <w:bottom w:val="single" w:sz="4" w:space="0" w:color="auto"/>
              <w:right w:val="single" w:sz="4" w:space="0" w:color="auto"/>
            </w:tcBorders>
            <w:hideMark/>
          </w:tcPr>
          <w:p w14:paraId="2BBF0890" w14:textId="77777777" w:rsidR="00E771CE" w:rsidRPr="005C286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bookmarkStart w:id="81" w:name="pataisymai_del_kainos_pakeitimo_13_8"/>
            <w:r w:rsidRPr="005C286E">
              <w:rPr>
                <w:rFonts w:ascii="Times New Roman" w:eastAsia="Times New Roman" w:hAnsi="Times New Roman" w:cs="Times New Roman"/>
                <w:b/>
                <w:color w:val="000000"/>
                <w:sz w:val="22"/>
                <w:szCs w:val="22"/>
                <w:lang w:eastAsia="fi-FI"/>
              </w:rPr>
              <w:t>Pataisymai dėl kainos pakeitimo</w:t>
            </w:r>
            <w:bookmarkEnd w:id="81"/>
          </w:p>
        </w:tc>
      </w:tr>
      <w:tr w:rsidR="00E771CE" w:rsidRPr="005C286E" w14:paraId="70785B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9EE08F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6BDA187C"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13.8 punktą:</w:t>
            </w:r>
          </w:p>
          <w:p w14:paraId="28EA2E75" w14:textId="21F03661" w:rsidR="00DF35B9" w:rsidRPr="005C286E" w:rsidRDefault="00E771CE" w:rsidP="00DF35B9">
            <w:pPr>
              <w:spacing w:after="0" w:line="240" w:lineRule="auto"/>
              <w:jc w:val="both"/>
              <w:rPr>
                <w:rFonts w:ascii="Times New Roman" w:eastAsia="Times New Roman" w:hAnsi="Times New Roman" w:cs="Times New Roman"/>
                <w:b/>
                <w:color w:val="000000"/>
                <w:sz w:val="22"/>
                <w:szCs w:val="22"/>
                <w:lang w:eastAsia="fi-FI"/>
              </w:rPr>
            </w:pPr>
            <w:r w:rsidRPr="005C286E">
              <w:rPr>
                <w:rFonts w:ascii="Times New Roman" w:eastAsia="Times New Roman" w:hAnsi="Times New Roman" w:cs="Times New Roman"/>
                <w:color w:val="000000"/>
                <w:sz w:val="22"/>
                <w:szCs w:val="22"/>
                <w:lang w:eastAsia="fi-FI"/>
              </w:rPr>
              <w:t xml:space="preserve">Sutarties </w:t>
            </w:r>
            <w:r w:rsidR="00DF35B9" w:rsidRPr="005C286E">
              <w:rPr>
                <w:rFonts w:ascii="Times New Roman" w:eastAsia="Times New Roman" w:hAnsi="Times New Roman" w:cs="Times New Roman"/>
                <w:color w:val="000000"/>
                <w:sz w:val="22"/>
                <w:szCs w:val="22"/>
                <w:lang w:eastAsia="fi-FI"/>
              </w:rPr>
              <w:t xml:space="preserve">kainos </w:t>
            </w:r>
            <w:r w:rsidR="004C202F" w:rsidRPr="005C286E">
              <w:rPr>
                <w:rFonts w:ascii="Times New Roman" w:eastAsia="Times New Roman" w:hAnsi="Times New Roman" w:cs="Times New Roman"/>
                <w:color w:val="000000"/>
                <w:sz w:val="22"/>
                <w:szCs w:val="22"/>
                <w:lang w:eastAsia="fi-FI"/>
              </w:rPr>
              <w:t>perskaičiavimas</w:t>
            </w:r>
            <w:r w:rsidR="00DF35B9" w:rsidRPr="005C286E">
              <w:rPr>
                <w:rFonts w:ascii="Times New Roman" w:eastAsia="Times New Roman" w:hAnsi="Times New Roman" w:cs="Times New Roman"/>
                <w:color w:val="000000"/>
                <w:sz w:val="22"/>
                <w:szCs w:val="22"/>
                <w:lang w:eastAsia="fi-FI"/>
              </w:rPr>
              <w:t xml:space="preserve"> nustatytas Tiksliųjų sutarties sąlyg</w:t>
            </w:r>
            <w:r w:rsidR="004C202F" w:rsidRPr="005C286E">
              <w:rPr>
                <w:rFonts w:ascii="Times New Roman" w:eastAsia="Times New Roman" w:hAnsi="Times New Roman" w:cs="Times New Roman"/>
                <w:color w:val="000000"/>
                <w:sz w:val="22"/>
                <w:szCs w:val="22"/>
                <w:lang w:eastAsia="fi-FI"/>
              </w:rPr>
              <w:t>ų</w:t>
            </w:r>
            <w:r w:rsidR="00DF35B9" w:rsidRPr="005C286E">
              <w:rPr>
                <w:rFonts w:ascii="Times New Roman" w:eastAsia="Times New Roman" w:hAnsi="Times New Roman" w:cs="Times New Roman"/>
                <w:color w:val="000000"/>
                <w:sz w:val="22"/>
                <w:szCs w:val="22"/>
                <w:lang w:eastAsia="fi-FI"/>
              </w:rPr>
              <w:t xml:space="preserve"> 12 – 17 punktuose.</w:t>
            </w:r>
          </w:p>
          <w:p w14:paraId="0F55FA84" w14:textId="1B900221" w:rsidR="00E771CE" w:rsidRPr="005C286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p>
        </w:tc>
      </w:tr>
      <w:tr w:rsidR="00E771CE" w:rsidRPr="005C286E" w14:paraId="11681417"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tcPr>
          <w:p w14:paraId="54530EB5" w14:textId="77777777" w:rsidR="00E771CE" w:rsidRPr="005C286E" w:rsidRDefault="00E771CE" w:rsidP="00E771CE">
            <w:pPr>
              <w:suppressAutoHyphens/>
              <w:overflowPunct w:val="0"/>
              <w:autoSpaceDE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82" w:name="_Toc128826836"/>
            <w:bookmarkStart w:id="83" w:name="_Toc140564104"/>
            <w:bookmarkStart w:id="84" w:name="_Toc143077379"/>
            <w:bookmarkStart w:id="85" w:name="_Toc143518401"/>
            <w:bookmarkStart w:id="86" w:name="_Toc143677757"/>
            <w:bookmarkStart w:id="87" w:name="_Toc217377184"/>
            <w:r w:rsidRPr="005C286E">
              <w:rPr>
                <w:rFonts w:ascii="Times New Roman" w:eastAsia="Times New Roman" w:hAnsi="Times New Roman" w:cs="Times New Roman"/>
                <w:b/>
                <w:sz w:val="22"/>
                <w:szCs w:val="22"/>
                <w:lang w:eastAsia="en-US"/>
              </w:rPr>
              <w:t>14 straipsnis. Sutarties kaina ir mokėjimas</w:t>
            </w:r>
            <w:bookmarkEnd w:id="82"/>
            <w:bookmarkEnd w:id="83"/>
            <w:bookmarkEnd w:id="84"/>
            <w:bookmarkEnd w:id="85"/>
            <w:bookmarkEnd w:id="86"/>
            <w:bookmarkEnd w:id="87"/>
          </w:p>
        </w:tc>
      </w:tr>
      <w:tr w:rsidR="00E771CE" w:rsidRPr="005C286E" w14:paraId="398F15B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0D78421"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r w:rsidRPr="005C286E">
              <w:rPr>
                <w:rFonts w:ascii="Times New Roman" w:eastAsia="Times New Roman" w:hAnsi="Times New Roman" w:cs="Times New Roman"/>
                <w:b/>
                <w:sz w:val="22"/>
                <w:szCs w:val="22"/>
                <w:lang w:eastAsia="en-US"/>
              </w:rPr>
              <w:t>14.1 punktas</w:t>
            </w:r>
          </w:p>
        </w:tc>
        <w:tc>
          <w:tcPr>
            <w:tcW w:w="7512" w:type="dxa"/>
            <w:tcBorders>
              <w:top w:val="single" w:sz="4" w:space="0" w:color="auto"/>
              <w:left w:val="single" w:sz="4" w:space="0" w:color="auto"/>
              <w:bottom w:val="single" w:sz="4" w:space="0" w:color="auto"/>
              <w:right w:val="single" w:sz="4" w:space="0" w:color="auto"/>
            </w:tcBorders>
            <w:hideMark/>
          </w:tcPr>
          <w:p w14:paraId="46F4D4A8" w14:textId="77777777" w:rsidR="00E771CE" w:rsidRPr="005C286E" w:rsidRDefault="00E771CE" w:rsidP="00E771CE">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2"/>
                <w:szCs w:val="22"/>
                <w:lang w:eastAsia="en-US"/>
              </w:rPr>
            </w:pPr>
            <w:r w:rsidRPr="005C286E">
              <w:rPr>
                <w:rFonts w:ascii="Times New Roman" w:eastAsia="Times New Roman" w:hAnsi="Times New Roman" w:cs="Times New Roman"/>
                <w:b/>
                <w:sz w:val="22"/>
                <w:szCs w:val="22"/>
                <w:lang w:eastAsia="en-US"/>
              </w:rPr>
              <w:t>Sutarties kaina</w:t>
            </w:r>
          </w:p>
        </w:tc>
      </w:tr>
      <w:tr w:rsidR="00E771CE" w:rsidRPr="005C286E" w14:paraId="1FF5E44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141ABEE"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p>
        </w:tc>
        <w:tc>
          <w:tcPr>
            <w:tcW w:w="7512" w:type="dxa"/>
            <w:tcBorders>
              <w:top w:val="single" w:sz="4" w:space="0" w:color="auto"/>
              <w:left w:val="single" w:sz="4" w:space="0" w:color="auto"/>
              <w:bottom w:val="single" w:sz="4" w:space="0" w:color="auto"/>
              <w:right w:val="single" w:sz="4" w:space="0" w:color="auto"/>
            </w:tcBorders>
            <w:hideMark/>
          </w:tcPr>
          <w:p w14:paraId="0F6DB31D" w14:textId="77777777" w:rsidR="00E771CE" w:rsidRPr="005C286E" w:rsidRDefault="00E771CE" w:rsidP="00E771CE">
            <w:pPr>
              <w:autoSpaceDE w:val="0"/>
              <w:adjustRightInd w:val="0"/>
              <w:spacing w:after="0" w:line="240" w:lineRule="auto"/>
              <w:jc w:val="both"/>
              <w:rPr>
                <w:rFonts w:ascii="Times New Roman" w:eastAsia="Times New Roman" w:hAnsi="Times New Roman" w:cs="Times New Roman"/>
                <w:b/>
                <w:i/>
                <w:sz w:val="22"/>
                <w:szCs w:val="22"/>
                <w:lang w:eastAsia="en-US"/>
              </w:rPr>
            </w:pPr>
            <w:r w:rsidRPr="005C286E">
              <w:rPr>
                <w:rFonts w:ascii="Times New Roman" w:eastAsia="Times New Roman" w:hAnsi="Times New Roman" w:cs="Times New Roman"/>
                <w:b/>
                <w:i/>
                <w:sz w:val="22"/>
                <w:szCs w:val="22"/>
                <w:lang w:eastAsia="en-US"/>
              </w:rPr>
              <w:t>Papildyti 14.1 punktą šiomis pastraipomis:</w:t>
            </w:r>
          </w:p>
          <w:p w14:paraId="7E7D175A" w14:textId="77777777" w:rsidR="00E771CE" w:rsidRPr="005C286E" w:rsidRDefault="00E771CE" w:rsidP="00E771CE">
            <w:pPr>
              <w:autoSpaceDE w:val="0"/>
              <w:autoSpaceDN w:val="0"/>
              <w:adjustRightInd w:val="0"/>
              <w:spacing w:after="0" w:line="240" w:lineRule="auto"/>
              <w:jc w:val="both"/>
              <w:rPr>
                <w:rFonts w:ascii="Times New Roman" w:eastAsia="Calibri" w:hAnsi="Times New Roman" w:cs="Times New Roman"/>
                <w:b/>
                <w:color w:val="000000"/>
                <w:sz w:val="22"/>
                <w:szCs w:val="22"/>
                <w:lang w:eastAsia="en-US"/>
              </w:rPr>
            </w:pPr>
            <w:r w:rsidRPr="005C286E">
              <w:rPr>
                <w:rFonts w:ascii="Times New Roman" w:eastAsia="Calibri" w:hAnsi="Times New Roman" w:cs="Times New Roman"/>
                <w:color w:val="000000"/>
                <w:sz w:val="22"/>
                <w:szCs w:val="22"/>
                <w:lang w:eastAsia="en-US"/>
              </w:rPr>
              <w:t>Sutarties peržiūra ir (ar) kiekio (apimties) pakeitimai gali būti atliekami Lietuvos Respublikos pirkimų, atliekamų vandentvarkos, energetikos, transporto ar pašto paslaugų srities perkančiųjų subjektų, įstatymo 97 str. nustatyta tvarka ir sąlygomis</w:t>
            </w:r>
          </w:p>
        </w:tc>
      </w:tr>
      <w:tr w:rsidR="00E771CE" w:rsidRPr="005C286E" w14:paraId="6167D48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742AEE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14.3 punktas</w:t>
            </w:r>
          </w:p>
        </w:tc>
        <w:tc>
          <w:tcPr>
            <w:tcW w:w="7512" w:type="dxa"/>
            <w:tcBorders>
              <w:top w:val="single" w:sz="4" w:space="0" w:color="auto"/>
              <w:left w:val="single" w:sz="4" w:space="0" w:color="auto"/>
              <w:bottom w:val="single" w:sz="4" w:space="0" w:color="auto"/>
              <w:right w:val="single" w:sz="4" w:space="0" w:color="auto"/>
            </w:tcBorders>
            <w:hideMark/>
          </w:tcPr>
          <w:p w14:paraId="143C1E6C"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88" w:name="kreipimasis_del_tarpinio_mokejimo_14_3"/>
            <w:r w:rsidRPr="005C286E">
              <w:rPr>
                <w:rFonts w:ascii="Times New Roman" w:eastAsia="Times New Roman" w:hAnsi="Times New Roman" w:cs="Times New Roman"/>
                <w:b/>
                <w:sz w:val="22"/>
                <w:szCs w:val="22"/>
                <w:lang w:eastAsia="fi-FI"/>
              </w:rPr>
              <w:t>Kreipimasis dėl Tarpinio mokėjimo</w:t>
            </w:r>
            <w:bookmarkEnd w:id="88"/>
          </w:p>
        </w:tc>
      </w:tr>
      <w:tr w:rsidR="00E771CE" w:rsidRPr="005C286E" w14:paraId="12A7B8B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751EB5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CBEDC7F"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Pakeisti </w:t>
            </w:r>
            <w:bookmarkStart w:id="89" w:name="_Hlk170845654"/>
            <w:r w:rsidRPr="005C286E">
              <w:rPr>
                <w:rFonts w:ascii="Times New Roman" w:eastAsia="Calibri" w:hAnsi="Times New Roman" w:cs="Times New Roman"/>
                <w:b/>
                <w:i/>
                <w:sz w:val="22"/>
                <w:szCs w:val="22"/>
                <w:lang w:eastAsia="en-US"/>
              </w:rPr>
              <w:t xml:space="preserve">14.3 </w:t>
            </w:r>
            <w:bookmarkEnd w:id="89"/>
            <w:r w:rsidRPr="005C286E">
              <w:rPr>
                <w:rFonts w:ascii="Times New Roman" w:eastAsia="Calibri" w:hAnsi="Times New Roman" w:cs="Times New Roman"/>
                <w:b/>
                <w:i/>
                <w:sz w:val="22"/>
                <w:szCs w:val="22"/>
                <w:lang w:eastAsia="en-US"/>
              </w:rPr>
              <w:t>punktą ir jį išdėstyti taip:</w:t>
            </w:r>
          </w:p>
          <w:p w14:paraId="511DD731" w14:textId="72843BEF" w:rsidR="00E771CE" w:rsidRPr="005C286E" w:rsidRDefault="00E771CE" w:rsidP="00E771CE">
            <w:pPr>
              <w:spacing w:after="0" w:line="240" w:lineRule="auto"/>
              <w:jc w:val="both"/>
              <w:rPr>
                <w:rFonts w:ascii="Times New Roman" w:eastAsia="Times New Roman" w:hAnsi="Times New Roman" w:cs="Times New Roman"/>
                <w:sz w:val="22"/>
                <w:szCs w:val="22"/>
                <w:lang w:eastAsia="en-US"/>
              </w:rPr>
            </w:pPr>
            <w:r w:rsidRPr="005C286E">
              <w:rPr>
                <w:rFonts w:ascii="Times New Roman" w:eastAsia="Times New Roman" w:hAnsi="Times New Roman" w:cs="Times New Roman"/>
                <w:sz w:val="22"/>
                <w:szCs w:val="22"/>
                <w:lang w:eastAsia="en-US"/>
              </w:rPr>
              <w:t xml:space="preserve">Rangovas, ne dažniau kaip kas 1 mėnesį, privalo įteikti Inžinieriui Užsakovo nurodytos formos Suvestinį atliktų darbų aktą, Detalų atliktų darbų aktą ir PVM sąskaitą faktūrą. </w:t>
            </w:r>
            <w:r w:rsidR="00375D4F" w:rsidRPr="005C286E">
              <w:rPr>
                <w:rFonts w:ascii="Times New Roman" w:eastAsia="Times New Roman" w:hAnsi="Times New Roman" w:cs="Times New Roman"/>
                <w:sz w:val="22"/>
                <w:szCs w:val="22"/>
                <w:lang w:eastAsia="en-US"/>
              </w:rPr>
              <w:t>Gavęs Inžinieriaus ir/arba Užsakovo patvirtinimą apie priimamą PVM sąskaitą faktūrą, Rangovas ją pateikia per „</w:t>
            </w:r>
            <w:proofErr w:type="spellStart"/>
            <w:r w:rsidR="002F26DF" w:rsidRPr="005C286E">
              <w:rPr>
                <w:rFonts w:ascii="Times New Roman" w:eastAsia="Times New Roman" w:hAnsi="Times New Roman" w:cs="Times New Roman"/>
                <w:sz w:val="22"/>
                <w:szCs w:val="22"/>
                <w:lang w:eastAsia="en-US"/>
              </w:rPr>
              <w:t>Sabis</w:t>
            </w:r>
            <w:proofErr w:type="spellEnd"/>
            <w:r w:rsidR="00375D4F" w:rsidRPr="005C286E">
              <w:rPr>
                <w:rFonts w:ascii="Times New Roman" w:eastAsia="Times New Roman" w:hAnsi="Times New Roman" w:cs="Times New Roman"/>
                <w:sz w:val="22"/>
                <w:szCs w:val="22"/>
                <w:lang w:eastAsia="en-US"/>
              </w:rPr>
              <w:t>“ sistemą.</w:t>
            </w:r>
          </w:p>
          <w:p w14:paraId="00D55197"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en-US"/>
              </w:rPr>
            </w:pPr>
          </w:p>
        </w:tc>
      </w:tr>
      <w:tr w:rsidR="00E771CE" w:rsidRPr="005C286E" w14:paraId="1DFE9F0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7661A6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14.4 punktas</w:t>
            </w:r>
          </w:p>
        </w:tc>
        <w:tc>
          <w:tcPr>
            <w:tcW w:w="7512" w:type="dxa"/>
            <w:tcBorders>
              <w:top w:val="single" w:sz="4" w:space="0" w:color="auto"/>
              <w:left w:val="single" w:sz="4" w:space="0" w:color="auto"/>
              <w:bottom w:val="single" w:sz="4" w:space="0" w:color="auto"/>
              <w:right w:val="single" w:sz="4" w:space="0" w:color="auto"/>
            </w:tcBorders>
            <w:hideMark/>
          </w:tcPr>
          <w:p w14:paraId="331093B0"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90" w:name="mokejimu_ziniarastis_14_4"/>
            <w:r w:rsidRPr="005C286E">
              <w:rPr>
                <w:rFonts w:ascii="Times New Roman" w:eastAsia="Times New Roman" w:hAnsi="Times New Roman" w:cs="Times New Roman"/>
                <w:b/>
                <w:sz w:val="22"/>
                <w:szCs w:val="22"/>
                <w:lang w:eastAsia="fi-FI"/>
              </w:rPr>
              <w:t xml:space="preserve">Mokėjimų žiniaraštis </w:t>
            </w:r>
            <w:bookmarkEnd w:id="90"/>
          </w:p>
        </w:tc>
      </w:tr>
      <w:tr w:rsidR="00E771CE" w:rsidRPr="005C286E" w14:paraId="1BD248AE" w14:textId="77777777" w:rsidTr="00E27FFC">
        <w:trPr>
          <w:gridAfter w:val="1"/>
          <w:wAfter w:w="288" w:type="dxa"/>
          <w:trHeight w:val="284"/>
        </w:trPr>
        <w:tc>
          <w:tcPr>
            <w:tcW w:w="1668" w:type="dxa"/>
            <w:gridSpan w:val="3"/>
            <w:tcBorders>
              <w:top w:val="single" w:sz="4" w:space="0" w:color="auto"/>
              <w:left w:val="single" w:sz="4" w:space="0" w:color="auto"/>
              <w:bottom w:val="single" w:sz="4" w:space="0" w:color="auto"/>
              <w:right w:val="single" w:sz="4" w:space="0" w:color="auto"/>
            </w:tcBorders>
          </w:tcPr>
          <w:p w14:paraId="4C28A6F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E9930A2"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14.4 punktą „Mokėjimų žiniaraštis“ nauju „Mokėjimų grafikas“:</w:t>
            </w:r>
          </w:p>
          <w:p w14:paraId="65EBA2D2" w14:textId="607EF242"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Rangovas, gavęs Inžinieriaus pranešimą pagal 8.1 punktą [Darbo pradžia] per 28 dienas </w:t>
            </w:r>
            <w:r w:rsidRPr="005C286E">
              <w:rPr>
                <w:rFonts w:ascii="Times New Roman" w:eastAsia="Times New Roman" w:hAnsi="Times New Roman" w:cs="Times New Roman"/>
                <w:color w:val="000000"/>
                <w:sz w:val="22"/>
                <w:szCs w:val="22"/>
                <w:lang w:eastAsia="fi-FI"/>
              </w:rPr>
              <w:t xml:space="preserve">privalo pateikti patikslintą mokėjimų grafiką išskaidydamas Priimtą sutarties sumą mėnesiniais mokėjimais pagal Rangovo </w:t>
            </w:r>
            <w:r w:rsidR="004C202F" w:rsidRPr="005C286E">
              <w:rPr>
                <w:rFonts w:ascii="Times New Roman" w:eastAsia="Times New Roman" w:hAnsi="Times New Roman" w:cs="Times New Roman"/>
                <w:color w:val="000000"/>
                <w:sz w:val="22"/>
                <w:szCs w:val="22"/>
                <w:lang w:eastAsia="fi-FI"/>
              </w:rPr>
              <w:t xml:space="preserve">Pasiūlyme nurodytą </w:t>
            </w:r>
            <w:r w:rsidRPr="005C286E">
              <w:rPr>
                <w:rFonts w:ascii="Times New Roman" w:eastAsia="Times New Roman" w:hAnsi="Times New Roman" w:cs="Times New Roman"/>
                <w:color w:val="000000"/>
                <w:sz w:val="22"/>
                <w:szCs w:val="22"/>
                <w:lang w:eastAsia="fi-FI"/>
              </w:rPr>
              <w:t>statybos darbų eigą.</w:t>
            </w:r>
          </w:p>
        </w:tc>
      </w:tr>
      <w:tr w:rsidR="00E771CE" w:rsidRPr="005C286E" w14:paraId="67883DA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D3AEE6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14.6 punktas</w:t>
            </w:r>
          </w:p>
        </w:tc>
        <w:tc>
          <w:tcPr>
            <w:tcW w:w="7512" w:type="dxa"/>
            <w:tcBorders>
              <w:top w:val="single" w:sz="4" w:space="0" w:color="auto"/>
              <w:left w:val="single" w:sz="4" w:space="0" w:color="auto"/>
              <w:bottom w:val="single" w:sz="4" w:space="0" w:color="auto"/>
              <w:right w:val="single" w:sz="4" w:space="0" w:color="auto"/>
            </w:tcBorders>
            <w:hideMark/>
          </w:tcPr>
          <w:p w14:paraId="08D82821"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91" w:name="tarpinio_mokejimo_pazymos_isdavimas_14_6"/>
            <w:r w:rsidRPr="005C286E">
              <w:rPr>
                <w:rFonts w:ascii="Times New Roman" w:eastAsia="Times New Roman" w:hAnsi="Times New Roman" w:cs="Times New Roman"/>
                <w:b/>
                <w:spacing w:val="-2"/>
                <w:sz w:val="22"/>
                <w:szCs w:val="22"/>
                <w:lang w:eastAsia="fi-FI"/>
              </w:rPr>
              <w:t>Tarpinio mokėjimo pažymų išdavimas</w:t>
            </w:r>
            <w:bookmarkEnd w:id="91"/>
          </w:p>
        </w:tc>
      </w:tr>
      <w:tr w:rsidR="00E771CE" w:rsidRPr="005C286E" w14:paraId="07CAB02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0B1E3F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38372B0" w14:textId="77777777" w:rsidR="00E771CE" w:rsidRPr="005C286E" w:rsidRDefault="00E771CE" w:rsidP="00E771CE">
            <w:pPr>
              <w:spacing w:after="0" w:line="240" w:lineRule="auto"/>
              <w:jc w:val="both"/>
              <w:rPr>
                <w:rFonts w:ascii="Times New Roman" w:eastAsia="Times New Roman" w:hAnsi="Times New Roman" w:cs="Times New Roman"/>
                <w:b/>
                <w:i/>
                <w:color w:val="000000"/>
                <w:sz w:val="22"/>
                <w:szCs w:val="22"/>
                <w:lang w:eastAsia="fi-FI"/>
              </w:rPr>
            </w:pPr>
            <w:r w:rsidRPr="005C286E">
              <w:rPr>
                <w:rFonts w:ascii="Times New Roman" w:eastAsia="Times New Roman" w:hAnsi="Times New Roman" w:cs="Times New Roman"/>
                <w:b/>
                <w:i/>
                <w:color w:val="000000"/>
                <w:sz w:val="22"/>
                <w:szCs w:val="22"/>
                <w:lang w:eastAsia="fi-FI"/>
              </w:rPr>
              <w:t>Pakeisti 14.6 punkto antrą sakinį:</w:t>
            </w:r>
          </w:p>
          <w:p w14:paraId="14D3C2CD" w14:textId="77777777" w:rsidR="00E771CE" w:rsidRPr="005C286E" w:rsidRDefault="00E771CE" w:rsidP="00E771CE">
            <w:pPr>
              <w:spacing w:after="0" w:line="240" w:lineRule="auto"/>
              <w:jc w:val="both"/>
              <w:rPr>
                <w:rFonts w:ascii="Times New Roman" w:eastAsia="Times New Roman" w:hAnsi="Times New Roman" w:cs="Times New Roman"/>
                <w:color w:val="000000"/>
                <w:spacing w:val="-2"/>
                <w:sz w:val="22"/>
                <w:szCs w:val="22"/>
                <w:lang w:eastAsia="fi-FI"/>
              </w:rPr>
            </w:pPr>
            <w:r w:rsidRPr="005C286E">
              <w:rPr>
                <w:rFonts w:ascii="Times New Roman" w:eastAsia="Times New Roman" w:hAnsi="Times New Roman" w:cs="Times New Roman"/>
                <w:color w:val="000000"/>
                <w:spacing w:val="-2"/>
                <w:sz w:val="22"/>
                <w:szCs w:val="22"/>
                <w:lang w:eastAsia="fi-FI"/>
              </w:rPr>
              <w:t xml:space="preserve">Inžinierius ir Užsakovas, gavę </w:t>
            </w:r>
            <w:r w:rsidRPr="005C286E">
              <w:rPr>
                <w:rFonts w:ascii="Times New Roman" w:eastAsia="Times New Roman" w:hAnsi="Times New Roman" w:cs="Times New Roman"/>
                <w:color w:val="000000"/>
                <w:sz w:val="22"/>
                <w:szCs w:val="22"/>
                <w:lang w:eastAsia="fi-FI"/>
              </w:rPr>
              <w:t xml:space="preserve">atsiskaitymo už atliktus darbus dokumentus, </w:t>
            </w:r>
            <w:proofErr w:type="spellStart"/>
            <w:r w:rsidRPr="005C286E">
              <w:rPr>
                <w:rFonts w:ascii="Times New Roman" w:eastAsia="Times New Roman" w:hAnsi="Times New Roman" w:cs="Times New Roman"/>
                <w:color w:val="000000"/>
                <w:sz w:val="22"/>
                <w:szCs w:val="22"/>
                <w:lang w:eastAsia="fi-FI"/>
              </w:rPr>
              <w:t>t.y</w:t>
            </w:r>
            <w:proofErr w:type="spellEnd"/>
            <w:r w:rsidRPr="005C286E">
              <w:rPr>
                <w:rFonts w:ascii="Times New Roman" w:eastAsia="Times New Roman" w:hAnsi="Times New Roman" w:cs="Times New Roman"/>
                <w:color w:val="000000"/>
                <w:sz w:val="22"/>
                <w:szCs w:val="22"/>
                <w:lang w:eastAsia="fi-FI"/>
              </w:rPr>
              <w:t xml:space="preserve">. </w:t>
            </w:r>
            <w:r w:rsidRPr="005C286E">
              <w:rPr>
                <w:rFonts w:ascii="Times New Roman" w:eastAsia="Times New Roman" w:hAnsi="Times New Roman" w:cs="Times New Roman"/>
                <w:color w:val="000000"/>
                <w:sz w:val="22"/>
                <w:szCs w:val="22"/>
                <w:lang w:eastAsia="en-US"/>
              </w:rPr>
              <w:t>Suvestinį atliktų darbų aktą, Detalų atliktų darbų aktą ir PVM sąskaitą faktūrą</w:t>
            </w:r>
            <w:r w:rsidRPr="005C286E">
              <w:rPr>
                <w:rFonts w:ascii="Times New Roman" w:eastAsia="Times New Roman" w:hAnsi="Times New Roman" w:cs="Times New Roman"/>
                <w:color w:val="000000"/>
                <w:sz w:val="22"/>
                <w:szCs w:val="22"/>
                <w:lang w:eastAsia="fi-FI"/>
              </w:rPr>
              <w:t xml:space="preserve"> privalo patikrinti ir patvirtinti </w:t>
            </w:r>
            <w:r w:rsidRPr="005C286E">
              <w:rPr>
                <w:rFonts w:ascii="Times New Roman" w:eastAsia="Times New Roman" w:hAnsi="Times New Roman" w:cs="Times New Roman"/>
                <w:color w:val="000000"/>
                <w:spacing w:val="-2"/>
                <w:sz w:val="22"/>
                <w:szCs w:val="22"/>
                <w:lang w:eastAsia="fi-FI"/>
              </w:rPr>
              <w:t>arba pateikti pastabas per 14 dienų nuo jų gavimo.</w:t>
            </w:r>
          </w:p>
          <w:p w14:paraId="1AE4E580" w14:textId="77777777" w:rsidR="00E771CE" w:rsidRPr="005C286E" w:rsidRDefault="00E771CE" w:rsidP="00E771CE">
            <w:pPr>
              <w:spacing w:after="0" w:line="240" w:lineRule="auto"/>
              <w:jc w:val="both"/>
              <w:rPr>
                <w:rFonts w:ascii="Times New Roman" w:eastAsia="Times New Roman" w:hAnsi="Times New Roman" w:cs="Times New Roman"/>
                <w:i/>
                <w:color w:val="000000"/>
                <w:spacing w:val="-2"/>
                <w:sz w:val="22"/>
                <w:szCs w:val="22"/>
                <w:lang w:eastAsia="fi-FI"/>
              </w:rPr>
            </w:pPr>
            <w:r w:rsidRPr="005C286E">
              <w:rPr>
                <w:rFonts w:ascii="Times New Roman" w:eastAsia="Times New Roman" w:hAnsi="Times New Roman" w:cs="Times New Roman"/>
                <w:b/>
                <w:i/>
                <w:color w:val="000000"/>
                <w:sz w:val="22"/>
                <w:szCs w:val="22"/>
                <w:lang w:eastAsia="fi-FI"/>
              </w:rPr>
              <w:t>Papildyti punktą paskutine pastraipa:</w:t>
            </w:r>
          </w:p>
          <w:p w14:paraId="5A452DB9" w14:textId="77777777" w:rsidR="00E771CE" w:rsidRPr="005C286E" w:rsidRDefault="00E771CE" w:rsidP="00E771CE">
            <w:pPr>
              <w:spacing w:after="0" w:line="240" w:lineRule="auto"/>
              <w:jc w:val="both"/>
              <w:rPr>
                <w:rFonts w:ascii="Times New Roman" w:eastAsia="Times New Roman" w:hAnsi="Times New Roman" w:cs="Times New Roman"/>
                <w:color w:val="000000"/>
                <w:sz w:val="22"/>
                <w:szCs w:val="22"/>
                <w:lang w:eastAsia="fi-FI"/>
              </w:rPr>
            </w:pPr>
            <w:r w:rsidRPr="005C286E">
              <w:rPr>
                <w:rFonts w:ascii="Times New Roman" w:eastAsia="Times New Roman" w:hAnsi="Times New Roman" w:cs="Times New Roman"/>
                <w:color w:val="000000"/>
                <w:sz w:val="22"/>
                <w:szCs w:val="22"/>
                <w:lang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2AF80453" w14:textId="77777777" w:rsidR="00E771CE" w:rsidRPr="005C286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r w:rsidRPr="005C286E">
              <w:rPr>
                <w:rFonts w:ascii="Times New Roman" w:eastAsia="Times New Roman" w:hAnsi="Times New Roman" w:cs="Times New Roman"/>
                <w:color w:val="000000"/>
                <w:sz w:val="22"/>
                <w:szCs w:val="22"/>
                <w:lang w:eastAsia="fi-FI"/>
              </w:rPr>
              <w:lastRenderedPageBreak/>
              <w:t>Visur, kur Sutartyje nurodoma Inžinieriaus prievolė išduoti Mokėjimo pažymas, turi būti suprantama kaip Inžinieriaus prievolė patvirtinti Rangovo pateiktus atliktų darbų aktus.</w:t>
            </w:r>
          </w:p>
        </w:tc>
      </w:tr>
      <w:tr w:rsidR="00E771CE" w:rsidRPr="005C286E" w14:paraId="7FC56C0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5D3C2E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14.7 punktas</w:t>
            </w:r>
          </w:p>
        </w:tc>
        <w:tc>
          <w:tcPr>
            <w:tcW w:w="7512" w:type="dxa"/>
            <w:tcBorders>
              <w:top w:val="single" w:sz="4" w:space="0" w:color="auto"/>
              <w:left w:val="single" w:sz="4" w:space="0" w:color="auto"/>
              <w:bottom w:val="single" w:sz="4" w:space="0" w:color="auto"/>
              <w:right w:val="single" w:sz="4" w:space="0" w:color="auto"/>
            </w:tcBorders>
            <w:hideMark/>
          </w:tcPr>
          <w:p w14:paraId="27E7B988"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pacing w:val="-2"/>
                <w:sz w:val="22"/>
                <w:szCs w:val="22"/>
                <w:lang w:eastAsia="fi-FI"/>
              </w:rPr>
              <w:t>Mokėjimas</w:t>
            </w:r>
          </w:p>
        </w:tc>
      </w:tr>
      <w:tr w:rsidR="00E771CE" w:rsidRPr="005C286E" w14:paraId="596C023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3CEF9C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652079D" w14:textId="77777777" w:rsidR="00E771CE" w:rsidRPr="005C286E" w:rsidRDefault="00E771CE" w:rsidP="00E771CE">
            <w:pPr>
              <w:suppressLineNumbers/>
              <w:tabs>
                <w:tab w:val="left" w:pos="-720"/>
              </w:tabs>
              <w:suppressAutoHyphens/>
              <w:spacing w:after="0" w:line="240" w:lineRule="auto"/>
              <w:jc w:val="both"/>
              <w:rPr>
                <w:rFonts w:ascii="Times New Roman" w:eastAsia="Times New Roman" w:hAnsi="Times New Roman" w:cs="Times New Roman"/>
                <w:i/>
                <w:sz w:val="22"/>
                <w:szCs w:val="22"/>
              </w:rPr>
            </w:pPr>
            <w:r w:rsidRPr="005C286E">
              <w:rPr>
                <w:rFonts w:ascii="Times New Roman" w:eastAsia="Times New Roman" w:hAnsi="Times New Roman" w:cs="Times New Roman"/>
                <w:b/>
                <w:i/>
                <w:sz w:val="22"/>
                <w:szCs w:val="22"/>
                <w:lang w:eastAsia="en-US"/>
              </w:rPr>
              <w:t xml:space="preserve">Papildyti </w:t>
            </w:r>
            <w:bookmarkStart w:id="92" w:name="_Hlk170845934"/>
            <w:r w:rsidRPr="005C286E">
              <w:rPr>
                <w:rFonts w:ascii="Times New Roman" w:eastAsia="Times New Roman" w:hAnsi="Times New Roman" w:cs="Times New Roman"/>
                <w:b/>
                <w:i/>
                <w:sz w:val="22"/>
                <w:szCs w:val="22"/>
                <w:lang w:eastAsia="en-US"/>
              </w:rPr>
              <w:t xml:space="preserve">14.7 </w:t>
            </w:r>
            <w:bookmarkEnd w:id="92"/>
            <w:r w:rsidRPr="005C286E">
              <w:rPr>
                <w:rFonts w:ascii="Times New Roman" w:eastAsia="Times New Roman" w:hAnsi="Times New Roman" w:cs="Times New Roman"/>
                <w:b/>
                <w:i/>
                <w:sz w:val="22"/>
                <w:szCs w:val="22"/>
                <w:lang w:eastAsia="en-US"/>
              </w:rPr>
              <w:t>punktą paskutine pastraipa:</w:t>
            </w:r>
          </w:p>
          <w:p w14:paraId="53FAD937" w14:textId="7BE0F11B" w:rsidR="00E771CE" w:rsidRPr="005C286E" w:rsidRDefault="00375D4F"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 xml:space="preserve">Tinkamai pateiktas PVM sąskaitas – faktūras Užsakovas apmoka per 60 dienų nuo PVM sąskaitos – faktūros gavimo </w:t>
            </w:r>
            <w:r w:rsidR="00976A52" w:rsidRPr="005C286E">
              <w:rPr>
                <w:rFonts w:ascii="Times New Roman" w:eastAsia="Times New Roman" w:hAnsi="Times New Roman" w:cs="Times New Roman"/>
                <w:spacing w:val="-2"/>
                <w:sz w:val="22"/>
                <w:szCs w:val="22"/>
                <w:lang w:eastAsia="fi-FI"/>
              </w:rPr>
              <w:t>„</w:t>
            </w:r>
            <w:proofErr w:type="spellStart"/>
            <w:r w:rsidR="00976A52" w:rsidRPr="005C286E">
              <w:rPr>
                <w:rFonts w:ascii="Times New Roman" w:eastAsia="Times New Roman" w:hAnsi="Times New Roman" w:cs="Times New Roman"/>
                <w:spacing w:val="-2"/>
                <w:sz w:val="22"/>
                <w:szCs w:val="22"/>
                <w:lang w:eastAsia="fi-FI"/>
              </w:rPr>
              <w:t>Sabis</w:t>
            </w:r>
            <w:proofErr w:type="spellEnd"/>
            <w:r w:rsidR="00976A52" w:rsidRPr="005C286E">
              <w:rPr>
                <w:rFonts w:ascii="Times New Roman" w:eastAsia="Times New Roman" w:hAnsi="Times New Roman" w:cs="Times New Roman"/>
                <w:spacing w:val="-2"/>
                <w:sz w:val="22"/>
                <w:szCs w:val="22"/>
                <w:lang w:eastAsia="fi-FI"/>
              </w:rPr>
              <w:t>“</w:t>
            </w:r>
            <w:r w:rsidRPr="005C286E">
              <w:rPr>
                <w:rFonts w:ascii="Times New Roman" w:eastAsia="Times New Roman" w:hAnsi="Times New Roman" w:cs="Times New Roman"/>
                <w:spacing w:val="-2"/>
                <w:sz w:val="22"/>
                <w:szCs w:val="22"/>
                <w:lang w:eastAsia="fi-FI"/>
              </w:rPr>
              <w:t xml:space="preserve"> sistemoje. </w:t>
            </w:r>
            <w:r w:rsidR="00E771CE" w:rsidRPr="005C286E">
              <w:rPr>
                <w:rFonts w:ascii="Times New Roman" w:eastAsia="Times New Roman" w:hAnsi="Times New Roman" w:cs="Times New Roman"/>
                <w:spacing w:val="-2"/>
                <w:sz w:val="22"/>
                <w:szCs w:val="22"/>
                <w:lang w:eastAsia="fi-FI"/>
              </w:rPr>
              <w:t xml:space="preserve">Apmokėjimo data laikoma ta data, kai </w:t>
            </w:r>
            <w:r w:rsidR="00E771CE" w:rsidRPr="005C286E">
              <w:rPr>
                <w:rFonts w:ascii="Times New Roman" w:eastAsia="Times New Roman" w:hAnsi="Times New Roman" w:cs="Times New Roman"/>
                <w:sz w:val="22"/>
                <w:szCs w:val="22"/>
                <w:lang w:eastAsia="fi-FI"/>
              </w:rPr>
              <w:t xml:space="preserve">Užsakovas </w:t>
            </w:r>
            <w:r w:rsidR="00E771CE" w:rsidRPr="005C286E">
              <w:rPr>
                <w:rFonts w:ascii="Times New Roman" w:eastAsia="Times New Roman" w:hAnsi="Times New Roman" w:cs="Times New Roman"/>
                <w:spacing w:val="-2"/>
                <w:sz w:val="22"/>
                <w:szCs w:val="22"/>
                <w:lang w:eastAsia="fi-FI"/>
              </w:rPr>
              <w:t>atlieka mokėjimą į Rangovo sąskaitą.</w:t>
            </w:r>
          </w:p>
        </w:tc>
      </w:tr>
      <w:tr w:rsidR="00E771CE" w:rsidRPr="005C286E" w14:paraId="1EA485B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F9F20F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14.9 punktas</w:t>
            </w:r>
          </w:p>
        </w:tc>
        <w:tc>
          <w:tcPr>
            <w:tcW w:w="7512" w:type="dxa"/>
            <w:tcBorders>
              <w:top w:val="single" w:sz="4" w:space="0" w:color="auto"/>
              <w:left w:val="single" w:sz="4" w:space="0" w:color="auto"/>
              <w:bottom w:val="single" w:sz="4" w:space="0" w:color="auto"/>
              <w:right w:val="single" w:sz="4" w:space="0" w:color="auto"/>
            </w:tcBorders>
            <w:hideMark/>
          </w:tcPr>
          <w:p w14:paraId="36C0D47D"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93" w:name="Sulaikomu_pinigu_mokejimas"/>
            <w:r w:rsidRPr="005C286E">
              <w:rPr>
                <w:rFonts w:ascii="Times New Roman" w:eastAsia="Times New Roman" w:hAnsi="Times New Roman" w:cs="Times New Roman"/>
                <w:b/>
                <w:spacing w:val="-2"/>
                <w:sz w:val="22"/>
                <w:szCs w:val="22"/>
                <w:lang w:eastAsia="fi-FI"/>
              </w:rPr>
              <w:t>Sulaikomų pinigų mokėjimas</w:t>
            </w:r>
            <w:bookmarkEnd w:id="93"/>
          </w:p>
        </w:tc>
      </w:tr>
      <w:tr w:rsidR="00E771CE" w:rsidRPr="005C286E" w14:paraId="7A1074E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8A9BFA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32B2AAA" w14:textId="77777777" w:rsidR="00E771CE" w:rsidRPr="005C286E" w:rsidRDefault="00E771CE" w:rsidP="00E771CE">
            <w:pPr>
              <w:autoSpaceDN w:val="0"/>
              <w:spacing w:after="0" w:line="240" w:lineRule="auto"/>
              <w:jc w:val="both"/>
              <w:rPr>
                <w:rFonts w:ascii="Times New Roman" w:eastAsia="Times New Roman" w:hAnsi="Times New Roman" w:cs="Times New Roman"/>
                <w:bCs/>
                <w:sz w:val="22"/>
                <w:szCs w:val="22"/>
                <w:lang w:eastAsia="fi-FI"/>
              </w:rPr>
            </w:pPr>
            <w:r w:rsidRPr="005C286E">
              <w:rPr>
                <w:rFonts w:ascii="Times New Roman" w:eastAsia="Calibri" w:hAnsi="Times New Roman" w:cs="Times New Roman"/>
                <w:bCs/>
                <w:sz w:val="22"/>
                <w:szCs w:val="22"/>
                <w:lang w:eastAsia="en-US"/>
              </w:rPr>
              <w:t>Netaikoma</w:t>
            </w:r>
          </w:p>
        </w:tc>
      </w:tr>
      <w:tr w:rsidR="00E771CE" w:rsidRPr="005C286E" w14:paraId="0887D6E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46298A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14.10 punktas</w:t>
            </w:r>
          </w:p>
        </w:tc>
        <w:tc>
          <w:tcPr>
            <w:tcW w:w="7512" w:type="dxa"/>
            <w:tcBorders>
              <w:top w:val="single" w:sz="4" w:space="0" w:color="auto"/>
              <w:left w:val="single" w:sz="4" w:space="0" w:color="auto"/>
              <w:bottom w:val="single" w:sz="4" w:space="0" w:color="auto"/>
              <w:right w:val="single" w:sz="4" w:space="0" w:color="auto"/>
            </w:tcBorders>
            <w:hideMark/>
          </w:tcPr>
          <w:p w14:paraId="35869ED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Darbų baigimo ataskaita</w:t>
            </w:r>
          </w:p>
        </w:tc>
      </w:tr>
      <w:tr w:rsidR="00E771CE" w:rsidRPr="005C286E" w14:paraId="71D1D06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E4D068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4BFF7CD9"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Pakeisti pirmos 14.10 punkto pastraipos pirmą sakinį: </w:t>
            </w:r>
          </w:p>
          <w:p w14:paraId="23655F95" w14:textId="77777777" w:rsidR="00E771CE" w:rsidRPr="005C286E" w:rsidRDefault="00E771CE" w:rsidP="00E771CE">
            <w:pPr>
              <w:tabs>
                <w:tab w:val="left" w:pos="459"/>
              </w:tabs>
              <w:autoSpaceDE w:val="0"/>
              <w:adjustRightInd w:val="0"/>
              <w:spacing w:after="0" w:line="240" w:lineRule="auto"/>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 xml:space="preserve">Rangovas, gavęs Perėmimo pažymą, per 28 dienas privalo Inžinieriui įteikti keturis Darbų baigimo ataskaitos kartu su patvirtinančiais dokumentais egzempliorius parodydamas: </w:t>
            </w:r>
          </w:p>
          <w:p w14:paraId="0310AD4D" w14:textId="77777777" w:rsidR="00E771CE" w:rsidRPr="005C286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 xml:space="preserve">viso atlikto darbo vertę pagal Sutartį iki datos, įrašytos Darbų Perėmimo pažymoje, </w:t>
            </w:r>
          </w:p>
          <w:p w14:paraId="31D5121B" w14:textId="77777777" w:rsidR="00E771CE" w:rsidRPr="005C286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bet kurias, Rangovo nuomone, toliau mokėtinas sumas, ir</w:t>
            </w:r>
          </w:p>
          <w:p w14:paraId="562452F4" w14:textId="77777777" w:rsidR="00E771CE" w:rsidRPr="005C286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sz w:val="22"/>
                <w:szCs w:val="22"/>
                <w:lang w:eastAsia="en-US"/>
              </w:rPr>
            </w:pPr>
            <w:r w:rsidRPr="005C286E">
              <w:rPr>
                <w:rFonts w:ascii="Times New Roman" w:eastAsia="Calibri" w:hAnsi="Times New Roman" w:cs="Times New Roman"/>
                <w:color w:val="000000"/>
                <w:sz w:val="22"/>
                <w:szCs w:val="22"/>
                <w:lang w:eastAsia="en-US"/>
              </w:rPr>
              <w:t xml:space="preserve">sąmatą bet kurių kitų sumų, kurios, Rangovo nuomone, jam turės </w:t>
            </w:r>
            <w:proofErr w:type="spellStart"/>
            <w:r w:rsidRPr="005C286E">
              <w:rPr>
                <w:rFonts w:ascii="Times New Roman" w:eastAsia="Calibri" w:hAnsi="Times New Roman" w:cs="Times New Roman"/>
                <w:color w:val="000000"/>
                <w:sz w:val="22"/>
                <w:szCs w:val="22"/>
                <w:lang w:eastAsia="en-US"/>
              </w:rPr>
              <w:t>buti</w:t>
            </w:r>
            <w:proofErr w:type="spellEnd"/>
            <w:r w:rsidRPr="005C286E">
              <w:rPr>
                <w:rFonts w:ascii="Times New Roman" w:eastAsia="Calibri" w:hAnsi="Times New Roman" w:cs="Times New Roman"/>
                <w:color w:val="000000"/>
                <w:sz w:val="22"/>
                <w:szCs w:val="22"/>
                <w:lang w:eastAsia="en-US"/>
              </w:rPr>
              <w:t xml:space="preserve"> mokamos pagal Sutartį. Sąmatinės sumos toje Darbų baigimo ataskaitoje turi būti parodytos atskirai. </w:t>
            </w:r>
          </w:p>
          <w:p w14:paraId="4A8F2D83" w14:textId="77777777" w:rsidR="00E771CE" w:rsidRPr="005C286E" w:rsidRDefault="00E771CE" w:rsidP="00E771CE">
            <w:pPr>
              <w:autoSpaceDE w:val="0"/>
              <w:autoSpaceDN w:val="0"/>
              <w:adjustRightInd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color w:val="000000"/>
                <w:sz w:val="22"/>
                <w:szCs w:val="22"/>
                <w:lang w:eastAsia="en-US"/>
              </w:rPr>
              <w:t xml:space="preserve">Inžinierius po to tai privalo patvirtinti pagal 14.6 punktą </w:t>
            </w:r>
            <w:r w:rsidRPr="005C286E">
              <w:rPr>
                <w:rFonts w:ascii="Times New Roman" w:eastAsia="Calibri" w:hAnsi="Times New Roman" w:cs="Times New Roman"/>
                <w:i/>
                <w:color w:val="000000"/>
                <w:sz w:val="22"/>
                <w:szCs w:val="22"/>
                <w:lang w:eastAsia="en-US"/>
              </w:rPr>
              <w:t>[Tarpinio mokėjimo pažymų išdavimas</w:t>
            </w:r>
            <w:r w:rsidRPr="005C286E">
              <w:rPr>
                <w:rFonts w:ascii="Times New Roman" w:eastAsia="Calibri" w:hAnsi="Times New Roman" w:cs="Times New Roman"/>
                <w:color w:val="000000"/>
                <w:sz w:val="22"/>
                <w:szCs w:val="22"/>
                <w:lang w:eastAsia="en-US"/>
              </w:rPr>
              <w:t>].</w:t>
            </w:r>
          </w:p>
        </w:tc>
      </w:tr>
      <w:tr w:rsidR="00E771CE" w:rsidRPr="005C286E" w14:paraId="09CD66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934189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14.15 punktas</w:t>
            </w:r>
          </w:p>
        </w:tc>
        <w:tc>
          <w:tcPr>
            <w:tcW w:w="7512" w:type="dxa"/>
            <w:tcBorders>
              <w:top w:val="single" w:sz="4" w:space="0" w:color="auto"/>
              <w:left w:val="single" w:sz="4" w:space="0" w:color="auto"/>
              <w:bottom w:val="single" w:sz="4" w:space="0" w:color="auto"/>
              <w:right w:val="single" w:sz="4" w:space="0" w:color="auto"/>
            </w:tcBorders>
            <w:hideMark/>
          </w:tcPr>
          <w:p w14:paraId="7EA1372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bookmarkStart w:id="94" w:name="mokejimo_valiuta_14_15"/>
            <w:r w:rsidRPr="005C286E">
              <w:rPr>
                <w:rFonts w:ascii="Times New Roman" w:eastAsia="Times New Roman" w:hAnsi="Times New Roman" w:cs="Times New Roman"/>
                <w:b/>
                <w:sz w:val="22"/>
                <w:szCs w:val="22"/>
                <w:lang w:eastAsia="fi-FI"/>
              </w:rPr>
              <w:t>Mokėjimo valiutos</w:t>
            </w:r>
            <w:bookmarkEnd w:id="94"/>
          </w:p>
        </w:tc>
      </w:tr>
      <w:tr w:rsidR="00E771CE" w:rsidRPr="005C286E" w14:paraId="76FEB2F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7ED90B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FD609A2"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14.15 punktą ir jį išdėstyti taip: </w:t>
            </w:r>
          </w:p>
          <w:p w14:paraId="313C726E"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Sutarties valiuta yra</w:t>
            </w:r>
            <w:r w:rsidRPr="005C286E">
              <w:rPr>
                <w:rFonts w:ascii="Times New Roman" w:eastAsia="Calibri" w:hAnsi="Times New Roman" w:cs="Times New Roman"/>
                <w:sz w:val="22"/>
                <w:szCs w:val="22"/>
                <w:shd w:val="clear" w:color="auto" w:fill="FFFFFF"/>
                <w:lang w:eastAsia="en-US"/>
              </w:rPr>
              <w:t xml:space="preserve"> euras (Eur).</w:t>
            </w:r>
          </w:p>
        </w:tc>
      </w:tr>
      <w:tr w:rsidR="00E771CE" w:rsidRPr="005C286E" w14:paraId="2CFF6F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425634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14.16 punktas</w:t>
            </w:r>
          </w:p>
        </w:tc>
        <w:tc>
          <w:tcPr>
            <w:tcW w:w="7512" w:type="dxa"/>
            <w:tcBorders>
              <w:top w:val="single" w:sz="4" w:space="0" w:color="auto"/>
              <w:left w:val="single" w:sz="4" w:space="0" w:color="auto"/>
              <w:bottom w:val="single" w:sz="4" w:space="0" w:color="auto"/>
              <w:right w:val="single" w:sz="4" w:space="0" w:color="auto"/>
            </w:tcBorders>
            <w:hideMark/>
          </w:tcPr>
          <w:p w14:paraId="495DC29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Permokėtų sumų grąžinimas</w:t>
            </w:r>
          </w:p>
        </w:tc>
      </w:tr>
      <w:tr w:rsidR="00E771CE" w:rsidRPr="005C286E" w14:paraId="1E30CB6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E70EDD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D61B0FE"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Pridėti naują 14.16 punktą „Permokėtų sumų grąžinimas“:</w:t>
            </w:r>
          </w:p>
          <w:p w14:paraId="17CFD03A" w14:textId="77777777" w:rsidR="00E771CE" w:rsidRPr="005C286E" w:rsidRDefault="00E771CE" w:rsidP="00E771CE">
            <w:pPr>
              <w:suppressLineNumbers/>
              <w:tabs>
                <w:tab w:val="left" w:pos="-720"/>
              </w:tabs>
              <w:suppressAutoHyphens/>
              <w:spacing w:after="0" w:line="240" w:lineRule="auto"/>
              <w:jc w:val="both"/>
              <w:rPr>
                <w:rFonts w:ascii="Times New Roman" w:eastAsia="Times New Roman" w:hAnsi="Times New Roman" w:cs="Times New Roman"/>
                <w:spacing w:val="-2"/>
                <w:sz w:val="22"/>
                <w:szCs w:val="22"/>
                <w:lang w:eastAsia="en-US"/>
              </w:rPr>
            </w:pPr>
            <w:r w:rsidRPr="005C286E">
              <w:rPr>
                <w:rFonts w:ascii="Times New Roman" w:eastAsia="Times New Roman" w:hAnsi="Times New Roman" w:cs="Times New Roman"/>
                <w:spacing w:val="-2"/>
                <w:sz w:val="22"/>
                <w:szCs w:val="22"/>
                <w:lang w:eastAsia="en-US"/>
              </w:rPr>
              <w:t>Rangovas privalo grąžinti Užsakovui</w:t>
            </w:r>
            <w:r w:rsidRPr="005C286E">
              <w:rPr>
                <w:rFonts w:ascii="Times New Roman" w:eastAsia="Times New Roman" w:hAnsi="Times New Roman" w:cs="Times New Roman"/>
                <w:sz w:val="22"/>
                <w:szCs w:val="22"/>
                <w:lang w:eastAsia="en-US"/>
              </w:rPr>
              <w:t xml:space="preserve"> </w:t>
            </w:r>
            <w:r w:rsidRPr="005C286E">
              <w:rPr>
                <w:rFonts w:ascii="Times New Roman" w:eastAsia="Times New Roman" w:hAnsi="Times New Roman" w:cs="Times New Roman"/>
                <w:spacing w:val="-2"/>
                <w:sz w:val="22"/>
                <w:szCs w:val="22"/>
                <w:lang w:eastAsia="en-US"/>
              </w:rPr>
              <w:t>42 dienų laikotarpyje bet kokią sumą, kuria buvo viršyta tarpinė ar galutinė suma, nurodyta Rangovo pateiktuose mokėjimo dokumentuose, kai tik bus pareikalautas tai padaryti. Jeigu Rangovas neįvykdė tokio grąžinimo laiku, Užsakovas</w:t>
            </w:r>
            <w:r w:rsidRPr="005C286E">
              <w:rPr>
                <w:rFonts w:ascii="Times New Roman" w:eastAsia="Times New Roman" w:hAnsi="Times New Roman" w:cs="Times New Roman"/>
                <w:sz w:val="22"/>
                <w:szCs w:val="22"/>
                <w:lang w:eastAsia="en-US"/>
              </w:rPr>
              <w:t xml:space="preserve"> </w:t>
            </w:r>
            <w:r w:rsidRPr="005C286E">
              <w:rPr>
                <w:rFonts w:ascii="Times New Roman" w:eastAsia="Times New Roman" w:hAnsi="Times New Roman" w:cs="Times New Roman"/>
                <w:spacing w:val="-2"/>
                <w:sz w:val="22"/>
                <w:szCs w:val="22"/>
                <w:lang w:eastAsia="en-US"/>
              </w:rPr>
              <w:t>gali sustabdyti kitus mokėjimus.</w:t>
            </w:r>
          </w:p>
          <w:p w14:paraId="1A73ED48" w14:textId="77777777" w:rsidR="00E771CE" w:rsidRPr="005C286E" w:rsidRDefault="00E771CE" w:rsidP="00E771CE">
            <w:pPr>
              <w:suppressLineNumbers/>
              <w:tabs>
                <w:tab w:val="left" w:pos="-720"/>
              </w:tabs>
              <w:suppressAutoHyphens/>
              <w:spacing w:after="0" w:line="240" w:lineRule="auto"/>
              <w:jc w:val="both"/>
              <w:rPr>
                <w:rFonts w:ascii="Times New Roman" w:eastAsia="Times New Roman" w:hAnsi="Times New Roman" w:cs="Times New Roman"/>
                <w:bCs/>
                <w:iCs/>
                <w:sz w:val="22"/>
                <w:szCs w:val="22"/>
                <w:lang w:eastAsia="en-US"/>
              </w:rPr>
            </w:pPr>
            <w:r w:rsidRPr="005C286E">
              <w:rPr>
                <w:rFonts w:ascii="Times New Roman" w:eastAsia="Times New Roman" w:hAnsi="Times New Roman" w:cs="Times New Roman"/>
                <w:bCs/>
                <w:iCs/>
                <w:sz w:val="22"/>
                <w:szCs w:val="22"/>
                <w:lang w:eastAsia="en-US"/>
              </w:rPr>
              <w:t xml:space="preserve">Sumos, kurias reikia grąžinti </w:t>
            </w:r>
            <w:r w:rsidRPr="005C286E">
              <w:rPr>
                <w:rFonts w:ascii="Times New Roman" w:eastAsia="Times New Roman" w:hAnsi="Times New Roman" w:cs="Times New Roman"/>
                <w:spacing w:val="-2"/>
                <w:sz w:val="22"/>
                <w:szCs w:val="22"/>
                <w:lang w:eastAsia="en-US"/>
              </w:rPr>
              <w:t>Užsakov</w:t>
            </w:r>
            <w:r w:rsidRPr="005C286E">
              <w:rPr>
                <w:rFonts w:ascii="Times New Roman" w:eastAsia="Times New Roman" w:hAnsi="Times New Roman" w:cs="Times New Roman"/>
                <w:sz w:val="22"/>
                <w:szCs w:val="22"/>
                <w:lang w:eastAsia="en-US"/>
              </w:rPr>
              <w:t>ui</w:t>
            </w:r>
            <w:r w:rsidRPr="005C286E">
              <w:rPr>
                <w:rFonts w:ascii="Times New Roman" w:eastAsia="Times New Roman" w:hAnsi="Times New Roman" w:cs="Times New Roman"/>
                <w:bCs/>
                <w:iCs/>
                <w:sz w:val="22"/>
                <w:szCs w:val="22"/>
                <w:lang w:eastAsia="en-US"/>
              </w:rPr>
              <w:t xml:space="preserve">, gali būti kompensuotos sumomis, kurias turi gauti Rangovas. Tai neturi įtakoti šalių susitarimo dėl apmokėjimo dalimis. </w:t>
            </w:r>
          </w:p>
          <w:p w14:paraId="6C629D13" w14:textId="77777777" w:rsidR="00E771CE" w:rsidRPr="005C286E" w:rsidRDefault="00E771CE" w:rsidP="00E771CE">
            <w:pPr>
              <w:suppressLineNumbers/>
              <w:tabs>
                <w:tab w:val="left" w:pos="-720"/>
              </w:tabs>
              <w:suppressAutoHyphens/>
              <w:autoSpaceDN w:val="0"/>
              <w:spacing w:after="0" w:line="240" w:lineRule="auto"/>
              <w:jc w:val="both"/>
              <w:rPr>
                <w:rFonts w:ascii="Times New Roman" w:eastAsia="Times New Roman" w:hAnsi="Times New Roman" w:cs="Times New Roman"/>
                <w:b/>
                <w:bCs/>
                <w:spacing w:val="-2"/>
                <w:sz w:val="22"/>
                <w:szCs w:val="22"/>
                <w:lang w:eastAsia="en-US"/>
              </w:rPr>
            </w:pPr>
            <w:r w:rsidRPr="005C286E">
              <w:rPr>
                <w:rFonts w:ascii="Times New Roman" w:eastAsia="Times New Roman" w:hAnsi="Times New Roman" w:cs="Times New Roman"/>
                <w:spacing w:val="-2"/>
                <w:sz w:val="22"/>
                <w:szCs w:val="22"/>
                <w:lang w:eastAsia="en-US"/>
              </w:rPr>
              <w:t>Užsakovo</w:t>
            </w:r>
            <w:r w:rsidRPr="005C286E">
              <w:rPr>
                <w:rFonts w:ascii="Times New Roman" w:eastAsia="Times New Roman" w:hAnsi="Times New Roman" w:cs="Times New Roman"/>
                <w:sz w:val="22"/>
                <w:szCs w:val="22"/>
                <w:lang w:eastAsia="en-US"/>
              </w:rPr>
              <w:t xml:space="preserve"> </w:t>
            </w:r>
            <w:r w:rsidRPr="005C286E">
              <w:rPr>
                <w:rFonts w:ascii="Times New Roman" w:eastAsia="Times New Roman" w:hAnsi="Times New Roman" w:cs="Times New Roman"/>
                <w:bCs/>
                <w:iCs/>
                <w:sz w:val="22"/>
                <w:szCs w:val="22"/>
                <w:lang w:eastAsia="en-US"/>
              </w:rPr>
              <w:t>banko mokesčiai, atsiradę dėl grąžinamų sumų, turi būti padengti išimtinai Rangovo sąskaita.</w:t>
            </w:r>
          </w:p>
        </w:tc>
      </w:tr>
      <w:tr w:rsidR="00E771CE" w:rsidRPr="005C286E" w14:paraId="54F1AE33"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tcPr>
          <w:p w14:paraId="50F7FEAA" w14:textId="77777777" w:rsidR="00E771CE" w:rsidRPr="005C286E" w:rsidRDefault="00E771CE" w:rsidP="00E771CE">
            <w:pPr>
              <w:spacing w:after="0" w:line="240" w:lineRule="auto"/>
              <w:jc w:val="center"/>
              <w:rPr>
                <w:rFonts w:ascii="Times New Roman" w:eastAsia="Times New Roman" w:hAnsi="Times New Roman" w:cs="Times New Roman"/>
                <w:b/>
                <w:iCs/>
                <w:sz w:val="22"/>
                <w:szCs w:val="22"/>
                <w:lang w:eastAsia="fi-FI"/>
              </w:rPr>
            </w:pPr>
            <w:r w:rsidRPr="005C286E">
              <w:rPr>
                <w:rFonts w:ascii="Times New Roman" w:eastAsia="Times New Roman" w:hAnsi="Times New Roman" w:cs="Times New Roman"/>
                <w:b/>
                <w:iCs/>
                <w:sz w:val="22"/>
                <w:szCs w:val="22"/>
                <w:lang w:eastAsia="fi-FI"/>
              </w:rPr>
              <w:t>17 straipsnis. Rizika ir atsakomybė</w:t>
            </w:r>
          </w:p>
        </w:tc>
      </w:tr>
      <w:tr w:rsidR="00E771CE" w:rsidRPr="005C286E" w14:paraId="0EF9EB5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6B4D0B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17.7 punktas</w:t>
            </w:r>
          </w:p>
        </w:tc>
        <w:tc>
          <w:tcPr>
            <w:tcW w:w="7512" w:type="dxa"/>
            <w:tcBorders>
              <w:top w:val="single" w:sz="4" w:space="0" w:color="auto"/>
              <w:left w:val="single" w:sz="4" w:space="0" w:color="auto"/>
              <w:bottom w:val="single" w:sz="4" w:space="0" w:color="auto"/>
              <w:right w:val="single" w:sz="4" w:space="0" w:color="auto"/>
            </w:tcBorders>
          </w:tcPr>
          <w:p w14:paraId="71B6DAEF" w14:textId="77777777" w:rsidR="00E771CE" w:rsidRPr="005C286E" w:rsidRDefault="00E771CE" w:rsidP="00E771CE">
            <w:pPr>
              <w:spacing w:after="0" w:line="240" w:lineRule="auto"/>
              <w:jc w:val="both"/>
              <w:rPr>
                <w:rFonts w:ascii="Times New Roman" w:eastAsia="Times New Roman" w:hAnsi="Times New Roman" w:cs="Times New Roman"/>
                <w:b/>
                <w:iCs/>
                <w:sz w:val="22"/>
                <w:szCs w:val="22"/>
                <w:lang w:eastAsia="fi-FI"/>
              </w:rPr>
            </w:pPr>
            <w:r w:rsidRPr="005C286E">
              <w:rPr>
                <w:rFonts w:ascii="Times New Roman" w:eastAsia="Times New Roman" w:hAnsi="Times New Roman" w:cs="Times New Roman"/>
                <w:b/>
                <w:iCs/>
                <w:sz w:val="22"/>
                <w:szCs w:val="22"/>
                <w:lang w:eastAsia="fi-FI"/>
              </w:rPr>
              <w:t xml:space="preserve">Papildyti 17 str. 17.7 </w:t>
            </w:r>
            <w:proofErr w:type="spellStart"/>
            <w:r w:rsidRPr="005C286E">
              <w:rPr>
                <w:rFonts w:ascii="Times New Roman" w:eastAsia="Times New Roman" w:hAnsi="Times New Roman" w:cs="Times New Roman"/>
                <w:b/>
                <w:iCs/>
                <w:sz w:val="22"/>
                <w:szCs w:val="22"/>
                <w:lang w:eastAsia="fi-FI"/>
              </w:rPr>
              <w:t>p.</w:t>
            </w:r>
            <w:proofErr w:type="spellEnd"/>
            <w:r w:rsidRPr="005C286E">
              <w:rPr>
                <w:rFonts w:ascii="Times New Roman" w:eastAsia="Times New Roman" w:hAnsi="Times New Roman" w:cs="Times New Roman"/>
                <w:b/>
                <w:iCs/>
                <w:sz w:val="22"/>
                <w:szCs w:val="22"/>
                <w:lang w:eastAsia="fi-FI"/>
              </w:rPr>
              <w:t xml:space="preserve"> Rangovo atsakomybė ir padariniai</w:t>
            </w:r>
          </w:p>
        </w:tc>
      </w:tr>
      <w:tr w:rsidR="00E771CE" w:rsidRPr="005C286E" w14:paraId="34657FE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4C69E2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72AE42CA"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Papildomą 17.7 </w:t>
            </w:r>
            <w:proofErr w:type="spellStart"/>
            <w:r w:rsidRPr="005C286E">
              <w:rPr>
                <w:rFonts w:ascii="Times New Roman" w:eastAsia="Times New Roman" w:hAnsi="Times New Roman" w:cs="Times New Roman"/>
                <w:b/>
                <w:i/>
                <w:sz w:val="22"/>
                <w:szCs w:val="22"/>
                <w:lang w:eastAsia="fi-FI"/>
              </w:rPr>
              <w:t>p.</w:t>
            </w:r>
            <w:proofErr w:type="spellEnd"/>
            <w:r w:rsidRPr="005C286E">
              <w:rPr>
                <w:rFonts w:ascii="Times New Roman" w:eastAsia="Times New Roman" w:hAnsi="Times New Roman" w:cs="Times New Roman"/>
                <w:b/>
                <w:i/>
                <w:sz w:val="22"/>
                <w:szCs w:val="22"/>
                <w:lang w:eastAsia="fi-FI"/>
              </w:rPr>
              <w:t xml:space="preserve"> išdėstyti sekančiai:</w:t>
            </w:r>
          </w:p>
          <w:p w14:paraId="22452C8E" w14:textId="77777777" w:rsidR="00E771CE" w:rsidRPr="005C286E" w:rsidRDefault="00E771CE" w:rsidP="00E771CE">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t>17.7.1 Visos sutartyje numatytos baudos visais atvejais laikytinos minimaliais Užsakovo nuostoliais ir nereikalaujančios jokių papildomų pagrindimų;</w:t>
            </w:r>
          </w:p>
          <w:p w14:paraId="609BB038" w14:textId="77777777" w:rsidR="00E771CE" w:rsidRPr="005C286E" w:rsidRDefault="00E771CE" w:rsidP="004C202F">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t xml:space="preserve">17.7.2 </w:t>
            </w:r>
            <w:r w:rsidR="004C202F" w:rsidRPr="005C286E">
              <w:rPr>
                <w:rFonts w:ascii="Times New Roman" w:eastAsia="Times New Roman" w:hAnsi="Times New Roman" w:cs="Times New Roman"/>
                <w:bCs/>
                <w:iCs/>
                <w:sz w:val="22"/>
                <w:szCs w:val="22"/>
                <w:lang w:eastAsia="fi-FI"/>
              </w:rPr>
              <w:t>j</w:t>
            </w:r>
            <w:r w:rsidRPr="005C286E">
              <w:rPr>
                <w:rFonts w:ascii="Times New Roman" w:eastAsia="Times New Roman" w:hAnsi="Times New Roman" w:cs="Times New Roman"/>
                <w:bCs/>
                <w:iCs/>
                <w:sz w:val="22"/>
                <w:szCs w:val="22"/>
                <w:lang w:eastAsia="fi-FI"/>
              </w:rPr>
              <w:t>ei Užsakovas nustato, kad Rangovas nesilaiko aplinkos apsaugos vadybos sistemų tvarkų, Rangovas ne ginčo tvarka turi sumokėti vienkartinę 10 proc. visos sutarties vertės baudą Užsakovui.</w:t>
            </w:r>
          </w:p>
          <w:p w14:paraId="6566019D" w14:textId="50ED9BCC" w:rsidR="000D1BC3" w:rsidRPr="005C286E" w:rsidRDefault="000D1BC3" w:rsidP="000D1BC3">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t xml:space="preserve">17.7.3. Tuo atveju jei Rangovas pagal pasiūlymo kokybės kriterijaus (G) „tiekėjo siūlomas besąlyginio atliktų darbų defektų šalinimo laikotarpis“ nurodytu laikotarpiu per 5 darbo dienas po Užsakovo pranešimo apie nustatytą defektą nepradeda savo lėšomis šalinti tokio defekto, Užsakovas tokį defektą pašalina savo ištekliais o Rangovui skiriama vienkartinė bauda: jei pagal šį kriterijų pasiūlymui buvo suteiktas 1 balas – </w:t>
            </w:r>
            <w:r w:rsidR="0038292B" w:rsidRPr="005C286E">
              <w:rPr>
                <w:rFonts w:ascii="Times New Roman" w:eastAsia="Times New Roman" w:hAnsi="Times New Roman" w:cs="Times New Roman"/>
                <w:bCs/>
                <w:iCs/>
                <w:sz w:val="22"/>
                <w:szCs w:val="22"/>
                <w:lang w:eastAsia="fi-FI"/>
              </w:rPr>
              <w:t>0,1</w:t>
            </w:r>
            <w:r w:rsidRPr="005C286E">
              <w:rPr>
                <w:rFonts w:ascii="Times New Roman" w:eastAsia="Times New Roman" w:hAnsi="Times New Roman" w:cs="Times New Roman"/>
                <w:bCs/>
                <w:iCs/>
                <w:sz w:val="22"/>
                <w:szCs w:val="22"/>
                <w:lang w:eastAsia="fi-FI"/>
              </w:rPr>
              <w:t xml:space="preserve"> proc. nuo visos sutarties vertės; jei 2 balai – </w:t>
            </w:r>
            <w:r w:rsidR="0038292B" w:rsidRPr="005C286E">
              <w:rPr>
                <w:rFonts w:ascii="Times New Roman" w:eastAsia="Times New Roman" w:hAnsi="Times New Roman" w:cs="Times New Roman"/>
                <w:bCs/>
                <w:iCs/>
                <w:sz w:val="22"/>
                <w:szCs w:val="22"/>
                <w:lang w:eastAsia="fi-FI"/>
              </w:rPr>
              <w:t>0,2</w:t>
            </w:r>
            <w:r w:rsidRPr="005C286E">
              <w:rPr>
                <w:rFonts w:ascii="Times New Roman" w:eastAsia="Times New Roman" w:hAnsi="Times New Roman" w:cs="Times New Roman"/>
                <w:bCs/>
                <w:iCs/>
                <w:sz w:val="22"/>
                <w:szCs w:val="22"/>
                <w:lang w:eastAsia="fi-FI"/>
              </w:rPr>
              <w:t xml:space="preserve"> proc. nuo visos sutarties vertės; jei 3 balai – </w:t>
            </w:r>
            <w:r w:rsidR="0038292B" w:rsidRPr="005C286E">
              <w:rPr>
                <w:rFonts w:ascii="Times New Roman" w:eastAsia="Times New Roman" w:hAnsi="Times New Roman" w:cs="Times New Roman"/>
                <w:bCs/>
                <w:iCs/>
                <w:sz w:val="22"/>
                <w:szCs w:val="22"/>
                <w:lang w:eastAsia="fi-FI"/>
              </w:rPr>
              <w:t>0,3</w:t>
            </w:r>
            <w:r w:rsidRPr="005C286E">
              <w:rPr>
                <w:rFonts w:ascii="Times New Roman" w:eastAsia="Times New Roman" w:hAnsi="Times New Roman" w:cs="Times New Roman"/>
                <w:bCs/>
                <w:iCs/>
                <w:sz w:val="22"/>
                <w:szCs w:val="22"/>
                <w:lang w:eastAsia="fi-FI"/>
              </w:rPr>
              <w:t xml:space="preserve"> proc. nuo visos sutarties vertės; jei 4 balai – </w:t>
            </w:r>
            <w:r w:rsidR="0038292B" w:rsidRPr="005C286E">
              <w:rPr>
                <w:rFonts w:ascii="Times New Roman" w:eastAsia="Times New Roman" w:hAnsi="Times New Roman" w:cs="Times New Roman"/>
                <w:bCs/>
                <w:iCs/>
                <w:sz w:val="22"/>
                <w:szCs w:val="22"/>
                <w:lang w:eastAsia="fi-FI"/>
              </w:rPr>
              <w:t>0,</w:t>
            </w:r>
            <w:r w:rsidRPr="005C286E">
              <w:rPr>
                <w:rFonts w:ascii="Times New Roman" w:eastAsia="Times New Roman" w:hAnsi="Times New Roman" w:cs="Times New Roman"/>
                <w:bCs/>
                <w:iCs/>
                <w:sz w:val="22"/>
                <w:szCs w:val="22"/>
                <w:lang w:eastAsia="fi-FI"/>
              </w:rPr>
              <w:t xml:space="preserve">4 proc. nuo visos sutarties vertės; jei 5 balai – </w:t>
            </w:r>
            <w:r w:rsidR="0038292B" w:rsidRPr="005C286E">
              <w:rPr>
                <w:rFonts w:ascii="Times New Roman" w:eastAsia="Times New Roman" w:hAnsi="Times New Roman" w:cs="Times New Roman"/>
                <w:bCs/>
                <w:iCs/>
                <w:sz w:val="22"/>
                <w:szCs w:val="22"/>
                <w:lang w:eastAsia="fi-FI"/>
              </w:rPr>
              <w:t>0,</w:t>
            </w:r>
            <w:r w:rsidRPr="005C286E">
              <w:rPr>
                <w:rFonts w:ascii="Times New Roman" w:eastAsia="Times New Roman" w:hAnsi="Times New Roman" w:cs="Times New Roman"/>
                <w:bCs/>
                <w:iCs/>
                <w:sz w:val="22"/>
                <w:szCs w:val="22"/>
                <w:lang w:eastAsia="fi-FI"/>
              </w:rPr>
              <w:t>5 proc.</w:t>
            </w:r>
            <w:r w:rsidR="0038292B" w:rsidRPr="005C286E">
              <w:rPr>
                <w:rFonts w:ascii="Times New Roman" w:eastAsia="Times New Roman" w:hAnsi="Times New Roman" w:cs="Times New Roman"/>
                <w:bCs/>
                <w:iCs/>
                <w:sz w:val="22"/>
                <w:szCs w:val="22"/>
                <w:lang w:eastAsia="fi-FI"/>
              </w:rPr>
              <w:t>;</w:t>
            </w:r>
            <w:r w:rsidRPr="005C286E">
              <w:rPr>
                <w:rFonts w:ascii="Times New Roman" w:eastAsia="Times New Roman" w:hAnsi="Times New Roman" w:cs="Times New Roman"/>
                <w:bCs/>
                <w:iCs/>
                <w:sz w:val="22"/>
                <w:szCs w:val="22"/>
                <w:lang w:eastAsia="fi-FI"/>
              </w:rPr>
              <w:t xml:space="preserve"> </w:t>
            </w:r>
            <w:r w:rsidR="0038292B" w:rsidRPr="005C286E">
              <w:rPr>
                <w:rFonts w:ascii="Times New Roman" w:eastAsia="Times New Roman" w:hAnsi="Times New Roman" w:cs="Times New Roman"/>
                <w:bCs/>
                <w:iCs/>
                <w:sz w:val="22"/>
                <w:szCs w:val="22"/>
                <w:lang w:eastAsia="fi-FI"/>
              </w:rPr>
              <w:t xml:space="preserve">jei 6 balai – 0,6 </w:t>
            </w:r>
            <w:proofErr w:type="spellStart"/>
            <w:r w:rsidR="0038292B" w:rsidRPr="005C286E">
              <w:rPr>
                <w:rFonts w:ascii="Times New Roman" w:eastAsia="Times New Roman" w:hAnsi="Times New Roman" w:cs="Times New Roman"/>
                <w:bCs/>
                <w:iCs/>
                <w:sz w:val="22"/>
                <w:szCs w:val="22"/>
                <w:lang w:eastAsia="fi-FI"/>
              </w:rPr>
              <w:t>proc</w:t>
            </w:r>
            <w:proofErr w:type="spellEnd"/>
            <w:r w:rsidR="0038292B" w:rsidRPr="005C286E">
              <w:rPr>
                <w:rFonts w:ascii="Times New Roman" w:eastAsia="Times New Roman" w:hAnsi="Times New Roman" w:cs="Times New Roman"/>
                <w:bCs/>
                <w:iCs/>
                <w:sz w:val="22"/>
                <w:szCs w:val="22"/>
                <w:lang w:eastAsia="fi-FI"/>
              </w:rPr>
              <w:t xml:space="preserve"> </w:t>
            </w:r>
            <w:r w:rsidRPr="005C286E">
              <w:rPr>
                <w:rFonts w:ascii="Times New Roman" w:eastAsia="Times New Roman" w:hAnsi="Times New Roman" w:cs="Times New Roman"/>
                <w:bCs/>
                <w:iCs/>
                <w:sz w:val="22"/>
                <w:szCs w:val="22"/>
                <w:lang w:eastAsia="fi-FI"/>
              </w:rPr>
              <w:t>nuo visos sutarties vertės.</w:t>
            </w:r>
          </w:p>
          <w:p w14:paraId="5335074A" w14:textId="51F4A595" w:rsidR="000D1BC3" w:rsidRPr="005C286E" w:rsidRDefault="000D1BC3" w:rsidP="000D1BC3">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lastRenderedPageBreak/>
              <w:t>17.7.</w:t>
            </w:r>
            <w:r w:rsidR="003A20C4" w:rsidRPr="005C286E">
              <w:rPr>
                <w:rFonts w:ascii="Times New Roman" w:eastAsia="Times New Roman" w:hAnsi="Times New Roman" w:cs="Times New Roman"/>
                <w:bCs/>
                <w:iCs/>
                <w:sz w:val="22"/>
                <w:szCs w:val="22"/>
                <w:lang w:eastAsia="fi-FI"/>
              </w:rPr>
              <w:t>4</w:t>
            </w:r>
            <w:r w:rsidRPr="005C286E">
              <w:rPr>
                <w:rFonts w:ascii="Times New Roman" w:eastAsia="Times New Roman" w:hAnsi="Times New Roman" w:cs="Times New Roman"/>
                <w:bCs/>
                <w:iCs/>
                <w:sz w:val="22"/>
                <w:szCs w:val="22"/>
                <w:lang w:eastAsia="fi-FI"/>
              </w:rPr>
              <w:t>. Tuo atveju jei bet kuriuo sutarties vykdymo metu paaiškės, kad Rangovas paskyrė kitą statybos darbų vadovą, arba paaiškės, kad faktiškas statybos darbams vadovauja kitas specialistas nei kurio atitinkami duomenys buvo vertinami suteikiant pasiūlymo kokybės kriterijaus (S) „tiekėjo siūlomo statybos darbų vadovo patirtis“ balus, Rangovui skiriama vienkartinė bauda: jei pagal šį kriterijų pasiūlymui buvo suteiktas 1 balas – 1 proc. nuo visos sutarties vertės; jei 2 balai – 2 proc. nuo visos sutarties vertės; jei 3 balai – 3 proc. nuo visos sutarties vertės; jei 4 balai – 4 proc. nuo visos sutarties vertės; jei 5 balai – 5 proc. nuo visos sutarties vertės. Pagal šį punktą bauda gali būti netaikoma jei sutarties vykdymo eigoje Rangovas pasiūlė kitą specialistą, kuris pagal pateiktus dokumentus vertinant pasiūlymą būtų gavęs analogišką ekonominio naudingumo įvertinimą ir Užsakovas tokiam keitimui pritarė.</w:t>
            </w:r>
          </w:p>
        </w:tc>
      </w:tr>
      <w:tr w:rsidR="00E771CE" w:rsidRPr="005C286E" w14:paraId="7148700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4E932A3"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bookmarkStart w:id="95" w:name="_Toc128826837"/>
            <w:bookmarkStart w:id="96" w:name="_Toc140564105"/>
            <w:bookmarkStart w:id="97" w:name="_Toc143077381"/>
            <w:bookmarkStart w:id="98" w:name="_Toc143518403"/>
            <w:bookmarkStart w:id="99" w:name="_Toc143677759"/>
            <w:bookmarkStart w:id="100" w:name="_Toc217377186"/>
            <w:r w:rsidRPr="005C286E">
              <w:rPr>
                <w:rFonts w:ascii="Times New Roman" w:eastAsia="Times New Roman" w:hAnsi="Times New Roman" w:cs="Times New Roman"/>
                <w:b/>
                <w:sz w:val="22"/>
                <w:szCs w:val="22"/>
                <w:lang w:eastAsia="en-US"/>
              </w:rPr>
              <w:lastRenderedPageBreak/>
              <w:t>18 straipsnis. Draudimas</w:t>
            </w:r>
            <w:bookmarkEnd w:id="95"/>
            <w:bookmarkEnd w:id="96"/>
            <w:bookmarkEnd w:id="97"/>
            <w:bookmarkEnd w:id="98"/>
            <w:bookmarkEnd w:id="99"/>
            <w:bookmarkEnd w:id="100"/>
          </w:p>
        </w:tc>
      </w:tr>
      <w:tr w:rsidR="00E771CE" w:rsidRPr="005C286E" w14:paraId="4D47FE0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FDB99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18.1 punktas</w:t>
            </w:r>
          </w:p>
        </w:tc>
        <w:tc>
          <w:tcPr>
            <w:tcW w:w="7512" w:type="dxa"/>
            <w:tcBorders>
              <w:top w:val="single" w:sz="4" w:space="0" w:color="auto"/>
              <w:left w:val="single" w:sz="4" w:space="0" w:color="auto"/>
              <w:bottom w:val="single" w:sz="4" w:space="0" w:color="auto"/>
              <w:right w:val="single" w:sz="4" w:space="0" w:color="auto"/>
            </w:tcBorders>
            <w:hideMark/>
          </w:tcPr>
          <w:p w14:paraId="5AC4DC6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Bendrieji draudimo reikalavimai</w:t>
            </w:r>
          </w:p>
        </w:tc>
      </w:tr>
      <w:tr w:rsidR="00E771CE" w:rsidRPr="005C286E" w14:paraId="1C53EE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DE98CF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3D1B692" w14:textId="77777777" w:rsidR="00E771CE" w:rsidRPr="005C286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18.1  punkto pirmą pastraipą:</w:t>
            </w:r>
          </w:p>
          <w:p w14:paraId="7F55ECE1"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5C286E">
              <w:rPr>
                <w:rFonts w:ascii="Times New Roman" w:eastAsia="Times New Roman" w:hAnsi="Times New Roman" w:cs="Times New Roman"/>
                <w:sz w:val="22"/>
                <w:szCs w:val="22"/>
                <w:lang w:eastAsia="en-US"/>
              </w:rPr>
              <w:t xml:space="preserve">Šiame straipsnyje kiekvienos draudimo rūšies „draudžiančioji Šalis“ yra Rangovas. </w:t>
            </w:r>
          </w:p>
          <w:p w14:paraId="1E6D7EE2"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i/>
                <w:sz w:val="22"/>
                <w:szCs w:val="22"/>
              </w:rPr>
            </w:pPr>
            <w:r w:rsidRPr="005C286E">
              <w:rPr>
                <w:rFonts w:ascii="Times New Roman" w:eastAsia="Times New Roman" w:hAnsi="Times New Roman" w:cs="Times New Roman"/>
                <w:b/>
                <w:i/>
                <w:sz w:val="22"/>
                <w:szCs w:val="22"/>
              </w:rPr>
              <w:t>Papildyti 18.1 punktą pastraipomis:</w:t>
            </w:r>
          </w:p>
          <w:p w14:paraId="69A9636A" w14:textId="1E5CCDA3"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rPr>
            </w:pPr>
            <w:r w:rsidRPr="005C286E">
              <w:rPr>
                <w:rFonts w:ascii="Times New Roman" w:eastAsia="Times New Roman" w:hAnsi="Times New Roman" w:cs="Times New Roman"/>
                <w:sz w:val="22"/>
                <w:szCs w:val="22"/>
              </w:rPr>
              <w:t xml:space="preserve">Rangovas privalo apsidrausti </w:t>
            </w:r>
            <w:r w:rsidRPr="005C286E">
              <w:rPr>
                <w:rFonts w:ascii="Times New Roman" w:eastAsia="Times New Roman" w:hAnsi="Times New Roman" w:cs="Times New Roman"/>
                <w:sz w:val="22"/>
                <w:szCs w:val="22"/>
                <w:lang w:eastAsia="en-US"/>
              </w:rPr>
              <w:t xml:space="preserve">Statinio statybos, rekonstravimo, remonto, atnaujinimo (modernizavimo), griovimo civilinės atsakomybės privalomuoju draudimu ir kitu draudimu, kuris yra </w:t>
            </w:r>
            <w:r w:rsidRPr="005C286E">
              <w:rPr>
                <w:rFonts w:ascii="Times New Roman" w:eastAsia="Times New Roman" w:hAnsi="Times New Roman" w:cs="Times New Roman"/>
                <w:sz w:val="22"/>
                <w:szCs w:val="22"/>
              </w:rPr>
              <w:t xml:space="preserve">privalomas pagal Lietuvos Respublikoje galiojančius įstatymus ir kitus teisės aktus bei laikantis juose nustatytų taisyklių ir reikalavimų. </w:t>
            </w:r>
          </w:p>
          <w:p w14:paraId="2257C602"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5C286E">
              <w:rPr>
                <w:rFonts w:ascii="Times New Roman" w:eastAsia="Times New Roman" w:hAnsi="Times New Roman" w:cs="Times New Roman"/>
                <w:sz w:val="22"/>
                <w:szCs w:val="22"/>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E771CE" w:rsidRPr="005C286E" w14:paraId="5528043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AFD118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18.2 punktas</w:t>
            </w:r>
          </w:p>
        </w:tc>
        <w:tc>
          <w:tcPr>
            <w:tcW w:w="7512" w:type="dxa"/>
            <w:tcBorders>
              <w:top w:val="single" w:sz="4" w:space="0" w:color="auto"/>
              <w:left w:val="single" w:sz="4" w:space="0" w:color="auto"/>
              <w:bottom w:val="single" w:sz="4" w:space="0" w:color="auto"/>
              <w:right w:val="single" w:sz="4" w:space="0" w:color="auto"/>
            </w:tcBorders>
            <w:hideMark/>
          </w:tcPr>
          <w:p w14:paraId="399646D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Darbų ir Rangovo įrengimų draudimas</w:t>
            </w:r>
          </w:p>
        </w:tc>
      </w:tr>
      <w:tr w:rsidR="00E771CE" w:rsidRPr="005C286E" w14:paraId="4B5775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B376E1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887C266"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18.2 punktą ir jį išdėstyti taip:</w:t>
            </w:r>
          </w:p>
          <w:p w14:paraId="2B398CB6" w14:textId="77777777" w:rsidR="00E771CE" w:rsidRPr="005C286E" w:rsidRDefault="00E771CE" w:rsidP="00E771CE">
            <w:pPr>
              <w:autoSpaceDE w:val="0"/>
              <w:autoSpaceDN w:val="0"/>
              <w:adjustRightInd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rPr>
              <w:t xml:space="preserve">Rangovas privalo savo lėšomis, ne mažesne, </w:t>
            </w:r>
            <w:r w:rsidRPr="005C286E">
              <w:rPr>
                <w:rFonts w:ascii="Times New Roman" w:eastAsia="Calibri" w:hAnsi="Times New Roman" w:cs="Times New Roman"/>
                <w:spacing w:val="-2"/>
                <w:sz w:val="22"/>
                <w:szCs w:val="22"/>
                <w:lang w:eastAsia="en-US"/>
              </w:rPr>
              <w:t>kaip visiško atstatymo kaina,</w:t>
            </w:r>
            <w:r w:rsidRPr="005C286E">
              <w:rPr>
                <w:rFonts w:ascii="Times New Roman" w:eastAsia="Calibri" w:hAnsi="Times New Roman" w:cs="Times New Roman"/>
                <w:sz w:val="22"/>
                <w:szCs w:val="22"/>
              </w:rPr>
              <w:t xml:space="preserve"> apdrausti statybos rizikų draudimu turtą (</w:t>
            </w:r>
            <w:proofErr w:type="spellStart"/>
            <w:r w:rsidRPr="005C286E">
              <w:rPr>
                <w:rFonts w:ascii="Times New Roman" w:eastAsia="Calibri" w:hAnsi="Times New Roman" w:cs="Times New Roman"/>
                <w:sz w:val="22"/>
                <w:szCs w:val="22"/>
              </w:rPr>
              <w:t>t.y</w:t>
            </w:r>
            <w:proofErr w:type="spellEnd"/>
            <w:r w:rsidRPr="005C286E">
              <w:rPr>
                <w:rFonts w:ascii="Times New Roman" w:eastAsia="Calibri" w:hAnsi="Times New Roman" w:cs="Times New Roman"/>
                <w:sz w:val="22"/>
                <w:szCs w:val="22"/>
              </w:rPr>
              <w:t>.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59D7EACC"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5C286E">
              <w:rPr>
                <w:rFonts w:ascii="Times New Roman" w:eastAsia="Times New Roman" w:hAnsi="Times New Roman" w:cs="Times New Roman"/>
                <w:spacing w:val="-2"/>
                <w:sz w:val="22"/>
                <w:szCs w:val="22"/>
                <w:lang w:eastAsia="en-US"/>
              </w:rPr>
              <w:t xml:space="preserve">Šis draudimas privalo galioti, </w:t>
            </w:r>
            <w:r w:rsidRPr="005C286E">
              <w:rPr>
                <w:rFonts w:ascii="Times New Roman" w:eastAsia="Times New Roman" w:hAnsi="Times New Roman" w:cs="Times New Roman"/>
                <w:sz w:val="22"/>
                <w:szCs w:val="22"/>
                <w:lang w:eastAsia="en-US"/>
              </w:rPr>
              <w:t>nuo Sutarties įsigaliojimo ir</w:t>
            </w:r>
            <w:r w:rsidRPr="005C286E">
              <w:rPr>
                <w:rFonts w:ascii="Times New Roman" w:eastAsia="Times New Roman" w:hAnsi="Times New Roman" w:cs="Times New Roman"/>
                <w:spacing w:val="-2"/>
                <w:sz w:val="22"/>
                <w:szCs w:val="22"/>
                <w:lang w:eastAsia="en-US"/>
              </w:rPr>
              <w:t xml:space="preserve"> baigiant data, kurią Darbams išduota Perėmimo </w:t>
            </w:r>
            <w:r w:rsidRPr="005C286E">
              <w:rPr>
                <w:rFonts w:ascii="Times New Roman" w:eastAsia="Times New Roman" w:hAnsi="Times New Roman" w:cs="Times New Roman"/>
                <w:sz w:val="22"/>
                <w:szCs w:val="22"/>
                <w:lang w:eastAsia="en-US"/>
              </w:rPr>
              <w:t>pažyma.</w:t>
            </w:r>
          </w:p>
        </w:tc>
      </w:tr>
      <w:tr w:rsidR="00E771CE" w:rsidRPr="005C286E" w14:paraId="6347ED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53B884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18.3 punktas</w:t>
            </w:r>
          </w:p>
        </w:tc>
        <w:tc>
          <w:tcPr>
            <w:tcW w:w="7512" w:type="dxa"/>
            <w:tcBorders>
              <w:top w:val="single" w:sz="4" w:space="0" w:color="auto"/>
              <w:left w:val="single" w:sz="4" w:space="0" w:color="auto"/>
              <w:bottom w:val="single" w:sz="4" w:space="0" w:color="auto"/>
              <w:right w:val="single" w:sz="4" w:space="0" w:color="auto"/>
            </w:tcBorders>
            <w:hideMark/>
          </w:tcPr>
          <w:p w14:paraId="07E7D0F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Atsakomybės draudimas už padarytą žalą fiziniam asmeniui arba turtui</w:t>
            </w:r>
          </w:p>
        </w:tc>
      </w:tr>
      <w:tr w:rsidR="00E771CE" w:rsidRPr="005C286E" w14:paraId="573D2D6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967291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5A139B0"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18.3 punktą ir jį išdėstyti taip:</w:t>
            </w:r>
          </w:p>
          <w:p w14:paraId="752F1450" w14:textId="77777777" w:rsidR="00E771CE" w:rsidRPr="005C286E" w:rsidRDefault="00E771CE" w:rsidP="00E771CE">
            <w:pPr>
              <w:spacing w:after="0" w:line="240" w:lineRule="auto"/>
              <w:jc w:val="both"/>
              <w:rPr>
                <w:rFonts w:ascii="Times New Roman" w:eastAsia="Calibri" w:hAnsi="Times New Roman" w:cs="Times New Roman"/>
                <w:sz w:val="22"/>
                <w:szCs w:val="22"/>
              </w:rPr>
            </w:pPr>
            <w:r w:rsidRPr="005C286E">
              <w:rPr>
                <w:rFonts w:ascii="Times New Roman" w:eastAsia="Calibri" w:hAnsi="Times New Roman" w:cs="Times New Roman"/>
                <w:sz w:val="22"/>
                <w:szCs w:val="22"/>
              </w:rPr>
              <w:t xml:space="preserve">Rangovas, apsidraudęs civilinės atsakomybės privalomuoju draudimu draudimo liudijimą turi pateikti Užsakovui per 5 darbo dienas nuo rangos sutarties įsigaliojimo. </w:t>
            </w:r>
          </w:p>
          <w:p w14:paraId="2A2B392D"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rPr>
              <w:t>Ši draudimo sutartis turi galioji iki statybos užbaigimo akto surašymo.</w:t>
            </w:r>
          </w:p>
        </w:tc>
      </w:tr>
      <w:tr w:rsidR="00E771CE" w:rsidRPr="005C286E" w14:paraId="56D8679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10432F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18.4 punktas</w:t>
            </w:r>
          </w:p>
        </w:tc>
        <w:tc>
          <w:tcPr>
            <w:tcW w:w="7512" w:type="dxa"/>
            <w:tcBorders>
              <w:top w:val="single" w:sz="4" w:space="0" w:color="auto"/>
              <w:left w:val="single" w:sz="4" w:space="0" w:color="auto"/>
              <w:bottom w:val="single" w:sz="4" w:space="0" w:color="auto"/>
              <w:right w:val="single" w:sz="4" w:space="0" w:color="auto"/>
            </w:tcBorders>
            <w:hideMark/>
          </w:tcPr>
          <w:p w14:paraId="792335E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Rangovo personalo draudimas</w:t>
            </w:r>
          </w:p>
        </w:tc>
      </w:tr>
      <w:tr w:rsidR="00E771CE" w:rsidRPr="005C286E" w14:paraId="7F18507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709EE6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30CDA1C" w14:textId="77777777" w:rsidR="00E771CE" w:rsidRPr="005C286E" w:rsidRDefault="00E771CE" w:rsidP="00E771CE">
            <w:pPr>
              <w:autoSpaceDN w:val="0"/>
              <w:spacing w:after="0" w:line="240" w:lineRule="auto"/>
              <w:rPr>
                <w:rFonts w:ascii="Times New Roman" w:eastAsia="Times New Roman" w:hAnsi="Times New Roman" w:cs="Times New Roman"/>
                <w:b/>
                <w:i/>
                <w:sz w:val="22"/>
                <w:szCs w:val="22"/>
                <w:lang w:eastAsia="fi-FI"/>
              </w:rPr>
            </w:pPr>
            <w:r w:rsidRPr="005C286E">
              <w:rPr>
                <w:rFonts w:ascii="Times New Roman" w:eastAsia="Calibri" w:hAnsi="Times New Roman" w:cs="Times New Roman"/>
                <w:b/>
                <w:i/>
                <w:sz w:val="22"/>
                <w:szCs w:val="22"/>
                <w:lang w:eastAsia="en-US"/>
              </w:rPr>
              <w:t>18.4 punkto reikalavimai netaikomi.</w:t>
            </w:r>
          </w:p>
        </w:tc>
      </w:tr>
      <w:tr w:rsidR="00E771CE" w:rsidRPr="005C286E" w14:paraId="508C3555"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62D2EAF2"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01" w:name="_Toc128826838"/>
            <w:bookmarkStart w:id="102" w:name="_Toc140564106"/>
            <w:bookmarkStart w:id="103" w:name="_Toc143077382"/>
            <w:bookmarkStart w:id="104" w:name="_Toc143518404"/>
            <w:bookmarkStart w:id="105" w:name="_Toc143677760"/>
            <w:bookmarkStart w:id="106" w:name="_Toc217377187"/>
            <w:r w:rsidRPr="005C286E">
              <w:rPr>
                <w:rFonts w:ascii="Times New Roman" w:eastAsia="Times New Roman" w:hAnsi="Times New Roman" w:cs="Times New Roman"/>
                <w:b/>
                <w:sz w:val="22"/>
                <w:szCs w:val="22"/>
                <w:lang w:eastAsia="en-US"/>
              </w:rPr>
              <w:t>19 straipsnis. Nenugalima jėga</w:t>
            </w:r>
            <w:bookmarkEnd w:id="101"/>
            <w:bookmarkEnd w:id="102"/>
            <w:bookmarkEnd w:id="103"/>
            <w:bookmarkEnd w:id="104"/>
            <w:bookmarkEnd w:id="105"/>
            <w:bookmarkEnd w:id="106"/>
          </w:p>
        </w:tc>
      </w:tr>
      <w:tr w:rsidR="00E771CE" w:rsidRPr="005C286E" w14:paraId="4FA5DCC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DE6DB8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19.1 punktas</w:t>
            </w:r>
          </w:p>
        </w:tc>
        <w:tc>
          <w:tcPr>
            <w:tcW w:w="7512" w:type="dxa"/>
            <w:tcBorders>
              <w:top w:val="single" w:sz="4" w:space="0" w:color="auto"/>
              <w:left w:val="single" w:sz="4" w:space="0" w:color="auto"/>
              <w:bottom w:val="single" w:sz="4" w:space="0" w:color="auto"/>
              <w:right w:val="single" w:sz="4" w:space="0" w:color="auto"/>
            </w:tcBorders>
            <w:hideMark/>
          </w:tcPr>
          <w:p w14:paraId="0C8118EC"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pacing w:val="-2"/>
                <w:sz w:val="22"/>
                <w:szCs w:val="22"/>
                <w:lang w:eastAsia="fi-FI"/>
              </w:rPr>
              <w:t>Nenugalimos jėgos sąvoką</w:t>
            </w:r>
          </w:p>
        </w:tc>
      </w:tr>
      <w:tr w:rsidR="00E771CE" w:rsidRPr="005C286E" w14:paraId="22911A9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9132C8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FA05BBC" w14:textId="77777777" w:rsidR="00E771CE" w:rsidRPr="005C286E" w:rsidRDefault="00E771CE" w:rsidP="00E771CE">
            <w:pPr>
              <w:spacing w:after="0" w:line="240" w:lineRule="auto"/>
              <w:ind w:right="2"/>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Papildyti 19.1 punktą pirma pastraipa (atitinkamai buvusias pirmą ir antrą pastraipą laikyti antra ir trečia) ir išdėstyti ją taip: </w:t>
            </w:r>
          </w:p>
          <w:p w14:paraId="25EC1E94" w14:textId="77777777" w:rsidR="00E771CE" w:rsidRPr="005C286E" w:rsidRDefault="00E771CE" w:rsidP="00E771CE">
            <w:pPr>
              <w:spacing w:after="0" w:line="240" w:lineRule="auto"/>
              <w:ind w:right="2"/>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lastRenderedPageBreak/>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6E5DE117"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Jeigu yra prieštaravimas tarp 17.3 bei 19.1 punktų, taikomas 19.1 punktas.</w:t>
            </w:r>
          </w:p>
        </w:tc>
      </w:tr>
      <w:tr w:rsidR="00E771CE" w:rsidRPr="005C286E" w14:paraId="539F85A3"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3B576E9"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07" w:name="_Toc128826839"/>
            <w:bookmarkStart w:id="108" w:name="_Toc140564107"/>
            <w:bookmarkStart w:id="109" w:name="_Toc143077383"/>
            <w:bookmarkStart w:id="110" w:name="_Toc143518405"/>
            <w:bookmarkStart w:id="111" w:name="_Toc143677761"/>
            <w:bookmarkStart w:id="112" w:name="_Toc217377188"/>
            <w:r w:rsidRPr="005C286E">
              <w:rPr>
                <w:rFonts w:ascii="Times New Roman" w:eastAsia="Times New Roman" w:hAnsi="Times New Roman" w:cs="Times New Roman"/>
                <w:b/>
                <w:sz w:val="22"/>
                <w:szCs w:val="22"/>
                <w:lang w:eastAsia="en-US"/>
              </w:rPr>
              <w:lastRenderedPageBreak/>
              <w:t>20 straipsnis. Pretenzijos, ginčai ir arbitražas</w:t>
            </w:r>
            <w:bookmarkEnd w:id="107"/>
            <w:bookmarkEnd w:id="108"/>
            <w:bookmarkEnd w:id="109"/>
            <w:bookmarkEnd w:id="110"/>
            <w:bookmarkEnd w:id="111"/>
            <w:bookmarkEnd w:id="112"/>
          </w:p>
        </w:tc>
      </w:tr>
      <w:tr w:rsidR="00E771CE" w:rsidRPr="005C286E" w14:paraId="75ABA9F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9D6928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pacing w:val="-2"/>
                <w:sz w:val="22"/>
                <w:szCs w:val="22"/>
                <w:lang w:eastAsia="fi-FI"/>
              </w:rPr>
              <w:t xml:space="preserve">20.2 </w:t>
            </w:r>
            <w:r w:rsidRPr="005C286E">
              <w:rPr>
                <w:rFonts w:ascii="Times New Roman" w:eastAsia="Times New Roman" w:hAnsi="Times New Roman" w:cs="Times New Roman"/>
                <w:b/>
                <w:sz w:val="22"/>
                <w:szCs w:val="22"/>
                <w:lang w:eastAsia="fi-FI"/>
              </w:rPr>
              <w:t>punktas</w:t>
            </w:r>
          </w:p>
        </w:tc>
        <w:tc>
          <w:tcPr>
            <w:tcW w:w="7512" w:type="dxa"/>
            <w:tcBorders>
              <w:top w:val="single" w:sz="4" w:space="0" w:color="auto"/>
              <w:left w:val="single" w:sz="4" w:space="0" w:color="auto"/>
              <w:bottom w:val="single" w:sz="4" w:space="0" w:color="auto"/>
              <w:right w:val="single" w:sz="4" w:space="0" w:color="auto"/>
            </w:tcBorders>
            <w:hideMark/>
          </w:tcPr>
          <w:p w14:paraId="27BF6C54" w14:textId="77777777" w:rsidR="00E771CE" w:rsidRPr="005C286E" w:rsidRDefault="00E771CE" w:rsidP="00E771CE">
            <w:pPr>
              <w:autoSpaceDN w:val="0"/>
              <w:spacing w:after="0" w:line="240" w:lineRule="auto"/>
              <w:rPr>
                <w:rFonts w:ascii="Times New Roman" w:eastAsia="Times New Roman" w:hAnsi="Times New Roman" w:cs="Times New Roman"/>
                <w:b/>
                <w:spacing w:val="-2"/>
                <w:sz w:val="22"/>
                <w:szCs w:val="22"/>
                <w:lang w:eastAsia="fi-FI"/>
              </w:rPr>
            </w:pPr>
            <w:bookmarkStart w:id="113" w:name="gincu_nagrinejimo_komisijos_paskyrimas"/>
            <w:r w:rsidRPr="005C286E">
              <w:rPr>
                <w:rFonts w:ascii="Times New Roman" w:eastAsia="Times New Roman" w:hAnsi="Times New Roman" w:cs="Times New Roman"/>
                <w:b/>
                <w:spacing w:val="-2"/>
                <w:sz w:val="22"/>
                <w:szCs w:val="22"/>
                <w:lang w:eastAsia="fi-FI"/>
              </w:rPr>
              <w:t>Ginčų nagrinėjimo komisijos paskyrimas</w:t>
            </w:r>
            <w:bookmarkEnd w:id="113"/>
          </w:p>
        </w:tc>
      </w:tr>
      <w:tr w:rsidR="00E771CE" w:rsidRPr="005C286E" w14:paraId="0D2689F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5A3F4D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DF5D2FA" w14:textId="77777777" w:rsidR="00E771CE" w:rsidRPr="005C286E" w:rsidRDefault="00E771CE" w:rsidP="00E771CE">
            <w:pPr>
              <w:suppressLineNumbers/>
              <w:tabs>
                <w:tab w:val="left" w:pos="-720"/>
              </w:tabs>
              <w:suppressAutoHyphens/>
              <w:spacing w:after="0" w:line="240" w:lineRule="auto"/>
              <w:ind w:right="57"/>
              <w:jc w:val="both"/>
              <w:rPr>
                <w:rFonts w:ascii="Times New Roman" w:eastAsia="Times New Roman" w:hAnsi="Times New Roman" w:cs="Times New Roman"/>
                <w:b/>
                <w:bCs/>
                <w:i/>
                <w:spacing w:val="-2"/>
                <w:sz w:val="22"/>
                <w:szCs w:val="22"/>
                <w:lang w:eastAsia="fi-FI"/>
              </w:rPr>
            </w:pPr>
            <w:r w:rsidRPr="005C286E">
              <w:rPr>
                <w:rFonts w:ascii="Times New Roman" w:eastAsia="Times New Roman" w:hAnsi="Times New Roman" w:cs="Times New Roman"/>
                <w:b/>
                <w:bCs/>
                <w:i/>
                <w:spacing w:val="-2"/>
                <w:sz w:val="22"/>
                <w:szCs w:val="22"/>
                <w:lang w:eastAsia="fi-FI"/>
              </w:rPr>
              <w:t>Pakeisti 20.2 punkto antrą pastraipą:</w:t>
            </w:r>
          </w:p>
          <w:p w14:paraId="2AAB6AA2" w14:textId="3D7ECADB" w:rsidR="00E771CE" w:rsidRPr="005C286E" w:rsidRDefault="00E771CE" w:rsidP="00E771CE">
            <w:pPr>
              <w:keepLines/>
              <w:suppressLineNumbers/>
              <w:suppressAutoHyphens/>
              <w:autoSpaceDN w:val="0"/>
              <w:spacing w:after="0" w:line="240" w:lineRule="auto"/>
              <w:jc w:val="both"/>
              <w:rPr>
                <w:rFonts w:ascii="Times New Roman" w:eastAsia="Times New Roman" w:hAnsi="Times New Roman" w:cs="Times New Roman"/>
                <w:b/>
                <w:bCs/>
                <w:color w:val="FF0000"/>
                <w:spacing w:val="-2"/>
                <w:sz w:val="22"/>
                <w:szCs w:val="22"/>
                <w:lang w:eastAsia="fi-FI"/>
              </w:rPr>
            </w:pPr>
            <w:r w:rsidRPr="005C286E">
              <w:rPr>
                <w:rFonts w:ascii="Times New Roman" w:eastAsia="Calibri" w:hAnsi="Times New Roman" w:cs="Times New Roman"/>
                <w:color w:val="000000"/>
                <w:sz w:val="22"/>
                <w:szCs w:val="22"/>
                <w:lang w:eastAsia="en-US"/>
              </w:rPr>
              <w:t xml:space="preserve">Ginčų nagrinėjimo komisijos </w:t>
            </w:r>
            <w:r w:rsidR="004C202F" w:rsidRPr="005C286E">
              <w:rPr>
                <w:rFonts w:ascii="Times New Roman" w:eastAsia="Calibri" w:hAnsi="Times New Roman" w:cs="Times New Roman"/>
                <w:color w:val="000000"/>
                <w:sz w:val="22"/>
                <w:szCs w:val="22"/>
                <w:lang w:eastAsia="en-US"/>
              </w:rPr>
              <w:t>netaikoma</w:t>
            </w:r>
            <w:r w:rsidRPr="005C286E">
              <w:rPr>
                <w:rFonts w:ascii="Times New Roman" w:eastAsia="Times New Roman" w:hAnsi="Times New Roman" w:cs="Times New Roman"/>
                <w:color w:val="FF0000"/>
                <w:spacing w:val="-2"/>
                <w:sz w:val="22"/>
                <w:szCs w:val="22"/>
                <w:lang w:eastAsia="fi-FI"/>
              </w:rPr>
              <w:t>.</w:t>
            </w:r>
          </w:p>
        </w:tc>
      </w:tr>
      <w:tr w:rsidR="00E771CE" w:rsidRPr="005C286E" w14:paraId="6A8C4E2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A879CA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pacing w:val="-2"/>
                <w:sz w:val="22"/>
                <w:szCs w:val="22"/>
                <w:lang w:eastAsia="fi-FI"/>
              </w:rPr>
              <w:t xml:space="preserve">20.6 </w:t>
            </w:r>
            <w:r w:rsidRPr="005C286E">
              <w:rPr>
                <w:rFonts w:ascii="Times New Roman" w:eastAsia="Times New Roman" w:hAnsi="Times New Roman" w:cs="Times New Roman"/>
                <w:b/>
                <w:sz w:val="22"/>
                <w:szCs w:val="22"/>
                <w:lang w:eastAsia="fi-FI"/>
              </w:rPr>
              <w:t>punktas</w:t>
            </w:r>
          </w:p>
        </w:tc>
        <w:tc>
          <w:tcPr>
            <w:tcW w:w="7512" w:type="dxa"/>
            <w:tcBorders>
              <w:top w:val="single" w:sz="4" w:space="0" w:color="auto"/>
              <w:left w:val="single" w:sz="4" w:space="0" w:color="auto"/>
              <w:bottom w:val="single" w:sz="4" w:space="0" w:color="auto"/>
              <w:right w:val="single" w:sz="4" w:space="0" w:color="auto"/>
            </w:tcBorders>
            <w:hideMark/>
          </w:tcPr>
          <w:p w14:paraId="5F9176ED" w14:textId="77777777" w:rsidR="00E771CE" w:rsidRPr="005C286E" w:rsidRDefault="00E771CE" w:rsidP="00E771CE">
            <w:pPr>
              <w:autoSpaceDN w:val="0"/>
              <w:spacing w:after="0" w:line="240" w:lineRule="auto"/>
              <w:rPr>
                <w:rFonts w:ascii="Times New Roman" w:eastAsia="Times New Roman" w:hAnsi="Times New Roman" w:cs="Times New Roman"/>
                <w:b/>
                <w:spacing w:val="-2"/>
                <w:sz w:val="22"/>
                <w:szCs w:val="22"/>
                <w:lang w:eastAsia="fi-FI"/>
              </w:rPr>
            </w:pPr>
            <w:bookmarkStart w:id="114" w:name="arbitrazas_20_6"/>
            <w:r w:rsidRPr="005C286E">
              <w:rPr>
                <w:rFonts w:ascii="Times New Roman" w:eastAsia="Times New Roman" w:hAnsi="Times New Roman" w:cs="Times New Roman"/>
                <w:b/>
                <w:spacing w:val="-2"/>
                <w:sz w:val="22"/>
                <w:szCs w:val="22"/>
                <w:lang w:eastAsia="fi-FI"/>
              </w:rPr>
              <w:t>Arbitražas</w:t>
            </w:r>
            <w:bookmarkEnd w:id="114"/>
            <w:r w:rsidRPr="005C286E">
              <w:rPr>
                <w:rFonts w:ascii="Times New Roman" w:eastAsia="Times New Roman" w:hAnsi="Times New Roman" w:cs="Times New Roman"/>
                <w:b/>
                <w:spacing w:val="-2"/>
                <w:sz w:val="22"/>
                <w:szCs w:val="22"/>
                <w:lang w:eastAsia="fi-FI"/>
              </w:rPr>
              <w:t xml:space="preserve"> </w:t>
            </w:r>
          </w:p>
        </w:tc>
      </w:tr>
      <w:tr w:rsidR="00E771CE" w:rsidRPr="005C286E" w14:paraId="6365347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39EB86F"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B164FB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20.6 punktą ir jį išdėstyti taip:</w:t>
            </w:r>
          </w:p>
          <w:p w14:paraId="7BE136E5" w14:textId="77777777" w:rsidR="004C202F" w:rsidRPr="005C286E" w:rsidRDefault="00E771CE" w:rsidP="004C202F">
            <w:pPr>
              <w:widowControl w:val="0"/>
              <w:autoSpaceDE w:val="0"/>
              <w:autoSpaceDN w:val="0"/>
              <w:adjustRightInd w:val="0"/>
              <w:spacing w:after="200" w:line="240" w:lineRule="auto"/>
              <w:jc w:val="both"/>
              <w:rPr>
                <w:rFonts w:ascii="Times New Roman" w:eastAsia="Times New Roman" w:hAnsi="Times New Roman" w:cs="Times New Roman"/>
                <w:bCs/>
                <w:color w:val="000000"/>
                <w:spacing w:val="-2"/>
                <w:sz w:val="22"/>
                <w:szCs w:val="22"/>
                <w:lang w:eastAsia="en-US"/>
              </w:rPr>
            </w:pPr>
            <w:r w:rsidRPr="005C286E">
              <w:rPr>
                <w:rFonts w:ascii="Times New Roman" w:eastAsia="Times New Roman" w:hAnsi="Times New Roman" w:cs="Times New Roman"/>
                <w:bCs/>
                <w:color w:val="000000"/>
                <w:spacing w:val="-2"/>
                <w:sz w:val="22"/>
                <w:szCs w:val="22"/>
                <w:lang w:eastAsia="en-US"/>
              </w:rPr>
              <w:t>Arbitražas netaikomas.</w:t>
            </w:r>
          </w:p>
          <w:p w14:paraId="499B3C4D" w14:textId="6FFA998A" w:rsidR="00E771CE" w:rsidRPr="005C286E" w:rsidRDefault="00E771CE" w:rsidP="004C202F">
            <w:pPr>
              <w:widowControl w:val="0"/>
              <w:autoSpaceDE w:val="0"/>
              <w:autoSpaceDN w:val="0"/>
              <w:adjustRightInd w:val="0"/>
              <w:spacing w:after="200" w:line="240" w:lineRule="auto"/>
              <w:jc w:val="both"/>
              <w:rPr>
                <w:rFonts w:ascii="Times New Roman" w:eastAsia="Times New Roman" w:hAnsi="Times New Roman" w:cs="Times New Roman"/>
                <w:bCs/>
                <w:color w:val="000000"/>
                <w:spacing w:val="-2"/>
                <w:sz w:val="22"/>
                <w:szCs w:val="22"/>
                <w:lang w:eastAsia="en-US"/>
              </w:rPr>
            </w:pPr>
            <w:r w:rsidRPr="005C286E">
              <w:rPr>
                <w:rFonts w:ascii="Times New Roman" w:eastAsia="Times New Roman" w:hAnsi="Times New Roman" w:cs="Times New Roman"/>
                <w:color w:val="000000"/>
                <w:sz w:val="22"/>
                <w:szCs w:val="22"/>
                <w:lang w:eastAsia="fi-FI"/>
              </w:rPr>
              <w:t>Ginčai sprendžiami derybų būdu. Jeigu šalims nepavyksta susitarti -  LR teisės aktų nustatyta teismine ginčų nagrinėjimo tvarka</w:t>
            </w:r>
            <w:r w:rsidRPr="005C286E">
              <w:rPr>
                <w:rFonts w:ascii="Times New Roman" w:eastAsia="Times New Roman" w:hAnsi="Times New Roman" w:cs="Times New Roman"/>
                <w:color w:val="000000"/>
                <w:spacing w:val="-2"/>
                <w:sz w:val="22"/>
                <w:szCs w:val="22"/>
                <w:lang w:eastAsia="fi-FI"/>
              </w:rPr>
              <w:t>.</w:t>
            </w:r>
          </w:p>
        </w:tc>
      </w:tr>
      <w:tr w:rsidR="00E771CE" w:rsidRPr="005C286E" w14:paraId="05D14C69"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C9A4837"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15" w:name="_Toc128826840"/>
            <w:bookmarkStart w:id="116" w:name="_Toc140564108"/>
            <w:bookmarkStart w:id="117" w:name="_Toc143077384"/>
            <w:bookmarkStart w:id="118" w:name="_Toc143518406"/>
            <w:bookmarkStart w:id="119" w:name="_Toc143677762"/>
            <w:bookmarkStart w:id="120" w:name="_Toc217377189"/>
            <w:r w:rsidRPr="005C286E">
              <w:rPr>
                <w:rFonts w:ascii="Times New Roman" w:eastAsia="Times New Roman" w:hAnsi="Times New Roman" w:cs="Times New Roman"/>
                <w:b/>
                <w:sz w:val="22"/>
                <w:szCs w:val="22"/>
                <w:lang w:eastAsia="en-US"/>
              </w:rPr>
              <w:t>21 straipsnis. Auditai ir kontrolė</w:t>
            </w:r>
            <w:bookmarkEnd w:id="115"/>
            <w:bookmarkEnd w:id="116"/>
            <w:bookmarkEnd w:id="117"/>
            <w:bookmarkEnd w:id="118"/>
            <w:bookmarkEnd w:id="119"/>
            <w:bookmarkEnd w:id="120"/>
          </w:p>
        </w:tc>
      </w:tr>
      <w:tr w:rsidR="00E771CE" w:rsidRPr="005C286E" w14:paraId="1C02B95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96D173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21.1 punktas</w:t>
            </w:r>
          </w:p>
        </w:tc>
        <w:tc>
          <w:tcPr>
            <w:tcW w:w="7512" w:type="dxa"/>
            <w:tcBorders>
              <w:top w:val="single" w:sz="4" w:space="0" w:color="auto"/>
              <w:left w:val="single" w:sz="4" w:space="0" w:color="auto"/>
              <w:bottom w:val="single" w:sz="4" w:space="0" w:color="auto"/>
              <w:right w:val="single" w:sz="4" w:space="0" w:color="auto"/>
            </w:tcBorders>
            <w:hideMark/>
          </w:tcPr>
          <w:p w14:paraId="79213063"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nauju 21.1 punktu „Auditai ir kontrolė“:</w:t>
            </w:r>
          </w:p>
          <w:p w14:paraId="094A2CC5"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7DA43D22"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20CA2AB4"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6D4FDDB" w14:textId="77777777" w:rsidR="00E771CE" w:rsidRPr="005C286E" w:rsidRDefault="00E771CE" w:rsidP="00E771CE">
            <w:pPr>
              <w:keepLines/>
              <w:suppressLineNumbers/>
              <w:suppressAutoHyphens/>
              <w:spacing w:after="0" w:line="240" w:lineRule="auto"/>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341B7275" w14:textId="77777777" w:rsidR="00E771CE" w:rsidRPr="005C286E" w:rsidRDefault="00E771CE" w:rsidP="00E771CE">
            <w:pPr>
              <w:suppressLineNumbers/>
              <w:suppressAutoHyphens/>
              <w:autoSpaceDN w:val="0"/>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bCs/>
                <w:color w:val="000000"/>
                <w:sz w:val="22"/>
                <w:szCs w:val="22"/>
                <w:lang w:eastAsia="en-US"/>
              </w:rPr>
              <w:t>Rangovas turi užtikrinti, kad visi subrangovai bus įpareigoti pateikti audito ir patikrinimus vykdančioms įstaigoms visą būtiną informaciją apie savo subrangos darbą.</w:t>
            </w:r>
          </w:p>
        </w:tc>
      </w:tr>
      <w:tr w:rsidR="00E771CE" w:rsidRPr="005C286E" w14:paraId="0DF5A4C0" w14:textId="77777777" w:rsidTr="00E27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108" w:type="dxa"/>
          <w:trHeight w:val="3299"/>
        </w:trPr>
        <w:tc>
          <w:tcPr>
            <w:tcW w:w="9360" w:type="dxa"/>
            <w:gridSpan w:val="4"/>
          </w:tcPr>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E771CE" w:rsidRPr="005C286E" w14:paraId="58B065D1" w14:textId="77777777" w:rsidTr="00E27FFC">
              <w:tc>
                <w:tcPr>
                  <w:tcW w:w="4678" w:type="dxa"/>
                  <w:vAlign w:val="center"/>
                </w:tcPr>
                <w:p w14:paraId="2F8BFE7E" w14:textId="77777777" w:rsidR="00E771CE" w:rsidRPr="005C286E" w:rsidRDefault="00E771CE" w:rsidP="00E771CE">
                  <w:pPr>
                    <w:keepNext/>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PERKANTYSIS SUBJEKTAS / UŽSAKOVAS</w:t>
                  </w:r>
                </w:p>
              </w:tc>
              <w:tc>
                <w:tcPr>
                  <w:tcW w:w="4682" w:type="dxa"/>
                  <w:hideMark/>
                </w:tcPr>
                <w:p w14:paraId="28AEE5BE"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z w:val="22"/>
                      <w:szCs w:val="22"/>
                      <w:lang w:eastAsia="fi-FI"/>
                    </w:rPr>
                    <w:t>RANGOVAS</w:t>
                  </w:r>
                  <w:r w:rsidRPr="005C286E">
                    <w:rPr>
                      <w:rFonts w:ascii="Times New Roman" w:eastAsia="Times New Roman" w:hAnsi="Times New Roman" w:cs="Times New Roman"/>
                      <w:sz w:val="22"/>
                      <w:szCs w:val="22"/>
                      <w:lang w:eastAsia="fi-FI"/>
                    </w:rPr>
                    <w:t>:</w:t>
                  </w:r>
                </w:p>
              </w:tc>
            </w:tr>
            <w:tr w:rsidR="00E771CE" w:rsidRPr="005C286E" w14:paraId="25BD3910" w14:textId="77777777" w:rsidTr="00E27FFC">
              <w:trPr>
                <w:trHeight w:val="2627"/>
              </w:trPr>
              <w:tc>
                <w:tcPr>
                  <w:tcW w:w="4678" w:type="dxa"/>
                </w:tcPr>
                <w:p w14:paraId="023EDAD2"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Pasirašyta ir patvirtinta</w:t>
                  </w:r>
                </w:p>
                <w:p w14:paraId="405D603D"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p>
                <w:p w14:paraId="5941D59C"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p>
                <w:p w14:paraId="4DAC9D29"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Pasirašančiojo V. Pavardė (didžiosiomis raidėmis) ........................................................................…</w:t>
                  </w:r>
                </w:p>
                <w:p w14:paraId="7215FF6A"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Pareigos ..............................................................</w:t>
                  </w:r>
                </w:p>
                <w:p w14:paraId="50F47753"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Pilnai tinkamai įgaliotas pasirašyti.......................................................vardu</w:t>
                  </w:r>
                </w:p>
                <w:p w14:paraId="4D9281B2"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p>
              </w:tc>
              <w:tc>
                <w:tcPr>
                  <w:tcW w:w="4682" w:type="dxa"/>
                </w:tcPr>
                <w:p w14:paraId="08865BA4"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Pasirašyta ir patvirtinta</w:t>
                  </w:r>
                </w:p>
                <w:p w14:paraId="25764B1E"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p>
                <w:p w14:paraId="462C7BA4"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p>
                <w:p w14:paraId="33900FD5"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Pasirašančiojo V. Pavardė (didžiosiomis raidėmis) .......................................................................</w:t>
                  </w:r>
                </w:p>
                <w:p w14:paraId="38BC1C45"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Pareigos .........................................................</w:t>
                  </w:r>
                </w:p>
                <w:p w14:paraId="23955E42"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Pilnai tinkamai įgaliotas pasirašyti................................................vardu</w:t>
                  </w:r>
                </w:p>
                <w:p w14:paraId="344DBFA0"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p>
              </w:tc>
            </w:tr>
          </w:tbl>
          <w:p w14:paraId="6742EFC7"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highlight w:val="yellow"/>
                <w:lang w:eastAsia="fi-FI"/>
              </w:rPr>
            </w:pPr>
          </w:p>
        </w:tc>
      </w:tr>
    </w:tbl>
    <w:p w14:paraId="15609CA3" w14:textId="77777777" w:rsidR="00E771CE" w:rsidRPr="005C286E" w:rsidRDefault="00E771CE" w:rsidP="00E771CE">
      <w:pPr>
        <w:spacing w:after="0" w:line="240" w:lineRule="auto"/>
        <w:jc w:val="both"/>
        <w:rPr>
          <w:rFonts w:ascii="Times New Roman" w:eastAsia="Times New Roman" w:hAnsi="Times New Roman" w:cs="Times New Roman"/>
          <w:sz w:val="24"/>
          <w:szCs w:val="24"/>
          <w:lang w:eastAsia="fi-FI"/>
        </w:rPr>
      </w:pPr>
    </w:p>
    <w:p w14:paraId="605E9BB4"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28882827"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0A7918E4"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62BCA98F"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7AC1BEC5"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75C07403"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bookmarkEnd w:id="0"/>
    <w:p w14:paraId="54A1DB4C" w14:textId="77777777" w:rsidR="009119E6" w:rsidRPr="005C286E" w:rsidRDefault="009119E6" w:rsidP="009119E6">
      <w:pPr>
        <w:spacing w:after="120" w:line="20" w:lineRule="atLeast"/>
        <w:contextualSpacing/>
        <w:rPr>
          <w:rFonts w:ascii="Times New Roman" w:hAnsi="Times New Roman" w:cs="Times New Roman"/>
          <w:sz w:val="28"/>
          <w:szCs w:val="28"/>
        </w:rPr>
      </w:pPr>
    </w:p>
    <w:sectPr w:rsidR="009119E6" w:rsidRPr="005C286E" w:rsidSect="00AA6AE2">
      <w:footerReference w:type="first" r:id="rId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4AFC" w14:textId="77777777" w:rsidR="005C0ED7" w:rsidRDefault="005C0ED7" w:rsidP="00D05666">
      <w:r>
        <w:separator/>
      </w:r>
    </w:p>
  </w:endnote>
  <w:endnote w:type="continuationSeparator" w:id="0">
    <w:p w14:paraId="11F3C25D" w14:textId="77777777" w:rsidR="005C0ED7" w:rsidRDefault="005C0ED7" w:rsidP="00D05666">
      <w:r>
        <w:continuationSeparator/>
      </w:r>
    </w:p>
  </w:endnote>
  <w:endnote w:type="continuationNotice" w:id="1">
    <w:p w14:paraId="353A1D83" w14:textId="77777777" w:rsidR="005C0ED7" w:rsidRDefault="005C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920A" w14:textId="77777777" w:rsidR="005C0ED7" w:rsidRDefault="005C0ED7" w:rsidP="00D05666">
      <w:r>
        <w:separator/>
      </w:r>
    </w:p>
  </w:footnote>
  <w:footnote w:type="continuationSeparator" w:id="0">
    <w:p w14:paraId="01BFDB2C" w14:textId="77777777" w:rsidR="005C0ED7" w:rsidRDefault="005C0ED7" w:rsidP="00D05666">
      <w:r>
        <w:continuationSeparator/>
      </w:r>
    </w:p>
  </w:footnote>
  <w:footnote w:type="continuationNotice" w:id="1">
    <w:p w14:paraId="3513AF62" w14:textId="77777777" w:rsidR="005C0ED7" w:rsidRDefault="005C0ED7">
      <w:pPr>
        <w:spacing w:after="0" w:line="240" w:lineRule="auto"/>
      </w:pPr>
    </w:p>
  </w:footnote>
  <w:footnote w:id="2">
    <w:p w14:paraId="732F9F62" w14:textId="77777777" w:rsidR="00E771CE" w:rsidRDefault="00E771CE" w:rsidP="00E771CE">
      <w:pPr>
        <w:ind w:right="429"/>
      </w:pPr>
      <w:r>
        <w:rPr>
          <w:rStyle w:val="FootnoteReference"/>
        </w:rPr>
        <w:footnoteRef/>
      </w:r>
      <w:r>
        <w:t xml:space="preserve"> Leidinius galima įsigyti: Lietuvių kalba ir anglų kalba - UAB „</w:t>
      </w:r>
      <w:proofErr w:type="spellStart"/>
      <w:r>
        <w:t>Sweco</w:t>
      </w:r>
      <w:proofErr w:type="spellEnd"/>
      <w:r>
        <w:t xml:space="preserve"> Lietuva“ (Gerulaičio g. 1 (II aukštas), LT - 08200 Vilnius) </w:t>
      </w:r>
      <w:hyperlink r:id="rId1" w:history="1">
        <w:r>
          <w:rPr>
            <w:rStyle w:val="Hyperlink"/>
          </w:rPr>
          <w:t>http://www.sweco.lt/lt/Lithuania/Apie-Sweco/Leidyba/</w:t>
        </w:r>
      </w:hyperlink>
      <w:r>
        <w:t xml:space="preserve"> arba anglų kalba – FIDIC sekretoriatas Šveicarijoje P. O. </w:t>
      </w:r>
      <w:proofErr w:type="spellStart"/>
      <w:r>
        <w:t>Box</w:t>
      </w:r>
      <w:proofErr w:type="spellEnd"/>
      <w:r>
        <w:t xml:space="preserve"> 311, CH-1215 </w:t>
      </w:r>
      <w:proofErr w:type="spellStart"/>
      <w:r>
        <w:t>Geneva</w:t>
      </w:r>
      <w:proofErr w:type="spellEnd"/>
      <w:r>
        <w:t xml:space="preserve"> 15, </w:t>
      </w:r>
      <w:proofErr w:type="spellStart"/>
      <w:r>
        <w:t>Switzerland</w:t>
      </w:r>
      <w:proofErr w:type="spellEnd"/>
      <w:r>
        <w:t xml:space="preserve">, </w:t>
      </w:r>
      <w:proofErr w:type="spellStart"/>
      <w:r>
        <w:t>Fax</w:t>
      </w:r>
      <w:proofErr w:type="spellEnd"/>
      <w:r>
        <w:t xml:space="preserve">: 41 (22) 799 4901, </w:t>
      </w:r>
      <w:hyperlink r:id="rId2" w:history="1">
        <w:r>
          <w:rPr>
            <w:rStyle w:val="Hyperlink"/>
          </w:rPr>
          <w:t>http://fidic.org/bookshop/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4"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EA05BC7"/>
    <w:multiLevelType w:val="hybridMultilevel"/>
    <w:tmpl w:val="014871A8"/>
    <w:lvl w:ilvl="0" w:tplc="38B252FC">
      <w:start w:val="1"/>
      <w:numFmt w:val="lowerLetter"/>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33386E"/>
    <w:multiLevelType w:val="hybridMultilevel"/>
    <w:tmpl w:val="FDB6BE76"/>
    <w:lvl w:ilvl="0" w:tplc="28DAA6C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4E79BB"/>
    <w:multiLevelType w:val="hybridMultilevel"/>
    <w:tmpl w:val="31445CE6"/>
    <w:lvl w:ilvl="0" w:tplc="7408EFBE">
      <w:start w:val="1"/>
      <w:numFmt w:val="decimal"/>
      <w:lvlText w:val="%1)"/>
      <w:lvlJc w:val="left"/>
      <w:pPr>
        <w:tabs>
          <w:tab w:val="num" w:pos="1444"/>
        </w:tabs>
        <w:ind w:left="1444" w:hanging="735"/>
      </w:pPr>
      <w:rPr>
        <w:rFonts w:hint="default"/>
      </w:rPr>
    </w:lvl>
    <w:lvl w:ilvl="1" w:tplc="550C0D00">
      <w:start w:val="6"/>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7"/>
  </w:num>
  <w:num w:numId="3" w16cid:durableId="1528367431">
    <w:abstractNumId w:val="20"/>
  </w:num>
  <w:num w:numId="4" w16cid:durableId="1484615006">
    <w:abstractNumId w:val="23"/>
  </w:num>
  <w:num w:numId="5" w16cid:durableId="607934237">
    <w:abstractNumId w:val="19"/>
  </w:num>
  <w:num w:numId="6" w16cid:durableId="408162091">
    <w:abstractNumId w:val="29"/>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2"/>
  </w:num>
  <w:num w:numId="12" w16cid:durableId="32313854">
    <w:abstractNumId w:val="15"/>
  </w:num>
  <w:num w:numId="13" w16cid:durableId="1318921492">
    <w:abstractNumId w:val="17"/>
  </w:num>
  <w:num w:numId="14" w16cid:durableId="1864435576">
    <w:abstractNumId w:val="24"/>
  </w:num>
  <w:num w:numId="15" w16cid:durableId="1941065713">
    <w:abstractNumId w:val="8"/>
  </w:num>
  <w:num w:numId="16" w16cid:durableId="19859238">
    <w:abstractNumId w:val="11"/>
  </w:num>
  <w:num w:numId="17" w16cid:durableId="1466703325">
    <w:abstractNumId w:val="2"/>
  </w:num>
  <w:num w:numId="18" w16cid:durableId="1221290643">
    <w:abstractNumId w:val="4"/>
  </w:num>
  <w:num w:numId="19" w16cid:durableId="2245021">
    <w:abstractNumId w:val="9"/>
  </w:num>
  <w:num w:numId="20" w16cid:durableId="1297369284">
    <w:abstractNumId w:val="28"/>
  </w:num>
  <w:num w:numId="21" w16cid:durableId="1712874221">
    <w:abstractNumId w:val="0"/>
  </w:num>
  <w:num w:numId="22" w16cid:durableId="1932348064">
    <w:abstractNumId w:val="14"/>
  </w:num>
  <w:num w:numId="23" w16cid:durableId="866144087">
    <w:abstractNumId w:val="21"/>
  </w:num>
  <w:num w:numId="24" w16cid:durableId="1096748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3764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4568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662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1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1769460">
    <w:abstractNumId w:val="12"/>
  </w:num>
  <w:num w:numId="30" w16cid:durableId="108044558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61C"/>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CE"/>
    <w:rsid w:val="00016FDD"/>
    <w:rsid w:val="00017009"/>
    <w:rsid w:val="000206C9"/>
    <w:rsid w:val="00020FD4"/>
    <w:rsid w:val="00021574"/>
    <w:rsid w:val="00021ECC"/>
    <w:rsid w:val="00021EFA"/>
    <w:rsid w:val="000221F4"/>
    <w:rsid w:val="00022DEB"/>
    <w:rsid w:val="00022E0C"/>
    <w:rsid w:val="00023641"/>
    <w:rsid w:val="00024DB9"/>
    <w:rsid w:val="0002541F"/>
    <w:rsid w:val="000257AA"/>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C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2B3"/>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C2"/>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C3"/>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885"/>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06"/>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EA"/>
    <w:rsid w:val="00156148"/>
    <w:rsid w:val="00156AC9"/>
    <w:rsid w:val="001578F5"/>
    <w:rsid w:val="001607EC"/>
    <w:rsid w:val="001609D9"/>
    <w:rsid w:val="00160A4A"/>
    <w:rsid w:val="00163A1F"/>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24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6E2"/>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1D9"/>
    <w:rsid w:val="001D65F8"/>
    <w:rsid w:val="001D7492"/>
    <w:rsid w:val="001D7890"/>
    <w:rsid w:val="001E0107"/>
    <w:rsid w:val="001E250F"/>
    <w:rsid w:val="001E2BC5"/>
    <w:rsid w:val="001E34EA"/>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1B5"/>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6DF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DF"/>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2A2"/>
    <w:rsid w:val="00313947"/>
    <w:rsid w:val="00313A09"/>
    <w:rsid w:val="00313C2B"/>
    <w:rsid w:val="0031420A"/>
    <w:rsid w:val="00314972"/>
    <w:rsid w:val="00314A80"/>
    <w:rsid w:val="00314BA3"/>
    <w:rsid w:val="003155D3"/>
    <w:rsid w:val="0031574F"/>
    <w:rsid w:val="00317AC3"/>
    <w:rsid w:val="00320115"/>
    <w:rsid w:val="0032033F"/>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2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4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4C4"/>
    <w:rsid w:val="0038292B"/>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0C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8D"/>
    <w:rsid w:val="003C018A"/>
    <w:rsid w:val="003C07A3"/>
    <w:rsid w:val="003C126F"/>
    <w:rsid w:val="003C1AB1"/>
    <w:rsid w:val="003C1B53"/>
    <w:rsid w:val="003C1BFB"/>
    <w:rsid w:val="003C1E7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C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9B6"/>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A1"/>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C5"/>
    <w:rsid w:val="004B7FBC"/>
    <w:rsid w:val="004C010A"/>
    <w:rsid w:val="004C03B1"/>
    <w:rsid w:val="004C076A"/>
    <w:rsid w:val="004C0B12"/>
    <w:rsid w:val="004C0BB9"/>
    <w:rsid w:val="004C1141"/>
    <w:rsid w:val="004C11AA"/>
    <w:rsid w:val="004C202F"/>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1EC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96E"/>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8B"/>
    <w:rsid w:val="005A2704"/>
    <w:rsid w:val="005A2AC1"/>
    <w:rsid w:val="005A2B07"/>
    <w:rsid w:val="005A511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537C"/>
    <w:rsid w:val="005B5793"/>
    <w:rsid w:val="005B5ED5"/>
    <w:rsid w:val="005C0258"/>
    <w:rsid w:val="005C0B37"/>
    <w:rsid w:val="005C0ED7"/>
    <w:rsid w:val="005C17C2"/>
    <w:rsid w:val="005C1E12"/>
    <w:rsid w:val="005C286E"/>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DA"/>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6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CE"/>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8D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55"/>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1296"/>
    <w:rsid w:val="006F2478"/>
    <w:rsid w:val="006F2F71"/>
    <w:rsid w:val="006F4380"/>
    <w:rsid w:val="006F506C"/>
    <w:rsid w:val="006F5B33"/>
    <w:rsid w:val="006F631C"/>
    <w:rsid w:val="006F6DAA"/>
    <w:rsid w:val="006F7115"/>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15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C10"/>
    <w:rsid w:val="00771D7A"/>
    <w:rsid w:val="00771EC8"/>
    <w:rsid w:val="007720C2"/>
    <w:rsid w:val="00772295"/>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66F9"/>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CEB"/>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E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49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56B"/>
    <w:rsid w:val="008C39ED"/>
    <w:rsid w:val="008C3D60"/>
    <w:rsid w:val="008C3FB4"/>
    <w:rsid w:val="008C4071"/>
    <w:rsid w:val="008C422A"/>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52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E8D"/>
    <w:rsid w:val="009079D3"/>
    <w:rsid w:val="00910C39"/>
    <w:rsid w:val="00910FEF"/>
    <w:rsid w:val="009119E6"/>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33"/>
    <w:rsid w:val="00973D2D"/>
    <w:rsid w:val="009743D3"/>
    <w:rsid w:val="00975737"/>
    <w:rsid w:val="00975F1F"/>
    <w:rsid w:val="0097609B"/>
    <w:rsid w:val="009763A6"/>
    <w:rsid w:val="009763B1"/>
    <w:rsid w:val="009766CF"/>
    <w:rsid w:val="00976A52"/>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DC7"/>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513"/>
    <w:rsid w:val="009B490F"/>
    <w:rsid w:val="009B501A"/>
    <w:rsid w:val="009B62AA"/>
    <w:rsid w:val="009B654D"/>
    <w:rsid w:val="009B6595"/>
    <w:rsid w:val="009B6B96"/>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521"/>
    <w:rsid w:val="00A123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4D"/>
    <w:rsid w:val="00A25751"/>
    <w:rsid w:val="00A25D08"/>
    <w:rsid w:val="00A26794"/>
    <w:rsid w:val="00A26F11"/>
    <w:rsid w:val="00A270CE"/>
    <w:rsid w:val="00A27446"/>
    <w:rsid w:val="00A27846"/>
    <w:rsid w:val="00A30644"/>
    <w:rsid w:val="00A30DEC"/>
    <w:rsid w:val="00A30E2B"/>
    <w:rsid w:val="00A3113F"/>
    <w:rsid w:val="00A31171"/>
    <w:rsid w:val="00A311DE"/>
    <w:rsid w:val="00A31436"/>
    <w:rsid w:val="00A322CD"/>
    <w:rsid w:val="00A32686"/>
    <w:rsid w:val="00A32BE9"/>
    <w:rsid w:val="00A32C66"/>
    <w:rsid w:val="00A32DFF"/>
    <w:rsid w:val="00A32E4C"/>
    <w:rsid w:val="00A33366"/>
    <w:rsid w:val="00A33684"/>
    <w:rsid w:val="00A343F4"/>
    <w:rsid w:val="00A3512C"/>
    <w:rsid w:val="00A351CC"/>
    <w:rsid w:val="00A3675E"/>
    <w:rsid w:val="00A36989"/>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B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F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BE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D7DC8"/>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71"/>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6F"/>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C99"/>
    <w:rsid w:val="00B84D7D"/>
    <w:rsid w:val="00B852B7"/>
    <w:rsid w:val="00B856FF"/>
    <w:rsid w:val="00B85888"/>
    <w:rsid w:val="00B858F3"/>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1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001"/>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81F"/>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58"/>
    <w:rsid w:val="00C20A77"/>
    <w:rsid w:val="00C20E68"/>
    <w:rsid w:val="00C20FD4"/>
    <w:rsid w:val="00C21132"/>
    <w:rsid w:val="00C21A30"/>
    <w:rsid w:val="00C22DB0"/>
    <w:rsid w:val="00C23DFD"/>
    <w:rsid w:val="00C23E06"/>
    <w:rsid w:val="00C24534"/>
    <w:rsid w:val="00C24BC6"/>
    <w:rsid w:val="00C25EEE"/>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66F"/>
    <w:rsid w:val="00C41BD1"/>
    <w:rsid w:val="00C42A0E"/>
    <w:rsid w:val="00C438F5"/>
    <w:rsid w:val="00C441D7"/>
    <w:rsid w:val="00C4463D"/>
    <w:rsid w:val="00C447D2"/>
    <w:rsid w:val="00C44E64"/>
    <w:rsid w:val="00C46663"/>
    <w:rsid w:val="00C468E9"/>
    <w:rsid w:val="00C47599"/>
    <w:rsid w:val="00C476FC"/>
    <w:rsid w:val="00C477E1"/>
    <w:rsid w:val="00C47CE7"/>
    <w:rsid w:val="00C504F9"/>
    <w:rsid w:val="00C50B8F"/>
    <w:rsid w:val="00C515B6"/>
    <w:rsid w:val="00C52086"/>
    <w:rsid w:val="00C52854"/>
    <w:rsid w:val="00C52A24"/>
    <w:rsid w:val="00C53B46"/>
    <w:rsid w:val="00C544C8"/>
    <w:rsid w:val="00C54574"/>
    <w:rsid w:val="00C56765"/>
    <w:rsid w:val="00C5753C"/>
    <w:rsid w:val="00C57816"/>
    <w:rsid w:val="00C605A8"/>
    <w:rsid w:val="00C61071"/>
    <w:rsid w:val="00C6109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E9"/>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36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B3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519"/>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21"/>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8AE"/>
    <w:rsid w:val="00D90B3E"/>
    <w:rsid w:val="00D90C01"/>
    <w:rsid w:val="00D91242"/>
    <w:rsid w:val="00D91789"/>
    <w:rsid w:val="00D92083"/>
    <w:rsid w:val="00D9266E"/>
    <w:rsid w:val="00D93420"/>
    <w:rsid w:val="00D934AE"/>
    <w:rsid w:val="00D93A2C"/>
    <w:rsid w:val="00D93AC0"/>
    <w:rsid w:val="00D93CCA"/>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54"/>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5B9"/>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C9"/>
    <w:rsid w:val="00E04697"/>
    <w:rsid w:val="00E04853"/>
    <w:rsid w:val="00E04919"/>
    <w:rsid w:val="00E05E2D"/>
    <w:rsid w:val="00E069E3"/>
    <w:rsid w:val="00E07253"/>
    <w:rsid w:val="00E076BB"/>
    <w:rsid w:val="00E101B8"/>
    <w:rsid w:val="00E10741"/>
    <w:rsid w:val="00E110DE"/>
    <w:rsid w:val="00E113C6"/>
    <w:rsid w:val="00E1204F"/>
    <w:rsid w:val="00E121DF"/>
    <w:rsid w:val="00E123CC"/>
    <w:rsid w:val="00E12FBA"/>
    <w:rsid w:val="00E1304E"/>
    <w:rsid w:val="00E1329C"/>
    <w:rsid w:val="00E1333F"/>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1CE"/>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19C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3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D67"/>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45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8"/>
    <w:rsid w:val="00F61A15"/>
    <w:rsid w:val="00F6347F"/>
    <w:rsid w:val="00F636E5"/>
    <w:rsid w:val="00F638A8"/>
    <w:rsid w:val="00F63BE9"/>
    <w:rsid w:val="00F644F1"/>
    <w:rsid w:val="00F64BB6"/>
    <w:rsid w:val="00F650C8"/>
    <w:rsid w:val="00F65227"/>
    <w:rsid w:val="00F65559"/>
    <w:rsid w:val="00F65FF2"/>
    <w:rsid w:val="00F6698E"/>
    <w:rsid w:val="00F67417"/>
    <w:rsid w:val="00F67535"/>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B2C"/>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B25"/>
    <w:rsid w:val="00FA0E33"/>
    <w:rsid w:val="00FA0F69"/>
    <w:rsid w:val="00FA144D"/>
    <w:rsid w:val="00FA19B4"/>
    <w:rsid w:val="00FA263B"/>
    <w:rsid w:val="00FA36EB"/>
    <w:rsid w:val="00FA51DF"/>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1AF"/>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998"/>
    <w:rsid w:val="00FE72FD"/>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536D"/>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A874F1"/>
    <w:pPr>
      <w:spacing w:after="0" w:line="240" w:lineRule="auto"/>
    </w:pPr>
    <w:rPr>
      <w:rFonts w:ascii="Times New Roman" w:eastAsia="Times New Roman" w:hAnsi="Times New Roman" w:cs="Times New Roman"/>
      <w:color w:val="000000"/>
      <w:sz w:val="18"/>
      <w:szCs w:val="18"/>
      <w:lang w:val="en-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8818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4936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585f9850c05211e688d0ed775a2e782a" TargetMode="External"/><Relationship Id="rId18" Type="http://schemas.openxmlformats.org/officeDocument/2006/relationships/hyperlink" Target="https://www.e-tar.lt/portal/lt/legalAct/585f9850c05211e688d0ed775a2e782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ad75ac40a7dd11e69ad4c8713b612d0f" TargetMode="External"/><Relationship Id="rId17" Type="http://schemas.openxmlformats.org/officeDocument/2006/relationships/hyperlink" Target="https://www.e-tar.lt/portal/lt/legalAct/585f9850c05211e688d0ed775a2e782a" TargetMode="External"/><Relationship Id="rId2" Type="http://schemas.openxmlformats.org/officeDocument/2006/relationships/customXml" Target="../customXml/item2.xml"/><Relationship Id="rId16" Type="http://schemas.openxmlformats.org/officeDocument/2006/relationships/hyperlink" Target="https://www.e-tar.lt/portal/lt/legalAct/585f9850c05211e688d0ed775a2e782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ad75ac40a7dd11e69ad4c8713b612d0f" TargetMode="External"/><Relationship Id="rId5" Type="http://schemas.openxmlformats.org/officeDocument/2006/relationships/numbering" Target="numbering.xml"/><Relationship Id="rId15" Type="http://schemas.openxmlformats.org/officeDocument/2006/relationships/hyperlink" Target="https://www.e-tar.lt/portal/lt/legalAct/3ecef840bae411e688d0ed775a2e782a"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file:///C:\Users\Algirdas\AppData\Local\Dell_PC\Desktop\APVA\FIDIC_raudonas_2017-03.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ecef840bae411e688d0ed775a2e782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21</Pages>
  <Words>9125</Words>
  <Characters>52017</Characters>
  <Application>Microsoft Office Word</Application>
  <DocSecurity>0</DocSecurity>
  <Lines>433</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61020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Andrius P.</cp:lastModifiedBy>
  <cp:revision>7</cp:revision>
  <dcterms:created xsi:type="dcterms:W3CDTF">2025-04-07T06:58:00Z</dcterms:created>
  <dcterms:modified xsi:type="dcterms:W3CDTF">2025-05-29T07:58:00Z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