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78FAB29B"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363161">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363161">
        <w:rPr>
          <w:rFonts w:ascii="Times New Roman" w:eastAsia="Times New Roman" w:hAnsi="Times New Roman" w:cs="Times New Roman"/>
          <w:kern w:val="0"/>
          <w:lang w:eastAsia="lt-LT"/>
          <w14:ligatures w14:val="none"/>
        </w:rPr>
        <w:t>06</w:t>
      </w:r>
      <w:r>
        <w:rPr>
          <w:rFonts w:ascii="Times New Roman" w:eastAsia="Times New Roman" w:hAnsi="Times New Roman" w:cs="Times New Roman"/>
          <w:kern w:val="0"/>
          <w:lang w:eastAsia="lt-LT"/>
          <w14:ligatures w14:val="none"/>
        </w:rPr>
        <w:t xml:space="preserve"> sprendimu</w:t>
      </w:r>
    </w:p>
    <w:p w14:paraId="39C3C17D" w14:textId="5AB698C1"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363161">
        <w:rPr>
          <w:rFonts w:ascii="Times New Roman" w:eastAsia="Times New Roman" w:hAnsi="Times New Roman" w:cs="Times New Roman"/>
          <w:kern w:val="0"/>
          <w:lang w:eastAsia="lt-LT"/>
          <w14:ligatures w14:val="none"/>
        </w:rPr>
        <w:t>3740</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7177E24E" w14:textId="060105CA" w:rsidR="0024426B" w:rsidRDefault="001F347F" w:rsidP="00E93205">
      <w:pPr>
        <w:spacing w:after="0" w:line="240" w:lineRule="auto"/>
        <w:jc w:val="center"/>
        <w:rPr>
          <w:rFonts w:ascii="Times New Roman" w:eastAsia="Arial Unicode MS" w:hAnsi="Times New Roman" w:cs="Times New Roman"/>
          <w:b/>
          <w:bCs/>
          <w:caps/>
          <w:color w:val="000000" w:themeColor="text1"/>
          <w:spacing w:val="4"/>
          <w:kern w:val="0"/>
          <w:sz w:val="24"/>
          <w:szCs w:val="24"/>
          <w:bdr w:val="nil"/>
          <w14:ligatures w14:val="none"/>
        </w:rPr>
      </w:pPr>
      <w:r w:rsidRPr="001F347F">
        <w:rPr>
          <w:rFonts w:ascii="Times New Roman" w:hAnsi="Times New Roman" w:cs="Times New Roman"/>
          <w:b/>
          <w:bCs/>
          <w:sz w:val="24"/>
          <w:szCs w:val="24"/>
        </w:rPr>
        <w:t>ADMINISTRACINĖS PASKIRTIES PASTATO, ESANČIO TILŽĖS G. 198, ŠIAULIUOSE MOZAIKOS "ŠIAULIAI" DEMONTAVIMO DARBAI</w:t>
      </w:r>
    </w:p>
    <w:p w14:paraId="23BB6C04" w14:textId="77777777" w:rsidR="00106FC1" w:rsidRPr="00262E3F" w:rsidRDefault="00106FC1"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1ECB320D" w14:textId="111DE172" w:rsidR="00315E11" w:rsidRPr="00315E11" w:rsidRDefault="00315E11" w:rsidP="00315E1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RĖMIMASIS ŪKIO SUBJEKTŲ PAJĖGUMAIS</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4A2880C0" w:rsidR="00982347" w:rsidRDefault="00900FA3" w:rsidP="00982347">
      <w:pPr>
        <w:pStyle w:val="Sraopastraipa"/>
        <w:numPr>
          <w:ilvl w:val="0"/>
          <w:numId w:val="2"/>
        </w:numPr>
        <w:spacing w:after="0" w:line="240" w:lineRule="auto"/>
        <w:rPr>
          <w:szCs w:val="24"/>
        </w:rPr>
      </w:pPr>
      <w:r>
        <w:rPr>
          <w:szCs w:val="24"/>
        </w:rPr>
        <w:t>Techninė 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3FF88B17" w14:textId="110A0ED1" w:rsidR="00982347" w:rsidRDefault="00B27019" w:rsidP="00982347">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6A631B0C" w14:textId="0F0DF37C" w:rsidR="00754583" w:rsidRDefault="00754583" w:rsidP="003A7760">
      <w:pPr>
        <w:pStyle w:val="Sraopastraipa"/>
        <w:numPr>
          <w:ilvl w:val="0"/>
          <w:numId w:val="2"/>
        </w:numPr>
        <w:spacing w:after="0" w:line="240" w:lineRule="auto"/>
        <w:rPr>
          <w:szCs w:val="24"/>
        </w:rPr>
      </w:pPr>
      <w:r>
        <w:rPr>
          <w:szCs w:val="24"/>
        </w:rPr>
        <w:t xml:space="preserve">Kvalifikacijos </w:t>
      </w:r>
      <w:r w:rsidR="001F347F">
        <w:rPr>
          <w:szCs w:val="24"/>
        </w:rPr>
        <w:t xml:space="preserve">ir kiti </w:t>
      </w:r>
      <w:r>
        <w:rPr>
          <w:szCs w:val="24"/>
        </w:rPr>
        <w:t>reikalavimai tiekėjui;</w:t>
      </w:r>
    </w:p>
    <w:p w14:paraId="4C20995A" w14:textId="0509F75B"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43EEF130"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4217BF" w:rsidRPr="004217BF">
        <w:rPr>
          <w:rFonts w:ascii="Times New Roman" w:eastAsia="Calibri" w:hAnsi="Times New Roman" w:cs="Times New Roman"/>
          <w:color w:val="000000"/>
          <w:kern w:val="0"/>
          <w:sz w:val="24"/>
          <w:szCs w:val="24"/>
          <w14:ligatures w14:val="none"/>
        </w:rPr>
        <w:t>Perkančioji organizacija</w:t>
      </w:r>
      <w:r w:rsidR="00221FB6">
        <w:rPr>
          <w:rFonts w:ascii="Times New Roman" w:eastAsia="Calibri" w:hAnsi="Times New Roman" w:cs="Times New Roman"/>
          <w:sz w:val="24"/>
        </w:rPr>
        <w:t xml:space="preserve"> </w:t>
      </w:r>
      <w:r w:rsidR="00221FB6" w:rsidRPr="00221FB6">
        <w:rPr>
          <w:rFonts w:ascii="Times New Roman" w:hAnsi="Times New Roman" w:cs="Times New Roman"/>
          <w:color w:val="000000"/>
          <w:sz w:val="24"/>
          <w:szCs w:val="24"/>
        </w:rPr>
        <w:t>Šiaulių m</w:t>
      </w:r>
      <w:r w:rsidR="00221FB6">
        <w:rPr>
          <w:rFonts w:ascii="Times New Roman" w:hAnsi="Times New Roman" w:cs="Times New Roman"/>
          <w:color w:val="000000"/>
          <w:sz w:val="24"/>
          <w:szCs w:val="24"/>
        </w:rPr>
        <w:t>iesto savivaldybės</w:t>
      </w:r>
      <w:r w:rsidR="00AB0E0E">
        <w:rPr>
          <w:rFonts w:ascii="Times New Roman" w:hAnsi="Times New Roman" w:cs="Times New Roman"/>
          <w:color w:val="000000"/>
          <w:sz w:val="24"/>
          <w:szCs w:val="24"/>
        </w:rPr>
        <w:t xml:space="preserve"> </w:t>
      </w:r>
      <w:r w:rsidR="00221FB6" w:rsidRPr="00221FB6">
        <w:rPr>
          <w:rFonts w:ascii="Times New Roman" w:hAnsi="Times New Roman" w:cs="Times New Roman"/>
          <w:color w:val="000000"/>
          <w:sz w:val="24"/>
          <w:szCs w:val="24"/>
        </w:rPr>
        <w:t>socialinių paslaugų centras</w:t>
      </w:r>
      <w:r w:rsidR="004E4154" w:rsidRPr="00EC4BFE">
        <w:rPr>
          <w:rFonts w:ascii="Times New Roman" w:hAnsi="Times New Roman" w:cs="Times New Roman"/>
          <w:color w:val="000000"/>
          <w:sz w:val="24"/>
          <w:szCs w:val="24"/>
        </w:rPr>
        <w:t xml:space="preserve">, juridinio asmens kodas </w:t>
      </w:r>
      <w:r w:rsidR="00221FB6" w:rsidRPr="00221FB6">
        <w:rPr>
          <w:rFonts w:ascii="Times New Roman" w:hAnsi="Times New Roman" w:cs="Times New Roman"/>
          <w:color w:val="000000"/>
          <w:sz w:val="24"/>
          <w:szCs w:val="24"/>
        </w:rPr>
        <w:t>145746984</w:t>
      </w:r>
      <w:r w:rsidR="004E4154" w:rsidRPr="00EC4BFE">
        <w:rPr>
          <w:rFonts w:ascii="Times New Roman" w:hAnsi="Times New Roman" w:cs="Times New Roman"/>
          <w:color w:val="000000"/>
          <w:sz w:val="24"/>
          <w:szCs w:val="24"/>
        </w:rPr>
        <w:t xml:space="preserve">, adresas </w:t>
      </w:r>
      <w:r w:rsidR="00221FB6" w:rsidRPr="00221FB6">
        <w:rPr>
          <w:rFonts w:ascii="Times New Roman" w:hAnsi="Times New Roman" w:cs="Times New Roman"/>
          <w:color w:val="000000"/>
          <w:sz w:val="24"/>
          <w:szCs w:val="24"/>
        </w:rPr>
        <w:t>Tilžės g. 63B</w:t>
      </w:r>
      <w:r w:rsidR="00106FC1">
        <w:rPr>
          <w:rFonts w:ascii="Times New Roman" w:eastAsia="Calibri" w:hAnsi="Times New Roman" w:cs="Times New Roman"/>
          <w:color w:val="000000"/>
          <w:kern w:val="0"/>
          <w:sz w:val="24"/>
          <w:szCs w:val="24"/>
          <w14:ligatures w14:val="none"/>
        </w:rPr>
        <w:t>,</w:t>
      </w:r>
      <w:r w:rsidR="00104CCA">
        <w:rPr>
          <w:rFonts w:ascii="Times New Roman" w:eastAsia="Calibri" w:hAnsi="Times New Roman" w:cs="Times New Roman"/>
          <w:sz w:val="24"/>
        </w:rPr>
        <w:t xml:space="preserve"> </w:t>
      </w:r>
      <w:r w:rsidR="00104CCA" w:rsidRPr="00AD2CEF">
        <w:rPr>
          <w:rFonts w:ascii="Times New Roman" w:eastAsia="Calibri" w:hAnsi="Times New Roman" w:cs="Times New Roman"/>
          <w:sz w:val="24"/>
        </w:rPr>
        <w:t>Šiauliai</w:t>
      </w:r>
      <w:r w:rsidR="0021742E" w:rsidRPr="0021742E">
        <w:rPr>
          <w:rFonts w:ascii="Times New Roman" w:eastAsia="Calibri" w:hAnsi="Times New Roman" w:cs="Times New Roman"/>
          <w:color w:val="000000"/>
          <w:kern w:val="0"/>
          <w:sz w:val="24"/>
          <w:szCs w:val="24"/>
          <w14:ligatures w14:val="none"/>
        </w:rPr>
        <w:t xml:space="preserve"> </w:t>
      </w:r>
      <w:r w:rsidR="004217BF" w:rsidRPr="004217BF">
        <w:rPr>
          <w:rFonts w:ascii="Times New Roman" w:eastAsia="Calibri" w:hAnsi="Times New Roman" w:cs="Times New Roman"/>
          <w:color w:val="000000"/>
          <w:kern w:val="0"/>
          <w:sz w:val="24"/>
          <w:szCs w:val="24"/>
          <w14:ligatures w14:val="none"/>
        </w:rPr>
        <w:t>(toliau - perkančioji organizacija),  vykdydama šį viešąjį pirkimą numato įsigyti pirkimo sąlygų techninėje specifikacijoje nurodytą pirkimo objektą.</w:t>
      </w:r>
      <w:r w:rsidR="0075310F">
        <w:rPr>
          <w:rFonts w:ascii="Times New Roman" w:eastAsia="Calibri" w:hAnsi="Times New Roman" w:cs="Times New Roman"/>
          <w:color w:val="000000"/>
          <w:kern w:val="0"/>
          <w:sz w:val="24"/>
          <w:szCs w:val="24"/>
          <w14:ligatures w14:val="none"/>
        </w:rPr>
        <w:t xml:space="preserve"> </w:t>
      </w:r>
      <w:r w:rsidR="0021742E">
        <w:rPr>
          <w:rFonts w:ascii="Times New Roman" w:eastAsia="Calibri" w:hAnsi="Times New Roman" w:cs="Times New Roman"/>
          <w:color w:val="000000"/>
          <w:kern w:val="0"/>
          <w:sz w:val="24"/>
          <w:szCs w:val="24"/>
          <w14:ligatures w14:val="none"/>
        </w:rPr>
        <w:t xml:space="preserve"> </w:t>
      </w:r>
    </w:p>
    <w:p w14:paraId="1FFF6008" w14:textId="752FBB32"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w:t>
      </w:r>
      <w:r w:rsidR="00235EF5">
        <w:rPr>
          <w:rFonts w:ascii="Times New Roman" w:eastAsia="Arial Unicode MS" w:hAnsi="Times New Roman" w:cs="Times New Roman"/>
          <w:color w:val="000000"/>
          <w:sz w:val="24"/>
          <w:szCs w:val="24"/>
          <w:bdr w:val="nil"/>
        </w:rPr>
        <w:t xml:space="preserve"> </w:t>
      </w:r>
      <w:r w:rsidR="00262E3F" w:rsidRPr="00B03D13">
        <w:rPr>
          <w:rFonts w:ascii="Times New Roman" w:eastAsia="Arial Unicode MS" w:hAnsi="Times New Roman" w:cs="Times New Roman"/>
          <w:color w:val="000000"/>
          <w:sz w:val="24"/>
          <w:szCs w:val="24"/>
          <w:bdr w:val="nil"/>
        </w:rPr>
        <w:t>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633EEB7E"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Pr="001F347F">
        <w:rPr>
          <w:rFonts w:ascii="Times New Roman" w:hAnsi="Times New Roman" w:cs="Times New Roman"/>
          <w:color w:val="000000"/>
          <w:kern w:val="0"/>
          <w:sz w:val="24"/>
          <w:szCs w:val="24"/>
        </w:rPr>
        <w:t xml:space="preserve">adresu </w:t>
      </w:r>
      <w:hyperlink r:id="rId8" w:history="1">
        <w:r w:rsidR="001F347F" w:rsidRPr="001F347F">
          <w:rPr>
            <w:rStyle w:val="Hipersaitas"/>
            <w:rFonts w:ascii="Times New Roman" w:hAnsi="Times New Roman" w:cs="Times New Roman"/>
            <w:sz w:val="24"/>
            <w:szCs w:val="24"/>
          </w:rPr>
          <w:t>https://viesiejipirkimai.lt</w:t>
        </w:r>
      </w:hyperlink>
      <w:r w:rsidRPr="001F347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3C52F5C6"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8C10EE"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240C44">
        <w:rPr>
          <w:rFonts w:ascii="Times New Roman" w:hAnsi="Times New Roman" w:cs="Times New Roman"/>
          <w:color w:val="000000"/>
          <w:kern w:val="0"/>
          <w:sz w:val="24"/>
          <w:szCs w:val="24"/>
        </w:rPr>
        <w:t>.</w:t>
      </w:r>
      <w:r w:rsidR="001F347F">
        <w:rPr>
          <w:rFonts w:ascii="Times New Roman" w:hAnsi="Times New Roman" w:cs="Times New Roman"/>
          <w:color w:val="000000"/>
          <w:kern w:val="0"/>
          <w:sz w:val="24"/>
          <w:szCs w:val="24"/>
        </w:rPr>
        <w:t>3</w:t>
      </w:r>
      <w:r w:rsidR="00240C44">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p</w:t>
      </w:r>
      <w:r w:rsidR="006C5E10">
        <w:rPr>
          <w:rFonts w:ascii="Times New Roman" w:hAnsi="Times New Roman" w:cs="Times New Roman"/>
          <w:color w:val="000000"/>
          <w:kern w:val="0"/>
          <w:sz w:val="24"/>
          <w:szCs w:val="24"/>
        </w:rPr>
        <w:t>apunkčiu</w:t>
      </w:r>
      <w:r w:rsidR="00AE132B">
        <w:rPr>
          <w:rFonts w:ascii="Times New Roman" w:hAnsi="Times New Roman" w:cs="Times New Roman"/>
          <w:color w:val="000000"/>
          <w:kern w:val="0"/>
          <w:sz w:val="24"/>
          <w:szCs w:val="24"/>
        </w:rPr>
        <w:t xml:space="preserve">. </w:t>
      </w:r>
      <w:r w:rsidR="00240C44" w:rsidRPr="00F33F86">
        <w:rPr>
          <w:rFonts w:ascii="Times New Roman" w:eastAsia="Calibri" w:hAnsi="Times New Roman" w:cs="Times New Roman"/>
          <w:kern w:val="0"/>
          <w:sz w:val="24"/>
          <w:szCs w:val="24"/>
          <w:lang w:eastAsia="lt-LT"/>
          <w14:ligatures w14:val="none"/>
        </w:rPr>
        <w:t xml:space="preserve">Aplinkos apaugos kriterijai nustatyti </w:t>
      </w:r>
      <w:r w:rsidR="001F347F">
        <w:rPr>
          <w:rFonts w:ascii="Times New Roman" w:eastAsia="Calibri" w:hAnsi="Times New Roman" w:cs="Times New Roman"/>
          <w:color w:val="0070C0"/>
          <w:kern w:val="0"/>
          <w:sz w:val="24"/>
          <w:szCs w:val="24"/>
          <w:u w:val="single"/>
          <w:lang w:eastAsia="lt-LT"/>
          <w14:ligatures w14:val="none"/>
        </w:rPr>
        <w:t>4</w:t>
      </w:r>
      <w:r w:rsidR="00240C44" w:rsidRPr="00F33F86">
        <w:rPr>
          <w:rFonts w:ascii="Times New Roman" w:eastAsia="Calibri" w:hAnsi="Times New Roman" w:cs="Times New Roman"/>
          <w:color w:val="0070C0"/>
          <w:kern w:val="0"/>
          <w:sz w:val="24"/>
          <w:szCs w:val="24"/>
          <w:u w:val="single"/>
          <w:lang w:eastAsia="lt-LT"/>
          <w14:ligatures w14:val="none"/>
        </w:rPr>
        <w:t xml:space="preserve"> priede „</w:t>
      </w:r>
      <w:r w:rsidR="001F347F">
        <w:rPr>
          <w:rFonts w:ascii="Times New Roman" w:eastAsia="Calibri" w:hAnsi="Times New Roman" w:cs="Times New Roman"/>
          <w:color w:val="0070C0"/>
          <w:kern w:val="0"/>
          <w:sz w:val="24"/>
          <w:szCs w:val="24"/>
          <w:u w:val="single"/>
          <w:lang w:eastAsia="lt-LT"/>
          <w14:ligatures w14:val="none"/>
        </w:rPr>
        <w:t>Kvalifikacijos ir kiti reikalavimai tiekėjui</w:t>
      </w:r>
      <w:r w:rsidR="00240C44" w:rsidRPr="00F33F86">
        <w:rPr>
          <w:rFonts w:ascii="Times New Roman" w:eastAsia="Calibri" w:hAnsi="Times New Roman" w:cs="Times New Roman"/>
          <w:color w:val="0070C0"/>
          <w:kern w:val="0"/>
          <w:sz w:val="24"/>
          <w:szCs w:val="24"/>
          <w:u w:val="single"/>
          <w:lang w:eastAsia="lt-LT"/>
          <w14:ligatures w14:val="none"/>
        </w:rPr>
        <w:t>“</w:t>
      </w:r>
      <w:r w:rsidR="00240C44" w:rsidRPr="00F33F86">
        <w:rPr>
          <w:rFonts w:ascii="Times New Roman" w:eastAsia="Calibri" w:hAnsi="Times New Roman" w:cs="Times New Roman"/>
          <w:kern w:val="0"/>
          <w:sz w:val="24"/>
          <w:szCs w:val="24"/>
          <w:lang w:eastAsia="lt-LT"/>
          <w14:ligatures w14:val="none"/>
        </w:rPr>
        <w:t>.</w:t>
      </w:r>
      <w:r w:rsidR="00262E3F" w:rsidRPr="00262E3F">
        <w:rPr>
          <w:rFonts w:ascii="Times New Roman" w:hAnsi="Times New Roman" w:cs="Times New Roman"/>
          <w:color w:val="000000"/>
          <w:kern w:val="0"/>
          <w:sz w:val="24"/>
          <w:szCs w:val="24"/>
        </w:rPr>
        <w:tab/>
      </w:r>
    </w:p>
    <w:p w14:paraId="467DA436" w14:textId="77777777" w:rsidR="001F347F" w:rsidRPr="001F347F" w:rsidRDefault="00262E3F" w:rsidP="001F347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bookmarkStart w:id="0" w:name="_Hlk182982340"/>
      <w:r w:rsidR="001F347F" w:rsidRPr="001F347F">
        <w:rPr>
          <w:rFonts w:ascii="Times New Roman" w:hAnsi="Times New Roman" w:cs="Times New Roman"/>
          <w:color w:val="000000"/>
          <w:kern w:val="0"/>
          <w:sz w:val="24"/>
          <w:szCs w:val="24"/>
        </w:rPr>
        <w:t xml:space="preserve">Tiesioginį ryšį su tiekėjais įgaliotas palaikyti perkančiosios organizacijos atstovas Viktorija Ržavskaja, tel. +370 611 33079, el. p. </w:t>
      </w:r>
      <w:hyperlink r:id="rId9" w:history="1">
        <w:r w:rsidR="001F347F" w:rsidRPr="001F347F">
          <w:rPr>
            <w:rStyle w:val="Hipersaitas"/>
            <w:rFonts w:ascii="Times New Roman" w:hAnsi="Times New Roman" w:cs="Times New Roman"/>
            <w:kern w:val="0"/>
            <w:sz w:val="24"/>
            <w:szCs w:val="24"/>
          </w:rPr>
          <w:t>viktorija.rzavskaja@sac.lt</w:t>
        </w:r>
      </w:hyperlink>
      <w:r w:rsidR="001F347F" w:rsidRPr="001F347F">
        <w:rPr>
          <w:rFonts w:ascii="Times New Roman" w:hAnsi="Times New Roman" w:cs="Times New Roman"/>
          <w:color w:val="000000"/>
          <w:kern w:val="0"/>
          <w:sz w:val="24"/>
          <w:szCs w:val="24"/>
        </w:rPr>
        <w:t>, adresas Vilniaus g. 88, Šiauliai.</w:t>
      </w:r>
      <w:bookmarkEnd w:id="0"/>
      <w:r w:rsidR="001F347F" w:rsidRPr="001F347F">
        <w:rPr>
          <w:rFonts w:ascii="Times New Roman" w:hAnsi="Times New Roman" w:cs="Times New Roman"/>
          <w:color w:val="000000"/>
          <w:kern w:val="0"/>
          <w:sz w:val="24"/>
          <w:szCs w:val="24"/>
        </w:rPr>
        <w:tab/>
      </w:r>
    </w:p>
    <w:p w14:paraId="7B56CC8A" w14:textId="5D118814" w:rsidR="00C3484F" w:rsidRPr="00722029" w:rsidRDefault="006C5E10"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57CFF1D1" w14:textId="36CF77DE" w:rsidR="00262E3F" w:rsidRDefault="0044220F" w:rsidP="007220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0D4796B"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sz w:val="24"/>
          <w:szCs w:val="24"/>
        </w:rPr>
      </w:pPr>
    </w:p>
    <w:p w14:paraId="04A1B344" w14:textId="696B1A52" w:rsidR="00963FF5" w:rsidRPr="001F347F" w:rsidRDefault="00B03D13" w:rsidP="001F347F">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w:t>
      </w:r>
      <w:r w:rsidR="00773905" w:rsidRPr="00E3057F">
        <w:rPr>
          <w:rFonts w:ascii="Times New Roman" w:hAnsi="Times New Roman" w:cs="Times New Roman"/>
          <w:color w:val="000000"/>
          <w:sz w:val="24"/>
          <w:szCs w:val="24"/>
        </w:rPr>
        <w:t xml:space="preserve">Šio pirkimo objektas </w:t>
      </w:r>
      <w:r w:rsidR="00CF7DFB">
        <w:rPr>
          <w:rFonts w:ascii="Times New Roman" w:hAnsi="Times New Roman" w:cs="Times New Roman"/>
          <w:color w:val="000000"/>
          <w:sz w:val="24"/>
          <w:szCs w:val="24"/>
        </w:rPr>
        <w:t>-</w:t>
      </w:r>
      <w:r w:rsidR="001D3D31" w:rsidRPr="001D3D31">
        <w:rPr>
          <w:rFonts w:ascii="Times New Roman" w:hAnsi="Times New Roman" w:cs="Times New Roman"/>
          <w:color w:val="000000"/>
          <w:sz w:val="24"/>
          <w:szCs w:val="24"/>
        </w:rPr>
        <w:t xml:space="preserve"> </w:t>
      </w:r>
      <w:r w:rsidR="001F347F" w:rsidRPr="001F347F">
        <w:rPr>
          <w:rFonts w:ascii="Times New Roman" w:hAnsi="Times New Roman" w:cs="Times New Roman"/>
          <w:b/>
          <w:bCs/>
          <w:color w:val="000000"/>
          <w:sz w:val="24"/>
          <w:szCs w:val="24"/>
        </w:rPr>
        <w:t>Administracinės paskirties pastato, esančio Tilžės g. 198, Šiauliuose mozaikos "Šiauliai" demontavimo darbai</w:t>
      </w:r>
      <w:r w:rsidR="001F347F">
        <w:rPr>
          <w:rFonts w:ascii="Times New Roman" w:hAnsi="Times New Roman" w:cs="Times New Roman"/>
          <w:b/>
          <w:bCs/>
          <w:color w:val="000000"/>
          <w:sz w:val="24"/>
          <w:szCs w:val="24"/>
        </w:rPr>
        <w:t>.</w:t>
      </w:r>
    </w:p>
    <w:p w14:paraId="51E824EC" w14:textId="203FC70B" w:rsidR="00262E3F" w:rsidRPr="00B03D13" w:rsidRDefault="00262E3F" w:rsidP="00190E4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0F78E96D" w:rsidR="00262E3F" w:rsidRPr="00262E3F" w:rsidRDefault="00262E3F" w:rsidP="00190E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r w:rsidRPr="00262E3F">
        <w:rPr>
          <w:rFonts w:ascii="Times New Roman" w:hAnsi="Times New Roman" w:cs="Times New Roman"/>
          <w:color w:val="000000"/>
          <w:kern w:val="0"/>
          <w:sz w:val="24"/>
          <w:szCs w:val="24"/>
        </w:rPr>
        <w:tab/>
      </w:r>
    </w:p>
    <w:p w14:paraId="1E4979BC" w14:textId="77777777"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4217BF" w:rsidRPr="008B35D1">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DE5DB03" w:rsidR="008C10EE" w:rsidRDefault="008C10EE" w:rsidP="008C10EE">
      <w:pPr>
        <w:pStyle w:val="Sraopastraipa"/>
        <w:spacing w:line="240" w:lineRule="auto"/>
        <w:ind w:left="0" w:firstLine="709"/>
        <w:jc w:val="both"/>
        <w:rPr>
          <w:rFonts w:cstheme="minorHAnsi"/>
        </w:rPr>
      </w:pPr>
      <w:r>
        <w:rPr>
          <w:rFonts w:cstheme="minorHAnsi"/>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w:t>
      </w:r>
      <w:r>
        <w:rPr>
          <w:rFonts w:cstheme="minorHAnsi"/>
        </w:rPr>
        <w:lastRenderedPageBreak/>
        <w:t xml:space="preserve">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3508F678" w:rsidR="008C10EE" w:rsidRDefault="008C10EE" w:rsidP="003449C8">
      <w:pPr>
        <w:pStyle w:val="Sraopastraipa"/>
        <w:tabs>
          <w:tab w:val="left" w:pos="1418"/>
        </w:tabs>
        <w:spacing w:after="0" w:line="240" w:lineRule="auto"/>
        <w:ind w:left="0" w:firstLine="709"/>
        <w:jc w:val="both"/>
        <w:rPr>
          <w:rFonts w:cstheme="minorHAnsi"/>
        </w:rPr>
      </w:pPr>
      <w:r>
        <w:rPr>
          <w:rFonts w:cstheme="minorHAnsi"/>
        </w:rPr>
        <w:t>2.6.</w:t>
      </w:r>
      <w:r w:rsidR="003449C8">
        <w:rPr>
          <w:rFonts w:cstheme="minorHAnsi"/>
        </w:rPr>
        <w:t xml:space="preserve"> </w:t>
      </w:r>
      <w:r>
        <w:rPr>
          <w:rFonts w:cstheme="minorHAnsi"/>
        </w:rPr>
        <w:t xml:space="preserve">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0F58F2D5" w:rsidR="00AB0E0E" w:rsidRDefault="00262E3F" w:rsidP="008C10E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1F347F">
        <w:rPr>
          <w:rFonts w:ascii="Times New Roman" w:hAnsi="Times New Roman" w:cs="Times New Roman"/>
          <w:color w:val="000000"/>
          <w:sz w:val="24"/>
          <w:szCs w:val="24"/>
        </w:rPr>
        <w:t>Vilniaus g. 198</w:t>
      </w:r>
      <w:r w:rsidR="00AB0E0E" w:rsidRPr="00AB0E0E">
        <w:rPr>
          <w:rFonts w:ascii="Times New Roman" w:hAnsi="Times New Roman" w:cs="Times New Roman"/>
          <w:color w:val="000000"/>
          <w:sz w:val="24"/>
          <w:szCs w:val="24"/>
        </w:rPr>
        <w:t>, Šiauliai</w:t>
      </w:r>
      <w:r w:rsidR="00AB0E0E">
        <w:rPr>
          <w:rFonts w:ascii="Times New Roman" w:hAnsi="Times New Roman" w:cs="Times New Roman"/>
          <w:color w:val="000000"/>
          <w:sz w:val="24"/>
          <w:szCs w:val="24"/>
        </w:rPr>
        <w:t>.</w:t>
      </w:r>
    </w:p>
    <w:p w14:paraId="7363406A" w14:textId="1FC62FB9"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p>
    <w:p w14:paraId="51710C31" w14:textId="77777777" w:rsidR="00AE132B" w:rsidRPr="00262E3F" w:rsidRDefault="00AE132B"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7FAB96" w14:textId="76624A28" w:rsidR="00104CCA" w:rsidRPr="0021742E" w:rsidRDefault="00567D54" w:rsidP="003449C8">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67D54">
        <w:rPr>
          <w:rFonts w:ascii="Times New Roman" w:eastAsia="Arial Unicode MS" w:hAnsi="Times New Roman" w:cs="Times New Roman"/>
          <w:kern w:val="0"/>
          <w:sz w:val="24"/>
          <w:szCs w:val="24"/>
          <w:bdr w:val="nil"/>
          <w14:ligatures w14:val="none"/>
        </w:rPr>
        <w:t>3.2. Tiekėjas, dalyvaujantis pirkime, turi atitikti pirkimo sąlygų</w:t>
      </w:r>
      <w:r>
        <w:rPr>
          <w:rFonts w:ascii="Times New Roman" w:eastAsia="Arial Unicode MS" w:hAnsi="Times New Roman" w:cs="Times New Roman"/>
          <w:kern w:val="0"/>
          <w:sz w:val="24"/>
          <w:szCs w:val="24"/>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4</w:t>
      </w:r>
      <w:r>
        <w:rPr>
          <w:rFonts w:ascii="Times New Roman" w:eastAsia="Arial Unicode MS" w:hAnsi="Times New Roman" w:cs="Times New Roman"/>
          <w:color w:val="0070C0"/>
          <w:kern w:val="0"/>
          <w:sz w:val="24"/>
          <w:szCs w:val="24"/>
          <w:u w:val="single"/>
          <w:bdr w:val="nil"/>
          <w14:ligatures w14:val="none"/>
        </w:rPr>
        <w:t xml:space="preserve"> priede</w:t>
      </w:r>
      <w:r w:rsidRPr="00567D54">
        <w:rPr>
          <w:rFonts w:ascii="Times New Roman" w:eastAsia="Arial Unicode MS" w:hAnsi="Times New Roman" w:cs="Times New Roman"/>
          <w:color w:val="0070C0"/>
          <w:kern w:val="0"/>
          <w:sz w:val="24"/>
          <w:szCs w:val="24"/>
          <w:u w:val="single"/>
          <w:bdr w:val="nil"/>
          <w14:ligatures w14:val="none"/>
        </w:rPr>
        <w:t xml:space="preserve"> „</w:t>
      </w:r>
      <w:r w:rsidR="0039141D">
        <w:rPr>
          <w:rFonts w:ascii="Times New Roman" w:eastAsia="Arial Unicode MS" w:hAnsi="Times New Roman" w:cs="Times New Roman"/>
          <w:color w:val="0070C0"/>
          <w:kern w:val="0"/>
          <w:sz w:val="24"/>
          <w:szCs w:val="24"/>
          <w:u w:val="single"/>
          <w:bdr w:val="nil"/>
          <w14:ligatures w14:val="none"/>
        </w:rPr>
        <w:t>Kvalifikacijos</w:t>
      </w:r>
      <w:r w:rsidR="001F347F">
        <w:rPr>
          <w:rFonts w:ascii="Times New Roman" w:eastAsia="Arial Unicode MS" w:hAnsi="Times New Roman" w:cs="Times New Roman"/>
          <w:color w:val="0070C0"/>
          <w:kern w:val="0"/>
          <w:sz w:val="24"/>
          <w:szCs w:val="24"/>
          <w:u w:val="single"/>
          <w:bdr w:val="nil"/>
          <w14:ligatures w14:val="none"/>
        </w:rPr>
        <w:t xml:space="preserve"> ir kiti</w:t>
      </w:r>
      <w:r w:rsidR="0039141D">
        <w:rPr>
          <w:rFonts w:ascii="Times New Roman" w:eastAsia="Arial Unicode MS" w:hAnsi="Times New Roman" w:cs="Times New Roman"/>
          <w:color w:val="0070C0"/>
          <w:kern w:val="0"/>
          <w:sz w:val="24"/>
          <w:szCs w:val="24"/>
          <w:u w:val="single"/>
          <w:bdr w:val="nil"/>
          <w14:ligatures w14:val="none"/>
        </w:rPr>
        <w:t xml:space="preserve"> reikalavimai tiekėjui</w:t>
      </w:r>
      <w:r w:rsidRPr="00567D54">
        <w:rPr>
          <w:rFonts w:ascii="Times New Roman" w:eastAsia="Arial Unicode MS" w:hAnsi="Times New Roman" w:cs="Times New Roman"/>
          <w:color w:val="0070C0"/>
          <w:kern w:val="0"/>
          <w:sz w:val="24"/>
          <w:szCs w:val="24"/>
          <w:u w:val="single"/>
          <w:bdr w:val="nil"/>
          <w14:ligatures w14:val="none"/>
        </w:rPr>
        <w:t>“</w:t>
      </w:r>
      <w:r w:rsidRPr="00567D54">
        <w:rPr>
          <w:rFonts w:ascii="Times New Roman" w:eastAsia="Arial Unicode MS" w:hAnsi="Times New Roman" w:cs="Times New Roman"/>
          <w:kern w:val="0"/>
          <w:sz w:val="24"/>
          <w:szCs w:val="24"/>
          <w:bdr w:val="nil"/>
          <w14:ligatures w14:val="none"/>
        </w:rPr>
        <w:t xml:space="preserve"> nurodytus kvalifikacinius reikalavimus ir, jeigu taikytina, laikytis kokybės vadybos sistemos ir (arba) aplinkos apsaugos vadybos sistemos standartų. </w:t>
      </w:r>
      <w:r w:rsidRPr="00F33F86">
        <w:rPr>
          <w:rFonts w:ascii="Times New Roman" w:hAnsi="Times New Roman" w:cs="Times New Roman"/>
          <w:color w:val="000000"/>
          <w:kern w:val="0"/>
          <w:sz w:val="24"/>
          <w:szCs w:val="24"/>
        </w:rPr>
        <w:t>Kvalifikaciją pagrindžiančių dokumentų prašoma ir jie tikrinami tik galimo laimėtojo, išskyrus atvejus, kai perkančioji organizacija pasiūlymų vertinimo metu, vadovaujantis pirkimo sąlygų 3.2.3 punktu, nusprendžia kitaip</w:t>
      </w:r>
      <w:r>
        <w:rPr>
          <w:rFonts w:ascii="Times New Roman" w:hAnsi="Times New Roman" w:cs="Times New Roman"/>
          <w:color w:val="000000"/>
          <w:kern w:val="0"/>
          <w:sz w:val="24"/>
          <w:szCs w:val="24"/>
        </w:rPr>
        <w:t xml:space="preserve">. </w:t>
      </w:r>
      <w:r w:rsidRPr="00567D54">
        <w:rPr>
          <w:rFonts w:ascii="Times New Roman" w:eastAsia="Arial Unicode MS" w:hAnsi="Times New Roman" w:cs="Times New Roman"/>
          <w:kern w:val="0"/>
          <w:sz w:val="24"/>
          <w:szCs w:val="24"/>
          <w:bdr w:val="nil"/>
          <w14:ligatures w14:val="none"/>
        </w:rPr>
        <w:t xml:space="preserve">Tiekėjas gavęs perkančiosios organizacijos pranešimą, kad jo pasiūlymas gali būti pripažintas laimėjusiu, ne vėliau kaip per 5 darbo dienas nuo pranešimo gavimo dienos privalo pateikti pirkimo sąlygų </w:t>
      </w:r>
      <w:r w:rsidR="00E144B0" w:rsidRPr="00E144B0">
        <w:rPr>
          <w:rFonts w:ascii="Times New Roman" w:eastAsia="Arial Unicode MS" w:hAnsi="Times New Roman" w:cs="Times New Roman"/>
          <w:color w:val="0070C0"/>
          <w:kern w:val="0"/>
          <w:sz w:val="24"/>
          <w:szCs w:val="24"/>
          <w:u w:val="single"/>
          <w:bdr w:val="nil"/>
          <w14:ligatures w14:val="none"/>
        </w:rPr>
        <w:t>4 priede „Kvalifikacijos</w:t>
      </w:r>
      <w:r w:rsidR="001F347F">
        <w:rPr>
          <w:rFonts w:ascii="Times New Roman" w:eastAsia="Arial Unicode MS" w:hAnsi="Times New Roman" w:cs="Times New Roman"/>
          <w:color w:val="0070C0"/>
          <w:kern w:val="0"/>
          <w:sz w:val="24"/>
          <w:szCs w:val="24"/>
          <w:u w:val="single"/>
          <w:bdr w:val="nil"/>
          <w14:ligatures w14:val="none"/>
        </w:rPr>
        <w:t xml:space="preserve"> ir kiti</w:t>
      </w:r>
      <w:r w:rsidR="00E144B0" w:rsidRPr="00E144B0">
        <w:rPr>
          <w:rFonts w:ascii="Times New Roman" w:eastAsia="Arial Unicode MS" w:hAnsi="Times New Roman" w:cs="Times New Roman"/>
          <w:color w:val="0070C0"/>
          <w:kern w:val="0"/>
          <w:sz w:val="24"/>
          <w:szCs w:val="24"/>
          <w:u w:val="single"/>
          <w:bdr w:val="nil"/>
          <w14:ligatures w14:val="none"/>
        </w:rPr>
        <w:t xml:space="preserve"> reikalavimai tiekėjui“</w:t>
      </w:r>
      <w:r w:rsidR="00DC4B3D">
        <w:rPr>
          <w:rFonts w:ascii="Times New Roman" w:eastAsia="Arial Unicode MS" w:hAnsi="Times New Roman" w:cs="Times New Roman"/>
          <w:color w:val="0070C0"/>
          <w:kern w:val="0"/>
          <w:sz w:val="24"/>
          <w:szCs w:val="24"/>
          <w:u w:val="single"/>
          <w:bdr w:val="nil"/>
          <w14:ligatures w14:val="none"/>
        </w:rPr>
        <w:t xml:space="preserve"> </w:t>
      </w:r>
      <w:r w:rsidRPr="00567D54">
        <w:rPr>
          <w:rFonts w:ascii="Times New Roman" w:eastAsia="Arial Unicode MS" w:hAnsi="Times New Roman" w:cs="Times New Roman"/>
          <w:kern w:val="0"/>
          <w:sz w:val="24"/>
          <w:szCs w:val="24"/>
          <w:bdr w:val="nil"/>
          <w14:ligatures w14:val="none"/>
        </w:rPr>
        <w:t>nurodytus kvalifikaciją pagrindžiančius dokumentus, laikantis šių reikalavimų: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 xml:space="preserve">3.2.3. Perkančioji organizacija bet kuriuo pirkimo procedūros metu gali paprašyti dalyvių pateikti visus ar dalį dokumentų, </w:t>
      </w:r>
      <w:r w:rsidRPr="007F4179">
        <w:rPr>
          <w:rFonts w:ascii="Times New Roman" w:eastAsia="Arial Unicode MS" w:hAnsi="Times New Roman" w:cs="Times New Roman"/>
          <w:kern w:val="0"/>
          <w:sz w:val="24"/>
          <w:szCs w:val="24"/>
          <w:bdr w:val="nil"/>
          <w14:ligatures w14:val="none"/>
        </w:rPr>
        <w:t>patvirtinančių jų pašalinimo pagrindų nebuvimą,</w:t>
      </w:r>
      <w:r w:rsidRPr="00567D54">
        <w:rPr>
          <w:rFonts w:ascii="Times New Roman" w:eastAsia="Arial Unicode MS" w:hAnsi="Times New Roman" w:cs="Times New Roman"/>
          <w:kern w:val="0"/>
          <w:sz w:val="24"/>
          <w:szCs w:val="24"/>
          <w:bdr w:val="nil"/>
          <w14:ligatures w14:val="none"/>
        </w:rPr>
        <w:t xml:space="preserve"> atitiktį kvalifikacijos reikalavimams ir, jeigu taikytina, kokybės vadybos sistemos ir (arba) aplinkos apsaugos vadybos sistemos standartams, jeigu tai būtina siekiant užtikrinti tinkamą pirkimo procedūros atlikimą.</w:t>
      </w:r>
      <w:r w:rsidRPr="00567D54">
        <w:rPr>
          <w:rFonts w:ascii="Times New Roman" w:eastAsia="Arial Unicode MS" w:hAnsi="Times New Roman" w:cs="Times New Roman"/>
          <w:kern w:val="0"/>
          <w:sz w:val="24"/>
          <w:szCs w:val="24"/>
          <w:bdr w:val="nil"/>
          <w14:ligatures w14:val="none"/>
        </w:rPr>
        <w:tab/>
      </w:r>
      <w:r w:rsidR="00104CCA" w:rsidRPr="005A7563">
        <w:rPr>
          <w:rFonts w:ascii="Times New Roman" w:hAnsi="Times New Roman" w:cs="Times New Roman"/>
          <w:color w:val="000000"/>
          <w:kern w:val="0"/>
          <w:sz w:val="24"/>
          <w:szCs w:val="24"/>
        </w:rPr>
        <w:tab/>
      </w:r>
    </w:p>
    <w:p w14:paraId="74728C8D" w14:textId="04DAF26F" w:rsidR="00104CCA" w:rsidRPr="0021742E" w:rsidRDefault="00104CCA"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3</w:t>
      </w:r>
      <w:r w:rsidRPr="00567D54">
        <w:rPr>
          <w:rFonts w:ascii="Times New Roman" w:hAnsi="Times New Roman" w:cs="Times New Roman"/>
          <w:color w:val="000000"/>
          <w:kern w:val="0"/>
          <w:sz w:val="24"/>
          <w:szCs w:val="24"/>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1742E">
        <w:rPr>
          <w:rFonts w:ascii="Times New Roman" w:hAnsi="Times New Roman" w:cs="Times New Roman"/>
          <w:color w:val="000000"/>
          <w:kern w:val="0"/>
          <w:sz w:val="24"/>
          <w:szCs w:val="24"/>
        </w:rPr>
        <w:tab/>
      </w:r>
    </w:p>
    <w:p w14:paraId="3CC03FE2" w14:textId="5111F802" w:rsidR="00262E3F" w:rsidRPr="00262E3F"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4</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7E976CEF" w14:textId="3D177877" w:rsidR="00DF01BD"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40139F8" w14:textId="46352FBE" w:rsidR="00A75694" w:rsidRPr="00F33F86" w:rsidRDefault="00A75694" w:rsidP="00C94AB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 xml:space="preserve">4. </w:t>
      </w:r>
      <w:r w:rsidRPr="00E33A64">
        <w:rPr>
          <w:rFonts w:ascii="Times New Roman" w:hAnsi="Times New Roman" w:cs="Times New Roman"/>
          <w:b/>
          <w:bCs/>
          <w:color w:val="000000"/>
          <w:kern w:val="0"/>
          <w:sz w:val="24"/>
          <w:szCs w:val="24"/>
        </w:rPr>
        <w:t>RĖMIMASIS ŪKIO SUBJEKTŲ PAJĖGUMAIS</w:t>
      </w:r>
    </w:p>
    <w:p w14:paraId="6E19E49D" w14:textId="7BBA3ED1"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lastRenderedPageBreak/>
        <w:t>4.1. Tiekėjas gali remtis kitų ūkio subjektų pajėgumais pagal VPĮ 49 straipsnį, kad atitiktų pirkimo sąlygų</w:t>
      </w:r>
      <w:r w:rsidR="00646B92">
        <w:rPr>
          <w:rFonts w:ascii="Times New Roman" w:hAnsi="Times New Roman" w:cs="Times New Roman"/>
          <w:color w:val="000000"/>
          <w:kern w:val="0"/>
          <w:sz w:val="24"/>
          <w:szCs w:val="24"/>
        </w:rPr>
        <w:t xml:space="preserve">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Kvalifikacijos</w:t>
      </w:r>
      <w:r w:rsidR="001F347F">
        <w:rPr>
          <w:rFonts w:ascii="Times New Roman" w:eastAsia="Arial Unicode MS" w:hAnsi="Times New Roman" w:cs="Times New Roman"/>
          <w:color w:val="0070C0"/>
          <w:kern w:val="0"/>
          <w:sz w:val="24"/>
          <w:szCs w:val="24"/>
          <w:u w:val="single"/>
          <w:bdr w:val="nil"/>
          <w14:ligatures w14:val="none"/>
        </w:rPr>
        <w:t xml:space="preserve"> ir kiti</w:t>
      </w:r>
      <w:r w:rsidR="00BC5BA7">
        <w:rPr>
          <w:rFonts w:ascii="Times New Roman" w:eastAsia="Arial Unicode MS" w:hAnsi="Times New Roman" w:cs="Times New Roman"/>
          <w:color w:val="0070C0"/>
          <w:kern w:val="0"/>
          <w:sz w:val="24"/>
          <w:szCs w:val="24"/>
          <w:u w:val="single"/>
          <w:bdr w:val="nil"/>
          <w14:ligatures w14:val="none"/>
        </w:rPr>
        <w:t xml:space="preserve"> 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2644F3F" w14:textId="48F9038B"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BC5BA7">
        <w:rPr>
          <w:rFonts w:ascii="Times New Roman" w:eastAsia="Arial Unicode MS" w:hAnsi="Times New Roman" w:cs="Times New Roman"/>
          <w:color w:val="0070C0"/>
          <w:kern w:val="0"/>
          <w:sz w:val="24"/>
          <w:szCs w:val="24"/>
          <w:u w:val="single"/>
          <w:bdr w:val="nil"/>
          <w14:ligatures w14:val="none"/>
        </w:rPr>
        <w:t>4 priede</w:t>
      </w:r>
      <w:r w:rsidR="00BC5BA7" w:rsidRPr="00567D54">
        <w:rPr>
          <w:rFonts w:ascii="Times New Roman" w:eastAsia="Arial Unicode MS" w:hAnsi="Times New Roman" w:cs="Times New Roman"/>
          <w:color w:val="0070C0"/>
          <w:kern w:val="0"/>
          <w:sz w:val="24"/>
          <w:szCs w:val="24"/>
          <w:u w:val="single"/>
          <w:bdr w:val="nil"/>
          <w14:ligatures w14:val="none"/>
        </w:rPr>
        <w:t xml:space="preserve"> „</w:t>
      </w:r>
      <w:r w:rsidR="00BC5BA7">
        <w:rPr>
          <w:rFonts w:ascii="Times New Roman" w:eastAsia="Arial Unicode MS" w:hAnsi="Times New Roman" w:cs="Times New Roman"/>
          <w:color w:val="0070C0"/>
          <w:kern w:val="0"/>
          <w:sz w:val="24"/>
          <w:szCs w:val="24"/>
          <w:u w:val="single"/>
          <w:bdr w:val="nil"/>
          <w14:ligatures w14:val="none"/>
        </w:rPr>
        <w:t xml:space="preserve">Kvalifikacijos </w:t>
      </w:r>
      <w:r w:rsidR="001F347F">
        <w:rPr>
          <w:rFonts w:ascii="Times New Roman" w:eastAsia="Arial Unicode MS" w:hAnsi="Times New Roman" w:cs="Times New Roman"/>
          <w:color w:val="0070C0"/>
          <w:kern w:val="0"/>
          <w:sz w:val="24"/>
          <w:szCs w:val="24"/>
          <w:u w:val="single"/>
          <w:bdr w:val="nil"/>
          <w14:ligatures w14:val="none"/>
        </w:rPr>
        <w:t xml:space="preserve">ir kiti </w:t>
      </w:r>
      <w:r w:rsidR="00BC5BA7">
        <w:rPr>
          <w:rFonts w:ascii="Times New Roman" w:eastAsia="Arial Unicode MS" w:hAnsi="Times New Roman" w:cs="Times New Roman"/>
          <w:color w:val="0070C0"/>
          <w:kern w:val="0"/>
          <w:sz w:val="24"/>
          <w:szCs w:val="24"/>
          <w:u w:val="single"/>
          <w:bdr w:val="nil"/>
          <w14:ligatures w14:val="none"/>
        </w:rPr>
        <w:t>reikalavimai tiekėjui</w:t>
      </w:r>
      <w:r w:rsidR="00BC5BA7" w:rsidRPr="00567D54">
        <w:rPr>
          <w:rFonts w:ascii="Times New Roman" w:eastAsia="Arial Unicode MS" w:hAnsi="Times New Roman" w:cs="Times New Roman"/>
          <w:color w:val="0070C0"/>
          <w:kern w:val="0"/>
          <w:sz w:val="24"/>
          <w:szCs w:val="24"/>
          <w:u w:val="single"/>
          <w:bdr w:val="nil"/>
          <w14:ligatures w14:val="non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0D41199A"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157FEA36"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6748D51C"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24758D"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1A239A7C" w14:textId="77777777" w:rsidR="00A75694" w:rsidRDefault="00A7569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489A4DEE" w:rsidR="0044220F" w:rsidRPr="00AA2795" w:rsidRDefault="00BB3DF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 xml:space="preserve">. </w:t>
      </w:r>
      <w:bookmarkStart w:id="1" w:name="_Hlk181912918"/>
      <w:r w:rsidR="0044220F" w:rsidRPr="00AA2795">
        <w:rPr>
          <w:rFonts w:ascii="Times New Roman" w:hAnsi="Times New Roman" w:cs="Times New Roman"/>
          <w:b/>
          <w:bCs/>
          <w:color w:val="000000"/>
          <w:kern w:val="0"/>
          <w:sz w:val="24"/>
          <w:szCs w:val="24"/>
        </w:rPr>
        <w:t>SUBTIEKĖJŲ PASITELKIMAS</w:t>
      </w:r>
      <w:bookmarkEnd w:id="1"/>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FE5126A"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38EF02B2"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7AB95B18"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7FE37607"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3E1AE16" w14:textId="01C4DE63" w:rsidR="0044220F" w:rsidRPr="00AA2795" w:rsidRDefault="0092032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13130F4A" w:rsidR="0044220F" w:rsidRPr="00AA2795" w:rsidRDefault="0092032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7B966F29" w14:textId="79081371"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0F8C5BD9"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6B60860C"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 xml:space="preserve">.1.3. kuris šios sutarties dalyvis yra įgaliojamas tiekėjų grupės vardu teikti pasiūlymą, o laimėjus pirkimą, – pasirašyti sutartį su perkančiąja organizacija, teikti sąskaitas faktūras </w:t>
      </w:r>
      <w:r w:rsidR="0044220F" w:rsidRPr="00AA2795">
        <w:rPr>
          <w:rFonts w:ascii="Times New Roman" w:hAnsi="Times New Roman" w:cs="Times New Roman"/>
          <w:color w:val="000000"/>
          <w:kern w:val="0"/>
          <w:sz w:val="24"/>
          <w:szCs w:val="24"/>
        </w:rPr>
        <w:lastRenderedPageBreak/>
        <w:t>atsiskaitymams (mokėjimai bus atliekami tik vienam iš jungtinės veiklos sutarties dalyvių), pasirašyti su sutarties vykdymu susijusius dokumentus (įgaliotas dalyvis) ir kt.</w:t>
      </w:r>
    </w:p>
    <w:p w14:paraId="741E7586" w14:textId="127F6975" w:rsidR="0044220F" w:rsidRPr="00AA2795" w:rsidRDefault="00920328" w:rsidP="00D44048">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.2.</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4F8F9E46" w14:textId="08422204" w:rsidR="0044220F" w:rsidRPr="00AA2795" w:rsidRDefault="00920328" w:rsidP="00D4404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.3.</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779C7632" w:rsidR="00262E3F" w:rsidRPr="00262E3F" w:rsidRDefault="00A447BC"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6F54C0A4"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431F7D2B"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4BFC9F79"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1F347F" w:rsidRPr="001F347F">
          <w:rPr>
            <w:rFonts w:ascii="Times New Roman" w:eastAsia="Arial Unicode MS" w:hAnsi="Times New Roman" w:cs="Times New Roman"/>
            <w:color w:val="0563C1"/>
            <w:spacing w:val="-2"/>
            <w:kern w:val="0"/>
            <w:sz w:val="24"/>
            <w:szCs w:val="24"/>
            <w:u w:val="single"/>
            <w:bdr w:val="nil"/>
            <w14:ligatures w14:val="none"/>
          </w:rPr>
          <w:t>https://viesiejipirkimai.lt</w:t>
        </w:r>
      </w:hyperlink>
      <w:r w:rsidR="00262E3F"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6D78CBE0"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792AC80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734E0C19"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.6. </w:t>
      </w:r>
      <w:bookmarkStart w:id="2"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2"/>
      <w:r w:rsidR="00262E3F" w:rsidRPr="00A04657">
        <w:rPr>
          <w:rFonts w:ascii="Times New Roman" w:hAnsi="Times New Roman" w:cs="Times New Roman"/>
          <w:color w:val="000000"/>
          <w:kern w:val="0"/>
          <w:sz w:val="24"/>
          <w:szCs w:val="24"/>
        </w:rPr>
        <w:tab/>
      </w:r>
    </w:p>
    <w:p w14:paraId="1395C627" w14:textId="3D9B35A6"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w:t>
      </w:r>
      <w:r w:rsidR="0077752E">
        <w:rPr>
          <w:rFonts w:ascii="Times New Roman" w:hAnsi="Times New Roman" w:cs="Times New Roman"/>
          <w:b/>
          <w:bCs/>
          <w:color w:val="000000"/>
          <w:kern w:val="0"/>
          <w:sz w:val="24"/>
          <w:szCs w:val="24"/>
        </w:rPr>
        <w:t>pirkimo</w:t>
      </w:r>
      <w:r w:rsidR="00262E3F" w:rsidRPr="00B03D13">
        <w:rPr>
          <w:rFonts w:ascii="Times New Roman" w:hAnsi="Times New Roman" w:cs="Times New Roman"/>
          <w:b/>
          <w:bCs/>
          <w:color w:val="000000"/>
          <w:kern w:val="0"/>
          <w:sz w:val="24"/>
          <w:szCs w:val="24"/>
        </w:rPr>
        <w:t xml:space="preserve">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5359B438"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1287FD46"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184AD67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C72D0C">
        <w:rPr>
          <w:rFonts w:ascii="Times New Roman" w:hAnsi="Times New Roman" w:cs="Times New Roman"/>
          <w:color w:val="0070C0"/>
          <w:kern w:val="0"/>
          <w:sz w:val="24"/>
          <w:szCs w:val="24"/>
          <w:u w:val="single"/>
        </w:rPr>
        <w:t>2</w:t>
      </w:r>
      <w:r w:rsidR="007C1572" w:rsidRPr="00C72D0C">
        <w:rPr>
          <w:rFonts w:ascii="Times New Roman" w:hAnsi="Times New Roman" w:cs="Times New Roman"/>
          <w:color w:val="0070C0"/>
          <w:kern w:val="0"/>
          <w:sz w:val="24"/>
          <w:szCs w:val="24"/>
          <w:u w:val="single"/>
        </w:rPr>
        <w:t xml:space="preserve"> </w:t>
      </w:r>
      <w:r w:rsidR="00262E3F" w:rsidRPr="00C72D0C">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7D571B15" w:rsidR="00262E3F" w:rsidRPr="00262E3F" w:rsidRDefault="00A447BC" w:rsidP="00FB02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31B90E44" w:rsidR="00444C03" w:rsidRDefault="00A447BC"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7AE4326D" w14:textId="75069B0F" w:rsidR="00476DA1" w:rsidRDefault="00A447BC" w:rsidP="00A046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7352C1" w:rsidRPr="00212827">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6C53EB6E" w14:textId="77777777" w:rsidR="00D44EC2" w:rsidRPr="001F61EB" w:rsidRDefault="00D44EC2" w:rsidP="00D44EC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 Pasirinktas pasiūlymo galiojimo užtikrinimas:</w:t>
      </w:r>
    </w:p>
    <w:p w14:paraId="6A7BCC1A"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7.10.4.1. užstato į perkančiosios organizacijos sąskaitą pavedimo kopija;</w:t>
      </w:r>
    </w:p>
    <w:p w14:paraId="2A51E613"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7.10.4.2</w:t>
      </w:r>
      <w:r w:rsidRPr="001F61EB">
        <w:rPr>
          <w:rFonts w:ascii="Times New Roman" w:hAnsi="Times New Roman" w:cs="Times New Roman"/>
          <w:color w:val="000000"/>
          <w:spacing w:val="-2"/>
          <w:kern w:val="0"/>
          <w:sz w:val="24"/>
          <w:szCs w:val="24"/>
        </w:rPr>
        <w:t xml:space="preserve">. </w:t>
      </w:r>
      <w:r w:rsidRPr="001F61EB">
        <w:rPr>
          <w:rFonts w:ascii="Times New Roman" w:hAnsi="Times New Roman" w:cs="Times New Roman"/>
          <w:spacing w:val="-2"/>
          <w:sz w:val="24"/>
          <w:szCs w:val="24"/>
        </w:rPr>
        <w:t xml:space="preserve">pasiūlymo laidavimo draudimo raštas kartu su </w:t>
      </w:r>
      <w:r w:rsidRPr="001F61EB">
        <w:rPr>
          <w:rFonts w:ascii="Times New Roman" w:hAnsi="Times New Roman" w:cs="Times New Roman"/>
          <w:color w:val="000000"/>
          <w:spacing w:val="-2"/>
          <w:kern w:val="0"/>
          <w:sz w:val="24"/>
          <w:szCs w:val="24"/>
        </w:rPr>
        <w:t>laidavimo draudimo liudijimu/polisu ir draudimo apmokėjimą įrodančiu dokumentu;</w:t>
      </w:r>
    </w:p>
    <w:p w14:paraId="22F43E92" w14:textId="77777777" w:rsidR="00D44EC2" w:rsidRPr="001F61EB"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7.10.4.3.</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banko garantijos raštas;</w:t>
      </w:r>
    </w:p>
    <w:p w14:paraId="35B0D909" w14:textId="26841BA7" w:rsidR="00DE3E37" w:rsidRDefault="00D44EC2" w:rsidP="00D44EC2">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7.10.4.4.</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kredito įstaigos garantijos raštas.</w:t>
      </w:r>
    </w:p>
    <w:p w14:paraId="682FB2D2" w14:textId="5BE49E8A" w:rsidR="004F47DA" w:rsidRPr="001F347F" w:rsidRDefault="00A447BC" w:rsidP="001F347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0C3D21">
        <w:rPr>
          <w:rFonts w:ascii="Times New Roman" w:hAnsi="Times New Roman" w:cs="Times New Roman"/>
          <w:color w:val="000000"/>
          <w:kern w:val="0"/>
          <w:sz w:val="24"/>
          <w:szCs w:val="24"/>
        </w:rPr>
        <w:t>.10.</w:t>
      </w:r>
      <w:r w:rsidR="00DD35FD">
        <w:rPr>
          <w:rFonts w:ascii="Times New Roman" w:hAnsi="Times New Roman" w:cs="Times New Roman"/>
          <w:color w:val="000000"/>
          <w:kern w:val="0"/>
          <w:sz w:val="24"/>
          <w:szCs w:val="24"/>
        </w:rPr>
        <w:t>5</w:t>
      </w:r>
      <w:r w:rsidR="000C3D21">
        <w:rPr>
          <w:rFonts w:ascii="Times New Roman" w:hAnsi="Times New Roman" w:cs="Times New Roman"/>
          <w:color w:val="000000"/>
          <w:kern w:val="0"/>
          <w:sz w:val="24"/>
          <w:szCs w:val="24"/>
        </w:rPr>
        <w:t>.</w:t>
      </w:r>
      <w:r w:rsidR="004F47DA">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2D358EE8" w14:textId="49226316" w:rsidR="00262E3F" w:rsidRPr="00262E3F" w:rsidRDefault="00A447BC"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.11.</w:t>
      </w:r>
      <w:r w:rsidR="009C5186">
        <w:rPr>
          <w:rFonts w:ascii="Times New Roman" w:hAnsi="Times New Roman" w:cs="Times New Roman"/>
          <w:color w:val="000000"/>
          <w:kern w:val="0"/>
          <w:sz w:val="24"/>
          <w:szCs w:val="24"/>
        </w:rPr>
        <w:t xml:space="preserve"> </w:t>
      </w:r>
      <w:r w:rsidR="00262E3F" w:rsidRPr="00262E3F">
        <w:rPr>
          <w:rFonts w:ascii="Times New Roman" w:hAnsi="Times New Roman" w:cs="Times New Roman"/>
          <w:color w:val="000000"/>
          <w:kern w:val="0"/>
          <w:sz w:val="24"/>
          <w:szCs w:val="24"/>
        </w:rPr>
        <w:t>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12BE5822" w:rsidR="00B03D13"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7C2D624E" w:rsidR="00C36478" w:rsidRPr="00262E3F" w:rsidRDefault="00A447BC"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03D13" w:rsidRPr="00B03D13">
        <w:rPr>
          <w:rFonts w:ascii="Times New Roman" w:hAnsi="Times New Roman" w:cs="Times New Roman"/>
          <w:color w:val="000000"/>
          <w:kern w:val="0"/>
          <w:sz w:val="24"/>
          <w:szCs w:val="24"/>
        </w:rPr>
        <w:t xml:space="preserve">.13. </w:t>
      </w:r>
      <w:bookmarkStart w:id="3" w:name="_Hlk157669390"/>
      <w:bookmarkStart w:id="4"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3"/>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4"/>
    </w:p>
    <w:p w14:paraId="06BD260F" w14:textId="398940A9" w:rsidR="00262E3F" w:rsidRPr="00262E3F"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726886C4" w14:textId="622439CC" w:rsidR="00262E3F" w:rsidRDefault="00A447B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64371F3E" w:rsidR="00262E3F" w:rsidRPr="00262E3F" w:rsidRDefault="00A26EF2"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427F14B8"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5EB6FD99" w14:textId="77777777" w:rsidR="001F347F" w:rsidRDefault="00A26EF2" w:rsidP="002855A8">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14:ligatures w14:val="none"/>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1F347F" w:rsidRPr="001F347F">
          <w:rPr>
            <w:rFonts w:ascii="Times New Roman" w:eastAsia="Arial Unicode MS" w:hAnsi="Times New Roman" w:cs="Times New Roman"/>
            <w:color w:val="0563C1"/>
            <w:kern w:val="0"/>
            <w:sz w:val="24"/>
            <w:szCs w:val="24"/>
            <w:u w:val="single"/>
            <w:bdr w:val="nil"/>
            <w14:ligatures w14:val="none"/>
          </w:rPr>
          <w:t>https://vpt.lrv.lt/uploads/vpt/documents/files/uzssisfravimo%20instrukcija(1).pdf</w:t>
        </w:r>
      </w:hyperlink>
      <w:r w:rsidR="001F347F" w:rsidRPr="001F347F">
        <w:rPr>
          <w:rFonts w:ascii="Times New Roman" w:eastAsia="Arial Unicode MS" w:hAnsi="Times New Roman" w:cs="Times New Roman"/>
          <w:color w:val="000000"/>
          <w:kern w:val="0"/>
          <w:sz w:val="24"/>
          <w:szCs w:val="24"/>
          <w:bdr w:val="nil"/>
          <w14:ligatures w14:val="none"/>
        </w:rPr>
        <w:t>.</w:t>
      </w:r>
      <w:r w:rsidR="001F347F" w:rsidRPr="001F347F">
        <w:rPr>
          <w:rFonts w:ascii="Times New Roman" w:eastAsia="Arial Unicode MS" w:hAnsi="Times New Roman" w:cs="Times New Roman"/>
          <w:color w:val="000000"/>
          <w:kern w:val="0"/>
          <w:sz w:val="24"/>
          <w:szCs w:val="24"/>
          <w:bdr w:val="nil"/>
          <w14:ligatures w14:val="none"/>
        </w:rPr>
        <w:tab/>
      </w:r>
    </w:p>
    <w:p w14:paraId="3BBBD183" w14:textId="41DD37EB"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262E3F" w:rsidRPr="00262E3F">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2AB07CE5"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65C9B2FF" w:rsidR="00262E3F" w:rsidRPr="00262E3F" w:rsidRDefault="009821EF"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A173D7C" w14:textId="32EC8AD4" w:rsidR="00270FDF" w:rsidRPr="00270FDF" w:rsidRDefault="009821EF" w:rsidP="00270F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 Tiekėjo pateikiamo pasiūlymo galiojimas turi būti užtikrintas:</w:t>
      </w:r>
      <w:r w:rsidR="00270FDF" w:rsidRPr="00270FDF">
        <w:rPr>
          <w:rFonts w:ascii="Times New Roman" w:hAnsi="Times New Roman" w:cs="Times New Roman"/>
          <w:color w:val="000000"/>
          <w:kern w:val="0"/>
          <w:sz w:val="24"/>
          <w:szCs w:val="24"/>
        </w:rPr>
        <w:tab/>
      </w:r>
    </w:p>
    <w:p w14:paraId="189EA54D" w14:textId="0007715F"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.1.1. Pasiūlymo galiojimo užtikrinimo suma – </w:t>
      </w:r>
      <w:r w:rsidR="00270FDF" w:rsidRPr="00270FDF">
        <w:rPr>
          <w:rFonts w:ascii="Times New Roman" w:hAnsi="Times New Roman" w:cs="Times New Roman"/>
          <w:b/>
          <w:bCs/>
          <w:color w:val="000000"/>
          <w:kern w:val="0"/>
          <w:sz w:val="24"/>
          <w:szCs w:val="24"/>
        </w:rPr>
        <w:t xml:space="preserve">1 </w:t>
      </w:r>
      <w:r w:rsidR="001F347F">
        <w:rPr>
          <w:rFonts w:ascii="Times New Roman" w:hAnsi="Times New Roman" w:cs="Times New Roman"/>
          <w:b/>
          <w:bCs/>
          <w:color w:val="000000"/>
          <w:kern w:val="0"/>
          <w:sz w:val="24"/>
          <w:szCs w:val="24"/>
        </w:rPr>
        <w:t>5</w:t>
      </w:r>
      <w:r w:rsidR="00270FDF" w:rsidRPr="00270FDF">
        <w:rPr>
          <w:rFonts w:ascii="Times New Roman" w:hAnsi="Times New Roman" w:cs="Times New Roman"/>
          <w:b/>
          <w:bCs/>
          <w:color w:val="000000"/>
          <w:kern w:val="0"/>
          <w:sz w:val="24"/>
          <w:szCs w:val="24"/>
        </w:rPr>
        <w:t>00,00 Eur</w:t>
      </w:r>
      <w:r w:rsidR="00270FDF" w:rsidRPr="00270FDF">
        <w:rPr>
          <w:rFonts w:ascii="Times New Roman" w:hAnsi="Times New Roman" w:cs="Times New Roman"/>
          <w:i/>
          <w:iCs/>
          <w:color w:val="000000"/>
          <w:kern w:val="0"/>
          <w:sz w:val="24"/>
          <w:szCs w:val="24"/>
        </w:rPr>
        <w:t>.</w:t>
      </w:r>
    </w:p>
    <w:p w14:paraId="193839FD" w14:textId="0F928A1C"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.1.2. Pasiūlymo galiojimo užtikrinimui pateikiamas Lietuvos Respublikoje ar užsienyje registruoto banko išduoto banko garantijos raštas, kredito įstaigos garantija, ar draudimo bendrovės laidavimo draudimas kartu su draudimo įmokos apmokėjimą patvirtinančiu dokumentu atitinkantys šiame skyriuje nurodytus reikalavimus</w:t>
      </w:r>
      <w:r w:rsidR="00270FDF" w:rsidRPr="00270FDF">
        <w:rPr>
          <w:rFonts w:ascii="Times New Roman" w:hAnsi="Times New Roman" w:cs="Times New Roman"/>
          <w:color w:val="000000"/>
          <w:kern w:val="0"/>
          <w:sz w:val="24"/>
          <w:szCs w:val="24"/>
          <w:vertAlign w:val="superscript"/>
        </w:rPr>
        <w:footnoteReference w:id="1"/>
      </w:r>
      <w:r w:rsidR="00270FDF" w:rsidRPr="00270FDF">
        <w:rPr>
          <w:rFonts w:ascii="Times New Roman" w:hAnsi="Times New Roman" w:cs="Times New Roman"/>
          <w:color w:val="000000"/>
          <w:kern w:val="0"/>
          <w:sz w:val="24"/>
          <w:szCs w:val="24"/>
        </w:rPr>
        <w:t>.</w:t>
      </w:r>
      <w:r w:rsidR="00270FDF" w:rsidRPr="00270FDF">
        <w:rPr>
          <w:rFonts w:ascii="Times New Roman" w:hAnsi="Times New Roman" w:cs="Times New Roman"/>
          <w:color w:val="000000"/>
          <w:kern w:val="0"/>
          <w:sz w:val="24"/>
          <w:szCs w:val="24"/>
        </w:rPr>
        <w:tab/>
      </w:r>
    </w:p>
    <w:p w14:paraId="1D156F89" w14:textId="55CC33B8"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.1.3. </w:t>
      </w:r>
      <w:r w:rsidR="00270FDF" w:rsidRPr="00270FDF">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00270FDF" w:rsidRPr="00270FDF">
        <w:rPr>
          <w:rFonts w:ascii="Times New Roman" w:hAnsi="Times New Roman" w:cs="Times New Roman"/>
          <w:color w:val="000000"/>
          <w:kern w:val="0"/>
          <w:sz w:val="24"/>
          <w:szCs w:val="24"/>
        </w:rPr>
        <w:tab/>
      </w:r>
    </w:p>
    <w:p w14:paraId="5A649F54" w14:textId="28FE0287"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1413B12" w14:textId="105750D8"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00270FDF" w:rsidRPr="00270FDF">
        <w:rPr>
          <w:rFonts w:ascii="Times New Roman" w:hAnsi="Times New Roman" w:cs="Times New Roman"/>
          <w:color w:val="000000"/>
          <w:kern w:val="0"/>
          <w:sz w:val="24"/>
          <w:szCs w:val="24"/>
        </w:rPr>
        <w:tab/>
      </w:r>
    </w:p>
    <w:p w14:paraId="1E840E6A" w14:textId="2452827F"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.1.6. </w:t>
      </w:r>
      <w:r w:rsidR="00270FDF" w:rsidRPr="00270FDF">
        <w:rPr>
          <w:rFonts w:ascii="Times New Roman" w:hAnsi="Times New Roman" w:cs="Times New Roman"/>
          <w:b/>
          <w:bCs/>
          <w:color w:val="000000"/>
          <w:kern w:val="0"/>
          <w:sz w:val="24"/>
          <w:szCs w:val="24"/>
        </w:rPr>
        <w:t>Pasiūlymo galiojimo užtikrinime turi būti numatyta</w:t>
      </w:r>
      <w:r w:rsidR="00270FDF" w:rsidRPr="00270FDF">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4B29A910" w14:textId="77777777" w:rsidR="00270FDF" w:rsidRPr="00270FDF" w:rsidRDefault="00270FDF" w:rsidP="00720D90">
      <w:pPr>
        <w:numPr>
          <w:ilvl w:val="0"/>
          <w:numId w:val="33"/>
        </w:numPr>
        <w:tabs>
          <w:tab w:val="left" w:pos="1276"/>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pasiūlymo galiojimo laikotarpiu tiekėjas atsiima savo pasiūlymą; </w:t>
      </w:r>
    </w:p>
    <w:p w14:paraId="18479944" w14:textId="77777777" w:rsidR="00270FDF" w:rsidRPr="00270FDF" w:rsidRDefault="00270FDF" w:rsidP="00720D90">
      <w:pPr>
        <w:numPr>
          <w:ilvl w:val="0"/>
          <w:numId w:val="33"/>
        </w:numPr>
        <w:tabs>
          <w:tab w:val="left" w:pos="1276"/>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tiekėjas iki perkančiosios organizacijos nurodyto termino pabaigos nepateikia jokios prašomos informacijos dėl pateikto pasiūlymo patikslinimo, papildymo arba paaiškinimo, neįprastai mažos kainos pagrindimo ar aritmetinių klaidų ištaisymo; </w:t>
      </w:r>
    </w:p>
    <w:p w14:paraId="0DCF8000" w14:textId="77777777" w:rsidR="00270FDF" w:rsidRPr="00270FDF" w:rsidRDefault="00270FDF" w:rsidP="00720D90">
      <w:pPr>
        <w:numPr>
          <w:ilvl w:val="0"/>
          <w:numId w:val="33"/>
        </w:numPr>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6C6E3F9D" w14:textId="77777777" w:rsidR="00270FDF" w:rsidRPr="00270FDF" w:rsidRDefault="00270FDF" w:rsidP="00720D90">
      <w:pPr>
        <w:numPr>
          <w:ilvl w:val="0"/>
          <w:numId w:val="33"/>
        </w:numPr>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270FDF">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5C8B4C0A" w14:textId="195777E4"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00270FDF" w:rsidRPr="00270FDF">
        <w:rPr>
          <w:rFonts w:ascii="Times New Roman" w:hAnsi="Times New Roman" w:cs="Times New Roman"/>
          <w:color w:val="000000"/>
          <w:kern w:val="0"/>
          <w:sz w:val="24"/>
          <w:szCs w:val="24"/>
        </w:rPr>
        <w:tab/>
      </w:r>
    </w:p>
    <w:p w14:paraId="66F10BF3" w14:textId="335C72C5"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9</w:t>
      </w:r>
      <w:r w:rsidR="00270FDF" w:rsidRPr="00270FDF">
        <w:rPr>
          <w:rFonts w:ascii="Times New Roman" w:hAnsi="Times New Roman" w:cs="Times New Roman"/>
          <w:color w:val="000000"/>
          <w:kern w:val="0"/>
          <w:sz w:val="24"/>
          <w:szCs w:val="24"/>
        </w:rPr>
        <w:t xml:space="preserve">.1.8. </w:t>
      </w:r>
      <w:r w:rsidR="00270FDF" w:rsidRPr="00270FDF">
        <w:rPr>
          <w:rFonts w:ascii="Times New Roman" w:hAnsi="Times New Roman" w:cs="Times New Roman"/>
          <w:b/>
          <w:bCs/>
          <w:color w:val="000000"/>
          <w:kern w:val="0"/>
          <w:sz w:val="24"/>
          <w:szCs w:val="24"/>
        </w:rPr>
        <w:t xml:space="preserve">Pasiūlymo galiojimo užtikrinimo trukmė turi būti tokia pat kaip ir pasiūlymo galiojimo trukmė. </w:t>
      </w:r>
      <w:r w:rsidR="00270FDF" w:rsidRPr="00270FDF">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8644DD5" w14:textId="094EA0FF"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.1.9. Pasiūlymo galiojimo užtikrinimas taikomas visais </w:t>
      </w: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.1.6.</w:t>
      </w:r>
      <w:r w:rsidR="00013435">
        <w:rPr>
          <w:rFonts w:ascii="Times New Roman" w:hAnsi="Times New Roman" w:cs="Times New Roman"/>
          <w:color w:val="000000"/>
          <w:kern w:val="0"/>
          <w:sz w:val="24"/>
          <w:szCs w:val="24"/>
        </w:rPr>
        <w:t xml:space="preserve"> </w:t>
      </w:r>
      <w:r w:rsidR="00270FDF" w:rsidRPr="00270FDF">
        <w:rPr>
          <w:rFonts w:ascii="Times New Roman" w:hAnsi="Times New Roman" w:cs="Times New Roman"/>
          <w:color w:val="000000"/>
          <w:kern w:val="0"/>
          <w:sz w:val="24"/>
          <w:szCs w:val="24"/>
        </w:rPr>
        <w:t xml:space="preserve">p. numatytais atvejais. Laikoma, kad tiekėjas atsiima pasiūlymą, jei tiekėjas gavęs perkančiosios organizacijos pranešimą, kad jo pasiūlymas gali būti pripažintas laimėjusiu, per perkančiosios organizacijos nustatytą terminą nepateikia pirkimo sąlygų </w:t>
      </w:r>
      <w:r w:rsidR="005F3578">
        <w:rPr>
          <w:rFonts w:ascii="Times New Roman" w:eastAsia="Arial Unicode MS" w:hAnsi="Times New Roman" w:cs="Times New Roman"/>
          <w:color w:val="0070C0"/>
          <w:kern w:val="0"/>
          <w:sz w:val="24"/>
          <w:szCs w:val="24"/>
          <w:u w:val="single"/>
          <w:bdr w:val="nil"/>
          <w14:ligatures w14:val="none"/>
        </w:rPr>
        <w:t>4 priede</w:t>
      </w:r>
      <w:r w:rsidR="005F3578" w:rsidRPr="00567D54">
        <w:rPr>
          <w:rFonts w:ascii="Times New Roman" w:eastAsia="Arial Unicode MS" w:hAnsi="Times New Roman" w:cs="Times New Roman"/>
          <w:color w:val="0070C0"/>
          <w:kern w:val="0"/>
          <w:sz w:val="24"/>
          <w:szCs w:val="24"/>
          <w:u w:val="single"/>
          <w:bdr w:val="nil"/>
          <w14:ligatures w14:val="none"/>
        </w:rPr>
        <w:t xml:space="preserve"> „</w:t>
      </w:r>
      <w:r w:rsidR="005F3578">
        <w:rPr>
          <w:rFonts w:ascii="Times New Roman" w:eastAsia="Arial Unicode MS" w:hAnsi="Times New Roman" w:cs="Times New Roman"/>
          <w:color w:val="0070C0"/>
          <w:kern w:val="0"/>
          <w:sz w:val="24"/>
          <w:szCs w:val="24"/>
          <w:u w:val="single"/>
          <w:bdr w:val="nil"/>
          <w14:ligatures w14:val="none"/>
        </w:rPr>
        <w:t>Kvalifikacijos</w:t>
      </w:r>
      <w:r w:rsidR="001F347F">
        <w:rPr>
          <w:rFonts w:ascii="Times New Roman" w:eastAsia="Arial Unicode MS" w:hAnsi="Times New Roman" w:cs="Times New Roman"/>
          <w:color w:val="0070C0"/>
          <w:kern w:val="0"/>
          <w:sz w:val="24"/>
          <w:szCs w:val="24"/>
          <w:u w:val="single"/>
          <w:bdr w:val="nil"/>
          <w14:ligatures w14:val="none"/>
        </w:rPr>
        <w:t xml:space="preserve"> ir kiti</w:t>
      </w:r>
      <w:r w:rsidR="005F3578">
        <w:rPr>
          <w:rFonts w:ascii="Times New Roman" w:eastAsia="Arial Unicode MS" w:hAnsi="Times New Roman" w:cs="Times New Roman"/>
          <w:color w:val="0070C0"/>
          <w:kern w:val="0"/>
          <w:sz w:val="24"/>
          <w:szCs w:val="24"/>
          <w:u w:val="single"/>
          <w:bdr w:val="nil"/>
          <w14:ligatures w14:val="none"/>
        </w:rPr>
        <w:t xml:space="preserve"> reikalavimai tiekėjui</w:t>
      </w:r>
      <w:r w:rsidR="005F3578" w:rsidRPr="00567D54">
        <w:rPr>
          <w:rFonts w:ascii="Times New Roman" w:eastAsia="Arial Unicode MS" w:hAnsi="Times New Roman" w:cs="Times New Roman"/>
          <w:color w:val="0070C0"/>
          <w:kern w:val="0"/>
          <w:sz w:val="24"/>
          <w:szCs w:val="24"/>
          <w:u w:val="single"/>
          <w:bdr w:val="nil"/>
          <w14:ligatures w14:val="none"/>
        </w:rPr>
        <w:t>“</w:t>
      </w:r>
      <w:r w:rsidR="005F3578">
        <w:rPr>
          <w:rFonts w:ascii="Times New Roman" w:eastAsia="Arial Unicode MS" w:hAnsi="Times New Roman" w:cs="Times New Roman"/>
          <w:color w:val="0070C0"/>
          <w:kern w:val="0"/>
          <w:sz w:val="24"/>
          <w:szCs w:val="24"/>
          <w:u w:val="single"/>
          <w:bdr w:val="nil"/>
          <w14:ligatures w14:val="none"/>
        </w:rPr>
        <w:t xml:space="preserve"> </w:t>
      </w:r>
      <w:r w:rsidR="00270FDF" w:rsidRPr="00270FDF">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4B0AB514" w14:textId="1660FAEE"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74D18BCA" w14:textId="19724EF1" w:rsidR="00270FDF" w:rsidRPr="00270FDF" w:rsidRDefault="009821EF" w:rsidP="00720D9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.1.11. Vietoje </w:t>
      </w:r>
      <w:r>
        <w:rPr>
          <w:rFonts w:ascii="Times New Roman" w:hAnsi="Times New Roman" w:cs="Times New Roman"/>
          <w:color w:val="000000"/>
          <w:kern w:val="0"/>
          <w:sz w:val="24"/>
          <w:szCs w:val="24"/>
        </w:rPr>
        <w:t>9</w:t>
      </w:r>
      <w:r w:rsidR="00270FDF" w:rsidRPr="00270FDF">
        <w:rPr>
          <w:rFonts w:ascii="Times New Roman" w:hAnsi="Times New Roman" w:cs="Times New Roman"/>
          <w:color w:val="000000"/>
          <w:kern w:val="0"/>
          <w:sz w:val="24"/>
          <w:szCs w:val="24"/>
        </w:rPr>
        <w:t xml:space="preserve">.1.2 punkte nurodytų pasiūlymo galiojimo užtikrinimo priemonių, tiekėjas turi teisę užtikrinti pasiūlymo galiojimą pervesdamas pasiūlymo galiojimo užtikrinimo sumą į </w:t>
      </w:r>
      <w:r w:rsidR="00270FDF" w:rsidRPr="00270FDF">
        <w:rPr>
          <w:rFonts w:ascii="Times New Roman" w:hAnsi="Times New Roman" w:cs="Times New Roman"/>
          <w:b/>
          <w:bCs/>
          <w:color w:val="000000"/>
          <w:kern w:val="0"/>
          <w:sz w:val="24"/>
          <w:szCs w:val="24"/>
        </w:rPr>
        <w:t>Šiaulių apskaitos centro</w:t>
      </w:r>
      <w:r w:rsidR="00270FDF" w:rsidRPr="00270FDF">
        <w:rPr>
          <w:rFonts w:ascii="Times New Roman" w:hAnsi="Times New Roman" w:cs="Times New Roman"/>
          <w:color w:val="000000"/>
          <w:kern w:val="0"/>
          <w:sz w:val="24"/>
          <w:szCs w:val="24"/>
        </w:rPr>
        <w:t xml:space="preserve"> banko sąskaitą, AB „Swedbank“ sąskaitos Nr. LT25 7300 0101 7553 9827. </w:t>
      </w:r>
      <w:r w:rsidR="00270FDF" w:rsidRPr="00270FDF">
        <w:rPr>
          <w:rFonts w:ascii="Times New Roman" w:hAnsi="Times New Roman" w:cs="Times New Roman"/>
          <w:b/>
          <w:bCs/>
          <w:color w:val="000000"/>
          <w:kern w:val="0"/>
          <w:sz w:val="24"/>
          <w:szCs w:val="24"/>
        </w:rPr>
        <w:t xml:space="preserve">Bankinio pavedimo paskirtyje turi būti nurodytas pirkimo pavadinimas ir CVP IS Nr. </w:t>
      </w:r>
      <w:r w:rsidR="00270FDF" w:rsidRPr="00270FDF">
        <w:rPr>
          <w:rFonts w:ascii="Times New Roman" w:hAnsi="Times New Roman" w:cs="Times New Roman"/>
          <w:color w:val="000000"/>
          <w:kern w:val="0"/>
          <w:sz w:val="24"/>
          <w:szCs w:val="24"/>
        </w:rPr>
        <w:t>Tokiu atveju iki pasiūlymų pateikimo termino pabaigos tiekėjas su pasiūlymu CVP IS priemonėmis pateikia bankinio pavedimo kopiją.</w:t>
      </w:r>
      <w:r w:rsidR="00270FDF" w:rsidRPr="00270FDF">
        <w:rPr>
          <w:rFonts w:ascii="Times New Roman" w:hAnsi="Times New Roman" w:cs="Times New Roman"/>
          <w:color w:val="000000"/>
          <w:kern w:val="0"/>
          <w:sz w:val="24"/>
          <w:szCs w:val="24"/>
        </w:rPr>
        <w:tab/>
      </w:r>
    </w:p>
    <w:p w14:paraId="2F815BD9" w14:textId="5437ACE7" w:rsidR="00610CCA" w:rsidRPr="00DA025A" w:rsidRDefault="00974D6B"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974D6B">
        <w:rPr>
          <w:rFonts w:ascii="Times New Roman" w:hAnsi="Times New Roman" w:cs="Times New Roman"/>
          <w:color w:val="000000" w:themeColor="text1"/>
          <w:kern w:val="0"/>
          <w:sz w:val="24"/>
          <w:szCs w:val="24"/>
        </w:rPr>
        <w:tab/>
      </w:r>
    </w:p>
    <w:p w14:paraId="7DF8F022" w14:textId="270F4BA5" w:rsidR="00262E3F" w:rsidRPr="00262E3F" w:rsidRDefault="000E4373"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6CA315B5" w:rsidR="00262E3F" w:rsidRPr="00262E3F" w:rsidRDefault="000E4373"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76D7C210"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691978">
        <w:rPr>
          <w:rFonts w:ascii="Times New Roman" w:hAnsi="Times New Roman" w:cs="Times New Roman"/>
          <w:b/>
          <w:bCs/>
          <w:color w:val="000000"/>
          <w:kern w:val="0"/>
          <w:sz w:val="24"/>
          <w:szCs w:val="24"/>
        </w:rPr>
        <w:t>1</w:t>
      </w:r>
      <w:r w:rsidR="00262E3F" w:rsidRPr="00262E3F">
        <w:rPr>
          <w:rFonts w:ascii="Times New Roman" w:hAnsi="Times New Roman" w:cs="Times New Roman"/>
          <w:b/>
          <w:bCs/>
          <w:color w:val="000000"/>
          <w:kern w:val="0"/>
          <w:sz w:val="24"/>
          <w:szCs w:val="24"/>
        </w:rPr>
        <w:t>. 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0E542342"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4880DFD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3346837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25C0E631"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18B06C01"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31FAD69C"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600ED4">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2719CAE4"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2956278F"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54945F4F"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CB67C0" w:rsidRPr="005A7563">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7F2D4EC0" w14:textId="38950ADA" w:rsidR="00DF01BD" w:rsidRPr="00A823F7" w:rsidRDefault="00606F2B" w:rsidP="00A823F7">
      <w:pPr>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67CF25A" w14:textId="116D6C5E"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5" w:name="_Hlk141261435"/>
      <w:r>
        <w:rPr>
          <w:rFonts w:ascii="Times New Roman" w:hAnsi="Times New Roman" w:cs="Times New Roman"/>
          <w:b/>
          <w:bCs/>
          <w:color w:val="000000"/>
          <w:kern w:val="0"/>
          <w:sz w:val="24"/>
          <w:szCs w:val="24"/>
        </w:rPr>
        <w:t>1</w:t>
      </w:r>
      <w:r w:rsidR="00D57241">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167CE2C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1F347F">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2E7B87A3"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5B0DD061" w14:textId="6872EFC9"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p>
    <w:p w14:paraId="6BCF8A1E" w14:textId="7DA91818" w:rsidR="00123C24" w:rsidRPr="0053255F" w:rsidRDefault="00262E3F" w:rsidP="0053255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bookmarkEnd w:id="5"/>
    </w:p>
    <w:p w14:paraId="6456CC53" w14:textId="6FFA6451"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B55ABC">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10F0D84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44DE6608" w14:textId="4F10888A" w:rsidR="00D95038" w:rsidRPr="00D95038" w:rsidRDefault="00D95038"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95038">
        <w:rPr>
          <w:rFonts w:ascii="Times New Roman" w:hAnsi="Times New Roman" w:cs="Times New Roman"/>
          <w:color w:val="000000"/>
          <w:kern w:val="0"/>
          <w:sz w:val="24"/>
          <w:szCs w:val="24"/>
        </w:rPr>
        <w:t xml:space="preserve">13.1.1. </w:t>
      </w:r>
      <w:r w:rsidR="001F347F" w:rsidRPr="001F347F">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D95038">
        <w:rPr>
          <w:rFonts w:ascii="Times New Roman" w:hAnsi="Times New Roman" w:cs="Times New Roman"/>
          <w:color w:val="000000"/>
          <w:kern w:val="0"/>
          <w:sz w:val="24"/>
          <w:szCs w:val="24"/>
        </w:rPr>
        <w:t>;</w:t>
      </w:r>
    </w:p>
    <w:p w14:paraId="49B186B9" w14:textId="59146C29"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B55ABC">
        <w:rPr>
          <w:rFonts w:ascii="Times New Roman" w:hAnsi="Times New Roman" w:cs="Times New Roman"/>
          <w:kern w:val="0"/>
          <w:sz w:val="24"/>
          <w:szCs w:val="24"/>
        </w:rPr>
        <w:t>3</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5D87CFF3"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7426E1A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1A428F88" w14:textId="74D380F4" w:rsidR="00104CCA" w:rsidRPr="00262E3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CF178F0" w14:textId="58CA29AC" w:rsidR="00D95038" w:rsidRDefault="00104CCA"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w:t>
      </w:r>
      <w:r w:rsidR="00D95038" w:rsidRPr="00D95038">
        <w:rPr>
          <w:rFonts w:ascii="Times New Roman" w:hAnsi="Times New Roman" w:cs="Times New Roman"/>
          <w:color w:val="000000"/>
          <w:kern w:val="0"/>
          <w:sz w:val="24"/>
          <w:szCs w:val="24"/>
        </w:rPr>
        <w:t xml:space="preserve">galimo laimėtojo prašo pateikti  atitiktį pirkimo sąlygų </w:t>
      </w:r>
      <w:r w:rsidR="00B55ABC">
        <w:rPr>
          <w:rFonts w:ascii="Times New Roman" w:eastAsia="Arial Unicode MS" w:hAnsi="Times New Roman" w:cs="Times New Roman"/>
          <w:color w:val="0070C0"/>
          <w:kern w:val="0"/>
          <w:sz w:val="24"/>
          <w:szCs w:val="24"/>
          <w:u w:val="single"/>
          <w:bdr w:val="nil"/>
          <w14:ligatures w14:val="none"/>
        </w:rPr>
        <w:t>4 priede</w:t>
      </w:r>
      <w:r w:rsidR="00B55ABC" w:rsidRPr="00567D54">
        <w:rPr>
          <w:rFonts w:ascii="Times New Roman" w:eastAsia="Arial Unicode MS" w:hAnsi="Times New Roman" w:cs="Times New Roman"/>
          <w:color w:val="0070C0"/>
          <w:kern w:val="0"/>
          <w:sz w:val="24"/>
          <w:szCs w:val="24"/>
          <w:u w:val="single"/>
          <w:bdr w:val="nil"/>
          <w14:ligatures w14:val="none"/>
        </w:rPr>
        <w:t xml:space="preserve"> „</w:t>
      </w:r>
      <w:r w:rsidR="00B55ABC">
        <w:rPr>
          <w:rFonts w:ascii="Times New Roman" w:eastAsia="Arial Unicode MS" w:hAnsi="Times New Roman" w:cs="Times New Roman"/>
          <w:color w:val="0070C0"/>
          <w:kern w:val="0"/>
          <w:sz w:val="24"/>
          <w:szCs w:val="24"/>
          <w:u w:val="single"/>
          <w:bdr w:val="nil"/>
          <w14:ligatures w14:val="none"/>
        </w:rPr>
        <w:t>Kvalifikacijos</w:t>
      </w:r>
      <w:r w:rsidR="001F347F">
        <w:rPr>
          <w:rFonts w:ascii="Times New Roman" w:eastAsia="Arial Unicode MS" w:hAnsi="Times New Roman" w:cs="Times New Roman"/>
          <w:color w:val="0070C0"/>
          <w:kern w:val="0"/>
          <w:sz w:val="24"/>
          <w:szCs w:val="24"/>
          <w:u w:val="single"/>
          <w:bdr w:val="nil"/>
          <w14:ligatures w14:val="none"/>
        </w:rPr>
        <w:t xml:space="preserve"> ir kiti </w:t>
      </w:r>
      <w:r w:rsidR="00B55ABC">
        <w:rPr>
          <w:rFonts w:ascii="Times New Roman" w:eastAsia="Arial Unicode MS" w:hAnsi="Times New Roman" w:cs="Times New Roman"/>
          <w:color w:val="0070C0"/>
          <w:kern w:val="0"/>
          <w:sz w:val="24"/>
          <w:szCs w:val="24"/>
          <w:u w:val="single"/>
          <w:bdr w:val="nil"/>
          <w14:ligatures w14:val="none"/>
        </w:rPr>
        <w:t>reikalavimai tiekėjui</w:t>
      </w:r>
      <w:r w:rsidR="00B55ABC" w:rsidRPr="00567D54">
        <w:rPr>
          <w:rFonts w:ascii="Times New Roman" w:eastAsia="Arial Unicode MS" w:hAnsi="Times New Roman" w:cs="Times New Roman"/>
          <w:color w:val="0070C0"/>
          <w:kern w:val="0"/>
          <w:sz w:val="24"/>
          <w:szCs w:val="24"/>
          <w:u w:val="single"/>
          <w:bdr w:val="nil"/>
          <w14:ligatures w14:val="none"/>
        </w:rPr>
        <w:t>“</w:t>
      </w:r>
      <w:r w:rsidR="00B55ABC">
        <w:rPr>
          <w:rFonts w:ascii="Times New Roman" w:eastAsia="Arial Unicode MS" w:hAnsi="Times New Roman" w:cs="Times New Roman"/>
          <w:color w:val="0070C0"/>
          <w:kern w:val="0"/>
          <w:sz w:val="24"/>
          <w:szCs w:val="24"/>
          <w:u w:val="single"/>
          <w:bdr w:val="nil"/>
          <w14:ligatures w14:val="none"/>
        </w:rPr>
        <w:t xml:space="preserve"> </w:t>
      </w:r>
      <w:r w:rsidR="00D95038" w:rsidRPr="00D95038">
        <w:rPr>
          <w:rFonts w:ascii="Times New Roman" w:hAnsi="Times New Roman" w:cs="Times New Roman"/>
          <w:color w:val="000000"/>
          <w:kern w:val="0"/>
          <w:sz w:val="24"/>
          <w:szCs w:val="24"/>
        </w:rPr>
        <w:t>nustatytiems Reikalavimams tiekėjui pagrindžiančius dokumentus;</w:t>
      </w:r>
    </w:p>
    <w:p w14:paraId="06890EA1" w14:textId="0C8BC732" w:rsidR="00104CCA" w:rsidRPr="00262E3F" w:rsidRDefault="00D95038"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 xml:space="preserve">.1.7. </w:t>
      </w:r>
      <w:r w:rsidR="00104CCA" w:rsidRPr="00262E3F">
        <w:rPr>
          <w:rFonts w:ascii="Times New Roman" w:hAnsi="Times New Roman" w:cs="Times New Roman"/>
          <w:color w:val="000000"/>
          <w:kern w:val="0"/>
          <w:sz w:val="24"/>
          <w:szCs w:val="24"/>
        </w:rPr>
        <w:t>sudaro pasiūlymų eilę ir nustato pirkimo laimėtoją;</w:t>
      </w:r>
      <w:r w:rsidR="00104CCA" w:rsidRPr="00262E3F">
        <w:rPr>
          <w:rFonts w:ascii="Times New Roman" w:hAnsi="Times New Roman" w:cs="Times New Roman"/>
          <w:color w:val="000000"/>
          <w:kern w:val="0"/>
          <w:sz w:val="24"/>
          <w:szCs w:val="24"/>
        </w:rPr>
        <w:tab/>
      </w:r>
    </w:p>
    <w:p w14:paraId="5302EF22" w14:textId="7361784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6BF472B2"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794D711D"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3C50BA6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3AAEA86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68D7CD4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70F6C90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448B006" w14:textId="634EED54"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EC44EB">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50417C2C"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C44EB">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 Elektroninis aukcionas nebus vykdomas</w:t>
      </w:r>
      <w:r w:rsidR="002B6896">
        <w:rPr>
          <w:rFonts w:ascii="Times New Roman" w:hAnsi="Times New Roman" w:cs="Times New Roman"/>
          <w:color w:val="000000"/>
          <w:kern w:val="0"/>
          <w:sz w:val="24"/>
          <w:szCs w:val="24"/>
        </w:rPr>
        <w:t>.</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5C136726"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CA1B7A">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2B406D4B"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5C357119"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.1.1. tiekėjas pasiūlymą ar jo dalį pateikė ne CVP IS priemonėmis;</w:t>
      </w:r>
    </w:p>
    <w:p w14:paraId="23A66344" w14:textId="1297047A" w:rsidR="006618AA" w:rsidRPr="00262E3F" w:rsidRDefault="006618AA"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13AE991" w14:textId="1FF8850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3A2305DD" w14:textId="65CE4C72" w:rsidR="005B3FDA"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15.1.4. pasiūlymą pateikęs tiekėjas neatitinka pirkimo sąlygų </w:t>
      </w:r>
      <w:r>
        <w:rPr>
          <w:rFonts w:ascii="Times New Roman" w:hAnsi="Times New Roman" w:cs="Times New Roman"/>
          <w:color w:val="0070C0"/>
          <w:kern w:val="0"/>
          <w:sz w:val="24"/>
          <w:szCs w:val="24"/>
          <w:u w:val="single"/>
        </w:rPr>
        <w:t xml:space="preserve">4 </w:t>
      </w:r>
      <w:r w:rsidRPr="001F61EB">
        <w:rPr>
          <w:rFonts w:ascii="Times New Roman" w:hAnsi="Times New Roman" w:cs="Times New Roman"/>
          <w:color w:val="0070C0"/>
          <w:kern w:val="0"/>
          <w:sz w:val="24"/>
          <w:szCs w:val="24"/>
          <w:u w:val="single"/>
        </w:rPr>
        <w:t>priede „Kvalifikacijos</w:t>
      </w:r>
      <w:r w:rsidR="001F347F">
        <w:rPr>
          <w:rFonts w:ascii="Times New Roman" w:hAnsi="Times New Roman" w:cs="Times New Roman"/>
          <w:color w:val="0070C0"/>
          <w:kern w:val="0"/>
          <w:sz w:val="24"/>
          <w:szCs w:val="24"/>
          <w:u w:val="single"/>
        </w:rPr>
        <w:t xml:space="preserve"> ir kiti</w:t>
      </w:r>
      <w:r>
        <w:rPr>
          <w:rFonts w:ascii="Times New Roman" w:hAnsi="Times New Roman" w:cs="Times New Roman"/>
          <w:color w:val="0070C0"/>
          <w:kern w:val="0"/>
          <w:sz w:val="24"/>
          <w:szCs w:val="24"/>
          <w:u w:val="single"/>
        </w:rPr>
        <w:t xml:space="preserve"> </w:t>
      </w:r>
      <w:r w:rsidRPr="001F61EB">
        <w:rPr>
          <w:rFonts w:ascii="Times New Roman" w:hAnsi="Times New Roman" w:cs="Times New Roman"/>
          <w:color w:val="0070C0"/>
          <w:kern w:val="0"/>
          <w:sz w:val="24"/>
          <w:szCs w:val="24"/>
          <w:u w:val="single"/>
        </w:rPr>
        <w:t>reikalavimai tiekėjui“</w:t>
      </w:r>
      <w:r w:rsidRPr="001F61EB">
        <w:rPr>
          <w:rFonts w:ascii="Times New Roman" w:hAnsi="Times New Roman" w:cs="Times New Roman"/>
          <w:color w:val="000000"/>
          <w:kern w:val="0"/>
          <w:sz w:val="24"/>
          <w:szCs w:val="24"/>
        </w:rPr>
        <w:t xml:space="preserve"> nustatytų</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0C1F2C8E" w14:textId="62B1CF50" w:rsidR="006618AA" w:rsidRPr="00262E3F"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15.1.5. </w:t>
      </w:r>
      <w:r w:rsidR="006618AA" w:rsidRPr="00262E3F">
        <w:rPr>
          <w:rFonts w:ascii="Times New Roman" w:hAnsi="Times New Roman" w:cs="Times New Roman"/>
          <w:color w:val="000000"/>
          <w:kern w:val="0"/>
          <w:sz w:val="24"/>
          <w:szCs w:val="24"/>
        </w:rPr>
        <w:t>pasiūlyta kaina yra per didelė ir nepriimtina</w:t>
      </w:r>
      <w:r w:rsidR="006618AA">
        <w:rPr>
          <w:rFonts w:ascii="Times New Roman" w:hAnsi="Times New Roman" w:cs="Times New Roman"/>
          <w:color w:val="000000"/>
          <w:kern w:val="0"/>
          <w:sz w:val="24"/>
          <w:szCs w:val="24"/>
        </w:rPr>
        <w:t xml:space="preserve">. </w:t>
      </w:r>
      <w:r w:rsidR="006618AA" w:rsidRPr="00262E3F">
        <w:rPr>
          <w:rFonts w:ascii="Times New Roman" w:hAnsi="Times New Roman" w:cs="Times New Roman"/>
          <w:color w:val="000000"/>
          <w:kern w:val="0"/>
          <w:sz w:val="24"/>
          <w:szCs w:val="24"/>
        </w:rPr>
        <w:t>Šiuo atveju jo pasiūlymas atmetamas kaip neatitinkantis pirkimo dokumentuose nustatytų reikalavimų;</w:t>
      </w:r>
      <w:r w:rsidR="006618AA" w:rsidRPr="00262E3F">
        <w:rPr>
          <w:rFonts w:ascii="Times New Roman" w:hAnsi="Times New Roman" w:cs="Times New Roman"/>
          <w:color w:val="000000"/>
          <w:kern w:val="0"/>
          <w:sz w:val="24"/>
          <w:szCs w:val="24"/>
        </w:rPr>
        <w:tab/>
      </w:r>
      <w:r w:rsidR="006618AA">
        <w:rPr>
          <w:rFonts w:ascii="Times New Roman" w:hAnsi="Times New Roman" w:cs="Times New Roman"/>
          <w:color w:val="000000"/>
          <w:kern w:val="0"/>
          <w:sz w:val="24"/>
          <w:szCs w:val="24"/>
        </w:rPr>
        <w:t xml:space="preserve"> </w:t>
      </w:r>
    </w:p>
    <w:p w14:paraId="22FD0500" w14:textId="26AB8528"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58CF2F10"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197E219"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62C2B4CF"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76B476C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729FFBF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378FB385"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16DA6BC5"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lastRenderedPageBreak/>
        <w:t>1</w:t>
      </w:r>
      <w:r w:rsidR="00CA1B7A">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CA1B7A">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64CBEC4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CA1B7A">
        <w:rPr>
          <w:rFonts w:ascii="Times New Roman" w:hAnsi="Times New Roman" w:cs="Times New Roman"/>
          <w:sz w:val="24"/>
          <w:szCs w:val="24"/>
        </w:rPr>
        <w:t>5</w:t>
      </w:r>
      <w:r w:rsidRPr="009F4E70">
        <w:rPr>
          <w:rFonts w:ascii="Times New Roman" w:hAnsi="Times New Roman" w:cs="Times New Roman"/>
          <w:sz w:val="24"/>
          <w:szCs w:val="24"/>
        </w:rPr>
        <w:t>.1.1</w:t>
      </w:r>
      <w:r w:rsidR="00CA1B7A">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E4F1A43" w14:textId="4E1C6770"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C70A15E" w14:textId="7AC47F71" w:rsidR="00262E3F" w:rsidRDefault="00781792" w:rsidP="00DF01B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808BF">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1E7AEDC7"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1. Perkančioji organizacija ekonomiškai naudingiausią pasiūlymą išrenka pagal kainą. </w:t>
      </w:r>
      <w:r w:rsidRPr="00A575A8">
        <w:rPr>
          <w:rFonts w:ascii="Times New Roman" w:hAnsi="Times New Roman" w:cs="Times New Roman"/>
          <w:b/>
          <w:bCs/>
          <w:color w:val="000000"/>
          <w:kern w:val="0"/>
          <w:sz w:val="24"/>
          <w:szCs w:val="24"/>
        </w:rPr>
        <w:t>Ekonomiškai naudingiausiu pasiūlymu laikomas mažiausios kainos pasiūlymas.</w:t>
      </w:r>
      <w:r w:rsidRPr="00A575A8">
        <w:rPr>
          <w:rFonts w:ascii="Times New Roman" w:hAnsi="Times New Roman" w:cs="Times New Roman"/>
          <w:b/>
          <w:bCs/>
          <w:color w:val="000000"/>
          <w:kern w:val="0"/>
          <w:sz w:val="24"/>
          <w:szCs w:val="24"/>
        </w:rPr>
        <w:tab/>
      </w:r>
    </w:p>
    <w:p w14:paraId="35BC0430" w14:textId="4E4D40EA" w:rsidR="000D31E4"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5DE4B9B9" w:rsidR="00262E3F" w:rsidRDefault="000D31E4"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01FA324"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71F06">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2C377063" w:rsidR="00C97BD2"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4196FF9C" w:rsidR="00262E3F" w:rsidRPr="00262E3F" w:rsidRDefault="00C97BD2" w:rsidP="00C97B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7F417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00262E3F" w:rsidRPr="00262E3F">
        <w:rPr>
          <w:rFonts w:ascii="Times New Roman" w:hAnsi="Times New Roman" w:cs="Times New Roman"/>
          <w:color w:val="000000"/>
          <w:kern w:val="0"/>
          <w:sz w:val="24"/>
          <w:szCs w:val="24"/>
        </w:rPr>
        <w:tab/>
      </w:r>
    </w:p>
    <w:p w14:paraId="3EA99D7D" w14:textId="1086357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334FCF9F"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3646DD77" w14:textId="0CF24488"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1FA50E26"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CD87677" w14:textId="77777777" w:rsidR="00ED679C" w:rsidRDefault="00ED679C" w:rsidP="001F347F">
      <w:pPr>
        <w:autoSpaceDE w:val="0"/>
        <w:autoSpaceDN w:val="0"/>
        <w:adjustRightInd w:val="0"/>
        <w:spacing w:after="0" w:line="240" w:lineRule="auto"/>
        <w:rPr>
          <w:rFonts w:ascii="Times New Roman" w:hAnsi="Times New Roman" w:cs="Times New Roman"/>
          <w:b/>
          <w:bCs/>
          <w:color w:val="000000"/>
          <w:kern w:val="0"/>
          <w:sz w:val="24"/>
          <w:szCs w:val="24"/>
        </w:rPr>
      </w:pPr>
    </w:p>
    <w:p w14:paraId="094DD3C4" w14:textId="549D5943"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2E6E1A">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5A14C48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2BDEE43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5C3C86A1"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0D86DD1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35D556C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91280">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2217B6D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18FB313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39182AB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0BA2746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38F35DF1"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06638CF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5A565EE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6F75393D"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4D1BBEE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3095ACE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12D418DE"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15AAF81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30E004EF"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25DBB">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72DBDD7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5B59821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7B68570" w14:textId="0047C1F7" w:rsidR="00262E3F"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2"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3CF7F75" w14:textId="77777777" w:rsidR="00722029" w:rsidRPr="00722029" w:rsidRDefault="00722029"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2CE4725" w14:textId="7B321227" w:rsidR="00722029" w:rsidRPr="00722029" w:rsidRDefault="001926A7" w:rsidP="00425DBB">
      <w:pPr>
        <w:pStyle w:val="Sraopastraipa"/>
        <w:numPr>
          <w:ilvl w:val="0"/>
          <w:numId w:val="35"/>
        </w:numPr>
        <w:autoSpaceDE w:val="0"/>
        <w:autoSpaceDN w:val="0"/>
        <w:adjustRightInd w:val="0"/>
        <w:spacing w:after="0" w:line="240" w:lineRule="auto"/>
        <w:jc w:val="center"/>
        <w:rPr>
          <w:b/>
          <w:bCs/>
          <w:color w:val="000000"/>
          <w:szCs w:val="24"/>
        </w:rPr>
      </w:pPr>
      <w:r w:rsidRPr="00722029">
        <w:rPr>
          <w:b/>
          <w:bCs/>
          <w:color w:val="000000"/>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4840161C"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20</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3725B4D5"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6408F49F" w:rsidR="006618AA" w:rsidRDefault="00425DBB"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11DCD" w14:textId="77777777" w:rsidR="004159D2" w:rsidRDefault="004159D2" w:rsidP="00BE68E4">
      <w:pPr>
        <w:spacing w:after="0" w:line="240" w:lineRule="auto"/>
      </w:pPr>
      <w:r>
        <w:separator/>
      </w:r>
    </w:p>
  </w:endnote>
  <w:endnote w:type="continuationSeparator" w:id="0">
    <w:p w14:paraId="23615B86" w14:textId="77777777" w:rsidR="004159D2" w:rsidRDefault="004159D2"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9E202" w14:textId="77777777" w:rsidR="004159D2" w:rsidRDefault="004159D2" w:rsidP="00BE68E4">
      <w:pPr>
        <w:spacing w:after="0" w:line="240" w:lineRule="auto"/>
      </w:pPr>
      <w:r>
        <w:separator/>
      </w:r>
    </w:p>
  </w:footnote>
  <w:footnote w:type="continuationSeparator" w:id="0">
    <w:p w14:paraId="0CDE8F15" w14:textId="77777777" w:rsidR="004159D2" w:rsidRDefault="004159D2" w:rsidP="00BE68E4">
      <w:pPr>
        <w:spacing w:after="0" w:line="240" w:lineRule="auto"/>
      </w:pPr>
      <w:r>
        <w:continuationSeparator/>
      </w:r>
    </w:p>
  </w:footnote>
  <w:footnote w:id="1">
    <w:p w14:paraId="25ECC82F" w14:textId="481EE3F8" w:rsidR="00270FDF" w:rsidRDefault="00270FDF" w:rsidP="00270FDF">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kredito unijos 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w:t>
      </w:r>
      <w:r w:rsidR="00EF0E4F" w:rsidRPr="00EF0E4F">
        <w:rPr>
          <w:rFonts w:ascii="Times New Roman" w:hAnsi="Times New Roman" w:cs="Times New Roman"/>
          <w:b/>
          <w:bCs/>
          <w:color w:val="000000" w:themeColor="text1"/>
        </w:rPr>
        <w:t>Šiaulių miesto savivaldybės socialinių paslaugų centras</w:t>
      </w:r>
      <w:r w:rsidR="00EF0E4F">
        <w:rPr>
          <w:rFonts w:ascii="Times New Roman" w:hAnsi="Times New Roman" w:cs="Times New Roman"/>
          <w:b/>
          <w:bCs/>
          <w:color w:val="000000" w:themeColor="text1"/>
        </w:rPr>
        <w:t xml:space="preserve">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34D75857"/>
    <w:multiLevelType w:val="hybridMultilevel"/>
    <w:tmpl w:val="6128A5AA"/>
    <w:lvl w:ilvl="0" w:tplc="D5C45E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0"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1"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0"/>
  </w:num>
  <w:num w:numId="2" w16cid:durableId="1374185256">
    <w:abstractNumId w:val="13"/>
  </w:num>
  <w:num w:numId="3" w16cid:durableId="21126552">
    <w:abstractNumId w:val="29"/>
  </w:num>
  <w:num w:numId="4" w16cid:durableId="1405686165">
    <w:abstractNumId w:val="11"/>
  </w:num>
  <w:num w:numId="5" w16cid:durableId="1482649533">
    <w:abstractNumId w:val="2"/>
  </w:num>
  <w:num w:numId="6" w16cid:durableId="766998008">
    <w:abstractNumId w:val="10"/>
  </w:num>
  <w:num w:numId="7" w16cid:durableId="829559838">
    <w:abstractNumId w:val="8"/>
  </w:num>
  <w:num w:numId="8" w16cid:durableId="309332334">
    <w:abstractNumId w:val="7"/>
  </w:num>
  <w:num w:numId="9" w16cid:durableId="1873878550">
    <w:abstractNumId w:val="18"/>
  </w:num>
  <w:num w:numId="10" w16cid:durableId="748843216">
    <w:abstractNumId w:val="6"/>
  </w:num>
  <w:num w:numId="11" w16cid:durableId="871847935">
    <w:abstractNumId w:val="1"/>
  </w:num>
  <w:num w:numId="12" w16cid:durableId="639191327">
    <w:abstractNumId w:val="22"/>
  </w:num>
  <w:num w:numId="13" w16cid:durableId="1957055439">
    <w:abstractNumId w:val="4"/>
  </w:num>
  <w:num w:numId="14" w16cid:durableId="209653149">
    <w:abstractNumId w:val="17"/>
  </w:num>
  <w:num w:numId="15" w16cid:durableId="1695496469">
    <w:abstractNumId w:val="19"/>
  </w:num>
  <w:num w:numId="16" w16cid:durableId="693070569">
    <w:abstractNumId w:val="26"/>
  </w:num>
  <w:num w:numId="17" w16cid:durableId="917834027">
    <w:abstractNumId w:val="15"/>
  </w:num>
  <w:num w:numId="18" w16cid:durableId="1906574235">
    <w:abstractNumId w:val="31"/>
  </w:num>
  <w:num w:numId="19" w16cid:durableId="123500409">
    <w:abstractNumId w:val="12"/>
  </w:num>
  <w:num w:numId="20" w16cid:durableId="365105062">
    <w:abstractNumId w:val="25"/>
  </w:num>
  <w:num w:numId="21" w16cid:durableId="2086104169">
    <w:abstractNumId w:val="14"/>
  </w:num>
  <w:num w:numId="22" w16cid:durableId="1028140242">
    <w:abstractNumId w:val="28"/>
  </w:num>
  <w:num w:numId="23" w16cid:durableId="2041936408">
    <w:abstractNumId w:val="24"/>
  </w:num>
  <w:num w:numId="24" w16cid:durableId="1266576845">
    <w:abstractNumId w:val="5"/>
  </w:num>
  <w:num w:numId="25" w16cid:durableId="1962032336">
    <w:abstractNumId w:val="33"/>
  </w:num>
  <w:num w:numId="26" w16cid:durableId="1742287245">
    <w:abstractNumId w:val="27"/>
  </w:num>
  <w:num w:numId="27" w16cid:durableId="343827472">
    <w:abstractNumId w:val="0"/>
  </w:num>
  <w:num w:numId="28" w16cid:durableId="1656227431">
    <w:abstractNumId w:val="20"/>
  </w:num>
  <w:num w:numId="29" w16cid:durableId="1656177617">
    <w:abstractNumId w:val="32"/>
  </w:num>
  <w:num w:numId="30" w16cid:durableId="1239288028">
    <w:abstractNumId w:val="23"/>
  </w:num>
  <w:num w:numId="31" w16cid:durableId="1416441627">
    <w:abstractNumId w:val="16"/>
  </w:num>
  <w:num w:numId="32" w16cid:durableId="589389334">
    <w:abstractNumId w:val="21"/>
  </w:num>
  <w:num w:numId="33" w16cid:durableId="166627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9"/>
  </w:num>
  <w:num w:numId="35" w16cid:durableId="6169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5803"/>
    <w:rsid w:val="00021999"/>
    <w:rsid w:val="00034F51"/>
    <w:rsid w:val="00041542"/>
    <w:rsid w:val="000448BA"/>
    <w:rsid w:val="00051192"/>
    <w:rsid w:val="00053F42"/>
    <w:rsid w:val="000662C2"/>
    <w:rsid w:val="00066599"/>
    <w:rsid w:val="000818EA"/>
    <w:rsid w:val="00093B4B"/>
    <w:rsid w:val="00096BCE"/>
    <w:rsid w:val="000A13DE"/>
    <w:rsid w:val="000A2A50"/>
    <w:rsid w:val="000A4368"/>
    <w:rsid w:val="000A6D7C"/>
    <w:rsid w:val="000B648C"/>
    <w:rsid w:val="000C2E71"/>
    <w:rsid w:val="000C3D21"/>
    <w:rsid w:val="000D31E4"/>
    <w:rsid w:val="000E4373"/>
    <w:rsid w:val="000E62B3"/>
    <w:rsid w:val="000F0FAE"/>
    <w:rsid w:val="00104CCA"/>
    <w:rsid w:val="00106FC1"/>
    <w:rsid w:val="00123C24"/>
    <w:rsid w:val="001277E4"/>
    <w:rsid w:val="00140C99"/>
    <w:rsid w:val="00141D6A"/>
    <w:rsid w:val="00143DB3"/>
    <w:rsid w:val="001533EB"/>
    <w:rsid w:val="0016058B"/>
    <w:rsid w:val="00162FA7"/>
    <w:rsid w:val="001643A4"/>
    <w:rsid w:val="00171F06"/>
    <w:rsid w:val="00180097"/>
    <w:rsid w:val="00190638"/>
    <w:rsid w:val="00190E43"/>
    <w:rsid w:val="001926A7"/>
    <w:rsid w:val="0019541A"/>
    <w:rsid w:val="001A4493"/>
    <w:rsid w:val="001C096B"/>
    <w:rsid w:val="001D0058"/>
    <w:rsid w:val="001D3D31"/>
    <w:rsid w:val="001D5843"/>
    <w:rsid w:val="001E4326"/>
    <w:rsid w:val="001F347F"/>
    <w:rsid w:val="002032D3"/>
    <w:rsid w:val="00203927"/>
    <w:rsid w:val="00212827"/>
    <w:rsid w:val="0021742E"/>
    <w:rsid w:val="00221FB6"/>
    <w:rsid w:val="002325A7"/>
    <w:rsid w:val="00235EF5"/>
    <w:rsid w:val="00240C44"/>
    <w:rsid w:val="0024426B"/>
    <w:rsid w:val="00262E3F"/>
    <w:rsid w:val="00270FDF"/>
    <w:rsid w:val="00271585"/>
    <w:rsid w:val="002855A8"/>
    <w:rsid w:val="002927EA"/>
    <w:rsid w:val="00292E73"/>
    <w:rsid w:val="002945EC"/>
    <w:rsid w:val="002B49BF"/>
    <w:rsid w:val="002B6880"/>
    <w:rsid w:val="002B6896"/>
    <w:rsid w:val="002D6D05"/>
    <w:rsid w:val="002D7BF9"/>
    <w:rsid w:val="002E6E1A"/>
    <w:rsid w:val="002F03FD"/>
    <w:rsid w:val="00300C56"/>
    <w:rsid w:val="00315E11"/>
    <w:rsid w:val="0032079E"/>
    <w:rsid w:val="003210D9"/>
    <w:rsid w:val="00322FEE"/>
    <w:rsid w:val="003324A0"/>
    <w:rsid w:val="00340655"/>
    <w:rsid w:val="00344724"/>
    <w:rsid w:val="003449C8"/>
    <w:rsid w:val="00363161"/>
    <w:rsid w:val="00387E5C"/>
    <w:rsid w:val="0039006A"/>
    <w:rsid w:val="00391025"/>
    <w:rsid w:val="0039141D"/>
    <w:rsid w:val="00396E75"/>
    <w:rsid w:val="003A7760"/>
    <w:rsid w:val="003C1F8C"/>
    <w:rsid w:val="003C589C"/>
    <w:rsid w:val="003D1108"/>
    <w:rsid w:val="003D2EC1"/>
    <w:rsid w:val="003D6449"/>
    <w:rsid w:val="003D6AA4"/>
    <w:rsid w:val="003F51CE"/>
    <w:rsid w:val="003F7865"/>
    <w:rsid w:val="00411470"/>
    <w:rsid w:val="00415082"/>
    <w:rsid w:val="004159D2"/>
    <w:rsid w:val="004217BF"/>
    <w:rsid w:val="00425DBB"/>
    <w:rsid w:val="00435044"/>
    <w:rsid w:val="0044220F"/>
    <w:rsid w:val="004425BD"/>
    <w:rsid w:val="004429B0"/>
    <w:rsid w:val="00442C7A"/>
    <w:rsid w:val="00444C03"/>
    <w:rsid w:val="00454C5F"/>
    <w:rsid w:val="00473853"/>
    <w:rsid w:val="0047666F"/>
    <w:rsid w:val="00476DA1"/>
    <w:rsid w:val="004808BF"/>
    <w:rsid w:val="00483E68"/>
    <w:rsid w:val="0049285A"/>
    <w:rsid w:val="0049587E"/>
    <w:rsid w:val="004B3923"/>
    <w:rsid w:val="004C01A2"/>
    <w:rsid w:val="004E2FF9"/>
    <w:rsid w:val="004E4154"/>
    <w:rsid w:val="004F327A"/>
    <w:rsid w:val="004F47DA"/>
    <w:rsid w:val="005130C6"/>
    <w:rsid w:val="005130D3"/>
    <w:rsid w:val="0053255F"/>
    <w:rsid w:val="005333BA"/>
    <w:rsid w:val="00542F3A"/>
    <w:rsid w:val="00546EDA"/>
    <w:rsid w:val="005520D5"/>
    <w:rsid w:val="00552D2F"/>
    <w:rsid w:val="00556C4D"/>
    <w:rsid w:val="00567D54"/>
    <w:rsid w:val="00571FD5"/>
    <w:rsid w:val="00574581"/>
    <w:rsid w:val="005867CC"/>
    <w:rsid w:val="00591A3C"/>
    <w:rsid w:val="005A523F"/>
    <w:rsid w:val="005A6CAD"/>
    <w:rsid w:val="005B3FDA"/>
    <w:rsid w:val="005B4137"/>
    <w:rsid w:val="005C5B6E"/>
    <w:rsid w:val="005D7A5D"/>
    <w:rsid w:val="005F1F72"/>
    <w:rsid w:val="005F3578"/>
    <w:rsid w:val="00600ED4"/>
    <w:rsid w:val="006038A1"/>
    <w:rsid w:val="00606F2B"/>
    <w:rsid w:val="00607740"/>
    <w:rsid w:val="00610CCA"/>
    <w:rsid w:val="006151A5"/>
    <w:rsid w:val="0062175D"/>
    <w:rsid w:val="00622673"/>
    <w:rsid w:val="00627E78"/>
    <w:rsid w:val="00635CB8"/>
    <w:rsid w:val="00641784"/>
    <w:rsid w:val="0064218A"/>
    <w:rsid w:val="00642F51"/>
    <w:rsid w:val="0064325B"/>
    <w:rsid w:val="00646321"/>
    <w:rsid w:val="00646B92"/>
    <w:rsid w:val="006618AA"/>
    <w:rsid w:val="00663A95"/>
    <w:rsid w:val="006768FB"/>
    <w:rsid w:val="0068296B"/>
    <w:rsid w:val="00684E31"/>
    <w:rsid w:val="00691978"/>
    <w:rsid w:val="006B7972"/>
    <w:rsid w:val="006C4A34"/>
    <w:rsid w:val="006C50FF"/>
    <w:rsid w:val="006C56DB"/>
    <w:rsid w:val="006C5E10"/>
    <w:rsid w:val="006C70DA"/>
    <w:rsid w:val="006D2863"/>
    <w:rsid w:val="006D7D1E"/>
    <w:rsid w:val="00710BC4"/>
    <w:rsid w:val="00720D90"/>
    <w:rsid w:val="00721C0D"/>
    <w:rsid w:val="00722029"/>
    <w:rsid w:val="007248A7"/>
    <w:rsid w:val="007352C1"/>
    <w:rsid w:val="00737612"/>
    <w:rsid w:val="00742C2A"/>
    <w:rsid w:val="007469D1"/>
    <w:rsid w:val="0075310F"/>
    <w:rsid w:val="007538CB"/>
    <w:rsid w:val="0075393B"/>
    <w:rsid w:val="00754583"/>
    <w:rsid w:val="0075615B"/>
    <w:rsid w:val="00773905"/>
    <w:rsid w:val="00775582"/>
    <w:rsid w:val="00776E97"/>
    <w:rsid w:val="0077752E"/>
    <w:rsid w:val="00777B17"/>
    <w:rsid w:val="007804EE"/>
    <w:rsid w:val="00781792"/>
    <w:rsid w:val="00782D3C"/>
    <w:rsid w:val="0078503F"/>
    <w:rsid w:val="00785BC1"/>
    <w:rsid w:val="007905EF"/>
    <w:rsid w:val="00791280"/>
    <w:rsid w:val="007A122D"/>
    <w:rsid w:val="007A5762"/>
    <w:rsid w:val="007A70F5"/>
    <w:rsid w:val="007C0123"/>
    <w:rsid w:val="007C1572"/>
    <w:rsid w:val="007C26BC"/>
    <w:rsid w:val="007F10C5"/>
    <w:rsid w:val="007F4179"/>
    <w:rsid w:val="00803A44"/>
    <w:rsid w:val="008336E8"/>
    <w:rsid w:val="0083527A"/>
    <w:rsid w:val="00837BC9"/>
    <w:rsid w:val="00850D63"/>
    <w:rsid w:val="00851DDB"/>
    <w:rsid w:val="0085694E"/>
    <w:rsid w:val="0087116E"/>
    <w:rsid w:val="00875E2B"/>
    <w:rsid w:val="008765FB"/>
    <w:rsid w:val="00882C77"/>
    <w:rsid w:val="008964E5"/>
    <w:rsid w:val="008A6DCD"/>
    <w:rsid w:val="008B35D1"/>
    <w:rsid w:val="008C10EE"/>
    <w:rsid w:val="008D5365"/>
    <w:rsid w:val="008D5CF7"/>
    <w:rsid w:val="008F2D1E"/>
    <w:rsid w:val="008F5184"/>
    <w:rsid w:val="00900436"/>
    <w:rsid w:val="00900FA3"/>
    <w:rsid w:val="00901C64"/>
    <w:rsid w:val="00901DF8"/>
    <w:rsid w:val="009030C1"/>
    <w:rsid w:val="00920328"/>
    <w:rsid w:val="009303A5"/>
    <w:rsid w:val="00933248"/>
    <w:rsid w:val="009374F5"/>
    <w:rsid w:val="009444E3"/>
    <w:rsid w:val="00952460"/>
    <w:rsid w:val="00963FF5"/>
    <w:rsid w:val="00964182"/>
    <w:rsid w:val="009667EB"/>
    <w:rsid w:val="00971E87"/>
    <w:rsid w:val="00974D6B"/>
    <w:rsid w:val="009821EF"/>
    <w:rsid w:val="00982347"/>
    <w:rsid w:val="00987731"/>
    <w:rsid w:val="00990553"/>
    <w:rsid w:val="009A0523"/>
    <w:rsid w:val="009C1D40"/>
    <w:rsid w:val="009C5186"/>
    <w:rsid w:val="009D6DBB"/>
    <w:rsid w:val="009E6585"/>
    <w:rsid w:val="009F3339"/>
    <w:rsid w:val="009F7149"/>
    <w:rsid w:val="00A04657"/>
    <w:rsid w:val="00A04690"/>
    <w:rsid w:val="00A05A7F"/>
    <w:rsid w:val="00A22E1F"/>
    <w:rsid w:val="00A26EF2"/>
    <w:rsid w:val="00A41F8F"/>
    <w:rsid w:val="00A447BC"/>
    <w:rsid w:val="00A512C7"/>
    <w:rsid w:val="00A5267B"/>
    <w:rsid w:val="00A54D56"/>
    <w:rsid w:val="00A575A8"/>
    <w:rsid w:val="00A60FE1"/>
    <w:rsid w:val="00A631BC"/>
    <w:rsid w:val="00A75694"/>
    <w:rsid w:val="00A80766"/>
    <w:rsid w:val="00A823F7"/>
    <w:rsid w:val="00A83384"/>
    <w:rsid w:val="00A85C73"/>
    <w:rsid w:val="00A937F2"/>
    <w:rsid w:val="00AA580E"/>
    <w:rsid w:val="00AA654B"/>
    <w:rsid w:val="00AB0E0E"/>
    <w:rsid w:val="00AB3990"/>
    <w:rsid w:val="00AB7F5E"/>
    <w:rsid w:val="00AC0FFC"/>
    <w:rsid w:val="00AE132B"/>
    <w:rsid w:val="00AE1686"/>
    <w:rsid w:val="00B03D13"/>
    <w:rsid w:val="00B07399"/>
    <w:rsid w:val="00B22756"/>
    <w:rsid w:val="00B22BDA"/>
    <w:rsid w:val="00B27019"/>
    <w:rsid w:val="00B403A8"/>
    <w:rsid w:val="00B43E4B"/>
    <w:rsid w:val="00B44854"/>
    <w:rsid w:val="00B44E2A"/>
    <w:rsid w:val="00B470CC"/>
    <w:rsid w:val="00B55ABC"/>
    <w:rsid w:val="00B60402"/>
    <w:rsid w:val="00B6216C"/>
    <w:rsid w:val="00B80D5D"/>
    <w:rsid w:val="00B81EA8"/>
    <w:rsid w:val="00B856C9"/>
    <w:rsid w:val="00B97A95"/>
    <w:rsid w:val="00BB3DF8"/>
    <w:rsid w:val="00BC203C"/>
    <w:rsid w:val="00BC5BA7"/>
    <w:rsid w:val="00BD3F3E"/>
    <w:rsid w:val="00BD43CD"/>
    <w:rsid w:val="00BE68E4"/>
    <w:rsid w:val="00BF2F3E"/>
    <w:rsid w:val="00C1179E"/>
    <w:rsid w:val="00C15376"/>
    <w:rsid w:val="00C24583"/>
    <w:rsid w:val="00C260EB"/>
    <w:rsid w:val="00C304F5"/>
    <w:rsid w:val="00C30A16"/>
    <w:rsid w:val="00C3484F"/>
    <w:rsid w:val="00C36478"/>
    <w:rsid w:val="00C4022B"/>
    <w:rsid w:val="00C54133"/>
    <w:rsid w:val="00C65E4F"/>
    <w:rsid w:val="00C72A07"/>
    <w:rsid w:val="00C72D0C"/>
    <w:rsid w:val="00C81D58"/>
    <w:rsid w:val="00C94AB4"/>
    <w:rsid w:val="00C97BD2"/>
    <w:rsid w:val="00CA1B7A"/>
    <w:rsid w:val="00CB17A4"/>
    <w:rsid w:val="00CB3820"/>
    <w:rsid w:val="00CB67C0"/>
    <w:rsid w:val="00CB77AD"/>
    <w:rsid w:val="00CC707C"/>
    <w:rsid w:val="00CC77B2"/>
    <w:rsid w:val="00CD0C79"/>
    <w:rsid w:val="00CD1804"/>
    <w:rsid w:val="00CE1E88"/>
    <w:rsid w:val="00CF00FE"/>
    <w:rsid w:val="00CF392B"/>
    <w:rsid w:val="00CF6D11"/>
    <w:rsid w:val="00CF7DFB"/>
    <w:rsid w:val="00D105B3"/>
    <w:rsid w:val="00D243E9"/>
    <w:rsid w:val="00D35AAB"/>
    <w:rsid w:val="00D44048"/>
    <w:rsid w:val="00D44C87"/>
    <w:rsid w:val="00D44EC2"/>
    <w:rsid w:val="00D476D4"/>
    <w:rsid w:val="00D4775B"/>
    <w:rsid w:val="00D47B9A"/>
    <w:rsid w:val="00D50A2A"/>
    <w:rsid w:val="00D541D0"/>
    <w:rsid w:val="00D57241"/>
    <w:rsid w:val="00D67D19"/>
    <w:rsid w:val="00D85109"/>
    <w:rsid w:val="00D9306C"/>
    <w:rsid w:val="00D93C53"/>
    <w:rsid w:val="00D9448F"/>
    <w:rsid w:val="00D95038"/>
    <w:rsid w:val="00DA025A"/>
    <w:rsid w:val="00DA0408"/>
    <w:rsid w:val="00DA2278"/>
    <w:rsid w:val="00DA31D7"/>
    <w:rsid w:val="00DB0A33"/>
    <w:rsid w:val="00DB26C5"/>
    <w:rsid w:val="00DB6526"/>
    <w:rsid w:val="00DC48A2"/>
    <w:rsid w:val="00DC4B3D"/>
    <w:rsid w:val="00DD35FD"/>
    <w:rsid w:val="00DE34C9"/>
    <w:rsid w:val="00DE3E37"/>
    <w:rsid w:val="00DE7378"/>
    <w:rsid w:val="00DF01BD"/>
    <w:rsid w:val="00DF0CFA"/>
    <w:rsid w:val="00DF2139"/>
    <w:rsid w:val="00DF25B1"/>
    <w:rsid w:val="00E144B0"/>
    <w:rsid w:val="00E3057F"/>
    <w:rsid w:val="00E55DCC"/>
    <w:rsid w:val="00E564D6"/>
    <w:rsid w:val="00E6567F"/>
    <w:rsid w:val="00E7226D"/>
    <w:rsid w:val="00E727FC"/>
    <w:rsid w:val="00E73E8E"/>
    <w:rsid w:val="00E77840"/>
    <w:rsid w:val="00E84B6D"/>
    <w:rsid w:val="00E93205"/>
    <w:rsid w:val="00E94FFD"/>
    <w:rsid w:val="00EA5CC0"/>
    <w:rsid w:val="00EC062A"/>
    <w:rsid w:val="00EC44EB"/>
    <w:rsid w:val="00EC4999"/>
    <w:rsid w:val="00ED1338"/>
    <w:rsid w:val="00ED5C51"/>
    <w:rsid w:val="00ED679C"/>
    <w:rsid w:val="00EE60A8"/>
    <w:rsid w:val="00EF0E4F"/>
    <w:rsid w:val="00EF1F68"/>
    <w:rsid w:val="00EF323E"/>
    <w:rsid w:val="00F02674"/>
    <w:rsid w:val="00F02982"/>
    <w:rsid w:val="00F02BDD"/>
    <w:rsid w:val="00F120D5"/>
    <w:rsid w:val="00F17CC4"/>
    <w:rsid w:val="00F210E0"/>
    <w:rsid w:val="00F219FA"/>
    <w:rsid w:val="00F24688"/>
    <w:rsid w:val="00F30DC2"/>
    <w:rsid w:val="00F31AC1"/>
    <w:rsid w:val="00F50A9C"/>
    <w:rsid w:val="00F66BDD"/>
    <w:rsid w:val="00F800F2"/>
    <w:rsid w:val="00FA48E3"/>
    <w:rsid w:val="00FB02EE"/>
    <w:rsid w:val="00FB6032"/>
    <w:rsid w:val="00FD2179"/>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file:///C:\Users\PC31\Desktop\&#352;IAULI&#370;%20MIESTO%20GATVI&#370;%20SU%20&#381;VYRO%20IR%20SKALDOS%20DANGA%20PRIE&#381;I&#362;RA\II%20kartas\Pakoreguoti%20dokumentai\viktorija.rzavskaja@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Pages>
  <Words>29459</Words>
  <Characters>16792</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142</cp:revision>
  <dcterms:created xsi:type="dcterms:W3CDTF">2024-10-15T10:05:00Z</dcterms:created>
  <dcterms:modified xsi:type="dcterms:W3CDTF">2024-12-06T11:19:00Z</dcterms:modified>
</cp:coreProperties>
</file>