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3F2169" w14:textId="77777777" w:rsidR="00F62846" w:rsidRPr="00265E72" w:rsidRDefault="00F62846" w:rsidP="00F62846">
      <w:pPr>
        <w:spacing w:after="0" w:line="1" w:lineRule="atLeast"/>
        <w:ind w:leftChars="-1" w:hangingChars="1" w:hanging="2"/>
        <w:jc w:val="right"/>
        <w:textDirection w:val="btLr"/>
        <w:textAlignment w:val="top"/>
        <w:outlineLvl w:val="0"/>
        <w:rPr>
          <w:rFonts w:ascii="Times New Roman" w:eastAsia="Times New Roman" w:hAnsi="Times New Roman"/>
          <w:position w:val="-1"/>
          <w:sz w:val="20"/>
          <w:szCs w:val="20"/>
        </w:rPr>
      </w:pPr>
      <w:r w:rsidRPr="00265E72">
        <w:rPr>
          <w:rFonts w:ascii="Times New Roman" w:eastAsia="Times New Roman" w:hAnsi="Times New Roman"/>
          <w:position w:val="-1"/>
          <w:sz w:val="20"/>
          <w:szCs w:val="20"/>
        </w:rPr>
        <w:t xml:space="preserve">Pirkimo sąlygų </w:t>
      </w:r>
    </w:p>
    <w:p w14:paraId="04F15F36" w14:textId="77777777" w:rsidR="00F62846" w:rsidRPr="00265E72" w:rsidRDefault="00F62846" w:rsidP="00F62846">
      <w:pPr>
        <w:spacing w:after="0" w:line="1" w:lineRule="atLeast"/>
        <w:ind w:leftChars="-1" w:hangingChars="1" w:hanging="2"/>
        <w:jc w:val="right"/>
        <w:textDirection w:val="btLr"/>
        <w:textAlignment w:val="top"/>
        <w:outlineLvl w:val="0"/>
        <w:rPr>
          <w:rFonts w:ascii="Times New Roman" w:eastAsia="Times New Roman" w:hAnsi="Times New Roman"/>
          <w:position w:val="-1"/>
          <w:sz w:val="20"/>
          <w:szCs w:val="20"/>
        </w:rPr>
      </w:pPr>
      <w:r w:rsidRPr="00265E72">
        <w:rPr>
          <w:rFonts w:ascii="Times New Roman" w:eastAsia="Times New Roman" w:hAnsi="Times New Roman"/>
          <w:position w:val="-1"/>
          <w:sz w:val="20"/>
          <w:szCs w:val="20"/>
        </w:rPr>
        <w:t>3 priedas</w:t>
      </w:r>
      <w:r w:rsidRPr="00265E72">
        <w:rPr>
          <w:rFonts w:ascii="Times New Roman" w:eastAsia="Times New Roman" w:hAnsi="Times New Roman"/>
          <w:b/>
          <w:position w:val="-1"/>
          <w:sz w:val="20"/>
          <w:szCs w:val="20"/>
        </w:rPr>
        <w:t xml:space="preserve"> </w:t>
      </w:r>
      <w:r w:rsidRPr="00265E72">
        <w:rPr>
          <w:rFonts w:ascii="Times New Roman" w:eastAsia="Times New Roman" w:hAnsi="Times New Roman"/>
          <w:position w:val="-1"/>
          <w:sz w:val="20"/>
          <w:szCs w:val="20"/>
        </w:rPr>
        <w:t>„Viešojo pirkimo sutarties projektas“</w:t>
      </w:r>
    </w:p>
    <w:p w14:paraId="60DFC96C" w14:textId="77777777" w:rsidR="00F62846" w:rsidRPr="00265E72" w:rsidRDefault="00F62846" w:rsidP="00085398">
      <w:pPr>
        <w:spacing w:after="0"/>
        <w:jc w:val="center"/>
        <w:rPr>
          <w:rFonts w:ascii="Times New Roman" w:hAnsi="Times New Roman"/>
          <w:b/>
          <w:bCs/>
          <w:caps/>
          <w:sz w:val="24"/>
          <w:szCs w:val="24"/>
        </w:rPr>
      </w:pPr>
    </w:p>
    <w:p w14:paraId="3AF1018D" w14:textId="35C85132" w:rsidR="00C90133" w:rsidRPr="00265E72" w:rsidRDefault="00EE35E4" w:rsidP="00B34418">
      <w:pPr>
        <w:spacing w:after="0" w:line="240" w:lineRule="auto"/>
        <w:jc w:val="center"/>
        <w:rPr>
          <w:rFonts w:ascii="Times New Roman" w:hAnsi="Times New Roman"/>
          <w:b/>
          <w:bCs/>
          <w:caps/>
          <w:sz w:val="24"/>
          <w:szCs w:val="24"/>
        </w:rPr>
      </w:pPr>
      <w:r w:rsidRPr="00265E72">
        <w:rPr>
          <w:rFonts w:ascii="Times New Roman" w:hAnsi="Times New Roman"/>
          <w:b/>
          <w:bCs/>
          <w:caps/>
          <w:sz w:val="24"/>
          <w:szCs w:val="24"/>
        </w:rPr>
        <w:t>GRIOVIMO DARBŲ RANGOS SUTARTIS</w:t>
      </w:r>
    </w:p>
    <w:p w14:paraId="43A38ED7" w14:textId="77777777" w:rsidR="00F62846" w:rsidRPr="00265E72" w:rsidRDefault="00F62846" w:rsidP="00B34418">
      <w:pPr>
        <w:spacing w:after="0" w:line="240" w:lineRule="auto"/>
        <w:jc w:val="center"/>
        <w:rPr>
          <w:rFonts w:ascii="Times New Roman" w:hAnsi="Times New Roman"/>
          <w:sz w:val="24"/>
          <w:szCs w:val="24"/>
        </w:rPr>
      </w:pPr>
    </w:p>
    <w:p w14:paraId="4AD55823" w14:textId="5D2DDDD1" w:rsidR="00C90133" w:rsidRPr="00265E72" w:rsidRDefault="00EE35E4" w:rsidP="00B34418">
      <w:pPr>
        <w:spacing w:after="0" w:line="240" w:lineRule="auto"/>
        <w:jc w:val="center"/>
        <w:rPr>
          <w:rFonts w:ascii="Times New Roman" w:hAnsi="Times New Roman"/>
          <w:sz w:val="24"/>
          <w:szCs w:val="24"/>
        </w:rPr>
      </w:pPr>
      <w:r w:rsidRPr="00265E72">
        <w:rPr>
          <w:rFonts w:ascii="Times New Roman" w:hAnsi="Times New Roman"/>
          <w:sz w:val="24"/>
          <w:szCs w:val="24"/>
        </w:rPr>
        <w:t>2024 m.                  m.     d. Nr.</w:t>
      </w:r>
    </w:p>
    <w:p w14:paraId="75A31AD1" w14:textId="77777777" w:rsidR="00C90133" w:rsidRPr="00265E72" w:rsidRDefault="00EE35E4" w:rsidP="00B34418">
      <w:pPr>
        <w:spacing w:after="0" w:line="240" w:lineRule="auto"/>
        <w:jc w:val="center"/>
        <w:rPr>
          <w:rFonts w:ascii="Times New Roman" w:hAnsi="Times New Roman"/>
          <w:sz w:val="24"/>
          <w:szCs w:val="24"/>
        </w:rPr>
      </w:pPr>
      <w:r w:rsidRPr="00265E72">
        <w:rPr>
          <w:rFonts w:ascii="Times New Roman" w:hAnsi="Times New Roman"/>
          <w:sz w:val="24"/>
          <w:szCs w:val="24"/>
        </w:rPr>
        <w:t>Šiauliai</w:t>
      </w:r>
    </w:p>
    <w:p w14:paraId="0D48B78B" w14:textId="77777777" w:rsidR="00C90133" w:rsidRPr="00265E72" w:rsidRDefault="00C90133" w:rsidP="00B34418">
      <w:pPr>
        <w:spacing w:after="0" w:line="240" w:lineRule="auto"/>
        <w:jc w:val="center"/>
        <w:rPr>
          <w:rFonts w:ascii="Times New Roman" w:hAnsi="Times New Roman"/>
          <w:sz w:val="24"/>
          <w:szCs w:val="24"/>
        </w:rPr>
      </w:pPr>
    </w:p>
    <w:p w14:paraId="182F4A07" w14:textId="7A90B35F" w:rsidR="00C90133" w:rsidRPr="00265E72" w:rsidRDefault="009C0C0F" w:rsidP="00B34418">
      <w:pPr>
        <w:tabs>
          <w:tab w:val="left" w:pos="567"/>
        </w:tabs>
        <w:spacing w:after="0" w:line="240" w:lineRule="auto"/>
        <w:ind w:firstLine="851"/>
        <w:jc w:val="both"/>
        <w:rPr>
          <w:rFonts w:ascii="Times New Roman" w:hAnsi="Times New Roman"/>
          <w:spacing w:val="-4"/>
          <w:sz w:val="24"/>
          <w:szCs w:val="24"/>
        </w:rPr>
      </w:pPr>
      <w:r w:rsidRPr="00265E72">
        <w:rPr>
          <w:rFonts w:ascii="Times New Roman" w:hAnsi="Times New Roman"/>
          <w:spacing w:val="-4"/>
          <w:sz w:val="24"/>
          <w:szCs w:val="24"/>
        </w:rPr>
        <w:t xml:space="preserve">Šiaulių miesto savivaldybės administracija, atstovaujama </w:t>
      </w:r>
      <w:r w:rsidR="00F62846" w:rsidRPr="00265E72">
        <w:rPr>
          <w:rFonts w:ascii="Times New Roman" w:hAnsi="Times New Roman"/>
          <w:spacing w:val="-4"/>
          <w:sz w:val="24"/>
          <w:szCs w:val="24"/>
        </w:rPr>
        <w:t>_________________</w:t>
      </w:r>
      <w:r w:rsidRPr="00265E72">
        <w:rPr>
          <w:rFonts w:ascii="Times New Roman" w:hAnsi="Times New Roman"/>
          <w:spacing w:val="-4"/>
          <w:sz w:val="24"/>
          <w:szCs w:val="24"/>
        </w:rPr>
        <w:t>, veikiančio pagal Šiaulių miesto savivaldybės administracijos veiklos nuostatus , (toliau – Užsakovas) ir įmonės pavadinimas atstovaujamas (-a)</w:t>
      </w:r>
      <w:r w:rsidRPr="00265E72">
        <w:rPr>
          <w:rFonts w:ascii="Times New Roman" w:hAnsi="Times New Roman"/>
          <w:color w:val="000000" w:themeColor="text1"/>
          <w:spacing w:val="-4"/>
          <w:sz w:val="24"/>
          <w:szCs w:val="24"/>
        </w:rPr>
        <w:t xml:space="preserve"> </w:t>
      </w:r>
      <w:r w:rsidR="00F62846" w:rsidRPr="00265E72">
        <w:rPr>
          <w:rFonts w:ascii="Times New Roman" w:hAnsi="Times New Roman"/>
          <w:color w:val="000000" w:themeColor="text1"/>
          <w:spacing w:val="-4"/>
          <w:sz w:val="24"/>
          <w:szCs w:val="24"/>
        </w:rPr>
        <w:t>_________________</w:t>
      </w:r>
      <w:r w:rsidRPr="00265E72">
        <w:rPr>
          <w:rFonts w:ascii="Times New Roman" w:hAnsi="Times New Roman"/>
          <w:spacing w:val="-4"/>
          <w:sz w:val="24"/>
          <w:szCs w:val="24"/>
        </w:rPr>
        <w:t>veikiančio (-</w:t>
      </w:r>
      <w:proofErr w:type="spellStart"/>
      <w:r w:rsidRPr="00265E72">
        <w:rPr>
          <w:rFonts w:ascii="Times New Roman" w:hAnsi="Times New Roman"/>
          <w:spacing w:val="-4"/>
          <w:sz w:val="24"/>
          <w:szCs w:val="24"/>
        </w:rPr>
        <w:t>ios</w:t>
      </w:r>
      <w:proofErr w:type="spellEnd"/>
      <w:r w:rsidRPr="00265E72">
        <w:rPr>
          <w:rFonts w:ascii="Times New Roman" w:hAnsi="Times New Roman"/>
          <w:spacing w:val="-4"/>
          <w:sz w:val="24"/>
          <w:szCs w:val="24"/>
        </w:rPr>
        <w:t>) pagal veiklos pagrindas (toliau – Rangovas), ir toliau kartu vadinami Šalimis, o kiekvienas atskirai – Šalimi, sudarė šią Statybos rangos sutartį (toliau – Sutartis).</w:t>
      </w:r>
    </w:p>
    <w:p w14:paraId="6937A012" w14:textId="77777777" w:rsidR="00C90133" w:rsidRPr="00265E72" w:rsidRDefault="00C90133" w:rsidP="00B34418">
      <w:pPr>
        <w:tabs>
          <w:tab w:val="left" w:pos="567"/>
        </w:tabs>
        <w:spacing w:after="0" w:line="240" w:lineRule="auto"/>
        <w:jc w:val="both"/>
        <w:rPr>
          <w:rFonts w:ascii="Times New Roman" w:hAnsi="Times New Roman"/>
          <w:spacing w:val="-4"/>
          <w:sz w:val="24"/>
          <w:szCs w:val="24"/>
        </w:rPr>
      </w:pPr>
    </w:p>
    <w:p w14:paraId="1604AEDB" w14:textId="77777777" w:rsidR="00C90133" w:rsidRPr="00265E72" w:rsidRDefault="00EE35E4" w:rsidP="00B34418">
      <w:pPr>
        <w:pStyle w:val="Sraopastraipa"/>
        <w:numPr>
          <w:ilvl w:val="0"/>
          <w:numId w:val="1"/>
        </w:numPr>
        <w:tabs>
          <w:tab w:val="left" w:pos="567"/>
        </w:tabs>
        <w:spacing w:after="0" w:line="240" w:lineRule="auto"/>
        <w:jc w:val="center"/>
        <w:rPr>
          <w:rFonts w:ascii="Times New Roman" w:hAnsi="Times New Roman"/>
          <w:spacing w:val="-4"/>
          <w:sz w:val="24"/>
          <w:szCs w:val="24"/>
        </w:rPr>
      </w:pPr>
      <w:r w:rsidRPr="00265E72">
        <w:rPr>
          <w:rFonts w:ascii="Times New Roman" w:hAnsi="Times New Roman"/>
          <w:b/>
          <w:bCs/>
          <w:spacing w:val="-4"/>
          <w:sz w:val="24"/>
          <w:szCs w:val="24"/>
        </w:rPr>
        <w:t xml:space="preserve">  BENDROSIOS NUOSTATOS</w:t>
      </w:r>
    </w:p>
    <w:p w14:paraId="162F222B" w14:textId="77777777" w:rsidR="009A61CD" w:rsidRPr="00265E72" w:rsidRDefault="009A61CD" w:rsidP="00B34418">
      <w:pPr>
        <w:pStyle w:val="Sraopastraipa"/>
        <w:tabs>
          <w:tab w:val="left" w:pos="567"/>
        </w:tabs>
        <w:spacing w:after="0" w:line="240" w:lineRule="auto"/>
        <w:ind w:left="0"/>
        <w:rPr>
          <w:rFonts w:ascii="Times New Roman" w:hAnsi="Times New Roman"/>
          <w:spacing w:val="-4"/>
          <w:sz w:val="24"/>
          <w:szCs w:val="24"/>
        </w:rPr>
      </w:pPr>
    </w:p>
    <w:p w14:paraId="4CB4B2A4" w14:textId="1DE28AA4" w:rsidR="00C90133" w:rsidRPr="00265E72" w:rsidRDefault="009A61CD" w:rsidP="00B34418">
      <w:pPr>
        <w:numPr>
          <w:ilvl w:val="1"/>
          <w:numId w:val="1"/>
        </w:numPr>
        <w:tabs>
          <w:tab w:val="left" w:pos="0"/>
          <w:tab w:val="left" w:pos="1080"/>
        </w:tabs>
        <w:spacing w:after="0" w:line="240" w:lineRule="auto"/>
        <w:ind w:firstLine="851"/>
        <w:jc w:val="both"/>
        <w:rPr>
          <w:rFonts w:ascii="Times New Roman" w:hAnsi="Times New Roman"/>
          <w:bCs/>
          <w:spacing w:val="-4"/>
          <w:sz w:val="24"/>
          <w:szCs w:val="24"/>
        </w:rPr>
      </w:pPr>
      <w:r w:rsidRPr="00265E72">
        <w:rPr>
          <w:rFonts w:ascii="Times New Roman" w:hAnsi="Times New Roman"/>
          <w:bCs/>
          <w:spacing w:val="-4"/>
          <w:sz w:val="24"/>
          <w:szCs w:val="24"/>
        </w:rPr>
        <w:t xml:space="preserve"> </w:t>
      </w:r>
      <w:r w:rsidR="00EE35E4" w:rsidRPr="00265E72">
        <w:rPr>
          <w:rFonts w:ascii="Times New Roman" w:hAnsi="Times New Roman"/>
          <w:bCs/>
          <w:spacing w:val="-4"/>
          <w:sz w:val="24"/>
          <w:szCs w:val="24"/>
        </w:rPr>
        <w:t>Sutartyje vartojamos sąvokos atitinka sąvokas, vartojamas Lietuvos Respublikos civiliniame kodekse, Lietuvos Respublikos statybos ir Lietuvos Respublikos viešųjų pirkimų įstatymuose.</w:t>
      </w:r>
    </w:p>
    <w:p w14:paraId="4B36286D" w14:textId="77777777" w:rsidR="00C90133" w:rsidRPr="00265E72" w:rsidRDefault="00EE35E4" w:rsidP="00B34418">
      <w:pPr>
        <w:pStyle w:val="western"/>
        <w:numPr>
          <w:ilvl w:val="1"/>
          <w:numId w:val="1"/>
        </w:numPr>
        <w:tabs>
          <w:tab w:val="left" w:pos="690"/>
        </w:tabs>
        <w:spacing w:before="0" w:after="0" w:line="240" w:lineRule="auto"/>
        <w:ind w:firstLine="851"/>
        <w:jc w:val="both"/>
        <w:rPr>
          <w:rStyle w:val="Grietas"/>
          <w:b w:val="0"/>
          <w:bCs w:val="0"/>
          <w:spacing w:val="-4"/>
        </w:rPr>
      </w:pPr>
      <w:r w:rsidRPr="00265E72">
        <w:rPr>
          <w:rStyle w:val="Grietas"/>
          <w:b w:val="0"/>
          <w:spacing w:val="-4"/>
        </w:rPr>
        <w:t xml:space="preserve"> Sutartis sudaryta Šiaulių miesto savivaldybės administracijai atlikus mažos vertės pirkimą neskelbiamos apklausos būdu.</w:t>
      </w:r>
    </w:p>
    <w:p w14:paraId="7E28E3BB" w14:textId="77777777" w:rsidR="009C0C0F" w:rsidRPr="00265E72" w:rsidRDefault="009C0C0F" w:rsidP="00B34418">
      <w:pPr>
        <w:pStyle w:val="western"/>
        <w:tabs>
          <w:tab w:val="left" w:pos="690"/>
        </w:tabs>
        <w:spacing w:before="0" w:after="0" w:line="240" w:lineRule="auto"/>
        <w:ind w:left="851"/>
        <w:jc w:val="both"/>
        <w:rPr>
          <w:rStyle w:val="Grietas"/>
          <w:b w:val="0"/>
          <w:bCs w:val="0"/>
          <w:spacing w:val="-4"/>
        </w:rPr>
      </w:pPr>
    </w:p>
    <w:p w14:paraId="77B9B82F" w14:textId="77777777" w:rsidR="00C90133" w:rsidRPr="00265E72" w:rsidRDefault="00EE35E4" w:rsidP="00B34418">
      <w:pPr>
        <w:pStyle w:val="western"/>
        <w:numPr>
          <w:ilvl w:val="0"/>
          <w:numId w:val="2"/>
        </w:numPr>
        <w:tabs>
          <w:tab w:val="left" w:pos="690"/>
        </w:tabs>
        <w:spacing w:before="0" w:after="0" w:line="240" w:lineRule="auto"/>
        <w:ind w:left="0"/>
        <w:jc w:val="center"/>
        <w:rPr>
          <w:b/>
          <w:caps/>
          <w:color w:val="000000"/>
          <w:spacing w:val="-4"/>
        </w:rPr>
      </w:pPr>
      <w:r w:rsidRPr="00265E72">
        <w:rPr>
          <w:b/>
          <w:caps/>
          <w:color w:val="000000"/>
          <w:spacing w:val="-4"/>
        </w:rPr>
        <w:t>Sutarties objektas</w:t>
      </w:r>
    </w:p>
    <w:p w14:paraId="29B1237F" w14:textId="77777777" w:rsidR="009C0C0F" w:rsidRPr="00265E72" w:rsidRDefault="009C0C0F" w:rsidP="00B34418">
      <w:pPr>
        <w:pStyle w:val="western"/>
        <w:tabs>
          <w:tab w:val="left" w:pos="690"/>
        </w:tabs>
        <w:spacing w:before="0" w:after="0" w:line="240" w:lineRule="auto"/>
        <w:rPr>
          <w:b/>
          <w:caps/>
          <w:color w:val="000000"/>
          <w:spacing w:val="-4"/>
        </w:rPr>
      </w:pPr>
    </w:p>
    <w:p w14:paraId="2ADBD411" w14:textId="4A9F6A42" w:rsidR="00C90133" w:rsidRPr="00265E72" w:rsidRDefault="00EE35E4" w:rsidP="00B34418">
      <w:pPr>
        <w:pStyle w:val="prastasistinklapis1"/>
        <w:numPr>
          <w:ilvl w:val="1"/>
          <w:numId w:val="2"/>
        </w:numPr>
        <w:tabs>
          <w:tab w:val="left" w:pos="0"/>
          <w:tab w:val="left" w:pos="1080"/>
        </w:tabs>
        <w:spacing w:before="0" w:after="0" w:line="240" w:lineRule="auto"/>
        <w:ind w:left="0" w:firstLine="851"/>
        <w:jc w:val="both"/>
        <w:rPr>
          <w:spacing w:val="-4"/>
        </w:rPr>
      </w:pPr>
      <w:r w:rsidRPr="00265E72">
        <w:rPr>
          <w:spacing w:val="-4"/>
        </w:rPr>
        <w:t xml:space="preserve">Sutarties objektas – </w:t>
      </w:r>
      <w:bookmarkStart w:id="0" w:name="_Hlk182465171"/>
      <w:r w:rsidR="00B717AE" w:rsidRPr="00265E72">
        <w:rPr>
          <w:b/>
          <w:bCs/>
          <w:spacing w:val="-4"/>
          <w:lang w:eastAsia="lt-LT"/>
        </w:rPr>
        <w:t>Mozaikos „Šiauliai“</w:t>
      </w:r>
      <w:r w:rsidR="000D253B" w:rsidRPr="00265E72">
        <w:rPr>
          <w:b/>
          <w:bCs/>
          <w:spacing w:val="-4"/>
          <w:lang w:eastAsia="lt-LT"/>
        </w:rPr>
        <w:t>,</w:t>
      </w:r>
      <w:r w:rsidR="00B717AE" w:rsidRPr="00265E72">
        <w:rPr>
          <w:b/>
          <w:bCs/>
          <w:spacing w:val="-4"/>
          <w:lang w:eastAsia="lt-LT"/>
        </w:rPr>
        <w:t xml:space="preserve"> esančios Tilžės g. 198, Šiauliuose demontavimo darbai</w:t>
      </w:r>
      <w:bookmarkEnd w:id="0"/>
      <w:r w:rsidR="00B717AE" w:rsidRPr="00265E72">
        <w:rPr>
          <w:b/>
          <w:bCs/>
          <w:spacing w:val="-4"/>
          <w:lang w:eastAsia="lt-LT"/>
        </w:rPr>
        <w:t xml:space="preserve"> </w:t>
      </w:r>
      <w:r w:rsidRPr="00265E72">
        <w:rPr>
          <w:b/>
          <w:bCs/>
          <w:spacing w:val="-4"/>
        </w:rPr>
        <w:t>(toliau – Darbai)</w:t>
      </w:r>
      <w:r w:rsidRPr="00265E72">
        <w:rPr>
          <w:spacing w:val="-4"/>
        </w:rPr>
        <w:t>.</w:t>
      </w:r>
    </w:p>
    <w:p w14:paraId="4E6366B8" w14:textId="54FF62A8" w:rsidR="00C90133" w:rsidRPr="00265E72" w:rsidRDefault="00EE35E4" w:rsidP="00B34418">
      <w:pPr>
        <w:pStyle w:val="prastasistinklapis1"/>
        <w:numPr>
          <w:ilvl w:val="1"/>
          <w:numId w:val="2"/>
        </w:numPr>
        <w:tabs>
          <w:tab w:val="left" w:pos="142"/>
          <w:tab w:val="left" w:pos="993"/>
          <w:tab w:val="left" w:pos="1134"/>
        </w:tabs>
        <w:spacing w:before="0" w:after="0" w:line="240" w:lineRule="auto"/>
        <w:ind w:left="0" w:firstLine="851"/>
        <w:jc w:val="both"/>
        <w:rPr>
          <w:spacing w:val="-4"/>
        </w:rPr>
      </w:pPr>
      <w:r w:rsidRPr="00265E72">
        <w:rPr>
          <w:spacing w:val="-4"/>
        </w:rPr>
        <w:t xml:space="preserve">Pagal šią Sutartį Rangovas įsipareigoja Sutartyje nustatytomis sąlygomis, terminais ir  tvarka </w:t>
      </w:r>
      <w:r w:rsidR="000059DB" w:rsidRPr="00265E72">
        <w:rPr>
          <w:spacing w:val="-4"/>
          <w:lang w:eastAsia="lt-LT"/>
        </w:rPr>
        <w:t xml:space="preserve">parengti griovimo darbų aprašą, </w:t>
      </w:r>
      <w:r w:rsidRPr="00265E72">
        <w:rPr>
          <w:spacing w:val="-4"/>
        </w:rPr>
        <w:t xml:space="preserve">atlikti griovimo ir ardymo darbus bei perduoti Darbų rezultatą Užsakovui, o Užsakovas įsipareigoja kokybiškai atliktus Darbus priimti ir sumokėti Sutartyje nustatytą tvarka ir terminais. </w:t>
      </w:r>
    </w:p>
    <w:p w14:paraId="566872D0" w14:textId="77777777" w:rsidR="00C90133" w:rsidRPr="00265E72" w:rsidRDefault="00EE35E4" w:rsidP="00B34418">
      <w:pPr>
        <w:pStyle w:val="prastasistinklapis1"/>
        <w:numPr>
          <w:ilvl w:val="1"/>
          <w:numId w:val="2"/>
        </w:numPr>
        <w:tabs>
          <w:tab w:val="left" w:pos="0"/>
          <w:tab w:val="left" w:pos="993"/>
        </w:tabs>
        <w:spacing w:before="0" w:after="0" w:line="240" w:lineRule="auto"/>
        <w:ind w:left="0" w:firstLine="851"/>
        <w:jc w:val="both"/>
        <w:rPr>
          <w:spacing w:val="-4"/>
        </w:rPr>
      </w:pPr>
      <w:r w:rsidRPr="00265E72">
        <w:rPr>
          <w:spacing w:val="-4"/>
        </w:rPr>
        <w:t>Šalys susitaria, kad griovimo ir ardymo Darbai pradedami nuo Užsakovo raštiško kreipimosi gavimo dienos.</w:t>
      </w:r>
    </w:p>
    <w:p w14:paraId="1FCFB011" w14:textId="77777777" w:rsidR="009A61CD" w:rsidRPr="00265E72" w:rsidRDefault="009A61CD" w:rsidP="00B34418">
      <w:pPr>
        <w:pStyle w:val="prastasistinklapis1"/>
        <w:tabs>
          <w:tab w:val="left" w:pos="0"/>
          <w:tab w:val="left" w:pos="993"/>
        </w:tabs>
        <w:spacing w:before="0" w:after="0" w:line="240" w:lineRule="auto"/>
        <w:jc w:val="both"/>
        <w:rPr>
          <w:spacing w:val="-4"/>
        </w:rPr>
      </w:pPr>
    </w:p>
    <w:p w14:paraId="00098AD4" w14:textId="77777777" w:rsidR="00C90133" w:rsidRPr="00265E72" w:rsidRDefault="00EE35E4" w:rsidP="00B34418">
      <w:pPr>
        <w:pStyle w:val="western"/>
        <w:numPr>
          <w:ilvl w:val="0"/>
          <w:numId w:val="2"/>
        </w:numPr>
        <w:tabs>
          <w:tab w:val="left" w:pos="690"/>
        </w:tabs>
        <w:spacing w:before="0" w:after="0" w:line="240" w:lineRule="auto"/>
        <w:ind w:left="0"/>
        <w:jc w:val="center"/>
        <w:rPr>
          <w:b/>
          <w:caps/>
          <w:spacing w:val="-4"/>
        </w:rPr>
      </w:pPr>
      <w:r w:rsidRPr="00265E72">
        <w:rPr>
          <w:b/>
          <w:caps/>
          <w:spacing w:val="-4"/>
        </w:rPr>
        <w:t>SUTARTIES KAINA IR APMOKĖJIMAS</w:t>
      </w:r>
    </w:p>
    <w:p w14:paraId="55C54067" w14:textId="77777777" w:rsidR="009A61CD" w:rsidRPr="00265E72" w:rsidRDefault="009A61CD" w:rsidP="00B34418">
      <w:pPr>
        <w:pStyle w:val="western"/>
        <w:tabs>
          <w:tab w:val="left" w:pos="690"/>
        </w:tabs>
        <w:spacing w:before="0" w:after="0" w:line="240" w:lineRule="auto"/>
        <w:rPr>
          <w:b/>
          <w:caps/>
          <w:spacing w:val="-4"/>
        </w:rPr>
      </w:pPr>
    </w:p>
    <w:p w14:paraId="091FA4C3" w14:textId="6BAB16C9" w:rsidR="00C90133" w:rsidRPr="00265E72" w:rsidRDefault="00F62846" w:rsidP="00B34418">
      <w:pPr>
        <w:pStyle w:val="Pagrindinistekstas"/>
        <w:numPr>
          <w:ilvl w:val="1"/>
          <w:numId w:val="3"/>
        </w:numPr>
        <w:suppressLineNumbers/>
        <w:tabs>
          <w:tab w:val="left" w:pos="0"/>
          <w:tab w:val="left" w:pos="1432"/>
        </w:tabs>
        <w:spacing w:after="0" w:line="240" w:lineRule="auto"/>
        <w:ind w:firstLine="851"/>
        <w:jc w:val="both"/>
        <w:rPr>
          <w:spacing w:val="-4"/>
          <w:szCs w:val="24"/>
        </w:rPr>
      </w:pPr>
      <w:r w:rsidRPr="00265E72">
        <w:rPr>
          <w:spacing w:val="-4"/>
          <w:szCs w:val="24"/>
        </w:rPr>
        <w:t>Šiai Sutarčiai taikoma fiksuotos kainos kainodara</w:t>
      </w:r>
      <w:r w:rsidR="00EE35E4" w:rsidRPr="00265E72">
        <w:rPr>
          <w:spacing w:val="-4"/>
          <w:szCs w:val="24"/>
          <w:shd w:val="clear" w:color="auto" w:fill="FFFFFF"/>
        </w:rPr>
        <w:t>.</w:t>
      </w:r>
    </w:p>
    <w:p w14:paraId="1E0073BB" w14:textId="39475331" w:rsidR="00C90133" w:rsidRPr="00265E72" w:rsidRDefault="00EE35E4" w:rsidP="00B34418">
      <w:pPr>
        <w:pStyle w:val="Pagrindinistekstas"/>
        <w:numPr>
          <w:ilvl w:val="1"/>
          <w:numId w:val="3"/>
        </w:numPr>
        <w:suppressLineNumbers/>
        <w:tabs>
          <w:tab w:val="left" w:pos="0"/>
          <w:tab w:val="left" w:pos="1432"/>
        </w:tabs>
        <w:spacing w:after="0" w:line="240" w:lineRule="auto"/>
        <w:ind w:firstLine="851"/>
        <w:jc w:val="both"/>
        <w:rPr>
          <w:spacing w:val="-4"/>
          <w:szCs w:val="24"/>
        </w:rPr>
      </w:pPr>
      <w:r w:rsidRPr="00265E72">
        <w:rPr>
          <w:spacing w:val="-4"/>
          <w:szCs w:val="24"/>
          <w:shd w:val="clear" w:color="auto" w:fill="FFFFFF"/>
        </w:rPr>
        <w:t>Sutarties kaina</w:t>
      </w:r>
      <w:r w:rsidR="00F62846" w:rsidRPr="00265E72">
        <w:rPr>
          <w:spacing w:val="-4"/>
          <w:szCs w:val="24"/>
          <w:shd w:val="clear" w:color="auto" w:fill="FFFFFF"/>
        </w:rPr>
        <w:t>:</w:t>
      </w:r>
      <w:r w:rsidRPr="00265E72">
        <w:rPr>
          <w:spacing w:val="-4"/>
          <w:szCs w:val="24"/>
          <w:shd w:val="clear" w:color="auto" w:fill="FFFFFF"/>
        </w:rPr>
        <w:t xml:space="preserve"> </w:t>
      </w:r>
    </w:p>
    <w:tbl>
      <w:tblPr>
        <w:tblW w:w="9655" w:type="dxa"/>
        <w:jc w:val="center"/>
        <w:tblLook w:val="01E0" w:firstRow="1" w:lastRow="1" w:firstColumn="1" w:lastColumn="1" w:noHBand="0" w:noVBand="0"/>
      </w:tblPr>
      <w:tblGrid>
        <w:gridCol w:w="571"/>
        <w:gridCol w:w="5378"/>
        <w:gridCol w:w="1283"/>
        <w:gridCol w:w="1127"/>
        <w:gridCol w:w="1296"/>
      </w:tblGrid>
      <w:tr w:rsidR="00191B61" w:rsidRPr="00265E72" w14:paraId="7BBD320F" w14:textId="77777777" w:rsidTr="00B34418">
        <w:trPr>
          <w:trHeight w:val="409"/>
          <w:jc w:val="center"/>
        </w:trPr>
        <w:tc>
          <w:tcPr>
            <w:tcW w:w="571" w:type="dxa"/>
            <w:tcBorders>
              <w:top w:val="single" w:sz="4" w:space="0" w:color="000000"/>
              <w:left w:val="single" w:sz="4" w:space="0" w:color="000000"/>
              <w:bottom w:val="single" w:sz="4" w:space="0" w:color="000000"/>
              <w:right w:val="single" w:sz="4" w:space="0" w:color="000000"/>
            </w:tcBorders>
            <w:vAlign w:val="center"/>
          </w:tcPr>
          <w:p w14:paraId="1264987C" w14:textId="77777777" w:rsidR="00C90133" w:rsidRPr="00265E72" w:rsidRDefault="00EE35E4" w:rsidP="00B34418">
            <w:pPr>
              <w:suppressAutoHyphens w:val="0"/>
              <w:spacing w:after="0" w:line="240" w:lineRule="auto"/>
              <w:jc w:val="center"/>
              <w:textAlignment w:val="auto"/>
              <w:rPr>
                <w:rFonts w:ascii="Times New Roman" w:eastAsia="Times New Roman" w:hAnsi="Times New Roman"/>
                <w:b/>
                <w:bCs/>
                <w:spacing w:val="-4"/>
                <w:lang w:eastAsia="lt-LT"/>
              </w:rPr>
            </w:pPr>
            <w:r w:rsidRPr="00265E72">
              <w:rPr>
                <w:rFonts w:ascii="Times New Roman" w:eastAsia="Times New Roman" w:hAnsi="Times New Roman"/>
                <w:b/>
                <w:bCs/>
                <w:spacing w:val="-4"/>
                <w:lang w:eastAsia="lt-LT"/>
              </w:rPr>
              <w:t>Eil. Nr.</w:t>
            </w:r>
          </w:p>
        </w:tc>
        <w:tc>
          <w:tcPr>
            <w:tcW w:w="5378" w:type="dxa"/>
            <w:tcBorders>
              <w:top w:val="single" w:sz="4" w:space="0" w:color="000000"/>
              <w:left w:val="single" w:sz="4" w:space="0" w:color="000000"/>
              <w:bottom w:val="single" w:sz="4" w:space="0" w:color="000000"/>
              <w:right w:val="single" w:sz="4" w:space="0" w:color="000000"/>
            </w:tcBorders>
            <w:vAlign w:val="center"/>
          </w:tcPr>
          <w:p w14:paraId="383A7C41" w14:textId="309D765F" w:rsidR="00C90133" w:rsidRPr="00265E72" w:rsidRDefault="00F62846" w:rsidP="00B34418">
            <w:pPr>
              <w:suppressAutoHyphens w:val="0"/>
              <w:spacing w:after="0" w:line="240" w:lineRule="auto"/>
              <w:jc w:val="center"/>
              <w:textAlignment w:val="auto"/>
              <w:rPr>
                <w:rFonts w:ascii="Times New Roman" w:eastAsia="Times New Roman" w:hAnsi="Times New Roman"/>
                <w:b/>
                <w:bCs/>
                <w:spacing w:val="-4"/>
                <w:lang w:eastAsia="lt-LT"/>
              </w:rPr>
            </w:pPr>
            <w:r w:rsidRPr="00265E72">
              <w:rPr>
                <w:rFonts w:ascii="Times New Roman" w:eastAsia="Times New Roman" w:hAnsi="Times New Roman"/>
                <w:b/>
                <w:bCs/>
                <w:spacing w:val="-4"/>
                <w:lang w:eastAsia="lt-LT"/>
              </w:rPr>
              <w:t>Darbų</w:t>
            </w:r>
            <w:r w:rsidR="00EE35E4" w:rsidRPr="00265E72">
              <w:rPr>
                <w:rFonts w:ascii="Times New Roman" w:eastAsia="Times New Roman" w:hAnsi="Times New Roman"/>
                <w:b/>
                <w:bCs/>
                <w:spacing w:val="-4"/>
                <w:lang w:eastAsia="lt-LT"/>
              </w:rPr>
              <w:t xml:space="preserve"> pavadinimas</w:t>
            </w:r>
          </w:p>
        </w:tc>
        <w:tc>
          <w:tcPr>
            <w:tcW w:w="1283" w:type="dxa"/>
            <w:tcBorders>
              <w:top w:val="single" w:sz="4" w:space="0" w:color="000000"/>
              <w:left w:val="single" w:sz="4" w:space="0" w:color="000000"/>
              <w:bottom w:val="single" w:sz="4" w:space="0" w:color="000000"/>
              <w:right w:val="single" w:sz="4" w:space="0" w:color="000000"/>
            </w:tcBorders>
            <w:vAlign w:val="center"/>
          </w:tcPr>
          <w:p w14:paraId="36BD8DB9" w14:textId="6E3A1AC5" w:rsidR="00C90133" w:rsidRPr="00265E72" w:rsidRDefault="00EE35E4" w:rsidP="00B34418">
            <w:pPr>
              <w:suppressAutoHyphens w:val="0"/>
              <w:spacing w:after="0" w:line="240" w:lineRule="auto"/>
              <w:jc w:val="center"/>
              <w:textAlignment w:val="auto"/>
              <w:rPr>
                <w:rFonts w:ascii="Times New Roman" w:eastAsia="Times New Roman" w:hAnsi="Times New Roman"/>
                <w:b/>
                <w:bCs/>
                <w:spacing w:val="-4"/>
                <w:lang w:eastAsia="lt-LT"/>
              </w:rPr>
            </w:pPr>
            <w:r w:rsidRPr="00265E72">
              <w:rPr>
                <w:rFonts w:ascii="Times New Roman" w:eastAsia="Times New Roman" w:hAnsi="Times New Roman"/>
                <w:b/>
                <w:bCs/>
                <w:spacing w:val="-4"/>
                <w:lang w:eastAsia="lt-LT"/>
              </w:rPr>
              <w:t xml:space="preserve">Kaina Eur </w:t>
            </w:r>
            <w:r w:rsidR="00F62846" w:rsidRPr="00265E72">
              <w:rPr>
                <w:rFonts w:ascii="Times New Roman" w:eastAsia="Times New Roman" w:hAnsi="Times New Roman"/>
                <w:b/>
                <w:bCs/>
                <w:spacing w:val="-4"/>
                <w:lang w:eastAsia="lt-LT"/>
              </w:rPr>
              <w:t>(</w:t>
            </w:r>
            <w:r w:rsidRPr="00265E72">
              <w:rPr>
                <w:rFonts w:ascii="Times New Roman" w:eastAsia="Times New Roman" w:hAnsi="Times New Roman"/>
                <w:b/>
                <w:bCs/>
                <w:spacing w:val="-4"/>
                <w:lang w:eastAsia="lt-LT"/>
              </w:rPr>
              <w:t>be PVM</w:t>
            </w:r>
            <w:r w:rsidR="00F62846" w:rsidRPr="00265E72">
              <w:rPr>
                <w:rFonts w:ascii="Times New Roman" w:eastAsia="Times New Roman" w:hAnsi="Times New Roman"/>
                <w:b/>
                <w:bCs/>
                <w:spacing w:val="-4"/>
                <w:lang w:eastAsia="lt-LT"/>
              </w:rPr>
              <w:t>)</w:t>
            </w:r>
          </w:p>
        </w:tc>
        <w:tc>
          <w:tcPr>
            <w:tcW w:w="1127" w:type="dxa"/>
            <w:tcBorders>
              <w:top w:val="single" w:sz="4" w:space="0" w:color="000000"/>
              <w:left w:val="single" w:sz="4" w:space="0" w:color="000000"/>
              <w:bottom w:val="single" w:sz="4" w:space="0" w:color="000000"/>
              <w:right w:val="single" w:sz="4" w:space="0" w:color="000000"/>
            </w:tcBorders>
            <w:vAlign w:val="center"/>
          </w:tcPr>
          <w:p w14:paraId="20F2D052" w14:textId="77777777" w:rsidR="00C90133" w:rsidRPr="00265E72" w:rsidRDefault="00EE35E4" w:rsidP="00B34418">
            <w:pPr>
              <w:suppressAutoHyphens w:val="0"/>
              <w:spacing w:after="0" w:line="240" w:lineRule="auto"/>
              <w:jc w:val="center"/>
              <w:textAlignment w:val="auto"/>
              <w:rPr>
                <w:rFonts w:ascii="Times New Roman" w:eastAsia="Times New Roman" w:hAnsi="Times New Roman"/>
                <w:b/>
                <w:bCs/>
                <w:spacing w:val="-4"/>
                <w:lang w:eastAsia="lt-LT"/>
              </w:rPr>
            </w:pPr>
            <w:r w:rsidRPr="00265E72">
              <w:rPr>
                <w:rFonts w:ascii="Times New Roman" w:eastAsia="Times New Roman" w:hAnsi="Times New Roman"/>
                <w:b/>
                <w:bCs/>
                <w:spacing w:val="-4"/>
                <w:lang w:eastAsia="lt-LT"/>
              </w:rPr>
              <w:t>PVM Eur</w:t>
            </w:r>
          </w:p>
        </w:tc>
        <w:tc>
          <w:tcPr>
            <w:tcW w:w="1296" w:type="dxa"/>
            <w:tcBorders>
              <w:top w:val="single" w:sz="4" w:space="0" w:color="000000"/>
              <w:left w:val="single" w:sz="4" w:space="0" w:color="000000"/>
              <w:bottom w:val="single" w:sz="4" w:space="0" w:color="000000"/>
              <w:right w:val="single" w:sz="4" w:space="0" w:color="000000"/>
            </w:tcBorders>
            <w:vAlign w:val="center"/>
          </w:tcPr>
          <w:p w14:paraId="657501B9" w14:textId="77777777" w:rsidR="004D3E48" w:rsidRPr="00265E72" w:rsidRDefault="00EE35E4" w:rsidP="00B34418">
            <w:pPr>
              <w:suppressAutoHyphens w:val="0"/>
              <w:spacing w:after="0" w:line="240" w:lineRule="auto"/>
              <w:jc w:val="center"/>
              <w:textAlignment w:val="auto"/>
              <w:rPr>
                <w:rFonts w:ascii="Times New Roman" w:eastAsia="Times New Roman" w:hAnsi="Times New Roman"/>
                <w:b/>
                <w:bCs/>
                <w:spacing w:val="-4"/>
                <w:lang w:eastAsia="lt-LT"/>
              </w:rPr>
            </w:pPr>
            <w:r w:rsidRPr="00265E72">
              <w:rPr>
                <w:rFonts w:ascii="Times New Roman" w:eastAsia="Times New Roman" w:hAnsi="Times New Roman"/>
                <w:b/>
                <w:bCs/>
                <w:spacing w:val="-4"/>
                <w:lang w:eastAsia="lt-LT"/>
              </w:rPr>
              <w:t>Kaina Eur</w:t>
            </w:r>
          </w:p>
          <w:p w14:paraId="1E2E92A9" w14:textId="6C3C6ED6" w:rsidR="00C90133" w:rsidRPr="00265E72" w:rsidRDefault="00EE35E4" w:rsidP="00B34418">
            <w:pPr>
              <w:suppressAutoHyphens w:val="0"/>
              <w:spacing w:after="0" w:line="240" w:lineRule="auto"/>
              <w:jc w:val="center"/>
              <w:textAlignment w:val="auto"/>
              <w:rPr>
                <w:rFonts w:ascii="Times New Roman" w:eastAsia="Times New Roman" w:hAnsi="Times New Roman"/>
                <w:b/>
                <w:bCs/>
                <w:spacing w:val="-4"/>
                <w:lang w:eastAsia="lt-LT"/>
              </w:rPr>
            </w:pPr>
            <w:r w:rsidRPr="00265E72">
              <w:rPr>
                <w:rFonts w:ascii="Times New Roman" w:eastAsia="Times New Roman" w:hAnsi="Times New Roman"/>
                <w:b/>
                <w:bCs/>
                <w:spacing w:val="-4"/>
                <w:lang w:eastAsia="lt-LT"/>
              </w:rPr>
              <w:t xml:space="preserve"> </w:t>
            </w:r>
            <w:r w:rsidR="00F62846" w:rsidRPr="00265E72">
              <w:rPr>
                <w:rFonts w:ascii="Times New Roman" w:eastAsia="Times New Roman" w:hAnsi="Times New Roman"/>
                <w:b/>
                <w:bCs/>
                <w:spacing w:val="-4"/>
                <w:lang w:eastAsia="lt-LT"/>
              </w:rPr>
              <w:t>(</w:t>
            </w:r>
            <w:r w:rsidRPr="00265E72">
              <w:rPr>
                <w:rFonts w:ascii="Times New Roman" w:eastAsia="Times New Roman" w:hAnsi="Times New Roman"/>
                <w:b/>
                <w:bCs/>
                <w:spacing w:val="-4"/>
                <w:lang w:eastAsia="lt-LT"/>
              </w:rPr>
              <w:t>su PVM</w:t>
            </w:r>
            <w:r w:rsidR="00F62846" w:rsidRPr="00265E72">
              <w:rPr>
                <w:rFonts w:ascii="Times New Roman" w:eastAsia="Times New Roman" w:hAnsi="Times New Roman"/>
                <w:b/>
                <w:bCs/>
                <w:spacing w:val="-4"/>
                <w:lang w:eastAsia="lt-LT"/>
              </w:rPr>
              <w:t>)</w:t>
            </w:r>
          </w:p>
        </w:tc>
      </w:tr>
      <w:tr w:rsidR="000D253B" w:rsidRPr="00265E72" w14:paraId="2F96CD32" w14:textId="77777777" w:rsidTr="00B34418">
        <w:trPr>
          <w:trHeight w:val="389"/>
          <w:jc w:val="center"/>
        </w:trPr>
        <w:tc>
          <w:tcPr>
            <w:tcW w:w="571" w:type="dxa"/>
            <w:tcBorders>
              <w:top w:val="single" w:sz="4" w:space="0" w:color="000000"/>
              <w:left w:val="single" w:sz="4" w:space="0" w:color="000000"/>
              <w:bottom w:val="single" w:sz="4" w:space="0" w:color="000000"/>
              <w:right w:val="single" w:sz="4" w:space="0" w:color="000000"/>
            </w:tcBorders>
            <w:vAlign w:val="center"/>
          </w:tcPr>
          <w:p w14:paraId="3D27911F" w14:textId="17FC962F" w:rsidR="000D253B" w:rsidRPr="00265E72" w:rsidRDefault="000D253B" w:rsidP="00B34418">
            <w:pPr>
              <w:suppressAutoHyphens w:val="0"/>
              <w:spacing w:after="0" w:line="240" w:lineRule="auto"/>
              <w:jc w:val="center"/>
              <w:textAlignment w:val="auto"/>
              <w:rPr>
                <w:rFonts w:ascii="Times New Roman" w:eastAsia="Times New Roman" w:hAnsi="Times New Roman"/>
                <w:spacing w:val="-4"/>
                <w:lang w:eastAsia="lt-LT"/>
              </w:rPr>
            </w:pPr>
            <w:r w:rsidRPr="00265E72">
              <w:rPr>
                <w:rFonts w:ascii="Times New Roman" w:eastAsia="Times New Roman" w:hAnsi="Times New Roman"/>
                <w:spacing w:val="-4"/>
                <w:lang w:eastAsia="lt-LT"/>
              </w:rPr>
              <w:t>1.</w:t>
            </w:r>
          </w:p>
        </w:tc>
        <w:tc>
          <w:tcPr>
            <w:tcW w:w="5378" w:type="dxa"/>
            <w:tcBorders>
              <w:top w:val="single" w:sz="4" w:space="0" w:color="000000"/>
              <w:left w:val="single" w:sz="4" w:space="0" w:color="000000"/>
              <w:bottom w:val="single" w:sz="4" w:space="0" w:color="000000"/>
              <w:right w:val="single" w:sz="4" w:space="0" w:color="000000"/>
            </w:tcBorders>
            <w:vAlign w:val="center"/>
          </w:tcPr>
          <w:p w14:paraId="31F7146D" w14:textId="54E8FF64" w:rsidR="000D253B" w:rsidRPr="00265E72" w:rsidRDefault="000D253B" w:rsidP="00B34418">
            <w:pPr>
              <w:suppressAutoHyphens w:val="0"/>
              <w:spacing w:after="0" w:line="240" w:lineRule="auto"/>
              <w:textAlignment w:val="auto"/>
              <w:rPr>
                <w:rFonts w:ascii="Times New Roman" w:eastAsia="Times New Roman" w:hAnsi="Times New Roman"/>
                <w:spacing w:val="-4"/>
                <w:lang w:eastAsia="lt-LT"/>
              </w:rPr>
            </w:pPr>
            <w:r w:rsidRPr="00265E72">
              <w:rPr>
                <w:rFonts w:ascii="Times New Roman" w:eastAsia="Times New Roman" w:hAnsi="Times New Roman"/>
                <w:spacing w:val="-4"/>
                <w:lang w:eastAsia="lt-LT"/>
              </w:rPr>
              <w:t>Griovimo aprašo parengimas</w:t>
            </w:r>
          </w:p>
        </w:tc>
        <w:tc>
          <w:tcPr>
            <w:tcW w:w="1283" w:type="dxa"/>
            <w:tcBorders>
              <w:top w:val="single" w:sz="4" w:space="0" w:color="000000"/>
              <w:left w:val="single" w:sz="4" w:space="0" w:color="000000"/>
              <w:bottom w:val="single" w:sz="4" w:space="0" w:color="000000"/>
              <w:right w:val="single" w:sz="4" w:space="0" w:color="000000"/>
            </w:tcBorders>
          </w:tcPr>
          <w:p w14:paraId="6ED75BFB" w14:textId="77777777" w:rsidR="000D253B" w:rsidRPr="00265E72" w:rsidRDefault="000D253B" w:rsidP="00B34418">
            <w:pPr>
              <w:suppressAutoHyphens w:val="0"/>
              <w:spacing w:after="0" w:line="240" w:lineRule="auto"/>
              <w:jc w:val="center"/>
              <w:textAlignment w:val="auto"/>
              <w:rPr>
                <w:rFonts w:ascii="Times New Roman" w:eastAsia="Times New Roman" w:hAnsi="Times New Roman"/>
                <w:spacing w:val="-4"/>
                <w:lang w:eastAsia="lt-LT"/>
              </w:rPr>
            </w:pPr>
          </w:p>
        </w:tc>
        <w:tc>
          <w:tcPr>
            <w:tcW w:w="1127" w:type="dxa"/>
            <w:tcBorders>
              <w:top w:val="single" w:sz="4" w:space="0" w:color="000000"/>
              <w:left w:val="single" w:sz="4" w:space="0" w:color="000000"/>
              <w:bottom w:val="single" w:sz="4" w:space="0" w:color="000000"/>
              <w:right w:val="single" w:sz="4" w:space="0" w:color="000000"/>
            </w:tcBorders>
            <w:vAlign w:val="center"/>
          </w:tcPr>
          <w:p w14:paraId="56F0A9D6" w14:textId="77777777" w:rsidR="000D253B" w:rsidRPr="00265E72" w:rsidRDefault="000D253B" w:rsidP="00B34418">
            <w:pPr>
              <w:suppressAutoHyphens w:val="0"/>
              <w:spacing w:after="0" w:line="240" w:lineRule="auto"/>
              <w:jc w:val="center"/>
              <w:textAlignment w:val="auto"/>
              <w:rPr>
                <w:rFonts w:ascii="Times New Roman" w:eastAsia="Times New Roman" w:hAnsi="Times New Roman"/>
                <w:spacing w:val="-4"/>
                <w:lang w:eastAsia="lt-LT"/>
              </w:rPr>
            </w:pPr>
          </w:p>
        </w:tc>
        <w:tc>
          <w:tcPr>
            <w:tcW w:w="1296" w:type="dxa"/>
            <w:tcBorders>
              <w:top w:val="single" w:sz="4" w:space="0" w:color="000000"/>
              <w:left w:val="single" w:sz="4" w:space="0" w:color="000000"/>
              <w:bottom w:val="single" w:sz="4" w:space="0" w:color="000000"/>
              <w:right w:val="single" w:sz="4" w:space="0" w:color="000000"/>
            </w:tcBorders>
            <w:vAlign w:val="center"/>
          </w:tcPr>
          <w:p w14:paraId="69B0681B" w14:textId="77777777" w:rsidR="000D253B" w:rsidRPr="00265E72" w:rsidRDefault="000D253B" w:rsidP="00B34418">
            <w:pPr>
              <w:suppressAutoHyphens w:val="0"/>
              <w:spacing w:after="0" w:line="240" w:lineRule="auto"/>
              <w:jc w:val="center"/>
              <w:textAlignment w:val="auto"/>
              <w:rPr>
                <w:rFonts w:ascii="Times New Roman" w:eastAsia="Times New Roman" w:hAnsi="Times New Roman"/>
                <w:spacing w:val="-4"/>
                <w:lang w:eastAsia="lt-LT"/>
              </w:rPr>
            </w:pPr>
          </w:p>
        </w:tc>
      </w:tr>
      <w:tr w:rsidR="00191B61" w:rsidRPr="00265E72" w14:paraId="2BADE08B" w14:textId="77777777" w:rsidTr="00B34418">
        <w:trPr>
          <w:jc w:val="center"/>
        </w:trPr>
        <w:tc>
          <w:tcPr>
            <w:tcW w:w="571" w:type="dxa"/>
            <w:tcBorders>
              <w:top w:val="single" w:sz="4" w:space="0" w:color="000000"/>
              <w:left w:val="single" w:sz="4" w:space="0" w:color="000000"/>
              <w:bottom w:val="single" w:sz="4" w:space="0" w:color="000000"/>
              <w:right w:val="single" w:sz="4" w:space="0" w:color="000000"/>
            </w:tcBorders>
          </w:tcPr>
          <w:p w14:paraId="24367365" w14:textId="2311C9C6" w:rsidR="00C90133" w:rsidRPr="00265E72" w:rsidRDefault="000D253B" w:rsidP="00B34418">
            <w:pPr>
              <w:suppressAutoHyphens w:val="0"/>
              <w:spacing w:after="0" w:line="240" w:lineRule="auto"/>
              <w:jc w:val="center"/>
              <w:textAlignment w:val="auto"/>
              <w:rPr>
                <w:rFonts w:ascii="Times New Roman" w:eastAsia="Times New Roman" w:hAnsi="Times New Roman"/>
                <w:spacing w:val="-4"/>
                <w:lang w:eastAsia="lt-LT"/>
              </w:rPr>
            </w:pPr>
            <w:r w:rsidRPr="00265E72">
              <w:rPr>
                <w:rFonts w:ascii="Times New Roman" w:eastAsia="Times New Roman" w:hAnsi="Times New Roman"/>
                <w:spacing w:val="-4"/>
                <w:lang w:eastAsia="lt-LT"/>
              </w:rPr>
              <w:t>2</w:t>
            </w:r>
            <w:r w:rsidR="00EE35E4" w:rsidRPr="00265E72">
              <w:rPr>
                <w:rFonts w:ascii="Times New Roman" w:eastAsia="Times New Roman" w:hAnsi="Times New Roman"/>
                <w:spacing w:val="-4"/>
                <w:lang w:eastAsia="lt-LT"/>
              </w:rPr>
              <w:t>.</w:t>
            </w:r>
          </w:p>
        </w:tc>
        <w:tc>
          <w:tcPr>
            <w:tcW w:w="5378" w:type="dxa"/>
            <w:tcBorders>
              <w:top w:val="single" w:sz="4" w:space="0" w:color="000000"/>
              <w:left w:val="single" w:sz="4" w:space="0" w:color="000000"/>
              <w:bottom w:val="single" w:sz="4" w:space="0" w:color="000000"/>
              <w:right w:val="single" w:sz="4" w:space="0" w:color="000000"/>
            </w:tcBorders>
            <w:vAlign w:val="center"/>
          </w:tcPr>
          <w:p w14:paraId="57F5AC9A" w14:textId="1709F403" w:rsidR="00C90133" w:rsidRPr="00265E72" w:rsidRDefault="0068474D" w:rsidP="00B34418">
            <w:pPr>
              <w:suppressAutoHyphens w:val="0"/>
              <w:spacing w:after="0" w:line="240" w:lineRule="auto"/>
              <w:jc w:val="both"/>
              <w:textAlignment w:val="auto"/>
              <w:rPr>
                <w:rFonts w:ascii="Times New Roman" w:eastAsia="Times New Roman" w:hAnsi="Times New Roman"/>
                <w:spacing w:val="-4"/>
                <w:lang w:eastAsia="lt-LT"/>
              </w:rPr>
            </w:pPr>
            <w:r w:rsidRPr="00265E72">
              <w:rPr>
                <w:rFonts w:ascii="Times New Roman" w:eastAsia="Times New Roman" w:hAnsi="Times New Roman"/>
                <w:spacing w:val="-4"/>
                <w:lang w:eastAsia="lt-LT"/>
              </w:rPr>
              <w:t>Mozaikos „Šiauliai“ demontavimas Tilžės g. 198, Šiauliai</w:t>
            </w:r>
          </w:p>
        </w:tc>
        <w:tc>
          <w:tcPr>
            <w:tcW w:w="1283" w:type="dxa"/>
            <w:tcBorders>
              <w:top w:val="single" w:sz="4" w:space="0" w:color="000000"/>
              <w:left w:val="single" w:sz="4" w:space="0" w:color="000000"/>
              <w:bottom w:val="single" w:sz="4" w:space="0" w:color="000000"/>
              <w:right w:val="single" w:sz="4" w:space="0" w:color="000000"/>
            </w:tcBorders>
          </w:tcPr>
          <w:p w14:paraId="06EB71A8" w14:textId="77777777" w:rsidR="00C90133" w:rsidRPr="00265E72" w:rsidRDefault="00C90133" w:rsidP="00B34418">
            <w:pPr>
              <w:suppressAutoHyphens w:val="0"/>
              <w:spacing w:after="0" w:line="240" w:lineRule="auto"/>
              <w:jc w:val="both"/>
              <w:textAlignment w:val="auto"/>
              <w:rPr>
                <w:rFonts w:ascii="Times New Roman" w:eastAsia="Times New Roman" w:hAnsi="Times New Roman"/>
                <w:spacing w:val="-4"/>
                <w:lang w:eastAsia="lt-LT"/>
              </w:rPr>
            </w:pPr>
          </w:p>
        </w:tc>
        <w:tc>
          <w:tcPr>
            <w:tcW w:w="1127" w:type="dxa"/>
            <w:tcBorders>
              <w:top w:val="single" w:sz="4" w:space="0" w:color="000000"/>
              <w:left w:val="single" w:sz="4" w:space="0" w:color="000000"/>
              <w:bottom w:val="single" w:sz="4" w:space="0" w:color="000000"/>
              <w:right w:val="single" w:sz="4" w:space="0" w:color="000000"/>
            </w:tcBorders>
          </w:tcPr>
          <w:p w14:paraId="1173E81E" w14:textId="77777777" w:rsidR="00C90133" w:rsidRPr="00265E72" w:rsidRDefault="00C90133" w:rsidP="00B34418">
            <w:pPr>
              <w:suppressAutoHyphens w:val="0"/>
              <w:spacing w:after="0" w:line="240" w:lineRule="auto"/>
              <w:jc w:val="both"/>
              <w:textAlignment w:val="auto"/>
              <w:rPr>
                <w:rFonts w:ascii="Times New Roman" w:eastAsia="Times New Roman" w:hAnsi="Times New Roman"/>
                <w:spacing w:val="-4"/>
                <w:lang w:eastAsia="lt-LT"/>
              </w:rPr>
            </w:pPr>
          </w:p>
        </w:tc>
        <w:tc>
          <w:tcPr>
            <w:tcW w:w="1296" w:type="dxa"/>
            <w:tcBorders>
              <w:top w:val="single" w:sz="4" w:space="0" w:color="000000"/>
              <w:left w:val="single" w:sz="4" w:space="0" w:color="000000"/>
              <w:bottom w:val="single" w:sz="4" w:space="0" w:color="000000"/>
              <w:right w:val="single" w:sz="4" w:space="0" w:color="000000"/>
            </w:tcBorders>
          </w:tcPr>
          <w:p w14:paraId="269C6F36" w14:textId="77777777" w:rsidR="00C90133" w:rsidRPr="00265E72" w:rsidRDefault="00C90133" w:rsidP="00B34418">
            <w:pPr>
              <w:suppressAutoHyphens w:val="0"/>
              <w:spacing w:after="0" w:line="240" w:lineRule="auto"/>
              <w:jc w:val="both"/>
              <w:textAlignment w:val="auto"/>
              <w:rPr>
                <w:rFonts w:ascii="Times New Roman" w:eastAsia="Times New Roman" w:hAnsi="Times New Roman"/>
                <w:spacing w:val="-4"/>
                <w:lang w:eastAsia="lt-LT"/>
              </w:rPr>
            </w:pPr>
          </w:p>
          <w:p w14:paraId="5A6339D1" w14:textId="77777777" w:rsidR="00C90133" w:rsidRPr="00265E72" w:rsidRDefault="00C90133" w:rsidP="00B34418">
            <w:pPr>
              <w:suppressAutoHyphens w:val="0"/>
              <w:spacing w:after="0" w:line="240" w:lineRule="auto"/>
              <w:jc w:val="both"/>
              <w:textAlignment w:val="auto"/>
              <w:rPr>
                <w:rFonts w:ascii="Times New Roman" w:eastAsia="Times New Roman" w:hAnsi="Times New Roman"/>
                <w:spacing w:val="-4"/>
                <w:lang w:eastAsia="lt-LT"/>
              </w:rPr>
            </w:pPr>
          </w:p>
        </w:tc>
      </w:tr>
    </w:tbl>
    <w:p w14:paraId="488BF143" w14:textId="77777777" w:rsidR="00C90133" w:rsidRPr="00265E72" w:rsidRDefault="00C90133" w:rsidP="00B34418">
      <w:pPr>
        <w:pStyle w:val="Pagrindinistekstas"/>
        <w:suppressLineNumbers/>
        <w:tabs>
          <w:tab w:val="left" w:pos="0"/>
          <w:tab w:val="left" w:pos="1432"/>
        </w:tabs>
        <w:spacing w:after="0" w:line="240" w:lineRule="auto"/>
        <w:jc w:val="both"/>
        <w:rPr>
          <w:spacing w:val="-4"/>
          <w:szCs w:val="24"/>
        </w:rPr>
      </w:pPr>
    </w:p>
    <w:p w14:paraId="3BB37D18" w14:textId="77777777" w:rsidR="00C90133" w:rsidRPr="00265E72" w:rsidRDefault="00EE35E4" w:rsidP="00B34418">
      <w:pPr>
        <w:pStyle w:val="Pagrindinistekstas"/>
        <w:numPr>
          <w:ilvl w:val="1"/>
          <w:numId w:val="3"/>
        </w:numPr>
        <w:suppressLineNumbers/>
        <w:tabs>
          <w:tab w:val="left" w:pos="0"/>
          <w:tab w:val="left" w:pos="1432"/>
        </w:tabs>
        <w:spacing w:after="0" w:line="240" w:lineRule="auto"/>
        <w:ind w:firstLine="851"/>
        <w:jc w:val="both"/>
        <w:rPr>
          <w:spacing w:val="-4"/>
          <w:szCs w:val="24"/>
        </w:rPr>
      </w:pPr>
      <w:r w:rsidRPr="00265E72">
        <w:rPr>
          <w:spacing w:val="-4"/>
          <w:szCs w:val="24"/>
          <w:shd w:val="clear" w:color="auto" w:fill="FFFFFF"/>
        </w:rPr>
        <w:t>Kaina yra nustatyta Rangovo pateikto Pirkimo pasiūlymo Užsakovo vykdytam Pirkimui pagrindu ir nesikeičia per visą Sutarties galiojimo laiką, išskyrus šioje Sutartyje tiesiogiai numatytus Kainos keitimo atvejus.</w:t>
      </w:r>
    </w:p>
    <w:p w14:paraId="6FD2CED1" w14:textId="77777777" w:rsidR="00C90133" w:rsidRPr="00265E72" w:rsidRDefault="00EE35E4" w:rsidP="00B34418">
      <w:pPr>
        <w:pStyle w:val="Pagrindinistekstas"/>
        <w:suppressLineNumbers/>
        <w:tabs>
          <w:tab w:val="left" w:pos="0"/>
          <w:tab w:val="left" w:pos="426"/>
          <w:tab w:val="left" w:pos="567"/>
          <w:tab w:val="left" w:pos="1432"/>
        </w:tabs>
        <w:spacing w:after="0" w:line="240" w:lineRule="auto"/>
        <w:ind w:firstLine="851"/>
        <w:jc w:val="both"/>
        <w:rPr>
          <w:spacing w:val="-4"/>
          <w:szCs w:val="24"/>
        </w:rPr>
      </w:pPr>
      <w:r w:rsidRPr="00265E72">
        <w:rPr>
          <w:spacing w:val="-4"/>
          <w:szCs w:val="24"/>
          <w:shd w:val="clear" w:color="auto" w:fill="FFFFFF"/>
        </w:rPr>
        <w:t xml:space="preserve">3.3. Užsakovas už tinkamai ir laiku atliktus Darbus atsiskaito su Rangovui mokėjimo pavedimu į Rangovo nurodytą banko sąskaitą. </w:t>
      </w:r>
    </w:p>
    <w:p w14:paraId="0555249C" w14:textId="77777777" w:rsidR="00C90133" w:rsidRPr="00265E72" w:rsidRDefault="00EE35E4" w:rsidP="00B34418">
      <w:pPr>
        <w:pStyle w:val="Pagrindinistekstas"/>
        <w:suppressLineNumbers/>
        <w:tabs>
          <w:tab w:val="left" w:pos="0"/>
          <w:tab w:val="left" w:pos="567"/>
          <w:tab w:val="left" w:pos="1432"/>
        </w:tabs>
        <w:spacing w:after="0" w:line="240" w:lineRule="auto"/>
        <w:ind w:firstLine="851"/>
        <w:jc w:val="both"/>
        <w:rPr>
          <w:spacing w:val="-4"/>
          <w:szCs w:val="24"/>
        </w:rPr>
      </w:pPr>
      <w:r w:rsidRPr="00265E72">
        <w:rPr>
          <w:spacing w:val="-4"/>
          <w:szCs w:val="24"/>
          <w:shd w:val="clear" w:color="auto" w:fill="FFFFFF"/>
        </w:rPr>
        <w:t xml:space="preserve">3.4. </w:t>
      </w:r>
      <w:r w:rsidRPr="00265E72">
        <w:rPr>
          <w:color w:val="000000"/>
          <w:spacing w:val="-4"/>
          <w:szCs w:val="24"/>
          <w:shd w:val="clear" w:color="auto" w:fill="FFFFFF"/>
        </w:rPr>
        <w:t>Jeigu, siekiant laiku ir tinkamai įvykdyti Sutartį, reikia atlikti darbus, kurie neįtraukti į pasiūlymo kainą, bet yra būtini pagal darbų technologiją, bet Rangovas jų nenumatė, nors turėjo ir galėjo juos numatyti ir jie yra būtini šiai Sutarčiai tinkamai įvykdyti, šiuos darbus Rangovas atlieka savo sąskaita.</w:t>
      </w:r>
      <w:r w:rsidRPr="00265E72">
        <w:rPr>
          <w:spacing w:val="-4"/>
          <w:szCs w:val="24"/>
          <w:shd w:val="clear" w:color="auto" w:fill="FFFFFF"/>
        </w:rPr>
        <w:t xml:space="preserve"> </w:t>
      </w:r>
    </w:p>
    <w:p w14:paraId="2E6A31BD" w14:textId="77777777" w:rsidR="00C90133" w:rsidRPr="00265E72" w:rsidRDefault="00EE35E4" w:rsidP="00D54344">
      <w:pPr>
        <w:pStyle w:val="Pagrindinistekstas"/>
        <w:suppressLineNumbers/>
        <w:tabs>
          <w:tab w:val="left" w:pos="0"/>
          <w:tab w:val="left" w:pos="567"/>
          <w:tab w:val="left" w:pos="1134"/>
        </w:tabs>
        <w:spacing w:after="0" w:line="240" w:lineRule="auto"/>
        <w:ind w:firstLine="851"/>
        <w:jc w:val="both"/>
        <w:rPr>
          <w:spacing w:val="-4"/>
          <w:szCs w:val="24"/>
          <w:shd w:val="clear" w:color="auto" w:fill="FFFFFF"/>
        </w:rPr>
      </w:pPr>
      <w:r w:rsidRPr="00265E72">
        <w:rPr>
          <w:spacing w:val="-4"/>
          <w:szCs w:val="24"/>
          <w:shd w:val="clear" w:color="auto" w:fill="FFFFFF"/>
        </w:rPr>
        <w:t xml:space="preserve">3.5. Šalys susitaria, kad Sutarties kaina dėl infliacijos neindeksuojama, dėl pasikeitusių mokesčių nekeičiama. </w:t>
      </w:r>
    </w:p>
    <w:p w14:paraId="7180463D" w14:textId="71657CE4" w:rsidR="000059DB" w:rsidRPr="00265E72" w:rsidRDefault="000059DB" w:rsidP="00D54344">
      <w:pPr>
        <w:pStyle w:val="Pagrindinistekstas"/>
        <w:suppressLineNumbers/>
        <w:tabs>
          <w:tab w:val="left" w:pos="0"/>
          <w:tab w:val="left" w:pos="567"/>
        </w:tabs>
        <w:spacing w:after="0" w:line="240" w:lineRule="auto"/>
        <w:ind w:firstLine="851"/>
        <w:jc w:val="both"/>
        <w:rPr>
          <w:spacing w:val="-4"/>
          <w:szCs w:val="24"/>
        </w:rPr>
      </w:pPr>
      <w:r w:rsidRPr="00265E72">
        <w:rPr>
          <w:spacing w:val="-4"/>
          <w:szCs w:val="24"/>
        </w:rPr>
        <w:t>3.6.</w:t>
      </w:r>
      <w:r w:rsidRPr="00265E72">
        <w:rPr>
          <w:spacing w:val="-4"/>
          <w:szCs w:val="24"/>
        </w:rPr>
        <w:tab/>
        <w:t>Sutarties kaina dėl Sutarties galiojimo metu pasikeitusių mokesčių tarifų perskaičiuojama tokia tvarka:</w:t>
      </w:r>
    </w:p>
    <w:p w14:paraId="61138CF7" w14:textId="74208769" w:rsidR="000059DB" w:rsidRPr="00265E72" w:rsidRDefault="000059DB" w:rsidP="00B34418">
      <w:pPr>
        <w:pStyle w:val="Pagrindinistekstas"/>
        <w:suppressLineNumbers/>
        <w:tabs>
          <w:tab w:val="left" w:pos="0"/>
          <w:tab w:val="left" w:pos="567"/>
          <w:tab w:val="left" w:pos="1432"/>
        </w:tabs>
        <w:spacing w:after="0" w:line="240" w:lineRule="auto"/>
        <w:ind w:firstLine="851"/>
        <w:jc w:val="both"/>
        <w:rPr>
          <w:spacing w:val="-4"/>
          <w:szCs w:val="24"/>
        </w:rPr>
      </w:pPr>
      <w:r w:rsidRPr="00265E72">
        <w:rPr>
          <w:spacing w:val="-4"/>
          <w:szCs w:val="24"/>
        </w:rPr>
        <w:lastRenderedPageBreak/>
        <w:t>3.6.1.</w:t>
      </w:r>
      <w:r w:rsidRPr="00265E72">
        <w:rPr>
          <w:spacing w:val="-4"/>
          <w:szCs w:val="24"/>
        </w:rPr>
        <w:tab/>
        <w:t>mokesčio tarifas, kuriam pasikeitus perskaičiuojama Sutarties kaina: pridėtinės vertės mokestis (PVM). Dėl kitų mokesčių pasikeitimo Sutarties kaina nebus perskaičiuojama;</w:t>
      </w:r>
    </w:p>
    <w:p w14:paraId="4613D4D8" w14:textId="20712CA2" w:rsidR="000059DB" w:rsidRPr="00265E72" w:rsidRDefault="000059DB" w:rsidP="00B34418">
      <w:pPr>
        <w:pStyle w:val="Pagrindinistekstas"/>
        <w:suppressLineNumbers/>
        <w:tabs>
          <w:tab w:val="left" w:pos="0"/>
          <w:tab w:val="left" w:pos="567"/>
          <w:tab w:val="left" w:pos="1432"/>
        </w:tabs>
        <w:spacing w:after="0" w:line="240" w:lineRule="auto"/>
        <w:ind w:firstLine="851"/>
        <w:jc w:val="both"/>
        <w:rPr>
          <w:spacing w:val="-4"/>
          <w:szCs w:val="24"/>
        </w:rPr>
      </w:pPr>
      <w:r w:rsidRPr="00265E72">
        <w:rPr>
          <w:spacing w:val="-4"/>
          <w:szCs w:val="24"/>
        </w:rPr>
        <w:t>3.6.2.</w:t>
      </w:r>
      <w:r w:rsidRPr="00265E72">
        <w:rPr>
          <w:spacing w:val="-4"/>
          <w:szCs w:val="24"/>
        </w:rPr>
        <w:tab/>
        <w:t>perskaičiavimas atliekamas įsigaliojus Lietuvos Respublikos pridėtinės vertės mokesčio įstatymo pakeitimo įstatymui, kuriuo keičiamas PVM tarifas;</w:t>
      </w:r>
    </w:p>
    <w:p w14:paraId="01D938A4" w14:textId="51EFC42D" w:rsidR="000059DB" w:rsidRPr="00265E72" w:rsidRDefault="000059DB" w:rsidP="00B34418">
      <w:pPr>
        <w:pStyle w:val="Pagrindinistekstas"/>
        <w:suppressLineNumbers/>
        <w:tabs>
          <w:tab w:val="left" w:pos="0"/>
          <w:tab w:val="left" w:pos="567"/>
          <w:tab w:val="left" w:pos="1432"/>
        </w:tabs>
        <w:spacing w:after="0" w:line="240" w:lineRule="auto"/>
        <w:ind w:firstLine="851"/>
        <w:jc w:val="both"/>
        <w:rPr>
          <w:spacing w:val="-4"/>
          <w:szCs w:val="24"/>
        </w:rPr>
      </w:pPr>
      <w:r w:rsidRPr="00265E72">
        <w:rPr>
          <w:spacing w:val="-4"/>
          <w:szCs w:val="24"/>
        </w:rPr>
        <w:t>3.6.3.</w:t>
      </w:r>
      <w:r w:rsidRPr="00265E72">
        <w:rPr>
          <w:spacing w:val="-4"/>
          <w:szCs w:val="24"/>
        </w:rPr>
        <w:tab/>
        <w:t>perskaičiavimo formulė: pasikeitus PVM tarifo dydžiui, Sutarties kainoje esantis PVM tarifas nesuteiktoms paslaugoms keičiamas (mažinamas ar didinamas) pagal Lietuvos Respublikos galiojančius teisės aktus;</w:t>
      </w:r>
    </w:p>
    <w:p w14:paraId="055E9AB6" w14:textId="5A32AF51" w:rsidR="000059DB" w:rsidRPr="00265E72" w:rsidRDefault="000059DB" w:rsidP="00B34418">
      <w:pPr>
        <w:pStyle w:val="Pagrindinistekstas"/>
        <w:suppressLineNumbers/>
        <w:tabs>
          <w:tab w:val="left" w:pos="0"/>
          <w:tab w:val="left" w:pos="567"/>
          <w:tab w:val="left" w:pos="1432"/>
        </w:tabs>
        <w:spacing w:after="0" w:line="240" w:lineRule="auto"/>
        <w:ind w:firstLine="851"/>
        <w:jc w:val="both"/>
        <w:rPr>
          <w:spacing w:val="-4"/>
          <w:szCs w:val="24"/>
        </w:rPr>
      </w:pPr>
      <w:r w:rsidRPr="00265E72">
        <w:rPr>
          <w:spacing w:val="-4"/>
          <w:szCs w:val="24"/>
        </w:rPr>
        <w:t>3.6.4.</w:t>
      </w:r>
      <w:r w:rsidRPr="00265E72">
        <w:rPr>
          <w:spacing w:val="-4"/>
          <w:szCs w:val="24"/>
        </w:rPr>
        <w:tab/>
        <w:t>Sutarties kainos pakeitimas dėl pasikeitusio pridėtinio vertės mokesčio tarifo įforminamas papildomu Šalių susitarimu;</w:t>
      </w:r>
    </w:p>
    <w:p w14:paraId="4FAC9F3F" w14:textId="75FC7AC7" w:rsidR="000059DB" w:rsidRPr="00265E72" w:rsidRDefault="000059DB" w:rsidP="00B34418">
      <w:pPr>
        <w:pStyle w:val="Pagrindinistekstas"/>
        <w:suppressLineNumbers/>
        <w:tabs>
          <w:tab w:val="left" w:pos="0"/>
          <w:tab w:val="left" w:pos="567"/>
          <w:tab w:val="left" w:pos="1432"/>
        </w:tabs>
        <w:spacing w:after="0" w:line="240" w:lineRule="auto"/>
        <w:ind w:firstLine="851"/>
        <w:jc w:val="both"/>
        <w:rPr>
          <w:spacing w:val="-4"/>
          <w:szCs w:val="24"/>
        </w:rPr>
      </w:pPr>
      <w:r w:rsidRPr="00265E72">
        <w:rPr>
          <w:spacing w:val="-4"/>
          <w:szCs w:val="24"/>
        </w:rPr>
        <w:t>3.6.5.</w:t>
      </w:r>
      <w:r w:rsidRPr="00265E72">
        <w:rPr>
          <w:spacing w:val="-4"/>
          <w:szCs w:val="24"/>
        </w:rPr>
        <w:tab/>
        <w:t>perskaičiuota Sutarties kaina pradedama taikyti nuo Lietuvos Respublikos pridėtinės vertės mokesčio įstatymo pakeitimo įstatymo, kuriuo keičiamas PVM tarifas, nurodytos tarifo įsigaliojimo dienos.</w:t>
      </w:r>
    </w:p>
    <w:p w14:paraId="3B02FAEC" w14:textId="63FCCFBF" w:rsidR="00C90133" w:rsidRPr="00265E72" w:rsidRDefault="00EE35E4" w:rsidP="00B34418">
      <w:pPr>
        <w:pStyle w:val="Pagrindinistekstas"/>
        <w:suppressLineNumbers/>
        <w:tabs>
          <w:tab w:val="left" w:pos="0"/>
          <w:tab w:val="left" w:pos="567"/>
          <w:tab w:val="left" w:pos="1432"/>
        </w:tabs>
        <w:spacing w:after="0" w:line="240" w:lineRule="auto"/>
        <w:ind w:firstLine="851"/>
        <w:jc w:val="both"/>
        <w:rPr>
          <w:spacing w:val="-4"/>
          <w:szCs w:val="24"/>
        </w:rPr>
      </w:pPr>
      <w:r w:rsidRPr="00265E72">
        <w:rPr>
          <w:spacing w:val="-4"/>
          <w:szCs w:val="24"/>
          <w:shd w:val="clear" w:color="auto" w:fill="FFFFFF"/>
        </w:rPr>
        <w:t>3.</w:t>
      </w:r>
      <w:r w:rsidR="000059DB" w:rsidRPr="00265E72">
        <w:rPr>
          <w:spacing w:val="-4"/>
          <w:szCs w:val="24"/>
          <w:shd w:val="clear" w:color="auto" w:fill="FFFFFF"/>
        </w:rPr>
        <w:t>7</w:t>
      </w:r>
      <w:r w:rsidRPr="00265E72">
        <w:rPr>
          <w:spacing w:val="-4"/>
          <w:szCs w:val="24"/>
          <w:shd w:val="clear" w:color="auto" w:fill="FFFFFF"/>
        </w:rPr>
        <w:t xml:space="preserve">. Užsakovas atsiskaitys su Rangovu per 30 kalendorinių dienų pasirašius darbų perdavimo – priėmimo aktą ir PVM sąskaitą faktūrą. Vykdant pirkimo </w:t>
      </w:r>
      <w:r w:rsidR="006A4AEE" w:rsidRPr="00265E72">
        <w:rPr>
          <w:spacing w:val="-4"/>
          <w:szCs w:val="24"/>
          <w:shd w:val="clear" w:color="auto" w:fill="FFFFFF"/>
        </w:rPr>
        <w:t>S</w:t>
      </w:r>
      <w:r w:rsidRPr="00265E72">
        <w:rPr>
          <w:spacing w:val="-4"/>
          <w:szCs w:val="24"/>
          <w:shd w:val="clear" w:color="auto" w:fill="FFFFFF"/>
        </w:rPr>
        <w:t xml:space="preserve">utartį, pridėtinės vertės mokesčio sąskaitos faktūros, sąskaitos faktūros, kreditiniai ir debetiniai dokumentai bei avansinės sąskaitos turi būti teikiami naudojantis </w:t>
      </w:r>
      <w:r w:rsidR="00A37B06" w:rsidRPr="00265E72">
        <w:rPr>
          <w:spacing w:val="-4"/>
          <w:szCs w:val="24"/>
          <w:shd w:val="clear" w:color="auto" w:fill="FFFFFF"/>
        </w:rPr>
        <w:t>elektronine paslauga SABIS (elektroninės</w:t>
      </w:r>
      <w:r w:rsidR="0020521E" w:rsidRPr="00265E72">
        <w:rPr>
          <w:spacing w:val="-4"/>
          <w:szCs w:val="24"/>
          <w:shd w:val="clear" w:color="auto" w:fill="FFFFFF"/>
        </w:rPr>
        <w:t xml:space="preserve"> </w:t>
      </w:r>
      <w:r w:rsidR="00A37B06" w:rsidRPr="00265E72">
        <w:rPr>
          <w:spacing w:val="-4"/>
          <w:szCs w:val="24"/>
          <w:shd w:val="clear" w:color="auto" w:fill="FFFFFF"/>
        </w:rPr>
        <w:t xml:space="preserve">paslaugos SABIS svetainė pasiekiama adresu </w:t>
      </w:r>
      <w:hyperlink r:id="rId8" w:history="1">
        <w:r w:rsidR="00A37B06" w:rsidRPr="00265E72">
          <w:rPr>
            <w:rStyle w:val="Hipersaitas"/>
            <w:spacing w:val="-4"/>
            <w:szCs w:val="24"/>
            <w:shd w:val="clear" w:color="auto" w:fill="FFFFFF"/>
          </w:rPr>
          <w:t>https://sabis.nbfc.lt/</w:t>
        </w:r>
      </w:hyperlink>
      <w:r w:rsidR="00A37B06" w:rsidRPr="00265E72">
        <w:rPr>
          <w:spacing w:val="-4"/>
          <w:szCs w:val="24"/>
          <w:shd w:val="clear" w:color="auto" w:fill="FFFFFF"/>
        </w:rPr>
        <w:t>).</w:t>
      </w:r>
    </w:p>
    <w:p w14:paraId="7C6112B6" w14:textId="3BE356E9" w:rsidR="00C90133" w:rsidRPr="00265E72" w:rsidRDefault="00EE35E4" w:rsidP="00B34418">
      <w:pPr>
        <w:pStyle w:val="Pagrindinistekstas"/>
        <w:suppressLineNumbers/>
        <w:tabs>
          <w:tab w:val="left" w:pos="0"/>
          <w:tab w:val="left" w:pos="567"/>
          <w:tab w:val="left" w:pos="1432"/>
        </w:tabs>
        <w:spacing w:after="0" w:line="240" w:lineRule="auto"/>
        <w:ind w:firstLine="851"/>
        <w:jc w:val="both"/>
        <w:rPr>
          <w:spacing w:val="-4"/>
          <w:szCs w:val="24"/>
          <w:shd w:val="clear" w:color="auto" w:fill="FFFFFF"/>
        </w:rPr>
      </w:pPr>
      <w:r w:rsidRPr="00265E72">
        <w:rPr>
          <w:spacing w:val="-4"/>
          <w:szCs w:val="24"/>
          <w:shd w:val="clear" w:color="auto" w:fill="FFFFFF"/>
        </w:rPr>
        <w:t>3.</w:t>
      </w:r>
      <w:r w:rsidR="000059DB" w:rsidRPr="00265E72">
        <w:rPr>
          <w:spacing w:val="-4"/>
          <w:szCs w:val="24"/>
          <w:shd w:val="clear" w:color="auto" w:fill="FFFFFF"/>
        </w:rPr>
        <w:t>8</w:t>
      </w:r>
      <w:r w:rsidRPr="00265E72">
        <w:rPr>
          <w:spacing w:val="-4"/>
          <w:szCs w:val="24"/>
          <w:shd w:val="clear" w:color="auto" w:fill="FFFFFF"/>
        </w:rPr>
        <w:t>. Užsakovas turi teisę nepasirašyti PVM sąskaitų faktūrų, atliktų darbų aktų ir neatlikti mokėjimų, kol Rangovas savo sąskaita nepašalina defektiniame akte nurodytų trūkumų ir nekompensuoja nuostolių, jei tokie atsirastų arba kol šalys nesusitaria (raštu) dėl jų kompensavimo tvarkos.</w:t>
      </w:r>
    </w:p>
    <w:p w14:paraId="7F2A7E2D" w14:textId="77777777" w:rsidR="0016447B" w:rsidRPr="00265E72" w:rsidRDefault="0016447B" w:rsidP="00B34418">
      <w:pPr>
        <w:pStyle w:val="Pagrindinistekstas"/>
        <w:suppressLineNumbers/>
        <w:tabs>
          <w:tab w:val="left" w:pos="0"/>
          <w:tab w:val="left" w:pos="567"/>
          <w:tab w:val="left" w:pos="1432"/>
        </w:tabs>
        <w:spacing w:after="0" w:line="240" w:lineRule="auto"/>
        <w:ind w:firstLine="851"/>
        <w:jc w:val="both"/>
        <w:rPr>
          <w:spacing w:val="-4"/>
          <w:szCs w:val="24"/>
          <w:shd w:val="clear" w:color="auto" w:fill="FFFFFF"/>
        </w:rPr>
      </w:pPr>
    </w:p>
    <w:p w14:paraId="39075AF0" w14:textId="5CFDFA7D" w:rsidR="00A37B06" w:rsidRPr="00265E72" w:rsidRDefault="00B94CC2" w:rsidP="00B34418">
      <w:pPr>
        <w:pStyle w:val="Stilius1"/>
        <w:numPr>
          <w:ilvl w:val="0"/>
          <w:numId w:val="3"/>
        </w:numPr>
        <w:tabs>
          <w:tab w:val="left" w:pos="426"/>
        </w:tabs>
        <w:rPr>
          <w:color w:val="000000" w:themeColor="text1"/>
          <w:spacing w:val="-4"/>
          <w:sz w:val="24"/>
          <w:szCs w:val="24"/>
        </w:rPr>
      </w:pPr>
      <w:bookmarkStart w:id="1" w:name="_Hlk182475196"/>
      <w:r w:rsidRPr="00265E72">
        <w:rPr>
          <w:color w:val="000000" w:themeColor="text1"/>
          <w:spacing w:val="-4"/>
          <w:sz w:val="24"/>
          <w:szCs w:val="24"/>
        </w:rPr>
        <w:t xml:space="preserve"> </w:t>
      </w:r>
      <w:r w:rsidR="00A37B06" w:rsidRPr="00265E72">
        <w:rPr>
          <w:color w:val="000000" w:themeColor="text1"/>
          <w:spacing w:val="-4"/>
          <w:sz w:val="24"/>
          <w:szCs w:val="24"/>
        </w:rPr>
        <w:t>SUBRANGOVAI IR JŲ KEITIMAS</w:t>
      </w:r>
    </w:p>
    <w:bookmarkEnd w:id="1"/>
    <w:p w14:paraId="4B238EE8" w14:textId="77777777" w:rsidR="009A61CD" w:rsidRPr="00265E72" w:rsidRDefault="009A61CD" w:rsidP="00B34418">
      <w:pPr>
        <w:pStyle w:val="western"/>
        <w:tabs>
          <w:tab w:val="left" w:pos="690"/>
        </w:tabs>
        <w:spacing w:before="0" w:after="0" w:line="240" w:lineRule="auto"/>
        <w:rPr>
          <w:b/>
          <w:caps/>
          <w:color w:val="000000"/>
          <w:spacing w:val="-4"/>
        </w:rPr>
      </w:pPr>
    </w:p>
    <w:p w14:paraId="58BB6123" w14:textId="40BAAF8D" w:rsidR="00A37B06" w:rsidRPr="00265E72" w:rsidRDefault="00EE35E4" w:rsidP="00B34418">
      <w:pPr>
        <w:tabs>
          <w:tab w:val="left" w:pos="1247"/>
        </w:tabs>
        <w:spacing w:after="0" w:line="240" w:lineRule="auto"/>
        <w:ind w:firstLine="851"/>
        <w:jc w:val="both"/>
        <w:textAlignment w:val="auto"/>
        <w:rPr>
          <w:rFonts w:ascii="Times New Roman" w:eastAsia="Times New Roman" w:hAnsi="Times New Roman"/>
          <w:spacing w:val="-4"/>
          <w:sz w:val="24"/>
          <w:szCs w:val="24"/>
          <w:lang w:eastAsia="lt-LT"/>
        </w:rPr>
      </w:pPr>
      <w:r w:rsidRPr="00265E72">
        <w:rPr>
          <w:rFonts w:ascii="Times New Roman" w:eastAsia="Times New Roman" w:hAnsi="Times New Roman"/>
          <w:spacing w:val="-4"/>
          <w:sz w:val="24"/>
          <w:szCs w:val="24"/>
          <w:lang w:eastAsia="lt-LT"/>
        </w:rPr>
        <w:t>4.1.</w:t>
      </w:r>
      <w:r w:rsidR="00A37B06" w:rsidRPr="00265E72">
        <w:rPr>
          <w:rFonts w:ascii="Times New Roman" w:eastAsia="Times New Roman" w:hAnsi="Times New Roman"/>
          <w:spacing w:val="-4"/>
          <w:sz w:val="24"/>
          <w:szCs w:val="24"/>
          <w:lang w:eastAsia="lt-LT"/>
        </w:rPr>
        <w:t xml:space="preserve"> Bet kokie fiziniai ar juridiniai asmenys, kuriuos Rangovas pasitelkia šios Sutarties vykdymui, neatsižvelgiant į tai, kokie teisiniai ryšiai sieja šiuos asmenis su Rangovu, yra laikomi Rangovo subrangovais.</w:t>
      </w:r>
    </w:p>
    <w:p w14:paraId="3A9D7465" w14:textId="54FAF971" w:rsidR="00A37B06" w:rsidRPr="00265E72" w:rsidRDefault="00A37B06" w:rsidP="00B34418">
      <w:pPr>
        <w:tabs>
          <w:tab w:val="left" w:pos="1247"/>
        </w:tabs>
        <w:spacing w:after="0" w:line="240" w:lineRule="auto"/>
        <w:ind w:firstLine="851"/>
        <w:jc w:val="both"/>
        <w:textAlignment w:val="auto"/>
        <w:rPr>
          <w:rFonts w:ascii="Times New Roman" w:eastAsia="Times New Roman" w:hAnsi="Times New Roman"/>
          <w:spacing w:val="-4"/>
          <w:sz w:val="24"/>
          <w:szCs w:val="24"/>
          <w:lang w:eastAsia="lt-LT"/>
        </w:rPr>
      </w:pPr>
      <w:r w:rsidRPr="00265E72">
        <w:rPr>
          <w:rFonts w:ascii="Times New Roman" w:eastAsia="Times New Roman" w:hAnsi="Times New Roman"/>
          <w:spacing w:val="-4"/>
          <w:sz w:val="24"/>
          <w:szCs w:val="24"/>
          <w:lang w:eastAsia="lt-LT"/>
        </w:rPr>
        <w:t>4.2. Rangovas, dalį Darbų perduodamas subrangovui(-</w:t>
      </w:r>
      <w:proofErr w:type="spellStart"/>
      <w:r w:rsidRPr="00265E72">
        <w:rPr>
          <w:rFonts w:ascii="Times New Roman" w:eastAsia="Times New Roman" w:hAnsi="Times New Roman"/>
          <w:spacing w:val="-4"/>
          <w:sz w:val="24"/>
          <w:szCs w:val="24"/>
          <w:lang w:eastAsia="lt-LT"/>
        </w:rPr>
        <w:t>ams</w:t>
      </w:r>
      <w:proofErr w:type="spellEnd"/>
      <w:r w:rsidRPr="00265E72">
        <w:rPr>
          <w:rFonts w:ascii="Times New Roman" w:eastAsia="Times New Roman" w:hAnsi="Times New Roman"/>
          <w:spacing w:val="-4"/>
          <w:sz w:val="24"/>
          <w:szCs w:val="24"/>
          <w:lang w:eastAsia="lt-LT"/>
        </w:rPr>
        <w:t>), yra atsakingas už subrangovo, jo įgaliotų atstovų ir darbuotojų veiksmus arba neveikimą taip, kaip atsakytų už savo paties veiksmus ar neveikimą.</w:t>
      </w:r>
      <w:r w:rsidR="00B94CC2" w:rsidRPr="00265E72">
        <w:rPr>
          <w:rFonts w:ascii="Times New Roman" w:eastAsia="Times New Roman" w:hAnsi="Times New Roman"/>
          <w:spacing w:val="-4"/>
          <w:sz w:val="24"/>
          <w:szCs w:val="24"/>
          <w:lang w:eastAsia="lt-LT"/>
        </w:rPr>
        <w:t xml:space="preserve"> </w:t>
      </w:r>
    </w:p>
    <w:p w14:paraId="34F3D6B2" w14:textId="04AA018A" w:rsidR="00B94CC2" w:rsidRPr="00265E72" w:rsidRDefault="00A37B06" w:rsidP="00B34418">
      <w:pPr>
        <w:tabs>
          <w:tab w:val="left" w:pos="1247"/>
        </w:tabs>
        <w:spacing w:after="0" w:line="240" w:lineRule="auto"/>
        <w:ind w:firstLine="851"/>
        <w:jc w:val="both"/>
        <w:textAlignment w:val="auto"/>
        <w:rPr>
          <w:rFonts w:ascii="Times New Roman" w:eastAsia="Times New Roman" w:hAnsi="Times New Roman"/>
          <w:spacing w:val="-4"/>
          <w:sz w:val="24"/>
          <w:szCs w:val="24"/>
          <w:lang w:eastAsia="lt-LT"/>
        </w:rPr>
      </w:pPr>
      <w:r w:rsidRPr="00265E72">
        <w:rPr>
          <w:rFonts w:ascii="Times New Roman" w:eastAsia="Times New Roman" w:hAnsi="Times New Roman"/>
          <w:spacing w:val="-4"/>
          <w:sz w:val="24"/>
          <w:szCs w:val="24"/>
          <w:lang w:eastAsia="lt-LT"/>
        </w:rPr>
        <w:t>4.3. Rangovas Sutarčiai vykdyti pasitelkia šiuos subrangovus: [surašyti Rangovo pasiūlyme nurodytus subrangovus, jeigu tokių nėra įrašyti žodį „nėra“].</w:t>
      </w:r>
    </w:p>
    <w:p w14:paraId="41CAAA03" w14:textId="77777777" w:rsidR="00B94CC2" w:rsidRPr="00265E72" w:rsidRDefault="00B94CC2" w:rsidP="00B34418">
      <w:pPr>
        <w:tabs>
          <w:tab w:val="left" w:pos="1247"/>
        </w:tabs>
        <w:spacing w:after="0" w:line="240" w:lineRule="auto"/>
        <w:ind w:firstLine="851"/>
        <w:jc w:val="both"/>
        <w:textAlignment w:val="auto"/>
        <w:rPr>
          <w:rFonts w:ascii="Times New Roman" w:eastAsia="Times New Roman" w:hAnsi="Times New Roman"/>
          <w:spacing w:val="-4"/>
          <w:sz w:val="24"/>
          <w:szCs w:val="24"/>
          <w:lang w:eastAsia="lt-LT"/>
        </w:rPr>
      </w:pPr>
      <w:r w:rsidRPr="00265E72">
        <w:rPr>
          <w:rFonts w:ascii="Times New Roman" w:eastAsia="Times New Roman" w:hAnsi="Times New Roman"/>
          <w:spacing w:val="-4"/>
          <w:sz w:val="24"/>
          <w:szCs w:val="24"/>
          <w:lang w:eastAsia="lt-LT"/>
        </w:rPr>
        <w:t>4.4. Subrangovų keitimas vietomis tarp Sutartyje numatytų subrangovų ar didesnės (mažesnės) Darbų dalies, negu buvo suderinta, perdavimas kitam Sutartyje numatytam subrangovui galimas tik tiems Darbams, kuriuos Rangovas viešojo pirkimo metu pateiktame pasiūlyme buvo numatęs perduoti subrangovams ir tik gavus Užsakovo raštišką sutikimą.</w:t>
      </w:r>
    </w:p>
    <w:p w14:paraId="0A748F12" w14:textId="23D7E387" w:rsidR="00B94CC2" w:rsidRPr="00265E72" w:rsidRDefault="00B94CC2" w:rsidP="00B34418">
      <w:pPr>
        <w:tabs>
          <w:tab w:val="left" w:pos="1247"/>
        </w:tabs>
        <w:spacing w:after="0" w:line="240" w:lineRule="auto"/>
        <w:ind w:firstLine="851"/>
        <w:jc w:val="both"/>
        <w:textAlignment w:val="auto"/>
        <w:rPr>
          <w:rFonts w:ascii="Times New Roman" w:eastAsia="Times New Roman" w:hAnsi="Times New Roman"/>
          <w:spacing w:val="-4"/>
          <w:sz w:val="24"/>
          <w:szCs w:val="24"/>
          <w:lang w:eastAsia="lt-LT"/>
        </w:rPr>
      </w:pPr>
      <w:r w:rsidRPr="00265E72">
        <w:rPr>
          <w:rFonts w:ascii="Times New Roman" w:eastAsia="Times New Roman" w:hAnsi="Times New Roman"/>
          <w:spacing w:val="-4"/>
          <w:sz w:val="24"/>
          <w:szCs w:val="24"/>
          <w:lang w:eastAsia="lt-LT"/>
        </w:rPr>
        <w:t xml:space="preserve">4.5. </w:t>
      </w:r>
      <w:r w:rsidRPr="00265E72">
        <w:rPr>
          <w:rFonts w:ascii="Times New Roman" w:hAnsi="Times New Roman"/>
          <w:color w:val="000000" w:themeColor="text1"/>
          <w:spacing w:val="-4"/>
          <w:sz w:val="24"/>
          <w:szCs w:val="24"/>
        </w:rPr>
        <w:t xml:space="preserve">Sutarties galiojimo metu papildomų subrangovų pasitelkimas arba Sutartyje numatytų subrangovų atsisakymas galimas, tik dėl objektyvių priežasčių ir tik gavus išankstinį raštišką Užsakovo sutikimą, kurio Užsakovas neatsisakys išduoti nepagrįstai. Naujų Rangovo pasitelktų subrangovų kvalifikacija ir kiti pajėgumai negali būti blogesni, negu atitinkami taikytini minimalūs kvalifikacijos reikalavimai, numatyti </w:t>
      </w:r>
      <w:r w:rsidRPr="00265E72">
        <w:rPr>
          <w:rFonts w:ascii="Times New Roman" w:hAnsi="Times New Roman"/>
          <w:spacing w:val="-4"/>
          <w:sz w:val="24"/>
          <w:szCs w:val="24"/>
        </w:rPr>
        <w:t xml:space="preserve">(jei buvo reikalauja)  </w:t>
      </w:r>
      <w:r w:rsidRPr="00265E72">
        <w:rPr>
          <w:rFonts w:ascii="Times New Roman" w:hAnsi="Times New Roman"/>
          <w:color w:val="000000" w:themeColor="text1"/>
          <w:spacing w:val="-4"/>
          <w:sz w:val="24"/>
          <w:szCs w:val="24"/>
        </w:rPr>
        <w:t>Pirkimo dokumentuose. Šis reikalavimas netaikomas, jei Rangovas subrangovo pajėgumais (kvalifikacija) Pirkime nesirėmė. Objektyviomis priežastimis pakeisti Rangovo pasitelktą subrangovą laikomos situacijos, kai:</w:t>
      </w:r>
    </w:p>
    <w:p w14:paraId="34A153C5" w14:textId="38CCF2F0" w:rsidR="00B94CC2" w:rsidRPr="00265E72" w:rsidRDefault="00B94CC2" w:rsidP="00B34418">
      <w:pPr>
        <w:pStyle w:val="Stilius1"/>
        <w:numPr>
          <w:ilvl w:val="0"/>
          <w:numId w:val="0"/>
        </w:numPr>
        <w:ind w:firstLine="709"/>
        <w:jc w:val="both"/>
        <w:rPr>
          <w:b w:val="0"/>
          <w:color w:val="000000" w:themeColor="text1"/>
          <w:spacing w:val="-4"/>
          <w:sz w:val="24"/>
          <w:szCs w:val="24"/>
        </w:rPr>
      </w:pPr>
      <w:r w:rsidRPr="00265E72">
        <w:rPr>
          <w:b w:val="0"/>
          <w:color w:val="000000" w:themeColor="text1"/>
          <w:spacing w:val="-4"/>
          <w:sz w:val="24"/>
          <w:szCs w:val="24"/>
        </w:rPr>
        <w:t>4.5.1. Sutartyje numatytas Subrangovas (juridinis asmuo) bankrutuoja arba jam yra iškelta bankroto byla, yra restruktūrizuojamas, nutraukia veiklą arba nebegali jos tęsti arba kitais panašiais atvejais;</w:t>
      </w:r>
    </w:p>
    <w:p w14:paraId="2C17892E" w14:textId="2DAF0C62" w:rsidR="00B94CC2" w:rsidRPr="00265E72" w:rsidRDefault="00B94CC2" w:rsidP="00B34418">
      <w:pPr>
        <w:pStyle w:val="Stilius1"/>
        <w:numPr>
          <w:ilvl w:val="0"/>
          <w:numId w:val="0"/>
        </w:numPr>
        <w:ind w:firstLine="709"/>
        <w:jc w:val="both"/>
        <w:rPr>
          <w:b w:val="0"/>
          <w:color w:val="000000" w:themeColor="text1"/>
          <w:spacing w:val="-4"/>
          <w:sz w:val="24"/>
          <w:szCs w:val="24"/>
        </w:rPr>
      </w:pPr>
      <w:r w:rsidRPr="00265E72">
        <w:rPr>
          <w:b w:val="0"/>
          <w:color w:val="000000" w:themeColor="text1"/>
          <w:spacing w:val="-4"/>
          <w:sz w:val="24"/>
          <w:szCs w:val="24"/>
        </w:rPr>
        <w:t>4.5.2. Sutartyje numatytas Subrangovas (fizinis asmuo) miršta, suserga liga, užkertančia kelią vykdyti jo, kaip specialisto, funkcija;</w:t>
      </w:r>
    </w:p>
    <w:p w14:paraId="1DF670AC" w14:textId="180BD9DF" w:rsidR="00B94CC2" w:rsidRPr="00265E72" w:rsidRDefault="00B94CC2" w:rsidP="00B34418">
      <w:pPr>
        <w:pStyle w:val="Stilius1"/>
        <w:numPr>
          <w:ilvl w:val="0"/>
          <w:numId w:val="0"/>
        </w:numPr>
        <w:ind w:firstLine="709"/>
        <w:jc w:val="both"/>
        <w:rPr>
          <w:b w:val="0"/>
          <w:color w:val="000000" w:themeColor="text1"/>
          <w:spacing w:val="-4"/>
          <w:sz w:val="24"/>
          <w:szCs w:val="24"/>
        </w:rPr>
      </w:pPr>
      <w:r w:rsidRPr="00265E72">
        <w:rPr>
          <w:b w:val="0"/>
          <w:color w:val="000000" w:themeColor="text1"/>
          <w:spacing w:val="-4"/>
          <w:sz w:val="24"/>
          <w:szCs w:val="24"/>
        </w:rPr>
        <w:t>4.5.3. subrangovas Rangovui atsisako atlikti jam Sutartyje numatytą Darbų dalį;</w:t>
      </w:r>
    </w:p>
    <w:p w14:paraId="124D2A7D" w14:textId="5F2F4208" w:rsidR="00B94CC2" w:rsidRPr="00265E72" w:rsidRDefault="00B94CC2" w:rsidP="00B34418">
      <w:pPr>
        <w:pStyle w:val="Stilius1"/>
        <w:numPr>
          <w:ilvl w:val="0"/>
          <w:numId w:val="0"/>
        </w:numPr>
        <w:ind w:firstLine="709"/>
        <w:jc w:val="both"/>
        <w:rPr>
          <w:b w:val="0"/>
          <w:color w:val="000000" w:themeColor="text1"/>
          <w:spacing w:val="-4"/>
          <w:sz w:val="24"/>
          <w:szCs w:val="24"/>
        </w:rPr>
      </w:pPr>
      <w:r w:rsidRPr="00265E72">
        <w:rPr>
          <w:b w:val="0"/>
          <w:color w:val="000000" w:themeColor="text1"/>
          <w:spacing w:val="-4"/>
          <w:sz w:val="24"/>
          <w:szCs w:val="24"/>
        </w:rPr>
        <w:t>4.5.4. nebetenkinami Pirkimo dokumentuose nurodyti kvalifikaciniai kriterijai;</w:t>
      </w:r>
    </w:p>
    <w:p w14:paraId="3563B322" w14:textId="6544E383" w:rsidR="00B94CC2" w:rsidRPr="00265E72" w:rsidRDefault="00B94CC2" w:rsidP="00B34418">
      <w:pPr>
        <w:pStyle w:val="Stilius1"/>
        <w:numPr>
          <w:ilvl w:val="0"/>
          <w:numId w:val="0"/>
        </w:numPr>
        <w:ind w:firstLine="709"/>
        <w:jc w:val="both"/>
        <w:rPr>
          <w:b w:val="0"/>
          <w:color w:val="000000" w:themeColor="text1"/>
          <w:spacing w:val="-4"/>
          <w:sz w:val="24"/>
          <w:szCs w:val="24"/>
        </w:rPr>
      </w:pPr>
      <w:r w:rsidRPr="00265E72">
        <w:rPr>
          <w:b w:val="0"/>
          <w:color w:val="000000" w:themeColor="text1"/>
          <w:spacing w:val="-4"/>
          <w:sz w:val="24"/>
          <w:szCs w:val="24"/>
        </w:rPr>
        <w:t>4.5.5. yra kitų objektyvių aplinkybių, kuriomis būtina pakeisti subrangovą. Subrangovų pakeitimas galimas, jei dėl jų nėra Lietuvos Respublikos viešųjų pirkimų įstatyme nurodytų privalomo pašalinimo pagrindų.</w:t>
      </w:r>
    </w:p>
    <w:p w14:paraId="4CDC0242" w14:textId="1BDF22E7" w:rsidR="00B94CC2" w:rsidRPr="00265E72" w:rsidRDefault="00B94CC2" w:rsidP="00B34418">
      <w:pPr>
        <w:pStyle w:val="Stilius1"/>
        <w:numPr>
          <w:ilvl w:val="0"/>
          <w:numId w:val="0"/>
        </w:numPr>
        <w:ind w:firstLine="709"/>
        <w:jc w:val="both"/>
        <w:rPr>
          <w:b w:val="0"/>
          <w:color w:val="000000" w:themeColor="text1"/>
          <w:spacing w:val="-4"/>
          <w:sz w:val="24"/>
          <w:szCs w:val="24"/>
        </w:rPr>
      </w:pPr>
      <w:r w:rsidRPr="00265E72">
        <w:rPr>
          <w:b w:val="0"/>
          <w:color w:val="000000" w:themeColor="text1"/>
          <w:spacing w:val="-4"/>
          <w:sz w:val="24"/>
          <w:szCs w:val="24"/>
        </w:rPr>
        <w:t xml:space="preserve">4.6. Sutarties 4.5. punktuose nurodytais atvejais pasitelkus naują subrangovą, Rangovui privalo Užsakovui  pateikti dokumentus, įrodančius, kad naujo pasitelkiamo subrangovo kvalifikacija atitinka </w:t>
      </w:r>
      <w:r w:rsidRPr="00265E72">
        <w:rPr>
          <w:b w:val="0"/>
          <w:color w:val="000000" w:themeColor="text1"/>
          <w:spacing w:val="-4"/>
          <w:sz w:val="24"/>
          <w:szCs w:val="24"/>
        </w:rPr>
        <w:lastRenderedPageBreak/>
        <w:t>pirkimo dokumentuose nustatytus minimalius kvalifikacijos reikalavimus subrangovams. Rangovas visada bus atsakingas už Sutarties vykdymą, įskaitant subrangovams perduodamos vykdyti Sutarties dalies kokybę ir padarytą žalą.</w:t>
      </w:r>
    </w:p>
    <w:p w14:paraId="2F4F6ED3" w14:textId="00FC6C92" w:rsidR="00B94CC2" w:rsidRPr="00265E72" w:rsidRDefault="00B94CC2" w:rsidP="00B34418">
      <w:pPr>
        <w:pStyle w:val="Stilius1"/>
        <w:numPr>
          <w:ilvl w:val="0"/>
          <w:numId w:val="0"/>
        </w:numPr>
        <w:ind w:firstLine="709"/>
        <w:jc w:val="both"/>
        <w:rPr>
          <w:b w:val="0"/>
          <w:color w:val="000000" w:themeColor="text1"/>
          <w:spacing w:val="-4"/>
          <w:sz w:val="24"/>
          <w:szCs w:val="24"/>
        </w:rPr>
      </w:pPr>
      <w:r w:rsidRPr="00265E72">
        <w:rPr>
          <w:b w:val="0"/>
          <w:color w:val="000000" w:themeColor="text1"/>
          <w:spacing w:val="-4"/>
          <w:sz w:val="24"/>
          <w:szCs w:val="24"/>
        </w:rPr>
        <w:t>4.7. Jei Rangovas pakeičia pasitelktą subrangovą be Užsakovo raštiško sutikimo, arba yra tokio subrangovo privalomo pašalinimo pagrindų, Rangovas privalo, Užsakovui pareikalavus, nedelsiant atsisakyti tokio subrangovo paslaugų ir pakeisti jį tinkamu subrangovu Sutartyje nustatyta tvarka.</w:t>
      </w:r>
    </w:p>
    <w:p w14:paraId="155B6E1F" w14:textId="4D367967" w:rsidR="00B94CC2" w:rsidRPr="00265E72" w:rsidRDefault="00B94CC2" w:rsidP="00B34418">
      <w:pPr>
        <w:keepLines/>
        <w:spacing w:after="0" w:line="240" w:lineRule="auto"/>
        <w:ind w:firstLine="709"/>
        <w:jc w:val="both"/>
        <w:rPr>
          <w:rFonts w:ascii="Times New Roman" w:hAnsi="Times New Roman"/>
          <w:bCs/>
          <w:color w:val="000000" w:themeColor="text1"/>
          <w:spacing w:val="-4"/>
          <w:sz w:val="24"/>
          <w:szCs w:val="24"/>
        </w:rPr>
      </w:pPr>
      <w:r w:rsidRPr="00265E72">
        <w:rPr>
          <w:rFonts w:ascii="Times New Roman" w:hAnsi="Times New Roman"/>
          <w:color w:val="000000" w:themeColor="text1"/>
          <w:spacing w:val="-4"/>
          <w:sz w:val="24"/>
          <w:szCs w:val="24"/>
        </w:rPr>
        <w:t xml:space="preserve">4.8. Užsakovas </w:t>
      </w:r>
      <w:r w:rsidRPr="00265E72">
        <w:rPr>
          <w:rFonts w:ascii="Times New Roman" w:hAnsi="Times New Roman"/>
          <w:color w:val="000000" w:themeColor="text1"/>
          <w:spacing w:val="-4"/>
          <w:kern w:val="3"/>
          <w:sz w:val="24"/>
          <w:szCs w:val="24"/>
        </w:rPr>
        <w:t xml:space="preserve">kartu su Rangovu turi teisę sudaryti trišalius susitarimus dėl tiesioginio atsiskaitymo su subrangovu už šiai Sutarčiai įvykdyti atliktus darbus, suteiktas paslaugas ar įsigytas medžiagas / įrengimus. Apie tiesioginio atsiskaitymo su subrangovu galimybę Užsakovas praneša visiems Rangovo subrangovams ne vėliau nei per 3 darbo dienas nuo informacijos apie pasitelktus subrangovus gavimo iš Rangovo dienos. </w:t>
      </w:r>
    </w:p>
    <w:p w14:paraId="6F9C4A17" w14:textId="4791E186" w:rsidR="00B94CC2" w:rsidRPr="00265E72" w:rsidRDefault="00B94CC2" w:rsidP="00B34418">
      <w:pPr>
        <w:keepLines/>
        <w:spacing w:after="0" w:line="240" w:lineRule="auto"/>
        <w:ind w:firstLine="709"/>
        <w:jc w:val="both"/>
        <w:rPr>
          <w:rFonts w:ascii="Times New Roman" w:hAnsi="Times New Roman"/>
          <w:bCs/>
          <w:color w:val="000000" w:themeColor="text1"/>
          <w:spacing w:val="-4"/>
          <w:sz w:val="24"/>
          <w:szCs w:val="24"/>
        </w:rPr>
      </w:pPr>
      <w:r w:rsidRPr="00265E72">
        <w:rPr>
          <w:rFonts w:ascii="Times New Roman" w:hAnsi="Times New Roman"/>
          <w:bCs/>
          <w:color w:val="000000" w:themeColor="text1"/>
          <w:spacing w:val="-4"/>
          <w:sz w:val="24"/>
          <w:szCs w:val="24"/>
        </w:rPr>
        <w:t xml:space="preserve">4.9. Rangovas, </w:t>
      </w:r>
      <w:r w:rsidRPr="00265E72">
        <w:rPr>
          <w:rFonts w:ascii="Times New Roman" w:hAnsi="Times New Roman"/>
          <w:color w:val="000000" w:themeColor="text1"/>
          <w:spacing w:val="-4"/>
          <w:kern w:val="3"/>
          <w:sz w:val="24"/>
          <w:szCs w:val="24"/>
        </w:rPr>
        <w:t>norėdamas pasinaudoti tiesioginio atsiskaitymo su subrangovu galimybe, raštu pateikia prašymą Užsakovui.</w:t>
      </w:r>
    </w:p>
    <w:p w14:paraId="036542F0" w14:textId="0C166447" w:rsidR="00B94CC2" w:rsidRPr="00265E72" w:rsidRDefault="00B94CC2" w:rsidP="00B34418">
      <w:pPr>
        <w:keepLines/>
        <w:spacing w:after="0" w:line="240" w:lineRule="auto"/>
        <w:ind w:firstLine="709"/>
        <w:jc w:val="both"/>
        <w:rPr>
          <w:rFonts w:ascii="Times New Roman" w:hAnsi="Times New Roman"/>
          <w:color w:val="000000" w:themeColor="text1"/>
          <w:spacing w:val="-4"/>
          <w:kern w:val="3"/>
          <w:sz w:val="24"/>
          <w:szCs w:val="24"/>
        </w:rPr>
      </w:pPr>
      <w:r w:rsidRPr="00265E72">
        <w:rPr>
          <w:rFonts w:ascii="Times New Roman" w:hAnsi="Times New Roman"/>
          <w:bCs/>
          <w:color w:val="000000" w:themeColor="text1"/>
          <w:spacing w:val="-4"/>
          <w:sz w:val="24"/>
          <w:szCs w:val="24"/>
        </w:rPr>
        <w:t xml:space="preserve">4.10. Tiesioginio </w:t>
      </w:r>
      <w:r w:rsidRPr="00265E72">
        <w:rPr>
          <w:rFonts w:ascii="Times New Roman" w:hAnsi="Times New Roman"/>
          <w:color w:val="000000" w:themeColor="text1"/>
          <w:spacing w:val="-4"/>
          <w:kern w:val="3"/>
          <w:sz w:val="24"/>
          <w:szCs w:val="24"/>
        </w:rPr>
        <w:t>atsiskaitymo su subrangovu sąlygos ir tvarka nustatomos Užsakovo, Rangovo ir subrangovo sudaromoje trišalėje Sutartyje, kuri nuo jos pasirašymo tampa neatskiriama šios Sutarties dalimi (toliau – Trišalė sutartis). Užsakovo tiesioginio atsiskaitymo su subrangovu sąlygos ir tvarka nustatomos atsižvelgiant į šioje Sutartyje ir sutartyje tarp Rangovo ir jo subrangovo nustatytas sąlygas. Rangovas turi teisę prieštarauti nepagrįstų mokėjimų subrangovui pagal Trišalę sutartį vykdymui.</w:t>
      </w:r>
    </w:p>
    <w:p w14:paraId="17D0F363" w14:textId="77777777" w:rsidR="0016447B" w:rsidRPr="00265E72" w:rsidRDefault="0016447B" w:rsidP="00B34418">
      <w:pPr>
        <w:keepLines/>
        <w:spacing w:after="0" w:line="240" w:lineRule="auto"/>
        <w:ind w:firstLine="709"/>
        <w:jc w:val="both"/>
        <w:rPr>
          <w:rFonts w:ascii="Times New Roman" w:hAnsi="Times New Roman"/>
          <w:color w:val="000000" w:themeColor="text1"/>
          <w:spacing w:val="-4"/>
          <w:kern w:val="3"/>
          <w:sz w:val="24"/>
          <w:szCs w:val="24"/>
        </w:rPr>
      </w:pPr>
    </w:p>
    <w:p w14:paraId="081925FA" w14:textId="74D373F3" w:rsidR="00C90133" w:rsidRPr="00265E72" w:rsidRDefault="00B94CC2" w:rsidP="00B34418">
      <w:pPr>
        <w:pStyle w:val="western"/>
        <w:numPr>
          <w:ilvl w:val="0"/>
          <w:numId w:val="3"/>
        </w:numPr>
        <w:tabs>
          <w:tab w:val="left" w:pos="690"/>
        </w:tabs>
        <w:spacing w:before="0" w:after="0" w:line="240" w:lineRule="auto"/>
        <w:jc w:val="center"/>
        <w:rPr>
          <w:b/>
          <w:caps/>
          <w:color w:val="000000"/>
          <w:spacing w:val="-4"/>
        </w:rPr>
      </w:pPr>
      <w:r w:rsidRPr="00265E72">
        <w:rPr>
          <w:b/>
          <w:caps/>
          <w:color w:val="000000"/>
          <w:spacing w:val="-4"/>
        </w:rPr>
        <w:t xml:space="preserve"> </w:t>
      </w:r>
      <w:r w:rsidR="00EE35E4" w:rsidRPr="00265E72">
        <w:rPr>
          <w:b/>
          <w:caps/>
          <w:color w:val="000000"/>
          <w:spacing w:val="-4"/>
        </w:rPr>
        <w:t>šalių teisės ir pareigos</w:t>
      </w:r>
    </w:p>
    <w:p w14:paraId="724D7DD3" w14:textId="77777777" w:rsidR="009A61CD" w:rsidRPr="00265E72" w:rsidRDefault="009A61CD" w:rsidP="00B34418">
      <w:pPr>
        <w:pStyle w:val="western"/>
        <w:tabs>
          <w:tab w:val="left" w:pos="690"/>
        </w:tabs>
        <w:spacing w:before="0" w:after="0" w:line="240" w:lineRule="auto"/>
        <w:rPr>
          <w:b/>
          <w:caps/>
          <w:color w:val="000000"/>
          <w:spacing w:val="-4"/>
        </w:rPr>
      </w:pPr>
    </w:p>
    <w:p w14:paraId="47D2A57C" w14:textId="40753D20" w:rsidR="00C90133" w:rsidRPr="00265E72" w:rsidRDefault="00EE35E4" w:rsidP="00B34418">
      <w:pPr>
        <w:pStyle w:val="Pagrindinistekstas"/>
        <w:tabs>
          <w:tab w:val="left" w:pos="567"/>
          <w:tab w:val="left" w:pos="1200"/>
        </w:tabs>
        <w:spacing w:after="0" w:line="240" w:lineRule="auto"/>
        <w:ind w:firstLine="851"/>
        <w:jc w:val="both"/>
        <w:rPr>
          <w:spacing w:val="-4"/>
          <w:szCs w:val="24"/>
        </w:rPr>
      </w:pPr>
      <w:r w:rsidRPr="00265E72">
        <w:rPr>
          <w:b/>
          <w:bCs/>
          <w:spacing w:val="-4"/>
          <w:szCs w:val="24"/>
        </w:rPr>
        <w:t>5.1. Užsakovas turi teisę</w:t>
      </w:r>
      <w:r w:rsidRPr="00265E72">
        <w:rPr>
          <w:bCs/>
          <w:spacing w:val="-4"/>
          <w:szCs w:val="24"/>
        </w:rPr>
        <w:t>:</w:t>
      </w:r>
    </w:p>
    <w:p w14:paraId="25F3D8AE" w14:textId="3AE13953" w:rsidR="00C90133" w:rsidRPr="00265E72" w:rsidRDefault="00EE35E4" w:rsidP="00B34418">
      <w:pPr>
        <w:pStyle w:val="Pagrindinistekstas"/>
        <w:tabs>
          <w:tab w:val="left" w:pos="0"/>
          <w:tab w:val="left" w:pos="1200"/>
        </w:tabs>
        <w:spacing w:after="0" w:line="240" w:lineRule="auto"/>
        <w:ind w:firstLine="851"/>
        <w:jc w:val="both"/>
        <w:rPr>
          <w:spacing w:val="-4"/>
          <w:szCs w:val="24"/>
        </w:rPr>
      </w:pPr>
      <w:r w:rsidRPr="00265E72">
        <w:rPr>
          <w:spacing w:val="-4"/>
          <w:szCs w:val="24"/>
          <w:shd w:val="clear" w:color="auto" w:fill="FFFFFF"/>
        </w:rPr>
        <w:t>5.1.</w:t>
      </w:r>
      <w:r w:rsidR="0020521E" w:rsidRPr="00265E72">
        <w:rPr>
          <w:spacing w:val="-4"/>
          <w:szCs w:val="24"/>
          <w:shd w:val="clear" w:color="auto" w:fill="FFFFFF"/>
        </w:rPr>
        <w:t>1</w:t>
      </w:r>
      <w:r w:rsidRPr="00265E72">
        <w:rPr>
          <w:spacing w:val="-4"/>
          <w:szCs w:val="24"/>
          <w:shd w:val="clear" w:color="auto" w:fill="FFFFFF"/>
        </w:rPr>
        <w:t>. Kontroliuoti ir prižiūrėti, ar atliekamų Darbų atlikimo eiga, kaina, atitinka pateiktą pasiūlymą, Rangovo parengtus atliktų darbų aktus.</w:t>
      </w:r>
    </w:p>
    <w:p w14:paraId="16CC3FBD" w14:textId="3EAFD619" w:rsidR="00C90133" w:rsidRPr="00265E72" w:rsidRDefault="00EE35E4" w:rsidP="00B34418">
      <w:pPr>
        <w:pStyle w:val="Pagrindinistekstas"/>
        <w:tabs>
          <w:tab w:val="left" w:pos="0"/>
          <w:tab w:val="left" w:pos="1200"/>
        </w:tabs>
        <w:spacing w:after="0" w:line="240" w:lineRule="auto"/>
        <w:ind w:firstLine="851"/>
        <w:jc w:val="both"/>
        <w:rPr>
          <w:spacing w:val="-4"/>
          <w:szCs w:val="24"/>
        </w:rPr>
      </w:pPr>
      <w:r w:rsidRPr="00265E72">
        <w:rPr>
          <w:spacing w:val="-4"/>
          <w:szCs w:val="24"/>
        </w:rPr>
        <w:t>5.1.</w:t>
      </w:r>
      <w:r w:rsidR="0020521E" w:rsidRPr="00265E72">
        <w:rPr>
          <w:spacing w:val="-4"/>
          <w:szCs w:val="24"/>
        </w:rPr>
        <w:t>2</w:t>
      </w:r>
      <w:r w:rsidRPr="00265E72">
        <w:rPr>
          <w:spacing w:val="-4"/>
          <w:szCs w:val="24"/>
        </w:rPr>
        <w:t xml:space="preserve">. </w:t>
      </w:r>
      <w:r w:rsidRPr="00265E72">
        <w:rPr>
          <w:spacing w:val="-4"/>
          <w:szCs w:val="24"/>
          <w:shd w:val="clear" w:color="auto" w:fill="FFFFFF"/>
        </w:rPr>
        <w:t>Reikalauti, kad Rangovas Darbus vykdytų laikydamasis normatyvinių statybos dokumentų reikalavimų. Jeigu Rangovas nukrypsta nuo šalių patvirtinto Žiniaraščio (Veiklų sąrašo), nesilaiko normatyvinių statybos dokumentų reikalavimų ir (ar) statybos Darbų vykdymo protokoluose nurodytų ir Rangovo prisiimtų įsipareigojimų, Užsakovas turi teisę raštu reikalauti šalinti trūkumus, nepriimti nekokybiškai atliktų Darbų ir nemokėti už netinkamai atliktus Darbus iki nustatytų Darbų defektų pašalinimo arba pašalinti trūkumus trečiųjų asmenų pagalba Rangovo sąskaita.</w:t>
      </w:r>
    </w:p>
    <w:p w14:paraId="34B5F5CD" w14:textId="31345EFC" w:rsidR="00C90133" w:rsidRPr="00265E72" w:rsidRDefault="00EE35E4" w:rsidP="00B34418">
      <w:pPr>
        <w:pStyle w:val="western"/>
        <w:widowControl w:val="0"/>
        <w:tabs>
          <w:tab w:val="left" w:pos="15"/>
          <w:tab w:val="left" w:pos="724"/>
        </w:tabs>
        <w:spacing w:before="0" w:after="0" w:line="240" w:lineRule="auto"/>
        <w:ind w:firstLine="851"/>
        <w:jc w:val="both"/>
        <w:rPr>
          <w:spacing w:val="-4"/>
        </w:rPr>
      </w:pPr>
      <w:r w:rsidRPr="00265E72">
        <w:rPr>
          <w:spacing w:val="-4"/>
        </w:rPr>
        <w:t>5.1.</w:t>
      </w:r>
      <w:r w:rsidR="0020521E" w:rsidRPr="00265E72">
        <w:rPr>
          <w:spacing w:val="-4"/>
        </w:rPr>
        <w:t>3</w:t>
      </w:r>
      <w:r w:rsidRPr="00265E72">
        <w:rPr>
          <w:spacing w:val="-4"/>
        </w:rPr>
        <w:t>. Užsakovas turi teisę pasinaudoti Sutarties įvykdymo užtikrinimu arba atlikti išskaičiavimus iš Rangovui mokėtinų sumų dėl netesybų (baudų, delspinigių), nuostolių, jeigu Rangovas neįvykdė Sutartyje numatytų įsipareigojimų (ar jų dalies) arba įvykdė juos netinkamai.</w:t>
      </w:r>
    </w:p>
    <w:p w14:paraId="3257541E" w14:textId="6478B95F" w:rsidR="00085398" w:rsidRPr="00265E72" w:rsidRDefault="00EE35E4" w:rsidP="00B34418">
      <w:pPr>
        <w:pStyle w:val="western"/>
        <w:widowControl w:val="0"/>
        <w:tabs>
          <w:tab w:val="left" w:pos="15"/>
          <w:tab w:val="left" w:pos="724"/>
        </w:tabs>
        <w:spacing w:before="0" w:after="0" w:line="240" w:lineRule="auto"/>
        <w:ind w:firstLine="851"/>
        <w:jc w:val="both"/>
        <w:rPr>
          <w:spacing w:val="-4"/>
        </w:rPr>
      </w:pPr>
      <w:r w:rsidRPr="00265E72">
        <w:rPr>
          <w:spacing w:val="-4"/>
        </w:rPr>
        <w:t>5.1.</w:t>
      </w:r>
      <w:r w:rsidR="0020521E" w:rsidRPr="00265E72">
        <w:rPr>
          <w:spacing w:val="-4"/>
        </w:rPr>
        <w:t>4</w:t>
      </w:r>
      <w:r w:rsidRPr="00265E72">
        <w:rPr>
          <w:spacing w:val="-4"/>
        </w:rPr>
        <w:t>. Užsakovas, gali bet kada nurodyti Rangovui sustabdyti visų Darbų arba jų dalies vykdymą dėl finansavimo trūkumo ir kitų aplinkybių, kurios nebuvo žinomos pirkimo vykdymo metu ir su kuriomis susidurtų bet kuris Rangovas. Jeigu toks sustabdymas yra ne dėl Rangovo kaltės, tai Darbų atlikimo terminas turi būti pratęsiamas tam Darbų atlikimo terminui, kuris Darbų sustabdymo metu buvo likęs iki sutartinių įsipareigojimų įvykdymo pabaigos.</w:t>
      </w:r>
    </w:p>
    <w:p w14:paraId="726057E0" w14:textId="49997E16" w:rsidR="00C90133" w:rsidRPr="00265E72" w:rsidRDefault="00D112C7" w:rsidP="00B34418">
      <w:pPr>
        <w:pStyle w:val="Sraopastraipa"/>
        <w:numPr>
          <w:ilvl w:val="1"/>
          <w:numId w:val="12"/>
        </w:numPr>
        <w:tabs>
          <w:tab w:val="left" w:pos="1134"/>
          <w:tab w:val="left" w:pos="1701"/>
        </w:tabs>
        <w:spacing w:after="0" w:line="240" w:lineRule="auto"/>
        <w:jc w:val="both"/>
        <w:rPr>
          <w:rFonts w:ascii="Times New Roman" w:hAnsi="Times New Roman"/>
          <w:spacing w:val="-4"/>
          <w:sz w:val="24"/>
          <w:szCs w:val="24"/>
          <w:shd w:val="clear" w:color="auto" w:fill="FFFFFF"/>
        </w:rPr>
      </w:pPr>
      <w:r w:rsidRPr="00265E72">
        <w:rPr>
          <w:rFonts w:ascii="Times New Roman" w:hAnsi="Times New Roman"/>
          <w:b/>
          <w:spacing w:val="-4"/>
          <w:sz w:val="24"/>
          <w:szCs w:val="24"/>
          <w:shd w:val="clear" w:color="auto" w:fill="FFFFFF"/>
        </w:rPr>
        <w:t xml:space="preserve"> </w:t>
      </w:r>
      <w:r w:rsidR="00EE35E4" w:rsidRPr="00265E72">
        <w:rPr>
          <w:rFonts w:ascii="Times New Roman" w:hAnsi="Times New Roman"/>
          <w:b/>
          <w:spacing w:val="-4"/>
          <w:sz w:val="24"/>
          <w:szCs w:val="24"/>
          <w:shd w:val="clear" w:color="auto" w:fill="FFFFFF"/>
        </w:rPr>
        <w:t>Užsakovas įsipareigoja</w:t>
      </w:r>
      <w:r w:rsidR="00EE35E4" w:rsidRPr="00265E72">
        <w:rPr>
          <w:rFonts w:ascii="Times New Roman" w:hAnsi="Times New Roman"/>
          <w:spacing w:val="-4"/>
          <w:sz w:val="24"/>
          <w:szCs w:val="24"/>
          <w:shd w:val="clear" w:color="auto" w:fill="FFFFFF"/>
        </w:rPr>
        <w:t>:</w:t>
      </w:r>
    </w:p>
    <w:p w14:paraId="5E1167D0" w14:textId="29E62602" w:rsidR="0020521E" w:rsidRPr="00265E72" w:rsidRDefault="00085398" w:rsidP="00B34418">
      <w:pPr>
        <w:pStyle w:val="Sraopastraipa"/>
        <w:tabs>
          <w:tab w:val="left" w:pos="-1438"/>
          <w:tab w:val="left" w:pos="-1252"/>
        </w:tabs>
        <w:spacing w:after="0" w:line="240" w:lineRule="auto"/>
        <w:ind w:left="0" w:firstLine="851"/>
        <w:jc w:val="both"/>
        <w:rPr>
          <w:rFonts w:ascii="Times New Roman" w:hAnsi="Times New Roman"/>
          <w:spacing w:val="-4"/>
          <w:sz w:val="24"/>
          <w:szCs w:val="24"/>
        </w:rPr>
      </w:pPr>
      <w:r w:rsidRPr="00265E72">
        <w:rPr>
          <w:rFonts w:ascii="Times New Roman" w:hAnsi="Times New Roman"/>
          <w:spacing w:val="-4"/>
          <w:sz w:val="24"/>
          <w:szCs w:val="24"/>
        </w:rPr>
        <w:t>5.2.1.</w:t>
      </w:r>
      <w:r w:rsidR="00D112C7" w:rsidRPr="00265E72">
        <w:rPr>
          <w:rFonts w:ascii="Times New Roman" w:hAnsi="Times New Roman"/>
          <w:spacing w:val="-4"/>
          <w:sz w:val="24"/>
          <w:szCs w:val="24"/>
        </w:rPr>
        <w:t xml:space="preserve"> </w:t>
      </w:r>
      <w:r w:rsidR="0020521E" w:rsidRPr="00265E72">
        <w:rPr>
          <w:rFonts w:ascii="Times New Roman" w:hAnsi="Times New Roman"/>
          <w:spacing w:val="-4"/>
          <w:sz w:val="24"/>
          <w:szCs w:val="24"/>
        </w:rPr>
        <w:t>Užsakovas privalo perduoti Rangovui Statybvietę ir jos valdymo teisę ne vėliau kaip per penkias dienas nuo Sutarties įsigaliojimo dienos. Statybvietė yra perduodama Šalims pasirašant Statybvietės perdavimo - priėmimo aktą STR 1.06.01:2016 „Statybos darbai. Statinio statybos priežiūra“ nustatyta tvarka.</w:t>
      </w:r>
    </w:p>
    <w:p w14:paraId="7518138C" w14:textId="2A1F21B9" w:rsidR="00C90133" w:rsidRPr="00265E72" w:rsidRDefault="0020521E" w:rsidP="00B34418">
      <w:pPr>
        <w:pStyle w:val="Sraopastraipa"/>
        <w:tabs>
          <w:tab w:val="left" w:pos="-1438"/>
          <w:tab w:val="left" w:pos="-1252"/>
        </w:tabs>
        <w:spacing w:after="0" w:line="240" w:lineRule="auto"/>
        <w:ind w:left="851"/>
        <w:jc w:val="both"/>
        <w:rPr>
          <w:rFonts w:ascii="Times New Roman" w:hAnsi="Times New Roman"/>
          <w:spacing w:val="-4"/>
          <w:sz w:val="24"/>
          <w:szCs w:val="24"/>
        </w:rPr>
      </w:pPr>
      <w:r w:rsidRPr="00265E72">
        <w:rPr>
          <w:rFonts w:ascii="Times New Roman" w:hAnsi="Times New Roman"/>
          <w:spacing w:val="-4"/>
          <w:sz w:val="24"/>
          <w:szCs w:val="24"/>
        </w:rPr>
        <w:t xml:space="preserve">5.2.2. </w:t>
      </w:r>
      <w:r w:rsidR="00EE35E4" w:rsidRPr="00265E72">
        <w:rPr>
          <w:rFonts w:ascii="Times New Roman" w:hAnsi="Times New Roman"/>
          <w:spacing w:val="-4"/>
          <w:sz w:val="24"/>
          <w:szCs w:val="24"/>
        </w:rPr>
        <w:t>Bendradarbiauti su Rangovu vykdant Darbus.</w:t>
      </w:r>
    </w:p>
    <w:p w14:paraId="2706C6BE" w14:textId="77777777" w:rsidR="0020521E" w:rsidRPr="00265E72" w:rsidRDefault="00085398" w:rsidP="00B34418">
      <w:pPr>
        <w:pStyle w:val="Sraopastraipa"/>
        <w:tabs>
          <w:tab w:val="left" w:pos="-1438"/>
          <w:tab w:val="left" w:pos="-1252"/>
        </w:tabs>
        <w:spacing w:after="0" w:line="240" w:lineRule="auto"/>
        <w:ind w:left="0" w:firstLine="851"/>
        <w:jc w:val="both"/>
        <w:rPr>
          <w:rFonts w:ascii="Times New Roman" w:hAnsi="Times New Roman"/>
          <w:spacing w:val="-4"/>
          <w:sz w:val="24"/>
          <w:szCs w:val="24"/>
        </w:rPr>
      </w:pPr>
      <w:r w:rsidRPr="00265E72">
        <w:rPr>
          <w:rFonts w:ascii="Times New Roman" w:hAnsi="Times New Roman"/>
          <w:spacing w:val="-4"/>
          <w:sz w:val="24"/>
          <w:szCs w:val="24"/>
        </w:rPr>
        <w:t>5.2.</w:t>
      </w:r>
      <w:r w:rsidR="0020521E" w:rsidRPr="00265E72">
        <w:rPr>
          <w:rFonts w:ascii="Times New Roman" w:hAnsi="Times New Roman"/>
          <w:spacing w:val="-4"/>
          <w:sz w:val="24"/>
          <w:szCs w:val="24"/>
        </w:rPr>
        <w:t>3</w:t>
      </w:r>
      <w:r w:rsidRPr="00265E72">
        <w:rPr>
          <w:rFonts w:ascii="Times New Roman" w:hAnsi="Times New Roman"/>
          <w:spacing w:val="-4"/>
          <w:sz w:val="24"/>
          <w:szCs w:val="24"/>
        </w:rPr>
        <w:t>.</w:t>
      </w:r>
      <w:r w:rsidR="00D112C7" w:rsidRPr="00265E72">
        <w:rPr>
          <w:rFonts w:ascii="Times New Roman" w:hAnsi="Times New Roman"/>
          <w:spacing w:val="-4"/>
          <w:sz w:val="24"/>
          <w:szCs w:val="24"/>
        </w:rPr>
        <w:t xml:space="preserve"> </w:t>
      </w:r>
      <w:r w:rsidR="00EE35E4" w:rsidRPr="00265E72">
        <w:rPr>
          <w:rFonts w:ascii="Times New Roman" w:hAnsi="Times New Roman"/>
          <w:spacing w:val="-4"/>
          <w:sz w:val="24"/>
          <w:szCs w:val="24"/>
        </w:rPr>
        <w:t xml:space="preserve">Sumokėti Rangovui už tinkamai atliktus bei nustatyta tvarka priimtus Darbus Sutartyje numatytais terminais ir tvarka. </w:t>
      </w:r>
    </w:p>
    <w:p w14:paraId="6549898A" w14:textId="664229A4" w:rsidR="00C90133" w:rsidRPr="00265E72" w:rsidRDefault="0020521E" w:rsidP="00B34418">
      <w:pPr>
        <w:pStyle w:val="Sraopastraipa"/>
        <w:tabs>
          <w:tab w:val="left" w:pos="-1438"/>
          <w:tab w:val="left" w:pos="-1252"/>
        </w:tabs>
        <w:spacing w:after="0" w:line="240" w:lineRule="auto"/>
        <w:ind w:left="0" w:firstLine="851"/>
        <w:jc w:val="both"/>
        <w:rPr>
          <w:rFonts w:ascii="Times New Roman" w:hAnsi="Times New Roman"/>
          <w:spacing w:val="-4"/>
          <w:sz w:val="24"/>
          <w:szCs w:val="24"/>
        </w:rPr>
      </w:pPr>
      <w:r w:rsidRPr="00265E72">
        <w:rPr>
          <w:rFonts w:ascii="Times New Roman" w:hAnsi="Times New Roman"/>
          <w:spacing w:val="-4"/>
          <w:sz w:val="24"/>
          <w:szCs w:val="24"/>
        </w:rPr>
        <w:t xml:space="preserve">5.2.4. </w:t>
      </w:r>
      <w:r w:rsidR="00EE35E4" w:rsidRPr="00265E72">
        <w:rPr>
          <w:rFonts w:ascii="Times New Roman" w:hAnsi="Times New Roman"/>
          <w:spacing w:val="-4"/>
          <w:sz w:val="24"/>
          <w:szCs w:val="24"/>
        </w:rPr>
        <w:t>Sutartyje nustatytomis sąlygomis priimti iš Rangovo tinkamai atliktus Darbus.</w:t>
      </w:r>
    </w:p>
    <w:p w14:paraId="512E6087" w14:textId="77777777" w:rsidR="00C90133" w:rsidRPr="00265E72" w:rsidRDefault="00EE35E4" w:rsidP="00B34418">
      <w:pPr>
        <w:pStyle w:val="Pagrindinistekstas"/>
        <w:tabs>
          <w:tab w:val="left" w:pos="1080"/>
        </w:tabs>
        <w:spacing w:after="0" w:line="240" w:lineRule="auto"/>
        <w:ind w:firstLine="851"/>
        <w:jc w:val="both"/>
        <w:rPr>
          <w:spacing w:val="-4"/>
          <w:szCs w:val="24"/>
        </w:rPr>
      </w:pPr>
      <w:r w:rsidRPr="00265E72">
        <w:rPr>
          <w:b/>
          <w:bCs/>
          <w:spacing w:val="-4"/>
          <w:szCs w:val="24"/>
        </w:rPr>
        <w:t>5.3. Rangovas turi teisę</w:t>
      </w:r>
      <w:r w:rsidRPr="00265E72">
        <w:rPr>
          <w:bCs/>
          <w:spacing w:val="-4"/>
          <w:szCs w:val="24"/>
        </w:rPr>
        <w:t>:</w:t>
      </w:r>
    </w:p>
    <w:p w14:paraId="7B39FC5F" w14:textId="77777777" w:rsidR="00C90133" w:rsidRPr="00265E72" w:rsidRDefault="00EE35E4" w:rsidP="00B34418">
      <w:pPr>
        <w:tabs>
          <w:tab w:val="left" w:pos="1134"/>
          <w:tab w:val="left" w:pos="1440"/>
        </w:tabs>
        <w:spacing w:after="0" w:line="240" w:lineRule="auto"/>
        <w:ind w:firstLine="851"/>
        <w:jc w:val="both"/>
        <w:rPr>
          <w:rFonts w:ascii="Times New Roman" w:hAnsi="Times New Roman"/>
          <w:spacing w:val="-4"/>
          <w:sz w:val="24"/>
          <w:szCs w:val="24"/>
        </w:rPr>
      </w:pPr>
      <w:r w:rsidRPr="00265E72">
        <w:rPr>
          <w:rFonts w:ascii="Times New Roman" w:hAnsi="Times New Roman"/>
          <w:spacing w:val="-4"/>
          <w:sz w:val="24"/>
          <w:szCs w:val="24"/>
        </w:rPr>
        <w:t>5.3.1 Naudotis Lietuvos Respublikos statybos įstatymo ir kituose Lietuvos Respublikos įstatymuose numatytomis Rangovo teisėmis.</w:t>
      </w:r>
    </w:p>
    <w:p w14:paraId="7A93C6D6" w14:textId="77777777" w:rsidR="00C90133" w:rsidRPr="00265E72" w:rsidRDefault="00EE35E4" w:rsidP="00B34418">
      <w:pPr>
        <w:tabs>
          <w:tab w:val="left" w:pos="1134"/>
          <w:tab w:val="left" w:pos="1440"/>
        </w:tabs>
        <w:spacing w:after="0" w:line="240" w:lineRule="auto"/>
        <w:ind w:firstLine="851"/>
        <w:jc w:val="both"/>
        <w:rPr>
          <w:rFonts w:ascii="Times New Roman" w:hAnsi="Times New Roman"/>
          <w:spacing w:val="-4"/>
          <w:sz w:val="24"/>
          <w:szCs w:val="24"/>
        </w:rPr>
      </w:pPr>
      <w:r w:rsidRPr="00265E72">
        <w:rPr>
          <w:rFonts w:ascii="Times New Roman" w:hAnsi="Times New Roman"/>
          <w:spacing w:val="-4"/>
          <w:sz w:val="24"/>
          <w:szCs w:val="24"/>
        </w:rPr>
        <w:t>5.3.2. Gauti Užsakovo apmokėjimą už įvykdytus Darbus pagal Sutartyje nustatytas sąlygas ir tvarką.</w:t>
      </w:r>
    </w:p>
    <w:p w14:paraId="1240098A" w14:textId="77777777" w:rsidR="00C90133" w:rsidRPr="00265E72" w:rsidRDefault="00EE35E4" w:rsidP="00B34418">
      <w:pPr>
        <w:tabs>
          <w:tab w:val="left" w:pos="1134"/>
          <w:tab w:val="left" w:pos="1440"/>
        </w:tabs>
        <w:spacing w:after="0" w:line="240" w:lineRule="auto"/>
        <w:ind w:firstLine="851"/>
        <w:jc w:val="both"/>
        <w:rPr>
          <w:rFonts w:ascii="Times New Roman" w:hAnsi="Times New Roman"/>
          <w:spacing w:val="-4"/>
          <w:sz w:val="24"/>
          <w:szCs w:val="24"/>
        </w:rPr>
      </w:pPr>
      <w:r w:rsidRPr="00265E72">
        <w:rPr>
          <w:rFonts w:ascii="Times New Roman" w:hAnsi="Times New Roman"/>
          <w:spacing w:val="-4"/>
          <w:sz w:val="24"/>
          <w:szCs w:val="24"/>
        </w:rPr>
        <w:t>5.3.3. Naudotis kitomis teisės aktuose numatytomis Rangovo teisėmis.</w:t>
      </w:r>
    </w:p>
    <w:p w14:paraId="3DBAA81C" w14:textId="77777777" w:rsidR="00C90133" w:rsidRPr="00265E72" w:rsidRDefault="00EE35E4" w:rsidP="00B34418">
      <w:pPr>
        <w:tabs>
          <w:tab w:val="left" w:pos="1134"/>
          <w:tab w:val="left" w:pos="1843"/>
        </w:tabs>
        <w:spacing w:after="0" w:line="240" w:lineRule="auto"/>
        <w:ind w:firstLine="851"/>
        <w:jc w:val="both"/>
        <w:rPr>
          <w:rFonts w:ascii="Times New Roman" w:hAnsi="Times New Roman"/>
          <w:spacing w:val="-4"/>
          <w:sz w:val="24"/>
          <w:szCs w:val="24"/>
        </w:rPr>
      </w:pPr>
      <w:r w:rsidRPr="00265E72">
        <w:rPr>
          <w:rFonts w:ascii="Times New Roman" w:hAnsi="Times New Roman"/>
          <w:b/>
          <w:spacing w:val="-4"/>
          <w:sz w:val="24"/>
          <w:szCs w:val="24"/>
          <w:shd w:val="clear" w:color="auto" w:fill="FFFFFF"/>
        </w:rPr>
        <w:t xml:space="preserve">5.4. </w:t>
      </w:r>
      <w:bookmarkStart w:id="2" w:name="_Ref227946928"/>
      <w:r w:rsidRPr="00265E72">
        <w:rPr>
          <w:rFonts w:ascii="Times New Roman" w:hAnsi="Times New Roman"/>
          <w:b/>
          <w:spacing w:val="-4"/>
          <w:sz w:val="24"/>
          <w:szCs w:val="24"/>
          <w:shd w:val="clear" w:color="auto" w:fill="FFFFFF"/>
        </w:rPr>
        <w:t>Rangovas įsipareigoja</w:t>
      </w:r>
      <w:r w:rsidRPr="00265E72">
        <w:rPr>
          <w:rFonts w:ascii="Times New Roman" w:hAnsi="Times New Roman"/>
          <w:spacing w:val="-4"/>
          <w:sz w:val="24"/>
          <w:szCs w:val="24"/>
          <w:shd w:val="clear" w:color="auto" w:fill="FFFFFF"/>
        </w:rPr>
        <w:t>:</w:t>
      </w:r>
      <w:bookmarkEnd w:id="2"/>
    </w:p>
    <w:p w14:paraId="3CCFFDC2" w14:textId="0BFEB34E" w:rsidR="00C90133" w:rsidRPr="00265E72" w:rsidRDefault="00EE35E4" w:rsidP="00B34418">
      <w:pPr>
        <w:tabs>
          <w:tab w:val="left" w:pos="567"/>
          <w:tab w:val="left" w:pos="1134"/>
        </w:tabs>
        <w:spacing w:after="0" w:line="240" w:lineRule="auto"/>
        <w:ind w:firstLine="851"/>
        <w:jc w:val="both"/>
        <w:rPr>
          <w:rFonts w:ascii="Times New Roman" w:hAnsi="Times New Roman"/>
          <w:spacing w:val="-4"/>
          <w:sz w:val="24"/>
          <w:szCs w:val="24"/>
        </w:rPr>
      </w:pPr>
      <w:r w:rsidRPr="00265E72">
        <w:rPr>
          <w:rFonts w:ascii="Times New Roman" w:hAnsi="Times New Roman"/>
          <w:spacing w:val="-4"/>
          <w:sz w:val="24"/>
          <w:szCs w:val="24"/>
        </w:rPr>
        <w:lastRenderedPageBreak/>
        <w:t>5.4.1.</w:t>
      </w:r>
      <w:r w:rsidR="00401264" w:rsidRPr="00265E72">
        <w:rPr>
          <w:rFonts w:ascii="Times New Roman" w:hAnsi="Times New Roman"/>
          <w:spacing w:val="-4"/>
          <w:sz w:val="24"/>
          <w:szCs w:val="24"/>
        </w:rPr>
        <w:t xml:space="preserve"> Parengti ir pateikti užsakovui 2.1 punkte nurodyto statinio griovimo aprašą ir remiantis juo</w:t>
      </w:r>
      <w:r w:rsidRPr="00265E72">
        <w:rPr>
          <w:rFonts w:ascii="Times New Roman" w:hAnsi="Times New Roman"/>
          <w:spacing w:val="-4"/>
          <w:sz w:val="24"/>
          <w:szCs w:val="24"/>
        </w:rPr>
        <w:t xml:space="preserve"> </w:t>
      </w:r>
      <w:r w:rsidR="00401264" w:rsidRPr="00265E72">
        <w:rPr>
          <w:rFonts w:ascii="Times New Roman" w:hAnsi="Times New Roman"/>
          <w:spacing w:val="-4"/>
          <w:sz w:val="24"/>
          <w:szCs w:val="24"/>
        </w:rPr>
        <w:t>i</w:t>
      </w:r>
      <w:r w:rsidRPr="00265E72">
        <w:rPr>
          <w:rFonts w:ascii="Times New Roman" w:hAnsi="Times New Roman"/>
          <w:spacing w:val="-4"/>
          <w:sz w:val="24"/>
          <w:szCs w:val="24"/>
        </w:rPr>
        <w:t>šardyti 2.1 punkte nurodyt</w:t>
      </w:r>
      <w:r w:rsidR="00401264" w:rsidRPr="00265E72">
        <w:rPr>
          <w:rFonts w:ascii="Times New Roman" w:hAnsi="Times New Roman"/>
          <w:spacing w:val="-4"/>
          <w:sz w:val="24"/>
          <w:szCs w:val="24"/>
        </w:rPr>
        <w:t>ą</w:t>
      </w:r>
      <w:r w:rsidRPr="00265E72">
        <w:rPr>
          <w:rFonts w:ascii="Times New Roman" w:hAnsi="Times New Roman"/>
          <w:spacing w:val="-4"/>
          <w:sz w:val="24"/>
          <w:szCs w:val="24"/>
        </w:rPr>
        <w:t xml:space="preserve"> statin</w:t>
      </w:r>
      <w:r w:rsidR="00401264" w:rsidRPr="00265E72">
        <w:rPr>
          <w:rFonts w:ascii="Times New Roman" w:hAnsi="Times New Roman"/>
          <w:spacing w:val="-4"/>
          <w:sz w:val="24"/>
          <w:szCs w:val="24"/>
        </w:rPr>
        <w:t>į</w:t>
      </w:r>
      <w:r w:rsidRPr="00265E72">
        <w:rPr>
          <w:rFonts w:ascii="Times New Roman" w:hAnsi="Times New Roman"/>
          <w:spacing w:val="-4"/>
          <w:sz w:val="24"/>
          <w:szCs w:val="24"/>
        </w:rPr>
        <w:t xml:space="preserve"> ir sutvarkyti statybvietę (t. y. išardyti visas griau</w:t>
      </w:r>
      <w:r w:rsidR="00624033" w:rsidRPr="00265E72">
        <w:rPr>
          <w:rFonts w:ascii="Times New Roman" w:hAnsi="Times New Roman"/>
          <w:spacing w:val="-4"/>
          <w:sz w:val="24"/>
          <w:szCs w:val="24"/>
        </w:rPr>
        <w:t>namo</w:t>
      </w:r>
      <w:r w:rsidRPr="00265E72">
        <w:rPr>
          <w:rFonts w:ascii="Times New Roman" w:hAnsi="Times New Roman"/>
          <w:spacing w:val="-4"/>
          <w:sz w:val="24"/>
          <w:szCs w:val="24"/>
        </w:rPr>
        <w:t xml:space="preserve"> statini</w:t>
      </w:r>
      <w:r w:rsidR="00624033" w:rsidRPr="00265E72">
        <w:rPr>
          <w:rFonts w:ascii="Times New Roman" w:hAnsi="Times New Roman"/>
          <w:spacing w:val="-4"/>
          <w:sz w:val="24"/>
          <w:szCs w:val="24"/>
        </w:rPr>
        <w:t>o</w:t>
      </w:r>
      <w:r w:rsidRPr="00265E72">
        <w:rPr>
          <w:rFonts w:ascii="Times New Roman" w:hAnsi="Times New Roman"/>
          <w:spacing w:val="-4"/>
          <w:sz w:val="24"/>
          <w:szCs w:val="24"/>
        </w:rPr>
        <w:t xml:space="preserve"> konstrukcijas</w:t>
      </w:r>
      <w:r w:rsidR="00624033" w:rsidRPr="00265E72">
        <w:rPr>
          <w:rFonts w:ascii="Times New Roman" w:hAnsi="Times New Roman"/>
          <w:spacing w:val="-4"/>
          <w:sz w:val="24"/>
          <w:szCs w:val="24"/>
        </w:rPr>
        <w:t>,</w:t>
      </w:r>
      <w:r w:rsidRPr="00265E72">
        <w:rPr>
          <w:rFonts w:ascii="Times New Roman" w:hAnsi="Times New Roman"/>
          <w:spacing w:val="-4"/>
          <w:sz w:val="24"/>
          <w:szCs w:val="24"/>
        </w:rPr>
        <w:t xml:space="preserve"> pašalinti visas statybines medžiagas bei atliekas). Tvarkoma teritorija turi apimti  buvusį plotą, apibrėžtą Žiniaraštyje (Veiklų sąraše).</w:t>
      </w:r>
    </w:p>
    <w:p w14:paraId="1246CF2D" w14:textId="041A251F" w:rsidR="00C90133" w:rsidRPr="00265E72" w:rsidRDefault="00EE35E4" w:rsidP="00B34418">
      <w:pPr>
        <w:tabs>
          <w:tab w:val="left" w:pos="567"/>
          <w:tab w:val="left" w:pos="1134"/>
        </w:tabs>
        <w:spacing w:after="0" w:line="240" w:lineRule="auto"/>
        <w:ind w:firstLine="851"/>
        <w:jc w:val="both"/>
        <w:rPr>
          <w:rFonts w:ascii="Times New Roman" w:hAnsi="Times New Roman"/>
          <w:spacing w:val="-4"/>
          <w:sz w:val="24"/>
          <w:szCs w:val="24"/>
        </w:rPr>
      </w:pPr>
      <w:r w:rsidRPr="00265E72">
        <w:rPr>
          <w:rFonts w:ascii="Times New Roman" w:hAnsi="Times New Roman"/>
          <w:spacing w:val="-4"/>
          <w:sz w:val="24"/>
          <w:szCs w:val="24"/>
        </w:rPr>
        <w:t xml:space="preserve">5.4.2. </w:t>
      </w:r>
      <w:r w:rsidRPr="00265E72">
        <w:rPr>
          <w:rFonts w:ascii="Times New Roman" w:hAnsi="Times New Roman"/>
          <w:b/>
          <w:bCs/>
          <w:spacing w:val="-4"/>
          <w:sz w:val="24"/>
          <w:szCs w:val="24"/>
        </w:rPr>
        <w:t xml:space="preserve">Darbus atlikti per </w:t>
      </w:r>
      <w:r w:rsidR="00362BCE" w:rsidRPr="00265E72">
        <w:rPr>
          <w:rFonts w:ascii="Times New Roman" w:hAnsi="Times New Roman"/>
          <w:b/>
          <w:bCs/>
          <w:spacing w:val="-4"/>
          <w:sz w:val="24"/>
          <w:szCs w:val="24"/>
        </w:rPr>
        <w:t>3</w:t>
      </w:r>
      <w:r w:rsidRPr="00265E72">
        <w:rPr>
          <w:rFonts w:ascii="Times New Roman" w:hAnsi="Times New Roman"/>
          <w:b/>
          <w:bCs/>
          <w:spacing w:val="-4"/>
          <w:sz w:val="24"/>
          <w:szCs w:val="24"/>
        </w:rPr>
        <w:t xml:space="preserve"> mėnesius</w:t>
      </w:r>
      <w:r w:rsidRPr="00265E72">
        <w:rPr>
          <w:rFonts w:ascii="Times New Roman" w:hAnsi="Times New Roman"/>
          <w:spacing w:val="-4"/>
          <w:sz w:val="24"/>
          <w:szCs w:val="24"/>
        </w:rPr>
        <w:t>.</w:t>
      </w:r>
    </w:p>
    <w:p w14:paraId="4186A0B4" w14:textId="77777777" w:rsidR="00C90133" w:rsidRPr="00265E72" w:rsidRDefault="00EE35E4" w:rsidP="00B34418">
      <w:pPr>
        <w:tabs>
          <w:tab w:val="left" w:pos="1134"/>
        </w:tabs>
        <w:spacing w:after="0" w:line="240" w:lineRule="auto"/>
        <w:ind w:firstLine="851"/>
        <w:jc w:val="both"/>
        <w:rPr>
          <w:rFonts w:ascii="Times New Roman" w:hAnsi="Times New Roman"/>
          <w:spacing w:val="-4"/>
          <w:sz w:val="24"/>
          <w:szCs w:val="24"/>
        </w:rPr>
      </w:pPr>
      <w:r w:rsidRPr="00265E72">
        <w:rPr>
          <w:rFonts w:ascii="Times New Roman" w:hAnsi="Times New Roman"/>
          <w:color w:val="000000"/>
          <w:spacing w:val="-4"/>
          <w:sz w:val="24"/>
          <w:szCs w:val="24"/>
        </w:rPr>
        <w:t>5.4.3. Bendra</w:t>
      </w:r>
      <w:r w:rsidRPr="00265E72">
        <w:rPr>
          <w:rFonts w:ascii="Times New Roman" w:hAnsi="Times New Roman"/>
          <w:spacing w:val="-4"/>
          <w:sz w:val="24"/>
          <w:szCs w:val="24"/>
        </w:rPr>
        <w:t xml:space="preserve">darbiauti su Užsakovu vykdant Darbus. </w:t>
      </w:r>
    </w:p>
    <w:p w14:paraId="64CFEB6F" w14:textId="77777777" w:rsidR="00C90133" w:rsidRPr="00265E72" w:rsidRDefault="00EE35E4" w:rsidP="00B34418">
      <w:pPr>
        <w:tabs>
          <w:tab w:val="left" w:pos="567"/>
          <w:tab w:val="left" w:pos="1134"/>
        </w:tabs>
        <w:spacing w:after="0" w:line="240" w:lineRule="auto"/>
        <w:ind w:firstLine="851"/>
        <w:jc w:val="both"/>
        <w:rPr>
          <w:rFonts w:ascii="Times New Roman" w:hAnsi="Times New Roman"/>
          <w:spacing w:val="-4"/>
          <w:sz w:val="24"/>
          <w:szCs w:val="24"/>
        </w:rPr>
      </w:pPr>
      <w:r w:rsidRPr="00265E72">
        <w:rPr>
          <w:rFonts w:ascii="Times New Roman" w:hAnsi="Times New Roman"/>
          <w:spacing w:val="-4"/>
          <w:sz w:val="24"/>
          <w:szCs w:val="24"/>
        </w:rPr>
        <w:t>5.</w:t>
      </w:r>
      <w:r w:rsidRPr="00265E72">
        <w:rPr>
          <w:rFonts w:ascii="Times New Roman" w:hAnsi="Times New Roman"/>
          <w:color w:val="000000"/>
          <w:spacing w:val="-4"/>
          <w:sz w:val="24"/>
          <w:szCs w:val="24"/>
        </w:rPr>
        <w:t>4.4. Rangovas, vadovaudamasis Statybos įstatymu savo sąskaita privalo objekte įrengti statybvietės aptvėrimą laikina apsaugine tvora.</w:t>
      </w:r>
    </w:p>
    <w:p w14:paraId="1787FD8F" w14:textId="77777777" w:rsidR="00C90133" w:rsidRPr="00265E72" w:rsidRDefault="00EE35E4" w:rsidP="00B34418">
      <w:pPr>
        <w:tabs>
          <w:tab w:val="left" w:pos="567"/>
          <w:tab w:val="left" w:pos="1134"/>
        </w:tabs>
        <w:spacing w:after="0" w:line="240" w:lineRule="auto"/>
        <w:ind w:firstLine="851"/>
        <w:jc w:val="both"/>
        <w:rPr>
          <w:rFonts w:ascii="Times New Roman" w:hAnsi="Times New Roman"/>
          <w:spacing w:val="-4"/>
          <w:sz w:val="24"/>
          <w:szCs w:val="24"/>
        </w:rPr>
      </w:pPr>
      <w:r w:rsidRPr="00265E72">
        <w:rPr>
          <w:rFonts w:ascii="Times New Roman" w:hAnsi="Times New Roman"/>
          <w:spacing w:val="-4"/>
          <w:sz w:val="24"/>
          <w:szCs w:val="24"/>
        </w:rPr>
        <w:t xml:space="preserve">5.4.5. Vykdyti Darbus </w:t>
      </w:r>
      <w:r w:rsidRPr="00265E72">
        <w:rPr>
          <w:rFonts w:ascii="Times New Roman" w:eastAsia="Arial Unicode MS" w:hAnsi="Times New Roman"/>
          <w:spacing w:val="-4"/>
          <w:kern w:val="2"/>
          <w:sz w:val="24"/>
          <w:szCs w:val="24"/>
          <w:shd w:val="clear" w:color="auto" w:fill="FFFFFF"/>
        </w:rPr>
        <w:t xml:space="preserve">pagal </w:t>
      </w:r>
      <w:r w:rsidRPr="00265E72">
        <w:rPr>
          <w:rFonts w:ascii="Times New Roman" w:hAnsi="Times New Roman"/>
          <w:spacing w:val="-4"/>
          <w:sz w:val="24"/>
          <w:szCs w:val="24"/>
        </w:rPr>
        <w:t xml:space="preserve">statybos techninių reglamentų reikalavimus, statybinių atliekų tvarkymo taisyklių </w:t>
      </w:r>
      <w:r w:rsidRPr="00265E72">
        <w:rPr>
          <w:rFonts w:ascii="Times New Roman" w:hAnsi="Times New Roman"/>
          <w:color w:val="000000"/>
          <w:spacing w:val="-4"/>
          <w:sz w:val="24"/>
          <w:szCs w:val="24"/>
          <w:shd w:val="clear" w:color="auto" w:fill="FFFFFF"/>
        </w:rPr>
        <w:t>ir kitų teisės aktų,</w:t>
      </w:r>
      <w:r w:rsidRPr="00265E72">
        <w:rPr>
          <w:rFonts w:ascii="Times New Roman" w:hAnsi="Times New Roman"/>
          <w:b/>
          <w:bCs/>
          <w:color w:val="000000"/>
          <w:spacing w:val="-4"/>
          <w:sz w:val="24"/>
          <w:szCs w:val="24"/>
          <w:shd w:val="clear" w:color="auto" w:fill="FFFFFF"/>
        </w:rPr>
        <w:t xml:space="preserve"> </w:t>
      </w:r>
      <w:r w:rsidRPr="00265E72">
        <w:rPr>
          <w:rFonts w:ascii="Times New Roman" w:hAnsi="Times New Roman"/>
          <w:color w:val="000000"/>
          <w:spacing w:val="-4"/>
          <w:sz w:val="24"/>
          <w:szCs w:val="24"/>
          <w:shd w:val="clear" w:color="auto" w:fill="FFFFFF"/>
        </w:rPr>
        <w:t>reglame</w:t>
      </w:r>
      <w:r w:rsidRPr="00265E72">
        <w:rPr>
          <w:rFonts w:ascii="Times New Roman" w:hAnsi="Times New Roman"/>
          <w:spacing w:val="-4"/>
          <w:sz w:val="24"/>
          <w:szCs w:val="24"/>
          <w:shd w:val="clear" w:color="auto" w:fill="FFFFFF"/>
        </w:rPr>
        <w:t>ntuojančių statybos veiklą</w:t>
      </w:r>
      <w:r w:rsidRPr="00265E72">
        <w:rPr>
          <w:rFonts w:ascii="Times New Roman" w:hAnsi="Times New Roman"/>
          <w:b/>
          <w:bCs/>
          <w:spacing w:val="-4"/>
          <w:sz w:val="24"/>
          <w:szCs w:val="24"/>
          <w:shd w:val="clear" w:color="auto" w:fill="FFFFFF"/>
        </w:rPr>
        <w:t xml:space="preserve"> </w:t>
      </w:r>
      <w:r w:rsidRPr="00265E72">
        <w:rPr>
          <w:rFonts w:ascii="Times New Roman" w:hAnsi="Times New Roman"/>
          <w:spacing w:val="-4"/>
          <w:sz w:val="24"/>
          <w:szCs w:val="24"/>
          <w:shd w:val="clear" w:color="auto" w:fill="FFFFFF"/>
        </w:rPr>
        <w:t>reikalavimus,</w:t>
      </w:r>
      <w:r w:rsidRPr="00265E72">
        <w:rPr>
          <w:rFonts w:ascii="Times New Roman" w:hAnsi="Times New Roman"/>
          <w:spacing w:val="-4"/>
          <w:sz w:val="24"/>
          <w:szCs w:val="24"/>
        </w:rPr>
        <w:t xml:space="preserve"> žiniaraštį (Veiklų sąrašą).</w:t>
      </w:r>
    </w:p>
    <w:p w14:paraId="57171091" w14:textId="77777777" w:rsidR="00C90133" w:rsidRPr="00265E72" w:rsidRDefault="00EE35E4" w:rsidP="00B34418">
      <w:pPr>
        <w:spacing w:after="0" w:line="240" w:lineRule="auto"/>
        <w:ind w:firstLine="851"/>
        <w:jc w:val="both"/>
        <w:rPr>
          <w:rFonts w:ascii="Times New Roman" w:hAnsi="Times New Roman"/>
          <w:spacing w:val="-4"/>
          <w:sz w:val="24"/>
          <w:szCs w:val="24"/>
        </w:rPr>
      </w:pPr>
      <w:r w:rsidRPr="00265E72">
        <w:rPr>
          <w:rFonts w:ascii="Times New Roman" w:hAnsi="Times New Roman"/>
          <w:spacing w:val="-4"/>
          <w:sz w:val="24"/>
          <w:szCs w:val="24"/>
        </w:rPr>
        <w:t>5.4.6. Griovimo metu susidariusios statybinės medžiagos bei jų atliekos turi būti sutvarkytos įstatymų ir Statybinių atliekų tvarkymo taisyklių, patvirtintų Lietuvos Respublikos aplinkos ministro 2006 m. gruodžio 29 d. įsakymu Nr. D1-637 nustatyta tvarka, naudojantis Lietuvos Respublikos Socialinės apsaugos ir darbo ministro taip pat Lietuvos Respublikos Sveikatos ministro įsakymo 2004 m. liepos 16 d. Nr. A1-184/VV-546  dėl darbo su asbestu nuostatomis.</w:t>
      </w:r>
    </w:p>
    <w:p w14:paraId="2AE37EAB" w14:textId="4D95F54F" w:rsidR="00C90133" w:rsidRPr="00265E72" w:rsidRDefault="00EE35E4" w:rsidP="00B34418">
      <w:pPr>
        <w:spacing w:after="0" w:line="240" w:lineRule="auto"/>
        <w:ind w:firstLine="851"/>
        <w:jc w:val="both"/>
        <w:rPr>
          <w:rFonts w:ascii="Times New Roman" w:eastAsiaTheme="minorHAnsi" w:hAnsi="Times New Roman"/>
          <w:color w:val="000000"/>
          <w:spacing w:val="-4"/>
          <w:sz w:val="24"/>
          <w:szCs w:val="24"/>
        </w:rPr>
      </w:pPr>
      <w:r w:rsidRPr="00265E72">
        <w:rPr>
          <w:rFonts w:ascii="Times New Roman" w:eastAsiaTheme="minorHAnsi" w:hAnsi="Times New Roman"/>
          <w:color w:val="000000"/>
          <w:spacing w:val="-4"/>
          <w:sz w:val="24"/>
          <w:szCs w:val="24"/>
        </w:rPr>
        <w:t>5.4.7.</w:t>
      </w:r>
      <w:r w:rsidR="009A61CD" w:rsidRPr="00265E72">
        <w:rPr>
          <w:rFonts w:ascii="Times New Roman" w:eastAsiaTheme="minorHAnsi" w:hAnsi="Times New Roman"/>
          <w:color w:val="000000"/>
          <w:spacing w:val="-4"/>
          <w:sz w:val="24"/>
          <w:szCs w:val="24"/>
        </w:rPr>
        <w:t xml:space="preserve"> </w:t>
      </w:r>
      <w:r w:rsidRPr="00265E72">
        <w:rPr>
          <w:rFonts w:ascii="Times New Roman" w:eastAsiaTheme="minorHAnsi" w:hAnsi="Times New Roman"/>
          <w:color w:val="000000"/>
          <w:spacing w:val="-4"/>
          <w:sz w:val="24"/>
          <w:szCs w:val="24"/>
        </w:rPr>
        <w:t>Griovimo metu susidariusios statybinės atliekos turi būti išvežamos antriniam panaudojimui arba utilizavimui į apskrities statybinio laužo sąvartyną laikantis nustatytos tvarkos. Statybinės atliekos turi būti tvarkomos LR atliekų tvarkymo įstatymo nustatyta tvarka ir Statybinių atliekų tvarkymo taisyklėmis, kurios patvirtintos LR Aplinkos ministro.</w:t>
      </w:r>
    </w:p>
    <w:p w14:paraId="747F207D" w14:textId="77777777" w:rsidR="00C90133" w:rsidRPr="00265E72" w:rsidRDefault="00EE35E4" w:rsidP="00B34418">
      <w:pPr>
        <w:spacing w:after="0" w:line="240" w:lineRule="auto"/>
        <w:ind w:firstLine="851"/>
        <w:jc w:val="both"/>
        <w:rPr>
          <w:rFonts w:ascii="Times New Roman" w:eastAsiaTheme="minorHAnsi" w:hAnsi="Times New Roman"/>
          <w:color w:val="000000"/>
          <w:spacing w:val="-4"/>
          <w:sz w:val="24"/>
          <w:szCs w:val="24"/>
        </w:rPr>
      </w:pPr>
      <w:r w:rsidRPr="00265E72">
        <w:rPr>
          <w:rFonts w:ascii="Times New Roman" w:hAnsi="Times New Roman"/>
          <w:spacing w:val="-4"/>
          <w:sz w:val="24"/>
          <w:szCs w:val="24"/>
        </w:rPr>
        <w:t>5.4.8. Užtikrinti saugų darbą, gaisrinę saugą ir aplinkos apsaugą bei tinkamas darbo higienos sąlygas statybvietėje bei griaunamuose statiniuose, taip pat gretimos aplinkos bei gamtos apsaugą, greta statybvietės gyvenančių, dirbančių, poilsiaujančių ir judančių žmonių apsaugą nuo statybos darbų keliamo pavojaus, be to, nepažeisti trečiųjų asmenų gyvenimo ir veiklos sąlygų (Statybos įstatymo 18 straipsnio 7 dalies 5 punktas).</w:t>
      </w:r>
    </w:p>
    <w:p w14:paraId="4C0E485B" w14:textId="77777777" w:rsidR="00C90133" w:rsidRPr="00265E72" w:rsidRDefault="00EE35E4" w:rsidP="00B34418">
      <w:pPr>
        <w:pStyle w:val="western"/>
        <w:widowControl w:val="0"/>
        <w:tabs>
          <w:tab w:val="left" w:pos="15"/>
        </w:tabs>
        <w:spacing w:before="0" w:after="0" w:line="240" w:lineRule="auto"/>
        <w:ind w:firstLine="851"/>
        <w:jc w:val="both"/>
        <w:rPr>
          <w:spacing w:val="-4"/>
        </w:rPr>
      </w:pPr>
      <w:r w:rsidRPr="00265E72">
        <w:rPr>
          <w:spacing w:val="-4"/>
        </w:rPr>
        <w:t xml:space="preserve">5.4.9. Rangovas užtikrina, kad jo pasamdyti darbuotojai ir/arba tretieji asmenys, už kuriuos atsakingas Rangovas, Darbų atlikimo metu nebūtų apsvaigę nuo alkoholio, narkotinių, toksinių ir (arba) psichotropinių medžiagų. </w:t>
      </w:r>
    </w:p>
    <w:p w14:paraId="5AFAA918" w14:textId="77777777" w:rsidR="00C90133" w:rsidRPr="00265E72" w:rsidRDefault="00EE35E4" w:rsidP="00B34418">
      <w:pPr>
        <w:tabs>
          <w:tab w:val="left" w:pos="1134"/>
        </w:tabs>
        <w:spacing w:after="0" w:line="240" w:lineRule="auto"/>
        <w:ind w:firstLine="851"/>
        <w:jc w:val="both"/>
        <w:rPr>
          <w:rFonts w:ascii="Times New Roman" w:hAnsi="Times New Roman"/>
          <w:spacing w:val="-4"/>
          <w:sz w:val="24"/>
          <w:szCs w:val="24"/>
        </w:rPr>
      </w:pPr>
      <w:r w:rsidRPr="00265E72">
        <w:rPr>
          <w:rFonts w:ascii="Times New Roman" w:hAnsi="Times New Roman"/>
          <w:spacing w:val="-4"/>
          <w:sz w:val="24"/>
          <w:szCs w:val="24"/>
        </w:rPr>
        <w:t xml:space="preserve">5.4.10. Rangovas privalo apsirūpinti visais prietaisais, įrengimais, instrumentais, darbo jėga ir kvalifikuotais darbuotojais. </w:t>
      </w:r>
    </w:p>
    <w:p w14:paraId="5D35D5FC" w14:textId="77777777" w:rsidR="00C90133" w:rsidRPr="00265E72" w:rsidRDefault="00EE35E4" w:rsidP="00B34418">
      <w:pPr>
        <w:tabs>
          <w:tab w:val="left" w:pos="567"/>
        </w:tabs>
        <w:spacing w:after="0" w:line="240" w:lineRule="auto"/>
        <w:ind w:firstLine="851"/>
        <w:jc w:val="both"/>
        <w:rPr>
          <w:rFonts w:ascii="Times New Roman" w:hAnsi="Times New Roman"/>
          <w:spacing w:val="-4"/>
          <w:sz w:val="24"/>
          <w:szCs w:val="24"/>
        </w:rPr>
      </w:pPr>
      <w:r w:rsidRPr="00265E72">
        <w:rPr>
          <w:rFonts w:ascii="Times New Roman" w:hAnsi="Times New Roman"/>
          <w:spacing w:val="-4"/>
          <w:sz w:val="24"/>
          <w:szCs w:val="24"/>
          <w:shd w:val="clear" w:color="auto" w:fill="FFFFFF"/>
        </w:rPr>
        <w:t xml:space="preserve">5.4.11. </w:t>
      </w:r>
      <w:r w:rsidRPr="00265E72">
        <w:rPr>
          <w:rFonts w:ascii="Times New Roman" w:hAnsi="Times New Roman"/>
          <w:spacing w:val="-4"/>
          <w:sz w:val="24"/>
          <w:szCs w:val="24"/>
        </w:rPr>
        <w:t>Nugriovus statinius, sutvarkius statybines atliekas bei statybvietę ir išgabenus iš statybvietės susidariusias statybines medžiagas ir atliekas, pagal teisės aktų nustatytus reikalavimus, R</w:t>
      </w:r>
      <w:r w:rsidRPr="00265E72">
        <w:rPr>
          <w:rFonts w:ascii="Times New Roman" w:hAnsi="Times New Roman"/>
          <w:color w:val="000000"/>
          <w:spacing w:val="-4"/>
          <w:sz w:val="24"/>
          <w:szCs w:val="24"/>
        </w:rPr>
        <w:t xml:space="preserve">angovas privalo kreiptis į Užsakovą dėl </w:t>
      </w:r>
      <w:r w:rsidRPr="00265E72">
        <w:rPr>
          <w:rFonts w:ascii="Times New Roman" w:hAnsi="Times New Roman"/>
          <w:spacing w:val="-4"/>
          <w:sz w:val="24"/>
          <w:szCs w:val="24"/>
        </w:rPr>
        <w:t>darbų priėmimo.</w:t>
      </w:r>
    </w:p>
    <w:p w14:paraId="755EFD55" w14:textId="0BDFFF2D" w:rsidR="00C90133" w:rsidRPr="00265E72" w:rsidRDefault="00EE35E4" w:rsidP="00B34418">
      <w:pPr>
        <w:tabs>
          <w:tab w:val="left" w:pos="567"/>
        </w:tabs>
        <w:spacing w:after="0" w:line="240" w:lineRule="auto"/>
        <w:ind w:firstLine="851"/>
        <w:jc w:val="both"/>
        <w:rPr>
          <w:rFonts w:ascii="Times New Roman" w:hAnsi="Times New Roman"/>
          <w:spacing w:val="-4"/>
          <w:sz w:val="24"/>
          <w:szCs w:val="24"/>
        </w:rPr>
      </w:pPr>
      <w:r w:rsidRPr="00265E72">
        <w:rPr>
          <w:rFonts w:ascii="Times New Roman" w:hAnsi="Times New Roman"/>
          <w:spacing w:val="-4"/>
          <w:sz w:val="24"/>
          <w:szCs w:val="24"/>
        </w:rPr>
        <w:t>5.4.12. Atlikus griovimo darbus išvalyti ir sutvarkyti teritoriją</w:t>
      </w:r>
      <w:r w:rsidR="00401264" w:rsidRPr="00265E72">
        <w:rPr>
          <w:rFonts w:ascii="Times New Roman" w:hAnsi="Times New Roman"/>
          <w:spacing w:val="-4"/>
          <w:sz w:val="24"/>
          <w:szCs w:val="24"/>
        </w:rPr>
        <w:t xml:space="preserve">. </w:t>
      </w:r>
      <w:r w:rsidRPr="00265E72">
        <w:rPr>
          <w:rFonts w:ascii="Times New Roman" w:hAnsi="Times New Roman"/>
          <w:spacing w:val="-4"/>
          <w:sz w:val="24"/>
          <w:szCs w:val="24"/>
        </w:rPr>
        <w:t>Laikantis teisės aktų reikalavimų atstatyti sugadintus kelius/įvažiavimus.</w:t>
      </w:r>
    </w:p>
    <w:p w14:paraId="5829AF72" w14:textId="5F7EE2F7" w:rsidR="00C90133" w:rsidRPr="00265E72" w:rsidRDefault="00EE35E4" w:rsidP="00B34418">
      <w:pPr>
        <w:pStyle w:val="Pagrindinistekstas"/>
        <w:suppressLineNumbers/>
        <w:tabs>
          <w:tab w:val="left" w:pos="0"/>
          <w:tab w:val="left" w:pos="567"/>
          <w:tab w:val="left" w:pos="1432"/>
        </w:tabs>
        <w:spacing w:after="0" w:line="240" w:lineRule="auto"/>
        <w:ind w:firstLine="851"/>
        <w:jc w:val="both"/>
        <w:rPr>
          <w:bCs/>
          <w:spacing w:val="-4"/>
          <w:szCs w:val="24"/>
        </w:rPr>
      </w:pPr>
      <w:r w:rsidRPr="00265E72">
        <w:rPr>
          <w:bCs/>
          <w:spacing w:val="-4"/>
          <w:szCs w:val="24"/>
        </w:rPr>
        <w:t xml:space="preserve">5.4.13. </w:t>
      </w:r>
      <w:r w:rsidRPr="00265E72">
        <w:rPr>
          <w:bCs/>
          <w:spacing w:val="-4"/>
          <w:szCs w:val="24"/>
          <w:shd w:val="clear" w:color="auto" w:fill="FFFFFF"/>
        </w:rPr>
        <w:t>Vykdyti visus teisėtus ir neprieštaraujančius Sutarties nuostatoms raštiškus Užsakovo ir darbų priežiūros vadovo nurodymus.</w:t>
      </w:r>
    </w:p>
    <w:p w14:paraId="523C9522" w14:textId="77777777" w:rsidR="00C90133" w:rsidRPr="00265E72" w:rsidRDefault="00EE35E4" w:rsidP="00B34418">
      <w:pPr>
        <w:pStyle w:val="Pagrindinistekstas"/>
        <w:suppressLineNumbers/>
        <w:tabs>
          <w:tab w:val="left" w:pos="0"/>
          <w:tab w:val="left" w:pos="567"/>
          <w:tab w:val="left" w:pos="1432"/>
        </w:tabs>
        <w:spacing w:after="0" w:line="240" w:lineRule="auto"/>
        <w:ind w:firstLine="851"/>
        <w:jc w:val="both"/>
        <w:rPr>
          <w:color w:val="000000"/>
          <w:spacing w:val="-4"/>
          <w:szCs w:val="24"/>
          <w:lang w:eastAsia="lt-LT"/>
        </w:rPr>
      </w:pPr>
      <w:r w:rsidRPr="00265E72">
        <w:rPr>
          <w:bCs/>
          <w:spacing w:val="-4"/>
          <w:szCs w:val="24"/>
          <w:shd w:val="clear" w:color="auto" w:fill="FFFFFF"/>
        </w:rPr>
        <w:t xml:space="preserve">5.4.14. </w:t>
      </w:r>
      <w:r w:rsidRPr="00265E72">
        <w:rPr>
          <w:color w:val="000000"/>
          <w:spacing w:val="-4"/>
          <w:szCs w:val="24"/>
          <w:lang w:eastAsia="lt-LT"/>
        </w:rPr>
        <w:t>Prieš atlikdamos statinių, turinčių konstrukcijose asbesto, griovimo ar jų konstrukcijų ar asbesto pašalinimo darbus, Rangovas turi pateikti Valstybinei darbo inspekcijai nuostatų  papunktyje nurodytą pranešimą.</w:t>
      </w:r>
    </w:p>
    <w:p w14:paraId="487A272F" w14:textId="45A6FD37" w:rsidR="00E654E7" w:rsidRPr="00265E72" w:rsidRDefault="00E654E7" w:rsidP="00B34418">
      <w:pPr>
        <w:pStyle w:val="Pagrindinistekstas"/>
        <w:suppressLineNumbers/>
        <w:tabs>
          <w:tab w:val="left" w:pos="0"/>
          <w:tab w:val="left" w:pos="567"/>
          <w:tab w:val="left" w:pos="1432"/>
        </w:tabs>
        <w:spacing w:after="0" w:line="240" w:lineRule="auto"/>
        <w:ind w:firstLine="851"/>
        <w:jc w:val="both"/>
        <w:rPr>
          <w:color w:val="000000"/>
          <w:spacing w:val="-4"/>
          <w:szCs w:val="24"/>
          <w:lang w:eastAsia="lt-LT"/>
        </w:rPr>
      </w:pPr>
      <w:r w:rsidRPr="00265E72">
        <w:rPr>
          <w:color w:val="000000"/>
          <w:spacing w:val="-4"/>
          <w:szCs w:val="24"/>
          <w:lang w:eastAsia="lt-LT"/>
        </w:rPr>
        <w:t>5.4.1</w:t>
      </w:r>
      <w:r w:rsidR="00560547" w:rsidRPr="00265E72">
        <w:rPr>
          <w:color w:val="000000"/>
          <w:spacing w:val="-4"/>
          <w:szCs w:val="24"/>
          <w:lang w:eastAsia="lt-LT"/>
        </w:rPr>
        <w:t>5</w:t>
      </w:r>
      <w:r w:rsidRPr="00265E72">
        <w:rPr>
          <w:color w:val="000000"/>
          <w:spacing w:val="-4"/>
          <w:szCs w:val="24"/>
          <w:lang w:eastAsia="lt-LT"/>
        </w:rPr>
        <w:t>. Rangovas, vykdydamas Darbus privalo apsaugoti Užsakovo nuo nuostolių  dėl Užsakovo ir/ar trečiųjų asmenų  sveikatos pažeidimo,  turto  sugadinimo ar sunaikinimo, ir kurie atsirado dėl Rangovo veiksmų ar neveikimo. Rangovas, turi imtis visų būtinų atsargumo priemonių, kad Rangovo įrengimai ir personalas būtų tik Statybvietėje.</w:t>
      </w:r>
    </w:p>
    <w:p w14:paraId="758D5F77" w14:textId="77777777" w:rsidR="00D112C7" w:rsidRPr="00265E72" w:rsidRDefault="00D112C7" w:rsidP="00B34418">
      <w:pPr>
        <w:pStyle w:val="Pagrindinistekstas"/>
        <w:suppressLineNumbers/>
        <w:tabs>
          <w:tab w:val="left" w:pos="0"/>
          <w:tab w:val="left" w:pos="567"/>
          <w:tab w:val="left" w:pos="1432"/>
        </w:tabs>
        <w:spacing w:after="0" w:line="240" w:lineRule="auto"/>
        <w:ind w:firstLine="567"/>
        <w:jc w:val="both"/>
        <w:rPr>
          <w:color w:val="000000"/>
          <w:spacing w:val="-4"/>
          <w:szCs w:val="24"/>
          <w:lang w:eastAsia="lt-LT"/>
        </w:rPr>
      </w:pPr>
    </w:p>
    <w:p w14:paraId="793228B1" w14:textId="5513FC07" w:rsidR="00C90133" w:rsidRPr="00265E72" w:rsidRDefault="00EE35E4" w:rsidP="00B34418">
      <w:pPr>
        <w:pStyle w:val="Sraopastraipa"/>
        <w:numPr>
          <w:ilvl w:val="0"/>
          <w:numId w:val="12"/>
        </w:numPr>
        <w:spacing w:after="0" w:line="240" w:lineRule="auto"/>
        <w:jc w:val="center"/>
        <w:rPr>
          <w:rFonts w:ascii="Times New Roman" w:eastAsia="Times New Roman" w:hAnsi="Times New Roman"/>
          <w:b/>
          <w:caps/>
          <w:color w:val="000000"/>
          <w:spacing w:val="-4"/>
          <w:sz w:val="24"/>
          <w:szCs w:val="24"/>
          <w:lang w:eastAsia="ar-SA"/>
        </w:rPr>
      </w:pPr>
      <w:r w:rsidRPr="00265E72">
        <w:rPr>
          <w:rFonts w:ascii="Times New Roman" w:eastAsia="Times New Roman" w:hAnsi="Times New Roman"/>
          <w:b/>
          <w:caps/>
          <w:color w:val="000000"/>
          <w:spacing w:val="-4"/>
          <w:sz w:val="24"/>
          <w:szCs w:val="24"/>
          <w:lang w:eastAsia="ar-SA"/>
        </w:rPr>
        <w:t>ATLIKTŲ DARBŲ PERDAVIMO IR PRIĖMIMO TVARKA</w:t>
      </w:r>
    </w:p>
    <w:p w14:paraId="167E7BB9" w14:textId="77777777" w:rsidR="00D112C7" w:rsidRPr="00265E72" w:rsidRDefault="00D112C7" w:rsidP="00B34418">
      <w:pPr>
        <w:pStyle w:val="Sraopastraipa"/>
        <w:spacing w:after="0" w:line="240" w:lineRule="auto"/>
        <w:ind w:left="0"/>
        <w:rPr>
          <w:rFonts w:ascii="Times New Roman" w:eastAsia="Times New Roman" w:hAnsi="Times New Roman"/>
          <w:b/>
          <w:caps/>
          <w:color w:val="000000"/>
          <w:spacing w:val="-4"/>
          <w:sz w:val="24"/>
          <w:szCs w:val="24"/>
          <w:lang w:eastAsia="ar-SA"/>
        </w:rPr>
      </w:pPr>
    </w:p>
    <w:p w14:paraId="14500B5C" w14:textId="77777777" w:rsidR="00C90133" w:rsidRPr="00265E72" w:rsidRDefault="00EE35E4" w:rsidP="00B34418">
      <w:pPr>
        <w:pStyle w:val="western"/>
        <w:widowControl w:val="0"/>
        <w:tabs>
          <w:tab w:val="left" w:pos="792"/>
          <w:tab w:val="left" w:pos="927"/>
        </w:tabs>
        <w:spacing w:before="0" w:after="0" w:line="240" w:lineRule="auto"/>
        <w:ind w:firstLine="567"/>
        <w:jc w:val="both"/>
        <w:rPr>
          <w:spacing w:val="-4"/>
        </w:rPr>
      </w:pPr>
      <w:r w:rsidRPr="00265E72">
        <w:rPr>
          <w:spacing w:val="-4"/>
        </w:rPr>
        <w:t>6.1. Darbai laikomi užbaigtais, kai yra surašomas statinio nugriovimo aktas, deklaracija apie statinio (-</w:t>
      </w:r>
      <w:proofErr w:type="spellStart"/>
      <w:r w:rsidRPr="00265E72">
        <w:rPr>
          <w:spacing w:val="-4"/>
        </w:rPr>
        <w:t>ių</w:t>
      </w:r>
      <w:proofErr w:type="spellEnd"/>
      <w:r w:rsidRPr="00265E72">
        <w:rPr>
          <w:spacing w:val="-4"/>
        </w:rPr>
        <w:t>), jo (jų) dalių statybos užbaigimą (jei būtina statinys išregistruotas iš Nekilnojamojo turto registro) ir pasirašomas darbų priėmimo perdavimo aktas. Darbų rezultatas turi atitikti Lietuvos Respublikoje galiojančių teisės aktų reikalavimus ir šioje Sutartyje bei jos prieduose keliamus reikalavimus.</w:t>
      </w:r>
    </w:p>
    <w:p w14:paraId="2319ADA0" w14:textId="6D8AD520" w:rsidR="00C90133" w:rsidRPr="00265E72" w:rsidRDefault="00EE35E4" w:rsidP="00B34418">
      <w:pPr>
        <w:pStyle w:val="western"/>
        <w:widowControl w:val="0"/>
        <w:tabs>
          <w:tab w:val="left" w:pos="792"/>
          <w:tab w:val="left" w:pos="927"/>
        </w:tabs>
        <w:spacing w:before="0" w:after="0" w:line="240" w:lineRule="auto"/>
        <w:ind w:firstLine="567"/>
        <w:jc w:val="both"/>
        <w:rPr>
          <w:spacing w:val="-4"/>
        </w:rPr>
      </w:pPr>
      <w:r w:rsidRPr="00265E72">
        <w:rPr>
          <w:spacing w:val="-4"/>
        </w:rPr>
        <w:t>6.</w:t>
      </w:r>
      <w:r w:rsidR="00237464" w:rsidRPr="00265E72">
        <w:rPr>
          <w:spacing w:val="-4"/>
        </w:rPr>
        <w:t>2</w:t>
      </w:r>
      <w:r w:rsidRPr="00265E72">
        <w:rPr>
          <w:spacing w:val="-4"/>
        </w:rPr>
        <w:t xml:space="preserve">. Rangovas pateikia Užsakovui atliktų Darbų perdavimo-priėmimo aktą per 10 darbo dienų nuo Darbų pagal Sutartį pabaigos, o Užsakovas per 10 darbo dienų Darbų perdavimo – priėmimo aktą pasirašo arba, jei Darbai pagal Sutartį atlikti netinkamai ar/ir pavėluotai, motyvuotai atsisako pasirašyti ir nurodo </w:t>
      </w:r>
      <w:r w:rsidRPr="00265E72">
        <w:rPr>
          <w:spacing w:val="-4"/>
        </w:rPr>
        <w:lastRenderedPageBreak/>
        <w:t xml:space="preserve">Rangovui kokius trūkumus pašalinti. </w:t>
      </w:r>
    </w:p>
    <w:p w14:paraId="2B268D7F" w14:textId="008ED833" w:rsidR="00C90133" w:rsidRPr="00265E72" w:rsidRDefault="00EE35E4" w:rsidP="00B34418">
      <w:pPr>
        <w:pStyle w:val="western"/>
        <w:widowControl w:val="0"/>
        <w:tabs>
          <w:tab w:val="left" w:pos="792"/>
          <w:tab w:val="left" w:pos="927"/>
        </w:tabs>
        <w:spacing w:before="0" w:after="0" w:line="240" w:lineRule="auto"/>
        <w:ind w:firstLine="567"/>
        <w:jc w:val="both"/>
        <w:rPr>
          <w:bCs/>
          <w:iCs/>
          <w:spacing w:val="-4"/>
          <w:shd w:val="clear" w:color="auto" w:fill="FFFFFF"/>
        </w:rPr>
      </w:pPr>
      <w:r w:rsidRPr="00265E72">
        <w:rPr>
          <w:spacing w:val="-4"/>
        </w:rPr>
        <w:t>6.</w:t>
      </w:r>
      <w:r w:rsidR="00237464" w:rsidRPr="00265E72">
        <w:rPr>
          <w:spacing w:val="-4"/>
        </w:rPr>
        <w:t>3</w:t>
      </w:r>
      <w:r w:rsidRPr="00265E72">
        <w:rPr>
          <w:spacing w:val="-4"/>
        </w:rPr>
        <w:t xml:space="preserve">. </w:t>
      </w:r>
      <w:r w:rsidRPr="00265E72">
        <w:rPr>
          <w:color w:val="000000"/>
          <w:spacing w:val="-4"/>
          <w:shd w:val="clear" w:color="auto" w:fill="FFFFFF"/>
        </w:rPr>
        <w:t>Atliktų Darbų priėmimo – perdavimo aktus pasirašo: iš Rangovo</w:t>
      </w:r>
      <w:r w:rsidRPr="00265E72">
        <w:rPr>
          <w:i/>
          <w:iCs/>
          <w:color w:val="000000"/>
          <w:spacing w:val="-4"/>
          <w:shd w:val="clear" w:color="auto" w:fill="FFFFFF"/>
        </w:rPr>
        <w:t xml:space="preserve"> </w:t>
      </w:r>
      <w:r w:rsidRPr="00265E72">
        <w:rPr>
          <w:color w:val="000000"/>
          <w:spacing w:val="-4"/>
          <w:shd w:val="clear" w:color="auto" w:fill="FFFFFF"/>
        </w:rPr>
        <w:t>pusės – Rangovo atstovas, o iš Užsakovo</w:t>
      </w:r>
      <w:r w:rsidRPr="00265E72">
        <w:rPr>
          <w:i/>
          <w:iCs/>
          <w:color w:val="000000"/>
          <w:spacing w:val="-4"/>
          <w:shd w:val="clear" w:color="auto" w:fill="FFFFFF"/>
        </w:rPr>
        <w:t xml:space="preserve"> </w:t>
      </w:r>
      <w:r w:rsidRPr="00265E72">
        <w:rPr>
          <w:color w:val="000000"/>
          <w:spacing w:val="-4"/>
          <w:shd w:val="clear" w:color="auto" w:fill="FFFFFF"/>
        </w:rPr>
        <w:t>pusės – Užsakovo atstovas</w:t>
      </w:r>
      <w:r w:rsidRPr="00265E72">
        <w:rPr>
          <w:bCs/>
          <w:iCs/>
          <w:spacing w:val="-4"/>
          <w:shd w:val="clear" w:color="auto" w:fill="FFFFFF"/>
        </w:rPr>
        <w:t xml:space="preserve">. </w:t>
      </w:r>
    </w:p>
    <w:p w14:paraId="4C0F4B4D" w14:textId="77777777" w:rsidR="00D112C7" w:rsidRPr="00265E72" w:rsidRDefault="00D112C7" w:rsidP="00B34418">
      <w:pPr>
        <w:pStyle w:val="western"/>
        <w:widowControl w:val="0"/>
        <w:tabs>
          <w:tab w:val="left" w:pos="792"/>
          <w:tab w:val="left" w:pos="927"/>
        </w:tabs>
        <w:spacing w:before="0" w:after="0" w:line="240" w:lineRule="auto"/>
        <w:ind w:firstLine="567"/>
        <w:jc w:val="both"/>
        <w:rPr>
          <w:bCs/>
          <w:iCs/>
          <w:spacing w:val="-4"/>
        </w:rPr>
      </w:pPr>
    </w:p>
    <w:p w14:paraId="010F07B9" w14:textId="6173D386" w:rsidR="00C90133" w:rsidRPr="00265E72" w:rsidRDefault="00EE35E4" w:rsidP="00B34418">
      <w:pPr>
        <w:pStyle w:val="Sraopastraipa"/>
        <w:numPr>
          <w:ilvl w:val="0"/>
          <w:numId w:val="12"/>
        </w:numPr>
        <w:spacing w:after="0" w:line="240" w:lineRule="auto"/>
        <w:jc w:val="center"/>
        <w:rPr>
          <w:rFonts w:ascii="Times New Roman" w:eastAsia="Times New Roman" w:hAnsi="Times New Roman"/>
          <w:b/>
          <w:caps/>
          <w:color w:val="000000"/>
          <w:spacing w:val="-4"/>
          <w:sz w:val="24"/>
          <w:szCs w:val="24"/>
          <w:lang w:eastAsia="ar-SA"/>
        </w:rPr>
      </w:pPr>
      <w:r w:rsidRPr="00265E72">
        <w:rPr>
          <w:rFonts w:ascii="Times New Roman" w:eastAsia="Times New Roman" w:hAnsi="Times New Roman"/>
          <w:b/>
          <w:caps/>
          <w:color w:val="000000"/>
          <w:spacing w:val="-4"/>
          <w:sz w:val="24"/>
          <w:szCs w:val="24"/>
          <w:lang w:eastAsia="ar-SA"/>
        </w:rPr>
        <w:t>SUTARTIES ĮVYKDYMO UŽTIKRINIMAS IR DRAUDIMAS</w:t>
      </w:r>
    </w:p>
    <w:p w14:paraId="1896FB5C" w14:textId="77777777" w:rsidR="00B94CC2" w:rsidRPr="00265E72" w:rsidRDefault="00B94CC2" w:rsidP="00B34418">
      <w:pPr>
        <w:pStyle w:val="western"/>
        <w:suppressLineNumbers/>
        <w:tabs>
          <w:tab w:val="left" w:pos="15"/>
        </w:tabs>
        <w:spacing w:before="0" w:after="0" w:line="240" w:lineRule="auto"/>
        <w:jc w:val="both"/>
        <w:rPr>
          <w:spacing w:val="-4"/>
        </w:rPr>
      </w:pPr>
    </w:p>
    <w:p w14:paraId="119B268D" w14:textId="2E07DF01" w:rsidR="00B94CC2" w:rsidRPr="00265E72" w:rsidRDefault="00B94CC2" w:rsidP="00B34418">
      <w:pPr>
        <w:pStyle w:val="western"/>
        <w:suppressLineNumbers/>
        <w:tabs>
          <w:tab w:val="left" w:pos="15"/>
        </w:tabs>
        <w:spacing w:before="0" w:after="0" w:line="240" w:lineRule="auto"/>
        <w:ind w:firstLine="567"/>
        <w:jc w:val="both"/>
        <w:rPr>
          <w:spacing w:val="-4"/>
        </w:rPr>
      </w:pPr>
      <w:r w:rsidRPr="00265E72">
        <w:rPr>
          <w:spacing w:val="-4"/>
        </w:rPr>
        <w:t xml:space="preserve">7.1. Sutarties įvykdymo užtikrinimą (besąlyginę ir neatšaukiamą Lietuvos Respublikoje ar užsienyje registruoto banko ar  kredito unijos garantiją arba piniginį užstatą, kuris pervedamas į Užsakovo sąskaitą Nr. LT037300010002410161, bankas AB Swedbank, Savivaldybės administracijos kodas 188771865) Rangovas privalo pateikti Užsakovui ne vėliau kaip per 10 (dešimt) kalendorinių dienų nuo Sutarties pasirašymo dienos (sutarties pasirašymo diena laikoma, kai sutartį pasirašo abi sutarties šalys ir sutartis užregistruojama Užsakovo dokumentų valdymo sistemoje). Užtikrinimo suma </w:t>
      </w:r>
      <w:r w:rsidRPr="00265E72">
        <w:rPr>
          <w:spacing w:val="-4"/>
          <w:lang w:eastAsia="lt-LT"/>
        </w:rPr>
        <w:t>10 % nuo Sutarties kainos</w:t>
      </w:r>
      <w:r w:rsidRPr="00265E72">
        <w:rPr>
          <w:spacing w:val="-4"/>
        </w:rPr>
        <w:t>. Sutarties įvykdymo užtikrinimas turi galioti visą sutarties  galiojimo laikotarpį  nuo jos  įsigaliojimo  momento.</w:t>
      </w:r>
    </w:p>
    <w:p w14:paraId="08229B6F" w14:textId="17FB8CDD" w:rsidR="00B94CC2" w:rsidRPr="00265E72" w:rsidRDefault="00B94CC2" w:rsidP="00B34418">
      <w:pPr>
        <w:pStyle w:val="western"/>
        <w:suppressLineNumbers/>
        <w:tabs>
          <w:tab w:val="left" w:pos="15"/>
        </w:tabs>
        <w:spacing w:before="0" w:after="0" w:line="240" w:lineRule="auto"/>
        <w:ind w:firstLine="567"/>
        <w:jc w:val="both"/>
        <w:rPr>
          <w:spacing w:val="-4"/>
        </w:rPr>
      </w:pPr>
      <w:r w:rsidRPr="00265E72">
        <w:rPr>
          <w:spacing w:val="-4"/>
        </w:rPr>
        <w:t>7.2. Jei Rangovas per Sutarties 7.1. punkte nustatytą terminą nepateikia Sutarties įvykdymo užtikrinimo, laikoma, kad Rangovas atsisakė sudaryti Sutartį.</w:t>
      </w:r>
    </w:p>
    <w:p w14:paraId="32B1AB3F" w14:textId="48E82A09" w:rsidR="00B94CC2" w:rsidRPr="00265E72" w:rsidRDefault="00B94CC2" w:rsidP="00B34418">
      <w:pPr>
        <w:pStyle w:val="western"/>
        <w:suppressLineNumbers/>
        <w:tabs>
          <w:tab w:val="left" w:pos="15"/>
        </w:tabs>
        <w:spacing w:before="0" w:after="0" w:line="240" w:lineRule="auto"/>
        <w:ind w:firstLine="567"/>
        <w:jc w:val="both"/>
        <w:rPr>
          <w:spacing w:val="-4"/>
        </w:rPr>
      </w:pPr>
      <w:r w:rsidRPr="00265E72">
        <w:rPr>
          <w:spacing w:val="-4"/>
        </w:rPr>
        <w:t>7.3.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65035305" w14:textId="0516B05C" w:rsidR="00B94CC2" w:rsidRPr="00265E72" w:rsidRDefault="00B94CC2" w:rsidP="00B34418">
      <w:pPr>
        <w:pStyle w:val="western"/>
        <w:suppressLineNumbers/>
        <w:tabs>
          <w:tab w:val="left" w:pos="15"/>
        </w:tabs>
        <w:spacing w:before="0" w:after="0" w:line="240" w:lineRule="auto"/>
        <w:ind w:firstLine="567"/>
        <w:jc w:val="both"/>
        <w:rPr>
          <w:spacing w:val="-4"/>
        </w:rPr>
      </w:pPr>
      <w:r w:rsidRPr="00265E72">
        <w:rPr>
          <w:spacing w:val="-4"/>
        </w:rPr>
        <w:t>7.4. Užsakovas turi teisę pasinaudoti sutarties įvykdymo užtikrinimu pilna apimtimi  šiais  Sutartyje numatytais atvejais:</w:t>
      </w:r>
    </w:p>
    <w:p w14:paraId="4B94DD6D" w14:textId="616103B5" w:rsidR="00B94CC2" w:rsidRPr="00265E72" w:rsidRDefault="00B94CC2" w:rsidP="00B34418">
      <w:pPr>
        <w:pStyle w:val="western"/>
        <w:suppressLineNumbers/>
        <w:tabs>
          <w:tab w:val="left" w:pos="15"/>
        </w:tabs>
        <w:spacing w:before="0" w:after="0" w:line="240" w:lineRule="auto"/>
        <w:ind w:firstLine="567"/>
        <w:jc w:val="both"/>
        <w:rPr>
          <w:spacing w:val="-4"/>
        </w:rPr>
      </w:pPr>
      <w:r w:rsidRPr="00265E72">
        <w:rPr>
          <w:spacing w:val="-4"/>
        </w:rPr>
        <w:t>7.4.1. Jei  Sutartis nutraukiama Sutarties 1</w:t>
      </w:r>
      <w:r w:rsidR="005B1228" w:rsidRPr="00265E72">
        <w:rPr>
          <w:spacing w:val="-4"/>
        </w:rPr>
        <w:t>0</w:t>
      </w:r>
      <w:r w:rsidRPr="00265E72">
        <w:rPr>
          <w:spacing w:val="-4"/>
        </w:rPr>
        <w:t>.</w:t>
      </w:r>
      <w:r w:rsidR="005B1228" w:rsidRPr="00265E72">
        <w:rPr>
          <w:spacing w:val="-4"/>
        </w:rPr>
        <w:t>7</w:t>
      </w:r>
      <w:r w:rsidRPr="00265E72">
        <w:rPr>
          <w:spacing w:val="-4"/>
        </w:rPr>
        <w:t>. ir 1</w:t>
      </w:r>
      <w:r w:rsidR="005B1228" w:rsidRPr="00265E72">
        <w:rPr>
          <w:spacing w:val="-4"/>
        </w:rPr>
        <w:t>0</w:t>
      </w:r>
      <w:r w:rsidRPr="00265E72">
        <w:rPr>
          <w:spacing w:val="-4"/>
        </w:rPr>
        <w:t>.</w:t>
      </w:r>
      <w:r w:rsidR="005B1228" w:rsidRPr="00265E72">
        <w:rPr>
          <w:spacing w:val="-4"/>
        </w:rPr>
        <w:t>8</w:t>
      </w:r>
      <w:r w:rsidRPr="00265E72">
        <w:rPr>
          <w:spacing w:val="-4"/>
        </w:rPr>
        <w:t xml:space="preserve"> punktuose numatytais atvejais. </w:t>
      </w:r>
    </w:p>
    <w:p w14:paraId="28FF8D0B" w14:textId="1750AD68" w:rsidR="00B94CC2" w:rsidRPr="00265E72" w:rsidRDefault="00B94CC2" w:rsidP="00B34418">
      <w:pPr>
        <w:pStyle w:val="western"/>
        <w:suppressLineNumbers/>
        <w:tabs>
          <w:tab w:val="left" w:pos="15"/>
        </w:tabs>
        <w:spacing w:before="0" w:after="0" w:line="240" w:lineRule="auto"/>
        <w:ind w:firstLine="567"/>
        <w:jc w:val="both"/>
        <w:rPr>
          <w:spacing w:val="-4"/>
        </w:rPr>
      </w:pPr>
      <w:r w:rsidRPr="00265E72">
        <w:rPr>
          <w:spacing w:val="-4"/>
        </w:rPr>
        <w:t>7.4.2. Sutarties įvykdymo daliniu užtikrinimu Užsakovas turi teisę pasinaudoti šiais atvejais:</w:t>
      </w:r>
    </w:p>
    <w:p w14:paraId="6ED2AECB" w14:textId="77777777" w:rsidR="00B94CC2" w:rsidRPr="00265E72" w:rsidRDefault="00B94CC2" w:rsidP="00B34418">
      <w:pPr>
        <w:pStyle w:val="western"/>
        <w:suppressLineNumbers/>
        <w:tabs>
          <w:tab w:val="left" w:pos="15"/>
        </w:tabs>
        <w:spacing w:before="0" w:after="0" w:line="240" w:lineRule="auto"/>
        <w:ind w:firstLine="567"/>
        <w:jc w:val="both"/>
        <w:rPr>
          <w:spacing w:val="-4"/>
        </w:rPr>
      </w:pPr>
      <w:r w:rsidRPr="00265E72">
        <w:rPr>
          <w:spacing w:val="-4"/>
        </w:rPr>
        <w:t>7.4.2.1.</w:t>
      </w:r>
      <w:r w:rsidRPr="00265E72">
        <w:rPr>
          <w:spacing w:val="-4"/>
        </w:rPr>
        <w:tab/>
        <w:t>Jei Rangovas neištaiso defektų ir neatlygina nuostolių, kuriuos Užsakovas patiria ištaisydamas defektus ar jais sukeltą žalą, Užsakovas turi teisę pasinaudoti sutarties užtikrinimo dalimi, lygia Užsakovo patirtoms išlaidoms, taisant defektus ir sukeltą žalą;</w:t>
      </w:r>
    </w:p>
    <w:p w14:paraId="23888CBF" w14:textId="77777777" w:rsidR="00B94CC2" w:rsidRPr="00265E72" w:rsidRDefault="00B94CC2" w:rsidP="00B34418">
      <w:pPr>
        <w:pStyle w:val="western"/>
        <w:suppressLineNumbers/>
        <w:tabs>
          <w:tab w:val="left" w:pos="15"/>
        </w:tabs>
        <w:spacing w:before="0" w:after="0" w:line="240" w:lineRule="auto"/>
        <w:ind w:firstLine="567"/>
        <w:jc w:val="both"/>
        <w:rPr>
          <w:spacing w:val="-4"/>
        </w:rPr>
      </w:pPr>
      <w:r w:rsidRPr="00265E72">
        <w:rPr>
          <w:spacing w:val="-4"/>
        </w:rPr>
        <w:t>7.4.2.2.</w:t>
      </w:r>
      <w:r w:rsidRPr="00265E72">
        <w:rPr>
          <w:spacing w:val="-4"/>
        </w:rPr>
        <w:tab/>
        <w:t>Jei Rangovas nesumoka netesybų (baudų ir delspinigių), numatytų už sutartinių įsipareigojimų nevykdymą, Užsakovas turi teisę pasinaudoti sutarties įvykdymo užtikrinimu tokio dydžio kiek sudaro Rangovo nesumokėtos netesybos, jeigu  jų neįmanoma išskaičiuoti iš Rangovui mokėtinų sumų.</w:t>
      </w:r>
    </w:p>
    <w:p w14:paraId="488C3D8C" w14:textId="1ECA0F79" w:rsidR="00B94CC2" w:rsidRPr="00265E72" w:rsidRDefault="00B94CC2" w:rsidP="00B34418">
      <w:pPr>
        <w:pStyle w:val="western"/>
        <w:suppressLineNumbers/>
        <w:tabs>
          <w:tab w:val="left" w:pos="15"/>
        </w:tabs>
        <w:spacing w:before="0" w:after="0" w:line="240" w:lineRule="auto"/>
        <w:ind w:firstLine="567"/>
        <w:jc w:val="both"/>
        <w:rPr>
          <w:spacing w:val="-4"/>
        </w:rPr>
      </w:pPr>
      <w:r w:rsidRPr="00265E72">
        <w:rPr>
          <w:spacing w:val="-4"/>
        </w:rPr>
        <w:t>7.5. Jeigu Užsakovas  pasinaudoja Sutarties įvykdymo užtikrinimu arba jo dalimi, Rangovas, siekdamas toliau vykdyti Sutarties įsipareigojimus, per 10 (dešimt) darbo dienų privalo Užsakovui pateikti naują Sutarties įvykdymo užtikrinimą.  Rangovui, pasirinkus Sutarties įvykdymo užtikrinimo būdą – piniginį užstatą ir Užsakovui  pasinaudojus Sutarties įvykdymo užtikrinimu Rangovas, siekdamas toliau vykdyti Sutarties įsipareigojimus, per 10 darbo dienų privalo Užsakovui  pervesti  panaudoto piniginio užstato skirtumo dalį į Šiaulių miesto savivaldybės administracijos atsiskaitomąją sąskaitą. Rangovui neįvykdžius šio įsipareigojimo, Užsakovas turi teisę vienašališkai nutraukti sutartį, įspėjęs Rangovą prieš 10 (dešimt) kalendorinių dienų.</w:t>
      </w:r>
    </w:p>
    <w:p w14:paraId="47220C9C" w14:textId="14E0EDE7" w:rsidR="00B94CC2" w:rsidRPr="00265E72" w:rsidRDefault="00B94CC2" w:rsidP="00B34418">
      <w:pPr>
        <w:pStyle w:val="western"/>
        <w:suppressLineNumbers/>
        <w:tabs>
          <w:tab w:val="left" w:pos="15"/>
        </w:tabs>
        <w:spacing w:before="0" w:after="0" w:line="240" w:lineRule="auto"/>
        <w:ind w:firstLine="567"/>
        <w:jc w:val="both"/>
        <w:rPr>
          <w:spacing w:val="-4"/>
        </w:rPr>
      </w:pPr>
      <w:r w:rsidRPr="00265E72">
        <w:rPr>
          <w:spacing w:val="-4"/>
        </w:rPr>
        <w:t>7.6. Jei Sutarties vykdymo metu užtikrinimą išdavęs juridinis asmuo negali įvykdyti savo įsipareigojimų, Užsakovas raštu turi pareikalauti Rangovo per 10 dienų pateikti naują užtikrinimą. Jei Rangovas nepateikia naujo užtikrinimo, Užsakovas turi teisę nutraukti Sutartį, prieš 20 dienų apie tai raštu pranešęs Rangovui.</w:t>
      </w:r>
    </w:p>
    <w:p w14:paraId="5DD1C9BC" w14:textId="1E255BE4" w:rsidR="00B94CC2" w:rsidRPr="00B34418" w:rsidRDefault="00B94CC2" w:rsidP="00B34418">
      <w:pPr>
        <w:pStyle w:val="western"/>
        <w:suppressLineNumbers/>
        <w:tabs>
          <w:tab w:val="left" w:pos="15"/>
        </w:tabs>
        <w:spacing w:before="0" w:after="0" w:line="240" w:lineRule="auto"/>
        <w:ind w:firstLine="567"/>
        <w:jc w:val="both"/>
        <w:rPr>
          <w:spacing w:val="-4"/>
        </w:rPr>
      </w:pPr>
      <w:r w:rsidRPr="00265E72">
        <w:rPr>
          <w:spacing w:val="-4"/>
        </w:rPr>
        <w:t>7.7. Sutarties įvykdymo užtikrinimas grąžinamas Rangovui po Darbų užbaigimo per 10 dienų nuo raštiško Rangovo prašymo gavimo dienos.</w:t>
      </w:r>
    </w:p>
    <w:p w14:paraId="4615726F" w14:textId="77777777" w:rsidR="00B94CC2" w:rsidRPr="00B34418" w:rsidRDefault="00B94CC2" w:rsidP="00B34418">
      <w:pPr>
        <w:pStyle w:val="western"/>
        <w:suppressLineNumbers/>
        <w:tabs>
          <w:tab w:val="left" w:pos="15"/>
        </w:tabs>
        <w:spacing w:before="0" w:after="0" w:line="240" w:lineRule="auto"/>
        <w:jc w:val="both"/>
        <w:rPr>
          <w:spacing w:val="-4"/>
        </w:rPr>
      </w:pPr>
    </w:p>
    <w:p w14:paraId="797FA4C3" w14:textId="5428DAE2" w:rsidR="00C90133" w:rsidRPr="00B34418" w:rsidRDefault="00EE35E4" w:rsidP="00B34418">
      <w:pPr>
        <w:pStyle w:val="Sraopastraipa"/>
        <w:numPr>
          <w:ilvl w:val="0"/>
          <w:numId w:val="14"/>
        </w:numPr>
        <w:spacing w:after="0" w:line="240" w:lineRule="auto"/>
        <w:jc w:val="center"/>
        <w:rPr>
          <w:rFonts w:ascii="Times New Roman" w:eastAsia="Times New Roman" w:hAnsi="Times New Roman"/>
          <w:b/>
          <w:caps/>
          <w:color w:val="000000"/>
          <w:spacing w:val="-4"/>
          <w:sz w:val="24"/>
          <w:szCs w:val="24"/>
          <w:lang w:eastAsia="ar-SA"/>
        </w:rPr>
      </w:pPr>
      <w:r w:rsidRPr="00B34418">
        <w:rPr>
          <w:rFonts w:ascii="Times New Roman" w:eastAsia="Times New Roman" w:hAnsi="Times New Roman"/>
          <w:b/>
          <w:caps/>
          <w:color w:val="000000"/>
          <w:spacing w:val="-4"/>
          <w:sz w:val="24"/>
          <w:szCs w:val="24"/>
          <w:lang w:eastAsia="ar-SA"/>
        </w:rPr>
        <w:t>ŠALIŲ ATSAKOMYBĖ</w:t>
      </w:r>
    </w:p>
    <w:p w14:paraId="29D32F78" w14:textId="77777777" w:rsidR="00D112C7" w:rsidRPr="00B34418" w:rsidRDefault="00D112C7" w:rsidP="00B34418">
      <w:pPr>
        <w:pStyle w:val="Sraopastraipa"/>
        <w:spacing w:after="0" w:line="240" w:lineRule="auto"/>
        <w:ind w:left="0"/>
        <w:rPr>
          <w:rFonts w:ascii="Times New Roman" w:eastAsia="Times New Roman" w:hAnsi="Times New Roman"/>
          <w:b/>
          <w:caps/>
          <w:color w:val="000000"/>
          <w:spacing w:val="-4"/>
          <w:sz w:val="24"/>
          <w:szCs w:val="24"/>
          <w:lang w:eastAsia="ar-SA"/>
        </w:rPr>
      </w:pPr>
    </w:p>
    <w:p w14:paraId="30E0D1FD" w14:textId="77777777" w:rsidR="00C90133" w:rsidRPr="00B34418" w:rsidRDefault="00EE35E4" w:rsidP="00B34418">
      <w:pPr>
        <w:spacing w:after="0" w:line="240" w:lineRule="auto"/>
        <w:ind w:firstLine="567"/>
        <w:jc w:val="both"/>
        <w:rPr>
          <w:rFonts w:ascii="Times New Roman" w:hAnsi="Times New Roman"/>
          <w:spacing w:val="-4"/>
          <w:sz w:val="24"/>
          <w:szCs w:val="24"/>
        </w:rPr>
      </w:pPr>
      <w:r w:rsidRPr="00B34418">
        <w:rPr>
          <w:rFonts w:ascii="Times New Roman" w:hAnsi="Times New Roman"/>
          <w:spacing w:val="-4"/>
          <w:sz w:val="24"/>
          <w:szCs w:val="24"/>
        </w:rPr>
        <w:t xml:space="preserve">8.1. </w:t>
      </w:r>
      <w:r w:rsidRPr="00B34418">
        <w:rPr>
          <w:rFonts w:ascii="Times New Roman" w:hAnsi="Times New Roman"/>
          <w:spacing w:val="-4"/>
          <w:sz w:val="24"/>
          <w:szCs w:val="24"/>
          <w:shd w:val="clear" w:color="auto" w:fill="FFFFFF"/>
        </w:rPr>
        <w:t xml:space="preserve">Užsakovas, </w:t>
      </w:r>
      <w:r w:rsidRPr="00B34418">
        <w:rPr>
          <w:rFonts w:ascii="Times New Roman" w:hAnsi="Times New Roman"/>
          <w:spacing w:val="-4"/>
          <w:sz w:val="24"/>
          <w:szCs w:val="24"/>
        </w:rPr>
        <w:t>nepagrįstai uždelsęs</w:t>
      </w:r>
      <w:r w:rsidRPr="00B34418">
        <w:rPr>
          <w:rFonts w:ascii="Times New Roman" w:hAnsi="Times New Roman"/>
          <w:spacing w:val="-4"/>
          <w:sz w:val="24"/>
          <w:szCs w:val="24"/>
          <w:shd w:val="clear" w:color="auto" w:fill="FFFFFF"/>
        </w:rPr>
        <w:t xml:space="preserve"> sumokėti R</w:t>
      </w:r>
      <w:r w:rsidRPr="00B34418">
        <w:rPr>
          <w:rFonts w:ascii="Times New Roman" w:hAnsi="Times New Roman"/>
          <w:spacing w:val="-4"/>
          <w:sz w:val="24"/>
          <w:szCs w:val="24"/>
        </w:rPr>
        <w:t xml:space="preserve">angovui priklausančias sumas šioje Sutartyje nustatyta tvarka ir terminais, </w:t>
      </w:r>
      <w:r w:rsidRPr="00B34418">
        <w:rPr>
          <w:rFonts w:ascii="Times New Roman" w:hAnsi="Times New Roman"/>
          <w:spacing w:val="-4"/>
          <w:sz w:val="24"/>
          <w:szCs w:val="24"/>
          <w:shd w:val="clear" w:color="auto" w:fill="FFFFFF"/>
        </w:rPr>
        <w:t>su</w:t>
      </w:r>
      <w:r w:rsidRPr="00B34418">
        <w:rPr>
          <w:rFonts w:ascii="Times New Roman" w:hAnsi="Times New Roman"/>
          <w:spacing w:val="-4"/>
          <w:sz w:val="24"/>
          <w:szCs w:val="24"/>
        </w:rPr>
        <w:t>mokės Rangovui 0,03 proc. neapmokėtos Sutarties dalyko kainos dydžio delspinigius už kiekvieną uždelstą dieną.</w:t>
      </w:r>
    </w:p>
    <w:p w14:paraId="3BE4A835" w14:textId="77777777" w:rsidR="00C90133" w:rsidRPr="00B34418" w:rsidRDefault="00EE35E4" w:rsidP="00B34418">
      <w:pPr>
        <w:spacing w:after="0" w:line="240" w:lineRule="auto"/>
        <w:ind w:firstLine="567"/>
        <w:jc w:val="both"/>
        <w:rPr>
          <w:rFonts w:ascii="Times New Roman" w:hAnsi="Times New Roman"/>
          <w:spacing w:val="-4"/>
          <w:sz w:val="24"/>
          <w:szCs w:val="24"/>
          <w:shd w:val="clear" w:color="auto" w:fill="FFFFFF"/>
        </w:rPr>
      </w:pPr>
      <w:r w:rsidRPr="00B34418">
        <w:rPr>
          <w:rFonts w:ascii="Times New Roman" w:hAnsi="Times New Roman"/>
          <w:spacing w:val="-4"/>
          <w:sz w:val="24"/>
          <w:szCs w:val="24"/>
        </w:rPr>
        <w:t xml:space="preserve">8.2. Rangovas, neužbaigęs Darbų Sutartyje numatytu laiku ir neįgijęs teisės į terminų pratęsimą, Užsakovui pareikalavus, sumokės 0,03 proc. delspinigius už kiekvieną pavėluotą dieną </w:t>
      </w:r>
      <w:r w:rsidRPr="00B34418">
        <w:rPr>
          <w:rFonts w:ascii="Times New Roman" w:hAnsi="Times New Roman"/>
          <w:spacing w:val="-4"/>
          <w:sz w:val="24"/>
          <w:szCs w:val="24"/>
          <w:shd w:val="clear" w:color="auto" w:fill="FFFFFF"/>
        </w:rPr>
        <w:t>nuo Sutarties dalyko kainos iki bus atlikti Darbai.</w:t>
      </w:r>
    </w:p>
    <w:p w14:paraId="2DE30AFD" w14:textId="7CEE09E6" w:rsidR="00CB7660" w:rsidRPr="00B34418" w:rsidRDefault="00CB7660" w:rsidP="00B34418">
      <w:pPr>
        <w:spacing w:after="0" w:line="240" w:lineRule="auto"/>
        <w:ind w:firstLine="567"/>
        <w:jc w:val="both"/>
        <w:rPr>
          <w:rFonts w:ascii="Times New Roman" w:hAnsi="Times New Roman"/>
          <w:b/>
          <w:bCs/>
          <w:spacing w:val="-4"/>
          <w:sz w:val="24"/>
          <w:szCs w:val="24"/>
        </w:rPr>
      </w:pPr>
      <w:r w:rsidRPr="00265E72">
        <w:rPr>
          <w:rFonts w:ascii="Times New Roman" w:hAnsi="Times New Roman"/>
          <w:spacing w:val="-4"/>
          <w:sz w:val="24"/>
          <w:szCs w:val="24"/>
        </w:rPr>
        <w:lastRenderedPageBreak/>
        <w:t>8.3. Rangovas</w:t>
      </w:r>
      <w:r w:rsidRPr="00265E72">
        <w:rPr>
          <w:rFonts w:ascii="Times New Roman" w:hAnsi="Times New Roman"/>
          <w:spacing w:val="-4"/>
          <w:sz w:val="24"/>
          <w:szCs w:val="24"/>
          <w:lang w:val="en-US"/>
        </w:rPr>
        <w:t xml:space="preserve"> </w:t>
      </w:r>
      <w:proofErr w:type="spellStart"/>
      <w:r w:rsidRPr="00265E72">
        <w:rPr>
          <w:rFonts w:ascii="Times New Roman" w:hAnsi="Times New Roman"/>
          <w:spacing w:val="-4"/>
          <w:sz w:val="24"/>
          <w:szCs w:val="24"/>
          <w:lang w:val="en-US"/>
        </w:rPr>
        <w:t>už</w:t>
      </w:r>
      <w:proofErr w:type="spellEnd"/>
      <w:r w:rsidRPr="00265E72">
        <w:rPr>
          <w:rFonts w:ascii="Times New Roman" w:hAnsi="Times New Roman"/>
          <w:spacing w:val="-4"/>
          <w:sz w:val="24"/>
          <w:szCs w:val="24"/>
          <w:lang w:val="en-US"/>
        </w:rPr>
        <w:t xml:space="preserve"> </w:t>
      </w:r>
      <w:proofErr w:type="spellStart"/>
      <w:r w:rsidRPr="00265E72">
        <w:rPr>
          <w:rFonts w:ascii="Times New Roman" w:hAnsi="Times New Roman"/>
          <w:spacing w:val="-4"/>
          <w:sz w:val="24"/>
          <w:szCs w:val="24"/>
          <w:lang w:val="en-US"/>
        </w:rPr>
        <w:t>pirkimo</w:t>
      </w:r>
      <w:proofErr w:type="spellEnd"/>
      <w:r w:rsidRPr="00265E72">
        <w:rPr>
          <w:rFonts w:ascii="Times New Roman" w:hAnsi="Times New Roman"/>
          <w:spacing w:val="-4"/>
          <w:sz w:val="24"/>
          <w:szCs w:val="24"/>
          <w:lang w:val="en-US"/>
        </w:rPr>
        <w:t xml:space="preserve"> </w:t>
      </w:r>
      <w:proofErr w:type="spellStart"/>
      <w:r w:rsidRPr="00265E72">
        <w:rPr>
          <w:rFonts w:ascii="Times New Roman" w:hAnsi="Times New Roman"/>
          <w:spacing w:val="-4"/>
          <w:sz w:val="24"/>
          <w:szCs w:val="24"/>
          <w:lang w:val="en-US"/>
        </w:rPr>
        <w:t>dokumentuose</w:t>
      </w:r>
      <w:proofErr w:type="spellEnd"/>
      <w:r w:rsidRPr="00265E72">
        <w:rPr>
          <w:rFonts w:ascii="Times New Roman" w:hAnsi="Times New Roman"/>
          <w:spacing w:val="-4"/>
          <w:sz w:val="24"/>
          <w:szCs w:val="24"/>
          <w:lang w:val="en-US"/>
        </w:rPr>
        <w:t xml:space="preserve"> </w:t>
      </w:r>
      <w:proofErr w:type="spellStart"/>
      <w:r w:rsidRPr="00265E72">
        <w:rPr>
          <w:rFonts w:ascii="Times New Roman" w:hAnsi="Times New Roman"/>
          <w:spacing w:val="-4"/>
          <w:sz w:val="24"/>
          <w:szCs w:val="24"/>
          <w:lang w:val="en-US"/>
        </w:rPr>
        <w:t>nustatytų</w:t>
      </w:r>
      <w:proofErr w:type="spellEnd"/>
      <w:r w:rsidRPr="00265E72">
        <w:rPr>
          <w:rFonts w:ascii="Times New Roman" w:hAnsi="Times New Roman"/>
          <w:spacing w:val="-4"/>
          <w:sz w:val="24"/>
          <w:szCs w:val="24"/>
          <w:lang w:val="en-US"/>
        </w:rPr>
        <w:t xml:space="preserve"> </w:t>
      </w:r>
      <w:proofErr w:type="spellStart"/>
      <w:r w:rsidRPr="00265E72">
        <w:rPr>
          <w:rFonts w:ascii="Times New Roman" w:hAnsi="Times New Roman"/>
          <w:spacing w:val="-4"/>
          <w:sz w:val="24"/>
          <w:szCs w:val="24"/>
          <w:lang w:val="en-US"/>
        </w:rPr>
        <w:t>aplinkos</w:t>
      </w:r>
      <w:proofErr w:type="spellEnd"/>
      <w:r w:rsidRPr="00265E72">
        <w:rPr>
          <w:rFonts w:ascii="Times New Roman" w:hAnsi="Times New Roman"/>
          <w:spacing w:val="-4"/>
          <w:sz w:val="24"/>
          <w:szCs w:val="24"/>
          <w:lang w:val="en-US"/>
        </w:rPr>
        <w:t xml:space="preserve"> </w:t>
      </w:r>
      <w:proofErr w:type="spellStart"/>
      <w:r w:rsidRPr="00265E72">
        <w:rPr>
          <w:rFonts w:ascii="Times New Roman" w:hAnsi="Times New Roman"/>
          <w:spacing w:val="-4"/>
          <w:sz w:val="24"/>
          <w:szCs w:val="24"/>
          <w:lang w:val="en-US"/>
        </w:rPr>
        <w:t>apsaugos</w:t>
      </w:r>
      <w:proofErr w:type="spellEnd"/>
      <w:r w:rsidRPr="00265E72">
        <w:rPr>
          <w:rFonts w:ascii="Times New Roman" w:hAnsi="Times New Roman"/>
          <w:spacing w:val="-4"/>
          <w:sz w:val="24"/>
          <w:szCs w:val="24"/>
          <w:lang w:val="en-US"/>
        </w:rPr>
        <w:t xml:space="preserve"> </w:t>
      </w:r>
      <w:proofErr w:type="spellStart"/>
      <w:r w:rsidRPr="00265E72">
        <w:rPr>
          <w:rFonts w:ascii="Times New Roman" w:hAnsi="Times New Roman"/>
          <w:spacing w:val="-4"/>
          <w:sz w:val="24"/>
          <w:szCs w:val="24"/>
          <w:lang w:val="en-US"/>
        </w:rPr>
        <w:t>vadybos</w:t>
      </w:r>
      <w:proofErr w:type="spellEnd"/>
      <w:r w:rsidRPr="00265E72">
        <w:rPr>
          <w:rFonts w:ascii="Times New Roman" w:hAnsi="Times New Roman"/>
          <w:spacing w:val="-4"/>
          <w:sz w:val="24"/>
          <w:szCs w:val="24"/>
          <w:lang w:val="en-US"/>
        </w:rPr>
        <w:t xml:space="preserve"> </w:t>
      </w:r>
      <w:proofErr w:type="spellStart"/>
      <w:r w:rsidRPr="00265E72">
        <w:rPr>
          <w:rFonts w:ascii="Times New Roman" w:hAnsi="Times New Roman"/>
          <w:spacing w:val="-4"/>
          <w:sz w:val="24"/>
          <w:szCs w:val="24"/>
          <w:lang w:val="en-US"/>
        </w:rPr>
        <w:t>sistemos</w:t>
      </w:r>
      <w:proofErr w:type="spellEnd"/>
      <w:r w:rsidRPr="00265E72">
        <w:rPr>
          <w:rFonts w:ascii="Times New Roman" w:hAnsi="Times New Roman"/>
          <w:spacing w:val="-4"/>
          <w:sz w:val="24"/>
          <w:szCs w:val="24"/>
          <w:lang w:val="en-US"/>
        </w:rPr>
        <w:t xml:space="preserve"> </w:t>
      </w:r>
      <w:proofErr w:type="spellStart"/>
      <w:r w:rsidRPr="00265E72">
        <w:rPr>
          <w:rFonts w:ascii="Times New Roman" w:hAnsi="Times New Roman"/>
          <w:spacing w:val="-4"/>
          <w:sz w:val="24"/>
          <w:szCs w:val="24"/>
          <w:lang w:val="en-US"/>
        </w:rPr>
        <w:t>reikalavimų</w:t>
      </w:r>
      <w:proofErr w:type="spellEnd"/>
      <w:r w:rsidRPr="00265E72">
        <w:rPr>
          <w:rFonts w:ascii="Times New Roman" w:hAnsi="Times New Roman"/>
          <w:spacing w:val="-4"/>
          <w:sz w:val="24"/>
          <w:szCs w:val="24"/>
          <w:lang w:val="en-US"/>
        </w:rPr>
        <w:t xml:space="preserve"> </w:t>
      </w:r>
      <w:proofErr w:type="spellStart"/>
      <w:r w:rsidRPr="00265E72">
        <w:rPr>
          <w:rFonts w:ascii="Times New Roman" w:hAnsi="Times New Roman"/>
          <w:spacing w:val="-4"/>
          <w:sz w:val="24"/>
          <w:szCs w:val="24"/>
          <w:lang w:val="en-US"/>
        </w:rPr>
        <w:t>nesilaikymą</w:t>
      </w:r>
      <w:proofErr w:type="spellEnd"/>
      <w:r w:rsidRPr="00265E72">
        <w:rPr>
          <w:rFonts w:ascii="Times New Roman" w:hAnsi="Times New Roman"/>
          <w:spacing w:val="-4"/>
          <w:sz w:val="24"/>
          <w:szCs w:val="24"/>
          <w:lang w:val="en-US"/>
        </w:rPr>
        <w:t xml:space="preserve"> </w:t>
      </w:r>
      <w:proofErr w:type="spellStart"/>
      <w:r w:rsidRPr="00265E72">
        <w:rPr>
          <w:rFonts w:ascii="Times New Roman" w:hAnsi="Times New Roman"/>
          <w:spacing w:val="-4"/>
          <w:sz w:val="24"/>
          <w:szCs w:val="24"/>
          <w:lang w:val="en-US"/>
        </w:rPr>
        <w:t>privalo</w:t>
      </w:r>
      <w:proofErr w:type="spellEnd"/>
      <w:r w:rsidRPr="00265E72">
        <w:rPr>
          <w:rFonts w:ascii="Times New Roman" w:hAnsi="Times New Roman"/>
          <w:spacing w:val="-4"/>
          <w:sz w:val="24"/>
          <w:szCs w:val="24"/>
          <w:lang w:val="en-US"/>
        </w:rPr>
        <w:t xml:space="preserve"> </w:t>
      </w:r>
      <w:proofErr w:type="spellStart"/>
      <w:r w:rsidRPr="00265E72">
        <w:rPr>
          <w:rFonts w:ascii="Times New Roman" w:hAnsi="Times New Roman"/>
          <w:spacing w:val="-4"/>
          <w:sz w:val="24"/>
          <w:szCs w:val="24"/>
          <w:lang w:val="en-US"/>
        </w:rPr>
        <w:t>sumokėti</w:t>
      </w:r>
      <w:proofErr w:type="spellEnd"/>
      <w:r w:rsidRPr="00265E72">
        <w:rPr>
          <w:rFonts w:ascii="Times New Roman" w:hAnsi="Times New Roman"/>
          <w:spacing w:val="-4"/>
          <w:sz w:val="24"/>
          <w:szCs w:val="24"/>
          <w:lang w:val="en-US"/>
        </w:rPr>
        <w:t xml:space="preserve"> </w:t>
      </w:r>
      <w:r w:rsidRPr="00265E72">
        <w:rPr>
          <w:rFonts w:ascii="Times New Roman" w:hAnsi="Times New Roman"/>
          <w:spacing w:val="-4"/>
          <w:sz w:val="24"/>
          <w:szCs w:val="24"/>
        </w:rPr>
        <w:t>100,00 Eur (vieno šimto eurų 00 ct) dydžio baudą už kiekvieną nustatytą pažeidimo atvejį.</w:t>
      </w:r>
    </w:p>
    <w:p w14:paraId="4E15D62A" w14:textId="11C18E78" w:rsidR="00C90133" w:rsidRPr="00B34418" w:rsidRDefault="00EE35E4" w:rsidP="00B34418">
      <w:pPr>
        <w:spacing w:after="0" w:line="240" w:lineRule="auto"/>
        <w:ind w:firstLine="567"/>
        <w:jc w:val="both"/>
        <w:rPr>
          <w:rFonts w:ascii="Times New Roman" w:hAnsi="Times New Roman"/>
          <w:spacing w:val="-4"/>
          <w:sz w:val="24"/>
          <w:szCs w:val="24"/>
          <w:highlight w:val="white"/>
        </w:rPr>
      </w:pPr>
      <w:r w:rsidRPr="00B34418">
        <w:rPr>
          <w:rFonts w:ascii="Times New Roman" w:hAnsi="Times New Roman"/>
          <w:spacing w:val="-4"/>
          <w:sz w:val="24"/>
          <w:szCs w:val="24"/>
          <w:shd w:val="clear" w:color="auto" w:fill="FFFFFF"/>
        </w:rPr>
        <w:t>8.</w:t>
      </w:r>
      <w:r w:rsidR="00CB7660" w:rsidRPr="00B34418">
        <w:rPr>
          <w:rFonts w:ascii="Times New Roman" w:hAnsi="Times New Roman"/>
          <w:spacing w:val="-4"/>
          <w:sz w:val="24"/>
          <w:szCs w:val="24"/>
          <w:shd w:val="clear" w:color="auto" w:fill="FFFFFF"/>
        </w:rPr>
        <w:t>4</w:t>
      </w:r>
      <w:r w:rsidRPr="00B34418">
        <w:rPr>
          <w:rFonts w:ascii="Times New Roman" w:hAnsi="Times New Roman"/>
          <w:spacing w:val="-4"/>
          <w:sz w:val="24"/>
          <w:szCs w:val="24"/>
          <w:shd w:val="clear" w:color="auto" w:fill="FFFFFF"/>
        </w:rPr>
        <w:t>. Jei Rangovas nesumoka netesybų (baudų ir delspinigių) numatytų už sutartinių įsipareigojimų nevykdymą, Užsakovas turi teisę jas išskaičiuoti iš Rangovui mokėtinų sumų.</w:t>
      </w:r>
    </w:p>
    <w:p w14:paraId="36C5EC17" w14:textId="4F648E06" w:rsidR="00C90133" w:rsidRPr="00B34418" w:rsidRDefault="00EE35E4" w:rsidP="00B34418">
      <w:pPr>
        <w:pStyle w:val="western"/>
        <w:widowControl w:val="0"/>
        <w:tabs>
          <w:tab w:val="left" w:pos="0"/>
          <w:tab w:val="left" w:pos="792"/>
          <w:tab w:val="left" w:pos="927"/>
        </w:tabs>
        <w:spacing w:before="0" w:after="0" w:line="240" w:lineRule="auto"/>
        <w:ind w:firstLine="567"/>
        <w:jc w:val="both"/>
        <w:rPr>
          <w:color w:val="000000"/>
          <w:spacing w:val="-4"/>
          <w:shd w:val="clear" w:color="auto" w:fill="FFFFFF"/>
        </w:rPr>
      </w:pPr>
      <w:r w:rsidRPr="00B34418">
        <w:rPr>
          <w:spacing w:val="-4"/>
          <w:shd w:val="clear" w:color="auto" w:fill="FFFFFF"/>
        </w:rPr>
        <w:t>8.</w:t>
      </w:r>
      <w:r w:rsidR="00CB7660" w:rsidRPr="00B34418">
        <w:rPr>
          <w:spacing w:val="-4"/>
          <w:shd w:val="clear" w:color="auto" w:fill="FFFFFF"/>
        </w:rPr>
        <w:t>5</w:t>
      </w:r>
      <w:r w:rsidRPr="00B34418">
        <w:rPr>
          <w:spacing w:val="-4"/>
          <w:shd w:val="clear" w:color="auto" w:fill="FFFFFF"/>
        </w:rPr>
        <w:t>. Rangovas privalo kompensuoti visą Užsakovo patirtą žalą, nuostolius ir kitas išlaidas dėl Rangovo netinkamo sutartinių įsipareigojimų vykdymo</w:t>
      </w:r>
      <w:r w:rsidR="00D112C7" w:rsidRPr="00B34418">
        <w:rPr>
          <w:color w:val="000000"/>
          <w:spacing w:val="-4"/>
          <w:shd w:val="clear" w:color="auto" w:fill="FFFFFF"/>
        </w:rPr>
        <w:t>.</w:t>
      </w:r>
    </w:p>
    <w:p w14:paraId="59AFD2CD" w14:textId="77777777" w:rsidR="00D112C7" w:rsidRPr="00B34418" w:rsidRDefault="00D112C7" w:rsidP="00B34418">
      <w:pPr>
        <w:pStyle w:val="western"/>
        <w:widowControl w:val="0"/>
        <w:tabs>
          <w:tab w:val="left" w:pos="0"/>
          <w:tab w:val="left" w:pos="792"/>
          <w:tab w:val="left" w:pos="927"/>
        </w:tabs>
        <w:spacing w:before="0" w:after="0" w:line="240" w:lineRule="auto"/>
        <w:ind w:firstLine="567"/>
        <w:jc w:val="both"/>
        <w:rPr>
          <w:color w:val="000000"/>
          <w:spacing w:val="-4"/>
          <w:highlight w:val="white"/>
        </w:rPr>
      </w:pPr>
    </w:p>
    <w:p w14:paraId="61FEF83C" w14:textId="77777777" w:rsidR="00C90133" w:rsidRPr="00B34418" w:rsidRDefault="00EE35E4" w:rsidP="00B34418">
      <w:pPr>
        <w:pStyle w:val="Sraopastraipa"/>
        <w:numPr>
          <w:ilvl w:val="0"/>
          <w:numId w:val="14"/>
        </w:numPr>
        <w:spacing w:after="0" w:line="240" w:lineRule="auto"/>
        <w:ind w:left="0"/>
        <w:jc w:val="center"/>
        <w:rPr>
          <w:rFonts w:ascii="Times New Roman" w:eastAsia="Times New Roman" w:hAnsi="Times New Roman"/>
          <w:b/>
          <w:caps/>
          <w:color w:val="000000"/>
          <w:spacing w:val="-4"/>
          <w:sz w:val="24"/>
          <w:szCs w:val="24"/>
          <w:lang w:eastAsia="ar-SA"/>
        </w:rPr>
      </w:pPr>
      <w:r w:rsidRPr="00B34418">
        <w:rPr>
          <w:rFonts w:ascii="Times New Roman" w:eastAsia="Times New Roman" w:hAnsi="Times New Roman"/>
          <w:b/>
          <w:caps/>
          <w:color w:val="000000"/>
          <w:spacing w:val="-4"/>
          <w:sz w:val="24"/>
          <w:szCs w:val="24"/>
          <w:lang w:eastAsia="ar-SA"/>
        </w:rPr>
        <w:t>GINČAI</w:t>
      </w:r>
    </w:p>
    <w:p w14:paraId="57C5E535" w14:textId="77777777" w:rsidR="00D112C7" w:rsidRPr="00B34418" w:rsidRDefault="00D112C7" w:rsidP="00B34418">
      <w:pPr>
        <w:pStyle w:val="Sraopastraipa"/>
        <w:spacing w:after="0" w:line="240" w:lineRule="auto"/>
        <w:ind w:left="0"/>
        <w:rPr>
          <w:rFonts w:ascii="Times New Roman" w:eastAsia="Times New Roman" w:hAnsi="Times New Roman"/>
          <w:b/>
          <w:caps/>
          <w:color w:val="000000"/>
          <w:spacing w:val="-4"/>
          <w:sz w:val="24"/>
          <w:szCs w:val="24"/>
          <w:lang w:eastAsia="ar-SA"/>
        </w:rPr>
      </w:pPr>
    </w:p>
    <w:p w14:paraId="0D85F363" w14:textId="77777777" w:rsidR="00C90133" w:rsidRPr="00B34418" w:rsidRDefault="00EE35E4" w:rsidP="00B34418">
      <w:pPr>
        <w:tabs>
          <w:tab w:val="left" w:pos="1080"/>
        </w:tabs>
        <w:spacing w:after="0" w:line="240" w:lineRule="auto"/>
        <w:ind w:firstLine="600"/>
        <w:jc w:val="both"/>
        <w:rPr>
          <w:rFonts w:ascii="Times New Roman" w:hAnsi="Times New Roman"/>
          <w:spacing w:val="-4"/>
          <w:sz w:val="24"/>
          <w:szCs w:val="24"/>
        </w:rPr>
      </w:pPr>
      <w:r w:rsidRPr="00B34418">
        <w:rPr>
          <w:rFonts w:ascii="Times New Roman" w:hAnsi="Times New Roman"/>
          <w:spacing w:val="-4"/>
          <w:sz w:val="24"/>
          <w:szCs w:val="24"/>
        </w:rPr>
        <w:t>9.1.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6B28A8BC" w14:textId="77777777" w:rsidR="00D112C7" w:rsidRPr="00B34418" w:rsidRDefault="00D112C7" w:rsidP="00B34418">
      <w:pPr>
        <w:tabs>
          <w:tab w:val="left" w:pos="1080"/>
        </w:tabs>
        <w:spacing w:after="0" w:line="240" w:lineRule="auto"/>
        <w:ind w:firstLine="600"/>
        <w:jc w:val="both"/>
        <w:rPr>
          <w:rFonts w:ascii="Times New Roman" w:hAnsi="Times New Roman"/>
          <w:spacing w:val="-4"/>
          <w:sz w:val="24"/>
          <w:szCs w:val="24"/>
        </w:rPr>
      </w:pPr>
    </w:p>
    <w:p w14:paraId="66D6CB6B" w14:textId="77777777" w:rsidR="00C90133" w:rsidRPr="00B34418" w:rsidRDefault="00EE35E4" w:rsidP="00B34418">
      <w:pPr>
        <w:pStyle w:val="Sraopastraipa"/>
        <w:numPr>
          <w:ilvl w:val="0"/>
          <w:numId w:val="14"/>
        </w:numPr>
        <w:spacing w:after="0" w:line="240" w:lineRule="auto"/>
        <w:ind w:left="0"/>
        <w:jc w:val="center"/>
        <w:rPr>
          <w:rFonts w:ascii="Times New Roman" w:eastAsia="Times New Roman" w:hAnsi="Times New Roman"/>
          <w:b/>
          <w:caps/>
          <w:color w:val="000000"/>
          <w:spacing w:val="-4"/>
          <w:sz w:val="24"/>
          <w:szCs w:val="24"/>
          <w:lang w:eastAsia="ar-SA"/>
        </w:rPr>
      </w:pPr>
      <w:r w:rsidRPr="00B34418">
        <w:rPr>
          <w:rFonts w:ascii="Times New Roman" w:eastAsia="Times New Roman" w:hAnsi="Times New Roman"/>
          <w:b/>
          <w:caps/>
          <w:color w:val="000000"/>
          <w:spacing w:val="-4"/>
          <w:sz w:val="24"/>
          <w:szCs w:val="24"/>
          <w:lang w:eastAsia="ar-SA"/>
        </w:rPr>
        <w:t xml:space="preserve">SUTARTIES GALIOJIMAS, PAKEITIMAS IR NUTRAUKIMAS  </w:t>
      </w:r>
    </w:p>
    <w:p w14:paraId="14F57FCC" w14:textId="77777777" w:rsidR="00D112C7" w:rsidRPr="00B34418" w:rsidRDefault="00D112C7" w:rsidP="00B34418">
      <w:pPr>
        <w:pStyle w:val="Sraopastraipa"/>
        <w:spacing w:after="0" w:line="240" w:lineRule="auto"/>
        <w:ind w:left="0"/>
        <w:rPr>
          <w:rFonts w:ascii="Times New Roman" w:eastAsia="Times New Roman" w:hAnsi="Times New Roman"/>
          <w:b/>
          <w:caps/>
          <w:color w:val="000000"/>
          <w:spacing w:val="-4"/>
          <w:sz w:val="24"/>
          <w:szCs w:val="24"/>
          <w:lang w:eastAsia="ar-SA"/>
        </w:rPr>
      </w:pPr>
    </w:p>
    <w:p w14:paraId="5946B963" w14:textId="77777777" w:rsidR="00C90133" w:rsidRPr="00B34418" w:rsidRDefault="00EE35E4" w:rsidP="00B34418">
      <w:pPr>
        <w:pStyle w:val="Pagrindiniotekstotrauka"/>
        <w:tabs>
          <w:tab w:val="left" w:pos="567"/>
          <w:tab w:val="left" w:pos="1080"/>
          <w:tab w:val="left" w:pos="18360"/>
        </w:tabs>
        <w:spacing w:after="0"/>
        <w:ind w:left="0"/>
        <w:jc w:val="both"/>
        <w:rPr>
          <w:spacing w:val="-4"/>
        </w:rPr>
      </w:pPr>
      <w:r w:rsidRPr="00B34418">
        <w:rPr>
          <w:bCs/>
          <w:spacing w:val="-4"/>
          <w:shd w:val="clear" w:color="auto" w:fill="FFFFFF"/>
        </w:rPr>
        <w:tab/>
        <w:t>10.1. Ši Sutartis įsigalioja kuomet Šalių įgalioti atstovai ją pasirašo ir Rangovas pateikia Užsakovui šios Sutarties įvykdymo užtikrinimą. Šalys sutaria, kad Sutarties įsigaliojimo data bus laikoma, Lietuvoje ar užsienyje registruoto banko</w:t>
      </w:r>
      <w:r w:rsidRPr="00B34418">
        <w:rPr>
          <w:spacing w:val="-4"/>
        </w:rPr>
        <w:t xml:space="preserve"> </w:t>
      </w:r>
      <w:r w:rsidRPr="00B34418">
        <w:rPr>
          <w:bCs/>
          <w:spacing w:val="-4"/>
          <w:shd w:val="clear" w:color="auto" w:fill="FFFFFF"/>
        </w:rPr>
        <w:t>garanto pateikimo su lydraščiu Užsakovui diena arba mokėjimo pavedimo, kuriuo yra patvirtinamas piniginio užstato pervedimas į Šiaulių miesto savivaldybės administracijos atsiskaitomąją sąskaitą, data.</w:t>
      </w:r>
    </w:p>
    <w:p w14:paraId="0942EBED" w14:textId="77777777" w:rsidR="00C90133" w:rsidRPr="00B34418" w:rsidRDefault="00EE35E4" w:rsidP="00B34418">
      <w:pPr>
        <w:pStyle w:val="Pagrindiniotekstotrauka"/>
        <w:tabs>
          <w:tab w:val="left" w:pos="567"/>
          <w:tab w:val="left" w:pos="1080"/>
          <w:tab w:val="left" w:pos="18360"/>
        </w:tabs>
        <w:spacing w:after="0"/>
        <w:ind w:left="0"/>
        <w:jc w:val="both"/>
        <w:rPr>
          <w:bCs/>
          <w:spacing w:val="-4"/>
          <w:highlight w:val="white"/>
        </w:rPr>
      </w:pPr>
      <w:r w:rsidRPr="00B34418">
        <w:rPr>
          <w:bCs/>
          <w:spacing w:val="-4"/>
          <w:shd w:val="clear" w:color="auto" w:fill="FFFFFF"/>
        </w:rPr>
        <w:t xml:space="preserve">          10.2. Rangovui nepateikus Sutarties įvykdymo užtikrinimo per Sutartyje nurodytus terminus, bus laikoma, kad Rangovas atsisakė sudaryti Sutartį. Tokiu atveju bus laikoma, kad Sutartis neįsigaliojo, o Užsakovas įgijo teisę parengti naują Sutartį ir teikti ją pasirašyti rangovui, kurio pasiūlymas užėmė kitą vietą pagal patvirtintą viešojo pirkimo konkurso eilę. </w:t>
      </w:r>
    </w:p>
    <w:p w14:paraId="67619838" w14:textId="77777777" w:rsidR="00C90133" w:rsidRPr="00B34418" w:rsidRDefault="00EE35E4" w:rsidP="00B34418">
      <w:pPr>
        <w:pStyle w:val="Pagrindiniotekstotrauka"/>
        <w:tabs>
          <w:tab w:val="left" w:pos="567"/>
          <w:tab w:val="left" w:pos="1080"/>
          <w:tab w:val="left" w:pos="18360"/>
        </w:tabs>
        <w:spacing w:after="0"/>
        <w:ind w:left="0"/>
        <w:jc w:val="both"/>
        <w:rPr>
          <w:spacing w:val="-4"/>
        </w:rPr>
      </w:pPr>
      <w:r w:rsidRPr="00B34418">
        <w:rPr>
          <w:spacing w:val="-4"/>
        </w:rPr>
        <w:t xml:space="preserve"> </w:t>
      </w:r>
      <w:r w:rsidRPr="00B34418">
        <w:rPr>
          <w:spacing w:val="-4"/>
        </w:rPr>
        <w:tab/>
        <w:t>10.3. Ši Sutartis įsigalioja nuo pasirašymo dienos ir galioja iki visiško sutartinių įsipareigojimo įvykdymo arba iki Šalių sutarimo ją nutrau</w:t>
      </w:r>
      <w:r w:rsidRPr="00B34418">
        <w:rPr>
          <w:color w:val="000000"/>
          <w:spacing w:val="-4"/>
        </w:rPr>
        <w:t xml:space="preserve">kti bet neilgiau nei </w:t>
      </w:r>
      <w:r w:rsidRPr="00B34418">
        <w:rPr>
          <w:b/>
          <w:bCs/>
          <w:color w:val="000000"/>
          <w:spacing w:val="-4"/>
        </w:rPr>
        <w:t>12 mėnesių</w:t>
      </w:r>
      <w:r w:rsidRPr="00B34418">
        <w:rPr>
          <w:color w:val="000000"/>
          <w:spacing w:val="-4"/>
        </w:rPr>
        <w:t>.</w:t>
      </w:r>
    </w:p>
    <w:p w14:paraId="2619943B" w14:textId="77777777" w:rsidR="00C90133" w:rsidRPr="00B34418" w:rsidRDefault="00EE35E4" w:rsidP="00B34418">
      <w:pPr>
        <w:pStyle w:val="Pagrindiniotekstotrauka"/>
        <w:tabs>
          <w:tab w:val="left" w:pos="567"/>
          <w:tab w:val="left" w:pos="1080"/>
          <w:tab w:val="left" w:pos="18360"/>
        </w:tabs>
        <w:spacing w:after="0"/>
        <w:ind w:left="0"/>
        <w:jc w:val="both"/>
        <w:rPr>
          <w:spacing w:val="-4"/>
        </w:rPr>
      </w:pPr>
      <w:r w:rsidRPr="00B34418">
        <w:rPr>
          <w:spacing w:val="-4"/>
        </w:rPr>
        <w:t xml:space="preserve">          10.4. Sutartis keičiama vadovaujantis Viešųjų pirkimų įstatymo 89 straipsnio nuostatomis ir Viešųjų pirkimų tarnybos patvirtintų Kainodaros taisyklių nustatymo metodikos galiojančios redakcijos nuostatomis.</w:t>
      </w:r>
    </w:p>
    <w:p w14:paraId="3E5866E3" w14:textId="77777777" w:rsidR="00C90133" w:rsidRPr="00B34418" w:rsidRDefault="00EE35E4" w:rsidP="00B34418">
      <w:pPr>
        <w:pStyle w:val="Pagrindiniotekstotrauka"/>
        <w:tabs>
          <w:tab w:val="left" w:pos="567"/>
          <w:tab w:val="left" w:pos="1080"/>
          <w:tab w:val="left" w:pos="18360"/>
        </w:tabs>
        <w:spacing w:after="0"/>
        <w:ind w:left="0"/>
        <w:jc w:val="both"/>
        <w:rPr>
          <w:spacing w:val="-4"/>
        </w:rPr>
      </w:pPr>
      <w:r w:rsidRPr="00B34418">
        <w:rPr>
          <w:spacing w:val="-4"/>
        </w:rPr>
        <w:t xml:space="preserve">          10.5. Sutarties sąlygų keitimu nebus laikomas Sutarties sąlygų koregavimas joje numatytomis aplinkybėmis, jeigu šios aplinkybės nustatytos aiškiai ir nedviprasmiškai bei buvo pateiktos pirkimo dokumentuose.</w:t>
      </w:r>
    </w:p>
    <w:p w14:paraId="606FE8EE" w14:textId="77777777" w:rsidR="00C90133" w:rsidRPr="00B34418" w:rsidRDefault="00EE35E4" w:rsidP="00B34418">
      <w:pPr>
        <w:pStyle w:val="Pagrindiniotekstotrauka"/>
        <w:tabs>
          <w:tab w:val="left" w:pos="567"/>
          <w:tab w:val="left" w:pos="1080"/>
          <w:tab w:val="left" w:pos="18360"/>
        </w:tabs>
        <w:spacing w:after="0"/>
        <w:ind w:left="0"/>
        <w:jc w:val="both"/>
        <w:rPr>
          <w:spacing w:val="-4"/>
        </w:rPr>
      </w:pPr>
      <w:r w:rsidRPr="00B34418">
        <w:rPr>
          <w:spacing w:val="-4"/>
        </w:rPr>
        <w:t xml:space="preserve"> </w:t>
      </w:r>
      <w:r w:rsidRPr="00B34418">
        <w:rPr>
          <w:spacing w:val="-4"/>
        </w:rPr>
        <w:tab/>
        <w:t>10.6. Sutarties galiojimo laikotarpiu, Šalis inicijuojanti šios Sutarties sąlygų pakeitimą, pateikia kitai šaliai raštišką prašymą keisti Sutartį bei dokumentus, įrodančius aplinkybes, dėl kurių būtina keisti Sutarties sąlygas, argumentus, paaiškinimus, kopijas. Į pateiktą prašymą pakeisti Sutarties sąlygas kita šalis atsako per 7 dienas. Sutarties Šalims susitarus dėl sąlygų pakeitimo, šie keitimai įforminami rašytiniu susitarimu prie Sutarties, kuris yra neatsiejama Sutarties dalis.</w:t>
      </w:r>
    </w:p>
    <w:p w14:paraId="4047E3D4" w14:textId="77777777" w:rsidR="00C90133" w:rsidRPr="00B34418" w:rsidRDefault="00EE35E4" w:rsidP="00B34418">
      <w:pPr>
        <w:pStyle w:val="Sraopastraipa"/>
        <w:keepLines/>
        <w:widowControl w:val="0"/>
        <w:numPr>
          <w:ilvl w:val="1"/>
          <w:numId w:val="5"/>
        </w:numPr>
        <w:tabs>
          <w:tab w:val="left" w:pos="0"/>
          <w:tab w:val="left" w:pos="709"/>
          <w:tab w:val="left" w:pos="851"/>
          <w:tab w:val="left" w:pos="993"/>
        </w:tabs>
        <w:spacing w:after="0" w:line="240" w:lineRule="auto"/>
        <w:ind w:left="0" w:firstLine="426"/>
        <w:jc w:val="both"/>
        <w:rPr>
          <w:rFonts w:ascii="Times New Roman" w:hAnsi="Times New Roman"/>
          <w:spacing w:val="-4"/>
          <w:sz w:val="24"/>
          <w:szCs w:val="24"/>
        </w:rPr>
      </w:pPr>
      <w:r w:rsidRPr="00B34418">
        <w:rPr>
          <w:rFonts w:ascii="Times New Roman" w:hAnsi="Times New Roman"/>
          <w:spacing w:val="-4"/>
          <w:sz w:val="24"/>
          <w:szCs w:val="24"/>
        </w:rPr>
        <w:t xml:space="preserve"> Rangovas turi teisę vienašališkai nutraukti Sutartį, jeigu Užsakovas nevykdo savo įsipareigojimų arba vykdo juos kitomis sąlygomis nei numatyta Sutartyje raštu prieš 14 dienų įspėjęs Užsakovą.</w:t>
      </w:r>
    </w:p>
    <w:p w14:paraId="20FC0F0A" w14:textId="78CFEF1A" w:rsidR="00C90133" w:rsidRPr="00B34418" w:rsidRDefault="00EE35E4" w:rsidP="00B34418">
      <w:pPr>
        <w:pStyle w:val="Sraopastraipa"/>
        <w:keepLines/>
        <w:widowControl w:val="0"/>
        <w:numPr>
          <w:ilvl w:val="1"/>
          <w:numId w:val="5"/>
        </w:numPr>
        <w:tabs>
          <w:tab w:val="left" w:pos="993"/>
        </w:tabs>
        <w:spacing w:after="0" w:line="240" w:lineRule="auto"/>
        <w:ind w:left="0" w:firstLine="431"/>
        <w:jc w:val="both"/>
        <w:rPr>
          <w:rFonts w:ascii="Times New Roman" w:hAnsi="Times New Roman"/>
          <w:spacing w:val="-4"/>
          <w:sz w:val="24"/>
          <w:szCs w:val="24"/>
        </w:rPr>
      </w:pPr>
      <w:r w:rsidRPr="00B34418">
        <w:rPr>
          <w:rFonts w:ascii="Times New Roman" w:hAnsi="Times New Roman"/>
          <w:spacing w:val="-4"/>
          <w:sz w:val="24"/>
          <w:szCs w:val="24"/>
        </w:rPr>
        <w:t xml:space="preserve"> Užsakovas turi teisę vienašališkai nutraukti Sutartį, raštu įspėjęs Rangovą prieš 14 dienų, ir pareikalauti iš Rangovo atlyginti dėl to patirtus visus nuostolius, jeigu:</w:t>
      </w:r>
    </w:p>
    <w:p w14:paraId="00D9B001" w14:textId="7467153D" w:rsidR="00C90133" w:rsidRPr="00B34418" w:rsidRDefault="00EE35E4" w:rsidP="00B34418">
      <w:pPr>
        <w:widowControl w:val="0"/>
        <w:tabs>
          <w:tab w:val="left" w:pos="426"/>
          <w:tab w:val="left" w:pos="567"/>
          <w:tab w:val="left" w:pos="1134"/>
        </w:tabs>
        <w:spacing w:after="0" w:line="240" w:lineRule="auto"/>
        <w:ind w:firstLine="426"/>
        <w:jc w:val="both"/>
        <w:rPr>
          <w:rFonts w:ascii="Times New Roman" w:hAnsi="Times New Roman"/>
          <w:spacing w:val="-4"/>
          <w:sz w:val="24"/>
          <w:szCs w:val="24"/>
        </w:rPr>
      </w:pPr>
      <w:r w:rsidRPr="00B34418">
        <w:rPr>
          <w:rFonts w:ascii="Times New Roman" w:hAnsi="Times New Roman"/>
          <w:spacing w:val="-4"/>
          <w:sz w:val="24"/>
          <w:szCs w:val="24"/>
        </w:rPr>
        <w:t>10.8.1 Rangovas  Darbus atlieka  netinkamai ir po Užsakovo raštiško nurodymo ištaisyti (pašalinti) Rangovo  trūkumus, nesiima priemonių ir šių trūkumų neištaiso (nepašalina)</w:t>
      </w:r>
      <w:r w:rsidR="00062720">
        <w:rPr>
          <w:rFonts w:ascii="Times New Roman" w:hAnsi="Times New Roman"/>
          <w:spacing w:val="-4"/>
          <w:sz w:val="24"/>
          <w:szCs w:val="24"/>
        </w:rPr>
        <w:t>;</w:t>
      </w:r>
    </w:p>
    <w:p w14:paraId="3A41C0C6" w14:textId="31A6CB35" w:rsidR="00C90133" w:rsidRPr="00B34418" w:rsidRDefault="00EE35E4" w:rsidP="00B34418">
      <w:pPr>
        <w:pStyle w:val="Sraopastraipa"/>
        <w:keepLines/>
        <w:widowControl w:val="0"/>
        <w:numPr>
          <w:ilvl w:val="2"/>
          <w:numId w:val="6"/>
        </w:numPr>
        <w:tabs>
          <w:tab w:val="left" w:pos="426"/>
          <w:tab w:val="left" w:pos="1134"/>
        </w:tabs>
        <w:spacing w:after="0" w:line="240" w:lineRule="auto"/>
        <w:ind w:left="0" w:firstLine="426"/>
        <w:jc w:val="both"/>
        <w:rPr>
          <w:rFonts w:ascii="Times New Roman" w:hAnsi="Times New Roman"/>
          <w:bCs/>
          <w:spacing w:val="-4"/>
          <w:sz w:val="24"/>
          <w:szCs w:val="24"/>
        </w:rPr>
      </w:pPr>
      <w:r w:rsidRPr="00B34418">
        <w:rPr>
          <w:rFonts w:ascii="Times New Roman" w:hAnsi="Times New Roman"/>
          <w:bCs/>
          <w:spacing w:val="-4"/>
          <w:sz w:val="24"/>
          <w:szCs w:val="24"/>
        </w:rPr>
        <w:t>Užsakovui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 galintį turėti esminės įtakos Rangovo  galimybėms toliau vykdyti Sutartį</w:t>
      </w:r>
      <w:r w:rsidR="00062720">
        <w:rPr>
          <w:rFonts w:ascii="Times New Roman" w:hAnsi="Times New Roman"/>
          <w:bCs/>
          <w:spacing w:val="-4"/>
          <w:sz w:val="24"/>
          <w:szCs w:val="24"/>
        </w:rPr>
        <w:t>;</w:t>
      </w:r>
    </w:p>
    <w:p w14:paraId="5C4661E9" w14:textId="77777777" w:rsidR="00062720" w:rsidRDefault="00EE35E4" w:rsidP="008050E0">
      <w:pPr>
        <w:pStyle w:val="Sraopastraipa"/>
        <w:keepLines/>
        <w:widowControl w:val="0"/>
        <w:numPr>
          <w:ilvl w:val="2"/>
          <w:numId w:val="6"/>
        </w:numPr>
        <w:tabs>
          <w:tab w:val="left" w:pos="426"/>
          <w:tab w:val="left" w:pos="1134"/>
        </w:tabs>
        <w:spacing w:after="0" w:line="240" w:lineRule="auto"/>
        <w:ind w:left="0" w:firstLine="567"/>
        <w:jc w:val="both"/>
        <w:rPr>
          <w:rFonts w:ascii="Times New Roman" w:hAnsi="Times New Roman"/>
          <w:spacing w:val="-4"/>
          <w:sz w:val="24"/>
          <w:szCs w:val="24"/>
        </w:rPr>
      </w:pPr>
      <w:r w:rsidRPr="00062720">
        <w:rPr>
          <w:rFonts w:ascii="Times New Roman" w:hAnsi="Times New Roman"/>
          <w:spacing w:val="-4"/>
          <w:sz w:val="24"/>
          <w:szCs w:val="24"/>
        </w:rPr>
        <w:lastRenderedPageBreak/>
        <w:t>Dėl Rangovo kaltės darbai nevykdomi arba vykdomi netinkamai, pažeidžiant šios Sutarties, ar jos priedų  nuostatas</w:t>
      </w:r>
      <w:r w:rsidR="00062720" w:rsidRPr="00062720">
        <w:rPr>
          <w:rFonts w:ascii="Times New Roman" w:hAnsi="Times New Roman"/>
          <w:spacing w:val="-4"/>
          <w:sz w:val="24"/>
          <w:szCs w:val="24"/>
        </w:rPr>
        <w:t>;</w:t>
      </w:r>
    </w:p>
    <w:p w14:paraId="50A0C060" w14:textId="15B5442F" w:rsidR="00C90133" w:rsidRPr="00062720" w:rsidRDefault="00EE35E4" w:rsidP="00062720">
      <w:pPr>
        <w:pStyle w:val="Sraopastraipa"/>
        <w:keepLines/>
        <w:widowControl w:val="0"/>
        <w:numPr>
          <w:ilvl w:val="1"/>
          <w:numId w:val="6"/>
        </w:numPr>
        <w:tabs>
          <w:tab w:val="left" w:pos="567"/>
          <w:tab w:val="left" w:pos="1134"/>
        </w:tabs>
        <w:spacing w:after="0" w:line="240" w:lineRule="auto"/>
        <w:ind w:left="0" w:firstLine="567"/>
        <w:jc w:val="both"/>
        <w:rPr>
          <w:rFonts w:ascii="Times New Roman" w:hAnsi="Times New Roman"/>
          <w:spacing w:val="-4"/>
          <w:sz w:val="24"/>
          <w:szCs w:val="24"/>
        </w:rPr>
      </w:pPr>
      <w:r w:rsidRPr="00062720">
        <w:rPr>
          <w:rFonts w:ascii="Times New Roman" w:hAnsi="Times New Roman"/>
          <w:spacing w:val="-4"/>
          <w:sz w:val="24"/>
          <w:szCs w:val="24"/>
        </w:rPr>
        <w:t>Rangovui pažeidus esmines sutarties sąlygas. Šalys sutaria, kad esminiu Sutarties pažeidimu bus laikomas Sutarties pažeidimas, jei jis atitinka Lietuvos Respublikos civilinio kodekso 6.217 straipsnio 2 dalyje įtvirtintus kriterijus, taip pat kai Rangovas nesilaiko Sutarties terminų ar nevykdo kitų Sutartyje numatytų Rangovo įsipareigojimų. Padarius esminį Sutarties pažeidimą ir nepašalinus trūkumų per pretenzijoje nurodytą terminą, Sutartis nutraukiama vienašališkai ne teismo tvarka, raštu įspėjus Rangovą prieš 14 dienų, o Rangovas yra įrašomas i Nepatikimų tiekėjų sąrašą, skelbiamą www.vpt.lt.</w:t>
      </w:r>
    </w:p>
    <w:p w14:paraId="4201087A" w14:textId="77777777" w:rsidR="00C90133" w:rsidRPr="00B34418" w:rsidRDefault="00EE35E4" w:rsidP="00B34418">
      <w:pPr>
        <w:pStyle w:val="Sraopastraipa"/>
        <w:keepLines/>
        <w:widowControl w:val="0"/>
        <w:numPr>
          <w:ilvl w:val="1"/>
          <w:numId w:val="6"/>
        </w:numPr>
        <w:tabs>
          <w:tab w:val="left" w:pos="426"/>
          <w:tab w:val="left" w:pos="1134"/>
        </w:tabs>
        <w:spacing w:after="0" w:line="240" w:lineRule="auto"/>
        <w:ind w:left="0" w:firstLine="567"/>
        <w:jc w:val="both"/>
        <w:rPr>
          <w:rFonts w:ascii="Times New Roman" w:hAnsi="Times New Roman"/>
          <w:spacing w:val="-4"/>
          <w:sz w:val="24"/>
          <w:szCs w:val="24"/>
        </w:rPr>
      </w:pPr>
      <w:r w:rsidRPr="00B34418">
        <w:rPr>
          <w:rFonts w:ascii="Times New Roman" w:hAnsi="Times New Roman"/>
          <w:spacing w:val="-4"/>
          <w:sz w:val="24"/>
          <w:szCs w:val="24"/>
        </w:rPr>
        <w:t xml:space="preserve"> Užsakovas ir Rangovas turi teisę nutraukti Sutartį tarpusavio susitarimu.</w:t>
      </w:r>
    </w:p>
    <w:p w14:paraId="3CAF15D9" w14:textId="341561D0" w:rsidR="00C90133" w:rsidRPr="00B34418" w:rsidRDefault="00EE35E4" w:rsidP="00B34418">
      <w:pPr>
        <w:pStyle w:val="Sraopastraipa"/>
        <w:keepLines/>
        <w:widowControl w:val="0"/>
        <w:numPr>
          <w:ilvl w:val="1"/>
          <w:numId w:val="6"/>
        </w:numPr>
        <w:tabs>
          <w:tab w:val="left" w:pos="0"/>
        </w:tabs>
        <w:spacing w:after="0" w:line="240" w:lineRule="auto"/>
        <w:ind w:left="0" w:firstLine="567"/>
        <w:jc w:val="both"/>
        <w:rPr>
          <w:rFonts w:ascii="Times New Roman" w:hAnsi="Times New Roman"/>
          <w:bCs/>
          <w:spacing w:val="-4"/>
          <w:sz w:val="24"/>
          <w:szCs w:val="24"/>
        </w:rPr>
      </w:pPr>
      <w:r w:rsidRPr="00B34418">
        <w:rPr>
          <w:rFonts w:ascii="Times New Roman" w:hAnsi="Times New Roman"/>
          <w:spacing w:val="-4"/>
          <w:sz w:val="24"/>
          <w:szCs w:val="24"/>
        </w:rPr>
        <w:t>Užsakovas, įspėjęs Rangovą prieš 14 dienų, gali vienašališkai nutraukti Sutartį ir kitais pagrindais nurodytais Lietuvos Respublikos viešųjų pirkimo įstatymo 90 straipsnio nuostatos</w:t>
      </w:r>
      <w:r w:rsidR="00062720">
        <w:rPr>
          <w:rFonts w:ascii="Times New Roman" w:hAnsi="Times New Roman"/>
          <w:spacing w:val="-4"/>
          <w:sz w:val="24"/>
          <w:szCs w:val="24"/>
        </w:rPr>
        <w:t>e</w:t>
      </w:r>
      <w:r w:rsidRPr="00B34418">
        <w:rPr>
          <w:rFonts w:ascii="Times New Roman" w:hAnsi="Times New Roman"/>
          <w:spacing w:val="-4"/>
          <w:sz w:val="24"/>
          <w:szCs w:val="24"/>
        </w:rPr>
        <w:t xml:space="preserve">. </w:t>
      </w:r>
      <w:r w:rsidRPr="00B34418">
        <w:rPr>
          <w:rFonts w:ascii="Times New Roman" w:hAnsi="Times New Roman"/>
          <w:bCs/>
          <w:spacing w:val="-4"/>
          <w:sz w:val="24"/>
          <w:szCs w:val="24"/>
        </w:rPr>
        <w:t xml:space="preserve">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 </w:t>
      </w:r>
    </w:p>
    <w:p w14:paraId="23E60465" w14:textId="77777777" w:rsidR="00C90133" w:rsidRPr="00B34418" w:rsidRDefault="00EE35E4" w:rsidP="00B34418">
      <w:pPr>
        <w:keepLines/>
        <w:widowControl w:val="0"/>
        <w:tabs>
          <w:tab w:val="left" w:pos="426"/>
          <w:tab w:val="left" w:pos="1134"/>
        </w:tabs>
        <w:spacing w:after="0" w:line="240" w:lineRule="auto"/>
        <w:ind w:firstLine="567"/>
        <w:jc w:val="both"/>
        <w:rPr>
          <w:rFonts w:ascii="Times New Roman" w:hAnsi="Times New Roman"/>
          <w:spacing w:val="-4"/>
          <w:sz w:val="24"/>
          <w:szCs w:val="24"/>
        </w:rPr>
      </w:pPr>
      <w:r w:rsidRPr="00B34418">
        <w:rPr>
          <w:rFonts w:ascii="Times New Roman" w:hAnsi="Times New Roman"/>
          <w:spacing w:val="-4"/>
          <w:sz w:val="24"/>
          <w:szCs w:val="24"/>
        </w:rPr>
        <w:t>10.12 Sutartį nutraukus dėl Rangovo kaltės, be jam priklausančio atlyginimo už atliktus darbus, Rangovas neturi teisės į kokių nors patirtų nuostolių ar žalos kompensaciją.</w:t>
      </w:r>
    </w:p>
    <w:p w14:paraId="13D45609" w14:textId="77777777" w:rsidR="00C90133" w:rsidRPr="00B34418" w:rsidRDefault="00C90133" w:rsidP="00B34418">
      <w:pPr>
        <w:widowControl w:val="0"/>
        <w:tabs>
          <w:tab w:val="left" w:pos="426"/>
          <w:tab w:val="left" w:pos="1134"/>
        </w:tabs>
        <w:spacing w:after="0" w:line="240" w:lineRule="auto"/>
        <w:ind w:firstLine="567"/>
        <w:jc w:val="both"/>
        <w:rPr>
          <w:rFonts w:ascii="Times New Roman" w:hAnsi="Times New Roman"/>
          <w:spacing w:val="-4"/>
          <w:sz w:val="24"/>
          <w:szCs w:val="24"/>
        </w:rPr>
      </w:pPr>
    </w:p>
    <w:p w14:paraId="53F556BC" w14:textId="77777777" w:rsidR="00C90133" w:rsidRPr="00B34418" w:rsidRDefault="00EE35E4" w:rsidP="00B34418">
      <w:pPr>
        <w:pStyle w:val="Sraopastraipa"/>
        <w:numPr>
          <w:ilvl w:val="0"/>
          <w:numId w:val="14"/>
        </w:numPr>
        <w:spacing w:after="0" w:line="240" w:lineRule="auto"/>
        <w:ind w:left="0"/>
        <w:jc w:val="center"/>
        <w:rPr>
          <w:rFonts w:ascii="Times New Roman" w:eastAsia="Times New Roman" w:hAnsi="Times New Roman"/>
          <w:b/>
          <w:caps/>
          <w:color w:val="000000"/>
          <w:spacing w:val="-4"/>
          <w:sz w:val="24"/>
          <w:szCs w:val="24"/>
          <w:lang w:eastAsia="ar-SA"/>
        </w:rPr>
      </w:pPr>
      <w:r w:rsidRPr="00B34418">
        <w:rPr>
          <w:rFonts w:ascii="Times New Roman" w:eastAsia="Times New Roman" w:hAnsi="Times New Roman"/>
          <w:b/>
          <w:caps/>
          <w:color w:val="000000"/>
          <w:spacing w:val="-4"/>
          <w:sz w:val="24"/>
          <w:szCs w:val="24"/>
          <w:lang w:eastAsia="ar-SA"/>
        </w:rPr>
        <w:t>NENUGALIMA JĖGA (FORCE MAJEURE)</w:t>
      </w:r>
    </w:p>
    <w:p w14:paraId="2D9F0E25" w14:textId="77777777" w:rsidR="00D112C7" w:rsidRPr="00B34418" w:rsidRDefault="00D112C7" w:rsidP="00B34418">
      <w:pPr>
        <w:pStyle w:val="Sraopastraipa"/>
        <w:spacing w:after="0" w:line="240" w:lineRule="auto"/>
        <w:ind w:left="0"/>
        <w:rPr>
          <w:rFonts w:ascii="Times New Roman" w:eastAsia="Times New Roman" w:hAnsi="Times New Roman"/>
          <w:b/>
          <w:caps/>
          <w:color w:val="000000"/>
          <w:spacing w:val="-4"/>
          <w:sz w:val="24"/>
          <w:szCs w:val="24"/>
          <w:lang w:eastAsia="ar-SA"/>
        </w:rPr>
      </w:pPr>
    </w:p>
    <w:p w14:paraId="060D3E5F" w14:textId="77777777" w:rsidR="00C90133" w:rsidRPr="00B34418" w:rsidRDefault="00EE35E4" w:rsidP="00B34418">
      <w:pPr>
        <w:pStyle w:val="Sraopastraipa"/>
        <w:numPr>
          <w:ilvl w:val="1"/>
          <w:numId w:val="7"/>
        </w:numPr>
        <w:tabs>
          <w:tab w:val="left" w:pos="993"/>
          <w:tab w:val="left" w:pos="1134"/>
        </w:tabs>
        <w:spacing w:after="0" w:line="240" w:lineRule="auto"/>
        <w:ind w:left="0" w:firstLine="567"/>
        <w:jc w:val="both"/>
        <w:rPr>
          <w:rFonts w:ascii="Times New Roman" w:hAnsi="Times New Roman"/>
          <w:color w:val="000000"/>
          <w:spacing w:val="-4"/>
          <w:sz w:val="24"/>
          <w:szCs w:val="24"/>
          <w:lang w:eastAsia="lt-LT"/>
        </w:rPr>
      </w:pPr>
      <w:r w:rsidRPr="00B34418">
        <w:rPr>
          <w:rFonts w:ascii="Times New Roman" w:hAnsi="Times New Roman"/>
          <w:spacing w:val="-4"/>
          <w:sz w:val="24"/>
          <w:szCs w:val="24"/>
        </w:rPr>
        <w:t xml:space="preserve"> Šalis gali būti visiškai ar iš dalies atleidžiama nuo atsakomybės už Sutarties nevykdymą dėl nenugalimos jėgos (</w:t>
      </w:r>
      <w:r w:rsidRPr="00B34418">
        <w:rPr>
          <w:rFonts w:ascii="Times New Roman" w:hAnsi="Times New Roman"/>
          <w:i/>
          <w:spacing w:val="-4"/>
          <w:sz w:val="24"/>
          <w:szCs w:val="24"/>
        </w:rPr>
        <w:t>force majeure</w:t>
      </w:r>
      <w:r w:rsidRPr="00B34418">
        <w:rPr>
          <w:rFonts w:ascii="Times New Roman" w:hAnsi="Times New Roman"/>
          <w:spacing w:val="-4"/>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51E6E58" w14:textId="77777777" w:rsidR="00C90133" w:rsidRPr="00B34418" w:rsidRDefault="00EE35E4" w:rsidP="00B34418">
      <w:pPr>
        <w:pStyle w:val="Sraopastraipa"/>
        <w:numPr>
          <w:ilvl w:val="1"/>
          <w:numId w:val="7"/>
        </w:numPr>
        <w:tabs>
          <w:tab w:val="left" w:pos="1134"/>
        </w:tabs>
        <w:spacing w:after="0" w:line="240" w:lineRule="auto"/>
        <w:ind w:left="0" w:firstLine="567"/>
        <w:jc w:val="both"/>
        <w:rPr>
          <w:rFonts w:ascii="Times New Roman" w:hAnsi="Times New Roman"/>
          <w:color w:val="000000"/>
          <w:spacing w:val="-4"/>
          <w:sz w:val="24"/>
          <w:szCs w:val="24"/>
          <w:lang w:eastAsia="lt-LT"/>
        </w:rPr>
      </w:pPr>
      <w:r w:rsidRPr="00B34418">
        <w:rPr>
          <w:rFonts w:ascii="Times New Roman" w:hAnsi="Times New Roman"/>
          <w:spacing w:val="-4"/>
          <w:sz w:val="24"/>
          <w:szCs w:val="24"/>
        </w:rPr>
        <w:t xml:space="preserve"> Nenugalima jėga (</w:t>
      </w:r>
      <w:r w:rsidRPr="00B34418">
        <w:rPr>
          <w:rFonts w:ascii="Times New Roman" w:hAnsi="Times New Roman"/>
          <w:i/>
          <w:spacing w:val="-4"/>
          <w:sz w:val="24"/>
          <w:szCs w:val="24"/>
        </w:rPr>
        <w:t>force majeure</w:t>
      </w:r>
      <w:r w:rsidRPr="00B34418">
        <w:rPr>
          <w:rFonts w:ascii="Times New Roman" w:hAnsi="Times New Roman"/>
          <w:spacing w:val="-4"/>
          <w:sz w:val="24"/>
          <w:szCs w:val="24"/>
        </w:rPr>
        <w:t>) nelaikoma tai, kad rinkoje nėra reikalingų prievolei vykdyti prekių, Šalis neturi reikiamų finansinių išteklių arba Šalies kontrahentai pažeidžia savo prievoles. Nenugalima jėga (</w:t>
      </w:r>
      <w:r w:rsidRPr="00B34418">
        <w:rPr>
          <w:rFonts w:ascii="Times New Roman" w:hAnsi="Times New Roman"/>
          <w:i/>
          <w:spacing w:val="-4"/>
          <w:sz w:val="24"/>
          <w:szCs w:val="24"/>
        </w:rPr>
        <w:t>force majeure</w:t>
      </w:r>
      <w:r w:rsidRPr="00B34418">
        <w:rPr>
          <w:rFonts w:ascii="Times New Roman" w:hAnsi="Times New Roman"/>
          <w:spacing w:val="-4"/>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3B7C09C6" w14:textId="77777777" w:rsidR="00C90133" w:rsidRPr="00B34418" w:rsidRDefault="00EE35E4" w:rsidP="00B34418">
      <w:pPr>
        <w:pStyle w:val="Sraopastraipa"/>
        <w:numPr>
          <w:ilvl w:val="1"/>
          <w:numId w:val="7"/>
        </w:numPr>
        <w:tabs>
          <w:tab w:val="left" w:pos="1134"/>
        </w:tabs>
        <w:spacing w:after="0" w:line="240" w:lineRule="auto"/>
        <w:ind w:left="0" w:firstLine="567"/>
        <w:jc w:val="both"/>
        <w:rPr>
          <w:rFonts w:ascii="Times New Roman" w:hAnsi="Times New Roman"/>
          <w:color w:val="000000"/>
          <w:spacing w:val="-4"/>
          <w:sz w:val="24"/>
          <w:szCs w:val="24"/>
          <w:lang w:eastAsia="lt-LT"/>
        </w:rPr>
      </w:pPr>
      <w:r w:rsidRPr="00B34418">
        <w:rPr>
          <w:rFonts w:ascii="Times New Roman" w:hAnsi="Times New Roman"/>
          <w:spacing w:val="-4"/>
          <w:sz w:val="24"/>
          <w:szCs w:val="24"/>
        </w:rPr>
        <w:t>Sutartis baigiasi kitos Šalies reikalavimu, kai ją įvykdyti kitai Šaliai neįmanoma dėl nenugalimos jėgos (</w:t>
      </w:r>
      <w:r w:rsidRPr="00B34418">
        <w:rPr>
          <w:rFonts w:ascii="Times New Roman" w:hAnsi="Times New Roman"/>
          <w:i/>
          <w:spacing w:val="-4"/>
          <w:sz w:val="24"/>
          <w:szCs w:val="24"/>
        </w:rPr>
        <w:t>force majeure</w:t>
      </w:r>
      <w:r w:rsidRPr="00B34418">
        <w:rPr>
          <w:rFonts w:ascii="Times New Roman" w:hAnsi="Times New Roman"/>
          <w:spacing w:val="-4"/>
          <w:sz w:val="24"/>
          <w:szCs w:val="24"/>
        </w:rPr>
        <w:t>).</w:t>
      </w:r>
    </w:p>
    <w:p w14:paraId="58DD5A4A" w14:textId="77777777" w:rsidR="00D112C7" w:rsidRPr="00B34418" w:rsidRDefault="00D112C7" w:rsidP="00B34418">
      <w:pPr>
        <w:pStyle w:val="Sraopastraipa"/>
        <w:tabs>
          <w:tab w:val="left" w:pos="1134"/>
        </w:tabs>
        <w:spacing w:after="0" w:line="240" w:lineRule="auto"/>
        <w:ind w:left="567"/>
        <w:jc w:val="both"/>
        <w:rPr>
          <w:rFonts w:ascii="Times New Roman" w:hAnsi="Times New Roman"/>
          <w:color w:val="000000"/>
          <w:spacing w:val="-4"/>
          <w:sz w:val="24"/>
          <w:szCs w:val="24"/>
          <w:lang w:eastAsia="lt-LT"/>
        </w:rPr>
      </w:pPr>
    </w:p>
    <w:p w14:paraId="208FC8AC" w14:textId="77777777" w:rsidR="00C90133" w:rsidRPr="00B34418" w:rsidRDefault="00EE35E4" w:rsidP="00B34418">
      <w:pPr>
        <w:pStyle w:val="Sraopastraipa"/>
        <w:numPr>
          <w:ilvl w:val="0"/>
          <w:numId w:val="14"/>
        </w:numPr>
        <w:spacing w:after="0" w:line="240" w:lineRule="auto"/>
        <w:ind w:left="0"/>
        <w:jc w:val="center"/>
        <w:rPr>
          <w:rFonts w:ascii="Times New Roman" w:eastAsia="Times New Roman" w:hAnsi="Times New Roman"/>
          <w:b/>
          <w:caps/>
          <w:color w:val="000000"/>
          <w:spacing w:val="-4"/>
          <w:sz w:val="24"/>
          <w:szCs w:val="24"/>
          <w:lang w:eastAsia="ar-SA"/>
        </w:rPr>
      </w:pPr>
      <w:r w:rsidRPr="00B34418">
        <w:rPr>
          <w:rFonts w:ascii="Times New Roman" w:eastAsia="Times New Roman" w:hAnsi="Times New Roman"/>
          <w:b/>
          <w:caps/>
          <w:color w:val="000000"/>
          <w:spacing w:val="-4"/>
          <w:sz w:val="24"/>
          <w:szCs w:val="24"/>
          <w:lang w:eastAsia="ar-SA"/>
        </w:rPr>
        <w:t>SUSIRAŠINĖJIMAS</w:t>
      </w:r>
    </w:p>
    <w:p w14:paraId="5A16E997" w14:textId="77777777" w:rsidR="00D112C7" w:rsidRPr="00B34418" w:rsidRDefault="00D112C7" w:rsidP="00B34418">
      <w:pPr>
        <w:pStyle w:val="Sraopastraipa"/>
        <w:spacing w:after="0" w:line="240" w:lineRule="auto"/>
        <w:ind w:left="0"/>
        <w:rPr>
          <w:rFonts w:ascii="Times New Roman" w:eastAsia="Times New Roman" w:hAnsi="Times New Roman"/>
          <w:b/>
          <w:caps/>
          <w:color w:val="000000"/>
          <w:spacing w:val="-4"/>
          <w:sz w:val="24"/>
          <w:szCs w:val="24"/>
          <w:lang w:eastAsia="ar-SA"/>
        </w:rPr>
      </w:pPr>
    </w:p>
    <w:p w14:paraId="47123CDC" w14:textId="77777777" w:rsidR="00C90133" w:rsidRPr="00B34418" w:rsidRDefault="00EE35E4" w:rsidP="00B34418">
      <w:pPr>
        <w:keepLines/>
        <w:widowControl w:val="0"/>
        <w:spacing w:after="0" w:line="240" w:lineRule="auto"/>
        <w:ind w:firstLine="567"/>
        <w:jc w:val="both"/>
        <w:rPr>
          <w:rFonts w:ascii="Times New Roman" w:hAnsi="Times New Roman"/>
          <w:spacing w:val="-4"/>
          <w:sz w:val="24"/>
          <w:szCs w:val="24"/>
        </w:rPr>
      </w:pPr>
      <w:r w:rsidRPr="00B34418">
        <w:rPr>
          <w:rFonts w:ascii="Times New Roman" w:hAnsi="Times New Roman"/>
          <w:spacing w:val="-4"/>
          <w:sz w:val="24"/>
          <w:szCs w:val="24"/>
        </w:rPr>
        <w:t>12.1 Sutarties Šalys susirašinėja lietuvių kalba. Visoje su šia Sutartimi susijusioje rašytinėje korespondencijoje tarp Užsakovo ir Rangovo turi būti nurodomas Sutarties pavadinimas ir numeris. Visi pranešimai, sutikimai ir kitas susižinojimas, kuriuos Šalis gali pateikti pagal šią Sutartį, bus laikomi galiojančiais ir įteiktais tinkamai, jeigu yra asmeniškai pateikti kitai Šaliai ir gautas patvirtinimas apie gavimą arba išsiųsti registruotu paštu (laiškas išsiųstas registruotu paštu yra laikomas gautu po 5 (penkių) darbo dienų nuo registruoto laiško išsiuntimo dienos), elektroniniu paštu, toliau nurodytais adresais, kitais adresais, kuriuos nurodė viena Šalis, pateikdama pranešimą:</w:t>
      </w:r>
    </w:p>
    <w:p w14:paraId="3A030BFF" w14:textId="77777777" w:rsidR="00D112C7" w:rsidRPr="00B34418" w:rsidRDefault="00D112C7" w:rsidP="00B34418">
      <w:pPr>
        <w:keepLines/>
        <w:widowControl w:val="0"/>
        <w:spacing w:after="0" w:line="240" w:lineRule="auto"/>
        <w:ind w:firstLine="567"/>
        <w:jc w:val="both"/>
        <w:rPr>
          <w:rFonts w:ascii="Times New Roman" w:hAnsi="Times New Roman"/>
          <w:spacing w:val="-4"/>
          <w:sz w:val="24"/>
          <w:szCs w:val="24"/>
        </w:rPr>
      </w:pPr>
    </w:p>
    <w:tbl>
      <w:tblPr>
        <w:tblW w:w="9747" w:type="dxa"/>
        <w:tblLook w:val="0000" w:firstRow="0" w:lastRow="0" w:firstColumn="0" w:lastColumn="0" w:noHBand="0" w:noVBand="0"/>
      </w:tblPr>
      <w:tblGrid>
        <w:gridCol w:w="2335"/>
        <w:gridCol w:w="3597"/>
        <w:gridCol w:w="3815"/>
      </w:tblGrid>
      <w:tr w:rsidR="00C90133" w:rsidRPr="00B34418" w14:paraId="071A0802" w14:textId="77777777">
        <w:tc>
          <w:tcPr>
            <w:tcW w:w="2335" w:type="dxa"/>
            <w:tcBorders>
              <w:top w:val="single" w:sz="4" w:space="0" w:color="000000"/>
              <w:left w:val="single" w:sz="4" w:space="0" w:color="000000"/>
              <w:bottom w:val="single" w:sz="4" w:space="0" w:color="000000"/>
              <w:right w:val="single" w:sz="4" w:space="0" w:color="000000"/>
            </w:tcBorders>
            <w:shd w:val="clear" w:color="auto" w:fill="F2F2F2"/>
          </w:tcPr>
          <w:p w14:paraId="21B59D9D" w14:textId="77777777" w:rsidR="00C90133" w:rsidRPr="00B34418" w:rsidRDefault="00EE35E4" w:rsidP="00B34418">
            <w:pPr>
              <w:spacing w:after="0" w:line="240" w:lineRule="auto"/>
              <w:ind w:firstLine="567"/>
              <w:jc w:val="both"/>
              <w:rPr>
                <w:rFonts w:ascii="Times New Roman" w:hAnsi="Times New Roman"/>
                <w:spacing w:val="-4"/>
                <w:sz w:val="24"/>
                <w:szCs w:val="24"/>
              </w:rPr>
            </w:pPr>
            <w:r w:rsidRPr="00B34418">
              <w:rPr>
                <w:rFonts w:ascii="Times New Roman" w:hAnsi="Times New Roman"/>
                <w:spacing w:val="-4"/>
                <w:sz w:val="24"/>
                <w:szCs w:val="24"/>
              </w:rPr>
              <w:tab/>
            </w:r>
          </w:p>
        </w:tc>
        <w:tc>
          <w:tcPr>
            <w:tcW w:w="3597" w:type="dxa"/>
            <w:tcBorders>
              <w:top w:val="single" w:sz="4" w:space="0" w:color="000000"/>
              <w:left w:val="single" w:sz="4" w:space="0" w:color="000000"/>
              <w:bottom w:val="single" w:sz="4" w:space="0" w:color="000000"/>
              <w:right w:val="single" w:sz="4" w:space="0" w:color="000000"/>
            </w:tcBorders>
            <w:shd w:val="clear" w:color="auto" w:fill="F2F2F2"/>
          </w:tcPr>
          <w:p w14:paraId="4F6C53C5" w14:textId="77777777" w:rsidR="00C90133" w:rsidRPr="00B34418" w:rsidRDefault="00EE35E4" w:rsidP="00B34418">
            <w:pPr>
              <w:widowControl w:val="0"/>
              <w:spacing w:after="0" w:line="240" w:lineRule="auto"/>
              <w:ind w:firstLine="567"/>
              <w:jc w:val="both"/>
              <w:rPr>
                <w:rFonts w:ascii="Times New Roman" w:eastAsia="Lucida Sans Unicode" w:hAnsi="Times New Roman"/>
                <w:b/>
                <w:spacing w:val="-4"/>
                <w:kern w:val="2"/>
                <w:sz w:val="24"/>
                <w:szCs w:val="24"/>
                <w:lang w:bidi="en-US"/>
              </w:rPr>
            </w:pPr>
            <w:r w:rsidRPr="00B34418">
              <w:rPr>
                <w:rFonts w:ascii="Times New Roman" w:eastAsia="Lucida Sans Unicode" w:hAnsi="Times New Roman"/>
                <w:b/>
                <w:spacing w:val="-4"/>
                <w:kern w:val="2"/>
                <w:sz w:val="24"/>
                <w:szCs w:val="24"/>
                <w:lang w:bidi="en-US"/>
              </w:rPr>
              <w:t>Užsakovas</w:t>
            </w:r>
          </w:p>
        </w:tc>
        <w:tc>
          <w:tcPr>
            <w:tcW w:w="3815" w:type="dxa"/>
            <w:tcBorders>
              <w:top w:val="single" w:sz="4" w:space="0" w:color="000000"/>
              <w:left w:val="single" w:sz="4" w:space="0" w:color="000000"/>
              <w:bottom w:val="single" w:sz="4" w:space="0" w:color="000000"/>
              <w:right w:val="single" w:sz="4" w:space="0" w:color="000000"/>
            </w:tcBorders>
            <w:shd w:val="clear" w:color="auto" w:fill="F2F2F2"/>
          </w:tcPr>
          <w:p w14:paraId="09D68E34" w14:textId="77777777" w:rsidR="00C90133" w:rsidRPr="00B34418" w:rsidRDefault="00EE35E4" w:rsidP="00B34418">
            <w:pPr>
              <w:widowControl w:val="0"/>
              <w:spacing w:after="0" w:line="240" w:lineRule="auto"/>
              <w:ind w:firstLine="567"/>
              <w:jc w:val="both"/>
              <w:rPr>
                <w:rFonts w:ascii="Times New Roman" w:eastAsia="Lucida Sans Unicode" w:hAnsi="Times New Roman"/>
                <w:b/>
                <w:spacing w:val="-4"/>
                <w:kern w:val="2"/>
                <w:sz w:val="24"/>
                <w:szCs w:val="24"/>
                <w:lang w:bidi="en-US"/>
              </w:rPr>
            </w:pPr>
            <w:r w:rsidRPr="00B34418">
              <w:rPr>
                <w:rFonts w:ascii="Times New Roman" w:eastAsia="Lucida Sans Unicode" w:hAnsi="Times New Roman"/>
                <w:b/>
                <w:spacing w:val="-4"/>
                <w:kern w:val="2"/>
                <w:sz w:val="24"/>
                <w:szCs w:val="24"/>
                <w:lang w:bidi="en-US"/>
              </w:rPr>
              <w:t xml:space="preserve">Rangovas </w:t>
            </w:r>
          </w:p>
        </w:tc>
      </w:tr>
      <w:tr w:rsidR="00C90133" w:rsidRPr="00B34418" w14:paraId="2FE5F18F" w14:textId="77777777">
        <w:tc>
          <w:tcPr>
            <w:tcW w:w="2335" w:type="dxa"/>
            <w:tcBorders>
              <w:top w:val="single" w:sz="4" w:space="0" w:color="000000"/>
              <w:left w:val="single" w:sz="4" w:space="0" w:color="000000"/>
              <w:bottom w:val="single" w:sz="4" w:space="0" w:color="000000"/>
              <w:right w:val="single" w:sz="4" w:space="0" w:color="000000"/>
            </w:tcBorders>
            <w:shd w:val="clear" w:color="auto" w:fill="F2F2F2"/>
          </w:tcPr>
          <w:p w14:paraId="0CB1E12A" w14:textId="77777777" w:rsidR="00C90133" w:rsidRPr="00B34418" w:rsidRDefault="00EE35E4" w:rsidP="00B34418">
            <w:pPr>
              <w:widowControl w:val="0"/>
              <w:spacing w:after="0" w:line="240" w:lineRule="auto"/>
              <w:jc w:val="both"/>
              <w:rPr>
                <w:rFonts w:ascii="Times New Roman" w:eastAsia="Lucida Sans Unicode" w:hAnsi="Times New Roman"/>
                <w:spacing w:val="-4"/>
                <w:kern w:val="2"/>
                <w:sz w:val="24"/>
                <w:szCs w:val="24"/>
                <w:lang w:bidi="en-US"/>
              </w:rPr>
            </w:pPr>
            <w:r w:rsidRPr="00B34418">
              <w:rPr>
                <w:rFonts w:ascii="Times New Roman" w:eastAsia="Lucida Sans Unicode" w:hAnsi="Times New Roman"/>
                <w:spacing w:val="-4"/>
                <w:kern w:val="2"/>
                <w:sz w:val="24"/>
                <w:szCs w:val="24"/>
                <w:lang w:bidi="en-US"/>
              </w:rPr>
              <w:t>Pavadinimas</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14:paraId="1F17B0B9" w14:textId="18DDC9BD" w:rsidR="00C90133" w:rsidRPr="00B34418" w:rsidRDefault="00C90133" w:rsidP="00B34418">
            <w:pPr>
              <w:widowControl w:val="0"/>
              <w:spacing w:after="0" w:line="240" w:lineRule="auto"/>
              <w:jc w:val="both"/>
              <w:rPr>
                <w:rFonts w:ascii="Times New Roman" w:eastAsia="Lucida Sans Unicode" w:hAnsi="Times New Roman"/>
                <w:spacing w:val="-4"/>
                <w:kern w:val="2"/>
                <w:sz w:val="24"/>
                <w:szCs w:val="24"/>
                <w:lang w:bidi="en-US"/>
              </w:rPr>
            </w:pPr>
          </w:p>
        </w:tc>
        <w:tc>
          <w:tcPr>
            <w:tcW w:w="3815" w:type="dxa"/>
            <w:tcBorders>
              <w:top w:val="single" w:sz="4" w:space="0" w:color="000000"/>
              <w:left w:val="single" w:sz="4" w:space="0" w:color="000000"/>
              <w:bottom w:val="single" w:sz="4" w:space="0" w:color="000000"/>
              <w:right w:val="single" w:sz="4" w:space="0" w:color="000000"/>
            </w:tcBorders>
            <w:shd w:val="clear" w:color="auto" w:fill="auto"/>
          </w:tcPr>
          <w:p w14:paraId="6AE35FFA" w14:textId="77777777" w:rsidR="00C90133" w:rsidRPr="00B34418" w:rsidRDefault="00C90133" w:rsidP="00B34418">
            <w:pPr>
              <w:widowControl w:val="0"/>
              <w:spacing w:after="0" w:line="240" w:lineRule="auto"/>
              <w:jc w:val="both"/>
              <w:rPr>
                <w:rFonts w:ascii="Times New Roman" w:eastAsia="Lucida Sans Unicode" w:hAnsi="Times New Roman"/>
                <w:color w:val="FF0000"/>
                <w:spacing w:val="-4"/>
                <w:kern w:val="2"/>
                <w:sz w:val="24"/>
                <w:szCs w:val="24"/>
                <w:lang w:bidi="en-US"/>
              </w:rPr>
            </w:pPr>
          </w:p>
        </w:tc>
      </w:tr>
      <w:tr w:rsidR="00C90133" w:rsidRPr="00B34418" w14:paraId="3007674E" w14:textId="77777777">
        <w:tc>
          <w:tcPr>
            <w:tcW w:w="2335" w:type="dxa"/>
            <w:tcBorders>
              <w:top w:val="single" w:sz="4" w:space="0" w:color="000000"/>
              <w:left w:val="single" w:sz="4" w:space="0" w:color="000000"/>
              <w:bottom w:val="single" w:sz="4" w:space="0" w:color="000000"/>
              <w:right w:val="single" w:sz="4" w:space="0" w:color="000000"/>
            </w:tcBorders>
            <w:shd w:val="clear" w:color="auto" w:fill="F2F2F2"/>
          </w:tcPr>
          <w:p w14:paraId="2370B89E" w14:textId="77777777" w:rsidR="00C90133" w:rsidRPr="00B34418" w:rsidRDefault="00EE35E4" w:rsidP="00B34418">
            <w:pPr>
              <w:widowControl w:val="0"/>
              <w:spacing w:after="0" w:line="240" w:lineRule="auto"/>
              <w:jc w:val="both"/>
              <w:rPr>
                <w:rFonts w:ascii="Times New Roman" w:eastAsia="Lucida Sans Unicode" w:hAnsi="Times New Roman"/>
                <w:spacing w:val="-4"/>
                <w:kern w:val="2"/>
                <w:sz w:val="24"/>
                <w:szCs w:val="24"/>
                <w:lang w:bidi="en-US"/>
              </w:rPr>
            </w:pPr>
            <w:r w:rsidRPr="00B34418">
              <w:rPr>
                <w:rFonts w:ascii="Times New Roman" w:eastAsia="Lucida Sans Unicode" w:hAnsi="Times New Roman"/>
                <w:spacing w:val="-4"/>
                <w:kern w:val="2"/>
                <w:sz w:val="24"/>
                <w:szCs w:val="24"/>
                <w:lang w:bidi="en-US"/>
              </w:rPr>
              <w:t>Adresas</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14:paraId="36674BAF" w14:textId="0F910D76" w:rsidR="00C90133" w:rsidRPr="00B34418" w:rsidRDefault="00C90133" w:rsidP="00B34418">
            <w:pPr>
              <w:widowControl w:val="0"/>
              <w:spacing w:after="0" w:line="240" w:lineRule="auto"/>
              <w:jc w:val="both"/>
              <w:rPr>
                <w:rFonts w:ascii="Times New Roman" w:hAnsi="Times New Roman"/>
                <w:spacing w:val="-4"/>
                <w:sz w:val="24"/>
                <w:szCs w:val="24"/>
              </w:rPr>
            </w:pPr>
          </w:p>
        </w:tc>
        <w:tc>
          <w:tcPr>
            <w:tcW w:w="3815" w:type="dxa"/>
            <w:tcBorders>
              <w:top w:val="single" w:sz="4" w:space="0" w:color="000000"/>
              <w:left w:val="single" w:sz="4" w:space="0" w:color="000000"/>
              <w:bottom w:val="single" w:sz="4" w:space="0" w:color="000000"/>
              <w:right w:val="single" w:sz="4" w:space="0" w:color="000000"/>
            </w:tcBorders>
            <w:shd w:val="clear" w:color="auto" w:fill="auto"/>
          </w:tcPr>
          <w:p w14:paraId="33CF3A96" w14:textId="77777777" w:rsidR="00C90133" w:rsidRPr="00B34418" w:rsidRDefault="00C90133" w:rsidP="00B34418">
            <w:pPr>
              <w:widowControl w:val="0"/>
              <w:spacing w:after="0" w:line="240" w:lineRule="auto"/>
              <w:jc w:val="both"/>
              <w:rPr>
                <w:rFonts w:ascii="Times New Roman" w:eastAsia="Lucida Sans Unicode" w:hAnsi="Times New Roman"/>
                <w:color w:val="FF0000"/>
                <w:spacing w:val="-4"/>
                <w:kern w:val="2"/>
                <w:sz w:val="24"/>
                <w:szCs w:val="24"/>
                <w:lang w:bidi="en-US"/>
              </w:rPr>
            </w:pPr>
          </w:p>
        </w:tc>
      </w:tr>
      <w:tr w:rsidR="00C90133" w:rsidRPr="00B34418" w14:paraId="13D5FCE4" w14:textId="77777777">
        <w:tc>
          <w:tcPr>
            <w:tcW w:w="2335" w:type="dxa"/>
            <w:tcBorders>
              <w:top w:val="single" w:sz="4" w:space="0" w:color="000000"/>
              <w:left w:val="single" w:sz="4" w:space="0" w:color="000000"/>
              <w:bottom w:val="single" w:sz="4" w:space="0" w:color="000000"/>
              <w:right w:val="single" w:sz="4" w:space="0" w:color="000000"/>
            </w:tcBorders>
            <w:shd w:val="clear" w:color="auto" w:fill="F2F2F2"/>
          </w:tcPr>
          <w:p w14:paraId="2712FADF" w14:textId="77777777" w:rsidR="00C90133" w:rsidRPr="00B34418" w:rsidRDefault="00EE35E4" w:rsidP="00B34418">
            <w:pPr>
              <w:widowControl w:val="0"/>
              <w:spacing w:after="0" w:line="240" w:lineRule="auto"/>
              <w:jc w:val="both"/>
              <w:rPr>
                <w:rFonts w:ascii="Times New Roman" w:eastAsia="Lucida Sans Unicode" w:hAnsi="Times New Roman"/>
                <w:spacing w:val="-4"/>
                <w:kern w:val="2"/>
                <w:sz w:val="24"/>
                <w:szCs w:val="24"/>
                <w:lang w:bidi="en-US"/>
              </w:rPr>
            </w:pPr>
            <w:r w:rsidRPr="00B34418">
              <w:rPr>
                <w:rFonts w:ascii="Times New Roman" w:eastAsia="Lucida Sans Unicode" w:hAnsi="Times New Roman"/>
                <w:spacing w:val="-4"/>
                <w:kern w:val="2"/>
                <w:sz w:val="24"/>
                <w:szCs w:val="24"/>
                <w:lang w:bidi="en-US"/>
              </w:rPr>
              <w:t>Telefonas</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14:paraId="1E2F0731" w14:textId="4ABE2B61" w:rsidR="00C90133" w:rsidRPr="00B34418" w:rsidRDefault="00C90133" w:rsidP="00B34418">
            <w:pPr>
              <w:widowControl w:val="0"/>
              <w:spacing w:after="0" w:line="240" w:lineRule="auto"/>
              <w:jc w:val="both"/>
              <w:rPr>
                <w:rFonts w:ascii="Times New Roman" w:hAnsi="Times New Roman"/>
                <w:spacing w:val="-4"/>
                <w:sz w:val="24"/>
                <w:szCs w:val="24"/>
              </w:rPr>
            </w:pPr>
          </w:p>
        </w:tc>
        <w:tc>
          <w:tcPr>
            <w:tcW w:w="3815" w:type="dxa"/>
            <w:tcBorders>
              <w:top w:val="single" w:sz="4" w:space="0" w:color="000000"/>
              <w:left w:val="single" w:sz="4" w:space="0" w:color="000000"/>
              <w:bottom w:val="single" w:sz="4" w:space="0" w:color="000000"/>
              <w:right w:val="single" w:sz="4" w:space="0" w:color="000000"/>
            </w:tcBorders>
            <w:shd w:val="clear" w:color="auto" w:fill="auto"/>
          </w:tcPr>
          <w:p w14:paraId="0D33B5E6" w14:textId="77777777" w:rsidR="00C90133" w:rsidRPr="00B34418" w:rsidRDefault="00C90133" w:rsidP="00B34418">
            <w:pPr>
              <w:widowControl w:val="0"/>
              <w:spacing w:after="0" w:line="240" w:lineRule="auto"/>
              <w:jc w:val="both"/>
              <w:rPr>
                <w:rFonts w:ascii="Times New Roman" w:eastAsia="Lucida Sans Unicode" w:hAnsi="Times New Roman"/>
                <w:color w:val="FF0000"/>
                <w:spacing w:val="-4"/>
                <w:kern w:val="2"/>
                <w:sz w:val="24"/>
                <w:szCs w:val="24"/>
                <w:lang w:bidi="en-US"/>
              </w:rPr>
            </w:pPr>
          </w:p>
        </w:tc>
      </w:tr>
      <w:tr w:rsidR="00C90133" w:rsidRPr="00B34418" w14:paraId="7C4E8340" w14:textId="77777777">
        <w:tc>
          <w:tcPr>
            <w:tcW w:w="2335" w:type="dxa"/>
            <w:tcBorders>
              <w:top w:val="single" w:sz="4" w:space="0" w:color="000000"/>
              <w:left w:val="single" w:sz="4" w:space="0" w:color="000000"/>
              <w:bottom w:val="single" w:sz="4" w:space="0" w:color="000000"/>
              <w:right w:val="single" w:sz="4" w:space="0" w:color="000000"/>
            </w:tcBorders>
            <w:shd w:val="clear" w:color="auto" w:fill="F2F2F2"/>
          </w:tcPr>
          <w:p w14:paraId="1353837C" w14:textId="77777777" w:rsidR="00C90133" w:rsidRPr="00B34418" w:rsidRDefault="00EE35E4" w:rsidP="00B34418">
            <w:pPr>
              <w:widowControl w:val="0"/>
              <w:spacing w:after="0" w:line="240" w:lineRule="auto"/>
              <w:jc w:val="both"/>
              <w:rPr>
                <w:rFonts w:ascii="Times New Roman" w:eastAsia="Lucida Sans Unicode" w:hAnsi="Times New Roman"/>
                <w:spacing w:val="-4"/>
                <w:kern w:val="2"/>
                <w:sz w:val="24"/>
                <w:szCs w:val="24"/>
                <w:lang w:bidi="en-US"/>
              </w:rPr>
            </w:pPr>
            <w:r w:rsidRPr="00B34418">
              <w:rPr>
                <w:rFonts w:ascii="Times New Roman" w:eastAsia="Lucida Sans Unicode" w:hAnsi="Times New Roman"/>
                <w:spacing w:val="-4"/>
                <w:kern w:val="2"/>
                <w:sz w:val="24"/>
                <w:szCs w:val="24"/>
                <w:lang w:bidi="en-US"/>
              </w:rPr>
              <w:t>El. paštas</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14:paraId="05E7D88F" w14:textId="7C92F4F6" w:rsidR="00C90133" w:rsidRPr="00B34418" w:rsidRDefault="00C90133" w:rsidP="00B34418">
            <w:pPr>
              <w:widowControl w:val="0"/>
              <w:spacing w:after="0" w:line="240" w:lineRule="auto"/>
              <w:jc w:val="both"/>
              <w:rPr>
                <w:rFonts w:ascii="Times New Roman" w:hAnsi="Times New Roman"/>
                <w:spacing w:val="-4"/>
                <w:sz w:val="24"/>
                <w:szCs w:val="24"/>
              </w:rPr>
            </w:pPr>
          </w:p>
        </w:tc>
        <w:tc>
          <w:tcPr>
            <w:tcW w:w="3815" w:type="dxa"/>
            <w:tcBorders>
              <w:top w:val="single" w:sz="4" w:space="0" w:color="000000"/>
              <w:left w:val="single" w:sz="4" w:space="0" w:color="000000"/>
              <w:bottom w:val="single" w:sz="4" w:space="0" w:color="000000"/>
              <w:right w:val="single" w:sz="4" w:space="0" w:color="000000"/>
            </w:tcBorders>
            <w:shd w:val="clear" w:color="auto" w:fill="auto"/>
          </w:tcPr>
          <w:p w14:paraId="2A6B9561" w14:textId="77777777" w:rsidR="00C90133" w:rsidRPr="00B34418" w:rsidRDefault="00C90133" w:rsidP="00B34418">
            <w:pPr>
              <w:widowControl w:val="0"/>
              <w:spacing w:after="0" w:line="240" w:lineRule="auto"/>
              <w:jc w:val="both"/>
              <w:rPr>
                <w:rFonts w:ascii="Times New Roman" w:eastAsia="Lucida Sans Unicode" w:hAnsi="Times New Roman"/>
                <w:color w:val="FF0000"/>
                <w:spacing w:val="-4"/>
                <w:kern w:val="2"/>
                <w:sz w:val="24"/>
                <w:szCs w:val="24"/>
                <w:lang w:bidi="en-US"/>
              </w:rPr>
            </w:pPr>
          </w:p>
        </w:tc>
      </w:tr>
      <w:tr w:rsidR="00C90133" w:rsidRPr="00B34418" w14:paraId="457237BA" w14:textId="77777777">
        <w:tc>
          <w:tcPr>
            <w:tcW w:w="2335" w:type="dxa"/>
            <w:tcBorders>
              <w:top w:val="single" w:sz="4" w:space="0" w:color="000000"/>
              <w:left w:val="single" w:sz="4" w:space="0" w:color="000000"/>
              <w:bottom w:val="single" w:sz="4" w:space="0" w:color="000000"/>
              <w:right w:val="single" w:sz="4" w:space="0" w:color="000000"/>
            </w:tcBorders>
            <w:shd w:val="clear" w:color="auto" w:fill="F2F2F2"/>
          </w:tcPr>
          <w:p w14:paraId="6B0E265C" w14:textId="77777777" w:rsidR="00C90133" w:rsidRPr="00B34418" w:rsidRDefault="00EE35E4" w:rsidP="00B34418">
            <w:pPr>
              <w:widowControl w:val="0"/>
              <w:spacing w:after="0" w:line="240" w:lineRule="auto"/>
              <w:jc w:val="both"/>
              <w:rPr>
                <w:rFonts w:ascii="Times New Roman" w:eastAsia="Lucida Sans Unicode" w:hAnsi="Times New Roman"/>
                <w:spacing w:val="-4"/>
                <w:kern w:val="2"/>
                <w:sz w:val="24"/>
                <w:szCs w:val="24"/>
                <w:lang w:bidi="en-US"/>
              </w:rPr>
            </w:pPr>
            <w:r w:rsidRPr="00B34418">
              <w:rPr>
                <w:rFonts w:ascii="Times New Roman" w:eastAsia="Lucida Sans Unicode" w:hAnsi="Times New Roman"/>
                <w:spacing w:val="-4"/>
                <w:kern w:val="2"/>
                <w:sz w:val="24"/>
                <w:szCs w:val="24"/>
                <w:lang w:bidi="en-US"/>
              </w:rPr>
              <w:t>Kontaktinis asmuo</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14:paraId="18E277DB" w14:textId="2CCC8192" w:rsidR="00C90133" w:rsidRPr="00B34418" w:rsidRDefault="00C90133" w:rsidP="00B34418">
            <w:pPr>
              <w:widowControl w:val="0"/>
              <w:spacing w:after="0" w:line="240" w:lineRule="auto"/>
              <w:jc w:val="both"/>
              <w:rPr>
                <w:rFonts w:ascii="Times New Roman" w:eastAsia="Lucida Sans Unicode" w:hAnsi="Times New Roman"/>
                <w:spacing w:val="-4"/>
                <w:kern w:val="2"/>
                <w:sz w:val="24"/>
                <w:szCs w:val="24"/>
                <w:lang w:bidi="en-US"/>
              </w:rPr>
            </w:pPr>
          </w:p>
        </w:tc>
        <w:tc>
          <w:tcPr>
            <w:tcW w:w="3815" w:type="dxa"/>
            <w:tcBorders>
              <w:top w:val="single" w:sz="4" w:space="0" w:color="000000"/>
              <w:left w:val="single" w:sz="4" w:space="0" w:color="000000"/>
              <w:bottom w:val="single" w:sz="4" w:space="0" w:color="000000"/>
              <w:right w:val="single" w:sz="4" w:space="0" w:color="000000"/>
            </w:tcBorders>
            <w:shd w:val="clear" w:color="auto" w:fill="auto"/>
          </w:tcPr>
          <w:p w14:paraId="431CDDB5" w14:textId="77777777" w:rsidR="00C90133" w:rsidRPr="00B34418" w:rsidRDefault="00C90133" w:rsidP="00B34418">
            <w:pPr>
              <w:widowControl w:val="0"/>
              <w:spacing w:after="0" w:line="240" w:lineRule="auto"/>
              <w:jc w:val="both"/>
              <w:rPr>
                <w:rFonts w:ascii="Times New Roman" w:eastAsia="Lucida Sans Unicode" w:hAnsi="Times New Roman"/>
                <w:color w:val="FF0000"/>
                <w:spacing w:val="-4"/>
                <w:kern w:val="2"/>
                <w:sz w:val="24"/>
                <w:szCs w:val="24"/>
                <w:lang w:bidi="en-US"/>
              </w:rPr>
            </w:pPr>
          </w:p>
        </w:tc>
      </w:tr>
      <w:tr w:rsidR="00C90133" w:rsidRPr="00B34418" w14:paraId="694DD849" w14:textId="77777777">
        <w:trPr>
          <w:trHeight w:val="70"/>
        </w:trPr>
        <w:tc>
          <w:tcPr>
            <w:tcW w:w="2335" w:type="dxa"/>
            <w:tcBorders>
              <w:top w:val="single" w:sz="4" w:space="0" w:color="000000"/>
              <w:left w:val="single" w:sz="4" w:space="0" w:color="000000"/>
              <w:bottom w:val="single" w:sz="4" w:space="0" w:color="000000"/>
              <w:right w:val="single" w:sz="4" w:space="0" w:color="000000"/>
            </w:tcBorders>
            <w:shd w:val="clear" w:color="auto" w:fill="F2F2F2"/>
          </w:tcPr>
          <w:p w14:paraId="49D0C5A4" w14:textId="77777777" w:rsidR="00C90133" w:rsidRPr="00B34418" w:rsidRDefault="00EE35E4" w:rsidP="00B34418">
            <w:pPr>
              <w:widowControl w:val="0"/>
              <w:spacing w:after="0" w:line="240" w:lineRule="auto"/>
              <w:jc w:val="both"/>
              <w:rPr>
                <w:rFonts w:ascii="Times New Roman" w:eastAsia="Lucida Sans Unicode" w:hAnsi="Times New Roman"/>
                <w:spacing w:val="-4"/>
                <w:kern w:val="2"/>
                <w:sz w:val="24"/>
                <w:szCs w:val="24"/>
                <w:lang w:bidi="en-US"/>
              </w:rPr>
            </w:pPr>
            <w:r w:rsidRPr="00B34418">
              <w:rPr>
                <w:rFonts w:ascii="Times New Roman" w:eastAsia="Lucida Sans Unicode" w:hAnsi="Times New Roman"/>
                <w:spacing w:val="-4"/>
                <w:kern w:val="2"/>
                <w:sz w:val="24"/>
                <w:szCs w:val="24"/>
                <w:lang w:bidi="en-US"/>
              </w:rPr>
              <w:t>Telefonas</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14:paraId="693B1412" w14:textId="3C938FC9" w:rsidR="00C90133" w:rsidRPr="00B34418" w:rsidRDefault="00C90133" w:rsidP="00B34418">
            <w:pPr>
              <w:widowControl w:val="0"/>
              <w:spacing w:after="0" w:line="240" w:lineRule="auto"/>
              <w:jc w:val="both"/>
              <w:rPr>
                <w:rFonts w:ascii="Times New Roman" w:hAnsi="Times New Roman"/>
                <w:spacing w:val="-4"/>
                <w:lang w:val="en-US"/>
              </w:rPr>
            </w:pPr>
          </w:p>
        </w:tc>
        <w:tc>
          <w:tcPr>
            <w:tcW w:w="3815" w:type="dxa"/>
            <w:tcBorders>
              <w:top w:val="single" w:sz="4" w:space="0" w:color="000000"/>
              <w:left w:val="single" w:sz="4" w:space="0" w:color="000000"/>
              <w:bottom w:val="single" w:sz="4" w:space="0" w:color="000000"/>
              <w:right w:val="single" w:sz="4" w:space="0" w:color="000000"/>
            </w:tcBorders>
            <w:shd w:val="clear" w:color="auto" w:fill="auto"/>
          </w:tcPr>
          <w:p w14:paraId="1A7DDB2C" w14:textId="77777777" w:rsidR="00C90133" w:rsidRPr="00B34418" w:rsidRDefault="00C90133" w:rsidP="00B34418">
            <w:pPr>
              <w:widowControl w:val="0"/>
              <w:spacing w:after="0" w:line="240" w:lineRule="auto"/>
              <w:jc w:val="both"/>
              <w:rPr>
                <w:rFonts w:ascii="Times New Roman" w:eastAsia="Lucida Sans Unicode" w:hAnsi="Times New Roman"/>
                <w:strike/>
                <w:color w:val="FF0000"/>
                <w:spacing w:val="-4"/>
                <w:kern w:val="2"/>
                <w:sz w:val="24"/>
                <w:szCs w:val="24"/>
                <w:lang w:bidi="en-US"/>
              </w:rPr>
            </w:pPr>
          </w:p>
        </w:tc>
      </w:tr>
      <w:tr w:rsidR="00C90133" w:rsidRPr="00B34418" w14:paraId="4550BD55" w14:textId="77777777">
        <w:trPr>
          <w:trHeight w:val="301"/>
        </w:trPr>
        <w:tc>
          <w:tcPr>
            <w:tcW w:w="2335" w:type="dxa"/>
            <w:tcBorders>
              <w:top w:val="single" w:sz="4" w:space="0" w:color="000000"/>
              <w:left w:val="single" w:sz="4" w:space="0" w:color="000000"/>
              <w:bottom w:val="single" w:sz="4" w:space="0" w:color="000000"/>
              <w:right w:val="single" w:sz="4" w:space="0" w:color="000000"/>
            </w:tcBorders>
            <w:shd w:val="clear" w:color="auto" w:fill="F2F2F2"/>
          </w:tcPr>
          <w:p w14:paraId="6A6F564A" w14:textId="77777777" w:rsidR="00C90133" w:rsidRPr="00B34418" w:rsidRDefault="00EE35E4" w:rsidP="00B34418">
            <w:pPr>
              <w:widowControl w:val="0"/>
              <w:spacing w:after="0" w:line="240" w:lineRule="auto"/>
              <w:jc w:val="both"/>
              <w:rPr>
                <w:rFonts w:ascii="Times New Roman" w:eastAsia="Lucida Sans Unicode" w:hAnsi="Times New Roman"/>
                <w:spacing w:val="-4"/>
                <w:kern w:val="2"/>
                <w:sz w:val="24"/>
                <w:szCs w:val="24"/>
                <w:lang w:bidi="en-US"/>
              </w:rPr>
            </w:pPr>
            <w:r w:rsidRPr="00B34418">
              <w:rPr>
                <w:rFonts w:ascii="Times New Roman" w:eastAsia="Lucida Sans Unicode" w:hAnsi="Times New Roman"/>
                <w:spacing w:val="-4"/>
                <w:kern w:val="2"/>
                <w:sz w:val="24"/>
                <w:szCs w:val="24"/>
                <w:lang w:bidi="en-US"/>
              </w:rPr>
              <w:t>El. paštas</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14:paraId="4C4E32B1" w14:textId="1A4309DB" w:rsidR="00C90133" w:rsidRPr="00B34418" w:rsidRDefault="00C90133" w:rsidP="00B34418">
            <w:pPr>
              <w:widowControl w:val="0"/>
              <w:spacing w:after="0" w:line="240" w:lineRule="auto"/>
              <w:jc w:val="both"/>
              <w:rPr>
                <w:rFonts w:ascii="Times New Roman" w:eastAsia="Lucida Sans Unicode" w:hAnsi="Times New Roman"/>
                <w:strike/>
                <w:spacing w:val="-4"/>
                <w:kern w:val="2"/>
                <w:sz w:val="24"/>
                <w:szCs w:val="24"/>
                <w:lang w:bidi="en-US"/>
              </w:rPr>
            </w:pPr>
          </w:p>
        </w:tc>
        <w:tc>
          <w:tcPr>
            <w:tcW w:w="3815" w:type="dxa"/>
            <w:tcBorders>
              <w:top w:val="single" w:sz="4" w:space="0" w:color="000000"/>
              <w:left w:val="single" w:sz="4" w:space="0" w:color="000000"/>
              <w:bottom w:val="single" w:sz="4" w:space="0" w:color="000000"/>
              <w:right w:val="single" w:sz="4" w:space="0" w:color="000000"/>
            </w:tcBorders>
            <w:shd w:val="clear" w:color="auto" w:fill="auto"/>
          </w:tcPr>
          <w:p w14:paraId="6EFB9A06" w14:textId="77777777" w:rsidR="00C90133" w:rsidRPr="00B34418" w:rsidRDefault="00C90133" w:rsidP="00B34418">
            <w:pPr>
              <w:widowControl w:val="0"/>
              <w:spacing w:after="0" w:line="240" w:lineRule="auto"/>
              <w:jc w:val="both"/>
              <w:rPr>
                <w:rFonts w:ascii="Times New Roman" w:eastAsia="Lucida Sans Unicode" w:hAnsi="Times New Roman"/>
                <w:strike/>
                <w:color w:val="FF0000"/>
                <w:spacing w:val="-4"/>
                <w:kern w:val="2"/>
                <w:sz w:val="24"/>
                <w:szCs w:val="24"/>
                <w:lang w:bidi="en-US"/>
              </w:rPr>
            </w:pPr>
          </w:p>
        </w:tc>
      </w:tr>
    </w:tbl>
    <w:p w14:paraId="457C481C" w14:textId="77777777" w:rsidR="00C90133" w:rsidRPr="00B34418" w:rsidRDefault="00C90133" w:rsidP="00B34418">
      <w:pPr>
        <w:keepLines/>
        <w:widowControl w:val="0"/>
        <w:tabs>
          <w:tab w:val="left" w:pos="567"/>
        </w:tabs>
        <w:spacing w:after="0" w:line="240" w:lineRule="auto"/>
        <w:jc w:val="both"/>
        <w:rPr>
          <w:rFonts w:ascii="Times New Roman" w:hAnsi="Times New Roman"/>
          <w:spacing w:val="-4"/>
          <w:sz w:val="24"/>
          <w:szCs w:val="24"/>
        </w:rPr>
      </w:pPr>
    </w:p>
    <w:p w14:paraId="4BE73908" w14:textId="77777777" w:rsidR="00C90133" w:rsidRPr="00B34418" w:rsidRDefault="00EE35E4" w:rsidP="00B34418">
      <w:pPr>
        <w:widowControl w:val="0"/>
        <w:tabs>
          <w:tab w:val="left" w:pos="567"/>
        </w:tabs>
        <w:spacing w:after="0" w:line="240" w:lineRule="auto"/>
        <w:ind w:firstLine="567"/>
        <w:jc w:val="both"/>
        <w:rPr>
          <w:rFonts w:ascii="Times New Roman" w:hAnsi="Times New Roman"/>
          <w:spacing w:val="-4"/>
          <w:sz w:val="24"/>
          <w:szCs w:val="24"/>
        </w:rPr>
      </w:pPr>
      <w:r w:rsidRPr="00B34418">
        <w:rPr>
          <w:rFonts w:ascii="Times New Roman" w:hAnsi="Times New Roman"/>
          <w:spacing w:val="-4"/>
          <w:sz w:val="24"/>
          <w:szCs w:val="24"/>
        </w:rPr>
        <w:t xml:space="preserve">12.2. Jei pasikeičia Šalies adresas, kontaktinis asmuo ir/ar kiti duomenys, tokia Šalis turi raštu informuoti kitą Šalį pranešdama ne vėliau kaip per 5 (penki) darbo dienas. Jei Šaliai nepavyksta laikytis </w:t>
      </w:r>
      <w:r w:rsidRPr="00B34418">
        <w:rPr>
          <w:rFonts w:ascii="Times New Roman" w:hAnsi="Times New Roman"/>
          <w:spacing w:val="-4"/>
          <w:sz w:val="24"/>
          <w:szCs w:val="24"/>
        </w:rPr>
        <w:lastRenderedPageBreak/>
        <w:t>šių reikalavimų, ji neturi teisės į pretenziją ar atsiliepimą, jei kitos Šalies veiksmai, atlikti remiantis paskutiniais žinomais jai duomenimis, prieštarauja Sutarties sąlygoms arba ji negavo jokio pranešimo, išsiųsto pagal tuos duomenis.</w:t>
      </w:r>
    </w:p>
    <w:p w14:paraId="014601CB" w14:textId="77777777" w:rsidR="009C0C0F" w:rsidRPr="00B34418" w:rsidRDefault="009C0C0F" w:rsidP="00B34418">
      <w:pPr>
        <w:pStyle w:val="Sraopastraipa"/>
        <w:spacing w:after="0" w:line="240" w:lineRule="auto"/>
        <w:ind w:left="0"/>
        <w:rPr>
          <w:rFonts w:ascii="Times New Roman" w:eastAsia="Times New Roman" w:hAnsi="Times New Roman"/>
          <w:b/>
          <w:caps/>
          <w:color w:val="000000"/>
          <w:spacing w:val="-4"/>
          <w:sz w:val="24"/>
          <w:szCs w:val="24"/>
          <w:lang w:eastAsia="ar-SA"/>
        </w:rPr>
      </w:pPr>
    </w:p>
    <w:p w14:paraId="0083C01A" w14:textId="2957680D" w:rsidR="00C90133" w:rsidRPr="00B34418" w:rsidRDefault="00EE35E4" w:rsidP="00B34418">
      <w:pPr>
        <w:pStyle w:val="Sraopastraipa"/>
        <w:numPr>
          <w:ilvl w:val="0"/>
          <w:numId w:val="14"/>
        </w:numPr>
        <w:spacing w:after="0" w:line="240" w:lineRule="auto"/>
        <w:ind w:left="0"/>
        <w:jc w:val="center"/>
        <w:rPr>
          <w:rFonts w:ascii="Times New Roman" w:eastAsia="Times New Roman" w:hAnsi="Times New Roman"/>
          <w:b/>
          <w:caps/>
          <w:color w:val="000000"/>
          <w:spacing w:val="-4"/>
          <w:sz w:val="24"/>
          <w:szCs w:val="24"/>
          <w:lang w:eastAsia="ar-SA"/>
        </w:rPr>
      </w:pPr>
      <w:r w:rsidRPr="00B34418">
        <w:rPr>
          <w:rFonts w:ascii="Times New Roman" w:eastAsia="Times New Roman" w:hAnsi="Times New Roman"/>
          <w:b/>
          <w:caps/>
          <w:color w:val="000000"/>
          <w:spacing w:val="-4"/>
          <w:sz w:val="24"/>
          <w:szCs w:val="24"/>
          <w:lang w:eastAsia="ar-SA"/>
        </w:rPr>
        <w:t>ASMENS DUOMENŲ TVARKYMAS</w:t>
      </w:r>
    </w:p>
    <w:p w14:paraId="4B3AC201" w14:textId="77777777" w:rsidR="00D112C7" w:rsidRPr="00B34418" w:rsidRDefault="00D112C7" w:rsidP="00B34418">
      <w:pPr>
        <w:pStyle w:val="Sraopastraipa"/>
        <w:spacing w:after="0" w:line="240" w:lineRule="auto"/>
        <w:ind w:left="0"/>
        <w:rPr>
          <w:rFonts w:ascii="Times New Roman" w:eastAsia="Times New Roman" w:hAnsi="Times New Roman"/>
          <w:b/>
          <w:caps/>
          <w:color w:val="000000"/>
          <w:spacing w:val="-4"/>
          <w:sz w:val="24"/>
          <w:szCs w:val="24"/>
          <w:lang w:eastAsia="ar-SA"/>
        </w:rPr>
      </w:pPr>
    </w:p>
    <w:p w14:paraId="596D50E7" w14:textId="77777777" w:rsidR="00C90133" w:rsidRPr="00B34418" w:rsidRDefault="00EE35E4" w:rsidP="00B34418">
      <w:pPr>
        <w:spacing w:after="0" w:line="240" w:lineRule="auto"/>
        <w:ind w:firstLine="567"/>
        <w:jc w:val="both"/>
        <w:rPr>
          <w:rFonts w:ascii="Times New Roman" w:hAnsi="Times New Roman"/>
          <w:spacing w:val="-4"/>
          <w:sz w:val="24"/>
          <w:szCs w:val="24"/>
        </w:rPr>
      </w:pPr>
      <w:r w:rsidRPr="00B34418">
        <w:rPr>
          <w:rFonts w:ascii="Times New Roman" w:hAnsi="Times New Roman"/>
          <w:spacing w:val="-4"/>
          <w:sz w:val="24"/>
          <w:szCs w:val="24"/>
        </w:rPr>
        <w:t>13.1. Vykdydamos Sutartį Šalys įsipareigoja asmens duomenų tvarkymą vykdyti teisėtai, laikydamosi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įstatymo ir kitų teisės aktų, reglamentuojančių asmens duomenų tvarkymą.</w:t>
      </w:r>
    </w:p>
    <w:p w14:paraId="51C5953F" w14:textId="77777777" w:rsidR="00C90133" w:rsidRPr="00B34418" w:rsidRDefault="00EE35E4" w:rsidP="00B34418">
      <w:pPr>
        <w:spacing w:after="0" w:line="240" w:lineRule="auto"/>
        <w:ind w:firstLine="567"/>
        <w:jc w:val="both"/>
        <w:rPr>
          <w:rFonts w:ascii="Times New Roman" w:hAnsi="Times New Roman"/>
          <w:spacing w:val="-4"/>
          <w:sz w:val="24"/>
          <w:szCs w:val="24"/>
        </w:rPr>
      </w:pPr>
      <w:r w:rsidRPr="00B34418">
        <w:rPr>
          <w:rFonts w:ascii="Times New Roman" w:hAnsi="Times New Roman"/>
          <w:spacing w:val="-4"/>
          <w:sz w:val="24"/>
          <w:szCs w:val="24"/>
        </w:rPr>
        <w:t>13.2. Abi Šalys yra asmens duomenų valdytojos, kurios tvarko savo darbuotojų asmens duomenis teisėto intereso ir sudarytos darbo sutarties pagrindu. Kiekviena Šalis kitos Šalies pateiktus jos darbuotojų, įgaliotų asmenų, subrangovų darbuotojų ar kitų atstovų, taip pat kitų asmenų duomenis tvarkys Sutarties vykdymo, teisėto intereso, siekiant pareikšti ar apsiginti nuo ieškinių ar kitų reikalavimų,  taip pat siekiant įvykdyti Šaliai taikomuose teisės aktuose numatytas teisines prievoles, tikslais bei juos atitinkančiais teisiniais pagrindais.</w:t>
      </w:r>
    </w:p>
    <w:p w14:paraId="23FB6356" w14:textId="77777777" w:rsidR="00C90133" w:rsidRPr="00B34418" w:rsidRDefault="00EE35E4" w:rsidP="00B34418">
      <w:pPr>
        <w:spacing w:after="0" w:line="240" w:lineRule="auto"/>
        <w:ind w:firstLine="567"/>
        <w:jc w:val="both"/>
        <w:rPr>
          <w:rFonts w:ascii="Times New Roman" w:hAnsi="Times New Roman"/>
          <w:spacing w:val="-4"/>
          <w:sz w:val="24"/>
          <w:szCs w:val="24"/>
        </w:rPr>
      </w:pPr>
      <w:r w:rsidRPr="00B34418">
        <w:rPr>
          <w:rFonts w:ascii="Times New Roman" w:hAnsi="Times New Roman"/>
          <w:spacing w:val="-4"/>
          <w:sz w:val="24"/>
          <w:szCs w:val="24"/>
        </w:rPr>
        <w:t>13.3. 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p w14:paraId="7E1E9EB9" w14:textId="77777777" w:rsidR="00C90133" w:rsidRPr="00B34418" w:rsidRDefault="00EE35E4" w:rsidP="00B34418">
      <w:pPr>
        <w:spacing w:after="0" w:line="240" w:lineRule="auto"/>
        <w:ind w:firstLine="567"/>
        <w:jc w:val="both"/>
        <w:rPr>
          <w:rFonts w:ascii="Times New Roman" w:hAnsi="Times New Roman"/>
          <w:spacing w:val="-4"/>
          <w:sz w:val="24"/>
          <w:szCs w:val="24"/>
        </w:rPr>
      </w:pPr>
      <w:r w:rsidRPr="00B34418">
        <w:rPr>
          <w:rFonts w:ascii="Times New Roman" w:hAnsi="Times New Roman"/>
          <w:spacing w:val="-4"/>
          <w:sz w:val="24"/>
          <w:szCs w:val="24"/>
        </w:rPr>
        <w:t>13.4.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77BC2028" w14:textId="77777777" w:rsidR="00C90133" w:rsidRPr="00B34418" w:rsidRDefault="00EE35E4" w:rsidP="00B34418">
      <w:pPr>
        <w:spacing w:after="0" w:line="240" w:lineRule="auto"/>
        <w:ind w:firstLine="567"/>
        <w:jc w:val="both"/>
        <w:rPr>
          <w:rFonts w:ascii="Times New Roman" w:hAnsi="Times New Roman"/>
          <w:spacing w:val="-4"/>
          <w:sz w:val="24"/>
          <w:szCs w:val="24"/>
        </w:rPr>
      </w:pPr>
      <w:r w:rsidRPr="00B34418">
        <w:rPr>
          <w:rFonts w:ascii="Times New Roman" w:hAnsi="Times New Roman"/>
          <w:spacing w:val="-4"/>
          <w:sz w:val="24"/>
          <w:szCs w:val="24"/>
        </w:rPr>
        <w:t>13.5. Gali būti tvarkomi šie Šalių vadovų, kitų darbuotojų, atsakingų asmenų ar atstovų, atstovaujančių Šalims, duomenys: (I) vardas, pavardė; (II) kontaktiniai duomenys (darbo telefono numeris, darbo elektroninis paštas, darbovietės adresas; (III) einamos pareigos; (IV) įgaliojimų (atstovavimo) duomenys, įskaitant atstovų asmens kodus, adresus; (V) Šalių vardu ir interesais vykdomas susirašinėjimas ar kiti duomenys, suformuojami Sutarties vykdymo metu.</w:t>
      </w:r>
    </w:p>
    <w:p w14:paraId="072A8F9A" w14:textId="77777777" w:rsidR="00C90133" w:rsidRPr="00B34418" w:rsidRDefault="00EE35E4" w:rsidP="00B34418">
      <w:pPr>
        <w:spacing w:after="0" w:line="240" w:lineRule="auto"/>
        <w:ind w:firstLine="567"/>
        <w:jc w:val="both"/>
        <w:rPr>
          <w:rFonts w:ascii="Times New Roman" w:hAnsi="Times New Roman"/>
          <w:spacing w:val="-4"/>
          <w:sz w:val="24"/>
          <w:szCs w:val="24"/>
        </w:rPr>
      </w:pPr>
      <w:r w:rsidRPr="00B34418">
        <w:rPr>
          <w:rFonts w:ascii="Times New Roman" w:hAnsi="Times New Roman"/>
          <w:spacing w:val="-4"/>
          <w:sz w:val="24"/>
          <w:szCs w:val="24"/>
        </w:rPr>
        <w:t>13.6. 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santykiams valdyti, teikėjai ir prižiūrėtojai; (III) mokesčių inspekcija; (IV) bankai; (V) Šalių pasitelkiami kiti asmenys, susiję su Sutarties vykdymu.</w:t>
      </w:r>
    </w:p>
    <w:p w14:paraId="06D3BE2C" w14:textId="77777777" w:rsidR="00C90133" w:rsidRPr="00B34418" w:rsidRDefault="00EE35E4" w:rsidP="00B34418">
      <w:pPr>
        <w:spacing w:after="0" w:line="240" w:lineRule="auto"/>
        <w:ind w:firstLine="567"/>
        <w:jc w:val="both"/>
        <w:rPr>
          <w:rFonts w:ascii="Times New Roman" w:hAnsi="Times New Roman"/>
          <w:spacing w:val="-4"/>
          <w:sz w:val="24"/>
          <w:szCs w:val="24"/>
        </w:rPr>
      </w:pPr>
      <w:r w:rsidRPr="00B34418">
        <w:rPr>
          <w:rFonts w:ascii="Times New Roman" w:hAnsi="Times New Roman"/>
          <w:spacing w:val="-4"/>
          <w:sz w:val="24"/>
          <w:szCs w:val="24"/>
        </w:rPr>
        <w:t>13.7.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4334C72" w14:textId="77777777" w:rsidR="00C90133" w:rsidRPr="00B34418" w:rsidRDefault="00EE35E4" w:rsidP="00B34418">
      <w:pPr>
        <w:spacing w:after="0" w:line="240" w:lineRule="auto"/>
        <w:ind w:firstLine="567"/>
        <w:jc w:val="both"/>
        <w:rPr>
          <w:rFonts w:ascii="Times New Roman" w:hAnsi="Times New Roman"/>
          <w:spacing w:val="-4"/>
          <w:sz w:val="24"/>
          <w:szCs w:val="24"/>
        </w:rPr>
      </w:pPr>
      <w:r w:rsidRPr="00B34418">
        <w:rPr>
          <w:rFonts w:ascii="Times New Roman" w:hAnsi="Times New Roman"/>
          <w:spacing w:val="-4"/>
          <w:sz w:val="24"/>
          <w:szCs w:val="24"/>
        </w:rPr>
        <w:t>13.8. Kiekviena šalis įsipareigoja tinkamai informuoti savo darbuotojus ir kitus asmenis, kurie bus pasitelkti Sutarčiai su Šalimis vykdyti, apie jų asmens duomenų tvarkymą, vykdomą kitos Šalies  Sutarties sudarymo ir vykdymo tikslias, pateikdama visą Reglamento 13 ar 14 straipsnyje nurodytą informaciją. Informuojančioji Šalis su ankščiau nurodyta informacija privalo supažindinti pasirašytinai arba el. paštu (jei pagal elektroninio pašto adresą įmanoma identifikuoti gavėją), išsaugoti su tuo susijusią informaciją ir, kitai Šaliai pareikalavus, ją nedelsiant pateikti.</w:t>
      </w:r>
    </w:p>
    <w:p w14:paraId="3F085634" w14:textId="77777777" w:rsidR="00C90133" w:rsidRPr="00B34418" w:rsidRDefault="00EE35E4" w:rsidP="00B34418">
      <w:pPr>
        <w:pStyle w:val="Stilius3"/>
        <w:spacing w:before="0"/>
        <w:ind w:firstLine="567"/>
        <w:rPr>
          <w:spacing w:val="-4"/>
          <w:sz w:val="24"/>
          <w:szCs w:val="24"/>
        </w:rPr>
      </w:pPr>
      <w:r w:rsidRPr="00B34418">
        <w:rPr>
          <w:spacing w:val="-4"/>
          <w:sz w:val="24"/>
          <w:szCs w:val="24"/>
        </w:rPr>
        <w:t>13.9. Šalys Sutartimi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D3B2DCA" w14:textId="77777777" w:rsidR="00D112C7" w:rsidRPr="00B34418" w:rsidRDefault="00D112C7" w:rsidP="00B34418">
      <w:pPr>
        <w:pStyle w:val="Stilius3"/>
        <w:spacing w:before="0"/>
        <w:ind w:firstLine="567"/>
        <w:rPr>
          <w:spacing w:val="-4"/>
          <w:sz w:val="24"/>
          <w:szCs w:val="24"/>
        </w:rPr>
      </w:pPr>
    </w:p>
    <w:p w14:paraId="3DDFE9D9" w14:textId="77777777" w:rsidR="00C90133" w:rsidRPr="00B34418" w:rsidRDefault="00EE35E4" w:rsidP="00B34418">
      <w:pPr>
        <w:pStyle w:val="Sraopastraipa"/>
        <w:numPr>
          <w:ilvl w:val="0"/>
          <w:numId w:val="14"/>
        </w:numPr>
        <w:spacing w:after="0" w:line="240" w:lineRule="auto"/>
        <w:ind w:left="0" w:firstLine="567"/>
        <w:jc w:val="center"/>
        <w:rPr>
          <w:rFonts w:ascii="Times New Roman" w:eastAsia="Times New Roman" w:hAnsi="Times New Roman"/>
          <w:b/>
          <w:caps/>
          <w:color w:val="000000"/>
          <w:spacing w:val="-4"/>
          <w:sz w:val="24"/>
          <w:szCs w:val="24"/>
          <w:lang w:eastAsia="ar-SA"/>
        </w:rPr>
      </w:pPr>
      <w:r w:rsidRPr="00B34418">
        <w:rPr>
          <w:rFonts w:ascii="Times New Roman" w:eastAsia="Times New Roman" w:hAnsi="Times New Roman"/>
          <w:b/>
          <w:caps/>
          <w:color w:val="000000"/>
          <w:spacing w:val="-4"/>
          <w:sz w:val="24"/>
          <w:szCs w:val="24"/>
          <w:lang w:eastAsia="ar-SA"/>
        </w:rPr>
        <w:t>BAIGIAMOSIOS NUOSTATOS</w:t>
      </w:r>
    </w:p>
    <w:p w14:paraId="03431FD6" w14:textId="77777777" w:rsidR="00D112C7" w:rsidRPr="00B34418" w:rsidRDefault="00D112C7" w:rsidP="00B34418">
      <w:pPr>
        <w:pStyle w:val="Sraopastraipa"/>
        <w:spacing w:after="0" w:line="240" w:lineRule="auto"/>
        <w:ind w:left="567"/>
        <w:rPr>
          <w:rFonts w:ascii="Times New Roman" w:eastAsia="Times New Roman" w:hAnsi="Times New Roman"/>
          <w:b/>
          <w:caps/>
          <w:color w:val="000000"/>
          <w:spacing w:val="-4"/>
          <w:sz w:val="24"/>
          <w:szCs w:val="24"/>
          <w:lang w:eastAsia="ar-SA"/>
        </w:rPr>
      </w:pPr>
    </w:p>
    <w:p w14:paraId="521B0552" w14:textId="027AD018" w:rsidR="00C90133" w:rsidRPr="00B34418" w:rsidRDefault="006A4AEE" w:rsidP="00B34418">
      <w:pPr>
        <w:pStyle w:val="Default"/>
        <w:numPr>
          <w:ilvl w:val="1"/>
          <w:numId w:val="8"/>
        </w:numPr>
        <w:tabs>
          <w:tab w:val="left" w:pos="993"/>
          <w:tab w:val="left" w:pos="1134"/>
          <w:tab w:val="left" w:pos="1418"/>
        </w:tabs>
        <w:ind w:left="0" w:firstLine="567"/>
        <w:jc w:val="both"/>
        <w:rPr>
          <w:spacing w:val="-4"/>
        </w:rPr>
      </w:pPr>
      <w:r w:rsidRPr="00B34418">
        <w:rPr>
          <w:bCs/>
          <w:spacing w:val="-4"/>
        </w:rPr>
        <w:t xml:space="preserve">. </w:t>
      </w:r>
      <w:r w:rsidR="00EE35E4" w:rsidRPr="00B34418">
        <w:rPr>
          <w:bCs/>
          <w:spacing w:val="-4"/>
        </w:rPr>
        <w:t>Ši Sutartis atspindi galutinį Šalių susitarimą dėl šios Sutarties objekto ir panaikina visas ankstesnes Šalių sutartis, susitarimus ar susirašinėjimą dėl to paties objekto.</w:t>
      </w:r>
    </w:p>
    <w:p w14:paraId="71A7EC4F" w14:textId="46ADF878" w:rsidR="00C90133" w:rsidRPr="00B34418" w:rsidRDefault="006A4AEE" w:rsidP="00B34418">
      <w:pPr>
        <w:pStyle w:val="Default"/>
        <w:numPr>
          <w:ilvl w:val="1"/>
          <w:numId w:val="8"/>
        </w:numPr>
        <w:tabs>
          <w:tab w:val="left" w:pos="993"/>
          <w:tab w:val="left" w:pos="1134"/>
          <w:tab w:val="left" w:pos="1418"/>
        </w:tabs>
        <w:ind w:left="0" w:firstLine="567"/>
        <w:jc w:val="both"/>
        <w:rPr>
          <w:spacing w:val="-4"/>
        </w:rPr>
      </w:pPr>
      <w:r w:rsidRPr="00B34418">
        <w:rPr>
          <w:bCs/>
          <w:spacing w:val="-4"/>
        </w:rPr>
        <w:lastRenderedPageBreak/>
        <w:t>.</w:t>
      </w:r>
      <w:r w:rsidR="00EE35E4" w:rsidRPr="00B34418">
        <w:rPr>
          <w:bCs/>
          <w:spacing w:val="-4"/>
        </w:rPr>
        <w:t xml:space="preserve"> Šalis neturi teisės perduoti savo įsipareigojimų pagal šią Sutartį trečiajam asmeniui be raštiško kitos Šalies sutikimo.</w:t>
      </w:r>
    </w:p>
    <w:p w14:paraId="52218484" w14:textId="3F43829B" w:rsidR="00C90133" w:rsidRPr="00B34418" w:rsidRDefault="006A4AEE" w:rsidP="00B34418">
      <w:pPr>
        <w:pStyle w:val="Default"/>
        <w:numPr>
          <w:ilvl w:val="1"/>
          <w:numId w:val="8"/>
        </w:numPr>
        <w:tabs>
          <w:tab w:val="left" w:pos="993"/>
          <w:tab w:val="left" w:pos="1134"/>
          <w:tab w:val="left" w:pos="1418"/>
        </w:tabs>
        <w:ind w:left="0" w:firstLine="567"/>
        <w:jc w:val="both"/>
        <w:rPr>
          <w:spacing w:val="-4"/>
        </w:rPr>
      </w:pPr>
      <w:r w:rsidRPr="00B34418">
        <w:rPr>
          <w:bCs/>
          <w:spacing w:val="-4"/>
        </w:rPr>
        <w:t xml:space="preserve">. </w:t>
      </w:r>
      <w:r w:rsidR="00EE35E4" w:rsidRPr="00B34418">
        <w:rPr>
          <w:bCs/>
          <w:spacing w:val="-4"/>
        </w:rPr>
        <w:t>Visos šios Sutarties sąlygos yra lygiavertės ir vienai Sutarties sąlygai negali būti taikomas prioritetas kitos Sutarties sąlygos atžvilgiu.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 nebent Sutartyje būtų aiškiai nurodyta kitaip.</w:t>
      </w:r>
    </w:p>
    <w:p w14:paraId="6AE5927E" w14:textId="1D41A41E" w:rsidR="00C90133" w:rsidRPr="00B34418" w:rsidRDefault="006A4AEE" w:rsidP="00B34418">
      <w:pPr>
        <w:pStyle w:val="Default"/>
        <w:numPr>
          <w:ilvl w:val="1"/>
          <w:numId w:val="8"/>
        </w:numPr>
        <w:tabs>
          <w:tab w:val="left" w:pos="993"/>
          <w:tab w:val="left" w:pos="1134"/>
          <w:tab w:val="left" w:pos="1418"/>
        </w:tabs>
        <w:ind w:left="0" w:firstLine="567"/>
        <w:jc w:val="both"/>
        <w:rPr>
          <w:spacing w:val="-4"/>
        </w:rPr>
      </w:pPr>
      <w:r w:rsidRPr="00B34418">
        <w:rPr>
          <w:bCs/>
          <w:spacing w:val="-4"/>
        </w:rPr>
        <w:t xml:space="preserve">. </w:t>
      </w:r>
      <w:r w:rsidR="00EE35E4" w:rsidRPr="00B34418">
        <w:rPr>
          <w:bCs/>
          <w:spacing w:val="-4"/>
        </w:rPr>
        <w:t>Jei Šalis ilgą laiką nesinaudoja kuria nors savo teise pagal šią Sutartį, tai nereiškia ir negali būti aiškinama kaip tos teisės atsisakymas.</w:t>
      </w:r>
    </w:p>
    <w:p w14:paraId="0431E41D" w14:textId="30905CE8" w:rsidR="00C90133" w:rsidRPr="00B34418" w:rsidRDefault="006A4AEE" w:rsidP="00B34418">
      <w:pPr>
        <w:pStyle w:val="Default"/>
        <w:numPr>
          <w:ilvl w:val="1"/>
          <w:numId w:val="8"/>
        </w:numPr>
        <w:tabs>
          <w:tab w:val="left" w:pos="993"/>
          <w:tab w:val="left" w:pos="1134"/>
          <w:tab w:val="left" w:pos="1418"/>
        </w:tabs>
        <w:ind w:left="0" w:firstLine="567"/>
        <w:jc w:val="both"/>
        <w:rPr>
          <w:spacing w:val="-4"/>
        </w:rPr>
      </w:pPr>
      <w:r w:rsidRPr="00B34418">
        <w:rPr>
          <w:spacing w:val="-4"/>
        </w:rPr>
        <w:t xml:space="preserve">. </w:t>
      </w:r>
      <w:r w:rsidR="00EE35E4" w:rsidRPr="00B34418">
        <w:rPr>
          <w:spacing w:val="-4"/>
        </w:rPr>
        <w:t>Viešojo pirkimo dokumentai ir Sutarties priedai yra neatskiriama Sutarties dalis.</w:t>
      </w:r>
    </w:p>
    <w:p w14:paraId="0908D53A" w14:textId="55B18D51" w:rsidR="00C90133" w:rsidRPr="00B34418" w:rsidRDefault="006A4AEE" w:rsidP="00B34418">
      <w:pPr>
        <w:pStyle w:val="Default"/>
        <w:numPr>
          <w:ilvl w:val="1"/>
          <w:numId w:val="8"/>
        </w:numPr>
        <w:tabs>
          <w:tab w:val="left" w:pos="993"/>
          <w:tab w:val="left" w:pos="1134"/>
          <w:tab w:val="left" w:pos="1418"/>
        </w:tabs>
        <w:ind w:left="0" w:firstLine="567"/>
        <w:jc w:val="both"/>
        <w:rPr>
          <w:color w:val="auto"/>
          <w:spacing w:val="-4"/>
        </w:rPr>
      </w:pPr>
      <w:r w:rsidRPr="00B34418">
        <w:rPr>
          <w:rFonts w:eastAsia="Arial Unicode MS"/>
          <w:spacing w:val="-4"/>
        </w:rPr>
        <w:t xml:space="preserve">. </w:t>
      </w:r>
      <w:r w:rsidR="00EE35E4" w:rsidRPr="00B34418">
        <w:rPr>
          <w:rFonts w:eastAsia="Arial Unicode MS"/>
          <w:spacing w:val="-4"/>
        </w:rPr>
        <w:t xml:space="preserve">Sutarčiai ir visoms iš šios Sutarties atsirandančioms teisėms ir pareigoms taikomi Lietuvos Respublikos įstatymai bei kiti norminiai teisės aktai, Sutartis turi būti aiškinama pagal Lietuvos </w:t>
      </w:r>
      <w:r w:rsidR="00EE35E4" w:rsidRPr="00B34418">
        <w:rPr>
          <w:rFonts w:eastAsia="Arial Unicode MS"/>
          <w:color w:val="auto"/>
          <w:spacing w:val="-4"/>
        </w:rPr>
        <w:t>Respublikos teisę.</w:t>
      </w:r>
    </w:p>
    <w:p w14:paraId="32E8B763" w14:textId="1862A6C3" w:rsidR="00C90133" w:rsidRPr="00B34418" w:rsidRDefault="006A4AEE" w:rsidP="00B34418">
      <w:pPr>
        <w:pStyle w:val="Default"/>
        <w:numPr>
          <w:ilvl w:val="1"/>
          <w:numId w:val="8"/>
        </w:numPr>
        <w:tabs>
          <w:tab w:val="left" w:pos="993"/>
          <w:tab w:val="left" w:pos="1134"/>
          <w:tab w:val="left" w:pos="1418"/>
        </w:tabs>
        <w:ind w:left="0" w:firstLine="567"/>
        <w:jc w:val="both"/>
        <w:rPr>
          <w:color w:val="auto"/>
          <w:spacing w:val="-4"/>
        </w:rPr>
      </w:pPr>
      <w:r w:rsidRPr="00B34418">
        <w:rPr>
          <w:color w:val="auto"/>
          <w:spacing w:val="-4"/>
        </w:rPr>
        <w:t xml:space="preserve">. </w:t>
      </w:r>
      <w:r w:rsidR="00EE35E4" w:rsidRPr="00B34418">
        <w:rPr>
          <w:color w:val="auto"/>
          <w:spacing w:val="-4"/>
        </w:rPr>
        <w:t>Sutartis yra Šalių perskaityta, jų suprasta ir jos autentiškumas patvirtintas ant kiekvieno Sutarties lapo kiekvienos Šalies tinkamus įgaliojimus turinčių asmenų parašais.</w:t>
      </w:r>
    </w:p>
    <w:p w14:paraId="24D015FA" w14:textId="71420AF0" w:rsidR="00C90133" w:rsidRPr="00B34418" w:rsidRDefault="006A4AEE" w:rsidP="00B34418">
      <w:pPr>
        <w:pStyle w:val="Default"/>
        <w:numPr>
          <w:ilvl w:val="1"/>
          <w:numId w:val="8"/>
        </w:numPr>
        <w:tabs>
          <w:tab w:val="left" w:pos="993"/>
          <w:tab w:val="left" w:pos="1134"/>
          <w:tab w:val="left" w:pos="1418"/>
        </w:tabs>
        <w:ind w:left="0" w:firstLine="567"/>
        <w:jc w:val="both"/>
        <w:rPr>
          <w:color w:val="auto"/>
          <w:spacing w:val="-4"/>
        </w:rPr>
      </w:pPr>
      <w:r w:rsidRPr="00B34418">
        <w:rPr>
          <w:color w:val="auto"/>
          <w:spacing w:val="-4"/>
        </w:rPr>
        <w:t xml:space="preserve">. </w:t>
      </w:r>
      <w:r w:rsidR="00EE35E4" w:rsidRPr="00B34418">
        <w:rPr>
          <w:color w:val="auto"/>
          <w:spacing w:val="-4"/>
        </w:rPr>
        <w:t>Prie sutarties pridedama:</w:t>
      </w:r>
    </w:p>
    <w:p w14:paraId="178996D3" w14:textId="3851AAAE" w:rsidR="00B717AE" w:rsidRPr="00B34418" w:rsidRDefault="00B717AE" w:rsidP="00B34418">
      <w:pPr>
        <w:pStyle w:val="Default"/>
        <w:tabs>
          <w:tab w:val="left" w:pos="993"/>
          <w:tab w:val="left" w:pos="1134"/>
          <w:tab w:val="left" w:pos="1418"/>
        </w:tabs>
        <w:ind w:left="567"/>
        <w:jc w:val="both"/>
        <w:rPr>
          <w:color w:val="auto"/>
          <w:spacing w:val="-4"/>
        </w:rPr>
      </w:pPr>
      <w:r w:rsidRPr="00B34418">
        <w:rPr>
          <w:color w:val="auto"/>
          <w:spacing w:val="-4"/>
        </w:rPr>
        <w:tab/>
        <w:t>14.8.1. Sutarties 1 priedas – Techninė specifikacija;</w:t>
      </w:r>
    </w:p>
    <w:p w14:paraId="5DE7D675" w14:textId="173DE031" w:rsidR="00C90133" w:rsidRPr="00B34418" w:rsidRDefault="00EE35E4" w:rsidP="00B34418">
      <w:pPr>
        <w:keepLines/>
        <w:spacing w:after="0" w:line="240" w:lineRule="auto"/>
        <w:ind w:firstLine="993"/>
        <w:jc w:val="both"/>
        <w:rPr>
          <w:rFonts w:ascii="Times New Roman" w:hAnsi="Times New Roman"/>
          <w:spacing w:val="-4"/>
          <w:sz w:val="24"/>
          <w:szCs w:val="24"/>
        </w:rPr>
      </w:pPr>
      <w:r w:rsidRPr="00B34418">
        <w:rPr>
          <w:rFonts w:ascii="Times New Roman" w:hAnsi="Times New Roman"/>
          <w:spacing w:val="-4"/>
          <w:sz w:val="24"/>
          <w:szCs w:val="24"/>
        </w:rPr>
        <w:t>14.8.</w:t>
      </w:r>
      <w:r w:rsidR="00B717AE" w:rsidRPr="00B34418">
        <w:rPr>
          <w:rFonts w:ascii="Times New Roman" w:hAnsi="Times New Roman"/>
          <w:spacing w:val="-4"/>
          <w:sz w:val="24"/>
          <w:szCs w:val="24"/>
        </w:rPr>
        <w:t>2</w:t>
      </w:r>
      <w:r w:rsidRPr="00B34418">
        <w:rPr>
          <w:rFonts w:ascii="Times New Roman" w:hAnsi="Times New Roman"/>
          <w:spacing w:val="-4"/>
          <w:sz w:val="24"/>
          <w:szCs w:val="24"/>
        </w:rPr>
        <w:t xml:space="preserve">. Sutarties </w:t>
      </w:r>
      <w:r w:rsidR="00B717AE" w:rsidRPr="00B34418">
        <w:rPr>
          <w:rFonts w:ascii="Times New Roman" w:hAnsi="Times New Roman"/>
          <w:spacing w:val="-4"/>
          <w:sz w:val="24"/>
          <w:szCs w:val="24"/>
        </w:rPr>
        <w:t>2</w:t>
      </w:r>
      <w:r w:rsidRPr="00B34418">
        <w:rPr>
          <w:rFonts w:ascii="Times New Roman" w:hAnsi="Times New Roman"/>
          <w:spacing w:val="-4"/>
          <w:sz w:val="24"/>
          <w:szCs w:val="24"/>
        </w:rPr>
        <w:t xml:space="preserve"> priedas – Žiniaraštis (veiklų sąrašas);</w:t>
      </w:r>
    </w:p>
    <w:p w14:paraId="221B4104" w14:textId="7AA58110" w:rsidR="00C90133" w:rsidRPr="00B34418" w:rsidRDefault="00EE35E4" w:rsidP="00B34418">
      <w:pPr>
        <w:keepLines/>
        <w:spacing w:after="0" w:line="240" w:lineRule="auto"/>
        <w:ind w:firstLine="993"/>
        <w:jc w:val="both"/>
        <w:rPr>
          <w:rFonts w:ascii="Times New Roman" w:hAnsi="Times New Roman"/>
          <w:spacing w:val="-4"/>
          <w:sz w:val="24"/>
          <w:szCs w:val="24"/>
        </w:rPr>
      </w:pPr>
      <w:r w:rsidRPr="00B34418">
        <w:rPr>
          <w:rFonts w:ascii="Times New Roman" w:hAnsi="Times New Roman"/>
          <w:spacing w:val="-4"/>
          <w:sz w:val="24"/>
          <w:szCs w:val="24"/>
        </w:rPr>
        <w:t>14.8.</w:t>
      </w:r>
      <w:r w:rsidR="00B717AE" w:rsidRPr="00B34418">
        <w:rPr>
          <w:rFonts w:ascii="Times New Roman" w:hAnsi="Times New Roman"/>
          <w:spacing w:val="-4"/>
          <w:sz w:val="24"/>
          <w:szCs w:val="24"/>
        </w:rPr>
        <w:t>3</w:t>
      </w:r>
      <w:r w:rsidRPr="00B34418">
        <w:rPr>
          <w:rFonts w:ascii="Times New Roman" w:hAnsi="Times New Roman"/>
          <w:spacing w:val="-4"/>
          <w:sz w:val="24"/>
          <w:szCs w:val="24"/>
        </w:rPr>
        <w:t xml:space="preserve">. Sutarties </w:t>
      </w:r>
      <w:r w:rsidR="00B717AE" w:rsidRPr="00B34418">
        <w:rPr>
          <w:rFonts w:ascii="Times New Roman" w:hAnsi="Times New Roman"/>
          <w:spacing w:val="-4"/>
          <w:sz w:val="24"/>
          <w:szCs w:val="24"/>
        </w:rPr>
        <w:t>3</w:t>
      </w:r>
      <w:r w:rsidRPr="00B34418">
        <w:rPr>
          <w:rFonts w:ascii="Times New Roman" w:hAnsi="Times New Roman"/>
          <w:spacing w:val="-4"/>
          <w:sz w:val="24"/>
          <w:szCs w:val="24"/>
        </w:rPr>
        <w:t xml:space="preserve"> priedas – Atliktų darbų aktas.</w:t>
      </w:r>
    </w:p>
    <w:p w14:paraId="0A99E942" w14:textId="61E5C470" w:rsidR="00C90133" w:rsidRPr="00B34418" w:rsidRDefault="00EE35E4" w:rsidP="00B34418">
      <w:pPr>
        <w:keepLines/>
        <w:spacing w:after="0" w:line="240" w:lineRule="auto"/>
        <w:ind w:firstLine="567"/>
        <w:jc w:val="both"/>
        <w:rPr>
          <w:rFonts w:ascii="Times New Roman" w:hAnsi="Times New Roman"/>
          <w:spacing w:val="-4"/>
          <w:sz w:val="24"/>
          <w:szCs w:val="24"/>
        </w:rPr>
      </w:pPr>
      <w:r w:rsidRPr="00B34418">
        <w:rPr>
          <w:rFonts w:ascii="Times New Roman" w:hAnsi="Times New Roman"/>
          <w:spacing w:val="-4"/>
          <w:sz w:val="24"/>
          <w:szCs w:val="24"/>
        </w:rPr>
        <w:t>14.9.</w:t>
      </w:r>
      <w:r w:rsidR="006A4AEE" w:rsidRPr="00B34418">
        <w:rPr>
          <w:rFonts w:ascii="Times New Roman" w:hAnsi="Times New Roman"/>
          <w:spacing w:val="-4"/>
          <w:sz w:val="24"/>
          <w:szCs w:val="24"/>
        </w:rPr>
        <w:t xml:space="preserve"> </w:t>
      </w:r>
      <w:r w:rsidRPr="00B34418">
        <w:rPr>
          <w:rFonts w:ascii="Times New Roman" w:hAnsi="Times New Roman"/>
          <w:spacing w:val="-4"/>
          <w:sz w:val="24"/>
          <w:szCs w:val="24"/>
        </w:rPr>
        <w:t>Ši Sutartis sudaryta lietuvių kalba, 2 (dviem) egzemplioriais, turinčiais vienodą teisinę galią – po vieną kiekvienai Šaliai. Abu Sutarties egzemplioriai yra vienodos teisinės galios. Visais su Sutarties įgyvendinimu susijusiais klausimais Šalys privalo susirašinėti ir bendrauti lietuvių kalba.</w:t>
      </w:r>
    </w:p>
    <w:p w14:paraId="4D96424C" w14:textId="77777777" w:rsidR="00C90133" w:rsidRPr="00B34418" w:rsidRDefault="00EE35E4" w:rsidP="00B34418">
      <w:pPr>
        <w:keepLines/>
        <w:spacing w:after="0" w:line="240" w:lineRule="auto"/>
        <w:ind w:firstLine="567"/>
        <w:jc w:val="both"/>
        <w:rPr>
          <w:rFonts w:ascii="Times New Roman" w:hAnsi="Times New Roman"/>
          <w:spacing w:val="-4"/>
          <w:sz w:val="24"/>
          <w:szCs w:val="24"/>
        </w:rPr>
      </w:pPr>
      <w:r w:rsidRPr="00B34418">
        <w:rPr>
          <w:rFonts w:ascii="Times New Roman" w:hAnsi="Times New Roman"/>
          <w:spacing w:val="-4"/>
          <w:sz w:val="24"/>
          <w:szCs w:val="24"/>
        </w:rPr>
        <w:t xml:space="preserve">14.10. Šalys šią Sutartį perskaitė, joms buvo išaiškintas Sutarties turinys ir pasekmės, Šalys Sutartį suprato ir, kaip visiškai atitinkančią jų valią ir ketinimus, pasirašė. </w:t>
      </w:r>
    </w:p>
    <w:p w14:paraId="187A35BA" w14:textId="77777777" w:rsidR="00C90133" w:rsidRPr="00B34418" w:rsidRDefault="00C90133" w:rsidP="00B34418">
      <w:pPr>
        <w:keepLines/>
        <w:tabs>
          <w:tab w:val="left" w:pos="709"/>
        </w:tabs>
        <w:spacing w:after="0" w:line="240" w:lineRule="auto"/>
        <w:jc w:val="both"/>
        <w:rPr>
          <w:rFonts w:ascii="Times New Roman" w:hAnsi="Times New Roman"/>
          <w:spacing w:val="-4"/>
          <w:sz w:val="24"/>
          <w:szCs w:val="24"/>
        </w:rPr>
      </w:pPr>
    </w:p>
    <w:p w14:paraId="236BEB6D" w14:textId="77777777" w:rsidR="00C90133" w:rsidRPr="00B34418" w:rsidRDefault="00EE35E4" w:rsidP="00B34418">
      <w:pPr>
        <w:spacing w:after="0" w:line="240" w:lineRule="auto"/>
        <w:jc w:val="both"/>
        <w:rPr>
          <w:rFonts w:ascii="Times New Roman" w:hAnsi="Times New Roman"/>
          <w:spacing w:val="-4"/>
          <w:sz w:val="24"/>
          <w:szCs w:val="24"/>
        </w:rPr>
      </w:pPr>
      <w:r w:rsidRPr="00B34418">
        <w:rPr>
          <w:rFonts w:ascii="Times New Roman" w:hAnsi="Times New Roman"/>
          <w:spacing w:val="-4"/>
          <w:sz w:val="24"/>
          <w:szCs w:val="24"/>
        </w:rPr>
        <w:t>Šalių rekvizitai ir parašai:</w:t>
      </w:r>
    </w:p>
    <w:p w14:paraId="5EA5D896" w14:textId="77777777" w:rsidR="00D112C7" w:rsidRPr="00B34418" w:rsidRDefault="00D112C7" w:rsidP="00B34418">
      <w:pPr>
        <w:spacing w:after="0" w:line="240" w:lineRule="auto"/>
        <w:jc w:val="both"/>
        <w:rPr>
          <w:rFonts w:ascii="Times New Roman" w:hAnsi="Times New Roman"/>
          <w:spacing w:val="-4"/>
          <w:sz w:val="24"/>
          <w:szCs w:val="24"/>
        </w:rPr>
      </w:pPr>
    </w:p>
    <w:tbl>
      <w:tblPr>
        <w:tblpPr w:leftFromText="180" w:rightFromText="180" w:vertAnchor="text" w:tblpXSpec="center" w:tblpY="1"/>
        <w:tblW w:w="9845" w:type="dxa"/>
        <w:jc w:val="center"/>
        <w:tblLook w:val="0000" w:firstRow="0" w:lastRow="0" w:firstColumn="0" w:lastColumn="0" w:noHBand="0" w:noVBand="0"/>
      </w:tblPr>
      <w:tblGrid>
        <w:gridCol w:w="4770"/>
        <w:gridCol w:w="45"/>
        <w:gridCol w:w="5030"/>
      </w:tblGrid>
      <w:tr w:rsidR="00191B61" w:rsidRPr="00B34418" w14:paraId="25A0BBF1" w14:textId="77777777" w:rsidTr="00B717AE">
        <w:trPr>
          <w:trHeight w:val="70"/>
          <w:jc w:val="center"/>
        </w:trPr>
        <w:tc>
          <w:tcPr>
            <w:tcW w:w="4770" w:type="dxa"/>
            <w:shd w:val="clear" w:color="auto" w:fill="auto"/>
          </w:tcPr>
          <w:p w14:paraId="7E3379AE" w14:textId="77777777" w:rsidR="00C90133" w:rsidRPr="00B34418" w:rsidRDefault="00EE35E4" w:rsidP="00B34418">
            <w:pPr>
              <w:pStyle w:val="Pagrindinistekstas"/>
              <w:tabs>
                <w:tab w:val="left" w:pos="907"/>
              </w:tabs>
              <w:snapToGrid w:val="0"/>
              <w:spacing w:after="0" w:line="240" w:lineRule="auto"/>
              <w:rPr>
                <w:b/>
                <w:spacing w:val="-4"/>
                <w:szCs w:val="24"/>
                <w:highlight w:val="white"/>
              </w:rPr>
            </w:pPr>
            <w:r w:rsidRPr="00B34418">
              <w:rPr>
                <w:b/>
                <w:spacing w:val="-4"/>
                <w:szCs w:val="24"/>
                <w:shd w:val="clear" w:color="auto" w:fill="FFFFFF"/>
              </w:rPr>
              <w:t>Užsakovas</w:t>
            </w:r>
          </w:p>
          <w:p w14:paraId="17CFF42F" w14:textId="77777777" w:rsidR="00C90133" w:rsidRPr="00B34418" w:rsidRDefault="00EE35E4" w:rsidP="00B34418">
            <w:pPr>
              <w:spacing w:after="0" w:line="240" w:lineRule="auto"/>
              <w:rPr>
                <w:rFonts w:ascii="Times New Roman" w:hAnsi="Times New Roman"/>
                <w:spacing w:val="-4"/>
                <w:sz w:val="24"/>
                <w:szCs w:val="24"/>
                <w:highlight w:val="white"/>
              </w:rPr>
            </w:pPr>
            <w:r w:rsidRPr="00B34418">
              <w:rPr>
                <w:rFonts w:ascii="Times New Roman" w:hAnsi="Times New Roman"/>
                <w:spacing w:val="-4"/>
                <w:sz w:val="24"/>
                <w:szCs w:val="24"/>
                <w:shd w:val="clear" w:color="auto" w:fill="FFFFFF"/>
              </w:rPr>
              <w:t>Šiaulių miesto savivaldybės administracija</w:t>
            </w:r>
          </w:p>
          <w:p w14:paraId="1FD77F2D" w14:textId="77777777" w:rsidR="00C90133" w:rsidRPr="00B34418" w:rsidRDefault="00EE35E4" w:rsidP="00B34418">
            <w:pPr>
              <w:tabs>
                <w:tab w:val="left" w:pos="5130"/>
              </w:tabs>
              <w:spacing w:after="0" w:line="240" w:lineRule="auto"/>
              <w:rPr>
                <w:rFonts w:ascii="Times New Roman" w:hAnsi="Times New Roman"/>
                <w:spacing w:val="-4"/>
                <w:sz w:val="24"/>
                <w:szCs w:val="24"/>
                <w:highlight w:val="white"/>
              </w:rPr>
            </w:pPr>
            <w:r w:rsidRPr="00B34418">
              <w:rPr>
                <w:rFonts w:ascii="Times New Roman" w:hAnsi="Times New Roman"/>
                <w:spacing w:val="-4"/>
                <w:sz w:val="24"/>
                <w:szCs w:val="24"/>
                <w:shd w:val="clear" w:color="auto" w:fill="FFFFFF"/>
              </w:rPr>
              <w:t>Vasario 16-osios g. 62, Šiauliai</w:t>
            </w:r>
          </w:p>
          <w:p w14:paraId="29369B7E" w14:textId="77777777" w:rsidR="00C90133" w:rsidRPr="00B34418" w:rsidRDefault="00EE35E4" w:rsidP="00B34418">
            <w:pPr>
              <w:spacing w:after="0" w:line="240" w:lineRule="auto"/>
              <w:jc w:val="both"/>
              <w:rPr>
                <w:rFonts w:ascii="Times New Roman" w:hAnsi="Times New Roman"/>
                <w:spacing w:val="-4"/>
                <w:sz w:val="24"/>
                <w:szCs w:val="24"/>
                <w:highlight w:val="white"/>
              </w:rPr>
            </w:pPr>
            <w:r w:rsidRPr="00B34418">
              <w:rPr>
                <w:rFonts w:ascii="Times New Roman" w:hAnsi="Times New Roman"/>
                <w:spacing w:val="-4"/>
                <w:sz w:val="24"/>
                <w:szCs w:val="24"/>
                <w:shd w:val="clear" w:color="auto" w:fill="FFFFFF"/>
              </w:rPr>
              <w:t>Kodas 188771865</w:t>
            </w:r>
          </w:p>
          <w:p w14:paraId="2EF808D1" w14:textId="37E261BA" w:rsidR="00C90133" w:rsidRPr="00B34418" w:rsidRDefault="006A4AEE" w:rsidP="00B34418">
            <w:pPr>
              <w:tabs>
                <w:tab w:val="left" w:pos="5130"/>
              </w:tabs>
              <w:spacing w:after="0" w:line="240" w:lineRule="auto"/>
              <w:rPr>
                <w:rFonts w:ascii="Times New Roman" w:hAnsi="Times New Roman"/>
                <w:spacing w:val="-4"/>
                <w:sz w:val="24"/>
                <w:szCs w:val="24"/>
                <w:shd w:val="clear" w:color="auto" w:fill="FFFFFF"/>
              </w:rPr>
            </w:pPr>
            <w:r w:rsidRPr="00B34418">
              <w:rPr>
                <w:rFonts w:ascii="Times New Roman" w:hAnsi="Times New Roman"/>
                <w:spacing w:val="-4"/>
                <w:sz w:val="24"/>
                <w:szCs w:val="24"/>
                <w:shd w:val="clear" w:color="auto" w:fill="FFFFFF"/>
              </w:rPr>
              <w:t>A.S.</w:t>
            </w:r>
            <w:r w:rsidR="00EE35E4" w:rsidRPr="00B34418">
              <w:rPr>
                <w:rFonts w:ascii="Times New Roman" w:hAnsi="Times New Roman"/>
                <w:spacing w:val="-4"/>
                <w:sz w:val="24"/>
                <w:szCs w:val="24"/>
                <w:shd w:val="clear" w:color="auto" w:fill="FFFFFF"/>
              </w:rPr>
              <w:t xml:space="preserve"> </w:t>
            </w:r>
            <w:r w:rsidR="00EE35E4" w:rsidRPr="00B34418">
              <w:rPr>
                <w:rFonts w:ascii="Times New Roman" w:hAnsi="Times New Roman"/>
                <w:spacing w:val="-4"/>
              </w:rPr>
              <w:t xml:space="preserve">  </w:t>
            </w:r>
            <w:r w:rsidR="00EE35E4" w:rsidRPr="00B34418">
              <w:rPr>
                <w:rFonts w:ascii="Times New Roman" w:hAnsi="Times New Roman"/>
                <w:spacing w:val="-4"/>
                <w:sz w:val="24"/>
                <w:szCs w:val="24"/>
                <w:shd w:val="clear" w:color="auto" w:fill="FFFFFF"/>
              </w:rPr>
              <w:t>LT 30 7300 0100 9374 1771</w:t>
            </w:r>
          </w:p>
          <w:p w14:paraId="66959EE0" w14:textId="05E36482" w:rsidR="006A4AEE" w:rsidRPr="00B34418" w:rsidRDefault="006A4AEE" w:rsidP="00B34418">
            <w:pPr>
              <w:tabs>
                <w:tab w:val="left" w:pos="5130"/>
              </w:tabs>
              <w:spacing w:after="0" w:line="240" w:lineRule="auto"/>
              <w:rPr>
                <w:rFonts w:ascii="Times New Roman" w:hAnsi="Times New Roman"/>
                <w:spacing w:val="-4"/>
                <w:sz w:val="24"/>
                <w:szCs w:val="24"/>
                <w:highlight w:val="white"/>
              </w:rPr>
            </w:pPr>
            <w:r w:rsidRPr="00B34418">
              <w:rPr>
                <w:rFonts w:ascii="Times New Roman" w:hAnsi="Times New Roman"/>
                <w:spacing w:val="-4"/>
                <w:sz w:val="24"/>
                <w:szCs w:val="24"/>
                <w:highlight w:val="white"/>
              </w:rPr>
              <w:t>AB Swedbank</w:t>
            </w:r>
          </w:p>
          <w:p w14:paraId="7C76FDCF" w14:textId="7DBB3746" w:rsidR="00C90133" w:rsidRPr="00B34418" w:rsidRDefault="006A4AEE" w:rsidP="00B34418">
            <w:pPr>
              <w:suppressAutoHyphens w:val="0"/>
              <w:spacing w:after="0" w:line="240" w:lineRule="auto"/>
              <w:textAlignment w:val="auto"/>
              <w:rPr>
                <w:rFonts w:ascii="Times New Roman" w:hAnsi="Times New Roman"/>
                <w:spacing w:val="-4"/>
                <w:sz w:val="24"/>
                <w:szCs w:val="24"/>
                <w:lang w:eastAsia="lt-LT"/>
              </w:rPr>
            </w:pPr>
            <w:r w:rsidRPr="00B34418">
              <w:rPr>
                <w:rStyle w:val="fontstyle01"/>
                <w:rFonts w:ascii="Times New Roman" w:hAnsi="Times New Roman"/>
                <w:color w:val="auto"/>
                <w:spacing w:val="-4"/>
              </w:rPr>
              <w:t>Banko kodas</w:t>
            </w:r>
            <w:r w:rsidR="00EE35E4" w:rsidRPr="00B34418">
              <w:rPr>
                <w:rStyle w:val="fontstyle01"/>
                <w:rFonts w:ascii="Times New Roman" w:hAnsi="Times New Roman"/>
                <w:color w:val="auto"/>
                <w:spacing w:val="-4"/>
              </w:rPr>
              <w:t xml:space="preserve"> 7300</w:t>
            </w:r>
          </w:p>
          <w:p w14:paraId="7BF3DDC4" w14:textId="375138AF" w:rsidR="00C90133" w:rsidRPr="00B34418" w:rsidRDefault="006A4AEE" w:rsidP="00B34418">
            <w:pPr>
              <w:tabs>
                <w:tab w:val="left" w:pos="5130"/>
              </w:tabs>
              <w:spacing w:after="0" w:line="240" w:lineRule="auto"/>
              <w:rPr>
                <w:rFonts w:ascii="Times New Roman" w:hAnsi="Times New Roman"/>
                <w:spacing w:val="-4"/>
                <w:sz w:val="24"/>
                <w:szCs w:val="24"/>
                <w:highlight w:val="white"/>
              </w:rPr>
            </w:pPr>
            <w:r w:rsidRPr="00B34418">
              <w:rPr>
                <w:rFonts w:ascii="Times New Roman" w:hAnsi="Times New Roman"/>
                <w:spacing w:val="-4"/>
                <w:sz w:val="24"/>
                <w:szCs w:val="24"/>
                <w:shd w:val="clear" w:color="auto" w:fill="FFFFFF"/>
              </w:rPr>
              <w:t>T</w:t>
            </w:r>
            <w:r w:rsidR="00EE35E4" w:rsidRPr="00B34418">
              <w:rPr>
                <w:rFonts w:ascii="Times New Roman" w:hAnsi="Times New Roman"/>
                <w:spacing w:val="-4"/>
                <w:sz w:val="24"/>
                <w:szCs w:val="24"/>
                <w:shd w:val="clear" w:color="auto" w:fill="FFFFFF"/>
              </w:rPr>
              <w:t xml:space="preserve">el. </w:t>
            </w:r>
            <w:r w:rsidRPr="00B34418">
              <w:rPr>
                <w:rFonts w:ascii="Times New Roman" w:hAnsi="Times New Roman"/>
                <w:spacing w:val="-4"/>
                <w:sz w:val="24"/>
                <w:szCs w:val="24"/>
                <w:shd w:val="clear" w:color="auto" w:fill="FFFFFF"/>
              </w:rPr>
              <w:t>+370</w:t>
            </w:r>
            <w:r w:rsidR="00EE35E4" w:rsidRPr="00B34418">
              <w:rPr>
                <w:rFonts w:ascii="Times New Roman" w:hAnsi="Times New Roman"/>
                <w:spacing w:val="-4"/>
              </w:rPr>
              <w:t xml:space="preserve"> </w:t>
            </w:r>
            <w:r w:rsidR="00EE35E4" w:rsidRPr="00B34418">
              <w:rPr>
                <w:rFonts w:ascii="Times New Roman" w:hAnsi="Times New Roman"/>
                <w:spacing w:val="-4"/>
                <w:sz w:val="24"/>
                <w:szCs w:val="24"/>
                <w:shd w:val="clear" w:color="auto" w:fill="FFFFFF"/>
              </w:rPr>
              <w:t>41 509 490</w:t>
            </w:r>
          </w:p>
          <w:p w14:paraId="558F93E0" w14:textId="34EB376F" w:rsidR="00C90133" w:rsidRPr="00B34418" w:rsidRDefault="006A4AEE" w:rsidP="00B34418">
            <w:pPr>
              <w:spacing w:after="0" w:line="240" w:lineRule="auto"/>
              <w:rPr>
                <w:rFonts w:ascii="Times New Roman" w:hAnsi="Times New Roman"/>
                <w:spacing w:val="-4"/>
                <w:sz w:val="24"/>
                <w:szCs w:val="24"/>
              </w:rPr>
            </w:pPr>
            <w:r w:rsidRPr="00B34418">
              <w:rPr>
                <w:rFonts w:ascii="Times New Roman" w:hAnsi="Times New Roman"/>
                <w:spacing w:val="-4"/>
                <w:sz w:val="24"/>
                <w:szCs w:val="24"/>
                <w:shd w:val="clear" w:color="auto" w:fill="FFFFFF"/>
              </w:rPr>
              <w:t>E</w:t>
            </w:r>
            <w:r w:rsidR="00EE35E4" w:rsidRPr="00B34418">
              <w:rPr>
                <w:rFonts w:ascii="Times New Roman" w:hAnsi="Times New Roman"/>
                <w:spacing w:val="-4"/>
                <w:sz w:val="24"/>
                <w:szCs w:val="24"/>
                <w:shd w:val="clear" w:color="auto" w:fill="FFFFFF"/>
              </w:rPr>
              <w:t>l. paštas: info@siauliai.lt</w:t>
            </w:r>
          </w:p>
        </w:tc>
        <w:tc>
          <w:tcPr>
            <w:tcW w:w="5075" w:type="dxa"/>
            <w:gridSpan w:val="2"/>
            <w:shd w:val="clear" w:color="auto" w:fill="auto"/>
          </w:tcPr>
          <w:p w14:paraId="0028D2F8" w14:textId="77777777" w:rsidR="00C90133" w:rsidRPr="00B34418" w:rsidRDefault="00EE35E4" w:rsidP="00B34418">
            <w:pPr>
              <w:pStyle w:val="Pagrindinistekstas"/>
              <w:tabs>
                <w:tab w:val="left" w:pos="907"/>
              </w:tabs>
              <w:snapToGrid w:val="0"/>
              <w:spacing w:after="0" w:line="240" w:lineRule="auto"/>
              <w:rPr>
                <w:b/>
                <w:spacing w:val="-4"/>
                <w:szCs w:val="24"/>
                <w:highlight w:val="white"/>
              </w:rPr>
            </w:pPr>
            <w:r w:rsidRPr="00B34418">
              <w:rPr>
                <w:b/>
                <w:spacing w:val="-4"/>
                <w:szCs w:val="24"/>
                <w:shd w:val="clear" w:color="auto" w:fill="FFFFFF"/>
              </w:rPr>
              <w:t>Rangovas</w:t>
            </w:r>
          </w:p>
          <w:p w14:paraId="3932185C" w14:textId="44374E2D" w:rsidR="00C90133" w:rsidRPr="00B34418" w:rsidRDefault="00EE35E4" w:rsidP="00B34418">
            <w:pPr>
              <w:spacing w:after="0" w:line="240" w:lineRule="auto"/>
              <w:jc w:val="both"/>
              <w:rPr>
                <w:rFonts w:ascii="Times New Roman" w:hAnsi="Times New Roman"/>
                <w:spacing w:val="-4"/>
                <w:sz w:val="24"/>
                <w:szCs w:val="24"/>
              </w:rPr>
            </w:pPr>
            <w:r w:rsidRPr="00B34418">
              <w:rPr>
                <w:rFonts w:ascii="Times New Roman" w:hAnsi="Times New Roman"/>
                <w:spacing w:val="-4"/>
                <w:sz w:val="24"/>
                <w:szCs w:val="24"/>
              </w:rPr>
              <w:t>Pavadinimas</w:t>
            </w:r>
          </w:p>
          <w:p w14:paraId="51DD57F7" w14:textId="77777777" w:rsidR="00C90133" w:rsidRPr="00B34418" w:rsidRDefault="00EE35E4" w:rsidP="00B34418">
            <w:pPr>
              <w:spacing w:after="0" w:line="240" w:lineRule="auto"/>
              <w:jc w:val="both"/>
              <w:rPr>
                <w:rFonts w:ascii="Times New Roman" w:hAnsi="Times New Roman"/>
                <w:spacing w:val="-4"/>
                <w:sz w:val="24"/>
                <w:szCs w:val="24"/>
              </w:rPr>
            </w:pPr>
            <w:r w:rsidRPr="00B34418">
              <w:rPr>
                <w:rFonts w:ascii="Times New Roman" w:hAnsi="Times New Roman"/>
                <w:spacing w:val="-4"/>
                <w:sz w:val="24"/>
                <w:szCs w:val="24"/>
              </w:rPr>
              <w:t>Adresas</w:t>
            </w:r>
          </w:p>
          <w:p w14:paraId="33847F17" w14:textId="77777777" w:rsidR="00C90133" w:rsidRPr="00B34418" w:rsidRDefault="00EE35E4" w:rsidP="00B34418">
            <w:pPr>
              <w:spacing w:after="0" w:line="240" w:lineRule="auto"/>
              <w:jc w:val="both"/>
              <w:rPr>
                <w:rFonts w:ascii="Times New Roman" w:hAnsi="Times New Roman"/>
                <w:spacing w:val="-4"/>
                <w:sz w:val="24"/>
                <w:szCs w:val="24"/>
              </w:rPr>
            </w:pPr>
            <w:r w:rsidRPr="00B34418">
              <w:rPr>
                <w:rFonts w:ascii="Times New Roman" w:hAnsi="Times New Roman"/>
                <w:spacing w:val="-4"/>
                <w:sz w:val="24"/>
                <w:szCs w:val="24"/>
              </w:rPr>
              <w:t xml:space="preserve">Kodas </w:t>
            </w:r>
          </w:p>
          <w:p w14:paraId="7D0C5F75" w14:textId="77777777" w:rsidR="00C90133" w:rsidRPr="00B34418" w:rsidRDefault="00EE35E4" w:rsidP="00B34418">
            <w:pPr>
              <w:spacing w:after="0" w:line="240" w:lineRule="auto"/>
              <w:jc w:val="both"/>
              <w:rPr>
                <w:rFonts w:ascii="Times New Roman" w:hAnsi="Times New Roman"/>
                <w:spacing w:val="-4"/>
                <w:sz w:val="24"/>
                <w:szCs w:val="24"/>
              </w:rPr>
            </w:pPr>
            <w:r w:rsidRPr="00B34418">
              <w:rPr>
                <w:rFonts w:ascii="Times New Roman" w:hAnsi="Times New Roman"/>
                <w:spacing w:val="-4"/>
                <w:sz w:val="24"/>
                <w:szCs w:val="24"/>
              </w:rPr>
              <w:t xml:space="preserve">PVM mokėtojo kodas </w:t>
            </w:r>
          </w:p>
          <w:p w14:paraId="5EB6FDFE" w14:textId="584C5C12" w:rsidR="00C90133" w:rsidRPr="00B34418" w:rsidRDefault="006A4AEE" w:rsidP="00B34418">
            <w:pPr>
              <w:spacing w:after="0" w:line="240" w:lineRule="auto"/>
              <w:jc w:val="both"/>
              <w:rPr>
                <w:rFonts w:ascii="Times New Roman" w:hAnsi="Times New Roman"/>
                <w:spacing w:val="-4"/>
                <w:sz w:val="24"/>
                <w:szCs w:val="24"/>
              </w:rPr>
            </w:pPr>
            <w:r w:rsidRPr="00B34418">
              <w:rPr>
                <w:rFonts w:ascii="Times New Roman" w:hAnsi="Times New Roman"/>
                <w:spacing w:val="-4"/>
                <w:sz w:val="24"/>
                <w:szCs w:val="24"/>
              </w:rPr>
              <w:t>A.S</w:t>
            </w:r>
            <w:r w:rsidR="00EE35E4" w:rsidRPr="00B34418">
              <w:rPr>
                <w:rFonts w:ascii="Times New Roman" w:hAnsi="Times New Roman"/>
                <w:spacing w:val="-4"/>
                <w:sz w:val="24"/>
                <w:szCs w:val="24"/>
              </w:rPr>
              <w:t xml:space="preserve">. </w:t>
            </w:r>
          </w:p>
          <w:p w14:paraId="579FD55B" w14:textId="77777777" w:rsidR="006A4AEE" w:rsidRPr="00B34418" w:rsidRDefault="006A4AEE" w:rsidP="00B34418">
            <w:pPr>
              <w:spacing w:after="0" w:line="240" w:lineRule="auto"/>
              <w:jc w:val="both"/>
              <w:rPr>
                <w:rFonts w:ascii="Times New Roman" w:hAnsi="Times New Roman"/>
                <w:spacing w:val="-4"/>
                <w:sz w:val="24"/>
                <w:szCs w:val="24"/>
              </w:rPr>
            </w:pPr>
          </w:p>
          <w:p w14:paraId="2D3AE818" w14:textId="25FC5756" w:rsidR="00C90133" w:rsidRPr="00B34418" w:rsidRDefault="006A4AEE" w:rsidP="00B34418">
            <w:pPr>
              <w:suppressAutoHyphens w:val="0"/>
              <w:spacing w:after="0" w:line="240" w:lineRule="auto"/>
              <w:textAlignment w:val="auto"/>
              <w:rPr>
                <w:rFonts w:ascii="Times New Roman" w:hAnsi="Times New Roman"/>
                <w:spacing w:val="-4"/>
                <w:sz w:val="24"/>
                <w:szCs w:val="24"/>
                <w:lang w:eastAsia="lt-LT"/>
              </w:rPr>
            </w:pPr>
            <w:r w:rsidRPr="00B34418">
              <w:rPr>
                <w:rStyle w:val="fontstyle01"/>
                <w:rFonts w:ascii="Times New Roman" w:hAnsi="Times New Roman"/>
                <w:color w:val="auto"/>
                <w:spacing w:val="-4"/>
              </w:rPr>
              <w:t>Banko kodas</w:t>
            </w:r>
          </w:p>
          <w:p w14:paraId="47E6ACFF" w14:textId="1CF7EF92" w:rsidR="00C90133" w:rsidRPr="00B34418" w:rsidRDefault="006A4AEE" w:rsidP="00B34418">
            <w:pPr>
              <w:spacing w:after="0" w:line="240" w:lineRule="auto"/>
              <w:jc w:val="both"/>
              <w:rPr>
                <w:rFonts w:ascii="Times New Roman" w:eastAsia="Lucida Sans Unicode" w:hAnsi="Times New Roman"/>
                <w:spacing w:val="-4"/>
                <w:kern w:val="2"/>
                <w:sz w:val="24"/>
                <w:szCs w:val="24"/>
                <w:lang w:bidi="en-US"/>
              </w:rPr>
            </w:pPr>
            <w:r w:rsidRPr="00B34418">
              <w:rPr>
                <w:rFonts w:ascii="Times New Roman" w:hAnsi="Times New Roman"/>
                <w:spacing w:val="-4"/>
              </w:rPr>
              <w:t>T</w:t>
            </w:r>
            <w:r w:rsidR="00EE35E4" w:rsidRPr="00B34418">
              <w:rPr>
                <w:rFonts w:ascii="Times New Roman" w:hAnsi="Times New Roman"/>
                <w:spacing w:val="-4"/>
              </w:rPr>
              <w:t xml:space="preserve">el. </w:t>
            </w:r>
          </w:p>
          <w:p w14:paraId="77878907" w14:textId="12A855DD" w:rsidR="00C90133" w:rsidRPr="00B34418" w:rsidRDefault="006A4AEE" w:rsidP="00B34418">
            <w:pPr>
              <w:spacing w:after="0" w:line="240" w:lineRule="auto"/>
              <w:jc w:val="both"/>
              <w:rPr>
                <w:rFonts w:ascii="Times New Roman" w:hAnsi="Times New Roman"/>
                <w:spacing w:val="-4"/>
              </w:rPr>
            </w:pPr>
            <w:r w:rsidRPr="00B34418">
              <w:rPr>
                <w:rFonts w:ascii="Times New Roman" w:hAnsi="Times New Roman"/>
                <w:spacing w:val="-4"/>
                <w:sz w:val="24"/>
                <w:szCs w:val="24"/>
                <w:shd w:val="clear" w:color="auto" w:fill="FFFFFF"/>
              </w:rPr>
              <w:t>E</w:t>
            </w:r>
            <w:r w:rsidR="00EE35E4" w:rsidRPr="00B34418">
              <w:rPr>
                <w:rFonts w:ascii="Times New Roman" w:hAnsi="Times New Roman"/>
                <w:spacing w:val="-4"/>
                <w:sz w:val="24"/>
                <w:szCs w:val="24"/>
                <w:shd w:val="clear" w:color="auto" w:fill="FFFFFF"/>
              </w:rPr>
              <w:t>l. paštas:</w:t>
            </w:r>
            <w:r w:rsidR="00EE35E4" w:rsidRPr="00B34418">
              <w:rPr>
                <w:rFonts w:ascii="Times New Roman" w:eastAsia="Lucida Sans Unicode" w:hAnsi="Times New Roman"/>
                <w:spacing w:val="-4"/>
                <w:kern w:val="2"/>
                <w:sz w:val="24"/>
                <w:szCs w:val="24"/>
                <w:lang w:bidi="en-US"/>
              </w:rPr>
              <w:t xml:space="preserve"> </w:t>
            </w:r>
          </w:p>
        </w:tc>
      </w:tr>
      <w:tr w:rsidR="00191B61" w:rsidRPr="00B34418" w14:paraId="4ADC6153" w14:textId="77777777" w:rsidTr="00B717AE">
        <w:trPr>
          <w:trHeight w:val="276"/>
          <w:jc w:val="center"/>
        </w:trPr>
        <w:tc>
          <w:tcPr>
            <w:tcW w:w="4815" w:type="dxa"/>
            <w:gridSpan w:val="2"/>
            <w:shd w:val="clear" w:color="auto" w:fill="auto"/>
          </w:tcPr>
          <w:p w14:paraId="2256E3B2" w14:textId="77777777" w:rsidR="00C90133" w:rsidRPr="00B34418" w:rsidRDefault="00C90133" w:rsidP="00B34418">
            <w:pPr>
              <w:pStyle w:val="Pagrindinistekstas"/>
              <w:tabs>
                <w:tab w:val="left" w:pos="907"/>
              </w:tabs>
              <w:snapToGrid w:val="0"/>
              <w:spacing w:after="0" w:line="240" w:lineRule="auto"/>
              <w:rPr>
                <w:b/>
                <w:spacing w:val="-4"/>
                <w:szCs w:val="24"/>
                <w:highlight w:val="white"/>
              </w:rPr>
            </w:pPr>
          </w:p>
        </w:tc>
        <w:tc>
          <w:tcPr>
            <w:tcW w:w="5030" w:type="dxa"/>
            <w:tcMar>
              <w:left w:w="10" w:type="dxa"/>
              <w:right w:w="10" w:type="dxa"/>
            </w:tcMar>
          </w:tcPr>
          <w:p w14:paraId="7A69E0A7" w14:textId="77777777" w:rsidR="00C90133" w:rsidRPr="00B34418" w:rsidRDefault="00C90133" w:rsidP="00B34418">
            <w:pPr>
              <w:spacing w:after="0" w:line="240" w:lineRule="auto"/>
              <w:rPr>
                <w:rFonts w:ascii="Times New Roman" w:hAnsi="Times New Roman"/>
                <w:spacing w:val="-4"/>
              </w:rPr>
            </w:pPr>
          </w:p>
        </w:tc>
      </w:tr>
    </w:tbl>
    <w:tbl>
      <w:tblPr>
        <w:tblW w:w="9551" w:type="dxa"/>
        <w:tblInd w:w="-147" w:type="dxa"/>
        <w:tblLook w:val="0000" w:firstRow="0" w:lastRow="0" w:firstColumn="0" w:lastColumn="0" w:noHBand="0" w:noVBand="0"/>
      </w:tblPr>
      <w:tblGrid>
        <w:gridCol w:w="4423"/>
        <w:gridCol w:w="5128"/>
      </w:tblGrid>
      <w:tr w:rsidR="00191B61" w:rsidRPr="00B34418" w14:paraId="08CDA22B" w14:textId="77777777" w:rsidTr="00B717AE">
        <w:trPr>
          <w:trHeight w:val="1412"/>
        </w:trPr>
        <w:tc>
          <w:tcPr>
            <w:tcW w:w="4423" w:type="dxa"/>
            <w:tcBorders>
              <w:top w:val="single" w:sz="4" w:space="0" w:color="FFFFFF"/>
              <w:left w:val="single" w:sz="4" w:space="0" w:color="FFFFFF"/>
            </w:tcBorders>
            <w:shd w:val="clear" w:color="auto" w:fill="auto"/>
          </w:tcPr>
          <w:p w14:paraId="038E9455" w14:textId="77777777" w:rsidR="00C90133" w:rsidRPr="00B34418" w:rsidRDefault="00EE35E4" w:rsidP="00B34418">
            <w:pPr>
              <w:pStyle w:val="Pagrindinistekstas"/>
              <w:tabs>
                <w:tab w:val="left" w:pos="907"/>
              </w:tabs>
              <w:snapToGrid w:val="0"/>
              <w:spacing w:after="0" w:line="240" w:lineRule="auto"/>
              <w:ind w:left="65"/>
              <w:rPr>
                <w:b/>
                <w:spacing w:val="-4"/>
                <w:szCs w:val="24"/>
              </w:rPr>
            </w:pPr>
            <w:r w:rsidRPr="00B34418">
              <w:rPr>
                <w:b/>
                <w:spacing w:val="-4"/>
                <w:szCs w:val="24"/>
              </w:rPr>
              <w:t>Užsakovas</w:t>
            </w:r>
          </w:p>
          <w:p w14:paraId="2C6A0F0C" w14:textId="77777777" w:rsidR="00C61D8B" w:rsidRPr="00B34418" w:rsidRDefault="00C61D8B" w:rsidP="00B34418">
            <w:pPr>
              <w:spacing w:after="0" w:line="240" w:lineRule="auto"/>
              <w:ind w:left="65"/>
              <w:rPr>
                <w:rFonts w:ascii="Times New Roman" w:hAnsi="Times New Roman"/>
                <w:bCs/>
                <w:spacing w:val="-4"/>
                <w:sz w:val="24"/>
                <w:szCs w:val="24"/>
              </w:rPr>
            </w:pPr>
            <w:r w:rsidRPr="00B34418">
              <w:rPr>
                <w:rFonts w:ascii="Times New Roman" w:hAnsi="Times New Roman"/>
                <w:bCs/>
                <w:spacing w:val="-4"/>
                <w:sz w:val="24"/>
                <w:szCs w:val="24"/>
              </w:rPr>
              <w:t>pareigos</w:t>
            </w:r>
          </w:p>
          <w:p w14:paraId="7BD00D8B" w14:textId="77777777" w:rsidR="00C61D8B" w:rsidRPr="00B34418" w:rsidRDefault="00C61D8B" w:rsidP="00B34418">
            <w:pPr>
              <w:spacing w:after="0" w:line="240" w:lineRule="auto"/>
              <w:ind w:left="65"/>
              <w:rPr>
                <w:rFonts w:ascii="Times New Roman" w:hAnsi="Times New Roman"/>
                <w:bCs/>
                <w:spacing w:val="-4"/>
                <w:sz w:val="24"/>
                <w:szCs w:val="24"/>
              </w:rPr>
            </w:pPr>
            <w:r w:rsidRPr="00B34418">
              <w:rPr>
                <w:rFonts w:ascii="Times New Roman" w:hAnsi="Times New Roman"/>
                <w:bCs/>
                <w:spacing w:val="-4"/>
                <w:sz w:val="24"/>
                <w:szCs w:val="24"/>
              </w:rPr>
              <w:t>Vardas Pavardė</w:t>
            </w:r>
          </w:p>
          <w:p w14:paraId="77A48F4E" w14:textId="77777777" w:rsidR="00C61D8B" w:rsidRPr="00B34418" w:rsidRDefault="00C61D8B" w:rsidP="00B34418">
            <w:pPr>
              <w:spacing w:after="0" w:line="240" w:lineRule="auto"/>
              <w:ind w:left="65"/>
              <w:rPr>
                <w:rFonts w:ascii="Times New Roman" w:hAnsi="Times New Roman"/>
                <w:spacing w:val="-4"/>
                <w:sz w:val="24"/>
                <w:szCs w:val="24"/>
              </w:rPr>
            </w:pPr>
            <w:r w:rsidRPr="00B34418">
              <w:rPr>
                <w:rFonts w:ascii="Times New Roman" w:hAnsi="Times New Roman"/>
                <w:spacing w:val="-4"/>
                <w:sz w:val="24"/>
                <w:szCs w:val="24"/>
                <w:vertAlign w:val="superscript"/>
              </w:rPr>
              <w:t>(pareigos, vardas, pavardė, parašas)</w:t>
            </w:r>
            <w:r w:rsidRPr="00B34418">
              <w:rPr>
                <w:rFonts w:ascii="Times New Roman" w:hAnsi="Times New Roman"/>
                <w:spacing w:val="-4"/>
                <w:sz w:val="24"/>
                <w:szCs w:val="24"/>
              </w:rPr>
              <w:t xml:space="preserve"> </w:t>
            </w:r>
          </w:p>
          <w:p w14:paraId="2A9675BF" w14:textId="77777777" w:rsidR="00C90133" w:rsidRPr="00B34418" w:rsidRDefault="00C90133" w:rsidP="00B34418">
            <w:pPr>
              <w:spacing w:after="0" w:line="240" w:lineRule="auto"/>
              <w:ind w:left="65"/>
              <w:rPr>
                <w:rFonts w:ascii="Times New Roman" w:hAnsi="Times New Roman"/>
                <w:spacing w:val="-4"/>
                <w:sz w:val="24"/>
                <w:szCs w:val="24"/>
              </w:rPr>
            </w:pPr>
          </w:p>
          <w:p w14:paraId="70D0328A" w14:textId="77777777" w:rsidR="00C90133" w:rsidRPr="00B34418" w:rsidRDefault="00EE35E4" w:rsidP="00B34418">
            <w:pPr>
              <w:spacing w:after="0" w:line="240" w:lineRule="auto"/>
              <w:ind w:left="65"/>
              <w:rPr>
                <w:rFonts w:ascii="Times New Roman" w:hAnsi="Times New Roman"/>
                <w:spacing w:val="-4"/>
                <w:sz w:val="24"/>
                <w:szCs w:val="24"/>
              </w:rPr>
            </w:pPr>
            <w:r w:rsidRPr="00B34418">
              <w:rPr>
                <w:rFonts w:ascii="Times New Roman" w:hAnsi="Times New Roman"/>
                <w:spacing w:val="-4"/>
                <w:sz w:val="24"/>
                <w:szCs w:val="24"/>
              </w:rPr>
              <w:t xml:space="preserve">        (data)                                                                 </w:t>
            </w:r>
          </w:p>
        </w:tc>
        <w:tc>
          <w:tcPr>
            <w:tcW w:w="5128" w:type="dxa"/>
            <w:tcBorders>
              <w:top w:val="single" w:sz="4" w:space="0" w:color="FFFFFF"/>
              <w:left w:val="single" w:sz="4" w:space="0" w:color="FFFFFF"/>
              <w:bottom w:val="single" w:sz="4" w:space="0" w:color="FFFFFF"/>
              <w:right w:val="single" w:sz="4" w:space="0" w:color="FFFFFF"/>
            </w:tcBorders>
            <w:shd w:val="clear" w:color="auto" w:fill="auto"/>
          </w:tcPr>
          <w:p w14:paraId="7E2FDE8D" w14:textId="77777777" w:rsidR="00C90133" w:rsidRPr="00B34418" w:rsidRDefault="00EE35E4" w:rsidP="00B34418">
            <w:pPr>
              <w:pStyle w:val="Pagrindinistekstas"/>
              <w:tabs>
                <w:tab w:val="left" w:pos="907"/>
              </w:tabs>
              <w:snapToGrid w:val="0"/>
              <w:spacing w:after="0" w:line="240" w:lineRule="auto"/>
              <w:ind w:left="288" w:firstLine="142"/>
              <w:rPr>
                <w:b/>
                <w:spacing w:val="-4"/>
                <w:szCs w:val="24"/>
                <w:highlight w:val="white"/>
              </w:rPr>
            </w:pPr>
            <w:r w:rsidRPr="00B34418">
              <w:rPr>
                <w:b/>
                <w:spacing w:val="-4"/>
                <w:szCs w:val="24"/>
                <w:shd w:val="clear" w:color="auto" w:fill="FFFFFF"/>
              </w:rPr>
              <w:t>Rangovas</w:t>
            </w:r>
          </w:p>
          <w:p w14:paraId="0D79C255" w14:textId="51E45AF9" w:rsidR="00C90133" w:rsidRPr="00B34418" w:rsidRDefault="00B717AE" w:rsidP="00B34418">
            <w:pPr>
              <w:pStyle w:val="Pagrindinistekstas"/>
              <w:tabs>
                <w:tab w:val="left" w:pos="907"/>
              </w:tabs>
              <w:snapToGrid w:val="0"/>
              <w:spacing w:after="0" w:line="240" w:lineRule="auto"/>
              <w:ind w:left="288" w:firstLine="142"/>
              <w:rPr>
                <w:bCs/>
                <w:spacing w:val="-4"/>
                <w:szCs w:val="24"/>
              </w:rPr>
            </w:pPr>
            <w:r w:rsidRPr="00B34418">
              <w:rPr>
                <w:bCs/>
                <w:spacing w:val="-4"/>
                <w:szCs w:val="24"/>
              </w:rPr>
              <w:t>pareigos</w:t>
            </w:r>
          </w:p>
          <w:p w14:paraId="3B5B4577" w14:textId="7F3CF3BF" w:rsidR="00B717AE" w:rsidRPr="00B34418" w:rsidRDefault="00B717AE" w:rsidP="00B34418">
            <w:pPr>
              <w:pStyle w:val="Pagrindinistekstas"/>
              <w:tabs>
                <w:tab w:val="left" w:pos="907"/>
              </w:tabs>
              <w:snapToGrid w:val="0"/>
              <w:spacing w:after="0" w:line="240" w:lineRule="auto"/>
              <w:ind w:left="288" w:firstLine="142"/>
              <w:rPr>
                <w:bCs/>
                <w:spacing w:val="-4"/>
                <w:szCs w:val="24"/>
              </w:rPr>
            </w:pPr>
            <w:r w:rsidRPr="00B34418">
              <w:rPr>
                <w:bCs/>
                <w:spacing w:val="-4"/>
                <w:szCs w:val="24"/>
              </w:rPr>
              <w:t>Vardas Pavardė</w:t>
            </w:r>
          </w:p>
          <w:p w14:paraId="1320FB24" w14:textId="77777777" w:rsidR="00C90133" w:rsidRPr="00B34418" w:rsidRDefault="00EE35E4" w:rsidP="00B34418">
            <w:pPr>
              <w:spacing w:after="0" w:line="240" w:lineRule="auto"/>
              <w:ind w:left="288" w:firstLine="142"/>
              <w:rPr>
                <w:rFonts w:ascii="Times New Roman" w:hAnsi="Times New Roman"/>
                <w:spacing w:val="-4"/>
                <w:sz w:val="24"/>
                <w:szCs w:val="24"/>
              </w:rPr>
            </w:pPr>
            <w:r w:rsidRPr="00B34418">
              <w:rPr>
                <w:rFonts w:ascii="Times New Roman" w:hAnsi="Times New Roman"/>
                <w:spacing w:val="-4"/>
                <w:sz w:val="24"/>
                <w:szCs w:val="24"/>
                <w:vertAlign w:val="superscript"/>
              </w:rPr>
              <w:t>(pareigos, vardas, pavardė, parašas)</w:t>
            </w:r>
            <w:r w:rsidRPr="00B34418">
              <w:rPr>
                <w:rFonts w:ascii="Times New Roman" w:hAnsi="Times New Roman"/>
                <w:spacing w:val="-4"/>
                <w:sz w:val="24"/>
                <w:szCs w:val="24"/>
              </w:rPr>
              <w:t xml:space="preserve"> </w:t>
            </w:r>
          </w:p>
          <w:p w14:paraId="734F59C2" w14:textId="77777777" w:rsidR="00C90133" w:rsidRPr="00B34418" w:rsidRDefault="00C90133" w:rsidP="00B34418">
            <w:pPr>
              <w:spacing w:after="0" w:line="240" w:lineRule="auto"/>
              <w:ind w:left="288" w:firstLine="142"/>
              <w:rPr>
                <w:rFonts w:ascii="Times New Roman" w:hAnsi="Times New Roman"/>
                <w:spacing w:val="-4"/>
                <w:sz w:val="24"/>
                <w:szCs w:val="24"/>
              </w:rPr>
            </w:pPr>
          </w:p>
          <w:p w14:paraId="3CB014DF" w14:textId="77777777" w:rsidR="00C90133" w:rsidRPr="00B34418" w:rsidRDefault="00EE35E4" w:rsidP="00B34418">
            <w:pPr>
              <w:spacing w:after="0" w:line="240" w:lineRule="auto"/>
              <w:ind w:left="288" w:firstLine="142"/>
              <w:rPr>
                <w:rFonts w:ascii="Times New Roman" w:hAnsi="Times New Roman"/>
                <w:spacing w:val="-4"/>
                <w:sz w:val="24"/>
                <w:szCs w:val="24"/>
              </w:rPr>
            </w:pPr>
            <w:r w:rsidRPr="00B34418">
              <w:rPr>
                <w:rFonts w:ascii="Times New Roman" w:hAnsi="Times New Roman"/>
                <w:spacing w:val="-4"/>
                <w:sz w:val="24"/>
                <w:szCs w:val="24"/>
              </w:rPr>
              <w:t xml:space="preserve">         (data)</w:t>
            </w:r>
          </w:p>
          <w:p w14:paraId="4A1D9284" w14:textId="77777777" w:rsidR="00C90133" w:rsidRPr="00B34418" w:rsidRDefault="00C90133" w:rsidP="00B34418">
            <w:pPr>
              <w:spacing w:after="0" w:line="240" w:lineRule="auto"/>
              <w:rPr>
                <w:rFonts w:ascii="Times New Roman" w:hAnsi="Times New Roman"/>
                <w:spacing w:val="-4"/>
                <w:sz w:val="24"/>
                <w:szCs w:val="24"/>
              </w:rPr>
            </w:pPr>
          </w:p>
          <w:p w14:paraId="6B8AB42F" w14:textId="77777777" w:rsidR="00C90133" w:rsidRPr="00B34418" w:rsidRDefault="00C90133" w:rsidP="00B34418">
            <w:pPr>
              <w:spacing w:after="0" w:line="240" w:lineRule="auto"/>
              <w:rPr>
                <w:rFonts w:ascii="Times New Roman" w:hAnsi="Times New Roman"/>
                <w:spacing w:val="-4"/>
                <w:sz w:val="24"/>
                <w:szCs w:val="24"/>
              </w:rPr>
            </w:pPr>
          </w:p>
          <w:p w14:paraId="432F4DEF" w14:textId="77777777" w:rsidR="00C90133" w:rsidRPr="00B34418" w:rsidRDefault="00C90133" w:rsidP="00B34418">
            <w:pPr>
              <w:spacing w:after="0" w:line="240" w:lineRule="auto"/>
              <w:rPr>
                <w:rFonts w:ascii="Times New Roman" w:hAnsi="Times New Roman"/>
                <w:spacing w:val="-4"/>
                <w:sz w:val="24"/>
                <w:szCs w:val="24"/>
              </w:rPr>
            </w:pPr>
          </w:p>
        </w:tc>
      </w:tr>
    </w:tbl>
    <w:p w14:paraId="631BAFCB" w14:textId="3D79687A" w:rsidR="00B34418" w:rsidRDefault="00B34418" w:rsidP="00B34418">
      <w:pPr>
        <w:spacing w:after="0" w:line="240" w:lineRule="auto"/>
        <w:rPr>
          <w:rFonts w:ascii="Times New Roman" w:hAnsi="Times New Roman"/>
          <w:shd w:val="clear" w:color="auto" w:fill="FFFFFF"/>
        </w:rPr>
      </w:pPr>
    </w:p>
    <w:p w14:paraId="75A9DFF7" w14:textId="77777777" w:rsidR="00B34418" w:rsidRDefault="00B34418">
      <w:pPr>
        <w:suppressAutoHyphens w:val="0"/>
        <w:spacing w:after="0" w:line="240" w:lineRule="auto"/>
        <w:textAlignment w:val="auto"/>
        <w:rPr>
          <w:rFonts w:ascii="Times New Roman" w:hAnsi="Times New Roman"/>
          <w:shd w:val="clear" w:color="auto" w:fill="FFFFFF"/>
        </w:rPr>
      </w:pPr>
      <w:r>
        <w:rPr>
          <w:rFonts w:ascii="Times New Roman" w:hAnsi="Times New Roman"/>
          <w:shd w:val="clear" w:color="auto" w:fill="FFFFFF"/>
        </w:rPr>
        <w:br w:type="page"/>
      </w:r>
    </w:p>
    <w:p w14:paraId="383F6D2C" w14:textId="77777777" w:rsidR="009C0C0F" w:rsidRPr="001D3D71" w:rsidRDefault="009C0C0F" w:rsidP="00085398">
      <w:pPr>
        <w:spacing w:after="0" w:line="240" w:lineRule="auto"/>
        <w:rPr>
          <w:rFonts w:ascii="Times New Roman" w:hAnsi="Times New Roman"/>
          <w:shd w:val="clear" w:color="auto" w:fill="FFFFFF"/>
        </w:rPr>
      </w:pPr>
    </w:p>
    <w:p w14:paraId="0E4E2E63" w14:textId="11020A28" w:rsidR="001D3D71" w:rsidRPr="001D3D71" w:rsidRDefault="001D3D71" w:rsidP="00085398">
      <w:pPr>
        <w:spacing w:after="0" w:line="240" w:lineRule="auto"/>
        <w:rPr>
          <w:rFonts w:ascii="Times New Roman" w:hAnsi="Times New Roman"/>
          <w:shd w:val="clear" w:color="auto" w:fill="FFFFFF"/>
        </w:rPr>
      </w:pPr>
    </w:p>
    <w:p w14:paraId="7FF9CAEE" w14:textId="3F0DBBB4" w:rsidR="001D3D71" w:rsidRPr="00B34418" w:rsidRDefault="001D3D71" w:rsidP="001D3D71">
      <w:pPr>
        <w:pStyle w:val="Stilius3"/>
        <w:spacing w:before="0"/>
        <w:jc w:val="right"/>
        <w:rPr>
          <w:sz w:val="20"/>
          <w:szCs w:val="20"/>
          <w:shd w:val="clear" w:color="auto" w:fill="FFFFFF"/>
        </w:rPr>
      </w:pPr>
      <w:r w:rsidRPr="00B34418">
        <w:rPr>
          <w:sz w:val="20"/>
          <w:szCs w:val="20"/>
        </w:rPr>
        <w:t>Sutarties 1 priedas ,,Techninė specifikacija“</w:t>
      </w:r>
      <w:r w:rsidRPr="00B34418">
        <w:rPr>
          <w:sz w:val="20"/>
          <w:szCs w:val="20"/>
          <w:shd w:val="clear" w:color="auto" w:fill="FFFFFF"/>
        </w:rPr>
        <w:t xml:space="preserve"> </w:t>
      </w:r>
    </w:p>
    <w:p w14:paraId="62EA1B2B" w14:textId="77777777" w:rsidR="001D3D71" w:rsidRPr="00B34418" w:rsidRDefault="001D3D71" w:rsidP="001D3D71">
      <w:pPr>
        <w:pStyle w:val="Standard"/>
        <w:suppressAutoHyphens w:val="0"/>
        <w:textAlignment w:val="auto"/>
        <w:rPr>
          <w:rFonts w:ascii="Times New Roman" w:hAnsi="Times New Roman"/>
          <w:b/>
          <w:bCs/>
          <w:sz w:val="24"/>
          <w:szCs w:val="24"/>
          <w:lang w:eastAsia="lt-LT"/>
        </w:rPr>
      </w:pPr>
    </w:p>
    <w:p w14:paraId="7CDC504C" w14:textId="32397FD7" w:rsidR="001D3D71" w:rsidRPr="00B34418" w:rsidRDefault="001D3D71" w:rsidP="001D3D71">
      <w:pPr>
        <w:pStyle w:val="Standard"/>
        <w:suppressAutoHyphens w:val="0"/>
        <w:jc w:val="center"/>
        <w:textAlignment w:val="auto"/>
        <w:rPr>
          <w:sz w:val="24"/>
          <w:szCs w:val="24"/>
        </w:rPr>
      </w:pPr>
      <w:r w:rsidRPr="00B34418">
        <w:rPr>
          <w:rFonts w:ascii="Times New Roman" w:hAnsi="Times New Roman"/>
          <w:b/>
          <w:bCs/>
          <w:sz w:val="24"/>
          <w:szCs w:val="24"/>
          <w:lang w:eastAsia="lt-LT"/>
        </w:rPr>
        <w:t>MOZAIKOS „ŠIAULIAI“ ESANČIOS TILŽĖS G. 198, ŠIAULIUOSE DEMONTAVIMO</w:t>
      </w:r>
      <w:r w:rsidRPr="00B34418">
        <w:rPr>
          <w:sz w:val="24"/>
          <w:szCs w:val="24"/>
          <w:lang w:eastAsia="lt-LT"/>
        </w:rPr>
        <w:t xml:space="preserve"> </w:t>
      </w:r>
      <w:r w:rsidRPr="00B34418">
        <w:rPr>
          <w:rFonts w:ascii="Times New Roman" w:hAnsi="Times New Roman"/>
          <w:b/>
          <w:bCs/>
          <w:color w:val="000000"/>
          <w:kern w:val="0"/>
          <w:sz w:val="24"/>
          <w:szCs w:val="24"/>
          <w:lang w:eastAsia="lt-LT"/>
        </w:rPr>
        <w:t>DARBŲ APRAŠYMAS</w:t>
      </w:r>
    </w:p>
    <w:p w14:paraId="2B017C48" w14:textId="77777777" w:rsidR="001D3D71" w:rsidRPr="00B34418" w:rsidRDefault="001D3D71" w:rsidP="001D3D71">
      <w:pPr>
        <w:pStyle w:val="Standard"/>
        <w:suppressAutoHyphens w:val="0"/>
        <w:textAlignment w:val="auto"/>
        <w:rPr>
          <w:rFonts w:ascii="Times New Roman" w:hAnsi="Times New Roman"/>
          <w:b/>
          <w:bCs/>
          <w:kern w:val="0"/>
          <w:sz w:val="24"/>
          <w:szCs w:val="24"/>
          <w:lang w:eastAsia="lt-LT"/>
        </w:rPr>
      </w:pPr>
    </w:p>
    <w:p w14:paraId="7309959E" w14:textId="77777777" w:rsidR="001D3D71" w:rsidRPr="00B34418" w:rsidRDefault="001D3D71" w:rsidP="001D3D71">
      <w:pPr>
        <w:pStyle w:val="Standard"/>
        <w:tabs>
          <w:tab w:val="left" w:pos="567"/>
          <w:tab w:val="left" w:pos="1134"/>
        </w:tabs>
        <w:suppressAutoHyphens w:val="0"/>
        <w:ind w:firstLine="567"/>
        <w:jc w:val="both"/>
        <w:textAlignment w:val="auto"/>
        <w:rPr>
          <w:rFonts w:ascii="Times New Roman" w:hAnsi="Times New Roman"/>
          <w:sz w:val="24"/>
          <w:szCs w:val="24"/>
        </w:rPr>
      </w:pPr>
      <w:r w:rsidRPr="00B34418">
        <w:rPr>
          <w:rFonts w:ascii="Times New Roman" w:hAnsi="Times New Roman"/>
          <w:kern w:val="0"/>
          <w:sz w:val="24"/>
          <w:szCs w:val="24"/>
          <w:lang w:eastAsia="lt-LT"/>
        </w:rPr>
        <w:t xml:space="preserve">Statybos darbų tikslas parengti griovimo darbų aprašą  ir demontuoti mozaiką „Šiauliai“ esančios ant </w:t>
      </w:r>
      <w:r w:rsidRPr="00B34418">
        <w:rPr>
          <w:rFonts w:ascii="Times New Roman" w:hAnsi="Times New Roman"/>
          <w:sz w:val="24"/>
          <w:szCs w:val="24"/>
        </w:rPr>
        <w:t>administracinės paskirties pastato, Tilžės g. 198, Šiauliuose</w:t>
      </w:r>
      <w:r w:rsidRPr="00B34418">
        <w:rPr>
          <w:rFonts w:ascii="Times New Roman" w:hAnsi="Times New Roman"/>
          <w:kern w:val="0"/>
          <w:sz w:val="24"/>
          <w:szCs w:val="24"/>
          <w:lang w:eastAsia="lt-LT"/>
        </w:rPr>
        <w:t xml:space="preserve"> ir sutvarkyti statybvietę, t. y. demontuoti visas mozaikos „Šiauliai“ konstrukcijas. Pradedant demontavimo darbus, griovimo aprašą suderinti su užsakovu, demontuoti mozaiką, atviras metalines detales padengti antikorozinėmis priemonėmis, užtaisyti siūles ir griovimo metu atsiradusius nesandarumus, pašalinti visas statybines medžiagas bei atliekas. Prieš pradedant darbus užtikrinti saugų patekimą į pastatą, esantį po mozaika „Šiauliai“.</w:t>
      </w:r>
    </w:p>
    <w:p w14:paraId="51BDC8D5" w14:textId="77777777" w:rsidR="001D3D71" w:rsidRPr="00B34418" w:rsidRDefault="001D3D71" w:rsidP="001D3D71">
      <w:pPr>
        <w:pStyle w:val="Standard"/>
        <w:tabs>
          <w:tab w:val="left" w:pos="567"/>
          <w:tab w:val="left" w:pos="1134"/>
        </w:tabs>
        <w:suppressAutoHyphens w:val="0"/>
        <w:ind w:firstLine="567"/>
        <w:jc w:val="both"/>
        <w:textAlignment w:val="auto"/>
        <w:rPr>
          <w:rFonts w:ascii="Times New Roman" w:hAnsi="Times New Roman"/>
          <w:sz w:val="24"/>
          <w:szCs w:val="24"/>
        </w:rPr>
      </w:pPr>
      <w:r w:rsidRPr="00B34418">
        <w:rPr>
          <w:rFonts w:ascii="Times New Roman" w:hAnsi="Times New Roman"/>
          <w:sz w:val="24"/>
          <w:szCs w:val="24"/>
        </w:rPr>
        <w:t>Rangovas, vykdydamas darbus, privalo užtikrinti Užsakovo apsaugą nuo nuostolių, susijusių su Užsakovo ir (ar) trečiųjų asmenų sveikatos pažeidimu, turto sugadinimu ar sunaikinimu, jei šie nuostoliai atsirado dėl Rangovo veiksmų ar neveikimo. Rangovas taip pat privalo imtis visų būtinų atsargumo priemonių, kad Rangovo įranga ir personalas būtų tik statybvietėje.</w:t>
      </w:r>
    </w:p>
    <w:p w14:paraId="78CE65B9" w14:textId="77777777" w:rsidR="001D3D71" w:rsidRPr="00B34418" w:rsidRDefault="001D3D71" w:rsidP="001D3D71">
      <w:pPr>
        <w:pStyle w:val="Standard"/>
        <w:ind w:firstLine="567"/>
        <w:jc w:val="both"/>
        <w:rPr>
          <w:rFonts w:ascii="Times New Roman" w:hAnsi="Times New Roman"/>
          <w:color w:val="000000"/>
          <w:sz w:val="24"/>
          <w:szCs w:val="24"/>
        </w:rPr>
      </w:pPr>
      <w:r w:rsidRPr="00B34418">
        <w:rPr>
          <w:rFonts w:ascii="Times New Roman" w:hAnsi="Times New Roman"/>
          <w:color w:val="000000"/>
          <w:sz w:val="24"/>
          <w:szCs w:val="24"/>
        </w:rPr>
        <w:t>Statybinės medžiagos bei jų atliekos turi būti sutvarkytos įstatymų ir Statybinių atliekų tvarkymo taisyklių, patvirtintų Lietuvos Respublikos aplinkos ministro 2006 m. gruodžio 29 d. įsakymu Nr. D1-637 nustatyta tvarka, naudojantis Lietuvos Respublikos Socialinės apsaugos ir darbo ministro taip pat Lietuvos Respublikos Sveikatos ministro įsakymo 2004 m. liepos 16 d. Nr. A1-184/VV-546 dėl darbo su asbestu nuostatomis.</w:t>
      </w:r>
    </w:p>
    <w:p w14:paraId="21215BF3" w14:textId="77777777" w:rsidR="001D3D71" w:rsidRPr="00B34418" w:rsidRDefault="001D3D71" w:rsidP="001D3D71">
      <w:pPr>
        <w:pStyle w:val="Standard"/>
        <w:ind w:firstLine="567"/>
        <w:jc w:val="both"/>
        <w:rPr>
          <w:rFonts w:ascii="Times New Roman" w:eastAsia="Calibri" w:hAnsi="Times New Roman"/>
          <w:color w:val="000000"/>
          <w:kern w:val="0"/>
          <w:sz w:val="24"/>
          <w:szCs w:val="24"/>
          <w:lang w:eastAsia="lt-LT"/>
        </w:rPr>
      </w:pPr>
      <w:r w:rsidRPr="00B34418">
        <w:rPr>
          <w:rFonts w:ascii="Times New Roman" w:eastAsia="Calibri" w:hAnsi="Times New Roman"/>
          <w:color w:val="000000"/>
          <w:kern w:val="0"/>
          <w:sz w:val="24"/>
          <w:szCs w:val="24"/>
          <w:lang w:eastAsia="lt-LT"/>
        </w:rPr>
        <w:t>Griovimo metu susidariusios statybinės atliekos turi būti išvežamos antriniam panaudojimui arba utilizavimui į apskrities statybinio laužo sąvartyną laikantis nustatytos tvarkos. Statybinės atliekos turi būti tvarkomos LR atliekų tvarkymo įstatymo nustatyta tvarka ir Statybinių atliekų tvarkymo taisyklėmis, kurios patvirtintos LR Aplinkos ministro.</w:t>
      </w:r>
    </w:p>
    <w:p w14:paraId="17D148EE" w14:textId="77777777" w:rsidR="001D3D71" w:rsidRPr="00B34418" w:rsidRDefault="001D3D71" w:rsidP="001D3D71">
      <w:pPr>
        <w:pStyle w:val="Standard"/>
        <w:tabs>
          <w:tab w:val="left" w:pos="567"/>
        </w:tabs>
        <w:ind w:firstLine="567"/>
        <w:jc w:val="both"/>
        <w:rPr>
          <w:rFonts w:ascii="Times New Roman" w:eastAsia="Calibri" w:hAnsi="Times New Roman"/>
          <w:color w:val="000000"/>
          <w:kern w:val="0"/>
          <w:sz w:val="24"/>
          <w:szCs w:val="24"/>
          <w:lang w:eastAsia="lt-LT"/>
        </w:rPr>
      </w:pPr>
      <w:r w:rsidRPr="00B34418">
        <w:rPr>
          <w:rFonts w:ascii="Times New Roman" w:eastAsia="Calibri" w:hAnsi="Times New Roman"/>
          <w:color w:val="000000"/>
          <w:kern w:val="0"/>
          <w:sz w:val="24"/>
          <w:szCs w:val="24"/>
          <w:lang w:eastAsia="lt-LT"/>
        </w:rPr>
        <w:t>Atlikus griovimo darbus išvalyti ir sutvarkyti statinio teritoriją, išlyginti žemės paviršių. Laikantis teisės aktų reikalavimų atstatyti sugadintus kelius/įvažiavimus.</w:t>
      </w:r>
    </w:p>
    <w:p w14:paraId="52E78928" w14:textId="77777777" w:rsidR="001D3D71" w:rsidRPr="00B34418" w:rsidRDefault="001D3D71" w:rsidP="001D3D71">
      <w:pPr>
        <w:pStyle w:val="Standard"/>
        <w:tabs>
          <w:tab w:val="left" w:pos="567"/>
        </w:tabs>
        <w:ind w:firstLine="567"/>
        <w:jc w:val="both"/>
        <w:rPr>
          <w:rFonts w:ascii="Times New Roman" w:hAnsi="Times New Roman"/>
          <w:sz w:val="24"/>
          <w:szCs w:val="24"/>
        </w:rPr>
      </w:pPr>
      <w:r w:rsidRPr="00B34418">
        <w:rPr>
          <w:rFonts w:ascii="Times New Roman" w:hAnsi="Times New Roman"/>
          <w:sz w:val="24"/>
          <w:szCs w:val="24"/>
        </w:rPr>
        <w:t xml:space="preserve">Tiekėjas, prieš teikdamas pasiūlymą, turi galimybę pasitikslinti numatomų atlikti darbų </w:t>
      </w:r>
      <w:r w:rsidRPr="00B34418">
        <w:rPr>
          <w:rFonts w:ascii="Times New Roman" w:hAnsi="Times New Roman"/>
          <w:color w:val="000000"/>
          <w:kern w:val="0"/>
          <w:sz w:val="24"/>
          <w:szCs w:val="24"/>
          <w:lang w:eastAsia="lt-LT"/>
        </w:rPr>
        <w:t>apimtis atvykęs adresu Tilžės g. 198, Šiauliuose.</w:t>
      </w:r>
    </w:p>
    <w:p w14:paraId="1785B44D" w14:textId="77777777" w:rsidR="001D3D71" w:rsidRPr="00B34418" w:rsidRDefault="001D3D71" w:rsidP="001D3D71">
      <w:pPr>
        <w:pStyle w:val="Standard"/>
        <w:rPr>
          <w:rFonts w:ascii="Times New Roman" w:hAnsi="Times New Roman"/>
          <w:sz w:val="24"/>
          <w:szCs w:val="24"/>
        </w:rPr>
      </w:pPr>
      <w:r w:rsidRPr="00B34418">
        <w:rPr>
          <w:rFonts w:ascii="Times New Roman" w:hAnsi="Times New Roman"/>
          <w:color w:val="000000"/>
          <w:kern w:val="0"/>
          <w:sz w:val="24"/>
          <w:szCs w:val="24"/>
          <w:lang w:eastAsia="lt-LT"/>
        </w:rPr>
        <w:tab/>
        <w:t>Visi darbai turi būti atlikti per  3 mėnesius.</w:t>
      </w:r>
    </w:p>
    <w:p w14:paraId="7F62AF9B" w14:textId="77777777" w:rsidR="001D3D71" w:rsidRPr="00B34418" w:rsidRDefault="001D3D71" w:rsidP="001D3D71">
      <w:pPr>
        <w:pStyle w:val="Standard"/>
        <w:suppressAutoHyphens w:val="0"/>
        <w:jc w:val="center"/>
        <w:textAlignment w:val="auto"/>
        <w:rPr>
          <w:rFonts w:ascii="Times New Roman" w:hAnsi="Times New Roman"/>
          <w:b/>
          <w:bCs/>
          <w:color w:val="000000"/>
          <w:kern w:val="0"/>
          <w:lang w:eastAsia="lt-LT"/>
        </w:rPr>
      </w:pPr>
    </w:p>
    <w:p w14:paraId="07F7D203" w14:textId="77777777" w:rsidR="001D3D71" w:rsidRPr="00B34418" w:rsidRDefault="001D3D71" w:rsidP="001D3D71">
      <w:pPr>
        <w:pStyle w:val="Standard"/>
        <w:suppressAutoHyphens w:val="0"/>
        <w:jc w:val="center"/>
        <w:textAlignment w:val="auto"/>
        <w:rPr>
          <w:rFonts w:ascii="Times New Roman" w:hAnsi="Times New Roman"/>
          <w:b/>
          <w:bCs/>
          <w:color w:val="000000"/>
          <w:kern w:val="0"/>
          <w:lang w:eastAsia="lt-LT"/>
        </w:rPr>
      </w:pPr>
    </w:p>
    <w:p w14:paraId="49406494" w14:textId="77777777" w:rsidR="001D3D71" w:rsidRDefault="001D3D71" w:rsidP="001D3D71">
      <w:pPr>
        <w:pStyle w:val="Standard"/>
        <w:suppressAutoHyphens w:val="0"/>
        <w:jc w:val="center"/>
        <w:textAlignment w:val="auto"/>
        <w:rPr>
          <w:rFonts w:ascii="Times New Roman" w:hAnsi="Times New Roman"/>
          <w:b/>
          <w:bCs/>
          <w:color w:val="000000"/>
          <w:kern w:val="0"/>
          <w:lang w:eastAsia="lt-LT"/>
        </w:rPr>
      </w:pPr>
    </w:p>
    <w:p w14:paraId="465F510A" w14:textId="4A212613" w:rsidR="001D3D71" w:rsidRDefault="001D3D71">
      <w:pPr>
        <w:suppressAutoHyphens w:val="0"/>
        <w:spacing w:after="0" w:line="240" w:lineRule="auto"/>
        <w:textAlignment w:val="auto"/>
        <w:rPr>
          <w:rFonts w:ascii="Times New Roman" w:eastAsia="Times New Roman" w:hAnsi="Times New Roman"/>
          <w:b/>
          <w:bCs/>
          <w:color w:val="000000"/>
          <w:lang w:eastAsia="lt-LT"/>
        </w:rPr>
      </w:pPr>
      <w:r>
        <w:rPr>
          <w:rFonts w:ascii="Times New Roman" w:hAnsi="Times New Roman"/>
          <w:b/>
          <w:bCs/>
          <w:color w:val="000000"/>
          <w:lang w:eastAsia="lt-LT"/>
        </w:rPr>
        <w:br w:type="page"/>
      </w:r>
    </w:p>
    <w:p w14:paraId="05183EED" w14:textId="2E4DCD32" w:rsidR="001D3D71" w:rsidRPr="001D3D71" w:rsidRDefault="001D3D71" w:rsidP="001D3D71">
      <w:pPr>
        <w:pStyle w:val="Stilius3"/>
        <w:spacing w:before="0"/>
        <w:jc w:val="right"/>
        <w:rPr>
          <w:shd w:val="clear" w:color="auto" w:fill="FFFFFF"/>
        </w:rPr>
      </w:pPr>
    </w:p>
    <w:p w14:paraId="4E5C3DF4" w14:textId="282C05A2" w:rsidR="001D3D71" w:rsidRPr="00B34418" w:rsidRDefault="001D3D71" w:rsidP="001D3D71">
      <w:pPr>
        <w:pStyle w:val="Stilius3"/>
        <w:spacing w:before="0"/>
        <w:jc w:val="right"/>
        <w:rPr>
          <w:sz w:val="20"/>
          <w:szCs w:val="20"/>
        </w:rPr>
      </w:pPr>
      <w:r w:rsidRPr="00B34418">
        <w:rPr>
          <w:sz w:val="20"/>
          <w:szCs w:val="20"/>
        </w:rPr>
        <w:t>Sutarties 2 priedas ,,Žiniaraštis (veiklų sąrašas)“</w:t>
      </w:r>
    </w:p>
    <w:p w14:paraId="3D5D5F3A" w14:textId="77777777" w:rsidR="001D3D71" w:rsidRPr="001D3D71" w:rsidRDefault="001D3D71" w:rsidP="001D3D71">
      <w:pPr>
        <w:pStyle w:val="Stilius3"/>
        <w:spacing w:before="0"/>
        <w:jc w:val="right"/>
        <w:rPr>
          <w:sz w:val="24"/>
          <w:szCs w:val="24"/>
        </w:rPr>
      </w:pPr>
    </w:p>
    <w:p w14:paraId="5CCA22AD" w14:textId="77777777" w:rsidR="001D3D71" w:rsidRPr="001D3D71" w:rsidRDefault="001D3D71" w:rsidP="001D3D71">
      <w:pPr>
        <w:pStyle w:val="Stilius3"/>
        <w:spacing w:before="0"/>
        <w:jc w:val="right"/>
        <w:rPr>
          <w:spacing w:val="-3"/>
        </w:rPr>
      </w:pPr>
    </w:p>
    <w:p w14:paraId="43C19667" w14:textId="77777777" w:rsidR="001D3D71" w:rsidRPr="001D3D71" w:rsidRDefault="001D3D71" w:rsidP="001D3D71">
      <w:pPr>
        <w:jc w:val="center"/>
        <w:rPr>
          <w:rFonts w:ascii="Times New Roman" w:hAnsi="Times New Roman"/>
          <w:b/>
          <w:bCs/>
          <w:sz w:val="24"/>
          <w:szCs w:val="24"/>
          <w:lang w:eastAsia="lt-LT"/>
        </w:rPr>
      </w:pPr>
      <w:bookmarkStart w:id="3" w:name="_Hlk117590972"/>
      <w:r w:rsidRPr="001D3D71">
        <w:rPr>
          <w:rFonts w:ascii="Times New Roman" w:hAnsi="Times New Roman"/>
          <w:b/>
          <w:bCs/>
          <w:sz w:val="24"/>
          <w:szCs w:val="24"/>
          <w:lang w:eastAsia="lt-LT"/>
        </w:rPr>
        <w:t>MOZAIKOS „ŠIAULIAI“ ESANČIOS TILŽĖS G. 198, ŠIAULIUOSE DEMONTAVIMO</w:t>
      </w:r>
    </w:p>
    <w:p w14:paraId="38F479DC" w14:textId="57BC50E4" w:rsidR="001D3D71" w:rsidRPr="001D3D71" w:rsidRDefault="001D3D71" w:rsidP="001D3D71">
      <w:pPr>
        <w:jc w:val="center"/>
        <w:rPr>
          <w:rFonts w:ascii="Times New Roman" w:hAnsi="Times New Roman"/>
          <w:color w:val="000000"/>
          <w:sz w:val="24"/>
          <w:szCs w:val="24"/>
        </w:rPr>
      </w:pPr>
      <w:r w:rsidRPr="001D3D71">
        <w:rPr>
          <w:rStyle w:val="fontstyle01"/>
          <w:rFonts w:ascii="Times New Roman" w:hAnsi="Times New Roman"/>
        </w:rPr>
        <w:t>DARBŲ VEIKLŲ SĄRAŠAS</w:t>
      </w:r>
    </w:p>
    <w:tbl>
      <w:tblPr>
        <w:tblStyle w:val="Lentelstinklelis"/>
        <w:tblW w:w="9924" w:type="dxa"/>
        <w:tblInd w:w="-431" w:type="dxa"/>
        <w:tblLook w:val="04A0" w:firstRow="1" w:lastRow="0" w:firstColumn="1" w:lastColumn="0" w:noHBand="0" w:noVBand="1"/>
      </w:tblPr>
      <w:tblGrid>
        <w:gridCol w:w="568"/>
        <w:gridCol w:w="2552"/>
        <w:gridCol w:w="992"/>
        <w:gridCol w:w="992"/>
        <w:gridCol w:w="1134"/>
        <w:gridCol w:w="1134"/>
        <w:gridCol w:w="1135"/>
        <w:gridCol w:w="1417"/>
      </w:tblGrid>
      <w:tr w:rsidR="001D3D71" w:rsidRPr="001D3D71" w14:paraId="4B27826A" w14:textId="77777777" w:rsidTr="00A23F36">
        <w:trPr>
          <w:tblHeader/>
        </w:trPr>
        <w:tc>
          <w:tcPr>
            <w:tcW w:w="568" w:type="dxa"/>
            <w:vMerge w:val="restart"/>
            <w:vAlign w:val="center"/>
          </w:tcPr>
          <w:bookmarkEnd w:id="3"/>
          <w:p w14:paraId="372E6CE9" w14:textId="77777777" w:rsidR="001D3D71" w:rsidRPr="001D3D71" w:rsidRDefault="001D3D71" w:rsidP="00A23F36">
            <w:pPr>
              <w:rPr>
                <w:rFonts w:ascii="Times New Roman" w:eastAsia="Calibri" w:hAnsi="Times New Roman" w:cs="Times New Roman"/>
                <w:sz w:val="20"/>
                <w:szCs w:val="20"/>
              </w:rPr>
            </w:pPr>
            <w:r w:rsidRPr="001D3D71">
              <w:rPr>
                <w:rFonts w:ascii="Times New Roman" w:eastAsia="Calibri" w:hAnsi="Times New Roman" w:cs="Times New Roman"/>
                <w:sz w:val="20"/>
                <w:szCs w:val="20"/>
              </w:rPr>
              <w:t>Eil. Nr.</w:t>
            </w:r>
          </w:p>
        </w:tc>
        <w:tc>
          <w:tcPr>
            <w:tcW w:w="2552" w:type="dxa"/>
            <w:vMerge w:val="restart"/>
            <w:vAlign w:val="center"/>
          </w:tcPr>
          <w:p w14:paraId="0B150283" w14:textId="77777777" w:rsidR="001D3D71" w:rsidRPr="001D3D71" w:rsidRDefault="001D3D71" w:rsidP="00A23F36">
            <w:pPr>
              <w:keepNext/>
              <w:ind w:left="73"/>
              <w:jc w:val="center"/>
              <w:outlineLvl w:val="4"/>
              <w:rPr>
                <w:rFonts w:ascii="Times New Roman" w:hAnsi="Times New Roman" w:cs="Times New Roman"/>
                <w:sz w:val="20"/>
                <w:szCs w:val="20"/>
              </w:rPr>
            </w:pPr>
            <w:r w:rsidRPr="001D3D71">
              <w:rPr>
                <w:rFonts w:ascii="Times New Roman" w:hAnsi="Times New Roman" w:cs="Times New Roman"/>
                <w:sz w:val="20"/>
                <w:szCs w:val="20"/>
              </w:rPr>
              <w:t>Darbų gupių (etapų) pavadinimai</w:t>
            </w:r>
          </w:p>
          <w:p w14:paraId="400E033A" w14:textId="77777777" w:rsidR="001D3D71" w:rsidRPr="001D3D71" w:rsidRDefault="001D3D71" w:rsidP="00A23F36">
            <w:pPr>
              <w:rPr>
                <w:rFonts w:ascii="Times New Roman" w:eastAsia="Calibri" w:hAnsi="Times New Roman" w:cs="Times New Roman"/>
                <w:sz w:val="20"/>
                <w:szCs w:val="20"/>
              </w:rPr>
            </w:pPr>
          </w:p>
        </w:tc>
        <w:tc>
          <w:tcPr>
            <w:tcW w:w="5387" w:type="dxa"/>
            <w:gridSpan w:val="5"/>
            <w:vAlign w:val="center"/>
          </w:tcPr>
          <w:p w14:paraId="749EA547" w14:textId="77777777" w:rsidR="001D3D71" w:rsidRPr="001D3D71" w:rsidRDefault="001D3D71" w:rsidP="00A23F36">
            <w:pPr>
              <w:jc w:val="both"/>
              <w:rPr>
                <w:rFonts w:ascii="Times New Roman" w:eastAsia="Calibri" w:hAnsi="Times New Roman" w:cs="Times New Roman"/>
                <w:iCs/>
                <w:sz w:val="20"/>
                <w:szCs w:val="20"/>
              </w:rPr>
            </w:pPr>
            <w:r w:rsidRPr="001D3D71">
              <w:rPr>
                <w:rFonts w:ascii="Times New Roman" w:eastAsia="Calibri" w:hAnsi="Times New Roman" w:cs="Times New Roman"/>
                <w:iCs/>
                <w:sz w:val="20"/>
                <w:szCs w:val="20"/>
              </w:rPr>
              <w:t>Darbų grupės (etapo) kainos mėnesinis išskaidymas procentais pagal Rangovo planuojamą Darbų grupės (etapo) įvykdymą</w:t>
            </w:r>
          </w:p>
        </w:tc>
        <w:tc>
          <w:tcPr>
            <w:tcW w:w="1417" w:type="dxa"/>
            <w:vMerge w:val="restart"/>
            <w:vAlign w:val="center"/>
          </w:tcPr>
          <w:p w14:paraId="05379380" w14:textId="77777777" w:rsidR="001D3D71" w:rsidRPr="001D3D71" w:rsidRDefault="001D3D71" w:rsidP="00A23F36">
            <w:pPr>
              <w:jc w:val="center"/>
              <w:rPr>
                <w:rFonts w:ascii="Times New Roman" w:eastAsia="Calibri" w:hAnsi="Times New Roman" w:cs="Times New Roman"/>
                <w:bCs/>
                <w:iCs/>
                <w:sz w:val="20"/>
                <w:szCs w:val="20"/>
              </w:rPr>
            </w:pPr>
          </w:p>
          <w:p w14:paraId="40224EF8" w14:textId="77777777" w:rsidR="001D3D71" w:rsidRPr="001D3D71" w:rsidRDefault="001D3D71" w:rsidP="00A23F36">
            <w:pPr>
              <w:jc w:val="center"/>
              <w:rPr>
                <w:rFonts w:ascii="Times New Roman" w:eastAsia="Calibri" w:hAnsi="Times New Roman" w:cs="Times New Roman"/>
                <w:bCs/>
                <w:iCs/>
                <w:sz w:val="20"/>
                <w:szCs w:val="20"/>
              </w:rPr>
            </w:pPr>
            <w:r w:rsidRPr="001D3D71">
              <w:rPr>
                <w:rFonts w:ascii="Times New Roman" w:eastAsia="Calibri" w:hAnsi="Times New Roman" w:cs="Times New Roman"/>
                <w:bCs/>
                <w:iCs/>
                <w:sz w:val="20"/>
                <w:szCs w:val="20"/>
              </w:rPr>
              <w:t xml:space="preserve">Kaina (Eur) be PVM </w:t>
            </w:r>
          </w:p>
          <w:p w14:paraId="7F3C6624" w14:textId="77777777" w:rsidR="001D3D71" w:rsidRPr="001D3D71" w:rsidRDefault="001D3D71" w:rsidP="00A23F36">
            <w:pPr>
              <w:rPr>
                <w:rFonts w:ascii="Times New Roman" w:eastAsia="Calibri" w:hAnsi="Times New Roman" w:cs="Times New Roman"/>
                <w:i/>
                <w:sz w:val="20"/>
                <w:szCs w:val="20"/>
              </w:rPr>
            </w:pPr>
          </w:p>
        </w:tc>
      </w:tr>
      <w:tr w:rsidR="001D3D71" w:rsidRPr="001D3D71" w14:paraId="22B89CAA" w14:textId="77777777" w:rsidTr="00A23F36">
        <w:trPr>
          <w:trHeight w:val="572"/>
          <w:tblHeader/>
        </w:trPr>
        <w:tc>
          <w:tcPr>
            <w:tcW w:w="568" w:type="dxa"/>
            <w:vMerge/>
          </w:tcPr>
          <w:p w14:paraId="45C308C7" w14:textId="77777777" w:rsidR="001D3D71" w:rsidRPr="001D3D71" w:rsidRDefault="001D3D71" w:rsidP="00A23F36">
            <w:pPr>
              <w:rPr>
                <w:rFonts w:ascii="Times New Roman" w:eastAsia="Calibri" w:hAnsi="Times New Roman" w:cs="Times New Roman"/>
                <w:sz w:val="20"/>
                <w:szCs w:val="20"/>
              </w:rPr>
            </w:pPr>
          </w:p>
        </w:tc>
        <w:tc>
          <w:tcPr>
            <w:tcW w:w="2552" w:type="dxa"/>
            <w:vMerge/>
          </w:tcPr>
          <w:p w14:paraId="6634A630" w14:textId="77777777" w:rsidR="001D3D71" w:rsidRPr="001D3D71" w:rsidRDefault="001D3D71" w:rsidP="00A23F36">
            <w:pPr>
              <w:rPr>
                <w:rFonts w:ascii="Times New Roman" w:eastAsia="Calibri" w:hAnsi="Times New Roman" w:cs="Times New Roman"/>
                <w:sz w:val="20"/>
                <w:szCs w:val="20"/>
              </w:rPr>
            </w:pPr>
          </w:p>
        </w:tc>
        <w:tc>
          <w:tcPr>
            <w:tcW w:w="992" w:type="dxa"/>
            <w:vAlign w:val="center"/>
          </w:tcPr>
          <w:p w14:paraId="0CD86EDC" w14:textId="77777777" w:rsidR="001D3D71" w:rsidRPr="001D3D71" w:rsidRDefault="001D3D71" w:rsidP="00A23F36">
            <w:pPr>
              <w:rPr>
                <w:rFonts w:ascii="Times New Roman" w:eastAsia="Calibri" w:hAnsi="Times New Roman" w:cs="Times New Roman"/>
                <w:sz w:val="20"/>
                <w:szCs w:val="20"/>
              </w:rPr>
            </w:pPr>
            <w:r w:rsidRPr="001D3D71">
              <w:rPr>
                <w:rFonts w:ascii="Times New Roman" w:eastAsia="Calibri" w:hAnsi="Times New Roman" w:cs="Times New Roman"/>
                <w:sz w:val="20"/>
                <w:szCs w:val="20"/>
              </w:rPr>
              <w:t>I mėnuo</w:t>
            </w:r>
          </w:p>
        </w:tc>
        <w:tc>
          <w:tcPr>
            <w:tcW w:w="992" w:type="dxa"/>
            <w:vAlign w:val="center"/>
          </w:tcPr>
          <w:p w14:paraId="6621A538" w14:textId="77777777" w:rsidR="001D3D71" w:rsidRPr="001D3D71" w:rsidRDefault="001D3D71" w:rsidP="00A23F36">
            <w:pPr>
              <w:rPr>
                <w:rFonts w:ascii="Times New Roman" w:eastAsia="Calibri" w:hAnsi="Times New Roman" w:cs="Times New Roman"/>
                <w:sz w:val="20"/>
                <w:szCs w:val="20"/>
              </w:rPr>
            </w:pPr>
            <w:r w:rsidRPr="001D3D71">
              <w:rPr>
                <w:rFonts w:ascii="Times New Roman" w:eastAsia="Calibri" w:hAnsi="Times New Roman" w:cs="Times New Roman"/>
                <w:sz w:val="20"/>
                <w:szCs w:val="20"/>
              </w:rPr>
              <w:t>II mėnuo</w:t>
            </w:r>
          </w:p>
        </w:tc>
        <w:tc>
          <w:tcPr>
            <w:tcW w:w="1134" w:type="dxa"/>
            <w:vAlign w:val="center"/>
          </w:tcPr>
          <w:p w14:paraId="33CC3122" w14:textId="77777777" w:rsidR="001D3D71" w:rsidRPr="001D3D71" w:rsidRDefault="001D3D71" w:rsidP="00A23F36">
            <w:pPr>
              <w:rPr>
                <w:rFonts w:ascii="Times New Roman" w:eastAsia="Calibri" w:hAnsi="Times New Roman" w:cs="Times New Roman"/>
                <w:sz w:val="20"/>
                <w:szCs w:val="20"/>
              </w:rPr>
            </w:pPr>
            <w:r w:rsidRPr="001D3D71">
              <w:rPr>
                <w:rFonts w:ascii="Times New Roman" w:eastAsia="Calibri" w:hAnsi="Times New Roman" w:cs="Times New Roman"/>
                <w:sz w:val="20"/>
                <w:szCs w:val="20"/>
              </w:rPr>
              <w:t>III mėnuo</w:t>
            </w:r>
          </w:p>
        </w:tc>
        <w:tc>
          <w:tcPr>
            <w:tcW w:w="1134" w:type="dxa"/>
            <w:vAlign w:val="center"/>
          </w:tcPr>
          <w:p w14:paraId="3B85AC62" w14:textId="77777777" w:rsidR="001D3D71" w:rsidRPr="001D3D71" w:rsidRDefault="001D3D71" w:rsidP="00A23F36">
            <w:pPr>
              <w:rPr>
                <w:rFonts w:ascii="Times New Roman" w:eastAsia="Calibri" w:hAnsi="Times New Roman" w:cs="Times New Roman"/>
                <w:sz w:val="20"/>
                <w:szCs w:val="20"/>
              </w:rPr>
            </w:pPr>
            <w:r w:rsidRPr="001D3D71">
              <w:rPr>
                <w:rFonts w:ascii="Times New Roman" w:eastAsia="Calibri" w:hAnsi="Times New Roman" w:cs="Times New Roman"/>
                <w:sz w:val="20"/>
                <w:szCs w:val="20"/>
              </w:rPr>
              <w:t>IV mėnuo</w:t>
            </w:r>
          </w:p>
        </w:tc>
        <w:tc>
          <w:tcPr>
            <w:tcW w:w="1135" w:type="dxa"/>
            <w:vAlign w:val="center"/>
          </w:tcPr>
          <w:p w14:paraId="12330CF0" w14:textId="77777777" w:rsidR="001D3D71" w:rsidRPr="001D3D71" w:rsidRDefault="001D3D71" w:rsidP="00A23F36">
            <w:pPr>
              <w:rPr>
                <w:rFonts w:ascii="Times New Roman" w:eastAsia="Calibri" w:hAnsi="Times New Roman" w:cs="Times New Roman"/>
                <w:sz w:val="20"/>
                <w:szCs w:val="20"/>
              </w:rPr>
            </w:pPr>
            <w:r w:rsidRPr="001D3D71">
              <w:rPr>
                <w:rFonts w:ascii="Times New Roman" w:eastAsia="Calibri" w:hAnsi="Times New Roman" w:cs="Times New Roman"/>
                <w:sz w:val="20"/>
                <w:szCs w:val="20"/>
              </w:rPr>
              <w:t>...............</w:t>
            </w:r>
          </w:p>
        </w:tc>
        <w:tc>
          <w:tcPr>
            <w:tcW w:w="1417" w:type="dxa"/>
            <w:vMerge/>
          </w:tcPr>
          <w:p w14:paraId="4B8404CA" w14:textId="77777777" w:rsidR="001D3D71" w:rsidRPr="001D3D71" w:rsidRDefault="001D3D71" w:rsidP="00A23F36">
            <w:pPr>
              <w:rPr>
                <w:rFonts w:ascii="Times New Roman" w:eastAsia="Calibri" w:hAnsi="Times New Roman" w:cs="Times New Roman"/>
                <w:sz w:val="20"/>
                <w:szCs w:val="20"/>
              </w:rPr>
            </w:pPr>
          </w:p>
        </w:tc>
      </w:tr>
      <w:tr w:rsidR="001D3D71" w:rsidRPr="001D3D71" w14:paraId="4F09B369" w14:textId="77777777" w:rsidTr="00A23F36">
        <w:trPr>
          <w:tblHeader/>
        </w:trPr>
        <w:tc>
          <w:tcPr>
            <w:tcW w:w="568" w:type="dxa"/>
          </w:tcPr>
          <w:p w14:paraId="1F5EF316" w14:textId="77777777" w:rsidR="001D3D71" w:rsidRPr="001D3D71" w:rsidRDefault="001D3D71" w:rsidP="00A23F36">
            <w:pPr>
              <w:jc w:val="center"/>
              <w:rPr>
                <w:rFonts w:ascii="Times New Roman" w:eastAsia="Calibri" w:hAnsi="Times New Roman" w:cs="Times New Roman"/>
                <w:sz w:val="20"/>
                <w:szCs w:val="20"/>
              </w:rPr>
            </w:pPr>
            <w:r w:rsidRPr="001D3D71">
              <w:rPr>
                <w:rFonts w:ascii="Times New Roman" w:eastAsia="Calibri" w:hAnsi="Times New Roman" w:cs="Times New Roman"/>
                <w:sz w:val="20"/>
                <w:szCs w:val="20"/>
              </w:rPr>
              <w:t>1</w:t>
            </w:r>
          </w:p>
        </w:tc>
        <w:tc>
          <w:tcPr>
            <w:tcW w:w="2552" w:type="dxa"/>
          </w:tcPr>
          <w:p w14:paraId="18A057DB" w14:textId="77777777" w:rsidR="001D3D71" w:rsidRPr="001D3D71" w:rsidRDefault="001D3D71" w:rsidP="00A23F36">
            <w:pPr>
              <w:jc w:val="center"/>
              <w:rPr>
                <w:rFonts w:ascii="Times New Roman" w:eastAsia="Calibri" w:hAnsi="Times New Roman" w:cs="Times New Roman"/>
                <w:sz w:val="20"/>
                <w:szCs w:val="20"/>
              </w:rPr>
            </w:pPr>
            <w:r w:rsidRPr="001D3D71">
              <w:rPr>
                <w:rFonts w:ascii="Times New Roman" w:eastAsia="Calibri" w:hAnsi="Times New Roman" w:cs="Times New Roman"/>
                <w:sz w:val="20"/>
                <w:szCs w:val="20"/>
              </w:rPr>
              <w:t>2</w:t>
            </w:r>
          </w:p>
        </w:tc>
        <w:tc>
          <w:tcPr>
            <w:tcW w:w="992" w:type="dxa"/>
          </w:tcPr>
          <w:p w14:paraId="5A571D43" w14:textId="77777777" w:rsidR="001D3D71" w:rsidRPr="001D3D71" w:rsidRDefault="001D3D71" w:rsidP="00A23F36">
            <w:pPr>
              <w:jc w:val="center"/>
              <w:rPr>
                <w:rFonts w:ascii="Times New Roman" w:eastAsia="Calibri" w:hAnsi="Times New Roman" w:cs="Times New Roman"/>
                <w:sz w:val="20"/>
                <w:szCs w:val="20"/>
              </w:rPr>
            </w:pPr>
            <w:r w:rsidRPr="001D3D71">
              <w:rPr>
                <w:rFonts w:ascii="Times New Roman" w:eastAsia="Calibri" w:hAnsi="Times New Roman" w:cs="Times New Roman"/>
                <w:sz w:val="20"/>
                <w:szCs w:val="20"/>
              </w:rPr>
              <w:t>3</w:t>
            </w:r>
          </w:p>
        </w:tc>
        <w:tc>
          <w:tcPr>
            <w:tcW w:w="992" w:type="dxa"/>
          </w:tcPr>
          <w:p w14:paraId="5B0A6FBA" w14:textId="77777777" w:rsidR="001D3D71" w:rsidRPr="001D3D71" w:rsidRDefault="001D3D71" w:rsidP="00A23F36">
            <w:pPr>
              <w:jc w:val="center"/>
              <w:rPr>
                <w:rFonts w:ascii="Times New Roman" w:eastAsia="Calibri" w:hAnsi="Times New Roman" w:cs="Times New Roman"/>
                <w:sz w:val="20"/>
                <w:szCs w:val="20"/>
              </w:rPr>
            </w:pPr>
            <w:r w:rsidRPr="001D3D71">
              <w:rPr>
                <w:rFonts w:ascii="Times New Roman" w:eastAsia="Calibri" w:hAnsi="Times New Roman" w:cs="Times New Roman"/>
                <w:sz w:val="20"/>
                <w:szCs w:val="20"/>
              </w:rPr>
              <w:t>4</w:t>
            </w:r>
          </w:p>
        </w:tc>
        <w:tc>
          <w:tcPr>
            <w:tcW w:w="1134" w:type="dxa"/>
          </w:tcPr>
          <w:p w14:paraId="3A6D0AFD" w14:textId="77777777" w:rsidR="001D3D71" w:rsidRPr="001D3D71" w:rsidRDefault="001D3D71" w:rsidP="00A23F36">
            <w:pPr>
              <w:jc w:val="center"/>
              <w:rPr>
                <w:rFonts w:ascii="Times New Roman" w:eastAsia="Calibri" w:hAnsi="Times New Roman" w:cs="Times New Roman"/>
                <w:sz w:val="20"/>
                <w:szCs w:val="20"/>
              </w:rPr>
            </w:pPr>
            <w:r w:rsidRPr="001D3D71">
              <w:rPr>
                <w:rFonts w:ascii="Times New Roman" w:eastAsia="Calibri" w:hAnsi="Times New Roman" w:cs="Times New Roman"/>
                <w:sz w:val="20"/>
                <w:szCs w:val="20"/>
              </w:rPr>
              <w:t>5</w:t>
            </w:r>
          </w:p>
        </w:tc>
        <w:tc>
          <w:tcPr>
            <w:tcW w:w="1134" w:type="dxa"/>
          </w:tcPr>
          <w:p w14:paraId="044B4C47" w14:textId="77777777" w:rsidR="001D3D71" w:rsidRPr="001D3D71" w:rsidRDefault="001D3D71" w:rsidP="00A23F36">
            <w:pPr>
              <w:jc w:val="center"/>
              <w:rPr>
                <w:rFonts w:ascii="Times New Roman" w:eastAsia="Calibri" w:hAnsi="Times New Roman" w:cs="Times New Roman"/>
                <w:sz w:val="20"/>
                <w:szCs w:val="20"/>
              </w:rPr>
            </w:pPr>
            <w:r w:rsidRPr="001D3D71">
              <w:rPr>
                <w:rFonts w:ascii="Times New Roman" w:eastAsia="Calibri" w:hAnsi="Times New Roman" w:cs="Times New Roman"/>
                <w:sz w:val="20"/>
                <w:szCs w:val="20"/>
              </w:rPr>
              <w:t>6</w:t>
            </w:r>
          </w:p>
        </w:tc>
        <w:tc>
          <w:tcPr>
            <w:tcW w:w="1135" w:type="dxa"/>
          </w:tcPr>
          <w:p w14:paraId="57B9F464" w14:textId="77777777" w:rsidR="001D3D71" w:rsidRPr="001D3D71" w:rsidRDefault="001D3D71" w:rsidP="00A23F36">
            <w:pPr>
              <w:jc w:val="center"/>
              <w:rPr>
                <w:rFonts w:ascii="Times New Roman" w:eastAsia="Calibri" w:hAnsi="Times New Roman" w:cs="Times New Roman"/>
                <w:sz w:val="20"/>
                <w:szCs w:val="20"/>
              </w:rPr>
            </w:pPr>
            <w:r w:rsidRPr="001D3D71">
              <w:rPr>
                <w:rFonts w:ascii="Times New Roman" w:eastAsia="Calibri" w:hAnsi="Times New Roman" w:cs="Times New Roman"/>
                <w:sz w:val="20"/>
                <w:szCs w:val="20"/>
              </w:rPr>
              <w:t>7</w:t>
            </w:r>
          </w:p>
        </w:tc>
        <w:tc>
          <w:tcPr>
            <w:tcW w:w="1417" w:type="dxa"/>
          </w:tcPr>
          <w:p w14:paraId="13E18DCD" w14:textId="77777777" w:rsidR="001D3D71" w:rsidRPr="001D3D71" w:rsidRDefault="001D3D71" w:rsidP="00A23F36">
            <w:pPr>
              <w:jc w:val="center"/>
              <w:rPr>
                <w:rFonts w:ascii="Times New Roman" w:eastAsia="Calibri" w:hAnsi="Times New Roman" w:cs="Times New Roman"/>
                <w:sz w:val="20"/>
                <w:szCs w:val="20"/>
              </w:rPr>
            </w:pPr>
            <w:r w:rsidRPr="001D3D71">
              <w:rPr>
                <w:rFonts w:ascii="Times New Roman" w:eastAsia="Calibri" w:hAnsi="Times New Roman" w:cs="Times New Roman"/>
                <w:sz w:val="20"/>
                <w:szCs w:val="20"/>
              </w:rPr>
              <w:t>8</w:t>
            </w:r>
          </w:p>
        </w:tc>
      </w:tr>
      <w:tr w:rsidR="001D3D71" w:rsidRPr="001D3D71" w14:paraId="389091FD" w14:textId="77777777" w:rsidTr="00A23F36">
        <w:tc>
          <w:tcPr>
            <w:tcW w:w="568" w:type="dxa"/>
            <w:vAlign w:val="center"/>
          </w:tcPr>
          <w:p w14:paraId="423496FD" w14:textId="77777777" w:rsidR="001D3D71" w:rsidRPr="001D3D71" w:rsidRDefault="001D3D71" w:rsidP="00A23F36">
            <w:pPr>
              <w:jc w:val="center"/>
              <w:rPr>
                <w:rFonts w:ascii="Times New Roman" w:eastAsia="Calibri" w:hAnsi="Times New Roman" w:cs="Times New Roman"/>
                <w:sz w:val="20"/>
                <w:szCs w:val="20"/>
              </w:rPr>
            </w:pPr>
            <w:r w:rsidRPr="001D3D71">
              <w:rPr>
                <w:rFonts w:ascii="Times New Roman" w:eastAsia="Calibri" w:hAnsi="Times New Roman" w:cs="Times New Roman"/>
                <w:sz w:val="20"/>
                <w:szCs w:val="20"/>
              </w:rPr>
              <w:t>1.</w:t>
            </w:r>
          </w:p>
        </w:tc>
        <w:tc>
          <w:tcPr>
            <w:tcW w:w="2552" w:type="dxa"/>
          </w:tcPr>
          <w:p w14:paraId="76914B90" w14:textId="77777777" w:rsidR="001D3D71" w:rsidRPr="001D3D71" w:rsidRDefault="001D3D71" w:rsidP="00A23F36">
            <w:pPr>
              <w:jc w:val="both"/>
              <w:rPr>
                <w:rFonts w:ascii="Times New Roman" w:eastAsia="Calibri" w:hAnsi="Times New Roman" w:cs="Times New Roman"/>
                <w:sz w:val="20"/>
                <w:szCs w:val="20"/>
              </w:rPr>
            </w:pPr>
            <w:r w:rsidRPr="001D3D71">
              <w:rPr>
                <w:rFonts w:ascii="Times New Roman" w:eastAsia="Calibri" w:hAnsi="Times New Roman" w:cs="Times New Roman"/>
                <w:sz w:val="20"/>
                <w:szCs w:val="20"/>
              </w:rPr>
              <w:t>Griovimo aprašo parengimas</w:t>
            </w:r>
          </w:p>
        </w:tc>
        <w:tc>
          <w:tcPr>
            <w:tcW w:w="992" w:type="dxa"/>
          </w:tcPr>
          <w:p w14:paraId="3F0CC37B" w14:textId="77777777" w:rsidR="001D3D71" w:rsidRPr="001D3D71" w:rsidRDefault="001D3D71" w:rsidP="00A23F36">
            <w:pPr>
              <w:rPr>
                <w:rFonts w:ascii="Times New Roman" w:eastAsia="Calibri" w:hAnsi="Times New Roman" w:cs="Times New Roman"/>
                <w:sz w:val="20"/>
                <w:szCs w:val="20"/>
              </w:rPr>
            </w:pPr>
          </w:p>
        </w:tc>
        <w:tc>
          <w:tcPr>
            <w:tcW w:w="992" w:type="dxa"/>
          </w:tcPr>
          <w:p w14:paraId="67B41C60" w14:textId="77777777" w:rsidR="001D3D71" w:rsidRPr="001D3D71" w:rsidRDefault="001D3D71" w:rsidP="00A23F36">
            <w:pPr>
              <w:rPr>
                <w:rFonts w:ascii="Times New Roman" w:eastAsia="Calibri" w:hAnsi="Times New Roman" w:cs="Times New Roman"/>
                <w:sz w:val="20"/>
                <w:szCs w:val="20"/>
              </w:rPr>
            </w:pPr>
          </w:p>
        </w:tc>
        <w:tc>
          <w:tcPr>
            <w:tcW w:w="1134" w:type="dxa"/>
          </w:tcPr>
          <w:p w14:paraId="03B16ECA" w14:textId="77777777" w:rsidR="001D3D71" w:rsidRPr="001D3D71" w:rsidRDefault="001D3D71" w:rsidP="00A23F36">
            <w:pPr>
              <w:rPr>
                <w:rFonts w:ascii="Times New Roman" w:eastAsia="Calibri" w:hAnsi="Times New Roman" w:cs="Times New Roman"/>
                <w:sz w:val="20"/>
                <w:szCs w:val="20"/>
              </w:rPr>
            </w:pPr>
          </w:p>
        </w:tc>
        <w:tc>
          <w:tcPr>
            <w:tcW w:w="1134" w:type="dxa"/>
          </w:tcPr>
          <w:p w14:paraId="48F3DBAD" w14:textId="77777777" w:rsidR="001D3D71" w:rsidRPr="001D3D71" w:rsidRDefault="001D3D71" w:rsidP="00A23F36">
            <w:pPr>
              <w:rPr>
                <w:rFonts w:ascii="Times New Roman" w:eastAsia="Calibri" w:hAnsi="Times New Roman" w:cs="Times New Roman"/>
                <w:sz w:val="20"/>
                <w:szCs w:val="20"/>
              </w:rPr>
            </w:pPr>
          </w:p>
        </w:tc>
        <w:tc>
          <w:tcPr>
            <w:tcW w:w="1135" w:type="dxa"/>
          </w:tcPr>
          <w:p w14:paraId="4E3F60B3" w14:textId="77777777" w:rsidR="001D3D71" w:rsidRPr="001D3D71" w:rsidRDefault="001D3D71" w:rsidP="00A23F36">
            <w:pPr>
              <w:rPr>
                <w:rFonts w:ascii="Times New Roman" w:eastAsia="Calibri" w:hAnsi="Times New Roman" w:cs="Times New Roman"/>
                <w:sz w:val="20"/>
                <w:szCs w:val="20"/>
              </w:rPr>
            </w:pPr>
          </w:p>
        </w:tc>
        <w:tc>
          <w:tcPr>
            <w:tcW w:w="1417" w:type="dxa"/>
          </w:tcPr>
          <w:p w14:paraId="706D9F99" w14:textId="77777777" w:rsidR="001D3D71" w:rsidRPr="001D3D71" w:rsidRDefault="001D3D71" w:rsidP="00A23F36">
            <w:pPr>
              <w:rPr>
                <w:rFonts w:ascii="Times New Roman" w:eastAsia="Calibri" w:hAnsi="Times New Roman" w:cs="Times New Roman"/>
                <w:sz w:val="20"/>
                <w:szCs w:val="20"/>
              </w:rPr>
            </w:pPr>
          </w:p>
        </w:tc>
      </w:tr>
      <w:tr w:rsidR="001D3D71" w:rsidRPr="001D3D71" w14:paraId="70CA8B35" w14:textId="77777777" w:rsidTr="00A23F36">
        <w:tc>
          <w:tcPr>
            <w:tcW w:w="568" w:type="dxa"/>
            <w:vAlign w:val="center"/>
          </w:tcPr>
          <w:p w14:paraId="1D3D75D9" w14:textId="77777777" w:rsidR="001D3D71" w:rsidRPr="001D3D71" w:rsidRDefault="001D3D71" w:rsidP="00A23F36">
            <w:pPr>
              <w:jc w:val="center"/>
              <w:rPr>
                <w:rFonts w:ascii="Times New Roman" w:eastAsia="Calibri" w:hAnsi="Times New Roman" w:cs="Times New Roman"/>
                <w:sz w:val="20"/>
                <w:szCs w:val="20"/>
              </w:rPr>
            </w:pPr>
            <w:r w:rsidRPr="001D3D71">
              <w:rPr>
                <w:rFonts w:ascii="Times New Roman" w:eastAsia="Calibri" w:hAnsi="Times New Roman" w:cs="Times New Roman"/>
                <w:sz w:val="20"/>
                <w:szCs w:val="20"/>
              </w:rPr>
              <w:t>2.</w:t>
            </w:r>
          </w:p>
        </w:tc>
        <w:tc>
          <w:tcPr>
            <w:tcW w:w="2552" w:type="dxa"/>
          </w:tcPr>
          <w:p w14:paraId="59DEBEA0" w14:textId="77777777" w:rsidR="001D3D71" w:rsidRPr="001D3D71" w:rsidRDefault="001D3D71" w:rsidP="00A23F36">
            <w:pPr>
              <w:jc w:val="both"/>
              <w:rPr>
                <w:rFonts w:ascii="Times New Roman" w:eastAsia="Calibri" w:hAnsi="Times New Roman" w:cs="Times New Roman"/>
                <w:sz w:val="20"/>
                <w:szCs w:val="20"/>
              </w:rPr>
            </w:pPr>
            <w:r w:rsidRPr="001D3D71">
              <w:rPr>
                <w:rFonts w:ascii="Times New Roman" w:eastAsia="Calibri" w:hAnsi="Times New Roman" w:cs="Times New Roman"/>
                <w:sz w:val="20"/>
                <w:szCs w:val="20"/>
              </w:rPr>
              <w:t>Mozaikos „Šiauliai“ esančios Tilžės g. 198, Šiauliuose demontavimo darbai</w:t>
            </w:r>
          </w:p>
        </w:tc>
        <w:tc>
          <w:tcPr>
            <w:tcW w:w="992" w:type="dxa"/>
          </w:tcPr>
          <w:p w14:paraId="5143F430" w14:textId="77777777" w:rsidR="001D3D71" w:rsidRPr="001D3D71" w:rsidRDefault="001D3D71" w:rsidP="00A23F36">
            <w:pPr>
              <w:rPr>
                <w:rFonts w:ascii="Times New Roman" w:eastAsia="Calibri" w:hAnsi="Times New Roman" w:cs="Times New Roman"/>
                <w:sz w:val="20"/>
                <w:szCs w:val="20"/>
              </w:rPr>
            </w:pPr>
          </w:p>
        </w:tc>
        <w:tc>
          <w:tcPr>
            <w:tcW w:w="992" w:type="dxa"/>
          </w:tcPr>
          <w:p w14:paraId="36FBBD24" w14:textId="77777777" w:rsidR="001D3D71" w:rsidRPr="001D3D71" w:rsidRDefault="001D3D71" w:rsidP="00A23F36">
            <w:pPr>
              <w:rPr>
                <w:rFonts w:ascii="Times New Roman" w:eastAsia="Calibri" w:hAnsi="Times New Roman" w:cs="Times New Roman"/>
                <w:sz w:val="20"/>
                <w:szCs w:val="20"/>
              </w:rPr>
            </w:pPr>
          </w:p>
        </w:tc>
        <w:tc>
          <w:tcPr>
            <w:tcW w:w="1134" w:type="dxa"/>
          </w:tcPr>
          <w:p w14:paraId="7293D089" w14:textId="77777777" w:rsidR="001D3D71" w:rsidRPr="001D3D71" w:rsidRDefault="001D3D71" w:rsidP="00A23F36">
            <w:pPr>
              <w:rPr>
                <w:rFonts w:ascii="Times New Roman" w:eastAsia="Calibri" w:hAnsi="Times New Roman" w:cs="Times New Roman"/>
                <w:sz w:val="20"/>
                <w:szCs w:val="20"/>
              </w:rPr>
            </w:pPr>
          </w:p>
        </w:tc>
        <w:tc>
          <w:tcPr>
            <w:tcW w:w="1134" w:type="dxa"/>
          </w:tcPr>
          <w:p w14:paraId="2BB41C65" w14:textId="77777777" w:rsidR="001D3D71" w:rsidRPr="001D3D71" w:rsidRDefault="001D3D71" w:rsidP="00A23F36">
            <w:pPr>
              <w:rPr>
                <w:rFonts w:ascii="Times New Roman" w:eastAsia="Calibri" w:hAnsi="Times New Roman" w:cs="Times New Roman"/>
                <w:sz w:val="20"/>
                <w:szCs w:val="20"/>
              </w:rPr>
            </w:pPr>
          </w:p>
        </w:tc>
        <w:tc>
          <w:tcPr>
            <w:tcW w:w="1135" w:type="dxa"/>
          </w:tcPr>
          <w:p w14:paraId="37B215A6" w14:textId="77777777" w:rsidR="001D3D71" w:rsidRPr="001D3D71" w:rsidRDefault="001D3D71" w:rsidP="00A23F36">
            <w:pPr>
              <w:rPr>
                <w:rFonts w:ascii="Times New Roman" w:eastAsia="Calibri" w:hAnsi="Times New Roman" w:cs="Times New Roman"/>
                <w:sz w:val="20"/>
                <w:szCs w:val="20"/>
              </w:rPr>
            </w:pPr>
          </w:p>
        </w:tc>
        <w:tc>
          <w:tcPr>
            <w:tcW w:w="1417" w:type="dxa"/>
          </w:tcPr>
          <w:p w14:paraId="45F55BAB" w14:textId="77777777" w:rsidR="001D3D71" w:rsidRPr="001D3D71" w:rsidRDefault="001D3D71" w:rsidP="00A23F36">
            <w:pPr>
              <w:rPr>
                <w:rFonts w:ascii="Times New Roman" w:eastAsia="Calibri" w:hAnsi="Times New Roman" w:cs="Times New Roman"/>
                <w:sz w:val="20"/>
                <w:szCs w:val="20"/>
              </w:rPr>
            </w:pPr>
          </w:p>
        </w:tc>
      </w:tr>
      <w:tr w:rsidR="001D3D71" w:rsidRPr="001D3D71" w14:paraId="2362569B" w14:textId="77777777" w:rsidTr="00A23F36">
        <w:tc>
          <w:tcPr>
            <w:tcW w:w="568" w:type="dxa"/>
          </w:tcPr>
          <w:p w14:paraId="254B5329" w14:textId="77777777" w:rsidR="001D3D71" w:rsidRPr="001D3D71" w:rsidRDefault="001D3D71" w:rsidP="00A23F36">
            <w:pPr>
              <w:rPr>
                <w:rFonts w:ascii="Times New Roman" w:eastAsia="Calibri" w:hAnsi="Times New Roman" w:cs="Times New Roman"/>
                <w:sz w:val="20"/>
                <w:szCs w:val="20"/>
              </w:rPr>
            </w:pPr>
          </w:p>
        </w:tc>
        <w:tc>
          <w:tcPr>
            <w:tcW w:w="7939" w:type="dxa"/>
            <w:gridSpan w:val="6"/>
          </w:tcPr>
          <w:p w14:paraId="55C21CBE" w14:textId="77777777" w:rsidR="001D3D71" w:rsidRPr="001D3D71" w:rsidRDefault="001D3D71" w:rsidP="00A23F36">
            <w:pPr>
              <w:jc w:val="right"/>
              <w:rPr>
                <w:rFonts w:ascii="Times New Roman" w:eastAsia="Calibri" w:hAnsi="Times New Roman" w:cs="Times New Roman"/>
                <w:sz w:val="20"/>
                <w:szCs w:val="20"/>
              </w:rPr>
            </w:pPr>
            <w:r w:rsidRPr="001D3D71">
              <w:rPr>
                <w:rFonts w:ascii="Times New Roman" w:eastAsia="Calibri" w:hAnsi="Times New Roman" w:cs="Times New Roman"/>
                <w:b/>
                <w:sz w:val="20"/>
                <w:szCs w:val="20"/>
              </w:rPr>
              <w:t xml:space="preserve">Suma </w:t>
            </w:r>
            <w:r w:rsidRPr="001D3D71">
              <w:rPr>
                <w:rFonts w:ascii="Times New Roman" w:eastAsia="Calibri" w:hAnsi="Times New Roman" w:cs="Times New Roman"/>
                <w:b/>
                <w:bCs/>
                <w:sz w:val="20"/>
                <w:szCs w:val="20"/>
              </w:rPr>
              <w:t>be PVM (Eur):</w:t>
            </w:r>
          </w:p>
        </w:tc>
        <w:tc>
          <w:tcPr>
            <w:tcW w:w="1417" w:type="dxa"/>
          </w:tcPr>
          <w:p w14:paraId="12D57E7E" w14:textId="77777777" w:rsidR="001D3D71" w:rsidRPr="001D3D71" w:rsidRDefault="001D3D71" w:rsidP="00A23F36">
            <w:pPr>
              <w:rPr>
                <w:rFonts w:ascii="Times New Roman" w:eastAsia="Calibri" w:hAnsi="Times New Roman" w:cs="Times New Roman"/>
                <w:sz w:val="20"/>
                <w:szCs w:val="20"/>
              </w:rPr>
            </w:pPr>
          </w:p>
        </w:tc>
      </w:tr>
      <w:tr w:rsidR="001D3D71" w:rsidRPr="001D3D71" w14:paraId="03636513" w14:textId="77777777" w:rsidTr="00A23F36">
        <w:tc>
          <w:tcPr>
            <w:tcW w:w="568" w:type="dxa"/>
          </w:tcPr>
          <w:p w14:paraId="0EA13FF2" w14:textId="77777777" w:rsidR="001D3D71" w:rsidRPr="001D3D71" w:rsidRDefault="001D3D71" w:rsidP="00A23F36">
            <w:pPr>
              <w:rPr>
                <w:rFonts w:ascii="Times New Roman" w:eastAsia="Calibri" w:hAnsi="Times New Roman" w:cs="Times New Roman"/>
                <w:sz w:val="20"/>
                <w:szCs w:val="20"/>
              </w:rPr>
            </w:pPr>
          </w:p>
        </w:tc>
        <w:tc>
          <w:tcPr>
            <w:tcW w:w="7939" w:type="dxa"/>
            <w:gridSpan w:val="6"/>
          </w:tcPr>
          <w:p w14:paraId="5B1ECCE7" w14:textId="77777777" w:rsidR="001D3D71" w:rsidRPr="001D3D71" w:rsidRDefault="001D3D71" w:rsidP="00A23F36">
            <w:pPr>
              <w:jc w:val="right"/>
              <w:rPr>
                <w:rFonts w:ascii="Times New Roman" w:eastAsia="Calibri" w:hAnsi="Times New Roman" w:cs="Times New Roman"/>
                <w:sz w:val="20"/>
                <w:szCs w:val="20"/>
              </w:rPr>
            </w:pPr>
            <w:r w:rsidRPr="001D3D71">
              <w:rPr>
                <w:rFonts w:ascii="Times New Roman" w:eastAsia="Calibri" w:hAnsi="Times New Roman" w:cs="Times New Roman"/>
                <w:b/>
                <w:sz w:val="20"/>
                <w:szCs w:val="20"/>
              </w:rPr>
              <w:t xml:space="preserve">PVM </w:t>
            </w:r>
            <w:r w:rsidRPr="001D3D71">
              <w:rPr>
                <w:rFonts w:ascii="Times New Roman" w:eastAsia="Calibri" w:hAnsi="Times New Roman" w:cs="Times New Roman"/>
                <w:b/>
                <w:i/>
                <w:sz w:val="20"/>
                <w:szCs w:val="20"/>
              </w:rPr>
              <w:t>[</w:t>
            </w:r>
            <w:r w:rsidRPr="001D3D71">
              <w:rPr>
                <w:rFonts w:ascii="Times New Roman" w:eastAsia="Calibri" w:hAnsi="Times New Roman" w:cs="Times New Roman"/>
                <w:b/>
                <w:i/>
                <w:color w:val="FF0000"/>
                <w:sz w:val="20"/>
                <w:szCs w:val="20"/>
              </w:rPr>
              <w:t>tarifas</w:t>
            </w:r>
            <w:r w:rsidRPr="001D3D71">
              <w:rPr>
                <w:rFonts w:ascii="Times New Roman" w:eastAsia="Calibri" w:hAnsi="Times New Roman" w:cs="Times New Roman"/>
                <w:b/>
                <w:i/>
                <w:sz w:val="20"/>
                <w:szCs w:val="20"/>
              </w:rPr>
              <w:t>]</w:t>
            </w:r>
            <w:r w:rsidRPr="001D3D71">
              <w:rPr>
                <w:rFonts w:ascii="Times New Roman" w:eastAsia="Calibri" w:hAnsi="Times New Roman" w:cs="Times New Roman"/>
                <w:b/>
                <w:sz w:val="20"/>
                <w:szCs w:val="20"/>
              </w:rPr>
              <w:t>:</w:t>
            </w:r>
          </w:p>
        </w:tc>
        <w:tc>
          <w:tcPr>
            <w:tcW w:w="1417" w:type="dxa"/>
          </w:tcPr>
          <w:p w14:paraId="47A79747" w14:textId="77777777" w:rsidR="001D3D71" w:rsidRPr="001D3D71" w:rsidRDefault="001D3D71" w:rsidP="00A23F36">
            <w:pPr>
              <w:rPr>
                <w:rFonts w:ascii="Times New Roman" w:eastAsia="Calibri" w:hAnsi="Times New Roman" w:cs="Times New Roman"/>
                <w:sz w:val="20"/>
                <w:szCs w:val="20"/>
              </w:rPr>
            </w:pPr>
          </w:p>
        </w:tc>
      </w:tr>
      <w:tr w:rsidR="001D3D71" w:rsidRPr="001D3D71" w14:paraId="3EA48036" w14:textId="77777777" w:rsidTr="00A23F36">
        <w:tc>
          <w:tcPr>
            <w:tcW w:w="568" w:type="dxa"/>
          </w:tcPr>
          <w:p w14:paraId="17293B0F" w14:textId="77777777" w:rsidR="001D3D71" w:rsidRPr="001D3D71" w:rsidRDefault="001D3D71" w:rsidP="00A23F36">
            <w:pPr>
              <w:rPr>
                <w:rFonts w:ascii="Times New Roman" w:eastAsia="Calibri" w:hAnsi="Times New Roman" w:cs="Times New Roman"/>
                <w:sz w:val="20"/>
                <w:szCs w:val="20"/>
              </w:rPr>
            </w:pPr>
          </w:p>
        </w:tc>
        <w:tc>
          <w:tcPr>
            <w:tcW w:w="7939" w:type="dxa"/>
            <w:gridSpan w:val="6"/>
          </w:tcPr>
          <w:p w14:paraId="23CB67EC" w14:textId="77777777" w:rsidR="001D3D71" w:rsidRPr="001D3D71" w:rsidRDefault="001D3D71" w:rsidP="00A23F36">
            <w:pPr>
              <w:jc w:val="right"/>
              <w:rPr>
                <w:rFonts w:ascii="Times New Roman" w:eastAsia="Calibri" w:hAnsi="Times New Roman" w:cs="Times New Roman"/>
                <w:sz w:val="20"/>
                <w:szCs w:val="20"/>
              </w:rPr>
            </w:pPr>
            <w:r w:rsidRPr="001D3D71">
              <w:rPr>
                <w:rFonts w:ascii="Times New Roman" w:eastAsia="Calibri" w:hAnsi="Times New Roman" w:cs="Times New Roman"/>
                <w:b/>
                <w:sz w:val="20"/>
                <w:szCs w:val="20"/>
              </w:rPr>
              <w:t>Bendra suma su PVM (Eur)</w:t>
            </w:r>
            <w:r w:rsidRPr="001D3D71">
              <w:rPr>
                <w:rFonts w:ascii="Times New Roman" w:eastAsia="Calibri" w:hAnsi="Times New Roman" w:cs="Times New Roman"/>
                <w:b/>
                <w:bCs/>
                <w:sz w:val="20"/>
                <w:szCs w:val="20"/>
              </w:rPr>
              <w:t>:</w:t>
            </w:r>
          </w:p>
        </w:tc>
        <w:tc>
          <w:tcPr>
            <w:tcW w:w="1417" w:type="dxa"/>
          </w:tcPr>
          <w:p w14:paraId="4D5E886C" w14:textId="77777777" w:rsidR="001D3D71" w:rsidRPr="001D3D71" w:rsidRDefault="001D3D71" w:rsidP="00A23F36">
            <w:pPr>
              <w:rPr>
                <w:rFonts w:ascii="Times New Roman" w:eastAsia="Calibri" w:hAnsi="Times New Roman" w:cs="Times New Roman"/>
                <w:sz w:val="20"/>
                <w:szCs w:val="20"/>
              </w:rPr>
            </w:pPr>
          </w:p>
        </w:tc>
      </w:tr>
    </w:tbl>
    <w:p w14:paraId="47D75D73" w14:textId="77777777" w:rsidR="001D3D71" w:rsidRPr="001D3D71" w:rsidRDefault="001D3D71" w:rsidP="001D3D71">
      <w:pPr>
        <w:pStyle w:val="Stilius3"/>
        <w:rPr>
          <w:sz w:val="24"/>
          <w:szCs w:val="24"/>
          <w:lang w:eastAsia="lt-LT"/>
        </w:rPr>
      </w:pPr>
    </w:p>
    <w:p w14:paraId="3C7EB85B" w14:textId="2C28E9B5" w:rsidR="001D3D71" w:rsidRPr="001D3D71" w:rsidRDefault="001D3D71">
      <w:pPr>
        <w:suppressAutoHyphens w:val="0"/>
        <w:spacing w:after="0" w:line="240" w:lineRule="auto"/>
        <w:textAlignment w:val="auto"/>
        <w:rPr>
          <w:rFonts w:ascii="Times New Roman" w:hAnsi="Times New Roman"/>
          <w:shd w:val="clear" w:color="auto" w:fill="FFFFFF"/>
        </w:rPr>
      </w:pPr>
    </w:p>
    <w:p w14:paraId="24ACAE0E" w14:textId="7A4955E1" w:rsidR="001D3D71" w:rsidRPr="001D3D71" w:rsidRDefault="001D3D71">
      <w:pPr>
        <w:suppressAutoHyphens w:val="0"/>
        <w:spacing w:after="0" w:line="240" w:lineRule="auto"/>
        <w:textAlignment w:val="auto"/>
        <w:rPr>
          <w:rFonts w:ascii="Times New Roman" w:hAnsi="Times New Roman"/>
        </w:rPr>
      </w:pPr>
      <w:r w:rsidRPr="001D3D71">
        <w:rPr>
          <w:rFonts w:ascii="Times New Roman" w:hAnsi="Times New Roman"/>
        </w:rPr>
        <w:br w:type="page"/>
      </w:r>
    </w:p>
    <w:p w14:paraId="6A70842F" w14:textId="064EE3C9" w:rsidR="00C90133" w:rsidRPr="00B34418" w:rsidRDefault="001D3D71" w:rsidP="001D3D71">
      <w:pPr>
        <w:spacing w:after="0" w:line="240" w:lineRule="auto"/>
        <w:jc w:val="right"/>
        <w:rPr>
          <w:rFonts w:ascii="Times New Roman" w:hAnsi="Times New Roman"/>
          <w:sz w:val="20"/>
          <w:szCs w:val="20"/>
        </w:rPr>
      </w:pPr>
      <w:r w:rsidRPr="00B34418">
        <w:rPr>
          <w:rFonts w:ascii="Times New Roman" w:hAnsi="Times New Roman"/>
          <w:sz w:val="20"/>
          <w:szCs w:val="20"/>
        </w:rPr>
        <w:lastRenderedPageBreak/>
        <w:t>Sutarties 3 priedas ,,Atliktų darbų aktas“</w:t>
      </w:r>
    </w:p>
    <w:p w14:paraId="5220C696" w14:textId="77777777" w:rsidR="001D3D71" w:rsidRPr="001D3D71" w:rsidRDefault="001D3D71" w:rsidP="001D3D71">
      <w:pPr>
        <w:rPr>
          <w:rFonts w:ascii="Times New Roman" w:hAnsi="Times New Roman"/>
          <w:sz w:val="24"/>
          <w:szCs w:val="24"/>
        </w:rPr>
      </w:pPr>
    </w:p>
    <w:p w14:paraId="0C723839" w14:textId="77777777" w:rsidR="001D3D71" w:rsidRPr="001D3D71" w:rsidRDefault="001D3D71" w:rsidP="001D3D71">
      <w:pPr>
        <w:pStyle w:val="Stilius3"/>
        <w:jc w:val="center"/>
      </w:pPr>
      <w:r w:rsidRPr="001D3D71">
        <w:tab/>
      </w:r>
      <w:r w:rsidRPr="001D3D71">
        <w:rPr>
          <w:b/>
          <w:bCs/>
          <w:sz w:val="24"/>
          <w:szCs w:val="24"/>
          <w:lang w:eastAsia="lt-LT"/>
        </w:rPr>
        <w:t>ATLIKTŲ DARBŲ AKTAS Nr. ____</w:t>
      </w:r>
    </w:p>
    <w:p w14:paraId="14E399A2" w14:textId="77777777" w:rsidR="001D3D71" w:rsidRPr="001D3D71" w:rsidRDefault="001D3D71" w:rsidP="001D3D71">
      <w:pPr>
        <w:pStyle w:val="Stilius3"/>
        <w:jc w:val="center"/>
      </w:pPr>
      <w:r w:rsidRPr="001D3D71">
        <w:rPr>
          <w:b/>
          <w:bCs/>
          <w:sz w:val="24"/>
          <w:szCs w:val="24"/>
          <w:lang w:eastAsia="lt-LT"/>
        </w:rPr>
        <w:t>Data</w:t>
      </w:r>
      <w:r w:rsidRPr="001D3D71">
        <w:rPr>
          <w:b/>
          <w:bCs/>
          <w:sz w:val="20"/>
          <w:szCs w:val="20"/>
          <w:lang w:eastAsia="lt-LT"/>
        </w:rPr>
        <w:t>___________</w:t>
      </w:r>
    </w:p>
    <w:p w14:paraId="7A8994CB" w14:textId="77777777" w:rsidR="001D3D71" w:rsidRPr="001D3D71" w:rsidRDefault="001D3D71" w:rsidP="001D3D71">
      <w:pPr>
        <w:pStyle w:val="Stilius3"/>
        <w:ind w:left="-426"/>
        <w:rPr>
          <w:sz w:val="24"/>
          <w:szCs w:val="24"/>
        </w:rPr>
      </w:pPr>
      <w:r w:rsidRPr="001D3D71">
        <w:rPr>
          <w:b/>
          <w:bCs/>
          <w:sz w:val="24"/>
          <w:szCs w:val="24"/>
          <w:lang w:eastAsia="lt-LT"/>
        </w:rPr>
        <w:t>Užsakovas: Šiaulių miesto savivaldybės administracija</w:t>
      </w:r>
    </w:p>
    <w:p w14:paraId="0B1E31C0" w14:textId="77777777" w:rsidR="001D3D71" w:rsidRPr="001D3D71" w:rsidRDefault="001D3D71" w:rsidP="001D3D71">
      <w:pPr>
        <w:pStyle w:val="Stilius3"/>
        <w:spacing w:before="0"/>
        <w:ind w:left="-426"/>
        <w:rPr>
          <w:sz w:val="24"/>
          <w:szCs w:val="24"/>
        </w:rPr>
      </w:pPr>
      <w:r w:rsidRPr="001D3D71">
        <w:rPr>
          <w:b/>
          <w:bCs/>
          <w:sz w:val="24"/>
          <w:szCs w:val="24"/>
          <w:lang w:eastAsia="lt-LT"/>
        </w:rPr>
        <w:t>Rangovas:</w:t>
      </w:r>
    </w:p>
    <w:p w14:paraId="20674BEC" w14:textId="77777777" w:rsidR="001D3D71" w:rsidRPr="001D3D71" w:rsidRDefault="001D3D71" w:rsidP="001D3D71">
      <w:pPr>
        <w:pStyle w:val="Standard"/>
        <w:ind w:left="-426"/>
        <w:rPr>
          <w:rFonts w:ascii="Times New Roman" w:hAnsi="Times New Roman"/>
          <w:sz w:val="24"/>
          <w:szCs w:val="24"/>
        </w:rPr>
      </w:pPr>
      <w:r w:rsidRPr="001D3D71">
        <w:rPr>
          <w:rFonts w:ascii="Times New Roman" w:hAnsi="Times New Roman"/>
          <w:b/>
          <w:bCs/>
          <w:sz w:val="24"/>
          <w:szCs w:val="24"/>
          <w:lang w:eastAsia="lt-LT"/>
        </w:rPr>
        <w:t>Objektas: Mozaikos „Šiauliai“ esančios Tilžės g. 198, Šiauliuose demontavimo darbai</w:t>
      </w:r>
    </w:p>
    <w:p w14:paraId="35D866EA" w14:textId="77777777" w:rsidR="001D3D71" w:rsidRPr="001D3D71" w:rsidRDefault="001D3D71" w:rsidP="001D3D71">
      <w:pPr>
        <w:pStyle w:val="Standard"/>
        <w:ind w:left="-426"/>
        <w:rPr>
          <w:rFonts w:ascii="Times New Roman" w:hAnsi="Times New Roman"/>
          <w:sz w:val="24"/>
          <w:szCs w:val="24"/>
        </w:rPr>
      </w:pPr>
      <w:r w:rsidRPr="001D3D71">
        <w:rPr>
          <w:rFonts w:ascii="Times New Roman" w:hAnsi="Times New Roman"/>
          <w:b/>
          <w:bCs/>
          <w:sz w:val="24"/>
          <w:szCs w:val="24"/>
          <w:lang w:eastAsia="lt-LT"/>
        </w:rPr>
        <w:t>Sudaryta už ______m.__________</w:t>
      </w:r>
      <w:proofErr w:type="spellStart"/>
      <w:r w:rsidRPr="001D3D71">
        <w:rPr>
          <w:rFonts w:ascii="Times New Roman" w:hAnsi="Times New Roman"/>
          <w:b/>
          <w:bCs/>
          <w:sz w:val="24"/>
          <w:szCs w:val="24"/>
          <w:lang w:eastAsia="lt-LT"/>
        </w:rPr>
        <w:t>mėn</w:t>
      </w:r>
      <w:proofErr w:type="spellEnd"/>
      <w:r w:rsidRPr="001D3D71">
        <w:rPr>
          <w:rFonts w:ascii="Times New Roman" w:hAnsi="Times New Roman"/>
          <w:b/>
          <w:bCs/>
          <w:sz w:val="24"/>
          <w:szCs w:val="24"/>
          <w:lang w:eastAsia="lt-LT"/>
        </w:rPr>
        <w:t>.</w:t>
      </w:r>
    </w:p>
    <w:p w14:paraId="49F0F21A" w14:textId="77777777" w:rsidR="001D3D71" w:rsidRDefault="001D3D71" w:rsidP="001D3D71">
      <w:pPr>
        <w:pStyle w:val="Standard"/>
        <w:rPr>
          <w:rFonts w:ascii="Times New Roman" w:hAnsi="Times New Roman"/>
          <w:b/>
          <w:bCs/>
          <w:sz w:val="20"/>
          <w:szCs w:val="20"/>
          <w:lang w:eastAsia="lt-LT"/>
        </w:rPr>
      </w:pPr>
    </w:p>
    <w:p w14:paraId="29912E52" w14:textId="77777777" w:rsidR="001D3D71" w:rsidRPr="001D3D71" w:rsidRDefault="001D3D71" w:rsidP="001D3D71">
      <w:pPr>
        <w:pStyle w:val="Standard"/>
        <w:rPr>
          <w:rFonts w:ascii="Times New Roman" w:hAnsi="Times New Roman"/>
          <w:b/>
          <w:bCs/>
          <w:sz w:val="20"/>
          <w:szCs w:val="20"/>
          <w:lang w:eastAsia="lt-LT"/>
        </w:rPr>
      </w:pPr>
    </w:p>
    <w:tbl>
      <w:tblPr>
        <w:tblW w:w="10014" w:type="dxa"/>
        <w:tblInd w:w="-436" w:type="dxa"/>
        <w:tblLayout w:type="fixed"/>
        <w:tblCellMar>
          <w:left w:w="10" w:type="dxa"/>
          <w:right w:w="10" w:type="dxa"/>
        </w:tblCellMar>
        <w:tblLook w:val="04A0" w:firstRow="1" w:lastRow="0" w:firstColumn="1" w:lastColumn="0" w:noHBand="0" w:noVBand="1"/>
      </w:tblPr>
      <w:tblGrid>
        <w:gridCol w:w="568"/>
        <w:gridCol w:w="3402"/>
        <w:gridCol w:w="1429"/>
        <w:gridCol w:w="1499"/>
        <w:gridCol w:w="1477"/>
        <w:gridCol w:w="1639"/>
      </w:tblGrid>
      <w:tr w:rsidR="001D3D71" w:rsidRPr="001D3D71" w14:paraId="64720F1D" w14:textId="77777777" w:rsidTr="00B34418">
        <w:trPr>
          <w:trHeight w:val="1200"/>
        </w:trPr>
        <w:tc>
          <w:tcPr>
            <w:tcW w:w="568" w:type="dxa"/>
            <w:tcBorders>
              <w:top w:val="single" w:sz="4" w:space="0" w:color="00000A"/>
              <w:left w:val="single" w:sz="8"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B84BA25" w14:textId="77777777" w:rsidR="001D3D71" w:rsidRPr="001D3D71" w:rsidRDefault="001D3D71" w:rsidP="00A23F36">
            <w:pPr>
              <w:pStyle w:val="Standard"/>
              <w:jc w:val="center"/>
              <w:rPr>
                <w:rFonts w:ascii="Times New Roman" w:hAnsi="Times New Roman"/>
                <w:sz w:val="20"/>
                <w:szCs w:val="20"/>
              </w:rPr>
            </w:pPr>
            <w:r w:rsidRPr="001D3D71">
              <w:rPr>
                <w:rFonts w:ascii="Times New Roman" w:hAnsi="Times New Roman"/>
                <w:b/>
                <w:bCs/>
                <w:sz w:val="20"/>
                <w:szCs w:val="20"/>
                <w:lang w:eastAsia="lt-LT"/>
              </w:rPr>
              <w:t>Eil.</w:t>
            </w:r>
          </w:p>
          <w:p w14:paraId="6DE5EA17" w14:textId="77777777" w:rsidR="001D3D71" w:rsidRPr="001D3D71" w:rsidRDefault="001D3D71" w:rsidP="00A23F36">
            <w:pPr>
              <w:pStyle w:val="Standard"/>
              <w:jc w:val="center"/>
              <w:rPr>
                <w:rFonts w:ascii="Times New Roman" w:hAnsi="Times New Roman"/>
                <w:sz w:val="20"/>
                <w:szCs w:val="20"/>
              </w:rPr>
            </w:pPr>
            <w:r w:rsidRPr="001D3D71">
              <w:rPr>
                <w:rFonts w:ascii="Times New Roman" w:hAnsi="Times New Roman"/>
                <w:b/>
                <w:bCs/>
                <w:sz w:val="20"/>
                <w:szCs w:val="20"/>
                <w:lang w:eastAsia="lt-LT"/>
              </w:rPr>
              <w:t>Nr.</w:t>
            </w:r>
          </w:p>
        </w:tc>
        <w:tc>
          <w:tcPr>
            <w:tcW w:w="3402" w:type="dxa"/>
            <w:tcBorders>
              <w:top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8526D97" w14:textId="77777777" w:rsidR="001D3D71" w:rsidRPr="001D3D71" w:rsidRDefault="001D3D71" w:rsidP="00A23F36">
            <w:pPr>
              <w:pStyle w:val="Standard"/>
              <w:jc w:val="center"/>
              <w:rPr>
                <w:rFonts w:ascii="Times New Roman" w:hAnsi="Times New Roman"/>
                <w:sz w:val="20"/>
                <w:szCs w:val="20"/>
              </w:rPr>
            </w:pPr>
            <w:r w:rsidRPr="001D3D71">
              <w:rPr>
                <w:rFonts w:ascii="Times New Roman" w:hAnsi="Times New Roman"/>
                <w:bCs/>
                <w:sz w:val="20"/>
                <w:szCs w:val="20"/>
                <w:lang w:eastAsia="lt-LT"/>
              </w:rPr>
              <w:t>Darbų grupių (etapų) pavadinimas</w:t>
            </w:r>
          </w:p>
        </w:tc>
        <w:tc>
          <w:tcPr>
            <w:tcW w:w="1429" w:type="dxa"/>
            <w:tcBorders>
              <w:top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430FCB" w14:textId="77777777" w:rsidR="001D3D71" w:rsidRPr="001D3D71" w:rsidRDefault="001D3D71" w:rsidP="00A23F36">
            <w:pPr>
              <w:pStyle w:val="Standard"/>
              <w:rPr>
                <w:rFonts w:ascii="Times New Roman" w:hAnsi="Times New Roman"/>
                <w:sz w:val="20"/>
                <w:szCs w:val="20"/>
              </w:rPr>
            </w:pPr>
            <w:r w:rsidRPr="001D3D71">
              <w:rPr>
                <w:rFonts w:ascii="Times New Roman" w:hAnsi="Times New Roman"/>
                <w:sz w:val="20"/>
                <w:szCs w:val="20"/>
              </w:rPr>
              <w:t>Kaina</w:t>
            </w:r>
          </w:p>
          <w:p w14:paraId="10C1EC10" w14:textId="77777777" w:rsidR="001D3D71" w:rsidRPr="001D3D71" w:rsidRDefault="001D3D71" w:rsidP="00A23F36">
            <w:pPr>
              <w:pStyle w:val="Standard"/>
              <w:rPr>
                <w:rFonts w:ascii="Times New Roman" w:hAnsi="Times New Roman"/>
                <w:sz w:val="20"/>
                <w:szCs w:val="20"/>
              </w:rPr>
            </w:pPr>
            <w:r w:rsidRPr="001D3D71">
              <w:rPr>
                <w:rFonts w:ascii="Times New Roman" w:hAnsi="Times New Roman"/>
                <w:sz w:val="20"/>
                <w:szCs w:val="20"/>
              </w:rPr>
              <w:t>pagal Sutartį</w:t>
            </w:r>
          </w:p>
          <w:p w14:paraId="7A89EB77" w14:textId="77777777" w:rsidR="001D3D71" w:rsidRPr="001D3D71" w:rsidRDefault="001D3D71" w:rsidP="00A23F36">
            <w:pPr>
              <w:pStyle w:val="Standard"/>
              <w:rPr>
                <w:rFonts w:ascii="Times New Roman" w:hAnsi="Times New Roman"/>
                <w:sz w:val="20"/>
                <w:szCs w:val="20"/>
              </w:rPr>
            </w:pPr>
            <w:r w:rsidRPr="001D3D71">
              <w:rPr>
                <w:rFonts w:ascii="Times New Roman" w:hAnsi="Times New Roman"/>
                <w:sz w:val="20"/>
                <w:szCs w:val="20"/>
              </w:rPr>
              <w:t>(Eur) be PVM</w:t>
            </w: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81B2347" w14:textId="77777777" w:rsidR="001D3D71" w:rsidRPr="001D3D71" w:rsidRDefault="001D3D71" w:rsidP="00A23F36">
            <w:pPr>
              <w:pStyle w:val="Standard"/>
              <w:rPr>
                <w:rFonts w:ascii="Times New Roman" w:hAnsi="Times New Roman"/>
                <w:sz w:val="20"/>
                <w:szCs w:val="20"/>
              </w:rPr>
            </w:pPr>
            <w:r w:rsidRPr="001D3D71">
              <w:rPr>
                <w:rFonts w:ascii="Times New Roman" w:hAnsi="Times New Roman"/>
                <w:bCs/>
                <w:sz w:val="20"/>
                <w:szCs w:val="20"/>
                <w:lang w:eastAsia="lt-LT"/>
              </w:rPr>
              <w:t>Atliktų Darbų grupės (etapo) dalis (%) nuo Darbų pradžios</w:t>
            </w:r>
          </w:p>
        </w:tc>
        <w:tc>
          <w:tcPr>
            <w:tcW w:w="14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42515C2" w14:textId="77777777" w:rsidR="001D3D71" w:rsidRPr="001D3D71" w:rsidRDefault="001D3D71" w:rsidP="00A23F36">
            <w:pPr>
              <w:pStyle w:val="Standard"/>
              <w:rPr>
                <w:rFonts w:ascii="Times New Roman" w:hAnsi="Times New Roman"/>
                <w:sz w:val="20"/>
                <w:szCs w:val="20"/>
              </w:rPr>
            </w:pPr>
            <w:r w:rsidRPr="001D3D71">
              <w:rPr>
                <w:rFonts w:ascii="Times New Roman" w:hAnsi="Times New Roman"/>
                <w:bCs/>
                <w:sz w:val="20"/>
                <w:szCs w:val="20"/>
                <w:lang w:eastAsia="lt-LT"/>
              </w:rPr>
              <w:t>Atliktų Darbų grupės (etapo) dalis (%) per atsiskaitomą laikotarpį</w:t>
            </w:r>
          </w:p>
        </w:tc>
        <w:tc>
          <w:tcPr>
            <w:tcW w:w="1639" w:type="dxa"/>
            <w:tcBorders>
              <w:top w:val="single" w:sz="4" w:space="0" w:color="00000A"/>
              <w:left w:val="single" w:sz="4" w:space="0" w:color="00000A"/>
              <w:bottom w:val="single" w:sz="4" w:space="0" w:color="00000A"/>
              <w:right w:val="single" w:sz="8" w:space="0" w:color="00000A"/>
            </w:tcBorders>
            <w:shd w:val="clear" w:color="auto" w:fill="auto"/>
            <w:tcMar>
              <w:top w:w="0" w:type="dxa"/>
              <w:left w:w="108" w:type="dxa"/>
              <w:bottom w:w="0" w:type="dxa"/>
              <w:right w:w="108" w:type="dxa"/>
            </w:tcMar>
            <w:vAlign w:val="center"/>
          </w:tcPr>
          <w:p w14:paraId="7DC0B1CD" w14:textId="77777777" w:rsidR="001D3D71" w:rsidRPr="001D3D71" w:rsidRDefault="001D3D71" w:rsidP="00A23F36">
            <w:pPr>
              <w:pStyle w:val="Standard"/>
              <w:ind w:firstLine="108"/>
              <w:rPr>
                <w:rFonts w:ascii="Times New Roman" w:hAnsi="Times New Roman"/>
                <w:sz w:val="20"/>
                <w:szCs w:val="20"/>
              </w:rPr>
            </w:pPr>
            <w:r w:rsidRPr="001D3D71">
              <w:rPr>
                <w:rFonts w:ascii="Times New Roman" w:hAnsi="Times New Roman"/>
                <w:bCs/>
                <w:sz w:val="20"/>
                <w:szCs w:val="20"/>
                <w:lang w:eastAsia="lt-LT"/>
              </w:rPr>
              <w:t>Atliktų Darbų grupės (etapo) per atsiskaitomą laikotarpį suma (Eur) be PVM</w:t>
            </w:r>
          </w:p>
        </w:tc>
      </w:tr>
      <w:tr w:rsidR="001D3D71" w:rsidRPr="001D3D71" w14:paraId="30E45BD9" w14:textId="77777777" w:rsidTr="00B34418">
        <w:trPr>
          <w:trHeight w:val="1228"/>
        </w:trPr>
        <w:tc>
          <w:tcPr>
            <w:tcW w:w="5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BABF4E" w14:textId="77777777" w:rsidR="001D3D71" w:rsidRPr="001D3D71" w:rsidRDefault="001D3D71" w:rsidP="00A23F36">
            <w:pPr>
              <w:pStyle w:val="Standard"/>
              <w:rPr>
                <w:rFonts w:ascii="Times New Roman" w:hAnsi="Times New Roman"/>
                <w:sz w:val="20"/>
                <w:szCs w:val="20"/>
                <w:lang w:eastAsia="lt-LT"/>
              </w:rPr>
            </w:pPr>
          </w:p>
          <w:p w14:paraId="4549B8CD" w14:textId="77777777" w:rsidR="001D3D71" w:rsidRPr="001D3D71" w:rsidRDefault="001D3D71" w:rsidP="00A23F36">
            <w:pPr>
              <w:pStyle w:val="Standard"/>
              <w:rPr>
                <w:rFonts w:ascii="Times New Roman" w:hAnsi="Times New Roman"/>
                <w:sz w:val="20"/>
                <w:szCs w:val="20"/>
              </w:rPr>
            </w:pPr>
            <w:r w:rsidRPr="001D3D71">
              <w:rPr>
                <w:rFonts w:ascii="Times New Roman" w:hAnsi="Times New Roman"/>
                <w:sz w:val="20"/>
                <w:szCs w:val="20"/>
                <w:lang w:eastAsia="lt-LT"/>
              </w:rPr>
              <w:t>1.</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843636B" w14:textId="77777777" w:rsidR="001D3D71" w:rsidRPr="001D3D71" w:rsidRDefault="001D3D71" w:rsidP="00A23F36">
            <w:pPr>
              <w:pStyle w:val="Standard"/>
              <w:jc w:val="center"/>
              <w:rPr>
                <w:rFonts w:ascii="Times New Roman" w:hAnsi="Times New Roman"/>
                <w:sz w:val="20"/>
                <w:szCs w:val="20"/>
              </w:rPr>
            </w:pPr>
            <w:r w:rsidRPr="001D3D71">
              <w:rPr>
                <w:rFonts w:ascii="Times New Roman" w:hAnsi="Times New Roman"/>
                <w:sz w:val="20"/>
                <w:szCs w:val="20"/>
              </w:rPr>
              <w:t>Griovimo aprašo parengimas</w:t>
            </w:r>
          </w:p>
          <w:p w14:paraId="0C49DCA3" w14:textId="77777777" w:rsidR="001D3D71" w:rsidRPr="001D3D71" w:rsidRDefault="001D3D71" w:rsidP="00A23F36">
            <w:pPr>
              <w:pStyle w:val="Standard"/>
              <w:jc w:val="center"/>
              <w:rPr>
                <w:rFonts w:ascii="Times New Roman" w:hAnsi="Times New Roman"/>
                <w:sz w:val="20"/>
                <w:szCs w:val="20"/>
              </w:rPr>
            </w:pP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A207C0" w14:textId="77777777" w:rsidR="001D3D71" w:rsidRPr="001D3D71" w:rsidRDefault="001D3D71" w:rsidP="00A23F36">
            <w:pPr>
              <w:pStyle w:val="Standard"/>
              <w:jc w:val="center"/>
              <w:rPr>
                <w:rFonts w:ascii="Times New Roman" w:hAnsi="Times New Roman"/>
                <w:b/>
                <w:bCs/>
                <w:sz w:val="20"/>
                <w:szCs w:val="20"/>
                <w:lang w:eastAsia="lt-LT"/>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0FFC82" w14:textId="77777777" w:rsidR="001D3D71" w:rsidRPr="001D3D71" w:rsidRDefault="001D3D71" w:rsidP="00A23F36">
            <w:pPr>
              <w:pStyle w:val="Standard"/>
              <w:jc w:val="center"/>
              <w:rPr>
                <w:rFonts w:ascii="Times New Roman" w:hAnsi="Times New Roman"/>
                <w:b/>
                <w:bCs/>
                <w:sz w:val="20"/>
                <w:szCs w:val="20"/>
                <w:lang w:eastAsia="lt-LT"/>
              </w:rPr>
            </w:pPr>
          </w:p>
        </w:tc>
        <w:tc>
          <w:tcPr>
            <w:tcW w:w="14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3F56E410" w14:textId="77777777" w:rsidR="001D3D71" w:rsidRPr="001D3D71" w:rsidRDefault="001D3D71" w:rsidP="00A23F36">
            <w:pPr>
              <w:pStyle w:val="Standard"/>
              <w:jc w:val="center"/>
              <w:rPr>
                <w:rFonts w:ascii="Times New Roman" w:hAnsi="Times New Roman"/>
                <w:sz w:val="20"/>
                <w:szCs w:val="20"/>
              </w:rPr>
            </w:pPr>
            <w:r w:rsidRPr="001D3D71">
              <w:rPr>
                <w:rFonts w:ascii="Times New Roman" w:hAnsi="Times New Roman"/>
                <w:b/>
                <w:bCs/>
                <w:sz w:val="20"/>
                <w:szCs w:val="20"/>
                <w:lang w:eastAsia="lt-LT"/>
              </w:rPr>
              <w:t> </w:t>
            </w:r>
          </w:p>
        </w:tc>
        <w:tc>
          <w:tcPr>
            <w:tcW w:w="1639" w:type="dxa"/>
            <w:tcBorders>
              <w:left w:val="single" w:sz="4" w:space="0" w:color="00000A"/>
              <w:bottom w:val="single" w:sz="4" w:space="0" w:color="00000A"/>
              <w:right w:val="single" w:sz="8" w:space="0" w:color="00000A"/>
            </w:tcBorders>
            <w:shd w:val="clear" w:color="auto" w:fill="auto"/>
            <w:tcMar>
              <w:top w:w="0" w:type="dxa"/>
              <w:left w:w="108" w:type="dxa"/>
              <w:bottom w:w="0" w:type="dxa"/>
              <w:right w:w="108" w:type="dxa"/>
            </w:tcMar>
          </w:tcPr>
          <w:p w14:paraId="037815AE" w14:textId="77777777" w:rsidR="001D3D71" w:rsidRPr="001D3D71" w:rsidRDefault="001D3D71" w:rsidP="00A23F36">
            <w:pPr>
              <w:pStyle w:val="Standard"/>
              <w:jc w:val="right"/>
              <w:rPr>
                <w:rFonts w:ascii="Times New Roman" w:hAnsi="Times New Roman"/>
                <w:sz w:val="20"/>
                <w:szCs w:val="20"/>
              </w:rPr>
            </w:pPr>
            <w:r w:rsidRPr="001D3D71">
              <w:rPr>
                <w:rFonts w:ascii="Times New Roman" w:hAnsi="Times New Roman"/>
                <w:b/>
                <w:bCs/>
                <w:sz w:val="20"/>
                <w:szCs w:val="20"/>
                <w:lang w:eastAsia="lt-LT"/>
              </w:rPr>
              <w:t> </w:t>
            </w:r>
          </w:p>
        </w:tc>
      </w:tr>
      <w:tr w:rsidR="001D3D71" w:rsidRPr="001D3D71" w14:paraId="0CFF44FF" w14:textId="77777777" w:rsidTr="00B34418">
        <w:trPr>
          <w:trHeight w:val="1228"/>
        </w:trPr>
        <w:tc>
          <w:tcPr>
            <w:tcW w:w="5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A4710B" w14:textId="77777777" w:rsidR="001D3D71" w:rsidRPr="001D3D71" w:rsidRDefault="001D3D71" w:rsidP="00A23F36">
            <w:pPr>
              <w:pStyle w:val="Standard"/>
              <w:rPr>
                <w:rFonts w:ascii="Times New Roman" w:hAnsi="Times New Roman"/>
                <w:sz w:val="20"/>
                <w:szCs w:val="20"/>
                <w:lang w:eastAsia="lt-LT"/>
              </w:rPr>
            </w:pPr>
            <w:r w:rsidRPr="001D3D71">
              <w:rPr>
                <w:rFonts w:ascii="Times New Roman" w:hAnsi="Times New Roman"/>
                <w:sz w:val="20"/>
                <w:szCs w:val="20"/>
                <w:lang w:eastAsia="lt-LT"/>
              </w:rPr>
              <w:t>2.</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6918B57" w14:textId="77777777" w:rsidR="001D3D71" w:rsidRPr="001D3D71" w:rsidRDefault="001D3D71" w:rsidP="00A23F36">
            <w:pPr>
              <w:pStyle w:val="Standard"/>
              <w:jc w:val="center"/>
              <w:rPr>
                <w:rFonts w:ascii="Times New Roman" w:hAnsi="Times New Roman"/>
                <w:sz w:val="20"/>
                <w:szCs w:val="20"/>
              </w:rPr>
            </w:pPr>
            <w:r w:rsidRPr="001D3D71">
              <w:rPr>
                <w:rFonts w:ascii="Times New Roman" w:hAnsi="Times New Roman"/>
                <w:sz w:val="20"/>
                <w:szCs w:val="20"/>
              </w:rPr>
              <w:t>Mozaikos „Šiauliai“ esančios Tilžės g. 198, Šiauliuose demontavimo darbai</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9B4200" w14:textId="77777777" w:rsidR="001D3D71" w:rsidRPr="001D3D71" w:rsidRDefault="001D3D71" w:rsidP="00A23F36">
            <w:pPr>
              <w:pStyle w:val="Standard"/>
              <w:jc w:val="center"/>
              <w:rPr>
                <w:rFonts w:ascii="Times New Roman" w:hAnsi="Times New Roman"/>
                <w:b/>
                <w:bCs/>
                <w:sz w:val="20"/>
                <w:szCs w:val="20"/>
                <w:lang w:eastAsia="lt-LT"/>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3FD916" w14:textId="77777777" w:rsidR="001D3D71" w:rsidRPr="001D3D71" w:rsidRDefault="001D3D71" w:rsidP="00A23F36">
            <w:pPr>
              <w:pStyle w:val="Standard"/>
              <w:jc w:val="center"/>
              <w:rPr>
                <w:rFonts w:ascii="Times New Roman" w:hAnsi="Times New Roman"/>
                <w:b/>
                <w:bCs/>
                <w:sz w:val="20"/>
                <w:szCs w:val="20"/>
                <w:lang w:eastAsia="lt-LT"/>
              </w:rPr>
            </w:pPr>
          </w:p>
        </w:tc>
        <w:tc>
          <w:tcPr>
            <w:tcW w:w="14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5777E7B9" w14:textId="77777777" w:rsidR="001D3D71" w:rsidRPr="001D3D71" w:rsidRDefault="001D3D71" w:rsidP="00A23F36">
            <w:pPr>
              <w:pStyle w:val="Standard"/>
              <w:jc w:val="center"/>
              <w:rPr>
                <w:rFonts w:ascii="Times New Roman" w:hAnsi="Times New Roman"/>
                <w:b/>
                <w:bCs/>
                <w:sz w:val="20"/>
                <w:szCs w:val="20"/>
                <w:lang w:eastAsia="lt-LT"/>
              </w:rPr>
            </w:pPr>
          </w:p>
        </w:tc>
        <w:tc>
          <w:tcPr>
            <w:tcW w:w="1639" w:type="dxa"/>
            <w:tcBorders>
              <w:left w:val="single" w:sz="4" w:space="0" w:color="00000A"/>
              <w:bottom w:val="single" w:sz="4" w:space="0" w:color="00000A"/>
              <w:right w:val="single" w:sz="8" w:space="0" w:color="00000A"/>
            </w:tcBorders>
            <w:shd w:val="clear" w:color="auto" w:fill="auto"/>
            <w:tcMar>
              <w:top w:w="0" w:type="dxa"/>
              <w:left w:w="108" w:type="dxa"/>
              <w:bottom w:w="0" w:type="dxa"/>
              <w:right w:w="108" w:type="dxa"/>
            </w:tcMar>
          </w:tcPr>
          <w:p w14:paraId="2E019008" w14:textId="77777777" w:rsidR="001D3D71" w:rsidRPr="001D3D71" w:rsidRDefault="001D3D71" w:rsidP="00A23F36">
            <w:pPr>
              <w:pStyle w:val="Standard"/>
              <w:jc w:val="right"/>
              <w:rPr>
                <w:rFonts w:ascii="Times New Roman" w:hAnsi="Times New Roman"/>
                <w:b/>
                <w:bCs/>
                <w:sz w:val="20"/>
                <w:szCs w:val="20"/>
                <w:lang w:eastAsia="lt-LT"/>
              </w:rPr>
            </w:pPr>
          </w:p>
        </w:tc>
      </w:tr>
      <w:tr w:rsidR="001D3D71" w:rsidRPr="001D3D71" w14:paraId="54EDBFD3" w14:textId="77777777" w:rsidTr="00B34418">
        <w:trPr>
          <w:trHeight w:val="240"/>
        </w:trPr>
        <w:tc>
          <w:tcPr>
            <w:tcW w:w="5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806A60E" w14:textId="77777777" w:rsidR="001D3D71" w:rsidRPr="001D3D71" w:rsidRDefault="001D3D71" w:rsidP="00A23F36">
            <w:pPr>
              <w:pStyle w:val="Standard"/>
              <w:rPr>
                <w:rFonts w:ascii="Times New Roman" w:hAnsi="Times New Roman"/>
                <w:sz w:val="20"/>
                <w:szCs w:val="20"/>
              </w:rPr>
            </w:pPr>
            <w:r w:rsidRPr="001D3D71">
              <w:rPr>
                <w:rFonts w:ascii="Times New Roman" w:hAnsi="Times New Roman"/>
                <w:sz w:val="20"/>
                <w:szCs w:val="20"/>
                <w:lang w:eastAsia="lt-LT"/>
              </w:rPr>
              <w:t> </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1D427F" w14:textId="77777777" w:rsidR="001D3D71" w:rsidRPr="001D3D71" w:rsidRDefault="001D3D71" w:rsidP="00A23F36">
            <w:pPr>
              <w:pStyle w:val="Standard"/>
              <w:rPr>
                <w:rFonts w:ascii="Times New Roman" w:hAnsi="Times New Roman"/>
                <w:sz w:val="20"/>
                <w:szCs w:val="20"/>
              </w:rPr>
            </w:pPr>
            <w:r w:rsidRPr="001D3D71">
              <w:rPr>
                <w:rFonts w:ascii="Times New Roman" w:hAnsi="Times New Roman"/>
                <w:sz w:val="20"/>
                <w:szCs w:val="20"/>
                <w:lang w:eastAsia="lt-LT"/>
              </w:rPr>
              <w:t> </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8CF30D" w14:textId="77777777" w:rsidR="001D3D71" w:rsidRPr="001D3D71" w:rsidRDefault="001D3D71" w:rsidP="00A23F36">
            <w:pPr>
              <w:pStyle w:val="Standard"/>
              <w:jc w:val="right"/>
              <w:rPr>
                <w:rFonts w:ascii="Times New Roman" w:hAnsi="Times New Roman"/>
                <w:sz w:val="20"/>
                <w:szCs w:val="20"/>
                <w:lang w:eastAsia="lt-LT"/>
              </w:rPr>
            </w:pPr>
          </w:p>
        </w:tc>
        <w:tc>
          <w:tcPr>
            <w:tcW w:w="297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5552FBD" w14:textId="77777777" w:rsidR="001D3D71" w:rsidRPr="001D3D71" w:rsidRDefault="001D3D71" w:rsidP="00A23F36">
            <w:pPr>
              <w:pStyle w:val="Standard"/>
              <w:jc w:val="right"/>
              <w:rPr>
                <w:rFonts w:ascii="Times New Roman" w:hAnsi="Times New Roman"/>
                <w:sz w:val="20"/>
                <w:szCs w:val="20"/>
              </w:rPr>
            </w:pPr>
            <w:r w:rsidRPr="001D3D71">
              <w:rPr>
                <w:rFonts w:ascii="Times New Roman" w:hAnsi="Times New Roman"/>
                <w:sz w:val="20"/>
                <w:szCs w:val="20"/>
                <w:lang w:eastAsia="lt-LT"/>
              </w:rPr>
              <w:t> </w:t>
            </w:r>
            <w:r w:rsidRPr="001D3D71">
              <w:rPr>
                <w:rFonts w:ascii="Times New Roman" w:hAnsi="Times New Roman"/>
                <w:b/>
                <w:sz w:val="20"/>
                <w:szCs w:val="20"/>
                <w:lang w:eastAsia="lt-LT"/>
              </w:rPr>
              <w:t>Suma be PVM (Eur)</w:t>
            </w:r>
            <w:r w:rsidRPr="001D3D71">
              <w:rPr>
                <w:rFonts w:ascii="Times New Roman" w:hAnsi="Times New Roman"/>
                <w:b/>
                <w:bCs/>
                <w:sz w:val="20"/>
                <w:szCs w:val="20"/>
                <w:lang w:eastAsia="lt-LT"/>
              </w:rPr>
              <w:t>:</w:t>
            </w:r>
          </w:p>
        </w:tc>
        <w:tc>
          <w:tcPr>
            <w:tcW w:w="1639" w:type="dxa"/>
            <w:tcBorders>
              <w:left w:val="single" w:sz="4" w:space="0" w:color="00000A"/>
              <w:bottom w:val="single" w:sz="4" w:space="0" w:color="00000A"/>
              <w:right w:val="single" w:sz="8" w:space="0" w:color="00000A"/>
            </w:tcBorders>
            <w:shd w:val="clear" w:color="auto" w:fill="auto"/>
            <w:tcMar>
              <w:top w:w="0" w:type="dxa"/>
              <w:left w:w="108" w:type="dxa"/>
              <w:bottom w:w="0" w:type="dxa"/>
              <w:right w:w="108" w:type="dxa"/>
            </w:tcMar>
            <w:vAlign w:val="bottom"/>
          </w:tcPr>
          <w:p w14:paraId="50151C5B" w14:textId="77777777" w:rsidR="001D3D71" w:rsidRPr="001D3D71" w:rsidRDefault="001D3D71" w:rsidP="00A23F36">
            <w:pPr>
              <w:pStyle w:val="Standard"/>
              <w:jc w:val="right"/>
              <w:rPr>
                <w:rFonts w:ascii="Times New Roman" w:hAnsi="Times New Roman"/>
                <w:sz w:val="20"/>
                <w:szCs w:val="20"/>
              </w:rPr>
            </w:pPr>
            <w:r w:rsidRPr="001D3D71">
              <w:rPr>
                <w:rFonts w:ascii="Times New Roman" w:hAnsi="Times New Roman"/>
                <w:sz w:val="20"/>
                <w:szCs w:val="20"/>
                <w:lang w:eastAsia="lt-LT"/>
              </w:rPr>
              <w:t> </w:t>
            </w:r>
          </w:p>
        </w:tc>
      </w:tr>
      <w:tr w:rsidR="001D3D71" w:rsidRPr="001D3D71" w14:paraId="368F15F9" w14:textId="77777777" w:rsidTr="00B34418">
        <w:trPr>
          <w:trHeight w:val="240"/>
        </w:trPr>
        <w:tc>
          <w:tcPr>
            <w:tcW w:w="568" w:type="dxa"/>
            <w:tcBorders>
              <w:top w:val="single" w:sz="4" w:space="0" w:color="00000A"/>
            </w:tcBorders>
            <w:shd w:val="clear" w:color="auto" w:fill="auto"/>
            <w:tcMar>
              <w:top w:w="0" w:type="dxa"/>
              <w:left w:w="108" w:type="dxa"/>
              <w:bottom w:w="0" w:type="dxa"/>
              <w:right w:w="108" w:type="dxa"/>
            </w:tcMar>
          </w:tcPr>
          <w:p w14:paraId="3FE4E9A7" w14:textId="77777777" w:rsidR="001D3D71" w:rsidRPr="001D3D71" w:rsidRDefault="001D3D71" w:rsidP="00A23F36">
            <w:pPr>
              <w:pStyle w:val="Standard"/>
              <w:rPr>
                <w:rFonts w:ascii="Times New Roman" w:hAnsi="Times New Roman"/>
                <w:sz w:val="20"/>
                <w:szCs w:val="20"/>
              </w:rPr>
            </w:pPr>
            <w:r w:rsidRPr="001D3D71">
              <w:rPr>
                <w:rFonts w:ascii="Times New Roman" w:hAnsi="Times New Roman"/>
                <w:sz w:val="20"/>
                <w:szCs w:val="20"/>
                <w:lang w:eastAsia="lt-LT"/>
              </w:rPr>
              <w:t> </w:t>
            </w:r>
          </w:p>
        </w:tc>
        <w:tc>
          <w:tcPr>
            <w:tcW w:w="3402" w:type="dxa"/>
            <w:tcBorders>
              <w:top w:val="single" w:sz="4" w:space="0" w:color="00000A"/>
            </w:tcBorders>
            <w:shd w:val="clear" w:color="auto" w:fill="auto"/>
            <w:tcMar>
              <w:top w:w="0" w:type="dxa"/>
              <w:left w:w="108" w:type="dxa"/>
              <w:bottom w:w="0" w:type="dxa"/>
              <w:right w:w="108" w:type="dxa"/>
            </w:tcMar>
          </w:tcPr>
          <w:p w14:paraId="4BE48A01" w14:textId="77777777" w:rsidR="001D3D71" w:rsidRPr="001D3D71" w:rsidRDefault="001D3D71" w:rsidP="00A23F36">
            <w:pPr>
              <w:pStyle w:val="Standard"/>
              <w:rPr>
                <w:rFonts w:ascii="Times New Roman" w:hAnsi="Times New Roman"/>
                <w:sz w:val="20"/>
                <w:szCs w:val="20"/>
              </w:rPr>
            </w:pPr>
            <w:r w:rsidRPr="001D3D71">
              <w:rPr>
                <w:rFonts w:ascii="Times New Roman" w:hAnsi="Times New Roman"/>
                <w:sz w:val="20"/>
                <w:szCs w:val="20"/>
                <w:lang w:eastAsia="lt-LT"/>
              </w:rPr>
              <w:t> </w:t>
            </w:r>
          </w:p>
        </w:tc>
        <w:tc>
          <w:tcPr>
            <w:tcW w:w="1429" w:type="dxa"/>
            <w:tcBorders>
              <w:top w:val="single" w:sz="4" w:space="0" w:color="00000A"/>
              <w:right w:val="single" w:sz="4" w:space="0" w:color="00000A"/>
            </w:tcBorders>
            <w:shd w:val="clear" w:color="auto" w:fill="auto"/>
            <w:tcMar>
              <w:top w:w="0" w:type="dxa"/>
              <w:left w:w="108" w:type="dxa"/>
              <w:bottom w:w="0" w:type="dxa"/>
              <w:right w:w="108" w:type="dxa"/>
            </w:tcMar>
          </w:tcPr>
          <w:p w14:paraId="198F1624" w14:textId="77777777" w:rsidR="001D3D71" w:rsidRPr="001D3D71" w:rsidRDefault="001D3D71" w:rsidP="00A23F36">
            <w:pPr>
              <w:pStyle w:val="Standard"/>
              <w:jc w:val="right"/>
              <w:rPr>
                <w:rFonts w:ascii="Times New Roman" w:hAnsi="Times New Roman"/>
                <w:b/>
                <w:bCs/>
                <w:sz w:val="20"/>
                <w:szCs w:val="20"/>
                <w:lang w:eastAsia="lt-LT"/>
              </w:rPr>
            </w:pPr>
          </w:p>
        </w:tc>
        <w:tc>
          <w:tcPr>
            <w:tcW w:w="297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1512B63" w14:textId="77777777" w:rsidR="001D3D71" w:rsidRPr="001D3D71" w:rsidRDefault="001D3D71" w:rsidP="00A23F36">
            <w:pPr>
              <w:pStyle w:val="Standard"/>
              <w:jc w:val="right"/>
              <w:rPr>
                <w:rFonts w:ascii="Times New Roman" w:hAnsi="Times New Roman"/>
                <w:sz w:val="20"/>
                <w:szCs w:val="20"/>
              </w:rPr>
            </w:pPr>
            <w:r w:rsidRPr="001D3D71">
              <w:rPr>
                <w:rFonts w:ascii="Times New Roman" w:hAnsi="Times New Roman"/>
                <w:b/>
                <w:bCs/>
                <w:sz w:val="20"/>
                <w:szCs w:val="20"/>
                <w:lang w:eastAsia="lt-LT"/>
              </w:rPr>
              <w:t xml:space="preserve">PVM </w:t>
            </w:r>
            <w:r w:rsidRPr="001D3D71">
              <w:rPr>
                <w:rFonts w:ascii="Times New Roman" w:hAnsi="Times New Roman"/>
                <w:b/>
                <w:i/>
                <w:sz w:val="20"/>
                <w:szCs w:val="20"/>
              </w:rPr>
              <w:t>[</w:t>
            </w:r>
            <w:r w:rsidRPr="001D3D71">
              <w:rPr>
                <w:rFonts w:ascii="Times New Roman" w:hAnsi="Times New Roman"/>
                <w:b/>
                <w:i/>
                <w:color w:val="FF0000"/>
                <w:sz w:val="20"/>
                <w:szCs w:val="20"/>
              </w:rPr>
              <w:t>tarifas</w:t>
            </w:r>
            <w:r w:rsidRPr="001D3D71">
              <w:rPr>
                <w:rFonts w:ascii="Times New Roman" w:hAnsi="Times New Roman"/>
                <w:b/>
                <w:i/>
                <w:sz w:val="20"/>
                <w:szCs w:val="20"/>
              </w:rPr>
              <w:t>]</w:t>
            </w:r>
            <w:r w:rsidRPr="001D3D71">
              <w:rPr>
                <w:rFonts w:ascii="Times New Roman" w:hAnsi="Times New Roman"/>
                <w:b/>
                <w:sz w:val="20"/>
                <w:szCs w:val="20"/>
              </w:rPr>
              <w:t>:</w:t>
            </w:r>
            <w:r w:rsidRPr="001D3D71">
              <w:rPr>
                <w:rFonts w:ascii="Times New Roman" w:hAnsi="Times New Roman"/>
                <w:b/>
                <w:bCs/>
                <w:sz w:val="20"/>
                <w:szCs w:val="20"/>
                <w:lang w:eastAsia="lt-LT"/>
              </w:rPr>
              <w:t xml:space="preserve"> :</w:t>
            </w:r>
          </w:p>
        </w:tc>
        <w:tc>
          <w:tcPr>
            <w:tcW w:w="163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41FA334E" w14:textId="77777777" w:rsidR="001D3D71" w:rsidRPr="001D3D71" w:rsidRDefault="001D3D71" w:rsidP="00A23F36">
            <w:pPr>
              <w:pStyle w:val="Standard"/>
              <w:jc w:val="right"/>
              <w:rPr>
                <w:rFonts w:ascii="Times New Roman" w:hAnsi="Times New Roman"/>
                <w:b/>
                <w:bCs/>
                <w:sz w:val="20"/>
                <w:szCs w:val="20"/>
                <w:lang w:eastAsia="lt-LT"/>
              </w:rPr>
            </w:pPr>
          </w:p>
        </w:tc>
      </w:tr>
      <w:tr w:rsidR="001D3D71" w:rsidRPr="001D3D71" w14:paraId="4B514F86" w14:textId="77777777" w:rsidTr="00B34418">
        <w:trPr>
          <w:trHeight w:val="255"/>
        </w:trPr>
        <w:tc>
          <w:tcPr>
            <w:tcW w:w="568" w:type="dxa"/>
            <w:shd w:val="clear" w:color="auto" w:fill="auto"/>
            <w:tcMar>
              <w:top w:w="0" w:type="dxa"/>
              <w:left w:w="108" w:type="dxa"/>
              <w:bottom w:w="0" w:type="dxa"/>
              <w:right w:w="108" w:type="dxa"/>
            </w:tcMar>
          </w:tcPr>
          <w:p w14:paraId="2A4AB4BF" w14:textId="77777777" w:rsidR="001D3D71" w:rsidRPr="001D3D71" w:rsidRDefault="001D3D71" w:rsidP="00A23F36">
            <w:pPr>
              <w:pStyle w:val="Standard"/>
              <w:rPr>
                <w:rFonts w:ascii="Times New Roman" w:hAnsi="Times New Roman"/>
                <w:sz w:val="20"/>
                <w:szCs w:val="20"/>
              </w:rPr>
            </w:pPr>
            <w:r w:rsidRPr="001D3D71">
              <w:rPr>
                <w:rFonts w:ascii="Times New Roman" w:hAnsi="Times New Roman"/>
                <w:b/>
                <w:bCs/>
                <w:sz w:val="20"/>
                <w:szCs w:val="20"/>
                <w:lang w:eastAsia="lt-LT"/>
              </w:rPr>
              <w:t> </w:t>
            </w:r>
          </w:p>
        </w:tc>
        <w:tc>
          <w:tcPr>
            <w:tcW w:w="3402" w:type="dxa"/>
            <w:shd w:val="clear" w:color="auto" w:fill="auto"/>
            <w:tcMar>
              <w:top w:w="0" w:type="dxa"/>
              <w:left w:w="108" w:type="dxa"/>
              <w:bottom w:w="0" w:type="dxa"/>
              <w:right w:w="108" w:type="dxa"/>
            </w:tcMar>
          </w:tcPr>
          <w:p w14:paraId="0F04BB36" w14:textId="77777777" w:rsidR="001D3D71" w:rsidRPr="001D3D71" w:rsidRDefault="001D3D71" w:rsidP="00A23F36">
            <w:pPr>
              <w:pStyle w:val="Standard"/>
              <w:jc w:val="right"/>
              <w:rPr>
                <w:rFonts w:ascii="Times New Roman" w:hAnsi="Times New Roman"/>
                <w:sz w:val="20"/>
                <w:szCs w:val="20"/>
              </w:rPr>
            </w:pPr>
            <w:r w:rsidRPr="001D3D71">
              <w:rPr>
                <w:rFonts w:ascii="Times New Roman" w:hAnsi="Times New Roman"/>
                <w:b/>
                <w:bCs/>
                <w:sz w:val="20"/>
                <w:szCs w:val="20"/>
                <w:lang w:eastAsia="lt-LT"/>
              </w:rPr>
              <w:t> </w:t>
            </w:r>
          </w:p>
        </w:tc>
        <w:tc>
          <w:tcPr>
            <w:tcW w:w="1429" w:type="dxa"/>
            <w:tcBorders>
              <w:right w:val="single" w:sz="4" w:space="0" w:color="00000A"/>
            </w:tcBorders>
            <w:shd w:val="clear" w:color="auto" w:fill="auto"/>
            <w:tcMar>
              <w:top w:w="0" w:type="dxa"/>
              <w:left w:w="108" w:type="dxa"/>
              <w:bottom w:w="0" w:type="dxa"/>
              <w:right w:w="108" w:type="dxa"/>
            </w:tcMar>
          </w:tcPr>
          <w:p w14:paraId="438EC675" w14:textId="77777777" w:rsidR="001D3D71" w:rsidRPr="001D3D71" w:rsidRDefault="001D3D71" w:rsidP="00A23F36">
            <w:pPr>
              <w:pStyle w:val="Standard"/>
              <w:jc w:val="right"/>
              <w:rPr>
                <w:rFonts w:ascii="Times New Roman" w:hAnsi="Times New Roman"/>
                <w:b/>
                <w:bCs/>
                <w:sz w:val="20"/>
                <w:szCs w:val="20"/>
                <w:lang w:eastAsia="lt-LT"/>
              </w:rPr>
            </w:pPr>
          </w:p>
        </w:tc>
        <w:tc>
          <w:tcPr>
            <w:tcW w:w="297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760470D" w14:textId="77777777" w:rsidR="001D3D71" w:rsidRPr="001D3D71" w:rsidRDefault="001D3D71" w:rsidP="00A23F36">
            <w:pPr>
              <w:pStyle w:val="Standard"/>
              <w:jc w:val="right"/>
              <w:rPr>
                <w:rFonts w:ascii="Times New Roman" w:hAnsi="Times New Roman"/>
                <w:sz w:val="20"/>
                <w:szCs w:val="20"/>
              </w:rPr>
            </w:pPr>
            <w:r w:rsidRPr="001D3D71">
              <w:rPr>
                <w:rFonts w:ascii="Times New Roman" w:hAnsi="Times New Roman"/>
                <w:b/>
                <w:bCs/>
                <w:sz w:val="20"/>
                <w:szCs w:val="20"/>
                <w:lang w:eastAsia="lt-LT"/>
              </w:rPr>
              <w:t>Bendra suma su PVM (Eur):</w:t>
            </w:r>
          </w:p>
        </w:tc>
        <w:tc>
          <w:tcPr>
            <w:tcW w:w="16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92A1AE" w14:textId="77777777" w:rsidR="001D3D71" w:rsidRPr="001D3D71" w:rsidRDefault="001D3D71" w:rsidP="00A23F36">
            <w:pPr>
              <w:pStyle w:val="Standard"/>
              <w:jc w:val="right"/>
              <w:rPr>
                <w:rFonts w:ascii="Times New Roman" w:hAnsi="Times New Roman"/>
                <w:b/>
                <w:bCs/>
                <w:sz w:val="20"/>
                <w:szCs w:val="20"/>
                <w:lang w:eastAsia="lt-LT"/>
              </w:rPr>
            </w:pPr>
          </w:p>
        </w:tc>
      </w:tr>
    </w:tbl>
    <w:p w14:paraId="0964B42E" w14:textId="77777777" w:rsidR="001D3D71" w:rsidRPr="001D3D71" w:rsidRDefault="001D3D71" w:rsidP="001D3D71">
      <w:pPr>
        <w:pStyle w:val="Stilius3"/>
        <w:rPr>
          <w:sz w:val="18"/>
          <w:szCs w:val="18"/>
          <w:lang w:eastAsia="lt-LT"/>
        </w:rPr>
      </w:pPr>
    </w:p>
    <w:p w14:paraId="7760FCC8" w14:textId="77777777" w:rsidR="001D3D71" w:rsidRPr="001D3D71" w:rsidRDefault="001D3D71" w:rsidP="001D3D71">
      <w:pPr>
        <w:pStyle w:val="Stilius3"/>
        <w:rPr>
          <w:sz w:val="18"/>
          <w:szCs w:val="18"/>
          <w:lang w:eastAsia="lt-LT"/>
        </w:rPr>
      </w:pPr>
    </w:p>
    <w:p w14:paraId="5ECE8E13" w14:textId="77777777" w:rsidR="001D3D71" w:rsidRPr="001D3D71" w:rsidRDefault="001D3D71" w:rsidP="001D3D71">
      <w:pPr>
        <w:pStyle w:val="Stilius3"/>
        <w:rPr>
          <w:sz w:val="18"/>
          <w:szCs w:val="18"/>
          <w:lang w:eastAsia="lt-LT"/>
        </w:rPr>
      </w:pPr>
    </w:p>
    <w:p w14:paraId="352D4DD6" w14:textId="77777777" w:rsidR="001D3D71" w:rsidRPr="001D3D71" w:rsidRDefault="001D3D71" w:rsidP="001D3D71">
      <w:pPr>
        <w:pStyle w:val="Stilius3"/>
        <w:rPr>
          <w:sz w:val="24"/>
          <w:szCs w:val="24"/>
        </w:rPr>
      </w:pPr>
      <w:r w:rsidRPr="001D3D71">
        <w:rPr>
          <w:sz w:val="24"/>
          <w:szCs w:val="24"/>
          <w:lang w:eastAsia="lt-LT"/>
        </w:rPr>
        <w:t>Užsakovas __________________________</w:t>
      </w:r>
      <w:r w:rsidRPr="001D3D71">
        <w:rPr>
          <w:sz w:val="24"/>
          <w:szCs w:val="24"/>
          <w:lang w:eastAsia="lt-LT"/>
        </w:rPr>
        <w:tab/>
        <w:t>Rangovas____________________________</w:t>
      </w:r>
    </w:p>
    <w:p w14:paraId="260FE9E7" w14:textId="77777777" w:rsidR="001D3D71" w:rsidRPr="001D3D71" w:rsidRDefault="001D3D71" w:rsidP="001D3D71">
      <w:pPr>
        <w:pStyle w:val="Stilius3"/>
        <w:jc w:val="left"/>
        <w:rPr>
          <w:sz w:val="24"/>
          <w:szCs w:val="24"/>
          <w:lang w:eastAsia="lt-LT"/>
        </w:rPr>
      </w:pPr>
    </w:p>
    <w:p w14:paraId="1F952E6E" w14:textId="4B8D109E" w:rsidR="001D3D71" w:rsidRPr="001D3D71" w:rsidRDefault="001D3D71" w:rsidP="001D3D71">
      <w:pPr>
        <w:tabs>
          <w:tab w:val="left" w:pos="2820"/>
        </w:tabs>
        <w:rPr>
          <w:rFonts w:ascii="Times New Roman" w:hAnsi="Times New Roman"/>
        </w:rPr>
      </w:pPr>
      <w:r w:rsidRPr="001D3D71">
        <w:rPr>
          <w:rFonts w:ascii="Times New Roman" w:hAnsi="Times New Roman"/>
          <w:sz w:val="24"/>
          <w:szCs w:val="24"/>
          <w:lang w:eastAsia="lt-LT"/>
        </w:rPr>
        <w:t xml:space="preserve">2024 m. __________________ mėn. ____d. </w:t>
      </w:r>
      <w:r w:rsidRPr="001D3D71">
        <w:rPr>
          <w:rFonts w:ascii="Times New Roman" w:hAnsi="Times New Roman"/>
          <w:sz w:val="24"/>
          <w:szCs w:val="24"/>
          <w:lang w:eastAsia="lt-LT"/>
        </w:rPr>
        <w:tab/>
        <w:t xml:space="preserve"> 2024 m. ______________ mėn._____</w:t>
      </w:r>
    </w:p>
    <w:sectPr w:rsidR="001D3D71" w:rsidRPr="001D3D71" w:rsidSect="00B717AE">
      <w:footerReference w:type="default" r:id="rId9"/>
      <w:pgSz w:w="11906" w:h="16838"/>
      <w:pgMar w:top="709" w:right="567" w:bottom="284" w:left="1701" w:header="0" w:footer="567" w:gutter="0"/>
      <w:cols w:space="1296"/>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71BDF0" w14:textId="77777777" w:rsidR="00C5463E" w:rsidRDefault="00C5463E">
      <w:pPr>
        <w:spacing w:after="0" w:line="240" w:lineRule="auto"/>
      </w:pPr>
      <w:r>
        <w:separator/>
      </w:r>
    </w:p>
  </w:endnote>
  <w:endnote w:type="continuationSeparator" w:id="0">
    <w:p w14:paraId="50D42E25" w14:textId="77777777" w:rsidR="00C5463E" w:rsidRDefault="00C54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Roman">
    <w:altName w:val="Times New Roman"/>
    <w:charset w:val="BA"/>
    <w:family w:val="roman"/>
    <w:pitch w:val="variable"/>
  </w:font>
  <w:font w:name="TimesNewRoman">
    <w:altName w:val="Times New Roman"/>
    <w:charset w:val="BA"/>
    <w:family w:val="roman"/>
    <w:pitch w:val="variable"/>
  </w:font>
  <w:font w:name="LiberationSerif">
    <w:altName w:val="Times New Roman"/>
    <w:charset w:val="BA"/>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EFF" w:usb1="F9DFFFFF" w:usb2="0000007F" w:usb3="00000000" w:csb0="003F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3030256"/>
      <w:docPartObj>
        <w:docPartGallery w:val="Page Numbers (Bottom of Page)"/>
        <w:docPartUnique/>
      </w:docPartObj>
    </w:sdtPr>
    <w:sdtContent>
      <w:p w14:paraId="10303694" w14:textId="77777777" w:rsidR="00C90133" w:rsidRDefault="00EE35E4">
        <w:pPr>
          <w:pStyle w:val="Porat"/>
          <w:jc w:val="center"/>
        </w:pPr>
        <w:r>
          <w:fldChar w:fldCharType="begin"/>
        </w:r>
        <w:r>
          <w:instrText>PAGE</w:instrText>
        </w:r>
        <w:r>
          <w:fldChar w:fldCharType="separate"/>
        </w:r>
        <w:r>
          <w:t>8</w:t>
        </w:r>
        <w:r>
          <w:fldChar w:fldCharType="end"/>
        </w:r>
      </w:p>
    </w:sdtContent>
  </w:sdt>
  <w:p w14:paraId="24AA798C" w14:textId="77777777" w:rsidR="00C90133" w:rsidRDefault="00C9013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AB32CD" w14:textId="77777777" w:rsidR="00C5463E" w:rsidRDefault="00C5463E">
      <w:pPr>
        <w:spacing w:after="0" w:line="240" w:lineRule="auto"/>
      </w:pPr>
      <w:r>
        <w:separator/>
      </w:r>
    </w:p>
  </w:footnote>
  <w:footnote w:type="continuationSeparator" w:id="0">
    <w:p w14:paraId="34A66E8A" w14:textId="77777777" w:rsidR="00C5463E" w:rsidRDefault="00C546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5361C"/>
    <w:multiLevelType w:val="multilevel"/>
    <w:tmpl w:val="08F01F3C"/>
    <w:lvl w:ilvl="0">
      <w:start w:val="6"/>
      <w:numFmt w:val="decimal"/>
      <w:pStyle w:val="Stilius1"/>
      <w:lvlText w:val="%1."/>
      <w:lvlJc w:val="left"/>
      <w:pPr>
        <w:ind w:left="720" w:hanging="360"/>
      </w:pPr>
      <w:rPr>
        <w:rFonts w:hint="default"/>
      </w:rPr>
    </w:lvl>
    <w:lvl w:ilvl="1">
      <w:start w:val="1"/>
      <w:numFmt w:val="decimal"/>
      <w:isLgl/>
      <w:lvlText w:val="%1.%2."/>
      <w:lvlJc w:val="left"/>
      <w:pPr>
        <w:ind w:left="999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024269"/>
    <w:multiLevelType w:val="multilevel"/>
    <w:tmpl w:val="FC62BFDA"/>
    <w:lvl w:ilvl="0">
      <w:start w:val="11"/>
      <w:numFmt w:val="decimal"/>
      <w:lvlText w:val="%1"/>
      <w:lvlJc w:val="left"/>
      <w:pPr>
        <w:ind w:left="420" w:hanging="420"/>
      </w:pPr>
      <w:rPr>
        <w:color w:val="auto"/>
      </w:rPr>
    </w:lvl>
    <w:lvl w:ilvl="1">
      <w:start w:val="1"/>
      <w:numFmt w:val="decimal"/>
      <w:lvlText w:val="%1.%2"/>
      <w:lvlJc w:val="left"/>
      <w:pPr>
        <w:ind w:left="420" w:hanging="42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 w15:restartNumberingAfterBreak="0">
    <w:nsid w:val="0F683882"/>
    <w:multiLevelType w:val="multilevel"/>
    <w:tmpl w:val="FF7A86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2A117CDF"/>
    <w:multiLevelType w:val="multilevel"/>
    <w:tmpl w:val="6FCAFED4"/>
    <w:lvl w:ilvl="0">
      <w:start w:val="5"/>
      <w:numFmt w:val="decimal"/>
      <w:lvlText w:val="%1."/>
      <w:lvlJc w:val="left"/>
      <w:pPr>
        <w:ind w:left="540" w:hanging="540"/>
      </w:pPr>
      <w:rPr>
        <w:rFonts w:hint="default"/>
      </w:rPr>
    </w:lvl>
    <w:lvl w:ilvl="1">
      <w:start w:val="2"/>
      <w:numFmt w:val="decimal"/>
      <w:lvlText w:val="%1.%2."/>
      <w:lvlJc w:val="left"/>
      <w:pPr>
        <w:ind w:left="1220" w:hanging="54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4" w15:restartNumberingAfterBreak="0">
    <w:nsid w:val="2CE7523B"/>
    <w:multiLevelType w:val="multilevel"/>
    <w:tmpl w:val="F4E23FF0"/>
    <w:lvl w:ilvl="0">
      <w:start w:val="5"/>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305C63BD"/>
    <w:multiLevelType w:val="multilevel"/>
    <w:tmpl w:val="3328E568"/>
    <w:lvl w:ilvl="0">
      <w:start w:val="10"/>
      <w:numFmt w:val="decimal"/>
      <w:lvlText w:val="%1"/>
      <w:lvlJc w:val="left"/>
      <w:pPr>
        <w:ind w:left="420" w:hanging="420"/>
      </w:pPr>
    </w:lvl>
    <w:lvl w:ilvl="1">
      <w:start w:val="7"/>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3800632"/>
    <w:multiLevelType w:val="multilevel"/>
    <w:tmpl w:val="9DB232C8"/>
    <w:lvl w:ilvl="0">
      <w:start w:val="3"/>
      <w:numFmt w:val="decimal"/>
      <w:suff w:val="nothing"/>
      <w:lvlText w:val="%1."/>
      <w:lvlJc w:val="left"/>
      <w:pPr>
        <w:ind w:left="0" w:firstLine="0"/>
      </w:pPr>
    </w:lvl>
    <w:lvl w:ilvl="1">
      <w:start w:val="1"/>
      <w:numFmt w:val="decimal"/>
      <w:suff w:val="nothing"/>
      <w:lvlText w:val="%1.%2."/>
      <w:lvlJc w:val="left"/>
      <w:pPr>
        <w:ind w:left="0" w:firstLine="0"/>
      </w:pPr>
      <w:rPr>
        <w:strike w:val="0"/>
        <w:dstrike w:val="0"/>
      </w:rPr>
    </w:lvl>
    <w:lvl w:ilvl="2">
      <w:start w:val="1"/>
      <w:numFmt w:val="decimal"/>
      <w:suff w:val="nothing"/>
      <w:lvlText w:val="%1.%2.%3."/>
      <w:lvlJc w:val="left"/>
      <w:pPr>
        <w:ind w:left="0" w:firstLine="0"/>
      </w:p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7" w15:restartNumberingAfterBreak="0">
    <w:nsid w:val="46E805B0"/>
    <w:multiLevelType w:val="multilevel"/>
    <w:tmpl w:val="A5960146"/>
    <w:lvl w:ilvl="0">
      <w:start w:val="14"/>
      <w:numFmt w:val="decimal"/>
      <w:lvlText w:val="%1"/>
      <w:lvlJc w:val="left"/>
      <w:pPr>
        <w:ind w:left="420" w:hanging="420"/>
      </w:pPr>
    </w:lvl>
    <w:lvl w:ilvl="1">
      <w:start w:val="1"/>
      <w:numFmt w:val="decimal"/>
      <w:lvlText w:val="%1.%2"/>
      <w:lvlJc w:val="left"/>
      <w:pPr>
        <w:ind w:left="846"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74028AB"/>
    <w:multiLevelType w:val="multilevel"/>
    <w:tmpl w:val="D9926814"/>
    <w:lvl w:ilvl="0">
      <w:start w:val="5"/>
      <w:numFmt w:val="decimal"/>
      <w:lvlText w:val="%1."/>
      <w:lvlJc w:val="left"/>
      <w:pPr>
        <w:ind w:left="360" w:hanging="360"/>
      </w:pPr>
      <w:rPr>
        <w:rFonts w:hint="default"/>
        <w:b/>
      </w:rPr>
    </w:lvl>
    <w:lvl w:ilvl="1">
      <w:start w:val="2"/>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9" w15:restartNumberingAfterBreak="0">
    <w:nsid w:val="5AFC4FED"/>
    <w:multiLevelType w:val="multilevel"/>
    <w:tmpl w:val="F7D2E7CC"/>
    <w:lvl w:ilvl="0">
      <w:start w:val="10"/>
      <w:numFmt w:val="decimal"/>
      <w:lvlText w:val="%1"/>
      <w:lvlJc w:val="left"/>
      <w:pPr>
        <w:ind w:left="600" w:hanging="600"/>
      </w:pPr>
    </w:lvl>
    <w:lvl w:ilvl="1">
      <w:start w:val="8"/>
      <w:numFmt w:val="decimal"/>
      <w:lvlText w:val="%1.%2"/>
      <w:lvlJc w:val="left"/>
      <w:pPr>
        <w:ind w:left="600" w:hanging="60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EBC6D65"/>
    <w:multiLevelType w:val="hybridMultilevel"/>
    <w:tmpl w:val="AB6CD7E4"/>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03F7365"/>
    <w:multiLevelType w:val="multilevel"/>
    <w:tmpl w:val="8FFC304E"/>
    <w:lvl w:ilvl="0">
      <w:start w:val="2"/>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3944C30"/>
    <w:multiLevelType w:val="multilevel"/>
    <w:tmpl w:val="3CAE5CDC"/>
    <w:lvl w:ilvl="0">
      <w:start w:val="5"/>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7EFE3652"/>
    <w:multiLevelType w:val="multilevel"/>
    <w:tmpl w:val="482AD852"/>
    <w:lvl w:ilvl="0">
      <w:start w:val="1"/>
      <w:numFmt w:val="decimal"/>
      <w:suff w:val="nothing"/>
      <w:lvlText w:val="%1."/>
      <w:lvlJc w:val="left"/>
      <w:pPr>
        <w:ind w:left="0" w:firstLine="0"/>
      </w:pPr>
      <w:rPr>
        <w:color w:val="auto"/>
      </w:rPr>
    </w:lvl>
    <w:lvl w:ilvl="1">
      <w:start w:val="1"/>
      <w:numFmt w:val="decimal"/>
      <w:suff w:val="nothing"/>
      <w:lvlText w:val="%1.%2."/>
      <w:lvlJc w:val="left"/>
      <w:pPr>
        <w:ind w:left="0" w:firstLine="0"/>
      </w:pPr>
    </w:lvl>
    <w:lvl w:ilvl="2">
      <w:start w:val="1"/>
      <w:numFmt w:val="decimal"/>
      <w:suff w:val="nothing"/>
      <w:lvlText w:val="%1.%2.%3."/>
      <w:lvlJc w:val="left"/>
      <w:pPr>
        <w:ind w:left="0" w:firstLine="0"/>
      </w:p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num w:numId="1" w16cid:durableId="1193229414">
    <w:abstractNumId w:val="13"/>
  </w:num>
  <w:num w:numId="2" w16cid:durableId="1614557756">
    <w:abstractNumId w:val="11"/>
  </w:num>
  <w:num w:numId="3" w16cid:durableId="52776787">
    <w:abstractNumId w:val="6"/>
  </w:num>
  <w:num w:numId="4" w16cid:durableId="590938482">
    <w:abstractNumId w:val="12"/>
  </w:num>
  <w:num w:numId="5" w16cid:durableId="941375205">
    <w:abstractNumId w:val="5"/>
  </w:num>
  <w:num w:numId="6" w16cid:durableId="1672295262">
    <w:abstractNumId w:val="9"/>
  </w:num>
  <w:num w:numId="7" w16cid:durableId="198319276">
    <w:abstractNumId w:val="1"/>
  </w:num>
  <w:num w:numId="8" w16cid:durableId="1196962691">
    <w:abstractNumId w:val="7"/>
  </w:num>
  <w:num w:numId="9" w16cid:durableId="1525290844">
    <w:abstractNumId w:val="2"/>
  </w:num>
  <w:num w:numId="10" w16cid:durableId="1598824842">
    <w:abstractNumId w:val="3"/>
  </w:num>
  <w:num w:numId="11" w16cid:durableId="810900131">
    <w:abstractNumId w:val="4"/>
  </w:num>
  <w:num w:numId="12" w16cid:durableId="490604652">
    <w:abstractNumId w:val="8"/>
  </w:num>
  <w:num w:numId="13" w16cid:durableId="1986659479">
    <w:abstractNumId w:val="0"/>
  </w:num>
  <w:num w:numId="14" w16cid:durableId="7527067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133"/>
    <w:rsid w:val="000059DB"/>
    <w:rsid w:val="000355E2"/>
    <w:rsid w:val="000416EE"/>
    <w:rsid w:val="00056912"/>
    <w:rsid w:val="00062720"/>
    <w:rsid w:val="00085398"/>
    <w:rsid w:val="000A4C3E"/>
    <w:rsid w:val="000C0BFC"/>
    <w:rsid w:val="000D253B"/>
    <w:rsid w:val="000F7660"/>
    <w:rsid w:val="00135789"/>
    <w:rsid w:val="0016447B"/>
    <w:rsid w:val="00191B61"/>
    <w:rsid w:val="001D2F2B"/>
    <w:rsid w:val="001D3D71"/>
    <w:rsid w:val="0020521E"/>
    <w:rsid w:val="00237464"/>
    <w:rsid w:val="0024170F"/>
    <w:rsid w:val="00265E72"/>
    <w:rsid w:val="002A61D2"/>
    <w:rsid w:val="003338E3"/>
    <w:rsid w:val="00362BCE"/>
    <w:rsid w:val="003812B5"/>
    <w:rsid w:val="00401264"/>
    <w:rsid w:val="00472DB0"/>
    <w:rsid w:val="004D3E48"/>
    <w:rsid w:val="00531736"/>
    <w:rsid w:val="00560547"/>
    <w:rsid w:val="00584642"/>
    <w:rsid w:val="005A6086"/>
    <w:rsid w:val="005B1228"/>
    <w:rsid w:val="00624033"/>
    <w:rsid w:val="00631FEA"/>
    <w:rsid w:val="0068474D"/>
    <w:rsid w:val="006A4AEE"/>
    <w:rsid w:val="00762417"/>
    <w:rsid w:val="00765727"/>
    <w:rsid w:val="007A3099"/>
    <w:rsid w:val="007C44E3"/>
    <w:rsid w:val="00860993"/>
    <w:rsid w:val="008712D2"/>
    <w:rsid w:val="0088601D"/>
    <w:rsid w:val="0091000F"/>
    <w:rsid w:val="0091132B"/>
    <w:rsid w:val="00931FFC"/>
    <w:rsid w:val="009502C6"/>
    <w:rsid w:val="009859AA"/>
    <w:rsid w:val="009A61CD"/>
    <w:rsid w:val="009C0C0F"/>
    <w:rsid w:val="00A37B06"/>
    <w:rsid w:val="00AD1D79"/>
    <w:rsid w:val="00B34418"/>
    <w:rsid w:val="00B717AE"/>
    <w:rsid w:val="00B94CC2"/>
    <w:rsid w:val="00BB4C61"/>
    <w:rsid w:val="00BC1380"/>
    <w:rsid w:val="00BE42D1"/>
    <w:rsid w:val="00BF7BE7"/>
    <w:rsid w:val="00C007DE"/>
    <w:rsid w:val="00C5463E"/>
    <w:rsid w:val="00C61D8B"/>
    <w:rsid w:val="00C90133"/>
    <w:rsid w:val="00CB7660"/>
    <w:rsid w:val="00D112C7"/>
    <w:rsid w:val="00D54344"/>
    <w:rsid w:val="00E654E7"/>
    <w:rsid w:val="00E6680D"/>
    <w:rsid w:val="00EE1282"/>
    <w:rsid w:val="00EE35E4"/>
    <w:rsid w:val="00EF59BC"/>
    <w:rsid w:val="00F62846"/>
    <w:rsid w:val="00FC431F"/>
    <w:rsid w:val="00FF3B5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83246"/>
  <w15:docId w15:val="{2BE4B13B-07A2-4DEC-ABC0-B651A0FD9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160" w:line="252" w:lineRule="auto"/>
      <w:textAlignment w:val="baseline"/>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qFormat/>
    <w:rPr>
      <w:b/>
      <w:bCs/>
    </w:rPr>
  </w:style>
  <w:style w:type="character" w:customStyle="1" w:styleId="PagrindinistekstasDiagrama">
    <w:name w:val="Pagrindinis tekstas Diagrama"/>
    <w:qFormat/>
    <w:rPr>
      <w:rFonts w:ascii="Times New Roman" w:eastAsia="Calibri" w:hAnsi="Times New Roman" w:cs="Times New Roman"/>
      <w:sz w:val="24"/>
      <w:lang w:eastAsia="ar-SA"/>
    </w:rPr>
  </w:style>
  <w:style w:type="character" w:customStyle="1" w:styleId="PagrindiniotekstotraukaDiagrama">
    <w:name w:val="Pagrindinio teksto įtrauka Diagrama"/>
    <w:qFormat/>
    <w:rPr>
      <w:rFonts w:ascii="Times New Roman" w:eastAsia="Times New Roman" w:hAnsi="Times New Roman" w:cs="Times New Roman"/>
      <w:sz w:val="24"/>
      <w:szCs w:val="24"/>
      <w:lang w:eastAsia="ar-SA"/>
    </w:rPr>
  </w:style>
  <w:style w:type="character" w:customStyle="1" w:styleId="DebesliotekstasDiagrama">
    <w:name w:val="Debesėlio tekstas Diagrama"/>
    <w:link w:val="Debesliotekstas"/>
    <w:uiPriority w:val="99"/>
    <w:semiHidden/>
    <w:qFormat/>
    <w:rsid w:val="0074290C"/>
    <w:rPr>
      <w:rFonts w:ascii="Segoe UI" w:hAnsi="Segoe UI" w:cs="Segoe UI"/>
      <w:sz w:val="18"/>
      <w:szCs w:val="18"/>
      <w:lang w:eastAsia="en-US"/>
    </w:rPr>
  </w:style>
  <w:style w:type="character" w:styleId="Komentaronuoroda">
    <w:name w:val="annotation reference"/>
    <w:uiPriority w:val="99"/>
    <w:semiHidden/>
    <w:unhideWhenUsed/>
    <w:qFormat/>
    <w:rsid w:val="00EA32F1"/>
    <w:rPr>
      <w:sz w:val="16"/>
      <w:szCs w:val="16"/>
    </w:rPr>
  </w:style>
  <w:style w:type="character" w:customStyle="1" w:styleId="KomentarotekstasDiagrama">
    <w:name w:val="Komentaro tekstas Diagrama"/>
    <w:link w:val="Komentarotekstas"/>
    <w:uiPriority w:val="99"/>
    <w:semiHidden/>
    <w:qFormat/>
    <w:rsid w:val="00EA32F1"/>
    <w:rPr>
      <w:lang w:eastAsia="en-US"/>
    </w:rPr>
  </w:style>
  <w:style w:type="character" w:customStyle="1" w:styleId="KomentarotemaDiagrama">
    <w:name w:val="Komentaro tema Diagrama"/>
    <w:link w:val="Komentarotema"/>
    <w:uiPriority w:val="99"/>
    <w:semiHidden/>
    <w:qFormat/>
    <w:rsid w:val="00EA32F1"/>
    <w:rPr>
      <w:b/>
      <w:bCs/>
      <w:lang w:eastAsia="en-US"/>
    </w:rPr>
  </w:style>
  <w:style w:type="character" w:styleId="Hipersaitas">
    <w:name w:val="Hyperlink"/>
    <w:uiPriority w:val="99"/>
    <w:unhideWhenUsed/>
    <w:rsid w:val="00FB6A72"/>
    <w:rPr>
      <w:color w:val="0563C1"/>
      <w:u w:val="single"/>
    </w:rPr>
  </w:style>
  <w:style w:type="character" w:styleId="Neapdorotaspaminjimas">
    <w:name w:val="Unresolved Mention"/>
    <w:uiPriority w:val="99"/>
    <w:semiHidden/>
    <w:unhideWhenUsed/>
    <w:qFormat/>
    <w:rsid w:val="00FB6A72"/>
    <w:rPr>
      <w:color w:val="605E5C"/>
      <w:shd w:val="clear" w:color="auto" w:fill="E1DFDD"/>
    </w:rPr>
  </w:style>
  <w:style w:type="character" w:customStyle="1" w:styleId="fontstyle21">
    <w:name w:val="fontstyle21"/>
    <w:basedOn w:val="Numatytasispastraiposriftas"/>
    <w:qFormat/>
    <w:rsid w:val="00BE111D"/>
    <w:rPr>
      <w:rFonts w:ascii="Times-Roman" w:hAnsi="Times-Roman"/>
      <w:b w:val="0"/>
      <w:bCs w:val="0"/>
      <w:i w:val="0"/>
      <w:iCs w:val="0"/>
      <w:color w:val="000000"/>
      <w:sz w:val="20"/>
      <w:szCs w:val="20"/>
    </w:rPr>
  </w:style>
  <w:style w:type="character" w:customStyle="1" w:styleId="fontstyle31">
    <w:name w:val="fontstyle31"/>
    <w:basedOn w:val="Numatytasispastraiposriftas"/>
    <w:qFormat/>
    <w:rsid w:val="00BE111D"/>
    <w:rPr>
      <w:rFonts w:ascii="TimesNewRoman" w:hAnsi="TimesNewRoman"/>
      <w:b w:val="0"/>
      <w:bCs w:val="0"/>
      <w:i w:val="0"/>
      <w:iCs w:val="0"/>
      <w:color w:val="000000"/>
      <w:sz w:val="20"/>
      <w:szCs w:val="20"/>
    </w:rPr>
  </w:style>
  <w:style w:type="character" w:customStyle="1" w:styleId="fontstyle01">
    <w:name w:val="fontstyle01"/>
    <w:basedOn w:val="Numatytasispastraiposriftas"/>
    <w:qFormat/>
    <w:rsid w:val="0077227B"/>
    <w:rPr>
      <w:rFonts w:ascii="LiberationSerif" w:hAnsi="LiberationSerif"/>
      <w:b w:val="0"/>
      <w:bCs w:val="0"/>
      <w:i w:val="0"/>
      <w:iCs w:val="0"/>
      <w:color w:val="000000"/>
      <w:sz w:val="24"/>
      <w:szCs w:val="24"/>
    </w:rPr>
  </w:style>
  <w:style w:type="character" w:customStyle="1" w:styleId="AntratsDiagrama">
    <w:name w:val="Antraštės Diagrama"/>
    <w:basedOn w:val="Numatytasispastraiposriftas"/>
    <w:link w:val="Antrats"/>
    <w:uiPriority w:val="99"/>
    <w:qFormat/>
    <w:rsid w:val="00B959EC"/>
    <w:rPr>
      <w:sz w:val="22"/>
      <w:szCs w:val="22"/>
      <w:lang w:eastAsia="en-US"/>
    </w:rPr>
  </w:style>
  <w:style w:type="character" w:customStyle="1" w:styleId="PoratDiagrama">
    <w:name w:val="Poraštė Diagrama"/>
    <w:basedOn w:val="Numatytasispastraiposriftas"/>
    <w:link w:val="Porat"/>
    <w:uiPriority w:val="99"/>
    <w:qFormat/>
    <w:rsid w:val="00B959EC"/>
    <w:rPr>
      <w:sz w:val="22"/>
      <w:szCs w:val="22"/>
      <w:lang w:eastAsia="en-U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20" w:line="276" w:lineRule="auto"/>
    </w:pPr>
    <w:rPr>
      <w:rFonts w:ascii="Times New Roman" w:hAnsi="Times New Roman"/>
      <w:sz w:val="24"/>
      <w:lang w:eastAsia="ar-SA"/>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Sraopastraipa">
    <w:name w:val="List Paragraph"/>
    <w:basedOn w:val="prastasis"/>
    <w:uiPriority w:val="34"/>
    <w:qFormat/>
    <w:pPr>
      <w:ind w:left="720"/>
    </w:pPr>
  </w:style>
  <w:style w:type="paragraph" w:customStyle="1" w:styleId="western">
    <w:name w:val="western"/>
    <w:basedOn w:val="prastasis"/>
    <w:qFormat/>
    <w:pPr>
      <w:spacing w:before="280" w:after="119" w:line="276" w:lineRule="auto"/>
    </w:pPr>
    <w:rPr>
      <w:rFonts w:ascii="Times New Roman" w:eastAsia="Times New Roman" w:hAnsi="Times New Roman"/>
      <w:sz w:val="24"/>
      <w:szCs w:val="24"/>
      <w:lang w:eastAsia="ar-SA"/>
    </w:rPr>
  </w:style>
  <w:style w:type="paragraph" w:customStyle="1" w:styleId="prastasistinklapis1">
    <w:name w:val="Įprastasis (tinklapis)1"/>
    <w:basedOn w:val="prastasis"/>
    <w:qFormat/>
    <w:pPr>
      <w:spacing w:before="280" w:after="119" w:line="276" w:lineRule="auto"/>
    </w:pPr>
    <w:rPr>
      <w:rFonts w:ascii="Times New Roman" w:eastAsia="Times New Roman" w:hAnsi="Times New Roman"/>
      <w:sz w:val="24"/>
      <w:szCs w:val="24"/>
      <w:lang w:eastAsia="ar-SA"/>
    </w:rPr>
  </w:style>
  <w:style w:type="paragraph" w:styleId="Pagrindiniotekstotrauka">
    <w:name w:val="Body Text Indent"/>
    <w:basedOn w:val="prastasis"/>
    <w:pPr>
      <w:spacing w:after="120" w:line="240" w:lineRule="auto"/>
      <w:ind w:left="283"/>
    </w:pPr>
    <w:rPr>
      <w:rFonts w:ascii="Times New Roman" w:eastAsia="Times New Roman" w:hAnsi="Times New Roman"/>
      <w:sz w:val="24"/>
      <w:szCs w:val="24"/>
      <w:lang w:eastAsia="ar-SA"/>
    </w:rPr>
  </w:style>
  <w:style w:type="paragraph" w:customStyle="1" w:styleId="Stilius3">
    <w:name w:val="Stilius3"/>
    <w:basedOn w:val="prastasis"/>
    <w:qFormat/>
    <w:pPr>
      <w:spacing w:before="200" w:after="0" w:line="240" w:lineRule="auto"/>
      <w:jc w:val="both"/>
    </w:pPr>
    <w:rPr>
      <w:rFonts w:ascii="Times New Roman" w:eastAsia="Times New Roman" w:hAnsi="Times New Roman"/>
    </w:rPr>
  </w:style>
  <w:style w:type="paragraph" w:customStyle="1" w:styleId="Default">
    <w:name w:val="Default"/>
    <w:qFormat/>
    <w:pPr>
      <w:suppressAutoHyphens/>
      <w:textAlignment w:val="baseline"/>
    </w:pPr>
    <w:rPr>
      <w:rFonts w:ascii="Times New Roman" w:eastAsia="Times New Roman" w:hAnsi="Times New Roman"/>
      <w:color w:val="000000"/>
      <w:sz w:val="24"/>
      <w:szCs w:val="24"/>
    </w:rPr>
  </w:style>
  <w:style w:type="paragraph" w:styleId="Debesliotekstas">
    <w:name w:val="Balloon Text"/>
    <w:basedOn w:val="prastasis"/>
    <w:link w:val="DebesliotekstasDiagrama"/>
    <w:uiPriority w:val="99"/>
    <w:semiHidden/>
    <w:unhideWhenUsed/>
    <w:qFormat/>
    <w:rsid w:val="0074290C"/>
    <w:pPr>
      <w:spacing w:after="0" w:line="240" w:lineRule="auto"/>
    </w:pPr>
    <w:rPr>
      <w:rFonts w:ascii="Segoe UI" w:hAnsi="Segoe UI" w:cs="Segoe UI"/>
      <w:sz w:val="18"/>
      <w:szCs w:val="18"/>
    </w:rPr>
  </w:style>
  <w:style w:type="paragraph" w:styleId="Komentarotekstas">
    <w:name w:val="annotation text"/>
    <w:basedOn w:val="prastasis"/>
    <w:link w:val="KomentarotekstasDiagrama"/>
    <w:uiPriority w:val="99"/>
    <w:semiHidden/>
    <w:unhideWhenUsed/>
    <w:qFormat/>
    <w:rsid w:val="00EA32F1"/>
    <w:rPr>
      <w:sz w:val="20"/>
      <w:szCs w:val="20"/>
    </w:rPr>
  </w:style>
  <w:style w:type="paragraph" w:styleId="Komentarotema">
    <w:name w:val="annotation subject"/>
    <w:basedOn w:val="Komentarotekstas"/>
    <w:next w:val="Komentarotekstas"/>
    <w:link w:val="KomentarotemaDiagrama"/>
    <w:uiPriority w:val="99"/>
    <w:semiHidden/>
    <w:unhideWhenUsed/>
    <w:qFormat/>
    <w:rsid w:val="00EA32F1"/>
    <w:rPr>
      <w:b/>
      <w:bCs/>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B959EC"/>
    <w:pPr>
      <w:tabs>
        <w:tab w:val="center" w:pos="4819"/>
        <w:tab w:val="right" w:pos="9638"/>
      </w:tabs>
      <w:spacing w:after="0" w:line="240" w:lineRule="auto"/>
    </w:pPr>
  </w:style>
  <w:style w:type="paragraph" w:styleId="Porat">
    <w:name w:val="footer"/>
    <w:basedOn w:val="prastasis"/>
    <w:link w:val="PoratDiagrama"/>
    <w:uiPriority w:val="99"/>
    <w:unhideWhenUsed/>
    <w:rsid w:val="00B959EC"/>
    <w:pPr>
      <w:tabs>
        <w:tab w:val="center" w:pos="4819"/>
        <w:tab w:val="right" w:pos="9638"/>
      </w:tabs>
      <w:spacing w:after="0" w:line="240" w:lineRule="auto"/>
    </w:pPr>
  </w:style>
  <w:style w:type="paragraph" w:customStyle="1" w:styleId="TableContents">
    <w:name w:val="Table Contents"/>
    <w:basedOn w:val="prastasis"/>
    <w:qFormat/>
    <w:pPr>
      <w:suppressLineNumbers/>
    </w:pPr>
  </w:style>
  <w:style w:type="paragraph" w:styleId="HTMLiankstoformatuotas">
    <w:name w:val="HTML Preformatted"/>
    <w:basedOn w:val="prastasis"/>
    <w:link w:val="HTMLiankstoformatuotasDiagrama"/>
    <w:uiPriority w:val="99"/>
    <w:semiHidden/>
    <w:unhideWhenUsed/>
    <w:rsid w:val="00C007DE"/>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C007DE"/>
    <w:rPr>
      <w:rFonts w:ascii="Consolas" w:hAnsi="Consolas"/>
      <w:lang w:eastAsia="en-US"/>
    </w:rPr>
  </w:style>
  <w:style w:type="paragraph" w:customStyle="1" w:styleId="Stilius1">
    <w:name w:val="Stilius1"/>
    <w:basedOn w:val="prastasis"/>
    <w:qFormat/>
    <w:rsid w:val="00A37B06"/>
    <w:pPr>
      <w:numPr>
        <w:numId w:val="13"/>
      </w:numPr>
      <w:suppressAutoHyphens w:val="0"/>
      <w:spacing w:after="0" w:line="240" w:lineRule="auto"/>
      <w:jc w:val="center"/>
      <w:textAlignment w:val="auto"/>
    </w:pPr>
    <w:rPr>
      <w:rFonts w:ascii="Times New Roman" w:eastAsia="Times New Roman" w:hAnsi="Times New Roman"/>
      <w:b/>
      <w:bCs/>
      <w:lang w:bidi="lo-LA"/>
    </w:rPr>
  </w:style>
  <w:style w:type="table" w:styleId="Lentelstinklelis">
    <w:name w:val="Table Grid"/>
    <w:basedOn w:val="prastojilentel"/>
    <w:rsid w:val="001D3D7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D3D71"/>
    <w:pPr>
      <w:suppressAutoHyphens/>
      <w:autoSpaceDN w:val="0"/>
      <w:textAlignment w:val="baseline"/>
    </w:pPr>
    <w:rPr>
      <w:rFonts w:eastAsia="Times New Roman"/>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2616512">
      <w:bodyDiv w:val="1"/>
      <w:marLeft w:val="0"/>
      <w:marRight w:val="0"/>
      <w:marTop w:val="0"/>
      <w:marBottom w:val="0"/>
      <w:divBdr>
        <w:top w:val="none" w:sz="0" w:space="0" w:color="auto"/>
        <w:left w:val="none" w:sz="0" w:space="0" w:color="auto"/>
        <w:bottom w:val="none" w:sz="0" w:space="0" w:color="auto"/>
        <w:right w:val="none" w:sz="0" w:space="0" w:color="auto"/>
      </w:divBdr>
    </w:div>
    <w:div w:id="992293568">
      <w:bodyDiv w:val="1"/>
      <w:marLeft w:val="0"/>
      <w:marRight w:val="0"/>
      <w:marTop w:val="0"/>
      <w:marBottom w:val="0"/>
      <w:divBdr>
        <w:top w:val="none" w:sz="0" w:space="0" w:color="auto"/>
        <w:left w:val="none" w:sz="0" w:space="0" w:color="auto"/>
        <w:bottom w:val="none" w:sz="0" w:space="0" w:color="auto"/>
        <w:right w:val="none" w:sz="0" w:space="0" w:color="auto"/>
      </w:divBdr>
    </w:div>
    <w:div w:id="1144660911">
      <w:bodyDiv w:val="1"/>
      <w:marLeft w:val="0"/>
      <w:marRight w:val="0"/>
      <w:marTop w:val="0"/>
      <w:marBottom w:val="0"/>
      <w:divBdr>
        <w:top w:val="none" w:sz="0" w:space="0" w:color="auto"/>
        <w:left w:val="none" w:sz="0" w:space="0" w:color="auto"/>
        <w:bottom w:val="none" w:sz="0" w:space="0" w:color="auto"/>
        <w:right w:val="none" w:sz="0" w:space="0" w:color="auto"/>
      </w:divBdr>
    </w:div>
    <w:div w:id="1707758560">
      <w:bodyDiv w:val="1"/>
      <w:marLeft w:val="0"/>
      <w:marRight w:val="0"/>
      <w:marTop w:val="0"/>
      <w:marBottom w:val="0"/>
      <w:divBdr>
        <w:top w:val="none" w:sz="0" w:space="0" w:color="auto"/>
        <w:left w:val="none" w:sz="0" w:space="0" w:color="auto"/>
        <w:bottom w:val="none" w:sz="0" w:space="0" w:color="auto"/>
        <w:right w:val="none" w:sz="0" w:space="0" w:color="auto"/>
      </w:divBdr>
    </w:div>
    <w:div w:id="1858689388">
      <w:bodyDiv w:val="1"/>
      <w:marLeft w:val="0"/>
      <w:marRight w:val="0"/>
      <w:marTop w:val="0"/>
      <w:marBottom w:val="0"/>
      <w:divBdr>
        <w:top w:val="none" w:sz="0" w:space="0" w:color="auto"/>
        <w:left w:val="none" w:sz="0" w:space="0" w:color="auto"/>
        <w:bottom w:val="none" w:sz="0" w:space="0" w:color="auto"/>
        <w:right w:val="none" w:sz="0" w:space="0" w:color="auto"/>
      </w:divBdr>
    </w:div>
    <w:div w:id="2018069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345C9-1868-4B28-B745-1B0FEEDE1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12</Pages>
  <Words>23928</Words>
  <Characters>13639</Characters>
  <Application>Microsoft Office Word</Application>
  <DocSecurity>0</DocSecurity>
  <Lines>113</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Renatas Čelutka</dc:creator>
  <dc:description/>
  <cp:lastModifiedBy>PC31</cp:lastModifiedBy>
  <cp:revision>12</cp:revision>
  <dcterms:created xsi:type="dcterms:W3CDTF">2024-11-25T09:41:00Z</dcterms:created>
  <dcterms:modified xsi:type="dcterms:W3CDTF">2024-12-06T12:18:00Z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