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D6BC5" w14:textId="7EE3FD48" w:rsidR="00C60C99" w:rsidRPr="007F036F" w:rsidRDefault="00C60C99" w:rsidP="0063385E">
      <w:pPr>
        <w:jc w:val="both"/>
        <w:rPr>
          <w:sz w:val="22"/>
          <w:szCs w:val="22"/>
          <w:lang w:eastAsia="ar-SA"/>
        </w:rPr>
      </w:pPr>
    </w:p>
    <w:p w14:paraId="38F0B844" w14:textId="7EFBB721" w:rsidR="00285322" w:rsidRDefault="0012545A">
      <w:pPr>
        <w:tabs>
          <w:tab w:val="left" w:pos="2835"/>
          <w:tab w:val="left" w:pos="6804"/>
        </w:tabs>
        <w:ind w:left="2925" w:right="143" w:firstLine="3555"/>
        <w:jc w:val="both"/>
        <w:rPr>
          <w:b/>
          <w:sz w:val="22"/>
          <w:szCs w:val="22"/>
          <w:lang w:eastAsia="en-US"/>
        </w:rPr>
      </w:pPr>
      <w:r w:rsidRPr="0038399E">
        <w:rPr>
          <w:b/>
          <w:bCs/>
          <w:sz w:val="22"/>
          <w:szCs w:val="22"/>
          <w:lang w:eastAsia="en-US"/>
        </w:rPr>
        <w:t>Pirkimo</w:t>
      </w:r>
      <w:r w:rsidRPr="0038399E">
        <w:rPr>
          <w:b/>
          <w:sz w:val="22"/>
          <w:szCs w:val="22"/>
          <w:lang w:eastAsia="en-US"/>
        </w:rPr>
        <w:t xml:space="preserve"> dokumentų</w:t>
      </w:r>
    </w:p>
    <w:p w14:paraId="05D9C82C" w14:textId="77777777" w:rsidR="00285322" w:rsidRDefault="0012545A">
      <w:pPr>
        <w:tabs>
          <w:tab w:val="left" w:pos="6379"/>
        </w:tabs>
        <w:ind w:left="6379"/>
        <w:rPr>
          <w:b/>
          <w:sz w:val="22"/>
          <w:szCs w:val="22"/>
          <w:lang w:eastAsia="en-US"/>
        </w:rPr>
      </w:pPr>
      <w:r w:rsidRPr="0038399E">
        <w:rPr>
          <w:b/>
          <w:sz w:val="22"/>
          <w:szCs w:val="22"/>
          <w:lang w:eastAsia="en-US"/>
        </w:rPr>
        <w:tab/>
        <w:t>2 priedas</w:t>
      </w:r>
    </w:p>
    <w:p w14:paraId="0EE0EDB2" w14:textId="77777777" w:rsidR="00285322" w:rsidRDefault="00285322">
      <w:pPr>
        <w:jc w:val="center"/>
        <w:rPr>
          <w:b/>
          <w:sz w:val="22"/>
          <w:szCs w:val="22"/>
        </w:rPr>
      </w:pPr>
    </w:p>
    <w:p w14:paraId="660B717F" w14:textId="77777777" w:rsidR="00285322" w:rsidRDefault="00285322">
      <w:pPr>
        <w:jc w:val="center"/>
        <w:rPr>
          <w:b/>
          <w:sz w:val="22"/>
          <w:szCs w:val="22"/>
        </w:rPr>
      </w:pPr>
    </w:p>
    <w:p w14:paraId="600DF8F1" w14:textId="77777777" w:rsidR="00285322" w:rsidRDefault="0012545A">
      <w:pPr>
        <w:jc w:val="center"/>
        <w:rPr>
          <w:b/>
          <w:sz w:val="22"/>
          <w:szCs w:val="22"/>
        </w:rPr>
      </w:pPr>
      <w:r>
        <w:rPr>
          <w:b/>
          <w:sz w:val="22"/>
          <w:szCs w:val="22"/>
        </w:rPr>
        <w:t>PASIŪLYMAS</w:t>
      </w:r>
    </w:p>
    <w:p w14:paraId="13140D4B" w14:textId="77777777" w:rsidR="00285322" w:rsidRDefault="0012545A">
      <w:pPr>
        <w:jc w:val="center"/>
        <w:rPr>
          <w:b/>
          <w:sz w:val="22"/>
          <w:szCs w:val="22"/>
        </w:rPr>
      </w:pPr>
      <w:r>
        <w:rPr>
          <w:b/>
          <w:sz w:val="22"/>
          <w:szCs w:val="22"/>
        </w:rPr>
        <w:t xml:space="preserve">DĖL PREKĖS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1275"/>
        <w:gridCol w:w="2552"/>
        <w:gridCol w:w="3373"/>
      </w:tblGrid>
      <w:tr w:rsidR="00280105" w:rsidRPr="00280105" w14:paraId="011A453F" w14:textId="77777777" w:rsidTr="007F036F">
        <w:trPr>
          <w:trHeight w:val="981"/>
        </w:trPr>
        <w:tc>
          <w:tcPr>
            <w:tcW w:w="2723" w:type="dxa"/>
            <w:tcBorders>
              <w:top w:val="single" w:sz="4" w:space="0" w:color="auto"/>
              <w:left w:val="single" w:sz="4" w:space="0" w:color="auto"/>
              <w:bottom w:val="single" w:sz="4" w:space="0" w:color="auto"/>
              <w:right w:val="single" w:sz="4" w:space="0" w:color="auto"/>
            </w:tcBorders>
            <w:vAlign w:val="center"/>
            <w:hideMark/>
          </w:tcPr>
          <w:p w14:paraId="0F0AB738" w14:textId="77777777" w:rsidR="00280105" w:rsidRPr="00280105" w:rsidRDefault="00280105" w:rsidP="00280105">
            <w:pPr>
              <w:suppressAutoHyphens w:val="0"/>
              <w:spacing w:line="276" w:lineRule="auto"/>
              <w:jc w:val="center"/>
              <w:rPr>
                <w:sz w:val="22"/>
                <w:szCs w:val="22"/>
                <w:lang w:eastAsia="en-US"/>
              </w:rPr>
            </w:pPr>
            <w:bookmarkStart w:id="0" w:name="_GoBack1"/>
            <w:bookmarkEnd w:id="0"/>
            <w:r w:rsidRPr="00280105">
              <w:rPr>
                <w:b/>
                <w:sz w:val="22"/>
                <w:szCs w:val="22"/>
                <w:lang w:eastAsia="en-US"/>
              </w:rPr>
              <w:t>Prekės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23912C" w14:textId="77777777" w:rsidR="00280105" w:rsidRPr="00280105" w:rsidRDefault="00280105" w:rsidP="00280105">
            <w:pPr>
              <w:suppressAutoHyphens w:val="0"/>
              <w:jc w:val="center"/>
              <w:rPr>
                <w:b/>
                <w:color w:val="000000"/>
                <w:sz w:val="22"/>
                <w:szCs w:val="22"/>
                <w:lang w:eastAsia="en-US"/>
              </w:rPr>
            </w:pPr>
            <w:r w:rsidRPr="00280105">
              <w:rPr>
                <w:b/>
                <w:color w:val="000000"/>
                <w:sz w:val="22"/>
                <w:szCs w:val="22"/>
                <w:lang w:eastAsia="en-US"/>
              </w:rPr>
              <w:t>Kiekis</w:t>
            </w:r>
          </w:p>
        </w:tc>
        <w:tc>
          <w:tcPr>
            <w:tcW w:w="2552" w:type="dxa"/>
            <w:tcBorders>
              <w:top w:val="single" w:sz="4" w:space="0" w:color="auto"/>
              <w:left w:val="single" w:sz="4" w:space="0" w:color="auto"/>
              <w:bottom w:val="single" w:sz="4" w:space="0" w:color="auto"/>
              <w:right w:val="single" w:sz="4" w:space="0" w:color="auto"/>
            </w:tcBorders>
            <w:vAlign w:val="center"/>
          </w:tcPr>
          <w:p w14:paraId="548516CE" w14:textId="77777777" w:rsidR="00280105" w:rsidRPr="00280105" w:rsidRDefault="00280105" w:rsidP="00280105">
            <w:pPr>
              <w:suppressAutoHyphens w:val="0"/>
              <w:spacing w:line="276" w:lineRule="auto"/>
              <w:jc w:val="center"/>
              <w:rPr>
                <w:b/>
                <w:color w:val="000000"/>
                <w:sz w:val="22"/>
                <w:szCs w:val="22"/>
                <w:lang w:eastAsia="en-US"/>
              </w:rPr>
            </w:pPr>
            <w:r w:rsidRPr="00280105">
              <w:rPr>
                <w:b/>
                <w:color w:val="000000"/>
                <w:sz w:val="22"/>
                <w:szCs w:val="22"/>
                <w:lang w:eastAsia="en-US"/>
              </w:rPr>
              <w:t>1 vieneto kaina EUR su PVM</w:t>
            </w:r>
          </w:p>
        </w:tc>
        <w:tc>
          <w:tcPr>
            <w:tcW w:w="3373" w:type="dxa"/>
            <w:tcBorders>
              <w:top w:val="single" w:sz="4" w:space="0" w:color="auto"/>
              <w:left w:val="single" w:sz="4" w:space="0" w:color="auto"/>
              <w:bottom w:val="single" w:sz="4" w:space="0" w:color="auto"/>
              <w:right w:val="single" w:sz="4" w:space="0" w:color="auto"/>
            </w:tcBorders>
            <w:vAlign w:val="center"/>
            <w:hideMark/>
          </w:tcPr>
          <w:p w14:paraId="10C8C42A" w14:textId="319FC484" w:rsidR="00280105" w:rsidRPr="00280105" w:rsidRDefault="00280105" w:rsidP="00280105">
            <w:pPr>
              <w:suppressAutoHyphens w:val="0"/>
              <w:spacing w:line="276" w:lineRule="auto"/>
              <w:jc w:val="center"/>
              <w:rPr>
                <w:b/>
                <w:color w:val="000000"/>
                <w:sz w:val="22"/>
                <w:szCs w:val="22"/>
                <w:lang w:eastAsia="en-US"/>
              </w:rPr>
            </w:pPr>
            <w:r w:rsidRPr="00280105">
              <w:rPr>
                <w:b/>
                <w:color w:val="000000"/>
                <w:sz w:val="22"/>
                <w:szCs w:val="22"/>
                <w:lang w:eastAsia="en-US"/>
              </w:rPr>
              <w:t xml:space="preserve">Bendra </w:t>
            </w:r>
            <w:r w:rsidR="007F036F">
              <w:rPr>
                <w:b/>
                <w:color w:val="000000"/>
                <w:sz w:val="22"/>
                <w:szCs w:val="22"/>
                <w:lang w:eastAsia="en-US"/>
              </w:rPr>
              <w:t>25</w:t>
            </w:r>
            <w:r w:rsidRPr="00280105">
              <w:rPr>
                <w:b/>
                <w:color w:val="000000"/>
                <w:sz w:val="22"/>
                <w:szCs w:val="22"/>
                <w:lang w:eastAsia="en-US"/>
              </w:rPr>
              <w:t xml:space="preserve"> vienetų suma EUR su PVM</w:t>
            </w:r>
          </w:p>
        </w:tc>
      </w:tr>
      <w:tr w:rsidR="00280105" w:rsidRPr="00280105" w14:paraId="1A66D437" w14:textId="77777777" w:rsidTr="007F036F">
        <w:trPr>
          <w:trHeight w:val="820"/>
        </w:trPr>
        <w:tc>
          <w:tcPr>
            <w:tcW w:w="2723" w:type="dxa"/>
            <w:tcBorders>
              <w:top w:val="single" w:sz="4" w:space="0" w:color="auto"/>
              <w:left w:val="single" w:sz="4" w:space="0" w:color="auto"/>
              <w:bottom w:val="single" w:sz="4" w:space="0" w:color="auto"/>
              <w:right w:val="single" w:sz="4" w:space="0" w:color="auto"/>
            </w:tcBorders>
            <w:vAlign w:val="center"/>
            <w:hideMark/>
          </w:tcPr>
          <w:p w14:paraId="67DF2806" w14:textId="25420365" w:rsidR="00280105" w:rsidRPr="00280105" w:rsidRDefault="007F036F" w:rsidP="00280105">
            <w:pPr>
              <w:suppressAutoHyphens w:val="0"/>
              <w:jc w:val="center"/>
              <w:rPr>
                <w:sz w:val="22"/>
                <w:szCs w:val="22"/>
              </w:rPr>
            </w:pPr>
            <w:r>
              <w:rPr>
                <w:rFonts w:eastAsia="Calibri"/>
                <w:sz w:val="22"/>
                <w:szCs w:val="22"/>
                <w:lang w:eastAsia="en-US"/>
              </w:rPr>
              <w:t>Aviacinis viršutinis</w:t>
            </w:r>
            <w:r w:rsidR="00280105">
              <w:rPr>
                <w:rFonts w:eastAsia="Calibri"/>
                <w:sz w:val="22"/>
                <w:szCs w:val="22"/>
                <w:lang w:eastAsia="en-US"/>
              </w:rPr>
              <w:t xml:space="preserve"> tinklas</w:t>
            </w:r>
          </w:p>
        </w:tc>
        <w:tc>
          <w:tcPr>
            <w:tcW w:w="1275" w:type="dxa"/>
            <w:tcBorders>
              <w:top w:val="single" w:sz="4" w:space="0" w:color="auto"/>
              <w:left w:val="single" w:sz="4" w:space="0" w:color="auto"/>
              <w:bottom w:val="single" w:sz="4" w:space="0" w:color="auto"/>
              <w:right w:val="single" w:sz="4" w:space="0" w:color="auto"/>
            </w:tcBorders>
            <w:vAlign w:val="center"/>
          </w:tcPr>
          <w:p w14:paraId="770F597A" w14:textId="10C56C1E" w:rsidR="00280105" w:rsidRPr="00280105" w:rsidRDefault="007F036F" w:rsidP="00280105">
            <w:pPr>
              <w:suppressAutoHyphens w:val="0"/>
              <w:jc w:val="center"/>
              <w:rPr>
                <w:sz w:val="22"/>
                <w:szCs w:val="22"/>
              </w:rPr>
            </w:pPr>
            <w:r>
              <w:rPr>
                <w:sz w:val="22"/>
                <w:szCs w:val="22"/>
              </w:rPr>
              <w:t>25</w:t>
            </w:r>
            <w:r w:rsidR="00EB7E05">
              <w:rPr>
                <w:sz w:val="22"/>
                <w:szCs w:val="22"/>
              </w:rPr>
              <w:t xml:space="preserve"> vienetai</w:t>
            </w:r>
          </w:p>
        </w:tc>
        <w:tc>
          <w:tcPr>
            <w:tcW w:w="2552" w:type="dxa"/>
            <w:tcBorders>
              <w:top w:val="single" w:sz="4" w:space="0" w:color="auto"/>
              <w:left w:val="single" w:sz="4" w:space="0" w:color="auto"/>
              <w:bottom w:val="single" w:sz="4" w:space="0" w:color="auto"/>
              <w:right w:val="single" w:sz="4" w:space="0" w:color="auto"/>
            </w:tcBorders>
            <w:vAlign w:val="center"/>
          </w:tcPr>
          <w:p w14:paraId="22E886D2" w14:textId="77777777" w:rsidR="00280105" w:rsidRPr="00280105" w:rsidRDefault="00280105" w:rsidP="00280105">
            <w:pPr>
              <w:suppressAutoHyphens w:val="0"/>
              <w:spacing w:line="276" w:lineRule="auto"/>
              <w:jc w:val="center"/>
              <w:rPr>
                <w:sz w:val="22"/>
                <w:szCs w:val="22"/>
                <w:lang w:eastAsia="en-US"/>
              </w:rPr>
            </w:pPr>
          </w:p>
        </w:tc>
        <w:tc>
          <w:tcPr>
            <w:tcW w:w="3373" w:type="dxa"/>
            <w:tcBorders>
              <w:top w:val="single" w:sz="4" w:space="0" w:color="auto"/>
              <w:left w:val="single" w:sz="4" w:space="0" w:color="auto"/>
              <w:bottom w:val="single" w:sz="4" w:space="0" w:color="auto"/>
              <w:right w:val="single" w:sz="4" w:space="0" w:color="auto"/>
            </w:tcBorders>
            <w:vAlign w:val="center"/>
          </w:tcPr>
          <w:p w14:paraId="4D88F689" w14:textId="77777777" w:rsidR="00280105" w:rsidRPr="00280105" w:rsidRDefault="00280105" w:rsidP="00280105">
            <w:pPr>
              <w:suppressAutoHyphens w:val="0"/>
              <w:spacing w:line="276" w:lineRule="auto"/>
              <w:jc w:val="center"/>
              <w:rPr>
                <w:sz w:val="22"/>
                <w:szCs w:val="22"/>
                <w:lang w:eastAsia="en-US"/>
              </w:rPr>
            </w:pPr>
          </w:p>
        </w:tc>
      </w:tr>
    </w:tbl>
    <w:p w14:paraId="0EB6C50D" w14:textId="7F783DF3" w:rsidR="00285322" w:rsidRDefault="00280105">
      <w:pPr>
        <w:jc w:val="both"/>
        <w:rPr>
          <w:sz w:val="22"/>
          <w:szCs w:val="22"/>
          <w:lang w:eastAsia="en-US"/>
        </w:rPr>
      </w:pPr>
      <w:r w:rsidRPr="00280105">
        <w:rPr>
          <w:b/>
          <w:i/>
          <w:sz w:val="22"/>
          <w:szCs w:val="22"/>
          <w:lang w:eastAsia="en-US"/>
        </w:rPr>
        <w:t xml:space="preserve">Pirkimui skirtos lėšos – </w:t>
      </w:r>
      <w:r w:rsidR="007F036F">
        <w:rPr>
          <w:b/>
          <w:i/>
          <w:sz w:val="22"/>
          <w:szCs w:val="22"/>
          <w:lang w:eastAsia="en-US"/>
        </w:rPr>
        <w:t>12 457</w:t>
      </w:r>
      <w:r w:rsidRPr="00280105">
        <w:rPr>
          <w:b/>
          <w:i/>
          <w:sz w:val="22"/>
          <w:szCs w:val="22"/>
          <w:lang w:eastAsia="en-US"/>
        </w:rPr>
        <w:t>,00 Eur su PVM</w:t>
      </w:r>
      <w:r>
        <w:rPr>
          <w:b/>
          <w:i/>
          <w:sz w:val="22"/>
          <w:szCs w:val="22"/>
          <w:lang w:eastAsia="en-US"/>
        </w:rPr>
        <w:t>.</w:t>
      </w:r>
    </w:p>
    <w:p w14:paraId="0710E9D2" w14:textId="394B3A1D" w:rsidR="00AC6307" w:rsidRPr="00AC6307" w:rsidRDefault="00AC6307" w:rsidP="00AC6307">
      <w:pPr>
        <w:ind w:right="-108" w:firstLine="720"/>
        <w:jc w:val="both"/>
        <w:rPr>
          <w:b/>
          <w:sz w:val="22"/>
          <w:szCs w:val="22"/>
          <w:lang w:eastAsia="en-US"/>
        </w:rPr>
      </w:pPr>
      <w:r w:rsidRPr="00AC6307">
        <w:rPr>
          <w:b/>
          <w:sz w:val="22"/>
          <w:szCs w:val="22"/>
          <w:lang w:eastAsia="en-US"/>
        </w:rPr>
        <w:t xml:space="preserve">Tiekėjas teikdamas pasiūlymą negali viršyti, perkančiosios organizacijos </w:t>
      </w:r>
      <w:r w:rsidR="00280105">
        <w:rPr>
          <w:b/>
          <w:sz w:val="22"/>
          <w:szCs w:val="22"/>
          <w:lang w:eastAsia="en-US"/>
        </w:rPr>
        <w:t>pirkimui skirtų lėšų</w:t>
      </w:r>
      <w:r w:rsidRPr="00AC6307">
        <w:rPr>
          <w:b/>
          <w:sz w:val="22"/>
          <w:szCs w:val="22"/>
          <w:lang w:eastAsia="en-US"/>
        </w:rPr>
        <w:t xml:space="preserve">, viršijus perkančiosios organizacijos </w:t>
      </w:r>
      <w:r w:rsidR="00280105">
        <w:rPr>
          <w:b/>
          <w:sz w:val="22"/>
          <w:szCs w:val="22"/>
          <w:lang w:eastAsia="en-US"/>
        </w:rPr>
        <w:t>pirkimui skirtas lėšas</w:t>
      </w:r>
      <w:r w:rsidRPr="00AC6307">
        <w:rPr>
          <w:b/>
          <w:sz w:val="22"/>
          <w:szCs w:val="22"/>
          <w:lang w:eastAsia="en-US"/>
        </w:rPr>
        <w:t xml:space="preserve"> pasiūlymas bus atmetamas.</w:t>
      </w:r>
    </w:p>
    <w:p w14:paraId="46788D46" w14:textId="77777777" w:rsidR="00280105" w:rsidRDefault="00280105" w:rsidP="00AC6307">
      <w:pPr>
        <w:ind w:right="-108" w:firstLine="720"/>
        <w:jc w:val="both"/>
        <w:rPr>
          <w:b/>
          <w:sz w:val="22"/>
          <w:szCs w:val="22"/>
          <w:lang w:eastAsia="en-US"/>
        </w:rPr>
      </w:pPr>
    </w:p>
    <w:p w14:paraId="69427118" w14:textId="6A26D39E"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 xml:space="preserve">Stulpelyje </w:t>
      </w:r>
      <w:r w:rsidRPr="00280105">
        <w:rPr>
          <w:b/>
          <w:sz w:val="22"/>
          <w:szCs w:val="22"/>
          <w:lang w:eastAsia="en-US"/>
        </w:rPr>
        <w:t>,,</w:t>
      </w:r>
      <w:r w:rsidR="00280105" w:rsidRPr="00280105">
        <w:rPr>
          <w:b/>
          <w:color w:val="000000"/>
          <w:sz w:val="22"/>
          <w:szCs w:val="22"/>
          <w:lang w:eastAsia="en-US"/>
        </w:rPr>
        <w:t xml:space="preserve"> </w:t>
      </w:r>
      <w:r w:rsidR="00280105" w:rsidRPr="00280105">
        <w:rPr>
          <w:b/>
          <w:sz w:val="22"/>
          <w:szCs w:val="22"/>
          <w:lang w:eastAsia="en-US"/>
        </w:rPr>
        <w:t>1 vieneto kaina EUR su PVM</w:t>
      </w:r>
      <w:r w:rsidRPr="00AC6307">
        <w:rPr>
          <w:b/>
          <w:sz w:val="22"/>
          <w:szCs w:val="22"/>
          <w:lang w:eastAsia="en-US"/>
        </w:rPr>
        <w:t xml:space="preserve">“ ir </w:t>
      </w:r>
      <w:r w:rsidRPr="00280105">
        <w:rPr>
          <w:b/>
          <w:sz w:val="22"/>
          <w:szCs w:val="22"/>
          <w:lang w:eastAsia="en-US"/>
        </w:rPr>
        <w:t>,,</w:t>
      </w:r>
      <w:r w:rsidR="00280105" w:rsidRPr="00280105">
        <w:rPr>
          <w:b/>
          <w:color w:val="000000"/>
          <w:sz w:val="22"/>
          <w:szCs w:val="22"/>
          <w:lang w:eastAsia="en-US"/>
        </w:rPr>
        <w:t xml:space="preserve"> </w:t>
      </w:r>
      <w:r w:rsidR="007F036F">
        <w:rPr>
          <w:b/>
          <w:bCs/>
          <w:sz w:val="22"/>
          <w:szCs w:val="22"/>
          <w:lang w:eastAsia="en-US"/>
        </w:rPr>
        <w:t>Bendra 25</w:t>
      </w:r>
      <w:r w:rsidR="00280105" w:rsidRPr="00280105">
        <w:rPr>
          <w:b/>
          <w:bCs/>
          <w:sz w:val="22"/>
          <w:szCs w:val="22"/>
          <w:lang w:eastAsia="en-US"/>
        </w:rPr>
        <w:t xml:space="preserve"> vienetų suma EUR su PVM</w:t>
      </w:r>
      <w:r w:rsidR="00280105" w:rsidRPr="00280105">
        <w:rPr>
          <w:b/>
          <w:sz w:val="22"/>
          <w:szCs w:val="22"/>
          <w:lang w:eastAsia="en-US"/>
        </w:rPr>
        <w:t>“</w:t>
      </w:r>
      <w:r w:rsidR="00280105">
        <w:rPr>
          <w:b/>
          <w:sz w:val="22"/>
          <w:szCs w:val="22"/>
          <w:lang w:eastAsia="en-US"/>
        </w:rPr>
        <w:t xml:space="preserve"> </w:t>
      </w:r>
      <w:r w:rsidRPr="00AC6307">
        <w:rPr>
          <w:sz w:val="22"/>
          <w:szCs w:val="22"/>
          <w:lang w:eastAsia="en-US"/>
        </w:rPr>
        <w:t>nurodant 2 (du) skaičius po kablelio.</w:t>
      </w:r>
    </w:p>
    <w:p w14:paraId="34F9A16D" w14:textId="22335DB6"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AC6307" w:rsidRDefault="00AC6307" w:rsidP="00AC6307">
      <w:pPr>
        <w:ind w:right="-108" w:firstLine="720"/>
        <w:jc w:val="both"/>
        <w:rPr>
          <w:sz w:val="22"/>
          <w:szCs w:val="22"/>
          <w:lang w:eastAsia="en-US"/>
        </w:rPr>
      </w:pPr>
    </w:p>
    <w:p w14:paraId="4BEA3DBB" w14:textId="77777777" w:rsidR="00AC6307" w:rsidRPr="00AC6307" w:rsidRDefault="00AC6307" w:rsidP="00AC6307">
      <w:pPr>
        <w:ind w:right="-108" w:firstLine="720"/>
        <w:jc w:val="both"/>
        <w:rPr>
          <w:sz w:val="22"/>
          <w:szCs w:val="22"/>
          <w:lang w:eastAsia="en-US"/>
        </w:rPr>
      </w:pPr>
      <w:r w:rsidRPr="00AC6307">
        <w:rPr>
          <w:sz w:val="22"/>
          <w:szCs w:val="22"/>
          <w:lang w:eastAsia="en-US"/>
        </w:rPr>
        <w:t>Pasiūlymas galioja 30 dienų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2973616C" w14:textId="77777777" w:rsidR="00285322" w:rsidRDefault="00285322">
      <w:pPr>
        <w:ind w:firstLine="851"/>
        <w:jc w:val="both"/>
        <w:rPr>
          <w:sz w:val="22"/>
          <w:szCs w:val="22"/>
          <w:lang w:eastAsia="en-US"/>
        </w:rPr>
      </w:pP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77777777"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58101C88" w14:textId="77777777" w:rsidR="00285322" w:rsidRDefault="0012545A">
      <w:pPr>
        <w:shd w:val="clear" w:color="auto" w:fill="FFFFFF"/>
        <w:rPr>
          <w:szCs w:val="24"/>
        </w:rPr>
      </w:pPr>
      <w:r>
        <w:rPr>
          <w:szCs w:val="24"/>
        </w:rPr>
        <w:t xml:space="preserve">(Tiekėjo arba įgalioto asmens </w:t>
      </w:r>
      <w:r>
        <w:rPr>
          <w:szCs w:val="24"/>
        </w:rPr>
        <w:tab/>
        <w:t>(Parašas)</w:t>
      </w:r>
      <w:r>
        <w:rPr>
          <w:szCs w:val="24"/>
        </w:rPr>
        <w:tab/>
        <w:t xml:space="preserve">        (Vardas ir pavardė) pareigų pavadinimas)</w:t>
      </w:r>
    </w:p>
    <w:p w14:paraId="7D236C43" w14:textId="47D59744" w:rsidR="00285322" w:rsidRDefault="00285322" w:rsidP="0063385E">
      <w:pPr>
        <w:pStyle w:val="BodyText3"/>
        <w:rPr>
          <w:b/>
          <w:bCs/>
          <w:sz w:val="22"/>
          <w:szCs w:val="22"/>
          <w:lang w:eastAsia="en-US"/>
        </w:rPr>
      </w:pPr>
      <w:bookmarkStart w:id="1" w:name="_GoBack"/>
      <w:bookmarkEnd w:id="1"/>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C143B" w:rsidRDefault="001C143B">
      <w:r>
        <w:separator/>
      </w:r>
    </w:p>
  </w:endnote>
  <w:endnote w:type="continuationSeparator" w:id="0">
    <w:p w14:paraId="712615ED" w14:textId="77777777" w:rsidR="001C143B" w:rsidRDefault="001C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C143B" w:rsidRDefault="001C143B">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C143B" w:rsidRDefault="001C143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D352AE" w:rsidRDefault="00D352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C143B" w:rsidRDefault="001C14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C143B" w:rsidRDefault="001C143B">
      <w:r>
        <w:separator/>
      </w:r>
    </w:p>
  </w:footnote>
  <w:footnote w:type="continuationSeparator" w:id="0">
    <w:p w14:paraId="6FA33115" w14:textId="77777777" w:rsidR="001C143B" w:rsidRDefault="001C1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C143B" w:rsidRDefault="001C143B">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C143B" w:rsidRDefault="001C143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D352AE" w:rsidRDefault="00D352A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C143B" w:rsidRDefault="001C143B">
    <w:pPr>
      <w:pStyle w:val="Header"/>
      <w:ind w:right="360"/>
    </w:pPr>
  </w:p>
  <w:p w14:paraId="0A206FCC" w14:textId="77777777" w:rsidR="001C143B" w:rsidRDefault="001C143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81C"/>
    <w:multiLevelType w:val="hybridMultilevel"/>
    <w:tmpl w:val="4206517A"/>
    <w:lvl w:ilvl="0" w:tplc="38380710">
      <w:start w:val="1"/>
      <w:numFmt w:val="decimal"/>
      <w:lvlText w:val="%1."/>
      <w:lvlJc w:val="left"/>
      <w:pPr>
        <w:tabs>
          <w:tab w:val="num" w:pos="1069"/>
        </w:tabs>
        <w:ind w:left="1069" w:hanging="360"/>
      </w:pPr>
      <w:rPr>
        <w:b/>
        <w:sz w:val="22"/>
        <w:szCs w:val="22"/>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5F23489"/>
    <w:multiLevelType w:val="hybridMultilevel"/>
    <w:tmpl w:val="894EF0AA"/>
    <w:lvl w:ilvl="0" w:tplc="3AA07434">
      <w:start w:val="1"/>
      <w:numFmt w:val="decimal"/>
      <w:lvlText w:val="%1."/>
      <w:lvlJc w:val="left"/>
      <w:pPr>
        <w:tabs>
          <w:tab w:val="num" w:pos="5321"/>
        </w:tabs>
        <w:ind w:left="5321" w:hanging="360"/>
      </w:pPr>
      <w:rPr>
        <w:b/>
      </w:rPr>
    </w:lvl>
    <w:lvl w:ilvl="1" w:tplc="04190001">
      <w:start w:val="1"/>
      <w:numFmt w:val="bullet"/>
      <w:lvlText w:val=""/>
      <w:lvlJc w:val="left"/>
      <w:pPr>
        <w:tabs>
          <w:tab w:val="num" w:pos="5954"/>
        </w:tabs>
        <w:ind w:left="5954" w:hanging="360"/>
      </w:pPr>
      <w:rPr>
        <w:rFonts w:ascii="Symbol" w:hAnsi="Symbol" w:hint="default"/>
      </w:rPr>
    </w:lvl>
    <w:lvl w:ilvl="2" w:tplc="0427000B">
      <w:start w:val="1"/>
      <w:numFmt w:val="bullet"/>
      <w:lvlText w:val=""/>
      <w:lvlJc w:val="left"/>
      <w:pPr>
        <w:tabs>
          <w:tab w:val="num" w:pos="6761"/>
        </w:tabs>
        <w:ind w:left="6761" w:hanging="180"/>
      </w:pPr>
      <w:rPr>
        <w:rFonts w:ascii="Wingdings" w:hAnsi="Wingdings" w:hint="default"/>
      </w:rPr>
    </w:lvl>
    <w:lvl w:ilvl="3" w:tplc="0419000F">
      <w:start w:val="1"/>
      <w:numFmt w:val="decimal"/>
      <w:lvlText w:val="%4."/>
      <w:lvlJc w:val="left"/>
      <w:pPr>
        <w:tabs>
          <w:tab w:val="num" w:pos="7481"/>
        </w:tabs>
        <w:ind w:left="7481" w:hanging="360"/>
      </w:pPr>
    </w:lvl>
    <w:lvl w:ilvl="4" w:tplc="04190019">
      <w:start w:val="1"/>
      <w:numFmt w:val="lowerLetter"/>
      <w:lvlText w:val="%5."/>
      <w:lvlJc w:val="left"/>
      <w:pPr>
        <w:tabs>
          <w:tab w:val="num" w:pos="8201"/>
        </w:tabs>
        <w:ind w:left="8201" w:hanging="360"/>
      </w:pPr>
    </w:lvl>
    <w:lvl w:ilvl="5" w:tplc="0419001B">
      <w:start w:val="1"/>
      <w:numFmt w:val="lowerRoman"/>
      <w:lvlText w:val="%6."/>
      <w:lvlJc w:val="right"/>
      <w:pPr>
        <w:tabs>
          <w:tab w:val="num" w:pos="8921"/>
        </w:tabs>
        <w:ind w:left="8921" w:hanging="180"/>
      </w:pPr>
    </w:lvl>
    <w:lvl w:ilvl="6" w:tplc="0419000F">
      <w:start w:val="1"/>
      <w:numFmt w:val="decimal"/>
      <w:lvlText w:val="%7."/>
      <w:lvlJc w:val="left"/>
      <w:pPr>
        <w:tabs>
          <w:tab w:val="num" w:pos="9641"/>
        </w:tabs>
        <w:ind w:left="9641" w:hanging="360"/>
      </w:pPr>
    </w:lvl>
    <w:lvl w:ilvl="7" w:tplc="04190019">
      <w:start w:val="1"/>
      <w:numFmt w:val="lowerLetter"/>
      <w:lvlText w:val="%8."/>
      <w:lvlJc w:val="left"/>
      <w:pPr>
        <w:tabs>
          <w:tab w:val="num" w:pos="10361"/>
        </w:tabs>
        <w:ind w:left="10361" w:hanging="360"/>
      </w:pPr>
    </w:lvl>
    <w:lvl w:ilvl="8" w:tplc="0419001B">
      <w:start w:val="1"/>
      <w:numFmt w:val="lowerRoman"/>
      <w:lvlText w:val="%9."/>
      <w:lvlJc w:val="right"/>
      <w:pPr>
        <w:tabs>
          <w:tab w:val="num" w:pos="11081"/>
        </w:tabs>
        <w:ind w:left="11081" w:hanging="180"/>
      </w:pPr>
    </w:lvl>
  </w:abstractNum>
  <w:abstractNum w:abstractNumId="2"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3"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F80D22"/>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6" w15:restartNumberingAfterBreak="0">
    <w:nsid w:val="37B275AB"/>
    <w:multiLevelType w:val="hybridMultilevel"/>
    <w:tmpl w:val="4206517A"/>
    <w:lvl w:ilvl="0" w:tplc="38380710">
      <w:start w:val="1"/>
      <w:numFmt w:val="decimal"/>
      <w:lvlText w:val="%1."/>
      <w:lvlJc w:val="left"/>
      <w:pPr>
        <w:tabs>
          <w:tab w:val="num" w:pos="1069"/>
        </w:tabs>
        <w:ind w:left="1069" w:hanging="360"/>
      </w:pPr>
      <w:rPr>
        <w:b/>
        <w:sz w:val="22"/>
        <w:szCs w:val="22"/>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0"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3"/>
  </w:num>
  <w:num w:numId="4">
    <w:abstractNumId w:val="5"/>
  </w:num>
  <w:num w:numId="5">
    <w:abstractNumId w:val="8"/>
  </w:num>
  <w:num w:numId="6">
    <w:abstractNumId w:val="12"/>
    <w:lvlOverride w:ilvl="0">
      <w:startOverride w:val="1"/>
    </w:lvlOverride>
  </w:num>
  <w:num w:numId="7">
    <w:abstractNumId w:val="12"/>
  </w:num>
  <w:num w:numId="8">
    <w:abstractNumId w:val="9"/>
    <w:lvlOverride w:ilvl="0"/>
    <w:lvlOverride w:ilvl="1">
      <w:startOverride w:val="1"/>
    </w:lvlOverride>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12"/>
  </w:num>
  <w:num w:numId="20">
    <w:abstractNumId w:val="12"/>
  </w:num>
  <w:num w:numId="21">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11"/>
  </w:num>
  <w:num w:numId="25">
    <w:abstractNumId w:val="4"/>
  </w:num>
  <w:num w:numId="26">
    <w:abstractNumId w:val="10"/>
  </w:num>
  <w:num w:numId="27">
    <w:abstractNumId w:val="6"/>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4503"/>
    <w:rsid w:val="0002236A"/>
    <w:rsid w:val="00030223"/>
    <w:rsid w:val="00042704"/>
    <w:rsid w:val="0004312B"/>
    <w:rsid w:val="00052564"/>
    <w:rsid w:val="00052A33"/>
    <w:rsid w:val="00061CD5"/>
    <w:rsid w:val="00075298"/>
    <w:rsid w:val="00075B17"/>
    <w:rsid w:val="000B6BC4"/>
    <w:rsid w:val="000F011E"/>
    <w:rsid w:val="00121C53"/>
    <w:rsid w:val="0012545A"/>
    <w:rsid w:val="00126387"/>
    <w:rsid w:val="00133270"/>
    <w:rsid w:val="00146D85"/>
    <w:rsid w:val="00191179"/>
    <w:rsid w:val="001A0C2A"/>
    <w:rsid w:val="001B08BE"/>
    <w:rsid w:val="001C143B"/>
    <w:rsid w:val="001D0233"/>
    <w:rsid w:val="001D2CFA"/>
    <w:rsid w:val="002377DE"/>
    <w:rsid w:val="00251951"/>
    <w:rsid w:val="00280105"/>
    <w:rsid w:val="00285322"/>
    <w:rsid w:val="002A59C6"/>
    <w:rsid w:val="002B6963"/>
    <w:rsid w:val="002F08E1"/>
    <w:rsid w:val="00333D4C"/>
    <w:rsid w:val="00343D62"/>
    <w:rsid w:val="0038120D"/>
    <w:rsid w:val="0038399E"/>
    <w:rsid w:val="003B009F"/>
    <w:rsid w:val="003B5008"/>
    <w:rsid w:val="003B61F5"/>
    <w:rsid w:val="0040662C"/>
    <w:rsid w:val="00410184"/>
    <w:rsid w:val="0045075A"/>
    <w:rsid w:val="00467C32"/>
    <w:rsid w:val="0047680A"/>
    <w:rsid w:val="00497B4F"/>
    <w:rsid w:val="004A18D7"/>
    <w:rsid w:val="004B0A81"/>
    <w:rsid w:val="004C3717"/>
    <w:rsid w:val="00523B2A"/>
    <w:rsid w:val="005922B9"/>
    <w:rsid w:val="0059395B"/>
    <w:rsid w:val="005A4C5E"/>
    <w:rsid w:val="005C12EE"/>
    <w:rsid w:val="006230CF"/>
    <w:rsid w:val="0063385E"/>
    <w:rsid w:val="0063459D"/>
    <w:rsid w:val="00694FC4"/>
    <w:rsid w:val="006E751A"/>
    <w:rsid w:val="006F50F9"/>
    <w:rsid w:val="0075134C"/>
    <w:rsid w:val="007735CE"/>
    <w:rsid w:val="007837FC"/>
    <w:rsid w:val="007D711B"/>
    <w:rsid w:val="007F036F"/>
    <w:rsid w:val="0081496E"/>
    <w:rsid w:val="00814FC6"/>
    <w:rsid w:val="00843BCB"/>
    <w:rsid w:val="0084695E"/>
    <w:rsid w:val="00853144"/>
    <w:rsid w:val="00890998"/>
    <w:rsid w:val="008A68FE"/>
    <w:rsid w:val="008E77DC"/>
    <w:rsid w:val="00942B2E"/>
    <w:rsid w:val="00946ACB"/>
    <w:rsid w:val="00967EE2"/>
    <w:rsid w:val="00974D69"/>
    <w:rsid w:val="009B4C7B"/>
    <w:rsid w:val="009C1DF9"/>
    <w:rsid w:val="009D4E10"/>
    <w:rsid w:val="009E1A21"/>
    <w:rsid w:val="009E47AD"/>
    <w:rsid w:val="009E5257"/>
    <w:rsid w:val="00A2154B"/>
    <w:rsid w:val="00A60A24"/>
    <w:rsid w:val="00A87897"/>
    <w:rsid w:val="00AB6C4F"/>
    <w:rsid w:val="00AC6307"/>
    <w:rsid w:val="00B041AC"/>
    <w:rsid w:val="00B27280"/>
    <w:rsid w:val="00B678AC"/>
    <w:rsid w:val="00B82D6E"/>
    <w:rsid w:val="00BA7645"/>
    <w:rsid w:val="00BB16EB"/>
    <w:rsid w:val="00C14D07"/>
    <w:rsid w:val="00C2796B"/>
    <w:rsid w:val="00C42ABB"/>
    <w:rsid w:val="00C50DBE"/>
    <w:rsid w:val="00C60C99"/>
    <w:rsid w:val="00C9005A"/>
    <w:rsid w:val="00C94612"/>
    <w:rsid w:val="00CA0574"/>
    <w:rsid w:val="00CE385A"/>
    <w:rsid w:val="00D02FE7"/>
    <w:rsid w:val="00D120F9"/>
    <w:rsid w:val="00D26E3C"/>
    <w:rsid w:val="00D352AE"/>
    <w:rsid w:val="00D36B5F"/>
    <w:rsid w:val="00D579B9"/>
    <w:rsid w:val="00D74343"/>
    <w:rsid w:val="00D83569"/>
    <w:rsid w:val="00DE52C7"/>
    <w:rsid w:val="00E16014"/>
    <w:rsid w:val="00E67E99"/>
    <w:rsid w:val="00EA2830"/>
    <w:rsid w:val="00EB7E05"/>
    <w:rsid w:val="00EC0D14"/>
    <w:rsid w:val="00EF4669"/>
    <w:rsid w:val="00F100CA"/>
    <w:rsid w:val="00F209A9"/>
    <w:rsid w:val="00F2179F"/>
    <w:rsid w:val="00F82430"/>
    <w:rsid w:val="00FA67F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223"/>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DBDA-8CA0-44B0-A2F2-BD27EE743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Laura Serafinaitė</cp:lastModifiedBy>
  <cp:revision>41</cp:revision>
  <cp:lastPrinted>2021-01-28T08:00:00Z</cp:lastPrinted>
  <dcterms:created xsi:type="dcterms:W3CDTF">2025-04-17T06:58:00Z</dcterms:created>
  <dcterms:modified xsi:type="dcterms:W3CDTF">2025-05-30T06:16:00Z</dcterms:modified>
  <dc:language>lt-LT</dc:language>
</cp:coreProperties>
</file>