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8A" w:rsidRDefault="00AB5BEA" w:rsidP="002E6B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033D" w:rsidRPr="005F66A7" w:rsidRDefault="00DF7F8A" w:rsidP="00DB033D">
      <w:pPr>
        <w:pStyle w:val="Tablecaption20"/>
        <w:spacing w:line="240" w:lineRule="exact"/>
        <w:ind w:left="9072"/>
        <w:rPr>
          <w:b w:val="0"/>
        </w:rPr>
      </w:pPr>
      <w:r>
        <w:t xml:space="preserve">                                                                                                                                                    </w:t>
      </w:r>
      <w:r w:rsidR="00DB033D" w:rsidRPr="005F66A7">
        <w:rPr>
          <w:b w:val="0"/>
        </w:rPr>
        <w:t>Paslaugų viešojo pirkimo-pardavimo sutarties</w:t>
      </w:r>
    </w:p>
    <w:p w:rsidR="00DB033D" w:rsidRPr="005F66A7" w:rsidRDefault="00B22F09" w:rsidP="00DB033D">
      <w:pPr>
        <w:pStyle w:val="Tablecaption20"/>
        <w:spacing w:line="240" w:lineRule="exact"/>
        <w:ind w:left="3543" w:firstLine="5529"/>
        <w:rPr>
          <w:b w:val="0"/>
        </w:rPr>
      </w:pPr>
      <w:r>
        <w:rPr>
          <w:b w:val="0"/>
        </w:rPr>
        <w:t>2025</w:t>
      </w:r>
      <w:r w:rsidR="00DB033D" w:rsidRPr="005F66A7">
        <w:rPr>
          <w:b w:val="0"/>
        </w:rPr>
        <w:t xml:space="preserve"> m.                         d. Nr. </w:t>
      </w:r>
      <w:r w:rsidR="00DB033D" w:rsidRPr="005F66A7">
        <w:rPr>
          <w:b w:val="0"/>
        </w:rPr>
        <w:tab/>
      </w:r>
    </w:p>
    <w:p w:rsidR="00F75F08" w:rsidRDefault="00DB033D" w:rsidP="00B63FEA">
      <w:pPr>
        <w:pStyle w:val="Tablecaption20"/>
        <w:spacing w:line="240" w:lineRule="exact"/>
        <w:ind w:left="3543" w:firstLine="5529"/>
        <w:rPr>
          <w:b w:val="0"/>
        </w:rPr>
      </w:pPr>
      <w:r>
        <w:rPr>
          <w:b w:val="0"/>
        </w:rPr>
        <w:t>2</w:t>
      </w:r>
      <w:r w:rsidRPr="005F66A7">
        <w:rPr>
          <w:b w:val="0"/>
        </w:rPr>
        <w:t xml:space="preserve"> Priedas</w:t>
      </w:r>
    </w:p>
    <w:p w:rsidR="00DF7F8A" w:rsidRDefault="00DF7F8A" w:rsidP="00AB5BEA">
      <w:pPr>
        <w:jc w:val="center"/>
        <w:rPr>
          <w:b/>
        </w:rPr>
      </w:pPr>
    </w:p>
    <w:p w:rsidR="00DF7F8A" w:rsidRDefault="00DF7F8A" w:rsidP="00AB5BEA">
      <w:pPr>
        <w:jc w:val="center"/>
        <w:rPr>
          <w:b/>
        </w:rPr>
      </w:pPr>
    </w:p>
    <w:p w:rsidR="003C7635" w:rsidRDefault="00AB5BEA" w:rsidP="00AB5BEA">
      <w:pPr>
        <w:jc w:val="center"/>
        <w:rPr>
          <w:b/>
        </w:rPr>
      </w:pPr>
      <w:r w:rsidRPr="00AB5BEA">
        <w:rPr>
          <w:b/>
        </w:rPr>
        <w:t>PASLAUGŲ KIEKIAI IR ĮKAINIAI</w:t>
      </w:r>
    </w:p>
    <w:p w:rsidR="00DF7F8A" w:rsidRDefault="00DF7F8A" w:rsidP="00AB5BEA">
      <w:pPr>
        <w:jc w:val="center"/>
        <w:rPr>
          <w:b/>
        </w:rPr>
      </w:pPr>
    </w:p>
    <w:p w:rsidR="00DF7F8A" w:rsidRDefault="00DF7F8A" w:rsidP="00AB5BEA">
      <w:pPr>
        <w:jc w:val="center"/>
        <w:rPr>
          <w:b/>
        </w:rPr>
      </w:pPr>
    </w:p>
    <w:p w:rsidR="00AB5BEA" w:rsidRPr="00AB5BEA" w:rsidRDefault="00AB5BEA" w:rsidP="00AB5BEA">
      <w:pPr>
        <w:jc w:val="center"/>
        <w:rPr>
          <w:b/>
          <w:sz w:val="16"/>
          <w:szCs w:val="16"/>
        </w:rPr>
      </w:pPr>
    </w:p>
    <w:tbl>
      <w:tblPr>
        <w:tblW w:w="541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194"/>
        <w:gridCol w:w="1235"/>
        <w:gridCol w:w="1736"/>
        <w:gridCol w:w="1754"/>
        <w:gridCol w:w="1754"/>
        <w:gridCol w:w="1754"/>
        <w:gridCol w:w="1754"/>
      </w:tblGrid>
      <w:tr w:rsidR="00B22F09" w:rsidRPr="000B6148" w:rsidTr="00CC66F2">
        <w:trPr>
          <w:trHeight w:val="1012"/>
        </w:trPr>
        <w:tc>
          <w:tcPr>
            <w:tcW w:w="270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  <w:bCs/>
                <w:color w:val="000000"/>
              </w:rPr>
            </w:pPr>
            <w:r w:rsidRPr="000B6148">
              <w:rPr>
                <w:b/>
              </w:rPr>
              <w:t>Eil. Nr.</w:t>
            </w:r>
          </w:p>
        </w:tc>
        <w:tc>
          <w:tcPr>
            <w:tcW w:w="1399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</w:rPr>
            </w:pPr>
            <w:r w:rsidRPr="000B6148">
              <w:rPr>
                <w:b/>
                <w:iCs/>
              </w:rPr>
              <w:t>Pirkimo objektas</w:t>
            </w:r>
          </w:p>
        </w:tc>
        <w:tc>
          <w:tcPr>
            <w:tcW w:w="412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</w:rPr>
            </w:pPr>
            <w:r>
              <w:rPr>
                <w:b/>
              </w:rPr>
              <w:t>Mato</w:t>
            </w:r>
            <w:r w:rsidRPr="000B6148">
              <w:rPr>
                <w:b/>
              </w:rPr>
              <w:t xml:space="preserve"> vnt.</w:t>
            </w:r>
          </w:p>
        </w:tc>
        <w:tc>
          <w:tcPr>
            <w:tcW w:w="579" w:type="pct"/>
          </w:tcPr>
          <w:p w:rsidR="00B22F09" w:rsidRPr="000B6148" w:rsidRDefault="00B22F09" w:rsidP="002B30C2">
            <w:pPr>
              <w:jc w:val="center"/>
              <w:rPr>
                <w:b/>
              </w:rPr>
            </w:pPr>
            <w:r>
              <w:rPr>
                <w:b/>
              </w:rPr>
              <w:t>Maksimalus paslaugų kiekis, vnt.</w:t>
            </w:r>
          </w:p>
        </w:tc>
        <w:tc>
          <w:tcPr>
            <w:tcW w:w="585" w:type="pct"/>
          </w:tcPr>
          <w:p w:rsidR="00B22F09" w:rsidRDefault="00B22F09" w:rsidP="00102CDE">
            <w:pPr>
              <w:jc w:val="center"/>
              <w:rPr>
                <w:b/>
              </w:rPr>
            </w:pPr>
            <w:r>
              <w:rPr>
                <w:b/>
              </w:rPr>
              <w:t>Minimalus</w:t>
            </w:r>
            <w:r>
              <w:rPr>
                <w:b/>
              </w:rPr>
              <w:t xml:space="preserve"> paslaugų kiekis, vnt.</w:t>
            </w:r>
          </w:p>
        </w:tc>
        <w:tc>
          <w:tcPr>
            <w:tcW w:w="585" w:type="pct"/>
            <w:shd w:val="clear" w:color="auto" w:fill="auto"/>
            <w:hideMark/>
          </w:tcPr>
          <w:p w:rsidR="00B22F09" w:rsidRDefault="00B22F09" w:rsidP="00102CD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0B6148">
              <w:rPr>
                <w:b/>
              </w:rPr>
              <w:t xml:space="preserve">ieneto įkainis, </w:t>
            </w:r>
          </w:p>
          <w:p w:rsidR="00B22F09" w:rsidRPr="000B6148" w:rsidRDefault="00B22F09" w:rsidP="00801F86">
            <w:pPr>
              <w:jc w:val="center"/>
              <w:rPr>
                <w:b/>
              </w:rPr>
            </w:pPr>
            <w:r w:rsidRPr="000B6148">
              <w:rPr>
                <w:b/>
              </w:rPr>
              <w:t>Eur be PVM</w:t>
            </w:r>
          </w:p>
        </w:tc>
        <w:tc>
          <w:tcPr>
            <w:tcW w:w="585" w:type="pct"/>
          </w:tcPr>
          <w:p w:rsidR="00B22F09" w:rsidRDefault="00B22F09" w:rsidP="002B30C2">
            <w:pPr>
              <w:jc w:val="center"/>
              <w:rPr>
                <w:b/>
              </w:rPr>
            </w:pPr>
            <w:r>
              <w:rPr>
                <w:b/>
              </w:rPr>
              <w:t>Vieneto įkainis,</w:t>
            </w:r>
          </w:p>
          <w:p w:rsidR="00B22F09" w:rsidRPr="000B6148" w:rsidRDefault="00B22F09" w:rsidP="007F1B89">
            <w:pPr>
              <w:jc w:val="center"/>
              <w:rPr>
                <w:b/>
              </w:rPr>
            </w:pPr>
            <w:r>
              <w:rPr>
                <w:b/>
              </w:rPr>
              <w:t xml:space="preserve"> Eur su PVM</w:t>
            </w:r>
          </w:p>
        </w:tc>
        <w:tc>
          <w:tcPr>
            <w:tcW w:w="585" w:type="pct"/>
          </w:tcPr>
          <w:p w:rsidR="00B22F09" w:rsidRPr="000B6148" w:rsidRDefault="00B22F09" w:rsidP="005E6C13">
            <w:pPr>
              <w:jc w:val="center"/>
              <w:rPr>
                <w:b/>
              </w:rPr>
            </w:pPr>
            <w:r>
              <w:rPr>
                <w:b/>
              </w:rPr>
              <w:t>Bendra viso kiekio k</w:t>
            </w:r>
            <w:r w:rsidRPr="000B6148">
              <w:rPr>
                <w:b/>
              </w:rPr>
              <w:t>aina,</w:t>
            </w:r>
          </w:p>
          <w:p w:rsidR="00B22F09" w:rsidRDefault="00B22F09" w:rsidP="005E6C13">
            <w:pPr>
              <w:jc w:val="center"/>
              <w:rPr>
                <w:b/>
              </w:rPr>
            </w:pPr>
            <w:r w:rsidRPr="000B6148">
              <w:rPr>
                <w:b/>
              </w:rPr>
              <w:t xml:space="preserve">Eur </w:t>
            </w:r>
            <w:r>
              <w:rPr>
                <w:b/>
              </w:rPr>
              <w:t>be</w:t>
            </w:r>
            <w:r w:rsidRPr="000B6148">
              <w:rPr>
                <w:b/>
              </w:rPr>
              <w:t xml:space="preserve"> PVM</w:t>
            </w:r>
          </w:p>
          <w:p w:rsidR="00B22F09" w:rsidRPr="000B6148" w:rsidRDefault="00B22F09" w:rsidP="005E6C13">
            <w:pPr>
              <w:jc w:val="center"/>
              <w:rPr>
                <w:b/>
              </w:rPr>
            </w:pPr>
            <w:r w:rsidRPr="005E6C13">
              <w:rPr>
                <w:b/>
              </w:rPr>
              <w:t>(4x</w:t>
            </w:r>
            <w:r>
              <w:rPr>
                <w:b/>
              </w:rPr>
              <w:t>6</w:t>
            </w:r>
            <w:r w:rsidRPr="005E6C13">
              <w:rPr>
                <w:b/>
              </w:rPr>
              <w:t>)</w:t>
            </w:r>
          </w:p>
        </w:tc>
      </w:tr>
      <w:tr w:rsidR="00B22F09" w:rsidRPr="000B6148" w:rsidTr="00CC66F2">
        <w:trPr>
          <w:trHeight w:val="357"/>
        </w:trPr>
        <w:tc>
          <w:tcPr>
            <w:tcW w:w="270" w:type="pct"/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1</w:t>
            </w:r>
          </w:p>
        </w:tc>
        <w:tc>
          <w:tcPr>
            <w:tcW w:w="1399" w:type="pct"/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  <w:iCs/>
              </w:rPr>
            </w:pPr>
            <w:r w:rsidRPr="000B6148">
              <w:rPr>
                <w:b/>
                <w:i/>
                <w:iCs/>
              </w:rPr>
              <w:t>2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3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4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B22F09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B22F09" w:rsidRDefault="00B22F09" w:rsidP="00E32B3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9" w:type="pct"/>
            <w:tcBorders>
              <w:right w:val="single" w:sz="4" w:space="0" w:color="auto"/>
            </w:tcBorders>
            <w:shd w:val="clear" w:color="auto" w:fill="auto"/>
          </w:tcPr>
          <w:p w:rsidR="00B22F09" w:rsidRPr="00C31AAA" w:rsidRDefault="00C31AAA" w:rsidP="00C31AAA">
            <w:pPr>
              <w:jc w:val="center"/>
              <w:rPr>
                <w:b/>
                <w:sz w:val="22"/>
                <w:szCs w:val="22"/>
              </w:rPr>
            </w:pPr>
            <w:r w:rsidRPr="00705753">
              <w:rPr>
                <w:b/>
                <w:sz w:val="22"/>
                <w:szCs w:val="22"/>
              </w:rPr>
              <w:t>MOVOS ANTPEČIAMS (SIUVINĖJIMO IR SIUVIMO PASLAUGA)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2F09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09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</w:tr>
      <w:tr w:rsidR="00B22F09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B22F09" w:rsidRPr="000B6148" w:rsidRDefault="00B22F09" w:rsidP="00E32B32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1399" w:type="pct"/>
            <w:shd w:val="clear" w:color="auto" w:fill="auto"/>
          </w:tcPr>
          <w:p w:rsidR="00B22F09" w:rsidRPr="00576423" w:rsidRDefault="00C31AAA" w:rsidP="005718CF">
            <w:r>
              <w:rPr>
                <w:sz w:val="22"/>
                <w:szCs w:val="22"/>
              </w:rPr>
              <w:t>Movos antpečiams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B22F09" w:rsidRPr="00576423" w:rsidRDefault="00B22F09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B22F09" w:rsidRPr="00576423" w:rsidRDefault="00C31AAA" w:rsidP="00E32B32">
            <w:pPr>
              <w:jc w:val="center"/>
            </w:pPr>
            <w:r w:rsidRPr="00B013FF">
              <w:rPr>
                <w:sz w:val="22"/>
                <w:szCs w:val="22"/>
              </w:rPr>
              <w:t>42970</w:t>
            </w:r>
          </w:p>
        </w:tc>
        <w:tc>
          <w:tcPr>
            <w:tcW w:w="585" w:type="pct"/>
          </w:tcPr>
          <w:p w:rsidR="00B22F09" w:rsidRPr="000B6148" w:rsidRDefault="00C31AAA" w:rsidP="00E32B32">
            <w:pPr>
              <w:jc w:val="center"/>
              <w:rPr>
                <w:b/>
              </w:rPr>
            </w:pPr>
            <w:r w:rsidRPr="00B013FF">
              <w:rPr>
                <w:sz w:val="22"/>
                <w:szCs w:val="22"/>
              </w:rPr>
              <w:t>33054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F09" w:rsidRPr="00F75F08" w:rsidRDefault="00B22F09" w:rsidP="00E32B32">
            <w:pPr>
              <w:jc w:val="center"/>
            </w:pPr>
          </w:p>
        </w:tc>
      </w:tr>
      <w:tr w:rsidR="00CC66F2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CC66F2" w:rsidRDefault="00CC66F2" w:rsidP="00E32B3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9" w:type="pct"/>
            <w:tcBorders>
              <w:right w:val="single" w:sz="4" w:space="0" w:color="auto"/>
            </w:tcBorders>
            <w:shd w:val="clear" w:color="auto" w:fill="auto"/>
          </w:tcPr>
          <w:p w:rsidR="00CC66F2" w:rsidRPr="00C31AAA" w:rsidRDefault="00C31AAA" w:rsidP="00C31A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ANTPEČIAI IR KITA ATRIBUTIKA </w:t>
            </w:r>
            <w:r w:rsidRPr="00705753">
              <w:rPr>
                <w:b/>
                <w:sz w:val="22"/>
                <w:szCs w:val="22"/>
              </w:rPr>
              <w:t>(SIUVINĖJIMO IR SIUVIMO PASLAUGA)</w:t>
            </w:r>
          </w:p>
        </w:tc>
        <w:tc>
          <w:tcPr>
            <w:tcW w:w="3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6F2" w:rsidRPr="000B6148" w:rsidRDefault="00CC66F2" w:rsidP="00E32B32">
            <w:pPr>
              <w:jc w:val="center"/>
              <w:rPr>
                <w:b/>
              </w:rPr>
            </w:pPr>
          </w:p>
        </w:tc>
      </w:tr>
      <w:tr w:rsidR="00725973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Antpečiai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Pr="00576423" w:rsidRDefault="00725973" w:rsidP="00725973">
            <w:pPr>
              <w:jc w:val="center"/>
            </w:pPr>
            <w:r>
              <w:t>v</w:t>
            </w:r>
            <w:r w:rsidRPr="00576423">
              <w:t>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5706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4389</w:t>
            </w:r>
            <w:bookmarkStart w:id="0" w:name="_GoBack"/>
            <w:bookmarkEnd w:id="0"/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F75F08" w:rsidRDefault="00725973" w:rsidP="00725973">
            <w:pPr>
              <w:jc w:val="center"/>
            </w:pPr>
          </w:p>
        </w:tc>
      </w:tr>
      <w:tr w:rsidR="00725973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Antpetukai (KJP Lyra)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Pr="00576423" w:rsidRDefault="00725973" w:rsidP="00725973">
            <w:pPr>
              <w:jc w:val="center"/>
            </w:pPr>
            <w:r>
              <w:t>v</w:t>
            </w:r>
            <w:r w:rsidRPr="00576423">
              <w:t>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260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200</w:t>
            </w:r>
          </w:p>
        </w:tc>
        <w:tc>
          <w:tcPr>
            <w:tcW w:w="585" w:type="pct"/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725973" w:rsidRPr="00F75F08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725973" w:rsidP="00725973">
            <w:pPr>
              <w:jc w:val="center"/>
              <w:rPr>
                <w:b/>
              </w:rPr>
            </w:pPr>
            <w:r w:rsidRPr="006421FC">
              <w:rPr>
                <w:b/>
              </w:rPr>
              <w:t>2.3.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Antpečiai, išeiginiai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55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42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725973" w:rsidP="00725973">
            <w:pPr>
              <w:jc w:val="center"/>
              <w:rPr>
                <w:b/>
              </w:rPr>
            </w:pPr>
            <w:r w:rsidRPr="006421FC">
              <w:rPr>
                <w:b/>
              </w:rPr>
              <w:t>2.4.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Antpečiai, iškilmingų progų kostiumo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143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110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725973" w:rsidP="00725973">
            <w:pPr>
              <w:jc w:val="center"/>
              <w:rPr>
                <w:b/>
              </w:rPr>
            </w:pPr>
            <w:r w:rsidRPr="006421FC">
              <w:rPr>
                <w:b/>
              </w:rPr>
              <w:t>2.5.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Antsiuvai, laipsnio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845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650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2.6.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Ženklas LYRA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260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200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2.7.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Poženklis, kepurės ženklo, karininko (KJP)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585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450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2.8.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Poženklis, kepurės ženklo, nekarininko ir besnapės (KJP)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1040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800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2.9.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Trikampėliai, iškilmingų progų kostiumo, generolo/admirolo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29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22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2.10.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Trikampėliai, uniforminio švarko, generolo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5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4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2.11.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Trikampėliai uniforminio švarko kareivio, karininko ir išeiginio kostiumo kariūno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1592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1225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2.12.</w:t>
            </w:r>
          </w:p>
        </w:tc>
        <w:tc>
          <w:tcPr>
            <w:tcW w:w="1399" w:type="pct"/>
            <w:shd w:val="clear" w:color="auto" w:fill="auto"/>
          </w:tcPr>
          <w:p w:rsidR="00725973" w:rsidRDefault="00725973" w:rsidP="00725973">
            <w:r w:rsidRPr="00EF57A8">
              <w:t>Komplektas, aksesuarų, kepurės, generolo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390E1B">
              <w:t>8</w:t>
            </w:r>
          </w:p>
        </w:tc>
        <w:tc>
          <w:tcPr>
            <w:tcW w:w="585" w:type="pct"/>
          </w:tcPr>
          <w:p w:rsidR="00725973" w:rsidRDefault="00725973" w:rsidP="00725973">
            <w:pPr>
              <w:jc w:val="center"/>
            </w:pPr>
            <w:r w:rsidRPr="004B2890">
              <w:t>6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CC66F2" w:rsidRPr="00AB5BEA" w:rsidTr="00CC66F2">
        <w:trPr>
          <w:trHeight w:val="180"/>
        </w:trPr>
        <w:tc>
          <w:tcPr>
            <w:tcW w:w="4415" w:type="pct"/>
            <w:gridSpan w:val="7"/>
            <w:shd w:val="clear" w:color="auto" w:fill="auto"/>
          </w:tcPr>
          <w:p w:rsidR="00CC66F2" w:rsidRPr="00AB5BEA" w:rsidRDefault="00CC66F2" w:rsidP="00AB5BEA">
            <w:pPr>
              <w:jc w:val="right"/>
            </w:pPr>
            <w:r w:rsidRPr="00AB5BEA">
              <w:rPr>
                <w:bCs/>
                <w:lang w:val="en-US"/>
              </w:rPr>
              <w:t xml:space="preserve">                                                   Bendra kaina Eur be PVM</w:t>
            </w:r>
          </w:p>
        </w:tc>
        <w:tc>
          <w:tcPr>
            <w:tcW w:w="585" w:type="pct"/>
          </w:tcPr>
          <w:p w:rsidR="00CC66F2" w:rsidRPr="00AB5BEA" w:rsidRDefault="00CC66F2" w:rsidP="006C256E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C66F2" w:rsidRPr="00AB5BEA" w:rsidTr="00CC66F2">
        <w:trPr>
          <w:trHeight w:val="183"/>
        </w:trPr>
        <w:tc>
          <w:tcPr>
            <w:tcW w:w="4415" w:type="pct"/>
            <w:gridSpan w:val="7"/>
            <w:shd w:val="clear" w:color="auto" w:fill="auto"/>
          </w:tcPr>
          <w:p w:rsidR="00CC66F2" w:rsidRPr="00AB5BEA" w:rsidRDefault="00CC66F2" w:rsidP="006C256E">
            <w:pPr>
              <w:jc w:val="right"/>
            </w:pPr>
            <w:r w:rsidRPr="00AB5BEA">
              <w:rPr>
                <w:bCs/>
                <w:lang w:val="en-US"/>
              </w:rPr>
              <w:t xml:space="preserve">                                                                                             PVM suma Eur</w:t>
            </w:r>
          </w:p>
        </w:tc>
        <w:tc>
          <w:tcPr>
            <w:tcW w:w="585" w:type="pct"/>
          </w:tcPr>
          <w:p w:rsidR="00CC66F2" w:rsidRPr="00AB5BEA" w:rsidRDefault="00CC66F2" w:rsidP="006C256E">
            <w:pPr>
              <w:jc w:val="center"/>
            </w:pPr>
          </w:p>
        </w:tc>
      </w:tr>
      <w:tr w:rsidR="00CC66F2" w:rsidRPr="000B6148" w:rsidTr="00CC66F2">
        <w:trPr>
          <w:trHeight w:val="174"/>
        </w:trPr>
        <w:tc>
          <w:tcPr>
            <w:tcW w:w="4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F2" w:rsidRDefault="00CC66F2" w:rsidP="00AB5BEA">
            <w:pPr>
              <w:ind w:firstLine="284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Bendra kaina Eur su PVM</w:t>
            </w:r>
          </w:p>
        </w:tc>
        <w:tc>
          <w:tcPr>
            <w:tcW w:w="585" w:type="pct"/>
          </w:tcPr>
          <w:p w:rsidR="00CC66F2" w:rsidRPr="000B6148" w:rsidRDefault="00CC66F2" w:rsidP="006C256E">
            <w:pPr>
              <w:jc w:val="center"/>
              <w:rPr>
                <w:b/>
              </w:rPr>
            </w:pPr>
          </w:p>
        </w:tc>
      </w:tr>
    </w:tbl>
    <w:p w:rsidR="005E6C13" w:rsidRDefault="0087278D" w:rsidP="00902DD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DF7F8A" w:rsidRDefault="00DF7F8A" w:rsidP="00902DD4">
      <w:pPr>
        <w:jc w:val="both"/>
        <w:rPr>
          <w:b/>
          <w:sz w:val="16"/>
          <w:szCs w:val="16"/>
        </w:rPr>
      </w:pPr>
    </w:p>
    <w:p w:rsidR="00DF7F8A" w:rsidRPr="00A87BAA" w:rsidRDefault="00DF7F8A" w:rsidP="00902DD4">
      <w:pPr>
        <w:jc w:val="both"/>
        <w:rPr>
          <w:b/>
          <w:sz w:val="16"/>
          <w:szCs w:val="16"/>
        </w:rPr>
      </w:pPr>
    </w:p>
    <w:p w:rsidR="008C60AD" w:rsidRDefault="008C60AD" w:rsidP="00297B40">
      <w:pPr>
        <w:jc w:val="both"/>
        <w:rPr>
          <w:b/>
        </w:rPr>
      </w:pPr>
      <w:r>
        <w:rPr>
          <w:b/>
        </w:rPr>
        <w:t xml:space="preserve">  </w:t>
      </w:r>
      <w:r w:rsidR="00DF7F8A">
        <w:rPr>
          <w:b/>
        </w:rPr>
        <w:t xml:space="preserve"> </w:t>
      </w:r>
      <w:r>
        <w:rPr>
          <w:b/>
        </w:rPr>
        <w:t xml:space="preserve">                               </w:t>
      </w:r>
    </w:p>
    <w:tbl>
      <w:tblPr>
        <w:tblW w:w="4602" w:type="pct"/>
        <w:tblInd w:w="-284" w:type="dxa"/>
        <w:tblLook w:val="04A0" w:firstRow="1" w:lastRow="0" w:firstColumn="1" w:lastColumn="0" w:noHBand="0" w:noVBand="1"/>
      </w:tblPr>
      <w:tblGrid>
        <w:gridCol w:w="4110"/>
        <w:gridCol w:w="4963"/>
        <w:gridCol w:w="3685"/>
      </w:tblGrid>
      <w:tr w:rsidR="008C60AD" w:rsidTr="00CC66F2">
        <w:tc>
          <w:tcPr>
            <w:tcW w:w="1611" w:type="pct"/>
            <w:hideMark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</w:tc>
        <w:tc>
          <w:tcPr>
            <w:tcW w:w="1945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444" w:type="pct"/>
            <w:hideMark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TEIKĖJAS</w:t>
            </w:r>
          </w:p>
        </w:tc>
      </w:tr>
      <w:tr w:rsidR="008C60AD" w:rsidTr="00CC66F2">
        <w:tc>
          <w:tcPr>
            <w:tcW w:w="1611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945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444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</w:tr>
      <w:tr w:rsidR="008C60AD" w:rsidTr="00CC66F2">
        <w:tc>
          <w:tcPr>
            <w:tcW w:w="1611" w:type="pct"/>
            <w:hideMark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lang w:eastAsia="ar-SA"/>
              </w:rPr>
              <w:t>Gynybos resursų agentūra</w:t>
            </w:r>
            <w:r w:rsidR="00F33EE4">
              <w:rPr>
                <w:rFonts w:eastAsia="Arial"/>
                <w:b/>
                <w:lang w:eastAsia="ar-SA"/>
              </w:rPr>
              <w:t xml:space="preserve"> prie Krašto apsaugos ministerijos</w:t>
            </w:r>
          </w:p>
        </w:tc>
        <w:tc>
          <w:tcPr>
            <w:tcW w:w="1945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  <w:hideMark/>
          </w:tcPr>
          <w:p w:rsidR="008C60AD" w:rsidRDefault="008C60AD">
            <w:pPr>
              <w:suppressAutoHyphens/>
              <w:jc w:val="both"/>
              <w:rPr>
                <w:b/>
              </w:rPr>
            </w:pPr>
          </w:p>
        </w:tc>
      </w:tr>
      <w:tr w:rsidR="008C60AD" w:rsidTr="00CC66F2">
        <w:tc>
          <w:tcPr>
            <w:tcW w:w="1611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  <w:r>
              <w:rPr>
                <w:rFonts w:ascii="TimesLT" w:eastAsia="Arial" w:hAnsi="TimesLT"/>
                <w:sz w:val="20"/>
                <w:szCs w:val="20"/>
                <w:lang w:eastAsia="ar-SA"/>
              </w:rPr>
              <w:t xml:space="preserve"> </w:t>
            </w: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 w:rsidP="00F33EE4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  <w:r>
              <w:rPr>
                <w:rFonts w:eastAsia="Arial"/>
                <w:szCs w:val="20"/>
                <w:lang w:eastAsia="ar-SA"/>
              </w:rPr>
              <w:t>__________________</w:t>
            </w: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</w:tc>
        <w:tc>
          <w:tcPr>
            <w:tcW w:w="1945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</w:tcPr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  <w:r>
              <w:rPr>
                <w:rFonts w:eastAsia="Arial"/>
                <w:szCs w:val="20"/>
                <w:lang w:eastAsia="ar-SA"/>
              </w:rPr>
              <w:t>__________________</w:t>
            </w: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</w:tc>
      </w:tr>
    </w:tbl>
    <w:p w:rsidR="009A2C33" w:rsidRPr="009A2C33" w:rsidRDefault="009A2C33" w:rsidP="009A2C33">
      <w:pPr>
        <w:tabs>
          <w:tab w:val="center" w:pos="284"/>
          <w:tab w:val="right" w:pos="9638"/>
        </w:tabs>
        <w:suppressAutoHyphens/>
        <w:jc w:val="both"/>
        <w:rPr>
          <w:b/>
          <w:i/>
        </w:rPr>
      </w:pPr>
    </w:p>
    <w:p w:rsidR="009A2C33" w:rsidRDefault="009A2C33" w:rsidP="009A2C33">
      <w:pPr>
        <w:jc w:val="both"/>
        <w:rPr>
          <w:rFonts w:eastAsia="Calibri"/>
          <w:sz w:val="16"/>
          <w:szCs w:val="16"/>
          <w:lang w:eastAsia="en-US"/>
        </w:rPr>
      </w:pPr>
    </w:p>
    <w:p w:rsidR="0056780B" w:rsidRDefault="0056780B" w:rsidP="009A2C33">
      <w:pPr>
        <w:jc w:val="both"/>
        <w:rPr>
          <w:rFonts w:eastAsia="Calibri"/>
          <w:sz w:val="16"/>
          <w:szCs w:val="16"/>
          <w:lang w:eastAsia="en-US"/>
        </w:rPr>
      </w:pPr>
    </w:p>
    <w:p w:rsidR="009A2C33" w:rsidRDefault="009A2C33" w:rsidP="009A2C33">
      <w:pPr>
        <w:jc w:val="both"/>
        <w:rPr>
          <w:rFonts w:eastAsia="Calibri"/>
          <w:sz w:val="16"/>
          <w:szCs w:val="16"/>
          <w:lang w:eastAsia="en-US"/>
        </w:rPr>
      </w:pPr>
    </w:p>
    <w:sectPr w:rsidR="009A2C33" w:rsidSect="00DF7F8A">
      <w:pgSz w:w="16838" w:h="11906" w:orient="landscape"/>
      <w:pgMar w:top="709" w:right="709" w:bottom="567" w:left="1134" w:header="567" w:footer="567" w:gutter="113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B4" w:rsidRDefault="00D44AB4" w:rsidP="000B6148">
      <w:r>
        <w:separator/>
      </w:r>
    </w:p>
  </w:endnote>
  <w:endnote w:type="continuationSeparator" w:id="0">
    <w:p w:rsidR="00D44AB4" w:rsidRDefault="00D44AB4" w:rsidP="000B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B4" w:rsidRDefault="00D44AB4" w:rsidP="000B6148">
      <w:r>
        <w:separator/>
      </w:r>
    </w:p>
  </w:footnote>
  <w:footnote w:type="continuationSeparator" w:id="0">
    <w:p w:rsidR="00D44AB4" w:rsidRDefault="00D44AB4" w:rsidP="000B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DB8"/>
    <w:multiLevelType w:val="multilevel"/>
    <w:tmpl w:val="E3605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C45126"/>
    <w:multiLevelType w:val="hybridMultilevel"/>
    <w:tmpl w:val="6CC4FA2E"/>
    <w:lvl w:ilvl="0" w:tplc="9822B5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9"/>
    <w:rsid w:val="00030F33"/>
    <w:rsid w:val="00066560"/>
    <w:rsid w:val="00082177"/>
    <w:rsid w:val="0008221B"/>
    <w:rsid w:val="00084C9E"/>
    <w:rsid w:val="000865DA"/>
    <w:rsid w:val="000A1A27"/>
    <w:rsid w:val="000B12CF"/>
    <w:rsid w:val="000B54DF"/>
    <w:rsid w:val="000B6148"/>
    <w:rsid w:val="000D1197"/>
    <w:rsid w:val="000F4109"/>
    <w:rsid w:val="00102CDE"/>
    <w:rsid w:val="0010322A"/>
    <w:rsid w:val="001171EE"/>
    <w:rsid w:val="00146B16"/>
    <w:rsid w:val="00161729"/>
    <w:rsid w:val="00163851"/>
    <w:rsid w:val="00164E48"/>
    <w:rsid w:val="00173E0F"/>
    <w:rsid w:val="00174A75"/>
    <w:rsid w:val="001826BF"/>
    <w:rsid w:val="001A4753"/>
    <w:rsid w:val="001B74AD"/>
    <w:rsid w:val="001C5A35"/>
    <w:rsid w:val="001E196A"/>
    <w:rsid w:val="002340C8"/>
    <w:rsid w:val="00253C27"/>
    <w:rsid w:val="00254000"/>
    <w:rsid w:val="00260FDA"/>
    <w:rsid w:val="002621ED"/>
    <w:rsid w:val="0027165D"/>
    <w:rsid w:val="00273F20"/>
    <w:rsid w:val="00297B40"/>
    <w:rsid w:val="002A0B9D"/>
    <w:rsid w:val="002B30C2"/>
    <w:rsid w:val="002B5DB6"/>
    <w:rsid w:val="002C3799"/>
    <w:rsid w:val="002D04A4"/>
    <w:rsid w:val="002E6B2C"/>
    <w:rsid w:val="002E719E"/>
    <w:rsid w:val="00307084"/>
    <w:rsid w:val="003304CD"/>
    <w:rsid w:val="003470A9"/>
    <w:rsid w:val="00350102"/>
    <w:rsid w:val="00364C00"/>
    <w:rsid w:val="00371331"/>
    <w:rsid w:val="0038411B"/>
    <w:rsid w:val="003A10B3"/>
    <w:rsid w:val="003C7635"/>
    <w:rsid w:val="003D5163"/>
    <w:rsid w:val="00407325"/>
    <w:rsid w:val="00413EDE"/>
    <w:rsid w:val="00416389"/>
    <w:rsid w:val="00445CB2"/>
    <w:rsid w:val="004528CC"/>
    <w:rsid w:val="00464A9A"/>
    <w:rsid w:val="004763E3"/>
    <w:rsid w:val="00476B7D"/>
    <w:rsid w:val="00487219"/>
    <w:rsid w:val="004929A2"/>
    <w:rsid w:val="00493CD6"/>
    <w:rsid w:val="004C10C4"/>
    <w:rsid w:val="004D0FDA"/>
    <w:rsid w:val="004D367B"/>
    <w:rsid w:val="004D4B21"/>
    <w:rsid w:val="004E62F5"/>
    <w:rsid w:val="00540FEB"/>
    <w:rsid w:val="0055167C"/>
    <w:rsid w:val="00557F7C"/>
    <w:rsid w:val="0056780B"/>
    <w:rsid w:val="00567E59"/>
    <w:rsid w:val="005718CF"/>
    <w:rsid w:val="005A2AA7"/>
    <w:rsid w:val="005B5051"/>
    <w:rsid w:val="005E6C13"/>
    <w:rsid w:val="005F173D"/>
    <w:rsid w:val="00615EEA"/>
    <w:rsid w:val="00641B35"/>
    <w:rsid w:val="006421FC"/>
    <w:rsid w:val="00645EFC"/>
    <w:rsid w:val="006A65A7"/>
    <w:rsid w:val="006C256E"/>
    <w:rsid w:val="00701715"/>
    <w:rsid w:val="00703484"/>
    <w:rsid w:val="00725973"/>
    <w:rsid w:val="00734756"/>
    <w:rsid w:val="007769CC"/>
    <w:rsid w:val="00792480"/>
    <w:rsid w:val="007A632E"/>
    <w:rsid w:val="007B4415"/>
    <w:rsid w:val="007D1A84"/>
    <w:rsid w:val="007D545A"/>
    <w:rsid w:val="007F1B89"/>
    <w:rsid w:val="00801F86"/>
    <w:rsid w:val="0080398B"/>
    <w:rsid w:val="008372F3"/>
    <w:rsid w:val="008450B3"/>
    <w:rsid w:val="0085097A"/>
    <w:rsid w:val="00867C74"/>
    <w:rsid w:val="0087278D"/>
    <w:rsid w:val="008C60AD"/>
    <w:rsid w:val="008D4B7B"/>
    <w:rsid w:val="008D70F3"/>
    <w:rsid w:val="008D7A9D"/>
    <w:rsid w:val="008E4F1E"/>
    <w:rsid w:val="00902DD4"/>
    <w:rsid w:val="0092535B"/>
    <w:rsid w:val="0098233C"/>
    <w:rsid w:val="009A2B5E"/>
    <w:rsid w:val="009A2C33"/>
    <w:rsid w:val="009C2827"/>
    <w:rsid w:val="009E1B94"/>
    <w:rsid w:val="009E38B2"/>
    <w:rsid w:val="00A012E8"/>
    <w:rsid w:val="00A20216"/>
    <w:rsid w:val="00A27F5D"/>
    <w:rsid w:val="00A6767E"/>
    <w:rsid w:val="00A67A8F"/>
    <w:rsid w:val="00A83527"/>
    <w:rsid w:val="00A83A35"/>
    <w:rsid w:val="00A87BAA"/>
    <w:rsid w:val="00A96052"/>
    <w:rsid w:val="00AB5BEA"/>
    <w:rsid w:val="00AB707E"/>
    <w:rsid w:val="00B075A1"/>
    <w:rsid w:val="00B1469F"/>
    <w:rsid w:val="00B22F09"/>
    <w:rsid w:val="00B2755C"/>
    <w:rsid w:val="00B531AC"/>
    <w:rsid w:val="00B61D16"/>
    <w:rsid w:val="00B63FEA"/>
    <w:rsid w:val="00B904DD"/>
    <w:rsid w:val="00B95921"/>
    <w:rsid w:val="00BA7C58"/>
    <w:rsid w:val="00BB70C4"/>
    <w:rsid w:val="00BD66B7"/>
    <w:rsid w:val="00BE4B9D"/>
    <w:rsid w:val="00BF3FC9"/>
    <w:rsid w:val="00C11C0E"/>
    <w:rsid w:val="00C14ECB"/>
    <w:rsid w:val="00C31AAA"/>
    <w:rsid w:val="00C4292A"/>
    <w:rsid w:val="00C430C5"/>
    <w:rsid w:val="00C63C22"/>
    <w:rsid w:val="00C807B3"/>
    <w:rsid w:val="00C83F04"/>
    <w:rsid w:val="00C94BA5"/>
    <w:rsid w:val="00CA3D17"/>
    <w:rsid w:val="00CC2FA2"/>
    <w:rsid w:val="00CC66F2"/>
    <w:rsid w:val="00CD2903"/>
    <w:rsid w:val="00D004ED"/>
    <w:rsid w:val="00D117D8"/>
    <w:rsid w:val="00D224D5"/>
    <w:rsid w:val="00D241FF"/>
    <w:rsid w:val="00D27080"/>
    <w:rsid w:val="00D4157D"/>
    <w:rsid w:val="00D447BD"/>
    <w:rsid w:val="00D44AB4"/>
    <w:rsid w:val="00D46AA2"/>
    <w:rsid w:val="00D522F9"/>
    <w:rsid w:val="00D7291E"/>
    <w:rsid w:val="00D74DEB"/>
    <w:rsid w:val="00D83CEC"/>
    <w:rsid w:val="00DB033D"/>
    <w:rsid w:val="00DD1533"/>
    <w:rsid w:val="00DD4804"/>
    <w:rsid w:val="00DD602A"/>
    <w:rsid w:val="00DE73DA"/>
    <w:rsid w:val="00DF7F8A"/>
    <w:rsid w:val="00E17168"/>
    <w:rsid w:val="00E4483E"/>
    <w:rsid w:val="00E74972"/>
    <w:rsid w:val="00EB0252"/>
    <w:rsid w:val="00EC78DB"/>
    <w:rsid w:val="00EF3BBE"/>
    <w:rsid w:val="00F33EE4"/>
    <w:rsid w:val="00F45510"/>
    <w:rsid w:val="00F504E9"/>
    <w:rsid w:val="00F7345F"/>
    <w:rsid w:val="00F744E0"/>
    <w:rsid w:val="00F75771"/>
    <w:rsid w:val="00F75F08"/>
    <w:rsid w:val="00F83E8D"/>
    <w:rsid w:val="00FE5D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4E39"/>
  <w15:docId w15:val="{A05A3475-2216-4392-B59F-4CC26E9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3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4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70348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74A75"/>
    <w:pPr>
      <w:ind w:left="720"/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rsid w:val="000B61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614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rsid w:val="000B6148"/>
    <w:rPr>
      <w:vertAlign w:val="superscript"/>
    </w:rPr>
  </w:style>
  <w:style w:type="paragraph" w:styleId="Title">
    <w:name w:val="Title"/>
    <w:basedOn w:val="Normal"/>
    <w:link w:val="TitleChar"/>
    <w:qFormat/>
    <w:rsid w:val="002C3799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C379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">
    <w:name w:val="Body Text2"/>
    <w:rsid w:val="00AB5BE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3">
    <w:name w:val="Body Text3"/>
    <w:rsid w:val="008C60AD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Tablecaption2">
    <w:name w:val="Table caption (2)_"/>
    <w:basedOn w:val="DefaultParagraphFont"/>
    <w:link w:val="Tablecaption20"/>
    <w:rsid w:val="00DB03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DB033D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25FD-F895-4629-A5FE-CD5A1E45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13</cp:revision>
  <dcterms:created xsi:type="dcterms:W3CDTF">2025-05-14T06:24:00Z</dcterms:created>
  <dcterms:modified xsi:type="dcterms:W3CDTF">2025-05-14T06:42:00Z</dcterms:modified>
</cp:coreProperties>
</file>