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2D0455"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798AC5C"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2D0455">
                      <w:rPr>
                        <w:rFonts w:asciiTheme="majorHAnsi" w:eastAsiaTheme="majorEastAsia" w:hAnsiTheme="majorHAnsi" w:cstheme="majorBidi"/>
                        <w:color w:val="4472C4" w:themeColor="accent1"/>
                        <w:sz w:val="88"/>
                        <w:szCs w:val="88"/>
                        <w:lang w:val="lt-LT"/>
                      </w:rPr>
                      <w:t xml:space="preserve">supaprastinto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2D0455"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D0455"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D045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2D045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2D045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2D045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8E98" w14:textId="77777777" w:rsidR="002A30FA" w:rsidRDefault="002A30FA" w:rsidP="00184B8C">
      <w:pPr>
        <w:spacing w:after="0" w:line="240" w:lineRule="auto"/>
      </w:pPr>
      <w:r>
        <w:separator/>
      </w:r>
    </w:p>
  </w:endnote>
  <w:endnote w:type="continuationSeparator" w:id="0">
    <w:p w14:paraId="472C2F5B" w14:textId="77777777" w:rsidR="002A30FA" w:rsidRDefault="002A30FA" w:rsidP="00184B8C">
      <w:pPr>
        <w:spacing w:after="0" w:line="240" w:lineRule="auto"/>
      </w:pPr>
      <w:r>
        <w:continuationSeparator/>
      </w:r>
    </w:p>
  </w:endnote>
  <w:endnote w:type="continuationNotice" w:id="1">
    <w:p w14:paraId="71BA31D2" w14:textId="77777777" w:rsidR="002A30FA" w:rsidRDefault="002A3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17F7" w14:textId="77777777" w:rsidR="002A30FA" w:rsidRDefault="002A30FA" w:rsidP="00184B8C">
      <w:pPr>
        <w:spacing w:after="0" w:line="240" w:lineRule="auto"/>
      </w:pPr>
      <w:r>
        <w:separator/>
      </w:r>
    </w:p>
  </w:footnote>
  <w:footnote w:type="continuationSeparator" w:id="0">
    <w:p w14:paraId="708DC844" w14:textId="77777777" w:rsidR="002A30FA" w:rsidRDefault="002A30FA" w:rsidP="00184B8C">
      <w:pPr>
        <w:spacing w:after="0" w:line="240" w:lineRule="auto"/>
      </w:pPr>
      <w:r>
        <w:continuationSeparator/>
      </w:r>
    </w:p>
  </w:footnote>
  <w:footnote w:type="continuationNotice" w:id="1">
    <w:p w14:paraId="28684603" w14:textId="77777777" w:rsidR="002A30FA" w:rsidRDefault="002A30F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2D0455">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2D0455">
        <w:rPr>
          <w:lang w:val="lt-LT"/>
        </w:rPr>
        <w:instrText>HYPERLINK "https://vpt.lrv.lt/uploads/vpt/documents/files/uzsifravimo_instrukcija.pdf"</w:instrText>
      </w:r>
      <w:r>
        <w:fldChar w:fldCharType="separate"/>
      </w:r>
      <w:r w:rsidRPr="00427C59">
        <w:rPr>
          <w:rStyle w:val="Hipersaitas"/>
          <w:lang w:val="lt-LT"/>
        </w:rPr>
        <w:t>https://vpt.lrv.lt/uploads/vpt/documents/files/uzsifravimo_instrukcija.pdf</w:t>
      </w:r>
      <w:r>
        <w:fldChar w:fldCharType="end"/>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2D0455">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2D0455">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0FA"/>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455"/>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E3E"/>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3DF"/>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5CE7"/>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0E30"/>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AE8"/>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433DF"/>
    <w:rsid w:val="00781946"/>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21AE8"/>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40616</Words>
  <Characters>23152</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2023-12-28 versija, skelbiama https://vpt.lrv.lt/</dc:subject>
  <dc:creator>Arūnė Andrulionienė</dc:creator>
  <cp:keywords/>
  <dc:description/>
  <cp:lastModifiedBy>Rinkevičienė Valentina</cp:lastModifiedBy>
  <cp:revision>3</cp:revision>
  <dcterms:created xsi:type="dcterms:W3CDTF">2025-03-06T07:20:00Z</dcterms:created>
  <dcterms:modified xsi:type="dcterms:W3CDTF">2025-05-30T06:13:00Z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