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1F6981">
      <w:pPr>
        <w:ind w:right="-11" w:firstLine="680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1F6981">
      <w:pPr>
        <w:ind w:right="-11" w:firstLine="6804"/>
        <w:rPr>
          <w:rFonts w:ascii="Trebuchet MS" w:hAnsi="Trebuchet MS"/>
          <w:sz w:val="22"/>
          <w:szCs w:val="22"/>
          <w:lang w:eastAsia="lt-LT"/>
        </w:rPr>
      </w:pPr>
      <w:r>
        <w:rPr>
          <w:rFonts w:ascii="Trebuchet MS" w:hAnsi="Trebuchet MS"/>
          <w:sz w:val="22"/>
          <w:szCs w:val="22"/>
          <w:lang w:eastAsia="lt-LT"/>
        </w:rPr>
        <w:t>Viešojo pirkimo komisijos</w:t>
      </w:r>
    </w:p>
    <w:p w14:paraId="7DC74F9F" w14:textId="0C0400B3" w:rsidR="001F6981" w:rsidRPr="007B4ACB" w:rsidRDefault="002A6734" w:rsidP="001F6981">
      <w:pPr>
        <w:ind w:right="-11" w:firstLine="6804"/>
        <w:rPr>
          <w:rFonts w:ascii="Trebuchet MS" w:hAnsi="Trebuchet MS"/>
          <w:sz w:val="22"/>
          <w:szCs w:val="22"/>
          <w:lang w:eastAsia="lt-LT"/>
        </w:rPr>
      </w:pPr>
      <w:r>
        <w:rPr>
          <w:rFonts w:ascii="Trebuchet MS" w:hAnsi="Trebuchet MS"/>
          <w:sz w:val="22"/>
          <w:szCs w:val="22"/>
          <w:lang w:eastAsia="lt-LT"/>
        </w:rPr>
        <w:t>202</w:t>
      </w:r>
      <w:r w:rsidR="00BF5A9A">
        <w:rPr>
          <w:rFonts w:ascii="Trebuchet MS" w:hAnsi="Trebuchet MS"/>
          <w:sz w:val="22"/>
          <w:szCs w:val="22"/>
          <w:lang w:eastAsia="lt-LT"/>
        </w:rPr>
        <w:t>5</w:t>
      </w:r>
      <w:r w:rsidR="001F6981" w:rsidRPr="007B4ACB">
        <w:rPr>
          <w:rFonts w:ascii="Trebuchet MS" w:hAnsi="Trebuchet MS"/>
          <w:sz w:val="22"/>
          <w:szCs w:val="22"/>
          <w:lang w:eastAsia="lt-LT"/>
        </w:rPr>
        <w:t xml:space="preserve"> m. </w:t>
      </w:r>
      <w:proofErr w:type="spellStart"/>
      <w:r w:rsidR="007E0751">
        <w:rPr>
          <w:rFonts w:ascii="Trebuchet MS" w:hAnsi="Trebuchet MS"/>
          <w:sz w:val="22"/>
          <w:szCs w:val="22"/>
          <w:lang w:eastAsia="lt-LT"/>
        </w:rPr>
        <w:t>biržėlio</w:t>
      </w:r>
      <w:proofErr w:type="spellEnd"/>
      <w:r w:rsidR="00192B92" w:rsidRPr="00BB127F">
        <w:rPr>
          <w:rFonts w:ascii="Trebuchet MS" w:hAnsi="Trebuchet MS"/>
          <w:sz w:val="22"/>
          <w:szCs w:val="22"/>
          <w:lang w:eastAsia="lt-LT"/>
        </w:rPr>
        <w:t xml:space="preserve"> </w:t>
      </w:r>
      <w:r w:rsidR="007E0751">
        <w:rPr>
          <w:rFonts w:ascii="Trebuchet MS" w:hAnsi="Trebuchet MS"/>
          <w:sz w:val="22"/>
          <w:szCs w:val="22"/>
          <w:lang w:eastAsia="lt-LT"/>
        </w:rPr>
        <w:t>2</w:t>
      </w:r>
      <w:r w:rsidR="00BF5A9A">
        <w:rPr>
          <w:rFonts w:ascii="Trebuchet MS" w:hAnsi="Trebuchet MS"/>
          <w:sz w:val="22"/>
          <w:szCs w:val="22"/>
          <w:lang w:eastAsia="lt-LT"/>
        </w:rPr>
        <w:t xml:space="preserve"> d</w:t>
      </w:r>
      <w:r w:rsidR="00C57E4E">
        <w:rPr>
          <w:rFonts w:ascii="Trebuchet MS" w:hAnsi="Trebuchet MS"/>
          <w:sz w:val="22"/>
          <w:szCs w:val="22"/>
          <w:lang w:eastAsia="lt-LT"/>
        </w:rPr>
        <w:t>.</w:t>
      </w:r>
    </w:p>
    <w:p w14:paraId="62468730" w14:textId="77777777" w:rsidR="001F6981" w:rsidRPr="007B4ACB" w:rsidRDefault="001F6981" w:rsidP="001F6981">
      <w:pPr>
        <w:ind w:right="-11" w:firstLine="6804"/>
        <w:rPr>
          <w:rFonts w:ascii="Trebuchet MS" w:hAnsi="Trebuchet MS"/>
          <w:b/>
          <w:sz w:val="22"/>
          <w:szCs w:val="22"/>
        </w:rPr>
      </w:pPr>
      <w:r>
        <w:rPr>
          <w:rFonts w:ascii="Trebuchet MS" w:hAnsi="Trebuchet MS"/>
          <w:sz w:val="22"/>
          <w:szCs w:val="22"/>
          <w:lang w:eastAsia="lt-LT"/>
        </w:rPr>
        <w:t>posėdžio protokolu Nr. 57-</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012A8876" w14:textId="77777777" w:rsidR="00BF5A9A" w:rsidRPr="00BF5A9A" w:rsidRDefault="00BF5A9A" w:rsidP="00BF5A9A">
      <w:pPr>
        <w:jc w:val="center"/>
        <w:rPr>
          <w:rFonts w:ascii="Trebuchet MS" w:eastAsia="MS Mincho" w:hAnsi="Trebuchet MS"/>
          <w:b/>
          <w:bCs/>
          <w:caps/>
          <w:sz w:val="22"/>
          <w:szCs w:val="22"/>
          <w:lang w:eastAsia="en-GB"/>
        </w:rPr>
      </w:pPr>
      <w:r w:rsidRPr="00BF5A9A">
        <w:rPr>
          <w:rFonts w:ascii="Trebuchet MS" w:eastAsia="MS Mincho" w:hAnsi="Trebuchet MS"/>
          <w:b/>
          <w:bCs/>
          <w:caps/>
          <w:sz w:val="22"/>
          <w:szCs w:val="22"/>
          <w:lang w:val="en-GB" w:eastAsia="en-GB"/>
        </w:rPr>
        <w:t xml:space="preserve">STATISTINIŲ DUOMENŲ ANALIZĖS ĮRANKIO PRIEŽIŪROS </w:t>
      </w:r>
      <w:r w:rsidRPr="00BF5A9A">
        <w:rPr>
          <w:rFonts w:ascii="Trebuchet MS" w:eastAsia="MS Mincho" w:hAnsi="Trebuchet MS"/>
          <w:b/>
          <w:caps/>
          <w:sz w:val="22"/>
          <w:szCs w:val="22"/>
          <w:lang w:eastAsia="en-GB"/>
        </w:rPr>
        <w:t xml:space="preserve"> </w:t>
      </w:r>
    </w:p>
    <w:p w14:paraId="1B6072E3" w14:textId="07178880" w:rsidR="008C2758" w:rsidRPr="00B6415A" w:rsidRDefault="006F246B" w:rsidP="00B6415A">
      <w:pPr>
        <w:jc w:val="center"/>
        <w:rPr>
          <w:rFonts w:ascii="Trebuchet MS" w:hAnsi="Trebuchet MS"/>
          <w:b/>
          <w:bCs/>
          <w:sz w:val="22"/>
          <w:szCs w:val="22"/>
          <w:lang w:val="en-GB"/>
        </w:rPr>
      </w:pPr>
      <w:r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44C14FF0" w:rsidR="00850DEC" w:rsidRPr="006F246B" w:rsidRDefault="00BF5A9A" w:rsidP="00F231F4">
      <w:pPr>
        <w:pStyle w:val="Sraopastraipa"/>
        <w:ind w:left="880"/>
        <w:jc w:val="center"/>
        <w:rPr>
          <w:rFonts w:ascii="Trebuchet MS" w:hAnsi="Trebuchet MS"/>
          <w:b/>
          <w:sz w:val="22"/>
          <w:szCs w:val="22"/>
        </w:rPr>
      </w:pPr>
      <w:r>
        <w:rPr>
          <w:rFonts w:ascii="Trebuchet MS" w:hAnsi="Trebuchet MS"/>
          <w:b/>
          <w:sz w:val="22"/>
          <w:szCs w:val="22"/>
        </w:rPr>
        <w:t>202</w:t>
      </w:r>
      <w:r>
        <w:rPr>
          <w:rFonts w:ascii="Trebuchet MS" w:hAnsi="Trebuchet MS"/>
          <w:b/>
          <w:sz w:val="22"/>
          <w:szCs w:val="22"/>
          <w:lang w:val="en-US"/>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1" w:name="_Ref210201919"/>
      <w:r w:rsidR="00850DEC" w:rsidRPr="00781980">
        <w:lastRenderedPageBreak/>
        <w:t>ĮŽANGA</w:t>
      </w:r>
      <w:bookmarkEnd w:id="1"/>
    </w:p>
    <w:p w14:paraId="533788E1" w14:textId="52283631" w:rsidR="00AA44F9"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A25A81">
        <w:rPr>
          <w:rFonts w:ascii="Trebuchet MS" w:hAnsi="Trebuchet MS"/>
          <w:sz w:val="22"/>
          <w:szCs w:val="22"/>
        </w:rPr>
        <w:t xml:space="preserve">Pirkėjas </w:t>
      </w:r>
      <w:r w:rsidR="005461DD">
        <w:rPr>
          <w:rFonts w:ascii="Trebuchet MS" w:hAnsi="Trebuchet MS"/>
          <w:sz w:val="22"/>
          <w:szCs w:val="22"/>
        </w:rPr>
        <w:t xml:space="preserve">arba </w:t>
      </w:r>
      <w:r w:rsidR="0090039B" w:rsidRPr="0090039B">
        <w:rPr>
          <w:rFonts w:ascii="Trebuchet MS" w:hAnsi="Trebuchet MS"/>
          <w:sz w:val="22"/>
          <w:szCs w:val="22"/>
        </w:rPr>
        <w:t>Perkančioji organizacija</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 xml:space="preserve">(toliau — </w:t>
      </w:r>
      <w:r w:rsidR="009829BA" w:rsidRPr="009829BA">
        <w:rPr>
          <w:rFonts w:ascii="Trebuchet MS" w:hAnsi="Trebuchet MS"/>
          <w:sz w:val="22"/>
          <w:szCs w:val="22"/>
        </w:rPr>
        <w:t xml:space="preserve">Viešųjų pirkimų įstatymas arba </w:t>
      </w:r>
      <w:proofErr w:type="spellStart"/>
      <w:r w:rsidR="009829BA">
        <w:rPr>
          <w:rFonts w:ascii="Trebuchet MS" w:hAnsi="Trebuchet MS"/>
          <w:sz w:val="22"/>
          <w:szCs w:val="22"/>
        </w:rPr>
        <w:t>arba</w:t>
      </w:r>
      <w:proofErr w:type="spellEnd"/>
      <w:r w:rsidR="009829BA">
        <w:rPr>
          <w:rFonts w:ascii="Trebuchet MS" w:hAnsi="Trebuchet MS"/>
          <w:sz w:val="22"/>
          <w:szCs w:val="22"/>
        </w:rPr>
        <w:t xml:space="preserve"> </w:t>
      </w:r>
      <w:r w:rsidR="00900322" w:rsidRPr="00900322">
        <w:rPr>
          <w:rFonts w:ascii="Trebuchet MS" w:hAnsi="Trebuchet MS"/>
          <w:sz w:val="22"/>
          <w:szCs w:val="22"/>
        </w:rPr>
        <w:t>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T</w:t>
      </w:r>
      <w:r w:rsidR="00A25A81">
        <w:rPr>
          <w:rFonts w:ascii="Trebuchet MS" w:hAnsi="Trebuchet MS"/>
          <w:sz w:val="22"/>
          <w:szCs w:val="22"/>
        </w:rPr>
        <w:t>iekėjas</w:t>
      </w:r>
      <w:r w:rsidR="00827C1B" w:rsidRPr="00781980">
        <w:rPr>
          <w:rFonts w:ascii="Trebuchet MS" w:hAnsi="Trebuchet MS"/>
          <w:sz w:val="22"/>
          <w:szCs w:val="22"/>
        </w:rPr>
        <w:t xml:space="preserve">), turinčius kompetenciją, </w:t>
      </w:r>
      <w:proofErr w:type="spellStart"/>
      <w:r w:rsidR="00827C1B" w:rsidRPr="00781980">
        <w:rPr>
          <w:rFonts w:ascii="Trebuchet MS" w:hAnsi="Trebuchet MS"/>
          <w:sz w:val="22"/>
          <w:szCs w:val="22"/>
        </w:rPr>
        <w:t>pajėgu</w:t>
      </w:r>
      <w:r w:rsidR="00F62C1B" w:rsidRPr="00781980">
        <w:rPr>
          <w:rFonts w:ascii="Trebuchet MS" w:hAnsi="Trebuchet MS"/>
          <w:sz w:val="22"/>
          <w:szCs w:val="22"/>
        </w:rPr>
        <w:t>mus</w:t>
      </w:r>
      <w:proofErr w:type="spellEnd"/>
      <w:r w:rsidR="00F62C1B" w:rsidRPr="00781980">
        <w:rPr>
          <w:rFonts w:ascii="Trebuchet MS" w:hAnsi="Trebuchet MS"/>
          <w:sz w:val="22"/>
          <w:szCs w:val="22"/>
        </w:rPr>
        <w:t xml:space="preserve"> ir patyrimą, dalyvauti </w:t>
      </w:r>
      <w:r w:rsidR="005159A7" w:rsidRPr="00781980">
        <w:rPr>
          <w:rFonts w:ascii="Trebuchet MS" w:hAnsi="Trebuchet MS"/>
          <w:sz w:val="22"/>
          <w:szCs w:val="22"/>
        </w:rPr>
        <w:t xml:space="preserve">viešajame pirkime </w:t>
      </w:r>
      <w:r w:rsidR="00770BF5" w:rsidRPr="00770BF5">
        <w:rPr>
          <w:rFonts w:ascii="Trebuchet MS" w:hAnsi="Trebuchet MS"/>
          <w:sz w:val="22"/>
          <w:szCs w:val="22"/>
        </w:rPr>
        <w:t>„</w:t>
      </w:r>
      <w:r w:rsidR="00C201FC" w:rsidRPr="00C201FC">
        <w:rPr>
          <w:rFonts w:ascii="Trebuchet MS" w:hAnsi="Trebuchet MS"/>
          <w:bCs/>
          <w:sz w:val="22"/>
          <w:szCs w:val="22"/>
        </w:rPr>
        <w:t xml:space="preserve">Statistinių duomenų analizės įrankio priežiūros </w:t>
      </w:r>
      <w:r w:rsidR="00770BF5" w:rsidRPr="00770BF5">
        <w:rPr>
          <w:rFonts w:ascii="Trebuchet MS" w:hAnsi="Trebuchet MS"/>
          <w:bCs/>
          <w:sz w:val="22"/>
          <w:szCs w:val="22"/>
        </w:rPr>
        <w:t>viešasis pirkimas</w:t>
      </w:r>
      <w:r w:rsidR="00770BF5" w:rsidRPr="00770BF5">
        <w:rPr>
          <w:rFonts w:ascii="Trebuchet MS" w:hAnsi="Trebuchet MS"/>
          <w:sz w:val="22"/>
          <w:szCs w:val="22"/>
        </w:rPr>
        <w:t>“</w:t>
      </w:r>
      <w:r w:rsidR="00CF14CD">
        <w:rPr>
          <w:rFonts w:ascii="Trebuchet MS" w:hAnsi="Trebuchet MS"/>
          <w:sz w:val="22"/>
          <w:szCs w:val="22"/>
        </w:rPr>
        <w:t>,</w:t>
      </w:r>
      <w:r w:rsidR="00E75F42" w:rsidRPr="00781980">
        <w:rPr>
          <w:rFonts w:ascii="Trebuchet MS" w:hAnsi="Trebuchet MS"/>
          <w:sz w:val="22"/>
          <w:szCs w:val="22"/>
        </w:rPr>
        <w:t xml:space="preserve"> </w:t>
      </w:r>
      <w:r w:rsidR="00AB44D2" w:rsidRPr="00781980">
        <w:rPr>
          <w:rFonts w:ascii="Trebuchet MS" w:hAnsi="Trebuchet MS"/>
          <w:sz w:val="22"/>
          <w:szCs w:val="22"/>
        </w:rPr>
        <w:t>vykdomame</w:t>
      </w:r>
      <w:r w:rsidR="00B4101A" w:rsidRPr="00781980">
        <w:rPr>
          <w:rFonts w:ascii="Trebuchet MS" w:hAnsi="Trebuchet MS"/>
          <w:sz w:val="22"/>
          <w:szCs w:val="22"/>
        </w:rPr>
        <w:t xml:space="preserve"> </w:t>
      </w:r>
      <w:r w:rsidR="000B5002">
        <w:rPr>
          <w:rFonts w:ascii="Trebuchet MS" w:hAnsi="Trebuchet MS"/>
          <w:sz w:val="22"/>
          <w:szCs w:val="22"/>
        </w:rPr>
        <w:t>su</w:t>
      </w:r>
      <w:r w:rsidR="00A158ED">
        <w:rPr>
          <w:rFonts w:ascii="Trebuchet MS" w:hAnsi="Trebuchet MS"/>
          <w:sz w:val="22"/>
          <w:szCs w:val="22"/>
        </w:rPr>
        <w:t>pa</w:t>
      </w:r>
      <w:r w:rsidR="000B5002">
        <w:rPr>
          <w:rFonts w:ascii="Trebuchet MS" w:hAnsi="Trebuchet MS"/>
          <w:sz w:val="22"/>
          <w:szCs w:val="22"/>
        </w:rPr>
        <w:t>p</w:t>
      </w:r>
      <w:r w:rsidR="00A158ED">
        <w:rPr>
          <w:rFonts w:ascii="Trebuchet MS" w:hAnsi="Trebuchet MS"/>
          <w:sz w:val="22"/>
          <w:szCs w:val="22"/>
        </w:rPr>
        <w:t>rastinto atviro konkurso</w:t>
      </w:r>
      <w:r w:rsidR="00AB44D2" w:rsidRPr="00781980">
        <w:rPr>
          <w:rFonts w:ascii="Trebuchet MS" w:hAnsi="Trebuchet MS"/>
          <w:sz w:val="22"/>
          <w:szCs w:val="22"/>
        </w:rPr>
        <w:t xml:space="preserve"> būdu </w:t>
      </w:r>
      <w:r w:rsidR="00850DEC" w:rsidRPr="00781980">
        <w:rPr>
          <w:rFonts w:ascii="Trebuchet MS" w:hAnsi="Trebuchet MS"/>
          <w:sz w:val="22"/>
          <w:szCs w:val="22"/>
        </w:rPr>
        <w:t xml:space="preserve">(toliau </w:t>
      </w:r>
      <w:r w:rsidR="00C127EA" w:rsidRPr="00781980">
        <w:rPr>
          <w:rFonts w:ascii="Trebuchet MS" w:hAnsi="Trebuchet MS"/>
          <w:sz w:val="22"/>
          <w:szCs w:val="22"/>
        </w:rPr>
        <w:t>—</w:t>
      </w:r>
      <w:r w:rsidR="00943E39">
        <w:rPr>
          <w:rFonts w:ascii="Trebuchet MS" w:hAnsi="Trebuchet MS"/>
          <w:sz w:val="22"/>
          <w:szCs w:val="22"/>
        </w:rPr>
        <w:t xml:space="preserve"> KONKURSAS</w:t>
      </w:r>
      <w:r w:rsidR="00B6487D">
        <w:rPr>
          <w:rFonts w:ascii="Trebuchet MS" w:hAnsi="Trebuchet MS"/>
          <w:sz w:val="22"/>
          <w:szCs w:val="22"/>
        </w:rPr>
        <w:t xml:space="preserve"> arba Pirkimas</w:t>
      </w:r>
      <w:r w:rsidR="00943E39">
        <w:rPr>
          <w:rFonts w:ascii="Trebuchet MS" w:hAnsi="Trebuchet MS"/>
          <w:sz w:val="22"/>
          <w:szCs w:val="22"/>
        </w:rPr>
        <w:t>).</w:t>
      </w:r>
    </w:p>
    <w:p w14:paraId="732F7965" w14:textId="0CABDA25" w:rsidR="002A6734" w:rsidRPr="00051CB5" w:rsidRDefault="00850DEC" w:rsidP="00051CB5">
      <w:pPr>
        <w:numPr>
          <w:ilvl w:val="1"/>
          <w:numId w:val="4"/>
        </w:numPr>
        <w:tabs>
          <w:tab w:val="num" w:pos="786"/>
        </w:tabs>
        <w:ind w:left="0" w:firstLine="567"/>
        <w:jc w:val="both"/>
        <w:rPr>
          <w:rFonts w:ascii="Trebuchet MS" w:hAnsi="Trebuchet MS"/>
          <w:bCs/>
          <w:sz w:val="22"/>
          <w:szCs w:val="22"/>
        </w:rPr>
      </w:pPr>
      <w:r w:rsidRPr="00AA44F9">
        <w:rPr>
          <w:rFonts w:ascii="Trebuchet MS" w:hAnsi="Trebuchet MS"/>
          <w:sz w:val="22"/>
          <w:szCs w:val="22"/>
        </w:rPr>
        <w:t xml:space="preserve">KONKURSO objektas </w:t>
      </w:r>
      <w:r w:rsidR="00B237E3" w:rsidRPr="00AA44F9">
        <w:rPr>
          <w:rFonts w:ascii="Trebuchet MS" w:hAnsi="Trebuchet MS"/>
          <w:sz w:val="22"/>
          <w:szCs w:val="22"/>
        </w:rPr>
        <w:t>—</w:t>
      </w:r>
      <w:r w:rsidR="00D77244" w:rsidRPr="008B17ED">
        <w:rPr>
          <w:rFonts w:ascii="Trebuchet MS" w:hAnsi="Trebuchet MS"/>
          <w:bCs/>
          <w:sz w:val="22"/>
          <w:szCs w:val="22"/>
        </w:rPr>
        <w:t xml:space="preserve"> </w:t>
      </w:r>
      <w:r w:rsidR="00F14149" w:rsidRPr="00F14149">
        <w:rPr>
          <w:rFonts w:ascii="Trebuchet MS" w:hAnsi="Trebuchet MS"/>
          <w:bCs/>
          <w:sz w:val="22"/>
          <w:szCs w:val="22"/>
        </w:rPr>
        <w:t xml:space="preserve">Statistinių duomenų analizės įrankių, kurie pasiekiami </w:t>
      </w:r>
      <w:hyperlink r:id="rId8" w:history="1">
        <w:r w:rsidR="00F14149" w:rsidRPr="00F14149">
          <w:rPr>
            <w:rStyle w:val="Hipersaitas"/>
            <w:rFonts w:ascii="Trebuchet MS" w:hAnsi="Trebuchet MS"/>
            <w:bCs/>
            <w:sz w:val="22"/>
            <w:szCs w:val="22"/>
          </w:rPr>
          <w:t>http://stats.vmi.lt</w:t>
        </w:r>
      </w:hyperlink>
      <w:r w:rsidR="00F14149" w:rsidRPr="00F14149">
        <w:rPr>
          <w:rFonts w:ascii="Trebuchet MS" w:hAnsi="Trebuchet MS"/>
          <w:bCs/>
          <w:sz w:val="22"/>
          <w:szCs w:val="22"/>
        </w:rPr>
        <w:t xml:space="preserve"> adresu, priežiūros paslaug</w:t>
      </w:r>
      <w:r w:rsidR="00F14149">
        <w:rPr>
          <w:rFonts w:ascii="Trebuchet MS" w:hAnsi="Trebuchet MS"/>
          <w:bCs/>
          <w:sz w:val="22"/>
          <w:szCs w:val="22"/>
        </w:rPr>
        <w:t>o</w:t>
      </w:r>
      <w:r w:rsidR="00F14149" w:rsidRPr="00F14149">
        <w:rPr>
          <w:rFonts w:ascii="Trebuchet MS" w:hAnsi="Trebuchet MS"/>
          <w:bCs/>
          <w:sz w:val="22"/>
          <w:szCs w:val="22"/>
        </w:rPr>
        <w:t>s ir Statistinių duomenų analizės įrankių licencijos atnaujinim</w:t>
      </w:r>
      <w:r w:rsidR="00F14149">
        <w:rPr>
          <w:rFonts w:ascii="Trebuchet MS" w:hAnsi="Trebuchet MS"/>
          <w:bCs/>
          <w:sz w:val="22"/>
          <w:szCs w:val="22"/>
        </w:rPr>
        <w:t>as</w:t>
      </w:r>
      <w:r w:rsidR="00F14149" w:rsidRPr="00F14149">
        <w:rPr>
          <w:rFonts w:ascii="Trebuchet MS" w:hAnsi="Trebuchet MS"/>
          <w:bCs/>
          <w:sz w:val="22"/>
          <w:szCs w:val="22"/>
        </w:rPr>
        <w:t xml:space="preserve"> </w:t>
      </w:r>
      <w:r w:rsidR="005461DD" w:rsidRPr="00AA44F9">
        <w:rPr>
          <w:rFonts w:ascii="Trebuchet MS" w:hAnsi="Trebuchet MS"/>
          <w:sz w:val="22"/>
          <w:szCs w:val="22"/>
        </w:rPr>
        <w:t>(toliau — P</w:t>
      </w:r>
      <w:r w:rsidR="00C201FC">
        <w:rPr>
          <w:rFonts w:ascii="Trebuchet MS" w:hAnsi="Trebuchet MS"/>
          <w:sz w:val="22"/>
          <w:szCs w:val="22"/>
        </w:rPr>
        <w:t>aslauga</w:t>
      </w:r>
      <w:r w:rsidR="00A25A81">
        <w:rPr>
          <w:rFonts w:ascii="Trebuchet MS" w:hAnsi="Trebuchet MS"/>
          <w:sz w:val="22"/>
          <w:szCs w:val="22"/>
        </w:rPr>
        <w:t xml:space="preserve"> arba Paslaugos </w:t>
      </w:r>
      <w:proofErr w:type="spellStart"/>
      <w:r w:rsidR="00A25A81">
        <w:rPr>
          <w:rFonts w:ascii="Trebuchet MS" w:hAnsi="Trebuchet MS"/>
          <w:sz w:val="22"/>
          <w:szCs w:val="22"/>
        </w:rPr>
        <w:t>atkikimas</w:t>
      </w:r>
      <w:proofErr w:type="spellEnd"/>
      <w:r w:rsidR="005461DD" w:rsidRPr="00AA44F9">
        <w:rPr>
          <w:rFonts w:ascii="Trebuchet MS" w:hAnsi="Trebuchet MS"/>
          <w:color w:val="000000"/>
          <w:sz w:val="22"/>
          <w:szCs w:val="22"/>
        </w:rPr>
        <w:t>)</w:t>
      </w:r>
      <w:r w:rsidR="005461DD" w:rsidRPr="00AA44F9">
        <w:rPr>
          <w:rFonts w:ascii="Trebuchet MS" w:hAnsi="Trebuchet MS"/>
          <w:bCs/>
          <w:sz w:val="22"/>
          <w:szCs w:val="22"/>
        </w:rPr>
        <w:t>.</w:t>
      </w:r>
      <w:r w:rsidR="00051CB5" w:rsidRPr="00051CB5">
        <w:rPr>
          <w:rFonts w:ascii="Trebuchet MS" w:hAnsi="Trebuchet MS"/>
          <w:bCs/>
          <w:sz w:val="22"/>
          <w:szCs w:val="22"/>
        </w:rPr>
        <w:t xml:space="preserve"> </w:t>
      </w:r>
    </w:p>
    <w:p w14:paraId="75A9F99E" w14:textId="4B1BE866" w:rsidR="0071412F" w:rsidRDefault="00A25A81" w:rsidP="0071412F">
      <w:pPr>
        <w:keepNext/>
        <w:numPr>
          <w:ilvl w:val="1"/>
          <w:numId w:val="4"/>
        </w:numPr>
        <w:tabs>
          <w:tab w:val="clear" w:pos="1070"/>
          <w:tab w:val="left" w:pos="1134"/>
        </w:tabs>
        <w:ind w:firstLine="481"/>
        <w:jc w:val="both"/>
        <w:rPr>
          <w:rFonts w:ascii="Trebuchet MS" w:hAnsi="Trebuchet MS"/>
          <w:sz w:val="22"/>
          <w:szCs w:val="22"/>
        </w:rPr>
      </w:pPr>
      <w:r>
        <w:rPr>
          <w:rFonts w:ascii="Trebuchet MS" w:hAnsi="Trebuchet MS"/>
          <w:sz w:val="22"/>
          <w:szCs w:val="22"/>
        </w:rPr>
        <w:t>Paslaugos</w:t>
      </w:r>
      <w:r w:rsidR="0071412F" w:rsidRPr="00EF3B1C">
        <w:rPr>
          <w:rFonts w:ascii="Trebuchet MS" w:hAnsi="Trebuchet MS"/>
          <w:sz w:val="22"/>
          <w:szCs w:val="22"/>
        </w:rPr>
        <w:t xml:space="preserve"> </w:t>
      </w:r>
      <w:r>
        <w:rPr>
          <w:rFonts w:ascii="Trebuchet MS" w:hAnsi="Trebuchet MS"/>
          <w:sz w:val="22"/>
          <w:szCs w:val="22"/>
        </w:rPr>
        <w:t>atlikimas</w:t>
      </w:r>
      <w:r w:rsidR="0071412F" w:rsidRPr="00EF3B1C">
        <w:rPr>
          <w:rFonts w:ascii="Trebuchet MS" w:hAnsi="Trebuchet MS"/>
          <w:sz w:val="22"/>
          <w:szCs w:val="22"/>
        </w:rPr>
        <w:t xml:space="preserve"> detalizuotas KONKURSO </w:t>
      </w:r>
      <w:r w:rsidR="00423943">
        <w:rPr>
          <w:rFonts w:ascii="Trebuchet MS" w:hAnsi="Trebuchet MS"/>
          <w:sz w:val="22"/>
          <w:szCs w:val="22"/>
        </w:rPr>
        <w:t>DOKUMENTUOSE.</w:t>
      </w:r>
    </w:p>
    <w:p w14:paraId="6AA463C5" w14:textId="7E1A9969" w:rsidR="00713A79" w:rsidRPr="00B85D0D" w:rsidRDefault="00A25A81" w:rsidP="00713A79">
      <w:pPr>
        <w:keepNext/>
        <w:numPr>
          <w:ilvl w:val="1"/>
          <w:numId w:val="4"/>
        </w:numPr>
        <w:tabs>
          <w:tab w:val="left" w:pos="1134"/>
        </w:tabs>
        <w:ind w:firstLine="481"/>
        <w:jc w:val="both"/>
        <w:rPr>
          <w:rFonts w:ascii="Trebuchet MS" w:hAnsi="Trebuchet MS"/>
          <w:sz w:val="22"/>
          <w:szCs w:val="22"/>
        </w:rPr>
      </w:pPr>
      <w:r w:rsidRPr="00B85D0D">
        <w:rPr>
          <w:rFonts w:ascii="Trebuchet MS" w:hAnsi="Trebuchet MS"/>
          <w:sz w:val="22"/>
          <w:szCs w:val="22"/>
        </w:rPr>
        <w:t>Paslaugos</w:t>
      </w:r>
      <w:r w:rsidR="00713A79" w:rsidRPr="00B85D0D">
        <w:rPr>
          <w:rFonts w:ascii="Trebuchet MS" w:hAnsi="Trebuchet MS"/>
          <w:sz w:val="22"/>
          <w:szCs w:val="22"/>
        </w:rPr>
        <w:t xml:space="preserve"> viešasis pirkimas neskaidomas į dalis, nes </w:t>
      </w:r>
      <w:r w:rsidR="00814A55" w:rsidRPr="00B85D0D">
        <w:rPr>
          <w:rFonts w:ascii="Trebuchet MS" w:hAnsi="Trebuchet MS"/>
          <w:sz w:val="22"/>
          <w:szCs w:val="22"/>
        </w:rPr>
        <w:t xml:space="preserve">suskaidžius </w:t>
      </w:r>
      <w:r w:rsidR="00713A79" w:rsidRPr="00B85D0D">
        <w:rPr>
          <w:rFonts w:ascii="Trebuchet MS" w:hAnsi="Trebuchet MS"/>
          <w:sz w:val="22"/>
          <w:szCs w:val="22"/>
        </w:rPr>
        <w:t>pirkimo objekt</w:t>
      </w:r>
      <w:r w:rsidR="00814A55" w:rsidRPr="00B85D0D">
        <w:rPr>
          <w:rFonts w:ascii="Trebuchet MS" w:hAnsi="Trebuchet MS"/>
          <w:sz w:val="22"/>
          <w:szCs w:val="22"/>
        </w:rPr>
        <w:t>ą</w:t>
      </w:r>
      <w:r w:rsidR="00713A79" w:rsidRPr="00B85D0D">
        <w:rPr>
          <w:rFonts w:ascii="Trebuchet MS" w:hAnsi="Trebuchet MS"/>
          <w:sz w:val="22"/>
          <w:szCs w:val="22"/>
        </w:rPr>
        <w:t xml:space="preserve"> </w:t>
      </w:r>
      <w:r w:rsidR="00814A55" w:rsidRPr="00B85D0D">
        <w:rPr>
          <w:rFonts w:ascii="Trebuchet MS" w:hAnsi="Trebuchet MS"/>
          <w:sz w:val="22"/>
          <w:szCs w:val="22"/>
        </w:rPr>
        <w:t xml:space="preserve">į </w:t>
      </w:r>
      <w:r w:rsidR="00713A79" w:rsidRPr="00B85D0D">
        <w:rPr>
          <w:rFonts w:ascii="Trebuchet MS" w:hAnsi="Trebuchet MS"/>
          <w:sz w:val="22"/>
          <w:szCs w:val="22"/>
        </w:rPr>
        <w:t>dali</w:t>
      </w:r>
      <w:r w:rsidR="00814A55" w:rsidRPr="00B85D0D">
        <w:rPr>
          <w:rFonts w:ascii="Trebuchet MS" w:hAnsi="Trebuchet MS"/>
          <w:sz w:val="22"/>
          <w:szCs w:val="22"/>
        </w:rPr>
        <w:t xml:space="preserve">s, </w:t>
      </w:r>
      <w:r w:rsidR="00CD4F8B" w:rsidRPr="00B85D0D">
        <w:rPr>
          <w:rFonts w:ascii="Trebuchet MS" w:hAnsi="Trebuchet MS"/>
          <w:sz w:val="22"/>
          <w:szCs w:val="22"/>
        </w:rPr>
        <w:t>jų</w:t>
      </w:r>
      <w:r w:rsidR="00713A79" w:rsidRPr="00B85D0D">
        <w:rPr>
          <w:rFonts w:ascii="Trebuchet MS" w:hAnsi="Trebuchet MS"/>
          <w:sz w:val="22"/>
          <w:szCs w:val="22"/>
        </w:rPr>
        <w:t xml:space="preserve"> įgyvendinimas </w:t>
      </w:r>
      <w:r w:rsidR="00CD4F8B" w:rsidRPr="00B85D0D">
        <w:rPr>
          <w:rFonts w:ascii="Trebuchet MS" w:hAnsi="Trebuchet MS"/>
          <w:sz w:val="22"/>
          <w:szCs w:val="22"/>
        </w:rPr>
        <w:t>būtų glaudžiai susijęs, dėl ko</w:t>
      </w:r>
      <w:r w:rsidR="00713A79" w:rsidRPr="00B85D0D">
        <w:rPr>
          <w:rFonts w:ascii="Trebuchet MS" w:hAnsi="Trebuchet MS"/>
          <w:sz w:val="22"/>
          <w:szCs w:val="22"/>
        </w:rPr>
        <w:t xml:space="preserve"> pirkimo sutarties vykdymas taptų per daug brangus ir sudėtingas techniniu bei veiklų valdymo po</w:t>
      </w:r>
      <w:r w:rsidR="00976728" w:rsidRPr="00B85D0D">
        <w:rPr>
          <w:rFonts w:ascii="Trebuchet MS" w:hAnsi="Trebuchet MS"/>
          <w:sz w:val="22"/>
          <w:szCs w:val="22"/>
        </w:rPr>
        <w:t>žiūriu tiek VMI prie FM, tiek Tiekėjams</w:t>
      </w:r>
      <w:r w:rsidR="00814A55" w:rsidRPr="00B85D0D">
        <w:rPr>
          <w:rFonts w:ascii="Trebuchet MS" w:hAnsi="Trebuchet MS"/>
          <w:sz w:val="22"/>
          <w:szCs w:val="22"/>
        </w:rPr>
        <w:t xml:space="preserve"> </w:t>
      </w:r>
      <w:r w:rsidR="00713A79" w:rsidRPr="00B85D0D">
        <w:rPr>
          <w:rFonts w:ascii="Trebuchet MS" w:hAnsi="Trebuchet MS"/>
          <w:sz w:val="22"/>
          <w:szCs w:val="22"/>
        </w:rPr>
        <w:t>ir tai keltų riziką netinkamai įvykdyti pirkimo sutartį.</w:t>
      </w:r>
    </w:p>
    <w:p w14:paraId="49B2DC85" w14:textId="1304CD60" w:rsidR="00850DEC" w:rsidRPr="00713A79" w:rsidRDefault="0032598F" w:rsidP="00713A79">
      <w:pPr>
        <w:pStyle w:val="Sraopastraipa"/>
        <w:numPr>
          <w:ilvl w:val="1"/>
          <w:numId w:val="4"/>
        </w:numPr>
        <w:ind w:firstLine="481"/>
        <w:jc w:val="both"/>
        <w:rPr>
          <w:rFonts w:ascii="Trebuchet MS" w:eastAsia="MS Mincho" w:hAnsi="Trebuchet MS"/>
          <w:sz w:val="22"/>
          <w:szCs w:val="22"/>
          <w:lang w:eastAsia="ja-JP"/>
        </w:rPr>
      </w:pPr>
      <w:r w:rsidRPr="0032598F">
        <w:rPr>
          <w:rFonts w:ascii="Trebuchet MS" w:eastAsia="MS Mincho" w:hAnsi="Trebuchet MS"/>
          <w:sz w:val="22"/>
          <w:szCs w:val="22"/>
          <w:lang w:eastAsia="ja-JP"/>
        </w:rPr>
        <w:t xml:space="preserve">Elektroniniame </w:t>
      </w:r>
      <w:r>
        <w:rPr>
          <w:rFonts w:ascii="Trebuchet MS" w:eastAsia="MS Mincho" w:hAnsi="Trebuchet MS"/>
          <w:sz w:val="22"/>
          <w:szCs w:val="22"/>
          <w:lang w:eastAsia="ja-JP"/>
        </w:rPr>
        <w:t xml:space="preserve">kataloge CPO.LT perkamos </w:t>
      </w:r>
      <w:r w:rsidR="00A25A81">
        <w:rPr>
          <w:rFonts w:ascii="Trebuchet MS" w:eastAsia="MS Mincho" w:hAnsi="Trebuchet MS"/>
          <w:sz w:val="22"/>
          <w:szCs w:val="22"/>
          <w:lang w:eastAsia="ja-JP"/>
        </w:rPr>
        <w:t>Paslaugos</w:t>
      </w:r>
      <w:r>
        <w:rPr>
          <w:rFonts w:ascii="Trebuchet MS" w:eastAsia="MS Mincho" w:hAnsi="Trebuchet MS"/>
          <w:sz w:val="22"/>
          <w:szCs w:val="22"/>
          <w:lang w:eastAsia="ja-JP"/>
        </w:rPr>
        <w:t xml:space="preserve"> nėra, todėl </w:t>
      </w:r>
      <w:r w:rsidR="00A25A81">
        <w:rPr>
          <w:rFonts w:ascii="Trebuchet MS" w:eastAsia="MS Mincho" w:hAnsi="Trebuchet MS"/>
          <w:sz w:val="22"/>
          <w:szCs w:val="22"/>
          <w:lang w:eastAsia="ja-JP"/>
        </w:rPr>
        <w:t>Paslaugos</w:t>
      </w:r>
      <w:r>
        <w:rPr>
          <w:rFonts w:ascii="Trebuchet MS" w:eastAsia="MS Mincho" w:hAnsi="Trebuchet MS"/>
          <w:sz w:val="22"/>
          <w:szCs w:val="22"/>
          <w:lang w:eastAsia="ja-JP"/>
        </w:rPr>
        <w:t xml:space="preserve"> </w:t>
      </w:r>
      <w:r w:rsidRPr="0032598F">
        <w:rPr>
          <w:rFonts w:ascii="Trebuchet MS" w:eastAsia="MS Mincho" w:hAnsi="Trebuchet MS"/>
          <w:sz w:val="22"/>
          <w:szCs w:val="22"/>
          <w:lang w:eastAsia="ja-JP"/>
        </w:rPr>
        <w:t>pirkimas negali būti atliekamas naudojantis centrinės perkančiosios organizacijos paslaugomis.</w:t>
      </w:r>
    </w:p>
    <w:p w14:paraId="22A4E06C" w14:textId="040BB39A" w:rsidR="00250FC5" w:rsidRPr="001408C2"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mokesčių inspekcijos prie Lietuvos Respublikos finansų ministerijos </w:t>
      </w:r>
      <w:r w:rsidR="00250FC5" w:rsidRPr="001408C2">
        <w:rPr>
          <w:rFonts w:ascii="Trebuchet MS" w:hAnsi="Trebuchet MS"/>
          <w:sz w:val="22"/>
          <w:szCs w:val="22"/>
        </w:rPr>
        <w:t xml:space="preserve">viršininko įsakymu </w:t>
      </w:r>
      <w:r w:rsidR="00250FC5" w:rsidRPr="001408C2">
        <w:rPr>
          <w:rFonts w:ascii="Trebuchet MS" w:hAnsi="Trebuchet MS"/>
          <w:caps/>
          <w:sz w:val="22"/>
          <w:szCs w:val="22"/>
        </w:rPr>
        <w:t>KONKURSUI</w:t>
      </w:r>
      <w:r w:rsidR="00250FC5" w:rsidRPr="001408C2">
        <w:rPr>
          <w:rFonts w:ascii="Trebuchet MS" w:hAnsi="Trebuchet MS"/>
          <w:sz w:val="22"/>
          <w:szCs w:val="22"/>
        </w:rPr>
        <w:t xml:space="preserve"> organizuoti ir </w:t>
      </w:r>
      <w:r w:rsidR="0065707B">
        <w:rPr>
          <w:rFonts w:ascii="Trebuchet MS" w:hAnsi="Trebuchet MS"/>
          <w:sz w:val="22"/>
          <w:szCs w:val="22"/>
        </w:rPr>
        <w:t>rezultatams įvertinti sudaryta</w:t>
      </w:r>
      <w:r w:rsidR="00250FC5" w:rsidRPr="001408C2">
        <w:rPr>
          <w:rFonts w:ascii="Trebuchet MS" w:hAnsi="Trebuchet MS"/>
          <w:sz w:val="22"/>
          <w:szCs w:val="22"/>
        </w:rPr>
        <w:t xml:space="preserve"> </w:t>
      </w:r>
      <w:r w:rsidR="00B603C4" w:rsidRPr="001408C2">
        <w:rPr>
          <w:rFonts w:ascii="Trebuchet MS" w:hAnsi="Trebuchet MS"/>
          <w:sz w:val="22"/>
          <w:szCs w:val="22"/>
        </w:rPr>
        <w:t>P</w:t>
      </w:r>
      <w:r w:rsidR="00250FC5" w:rsidRPr="001408C2">
        <w:rPr>
          <w:rFonts w:ascii="Trebuchet MS" w:hAnsi="Trebuchet MS"/>
          <w:sz w:val="22"/>
          <w:szCs w:val="22"/>
        </w:rPr>
        <w:t xml:space="preserve">irkimo komisija (toliau — </w:t>
      </w:r>
      <w:r w:rsidR="00250FC5" w:rsidRPr="001408C2">
        <w:rPr>
          <w:rFonts w:ascii="Trebuchet MS" w:hAnsi="Trebuchet MS"/>
          <w:caps/>
          <w:sz w:val="22"/>
          <w:szCs w:val="22"/>
        </w:rPr>
        <w:t>komisija</w:t>
      </w:r>
      <w:r w:rsidR="00250FC5" w:rsidRPr="001408C2">
        <w:rPr>
          <w:rFonts w:ascii="Trebuchet MS" w:hAnsi="Trebuchet MS"/>
          <w:sz w:val="22"/>
          <w:szCs w:val="22"/>
        </w:rPr>
        <w:t>), kuriai yra suteikti visi įgaliojimai nustatytoms užduotims vykdyti.</w:t>
      </w:r>
    </w:p>
    <w:p w14:paraId="2A424782" w14:textId="2D182BF9" w:rsidR="00250FC5" w:rsidRPr="008E4B94"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caps/>
          <w:sz w:val="22"/>
          <w:szCs w:val="22"/>
        </w:rPr>
        <w:t>Komisija</w:t>
      </w:r>
      <w:r w:rsidRPr="001408C2">
        <w:rPr>
          <w:rFonts w:ascii="Trebuchet MS" w:hAnsi="Trebuchet MS"/>
          <w:sz w:val="22"/>
          <w:szCs w:val="22"/>
        </w:rPr>
        <w:t xml:space="preserve"> veikia </w:t>
      </w:r>
      <w:r>
        <w:rPr>
          <w:rFonts w:ascii="Trebuchet MS" w:hAnsi="Trebuchet MS"/>
          <w:sz w:val="22"/>
          <w:szCs w:val="22"/>
        </w:rPr>
        <w:t>n</w:t>
      </w:r>
      <w:r w:rsidRPr="00AD2980">
        <w:rPr>
          <w:rFonts w:ascii="Trebuchet MS" w:hAnsi="Trebuchet MS"/>
          <w:sz w:val="22"/>
          <w:szCs w:val="22"/>
        </w:rPr>
        <w:t>u</w:t>
      </w:r>
      <w:r w:rsidR="002D5348">
        <w:rPr>
          <w:rFonts w:ascii="Trebuchet MS" w:hAnsi="Trebuchet MS"/>
          <w:sz w:val="22"/>
          <w:szCs w:val="22"/>
        </w:rPr>
        <w:t>o sprendimo ją sudaryti</w:t>
      </w:r>
      <w:r w:rsidRPr="008E4B94">
        <w:rPr>
          <w:rFonts w:ascii="Trebuchet MS" w:hAnsi="Trebuchet MS"/>
          <w:sz w:val="22"/>
          <w:szCs w:val="22"/>
        </w:rPr>
        <w:t xml:space="preserve"> ir užduočių jai nustatymo iki sprendimo ją panaikinti priėmimo arba iki</w:t>
      </w:r>
      <w:r w:rsidRPr="00AD2980">
        <w:rPr>
          <w:rFonts w:ascii="Trebuchet MS" w:hAnsi="Trebuchet MS"/>
          <w:sz w:val="22"/>
          <w:szCs w:val="22"/>
        </w:rPr>
        <w:t xml:space="preserve"> </w:t>
      </w:r>
      <w:r w:rsidR="002D5348" w:rsidRPr="002D5348">
        <w:rPr>
          <w:rFonts w:ascii="Trebuchet MS" w:hAnsi="Trebuchet MS"/>
          <w:sz w:val="22"/>
          <w:szCs w:val="22"/>
        </w:rPr>
        <w:t>visų nustatytų užduočių įvykdymo, arba sprendimo nutraukti Pirkimo procedūras priėmimo</w:t>
      </w:r>
      <w:r>
        <w:rPr>
          <w:rFonts w:ascii="Trebuchet MS" w:hAnsi="Trebuchet MS"/>
          <w:sz w:val="22"/>
          <w:szCs w:val="22"/>
        </w:rPr>
        <w:t>.</w:t>
      </w:r>
      <w:bookmarkStart w:id="2" w:name="_GoBack"/>
      <w:bookmarkEnd w:id="2"/>
    </w:p>
    <w:p w14:paraId="4BBE0983" w14:textId="7AB4EA49"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sz w:val="22"/>
          <w:szCs w:val="22"/>
        </w:rPr>
        <w:t xml:space="preserve">KOMISIJA sprendimus priima </w:t>
      </w:r>
      <w:r w:rsidR="00900322" w:rsidRPr="00900322">
        <w:rPr>
          <w:rFonts w:ascii="Trebuchet MS" w:hAnsi="Trebuchet MS"/>
          <w:sz w:val="22"/>
          <w:szCs w:val="22"/>
        </w:rPr>
        <w:t xml:space="preserve">VPĮ </w:t>
      </w:r>
      <w:r w:rsidRPr="001408C2">
        <w:rPr>
          <w:rFonts w:ascii="Trebuchet MS" w:hAnsi="Trebuchet MS"/>
          <w:sz w:val="22"/>
          <w:szCs w:val="22"/>
        </w:rPr>
        <w:t xml:space="preserve">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477615E9"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Pr="00F41B4E">
        <w:rPr>
          <w:rFonts w:ascii="Trebuchet MS" w:hAnsi="Trebuchet MS"/>
          <w:sz w:val="22"/>
          <w:szCs w:val="22"/>
        </w:rPr>
        <w:t xml:space="preserve"> </w:t>
      </w:r>
      <w:r w:rsidRPr="001408C2">
        <w:rPr>
          <w:rFonts w:ascii="Trebuchet MS" w:hAnsi="Trebuchet MS"/>
          <w:sz w:val="22"/>
          <w:szCs w:val="22"/>
        </w:rPr>
        <w:t>atliekamas laikantis lygiateisiškumo, nediskriminavimo, abipusio pripažinimo, proporcingumo, skaidrumo principų ir konfidencialumo reikalavimų.</w:t>
      </w:r>
      <w:r w:rsidRPr="001408C2">
        <w:rPr>
          <w:rFonts w:ascii="Trebuchet MS" w:eastAsia="Calibri" w:hAnsi="Trebuchet MS"/>
          <w:sz w:val="22"/>
          <w:szCs w:val="22"/>
        </w:rPr>
        <w:t xml:space="preserve"> </w:t>
      </w:r>
      <w:r>
        <w:rPr>
          <w:rFonts w:ascii="Trebuchet MS" w:hAnsi="Trebuchet MS"/>
          <w:sz w:val="22"/>
          <w:szCs w:val="22"/>
        </w:rPr>
        <w:t>KONKURSU</w:t>
      </w:r>
      <w:r w:rsidRPr="001408C2">
        <w:rPr>
          <w:rFonts w:ascii="Trebuchet MS" w:hAnsi="Trebuchet MS"/>
          <w:sz w:val="22"/>
          <w:szCs w:val="22"/>
        </w:rPr>
        <w:t xml:space="preserve"> </w:t>
      </w:r>
      <w:r w:rsidR="00976728">
        <w:rPr>
          <w:rFonts w:ascii="Trebuchet MS" w:hAnsi="Trebuchet MS"/>
          <w:sz w:val="22"/>
          <w:szCs w:val="22"/>
        </w:rPr>
        <w:t>Pirkėjas</w:t>
      </w:r>
      <w:r w:rsidRPr="001408C2">
        <w:rPr>
          <w:rFonts w:ascii="Trebuchet MS" w:hAnsi="Trebuchet MS"/>
          <w:sz w:val="22"/>
          <w:szCs w:val="22"/>
        </w:rPr>
        <w:t xml:space="preserve"> siekia, kad </w:t>
      </w:r>
      <w:proofErr w:type="spellStart"/>
      <w:r w:rsidR="00A25A81">
        <w:rPr>
          <w:rFonts w:ascii="Trebuchet MS" w:hAnsi="Trebuchet MS"/>
          <w:sz w:val="22"/>
          <w:szCs w:val="22"/>
        </w:rPr>
        <w:t>Paslauga</w:t>
      </w:r>
      <w:r>
        <w:rPr>
          <w:rFonts w:ascii="Trebuchet MS" w:hAnsi="Trebuchet MS"/>
          <w:sz w:val="22"/>
          <w:szCs w:val="22"/>
        </w:rPr>
        <w:t>I</w:t>
      </w:r>
      <w:proofErr w:type="spellEnd"/>
      <w:r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Pr="001408C2">
        <w:rPr>
          <w:rFonts w:ascii="Trebuchet MS" w:hAnsi="Trebuchet MS"/>
          <w:sz w:val="22"/>
          <w:szCs w:val="22"/>
        </w:rPr>
        <w:t xml:space="preserve"> </w:t>
      </w:r>
      <w:r w:rsidRPr="00137879">
        <w:rPr>
          <w:rFonts w:ascii="Trebuchet MS" w:hAnsi="Trebuchet MS"/>
          <w:sz w:val="22"/>
          <w:szCs w:val="22"/>
        </w:rPr>
        <w:t>5 priede</w:t>
      </w:r>
      <w:r w:rsidRPr="001408C2">
        <w:rPr>
          <w:rFonts w:ascii="Trebuchet MS" w:hAnsi="Trebuchet MS"/>
          <w:sz w:val="22"/>
          <w:szCs w:val="22"/>
        </w:rPr>
        <w:t xml:space="preserve"> nurodytose tarptautinėse konvencijose.</w:t>
      </w:r>
    </w:p>
    <w:p w14:paraId="44ACC622" w14:textId="68CBB050" w:rsidR="00250FC5" w:rsidRPr="001408C2" w:rsidRDefault="00F1414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976728">
        <w:rPr>
          <w:rFonts w:ascii="Trebuchet MS" w:hAnsi="Trebuchet MS"/>
          <w:sz w:val="22"/>
          <w:szCs w:val="22"/>
        </w:rPr>
        <w:t>Pirkėjas</w:t>
      </w:r>
      <w:r w:rsidR="00250FC5" w:rsidRPr="001408C2">
        <w:rPr>
          <w:rFonts w:ascii="Trebuchet MS" w:hAnsi="Trebuchet MS"/>
          <w:sz w:val="22"/>
          <w:szCs w:val="22"/>
        </w:rPr>
        <w:t xml:space="preserve"> laikys, kad visi T</w:t>
      </w:r>
      <w:r w:rsidR="00976728">
        <w:rPr>
          <w:rFonts w:ascii="Trebuchet MS" w:hAnsi="Trebuchet MS"/>
          <w:sz w:val="22"/>
          <w:szCs w:val="22"/>
        </w:rPr>
        <w:t>iekėjai</w:t>
      </w:r>
      <w:r w:rsidR="00250FC5" w:rsidRPr="001408C2">
        <w:rPr>
          <w:rFonts w:ascii="Trebuchet MS" w:hAnsi="Trebuchet MS"/>
          <w:sz w:val="22"/>
          <w:szCs w:val="22"/>
        </w:rPr>
        <w:t xml:space="preserve">, teikiantys pasiūlymus, yra susipažinę su KONKURSO DOKUMENTAIS, Lietuvos Respublikos teisės aktais, reglamentuojančiais </w:t>
      </w:r>
      <w:r w:rsidR="0090039B">
        <w:rPr>
          <w:rFonts w:ascii="Trebuchet MS" w:hAnsi="Trebuchet MS"/>
          <w:sz w:val="22"/>
          <w:szCs w:val="22"/>
        </w:rPr>
        <w:t>p</w:t>
      </w:r>
      <w:r w:rsidR="00250FC5" w:rsidRPr="001408C2">
        <w:rPr>
          <w:rFonts w:ascii="Trebuchet MS" w:hAnsi="Trebuchet MS"/>
          <w:sz w:val="22"/>
          <w:szCs w:val="22"/>
        </w:rPr>
        <w:t xml:space="preserve">irkimo procedūras, </w:t>
      </w:r>
      <w:r w:rsidR="0090039B">
        <w:rPr>
          <w:rFonts w:ascii="Trebuchet MS" w:hAnsi="Trebuchet MS"/>
          <w:sz w:val="22"/>
          <w:szCs w:val="22"/>
        </w:rPr>
        <w:t>p</w:t>
      </w:r>
      <w:r w:rsidR="00250FC5" w:rsidRPr="001408C2">
        <w:rPr>
          <w:rFonts w:ascii="Trebuchet MS" w:hAnsi="Trebuchet MS"/>
          <w:sz w:val="22"/>
          <w:szCs w:val="22"/>
        </w:rPr>
        <w:t xml:space="preserve">irkimo sutarčių sudarymą ir vykdymą, ir kitais teisės aktais, kurių nuostatos gali turėti įtakos bet kokiems tarp </w:t>
      </w:r>
      <w:r w:rsidR="00976728">
        <w:rPr>
          <w:rFonts w:ascii="Trebuchet MS" w:hAnsi="Trebuchet MS"/>
          <w:sz w:val="22"/>
          <w:szCs w:val="22"/>
        </w:rPr>
        <w:t>Pirkėjo ir Tiekėjų</w:t>
      </w:r>
      <w:r w:rsidR="00250FC5" w:rsidRPr="001408C2">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9"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7F8C4549" w:rsidR="00250FC5" w:rsidRPr="001408C2"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Stebėtojai dalyvauti KOMISIJOS posėdžiuose nėra kviečiami.</w:t>
      </w:r>
    </w:p>
    <w:p w14:paraId="6AD4D757" w14:textId="3BA9E393" w:rsidR="004E17E9" w:rsidRDefault="00250FC5" w:rsidP="004E17E9">
      <w:pPr>
        <w:keepNext/>
        <w:numPr>
          <w:ilvl w:val="1"/>
          <w:numId w:val="4"/>
        </w:numPr>
        <w:tabs>
          <w:tab w:val="left" w:pos="1134"/>
        </w:tabs>
        <w:jc w:val="both"/>
        <w:rPr>
          <w:rFonts w:ascii="Trebuchet MS" w:hAnsi="Trebuchet MS"/>
          <w:sz w:val="22"/>
          <w:szCs w:val="22"/>
        </w:rPr>
      </w:pPr>
      <w:r w:rsidRPr="004E17E9">
        <w:rPr>
          <w:rFonts w:ascii="Trebuchet MS" w:hAnsi="Trebuchet MS"/>
          <w:sz w:val="22"/>
          <w:szCs w:val="22"/>
        </w:rPr>
        <w:t xml:space="preserve"> </w:t>
      </w:r>
      <w:r w:rsidR="004E17E9" w:rsidRPr="004E17E9">
        <w:rPr>
          <w:rFonts w:ascii="Trebuchet MS" w:hAnsi="Trebuchet MS"/>
          <w:sz w:val="22"/>
          <w:szCs w:val="22"/>
        </w:rPr>
        <w:t xml:space="preserve">KOMISIJA privalo </w:t>
      </w:r>
      <w:r w:rsidR="004E17E9" w:rsidRPr="004E17E9">
        <w:rPr>
          <w:rFonts w:ascii="Trebuchet MS" w:hAnsi="Trebuchet MS"/>
          <w:bCs/>
          <w:sz w:val="22"/>
          <w:szCs w:val="22"/>
        </w:rPr>
        <w:t>nutraukti pradėtas Pirkimo procedūras</w:t>
      </w:r>
      <w:r w:rsidR="004E17E9" w:rsidRPr="004E17E9">
        <w:rPr>
          <w:rFonts w:ascii="Trebuchet MS" w:hAnsi="Trebuchet MS"/>
          <w:sz w:val="22"/>
          <w:szCs w:val="22"/>
        </w:rPr>
        <w:t xml:space="preserve">, jeigu buvo pažeisti VPĮ 17 straipsnio 1 dalyje nustatyti principai ir atitinkamos padėties negalima ištaisyti. </w:t>
      </w:r>
    </w:p>
    <w:p w14:paraId="2C496D84" w14:textId="5E9D95A9" w:rsidR="004E17E9" w:rsidRPr="004E17E9" w:rsidRDefault="004E17E9" w:rsidP="004E17E9">
      <w:pPr>
        <w:keepNext/>
        <w:numPr>
          <w:ilvl w:val="1"/>
          <w:numId w:val="4"/>
        </w:numPr>
        <w:tabs>
          <w:tab w:val="left" w:pos="1134"/>
        </w:tabs>
        <w:jc w:val="both"/>
        <w:rPr>
          <w:rFonts w:ascii="Trebuchet MS" w:hAnsi="Trebuchet MS"/>
          <w:sz w:val="22"/>
          <w:szCs w:val="22"/>
        </w:rPr>
      </w:pPr>
      <w:r>
        <w:rPr>
          <w:rFonts w:ascii="Trebuchet MS" w:hAnsi="Trebuchet MS"/>
          <w:sz w:val="22"/>
          <w:szCs w:val="22"/>
        </w:rPr>
        <w:t xml:space="preserve"> </w:t>
      </w:r>
      <w:r w:rsidRPr="004E17E9">
        <w:rPr>
          <w:rFonts w:ascii="Trebuchet MS" w:hAnsi="Trebuchet MS"/>
          <w:sz w:val="22"/>
          <w:szCs w:val="22"/>
        </w:rPr>
        <w:t>KOMISIJA turi teisę savo iniciatyva nutraukti pradėtas Pirkimo procedūras, jeigu atsirado aplinkybių, kurių nebuvo galima numatyti, arba KONKURSO DOKUMENTUOSE padaryta esminių klaidų, dėl kurių Pirkimas tampa nebetikslingas ar jį įvykdžius būtų įsigytas Perkančiosios organizacijos poreikių neatitinkantis Pirkimo objektas.</w:t>
      </w:r>
    </w:p>
    <w:p w14:paraId="03E0F574" w14:textId="7097A7E9" w:rsidR="004F12B9" w:rsidRPr="004E17E9" w:rsidRDefault="00250FC5" w:rsidP="00A27B5E">
      <w:pPr>
        <w:keepNext/>
        <w:numPr>
          <w:ilvl w:val="1"/>
          <w:numId w:val="4"/>
        </w:numPr>
        <w:tabs>
          <w:tab w:val="left" w:pos="1134"/>
        </w:tabs>
        <w:jc w:val="both"/>
        <w:rPr>
          <w:rFonts w:ascii="Trebuchet MS" w:hAnsi="Trebuchet MS"/>
          <w:sz w:val="22"/>
          <w:szCs w:val="22"/>
        </w:rPr>
      </w:pPr>
      <w:r w:rsidRPr="004E17E9">
        <w:rPr>
          <w:rFonts w:ascii="Trebuchet MS" w:hAnsi="Trebuchet MS"/>
          <w:b/>
          <w:sz w:val="22"/>
          <w:szCs w:val="22"/>
        </w:rPr>
        <w:t xml:space="preserve"> KONKURSAS atliekamas Centrinės viešųjų pirkimų informacinės sistemos (toliau </w:t>
      </w:r>
      <w:r w:rsidR="0090039B" w:rsidRPr="0090039B">
        <w:rPr>
          <w:rFonts w:ascii="Trebuchet MS" w:hAnsi="Trebuchet MS"/>
          <w:b/>
          <w:sz w:val="22"/>
          <w:szCs w:val="22"/>
        </w:rPr>
        <w:t>—</w:t>
      </w:r>
      <w:r w:rsidRPr="004E17E9">
        <w:rPr>
          <w:rFonts w:ascii="Trebuchet MS" w:hAnsi="Trebuchet MS"/>
          <w:b/>
          <w:sz w:val="22"/>
          <w:szCs w:val="22"/>
        </w:rPr>
        <w:t xml:space="preserve"> CVP IS) priemonėmis, pasiekiamomis adresu </w:t>
      </w:r>
      <w:hyperlink r:id="rId10" w:history="1">
        <w:r w:rsidR="00A66688" w:rsidRPr="005E5996">
          <w:rPr>
            <w:rStyle w:val="Hipersaitas"/>
            <w:rFonts w:ascii="Trebuchet MS" w:hAnsi="Trebuchet MS"/>
            <w:b/>
            <w:bCs/>
            <w:sz w:val="22"/>
            <w:szCs w:val="22"/>
          </w:rPr>
          <w:t>https://viesiejipirkimai.lt</w:t>
        </w:r>
      </w:hyperlink>
      <w:r w:rsidRPr="004E17E9">
        <w:rPr>
          <w:rFonts w:ascii="Trebuchet MS" w:hAnsi="Trebuchet MS"/>
          <w:b/>
          <w:sz w:val="22"/>
          <w:szCs w:val="22"/>
        </w:rPr>
        <w:t>.</w:t>
      </w:r>
    </w:p>
    <w:p w14:paraId="1AF459DD" w14:textId="59086E34" w:rsidR="00EF34D4" w:rsidRPr="00EF34D4" w:rsidRDefault="00EF34D4" w:rsidP="00EF34D4">
      <w:pPr>
        <w:numPr>
          <w:ilvl w:val="1"/>
          <w:numId w:val="4"/>
        </w:numPr>
        <w:tabs>
          <w:tab w:val="num" w:pos="1134"/>
        </w:tabs>
        <w:jc w:val="both"/>
        <w:rPr>
          <w:rFonts w:ascii="Trebuchet MS" w:hAnsi="Trebuchet MS"/>
          <w:sz w:val="22"/>
          <w:szCs w:val="22"/>
        </w:rPr>
      </w:pPr>
      <w:r>
        <w:rPr>
          <w:rFonts w:ascii="Trebuchet MS" w:hAnsi="Trebuchet MS"/>
          <w:b/>
          <w:sz w:val="22"/>
          <w:szCs w:val="22"/>
        </w:rPr>
        <w:t xml:space="preserve"> </w:t>
      </w:r>
      <w:r w:rsidR="00D53B4D">
        <w:rPr>
          <w:rFonts w:ascii="Trebuchet MS" w:hAnsi="Trebuchet MS"/>
          <w:sz w:val="22"/>
          <w:szCs w:val="22"/>
        </w:rPr>
        <w:t>Vykdomas</w:t>
      </w:r>
      <w:r w:rsidR="00D53B4D" w:rsidRPr="00D53B4D">
        <w:rPr>
          <w:rFonts w:ascii="Trebuchet MS" w:hAnsi="Trebuchet MS"/>
          <w:sz w:val="22"/>
          <w:szCs w:val="22"/>
        </w:rPr>
        <w:t xml:space="preserve">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w:t>
      </w:r>
      <w:r w:rsidR="00D53B4D">
        <w:rPr>
          <w:rFonts w:ascii="Trebuchet MS" w:hAnsi="Trebuchet MS"/>
          <w:sz w:val="22"/>
          <w:szCs w:val="22"/>
        </w:rPr>
        <w:t xml:space="preserve">atvirtinimo“ </w:t>
      </w:r>
      <w:r w:rsidR="009829BA" w:rsidRPr="00A66688">
        <w:rPr>
          <w:rFonts w:ascii="Trebuchet MS" w:hAnsi="Trebuchet MS"/>
          <w:sz w:val="22"/>
          <w:szCs w:val="22"/>
        </w:rPr>
        <w:t>4.4.3</w:t>
      </w:r>
      <w:r w:rsidR="000843C0" w:rsidRPr="00A66688">
        <w:rPr>
          <w:rFonts w:ascii="Trebuchet MS" w:hAnsi="Trebuchet MS"/>
          <w:sz w:val="22"/>
          <w:szCs w:val="22"/>
        </w:rPr>
        <w:t xml:space="preserve"> </w:t>
      </w:r>
      <w:r w:rsidR="007E51BC" w:rsidRPr="00A66688">
        <w:rPr>
          <w:rFonts w:ascii="Trebuchet MS" w:hAnsi="Trebuchet MS"/>
          <w:sz w:val="22"/>
          <w:szCs w:val="22"/>
        </w:rPr>
        <w:t>ir 4.4.4.1 papunkčiais</w:t>
      </w:r>
      <w:r w:rsidRPr="004E2BA9">
        <w:rPr>
          <w:rFonts w:ascii="Trebuchet MS" w:hAnsi="Trebuchet MS"/>
          <w:sz w:val="22"/>
          <w:szCs w:val="22"/>
        </w:rPr>
        <w:t>.</w:t>
      </w:r>
    </w:p>
    <w:p w14:paraId="68350874" w14:textId="63E7F165" w:rsidR="00850DEC" w:rsidRPr="00781980" w:rsidRDefault="00850DEC" w:rsidP="00AE2019">
      <w:pPr>
        <w:pStyle w:val="Antrat1"/>
      </w:pPr>
      <w:bookmarkStart w:id="3" w:name="_Ref210528051"/>
      <w:r w:rsidRPr="00781980">
        <w:t>KONKURSO SĄLYGOS</w:t>
      </w:r>
      <w:bookmarkEnd w:id="3"/>
    </w:p>
    <w:p w14:paraId="19FB9C35" w14:textId="77777777" w:rsidR="00E82DC6" w:rsidRPr="00E82DC6" w:rsidRDefault="00791D8A" w:rsidP="000564B3">
      <w:pPr>
        <w:numPr>
          <w:ilvl w:val="1"/>
          <w:numId w:val="4"/>
        </w:numPr>
        <w:tabs>
          <w:tab w:val="num" w:pos="1134"/>
        </w:tabs>
        <w:ind w:left="0" w:firstLine="567"/>
        <w:jc w:val="both"/>
        <w:rPr>
          <w:rFonts w:ascii="Trebuchet MS" w:hAnsi="Trebuchet MS"/>
          <w:sz w:val="22"/>
          <w:szCs w:val="22"/>
          <w:u w:val="single"/>
        </w:rPr>
      </w:pPr>
      <w:r w:rsidRPr="00781980">
        <w:rPr>
          <w:rFonts w:ascii="Trebuchet MS" w:hAnsi="Trebuchet MS"/>
          <w:sz w:val="22"/>
          <w:szCs w:val="22"/>
        </w:rPr>
        <w:t xml:space="preserve">KONKURSO pasiūlymai turi tenkinti visus </w:t>
      </w:r>
      <w:r w:rsidR="00FC3685" w:rsidRPr="00781980">
        <w:rPr>
          <w:rFonts w:ascii="Trebuchet MS" w:hAnsi="Trebuchet MS"/>
          <w:sz w:val="22"/>
          <w:szCs w:val="22"/>
        </w:rPr>
        <w:t>KONKURSO DOKUMENTŲ reikalavimus</w:t>
      </w:r>
      <w:r w:rsidR="009A5536" w:rsidRPr="00781980">
        <w:rPr>
          <w:rFonts w:ascii="Trebuchet MS" w:hAnsi="Trebuchet MS"/>
          <w:sz w:val="22"/>
          <w:szCs w:val="22"/>
        </w:rPr>
        <w:t>.</w:t>
      </w:r>
    </w:p>
    <w:p w14:paraId="55923583" w14:textId="696FA5B8" w:rsidR="00850DEC" w:rsidRPr="00BA36D5" w:rsidRDefault="00976728"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caps/>
          <w:sz w:val="22"/>
          <w:szCs w:val="22"/>
        </w:rPr>
        <w:t>Pirkėjo</w:t>
      </w:r>
      <w:r w:rsidR="00553861" w:rsidRPr="00BA36D5">
        <w:rPr>
          <w:rFonts w:ascii="Trebuchet MS" w:hAnsi="Trebuchet MS"/>
          <w:caps/>
          <w:sz w:val="22"/>
          <w:szCs w:val="22"/>
        </w:rPr>
        <w:t xml:space="preserve"> </w:t>
      </w:r>
      <w:r w:rsidR="00553861" w:rsidRPr="00BA36D5">
        <w:rPr>
          <w:rFonts w:ascii="Trebuchet MS" w:hAnsi="Trebuchet MS"/>
          <w:sz w:val="22"/>
          <w:szCs w:val="22"/>
        </w:rPr>
        <w:t xml:space="preserve">ir </w:t>
      </w:r>
      <w:r>
        <w:rPr>
          <w:rFonts w:ascii="Trebuchet MS" w:hAnsi="Trebuchet MS"/>
          <w:sz w:val="22"/>
          <w:szCs w:val="22"/>
        </w:rPr>
        <w:t>Tiekėjo</w:t>
      </w:r>
      <w:r w:rsidR="00553861" w:rsidRPr="00BA36D5">
        <w:rPr>
          <w:rFonts w:ascii="Trebuchet MS" w:hAnsi="Trebuchet MS"/>
          <w:caps/>
          <w:sz w:val="22"/>
          <w:szCs w:val="22"/>
        </w:rPr>
        <w:t xml:space="preserve"> </w:t>
      </w:r>
      <w:r w:rsidR="00553861" w:rsidRPr="00BA36D5">
        <w:rPr>
          <w:rFonts w:ascii="Trebuchet MS" w:hAnsi="Trebuchet MS"/>
          <w:sz w:val="22"/>
          <w:szCs w:val="22"/>
        </w:rPr>
        <w:t xml:space="preserve">sudaromos </w:t>
      </w:r>
      <w:r w:rsidR="00B603C4" w:rsidRPr="00BA36D5">
        <w:rPr>
          <w:rFonts w:ascii="Trebuchet MS" w:hAnsi="Trebuchet MS"/>
          <w:sz w:val="22"/>
          <w:szCs w:val="22"/>
        </w:rPr>
        <w:t>P</w:t>
      </w:r>
      <w:r w:rsidR="00553861" w:rsidRPr="00BA36D5">
        <w:rPr>
          <w:rFonts w:ascii="Trebuchet MS" w:hAnsi="Trebuchet MS"/>
          <w:sz w:val="22"/>
          <w:szCs w:val="22"/>
        </w:rPr>
        <w:t>irkimo sutarti</w:t>
      </w:r>
      <w:r w:rsidR="005F71EE" w:rsidRPr="00BA36D5">
        <w:rPr>
          <w:rFonts w:ascii="Trebuchet MS" w:hAnsi="Trebuchet MS"/>
          <w:sz w:val="22"/>
          <w:szCs w:val="22"/>
        </w:rPr>
        <w:t xml:space="preserve">es būtinosios sąlygos </w:t>
      </w:r>
      <w:r w:rsidR="00DC5B2E" w:rsidRPr="00BA36D5">
        <w:rPr>
          <w:rFonts w:ascii="Trebuchet MS" w:hAnsi="Trebuchet MS"/>
          <w:sz w:val="22"/>
          <w:szCs w:val="22"/>
        </w:rPr>
        <w:t>bei reikalavimai įsigyjamoms paslaugoms pateikti</w:t>
      </w:r>
      <w:r w:rsidR="000564B3" w:rsidRPr="00BA36D5">
        <w:rPr>
          <w:rFonts w:ascii="Trebuchet MS" w:hAnsi="Trebuchet MS"/>
          <w:sz w:val="22"/>
          <w:szCs w:val="22"/>
        </w:rPr>
        <w:t xml:space="preserve"> </w:t>
      </w:r>
      <w:r w:rsidR="008029AC" w:rsidRPr="00BA36D5">
        <w:rPr>
          <w:rFonts w:ascii="Trebuchet MS" w:hAnsi="Trebuchet MS"/>
          <w:sz w:val="22"/>
          <w:szCs w:val="22"/>
        </w:rPr>
        <w:t>Pirkimo</w:t>
      </w:r>
      <w:r w:rsidR="000564B3" w:rsidRPr="00BA36D5">
        <w:rPr>
          <w:rFonts w:ascii="Trebuchet MS" w:hAnsi="Trebuchet MS"/>
          <w:sz w:val="22"/>
          <w:szCs w:val="22"/>
        </w:rPr>
        <w:t xml:space="preserve"> </w:t>
      </w:r>
      <w:r w:rsidR="005F71EE" w:rsidRPr="00BA36D5">
        <w:rPr>
          <w:rFonts w:ascii="Trebuchet MS" w:hAnsi="Trebuchet MS"/>
          <w:sz w:val="22"/>
          <w:szCs w:val="22"/>
        </w:rPr>
        <w:t>sutar</w:t>
      </w:r>
      <w:r w:rsidR="00F268A1">
        <w:rPr>
          <w:rFonts w:ascii="Trebuchet MS" w:hAnsi="Trebuchet MS"/>
          <w:sz w:val="22"/>
          <w:szCs w:val="22"/>
        </w:rPr>
        <w:t>ties</w:t>
      </w:r>
      <w:r w:rsidR="005F71EE" w:rsidRPr="00BA36D5">
        <w:rPr>
          <w:rFonts w:ascii="Trebuchet MS" w:hAnsi="Trebuchet MS"/>
          <w:sz w:val="22"/>
          <w:szCs w:val="22"/>
        </w:rPr>
        <w:t xml:space="preserve"> projekte </w:t>
      </w:r>
      <w:r w:rsidR="0071412F" w:rsidRPr="00BA36D5">
        <w:rPr>
          <w:rFonts w:ascii="Trebuchet MS" w:hAnsi="Trebuchet MS"/>
          <w:sz w:val="22"/>
          <w:szCs w:val="22"/>
        </w:rPr>
        <w:t>— KONKURSO DOKUMENTŲ 3 priede</w:t>
      </w:r>
      <w:r w:rsidR="00553861" w:rsidRPr="00BA36D5">
        <w:rPr>
          <w:rFonts w:ascii="Trebuchet MS" w:hAnsi="Trebuchet MS"/>
          <w:sz w:val="22"/>
          <w:szCs w:val="22"/>
        </w:rPr>
        <w:t>.</w:t>
      </w:r>
    </w:p>
    <w:p w14:paraId="5DE56F66" w14:textId="4B435E22"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lastRenderedPageBreak/>
        <w:t xml:space="preserve">Apibūdinant Pirkimo objektą, techninėje specifikacijoje ar kitose Pirkimo dokumentų vietose galimai nurodytas konkretus modelis ar tiekimo šaltinis, konkretus procesas, būdingas konkretaus </w:t>
      </w:r>
      <w:r w:rsidR="00976728">
        <w:rPr>
          <w:rFonts w:ascii="Trebuchet MS" w:hAnsi="Trebuchet MS"/>
          <w:sz w:val="22"/>
          <w:szCs w:val="22"/>
        </w:rPr>
        <w:t>Tiekėjo</w:t>
      </w:r>
      <w:r w:rsidRPr="00EB4A94">
        <w:rPr>
          <w:rFonts w:ascii="Trebuchet MS" w:hAnsi="Trebuchet MS"/>
          <w:sz w:val="22"/>
          <w:szCs w:val="22"/>
        </w:rPr>
        <w:t xml:space="preserve"> 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651BC797" w14:textId="0597D678" w:rsidR="00A24E2F" w:rsidRPr="00DA3EBA" w:rsidRDefault="00976728" w:rsidP="00DA3EBA">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006E3030" w:rsidRPr="009158B0">
        <w:rPr>
          <w:rFonts w:ascii="Trebuchet MS" w:hAnsi="Trebuchet MS"/>
          <w:sz w:val="22"/>
          <w:szCs w:val="22"/>
        </w:rPr>
        <w:t xml:space="preserve"> gali pateikti KONKURSUI tik vieną </w:t>
      </w:r>
      <w:r w:rsidR="00DA3EBA" w:rsidRPr="00DA3EBA">
        <w:rPr>
          <w:rFonts w:ascii="Trebuchet MS" w:hAnsi="Trebuchet MS"/>
          <w:sz w:val="22"/>
          <w:szCs w:val="22"/>
        </w:rPr>
        <w:t xml:space="preserve">pasiūlymą atlikti visą </w:t>
      </w:r>
      <w:r w:rsidR="00A25A81">
        <w:rPr>
          <w:rFonts w:ascii="Trebuchet MS" w:hAnsi="Trebuchet MS"/>
          <w:sz w:val="22"/>
          <w:szCs w:val="22"/>
        </w:rPr>
        <w:t>Paslaugą</w:t>
      </w:r>
      <w:r w:rsidR="00DA3EBA" w:rsidRPr="00DA3EBA">
        <w:rPr>
          <w:rFonts w:ascii="Trebuchet MS" w:hAnsi="Trebuchet MS"/>
          <w:sz w:val="22"/>
          <w:szCs w:val="22"/>
        </w:rPr>
        <w:t xml:space="preserve"> pagal KONKURSO DOKUMENTUOSE nurodytus reikalavimus, t. y. neleidžiama pateikti pasiūlymą atlikti tik dalį </w:t>
      </w:r>
      <w:r w:rsidR="00A25A81">
        <w:rPr>
          <w:rFonts w:ascii="Trebuchet MS" w:hAnsi="Trebuchet MS"/>
          <w:sz w:val="22"/>
          <w:szCs w:val="22"/>
        </w:rPr>
        <w:t>Paslaugos</w:t>
      </w:r>
      <w:r w:rsidR="0096551F" w:rsidRPr="00DA3EBA">
        <w:rPr>
          <w:rFonts w:ascii="Trebuchet MS" w:hAnsi="Trebuchet MS"/>
          <w:color w:val="000000"/>
          <w:sz w:val="22"/>
          <w:szCs w:val="22"/>
        </w:rPr>
        <w:t>.</w:t>
      </w:r>
      <w:r w:rsidR="00F17E1A" w:rsidRPr="00DA3EBA">
        <w:rPr>
          <w:rFonts w:ascii="Trebuchet MS" w:hAnsi="Trebuchet MS"/>
          <w:color w:val="000000"/>
          <w:sz w:val="22"/>
          <w:szCs w:val="22"/>
        </w:rPr>
        <w:t xml:space="preserve"> </w:t>
      </w:r>
    </w:p>
    <w:p w14:paraId="18ACA78D" w14:textId="7DFDD689"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976728">
        <w:rPr>
          <w:rFonts w:ascii="Trebuchet MS" w:hAnsi="Trebuchet MS"/>
          <w:color w:val="000000"/>
          <w:sz w:val="22"/>
          <w:szCs w:val="22"/>
        </w:rPr>
        <w:t>Tiekėjas</w:t>
      </w:r>
      <w:r w:rsidRPr="00CB0269">
        <w:rPr>
          <w:rFonts w:ascii="Trebuchet MS" w:hAnsi="Trebuchet MS"/>
          <w:color w:val="000000"/>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KONKURSE. Laikoma, kad </w:t>
      </w:r>
      <w:r w:rsidR="00976728">
        <w:rPr>
          <w:rFonts w:ascii="Trebuchet MS" w:hAnsi="Trebuchet MS"/>
          <w:color w:val="000000"/>
          <w:sz w:val="22"/>
          <w:szCs w:val="22"/>
        </w:rPr>
        <w:t>Tiekėjas</w:t>
      </w:r>
      <w:r w:rsidR="00CB0269" w:rsidRPr="00CB0269">
        <w:rPr>
          <w:rFonts w:ascii="Trebuchet MS" w:hAnsi="Trebuchet MS"/>
          <w:color w:val="000000"/>
          <w:sz w:val="22"/>
          <w:szCs w:val="22"/>
        </w:rPr>
        <w:t xml:space="preserve"> pateikė daugiau kaip vieną pasiūlymą, jeigu tą patį pasiūlymą pateikė ir raštu (popierine forma, vokuose), ir naudodamasis CVP IS priemonėmis. Tas pats ūkio subjektas </w:t>
      </w:r>
      <w:r w:rsidR="00976728">
        <w:rPr>
          <w:rFonts w:ascii="Trebuchet MS" w:hAnsi="Trebuchet MS"/>
          <w:color w:val="000000"/>
          <w:sz w:val="22"/>
          <w:szCs w:val="22"/>
        </w:rPr>
        <w:t>gali būti nurodytas skirtingų Tiekėjų</w:t>
      </w:r>
      <w:r w:rsidR="00CB0269" w:rsidRPr="00CB0269">
        <w:rPr>
          <w:rFonts w:ascii="Trebuchet MS" w:hAnsi="Trebuchet MS"/>
          <w:color w:val="000000"/>
          <w:sz w:val="22"/>
          <w:szCs w:val="22"/>
        </w:rPr>
        <w:t xml:space="preserve"> pasiūlymuose kaip subtiekėjas. Taip pat </w:t>
      </w:r>
      <w:r w:rsidR="00976728">
        <w:rPr>
          <w:rFonts w:ascii="Trebuchet MS" w:hAnsi="Trebuchet MS"/>
          <w:color w:val="000000"/>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531D9118" w:rsidR="00850DEC" w:rsidRPr="00CB0269" w:rsidRDefault="00850DEC" w:rsidP="00715E83">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KONKURSO pasiūlymų (pasiūlymų, kuriuose siūlomos kitokios, negu yra nustatyta KONKURSO DOKUMENTUOSE, </w:t>
      </w:r>
      <w:r w:rsidR="00A25A81">
        <w:rPr>
          <w:rFonts w:ascii="Trebuchet MS" w:hAnsi="Trebuchet MS"/>
          <w:sz w:val="22"/>
          <w:szCs w:val="22"/>
        </w:rPr>
        <w:t>Paslaugos</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KONKURSO sąlygos) neleidžiama.</w:t>
      </w:r>
    </w:p>
    <w:p w14:paraId="5667CA9F" w14:textId="61FB34A5" w:rsidR="00AE2019" w:rsidRDefault="00976728" w:rsidP="00AE2019">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00850DEC" w:rsidRPr="00781980">
        <w:rPr>
          <w:rFonts w:ascii="Trebuchet MS" w:hAnsi="Trebuchet MS"/>
          <w:sz w:val="22"/>
          <w:szCs w:val="22"/>
        </w:rPr>
        <w:t xml:space="preserve"> turi prisiimti visas išlaidas, susijusias su KONKURSO pasiūlymo parengimu ir įteikimu. </w:t>
      </w:r>
      <w:r>
        <w:rPr>
          <w:rFonts w:ascii="Trebuchet MS" w:hAnsi="Trebuchet MS"/>
          <w:sz w:val="22"/>
          <w:szCs w:val="22"/>
        </w:rPr>
        <w:t>Pirkėjas</w:t>
      </w:r>
      <w:r w:rsidR="00850DEC" w:rsidRPr="00781980">
        <w:rPr>
          <w:rFonts w:ascii="Trebuchet MS" w:hAnsi="Trebuchet MS"/>
          <w:sz w:val="22"/>
          <w:szCs w:val="22"/>
        </w:rPr>
        <w:t xml:space="preserve"> nėra atsakingas ar įpareigotas dėl šių išlaidų.</w:t>
      </w:r>
      <w:bookmarkStart w:id="4" w:name="_Toc487548532"/>
    </w:p>
    <w:p w14:paraId="0802F01D" w14:textId="25ADFFFA" w:rsidR="007C59AD" w:rsidRPr="004B10B7" w:rsidRDefault="007C59AD" w:rsidP="007C59AD">
      <w:pPr>
        <w:numPr>
          <w:ilvl w:val="1"/>
          <w:numId w:val="4"/>
        </w:numPr>
        <w:tabs>
          <w:tab w:val="clear" w:pos="1070"/>
          <w:tab w:val="num" w:pos="928"/>
          <w:tab w:val="left" w:pos="1134"/>
        </w:tabs>
        <w:ind w:left="0" w:firstLine="567"/>
        <w:jc w:val="both"/>
        <w:rPr>
          <w:rFonts w:ascii="Trebuchet MS" w:hAnsi="Trebuchet MS"/>
          <w:sz w:val="22"/>
          <w:szCs w:val="22"/>
        </w:rPr>
      </w:pPr>
      <w:r w:rsidRPr="002D71E4">
        <w:rPr>
          <w:rFonts w:ascii="Trebuchet MS" w:hAnsi="Trebuchet MS"/>
          <w:sz w:val="22"/>
          <w:szCs w:val="22"/>
        </w:rPr>
        <w:t>KONKURSE negali dalyvauti T</w:t>
      </w:r>
      <w:r w:rsidR="00976728">
        <w:rPr>
          <w:rFonts w:ascii="Trebuchet MS" w:hAnsi="Trebuchet MS"/>
          <w:sz w:val="22"/>
          <w:szCs w:val="22"/>
        </w:rPr>
        <w:t>iekėjai</w:t>
      </w:r>
      <w:r w:rsidRPr="002D71E4">
        <w:rPr>
          <w:rFonts w:ascii="Trebuchet MS" w:hAnsi="Trebuchet MS"/>
          <w:sz w:val="22"/>
          <w:szCs w:val="22"/>
        </w:rPr>
        <w:t xml:space="preserve">, jų subtiekėjai ir ūkio subjektai, kurių </w:t>
      </w:r>
      <w:proofErr w:type="spellStart"/>
      <w:r w:rsidRPr="002D71E4">
        <w:rPr>
          <w:rFonts w:ascii="Trebuchet MS" w:hAnsi="Trebuchet MS"/>
          <w:sz w:val="22"/>
          <w:szCs w:val="22"/>
        </w:rPr>
        <w:t>pajėgumais</w:t>
      </w:r>
      <w:proofErr w:type="spellEnd"/>
      <w:r w:rsidRPr="002D71E4">
        <w:rPr>
          <w:rFonts w:ascii="Trebuchet MS" w:hAnsi="Trebuchet MS"/>
          <w:sz w:val="22"/>
          <w:szCs w:val="22"/>
        </w:rPr>
        <w:t xml:space="preserve"> remiamasi, kurie nėra registruoti (jeigu </w:t>
      </w:r>
      <w:r w:rsidR="00976728">
        <w:rPr>
          <w:rFonts w:ascii="Trebuchet MS" w:hAnsi="Trebuchet MS"/>
          <w:sz w:val="22"/>
          <w:szCs w:val="22"/>
        </w:rPr>
        <w:t>Tiekėjas</w:t>
      </w:r>
      <w:r w:rsidRPr="002D71E4">
        <w:rPr>
          <w:rFonts w:ascii="Trebuchet MS" w:hAnsi="Trebuchet MS"/>
          <w:sz w:val="22"/>
          <w:szCs w:val="22"/>
        </w:rPr>
        <w:t xml:space="preserve">, jų subtiekėjas ar ūkio subjektas, kurio </w:t>
      </w:r>
      <w:proofErr w:type="spellStart"/>
      <w:r w:rsidRPr="002D71E4">
        <w:rPr>
          <w:rFonts w:ascii="Trebuchet MS" w:hAnsi="Trebuchet MS"/>
          <w:sz w:val="22"/>
          <w:szCs w:val="22"/>
        </w:rPr>
        <w:t>pajėgumais</w:t>
      </w:r>
      <w:proofErr w:type="spellEnd"/>
      <w:r w:rsidRPr="002D71E4">
        <w:rPr>
          <w:rFonts w:ascii="Trebuchet MS" w:hAnsi="Trebuchet MS"/>
          <w:sz w:val="22"/>
          <w:szCs w:val="22"/>
        </w:rPr>
        <w:t xml:space="preserve"> remiamasi, yra fizinis asmuo − nuolat gyvenantis ar turintis pilietybę) Europos Sąjungos valstybėje narėje, Šiaurės Atlanto sutarties organizacijos valstybėje narėje ar trečiojoje </w:t>
      </w:r>
      <w:r w:rsidRPr="004B10B7">
        <w:rPr>
          <w:rFonts w:ascii="Trebuchet MS" w:hAnsi="Trebuchet MS"/>
          <w:sz w:val="22"/>
          <w:szCs w:val="22"/>
        </w:rPr>
        <w:t>šalyje, pasirašiusioje Viešųjų pirkimų įstatymo 17 straipsnio 4 dalyje nurodytus tarptautinius susitarimus.</w:t>
      </w:r>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74C03C37" w14:textId="0FFD8AA4" w:rsidR="00EB5E66" w:rsidRPr="000C18A8" w:rsidRDefault="00F339FC" w:rsidP="000C18A8">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0E181D">
        <w:rPr>
          <w:rFonts w:ascii="Trebuchet MS" w:hAnsi="Trebuchet MS" w:cs="Calibri"/>
          <w:iCs/>
          <w:sz w:val="22"/>
        </w:rPr>
        <w:t>ir kvalifikacijos reikalavima</w:t>
      </w:r>
      <w:r w:rsidR="00F231F4">
        <w:rPr>
          <w:rFonts w:ascii="Trebuchet MS" w:hAnsi="Trebuchet MS" w:cs="Calibri"/>
          <w:iCs/>
          <w:sz w:val="22"/>
        </w:rPr>
        <w:t>i</w:t>
      </w:r>
      <w:r>
        <w:rPr>
          <w:rFonts w:ascii="Trebuchet MS" w:hAnsi="Trebuchet MS" w:cs="Calibri"/>
          <w:iCs/>
          <w:sz w:val="22"/>
        </w:rPr>
        <w:t xml:space="preserve"> pateikiami KONKURSO DOKUMENTŲ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49824EC8" w:rsidR="00A35FE1" w:rsidRPr="004878E4" w:rsidRDefault="00976728" w:rsidP="00C86AF3">
      <w:pPr>
        <w:pStyle w:val="Betarp"/>
        <w:numPr>
          <w:ilvl w:val="1"/>
          <w:numId w:val="28"/>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w:t>
      </w:r>
      <w:proofErr w:type="spellStart"/>
      <w:r w:rsidR="00A35FE1" w:rsidRPr="001408C2">
        <w:rPr>
          <w:rFonts w:ascii="Trebuchet MS" w:eastAsia="Calibri" w:hAnsi="Trebuchet MS"/>
          <w:sz w:val="22"/>
          <w:szCs w:val="22"/>
        </w:rPr>
        <w:t>pajėgumais</w:t>
      </w:r>
      <w:proofErr w:type="spellEnd"/>
      <w:r w:rsidR="00A35FE1" w:rsidRPr="001408C2">
        <w:rPr>
          <w:rFonts w:ascii="Trebuchet MS" w:eastAsia="Calibri" w:hAnsi="Trebuchet MS"/>
          <w:sz w:val="22"/>
          <w:szCs w:val="22"/>
        </w:rPr>
        <w:t>,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742C45DF" w:rsidR="00A35FE1" w:rsidRPr="001408C2"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976728">
        <w:rPr>
          <w:rFonts w:ascii="Trebuchet MS" w:eastAsia="Calibri" w:hAnsi="Trebuchet MS"/>
          <w:sz w:val="22"/>
        </w:rPr>
        <w:t>Tiekėjas</w:t>
      </w:r>
      <w:r w:rsidR="00A35FE1" w:rsidRPr="001408C2">
        <w:rPr>
          <w:rFonts w:ascii="Trebuchet MS" w:eastAsia="Calibri" w:hAnsi="Trebuchet MS"/>
          <w:sz w:val="22"/>
        </w:rPr>
        <w:t xml:space="preserve"> gali remtis kitų ūkio subjektų </w:t>
      </w:r>
      <w:proofErr w:type="spellStart"/>
      <w:r w:rsidR="00A35FE1" w:rsidRPr="001408C2">
        <w:rPr>
          <w:rFonts w:ascii="Trebuchet MS" w:eastAsia="Calibri" w:hAnsi="Trebuchet MS"/>
          <w:sz w:val="22"/>
        </w:rPr>
        <w:t>pajėgumais</w:t>
      </w:r>
      <w:proofErr w:type="spellEnd"/>
      <w:r w:rsidR="00A35FE1" w:rsidRPr="001408C2">
        <w:rPr>
          <w:rFonts w:ascii="Trebuchet MS" w:eastAsia="Calibri" w:hAnsi="Trebuchet MS"/>
          <w:sz w:val="22"/>
        </w:rPr>
        <w:t>,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w:t>
      </w:r>
      <w:proofErr w:type="spellStart"/>
      <w:r w:rsidR="00A35FE1" w:rsidRPr="00F37267">
        <w:rPr>
          <w:rFonts w:ascii="Trebuchet MS" w:eastAsia="Calibri" w:hAnsi="Trebuchet MS"/>
          <w:color w:val="000000" w:themeColor="text1"/>
          <w:sz w:val="22"/>
        </w:rPr>
        <w:t>pajėgumų</w:t>
      </w:r>
      <w:proofErr w:type="spellEnd"/>
      <w:r w:rsidR="00A35FE1" w:rsidRPr="00F37267">
        <w:rPr>
          <w:rFonts w:ascii="Trebuchet MS" w:eastAsia="Calibri" w:hAnsi="Trebuchet MS"/>
          <w:color w:val="000000" w:themeColor="text1"/>
          <w:sz w:val="22"/>
        </w:rPr>
        <w:t>.</w:t>
      </w:r>
      <w:r w:rsidR="00A35FE1" w:rsidRPr="001408C2">
        <w:rPr>
          <w:rFonts w:ascii="Trebuchet MS" w:eastAsia="Calibri" w:hAnsi="Trebuchet MS"/>
          <w:color w:val="000000" w:themeColor="text1"/>
          <w:sz w:val="22"/>
          <w:u w:val="single"/>
        </w:rPr>
        <w:t xml:space="preserve"> </w:t>
      </w:r>
    </w:p>
    <w:p w14:paraId="07F30860" w14:textId="7811F00E"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A35FE1" w:rsidRPr="001408C2">
        <w:rPr>
          <w:rFonts w:ascii="Trebuchet MS" w:hAnsi="Trebuchet MS"/>
          <w:sz w:val="22"/>
        </w:rPr>
        <w:t xml:space="preserve">KONKURSO </w:t>
      </w:r>
      <w:r w:rsidR="00A35FE1" w:rsidRPr="001408C2">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nurodytomis sąlygomis T</w:t>
      </w:r>
      <w:r w:rsidR="00976728">
        <w:rPr>
          <w:rFonts w:ascii="Trebuchet MS" w:eastAsia="Calibri" w:hAnsi="Trebuchet MS"/>
          <w:sz w:val="22"/>
        </w:rPr>
        <w:t>iekėjų</w:t>
      </w:r>
      <w:r w:rsidR="00A35FE1" w:rsidRPr="001408C2">
        <w:rPr>
          <w:rFonts w:ascii="Trebuchet MS" w:eastAsia="Calibri" w:hAnsi="Trebuchet MS"/>
          <w:sz w:val="22"/>
        </w:rPr>
        <w:t xml:space="preserve"> grupė gali remtis grupės dalyvių arba kitų ūkio subjektų </w:t>
      </w:r>
      <w:proofErr w:type="spellStart"/>
      <w:r w:rsidR="00A35FE1" w:rsidRPr="001408C2">
        <w:rPr>
          <w:rFonts w:ascii="Trebuchet MS" w:eastAsia="Calibri" w:hAnsi="Trebuchet MS"/>
          <w:sz w:val="22"/>
        </w:rPr>
        <w:t>pajėgumais</w:t>
      </w:r>
      <w:proofErr w:type="spellEnd"/>
      <w:r w:rsidR="00A35FE1" w:rsidRPr="001408C2">
        <w:rPr>
          <w:rFonts w:ascii="Trebuchet MS" w:eastAsia="Calibri" w:hAnsi="Trebuchet MS"/>
          <w:sz w:val="22"/>
        </w:rPr>
        <w:t>.</w:t>
      </w:r>
    </w:p>
    <w:p w14:paraId="1195028D" w14:textId="63FCEAE9"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76728">
        <w:rPr>
          <w:rFonts w:ascii="Trebuchet MS" w:eastAsia="Calibri" w:hAnsi="Trebuchet MS"/>
          <w:sz w:val="22"/>
        </w:rPr>
        <w:t>Tiekėjas</w:t>
      </w:r>
      <w:r w:rsidR="00A35FE1" w:rsidRPr="001408C2">
        <w:rPr>
          <w:rFonts w:ascii="Trebuchet MS" w:eastAsia="Calibri" w:hAnsi="Trebuchet MS"/>
          <w:sz w:val="22"/>
        </w:rPr>
        <w:t xml:space="preserve"> remiasi kito ūkio subjekto </w:t>
      </w:r>
      <w:proofErr w:type="spellStart"/>
      <w:r w:rsidR="00A35FE1" w:rsidRPr="001408C2">
        <w:rPr>
          <w:rFonts w:ascii="Trebuchet MS" w:eastAsia="Calibri" w:hAnsi="Trebuchet MS"/>
          <w:sz w:val="22"/>
        </w:rPr>
        <w:t>pajėgumais</w:t>
      </w:r>
      <w:proofErr w:type="spellEnd"/>
      <w:r w:rsidR="00A35FE1" w:rsidRPr="001408C2">
        <w:rPr>
          <w:rFonts w:ascii="Trebuchet MS" w:eastAsia="Calibri" w:hAnsi="Trebuchet MS"/>
          <w:sz w:val="22"/>
        </w:rPr>
        <w:t xml:space="preserve">, jis, teikdamas pasiūlymą, turi pateikti </w:t>
      </w:r>
      <w:proofErr w:type="spellStart"/>
      <w:r w:rsidR="00A35FE1" w:rsidRPr="001408C2">
        <w:rPr>
          <w:rFonts w:ascii="Trebuchet MS" w:eastAsia="Calibri" w:hAnsi="Trebuchet MS"/>
          <w:sz w:val="22"/>
        </w:rPr>
        <w:t>įrodymus</w:t>
      </w:r>
      <w:proofErr w:type="spellEnd"/>
      <w:r w:rsidR="00A35FE1" w:rsidRPr="001408C2">
        <w:rPr>
          <w:rFonts w:ascii="Trebuchet MS" w:eastAsia="Calibri" w:hAnsi="Trebuchet MS"/>
          <w:bCs/>
          <w:sz w:val="22"/>
        </w:rPr>
        <w:t xml:space="preserve">, kurie patvirtintų, kad </w:t>
      </w:r>
      <w:r w:rsidR="00976728">
        <w:rPr>
          <w:rFonts w:ascii="Trebuchet MS" w:eastAsia="Calibri" w:hAnsi="Trebuchet MS"/>
          <w:bCs/>
          <w:sz w:val="22"/>
        </w:rPr>
        <w:t>Tiekėjui</w:t>
      </w:r>
      <w:r w:rsidR="00A35FE1" w:rsidRPr="001408C2">
        <w:rPr>
          <w:rFonts w:ascii="Trebuchet MS" w:eastAsia="Calibri" w:hAnsi="Trebuchet MS"/>
          <w:bCs/>
          <w:sz w:val="22"/>
        </w:rPr>
        <w:t xml:space="preserve"> ūkio subjektų ištekliai bus prieinami per visą sutartinių įsipareigojimų vykdymo laikotarpį. </w:t>
      </w:r>
      <w:r w:rsidR="00A35FE1" w:rsidRPr="001408C2">
        <w:rPr>
          <w:rFonts w:ascii="Trebuchet MS" w:hAnsi="Trebuchet MS" w:cs="Arial"/>
          <w:sz w:val="22"/>
        </w:rPr>
        <w:t xml:space="preserve">Tokiais </w:t>
      </w:r>
      <w:proofErr w:type="spellStart"/>
      <w:r w:rsidR="00A35FE1" w:rsidRPr="001408C2">
        <w:rPr>
          <w:rFonts w:ascii="Trebuchet MS" w:hAnsi="Trebuchet MS" w:cs="Arial"/>
          <w:sz w:val="22"/>
        </w:rPr>
        <w:t>įrodymais</w:t>
      </w:r>
      <w:proofErr w:type="spellEnd"/>
      <w:r w:rsidR="00A35FE1" w:rsidRPr="001408C2">
        <w:rPr>
          <w:rFonts w:ascii="Trebuchet MS" w:hAnsi="Trebuchet MS" w:cs="Arial"/>
          <w:sz w:val="22"/>
        </w:rPr>
        <w:t xml:space="preserve"> gali būti ūkio subjekto </w:t>
      </w:r>
      <w:r w:rsidR="00A35FE1" w:rsidRPr="001408C2">
        <w:rPr>
          <w:rFonts w:ascii="Trebuchet MS" w:hAnsi="Trebuchet MS" w:cs="EUAlbertina"/>
          <w:color w:val="000000"/>
          <w:sz w:val="22"/>
        </w:rPr>
        <w:t>įsipareigojimas (deklaracija), kad jis turės reikiamus išteklius</w:t>
      </w:r>
      <w:r w:rsidR="00976728">
        <w:rPr>
          <w:rFonts w:ascii="Trebuchet MS" w:hAnsi="Trebuchet MS" w:cs="Arial"/>
          <w:sz w:val="22"/>
        </w:rPr>
        <w:t>, sutartis su Tiekėju</w:t>
      </w:r>
      <w:r w:rsidR="00A35FE1" w:rsidRPr="001408C2">
        <w:rPr>
          <w:rFonts w:ascii="Trebuchet MS" w:hAnsi="Trebuchet MS" w:cs="Arial"/>
          <w:sz w:val="22"/>
        </w:rPr>
        <w:t xml:space="preserve"> ir pan. </w:t>
      </w:r>
    </w:p>
    <w:p w14:paraId="1C8F8D21" w14:textId="5F909442"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76728">
        <w:rPr>
          <w:rFonts w:ascii="Trebuchet MS" w:eastAsia="Calibri" w:hAnsi="Trebuchet MS"/>
          <w:color w:val="000000" w:themeColor="text1"/>
          <w:sz w:val="22"/>
        </w:rPr>
        <w:t>Tiekėjas</w:t>
      </w:r>
      <w:r w:rsidR="00A35FE1" w:rsidRPr="001408C2">
        <w:rPr>
          <w:rFonts w:ascii="Trebuchet MS" w:eastAsia="Calibri" w:hAnsi="Trebuchet MS"/>
          <w:color w:val="000000" w:themeColor="text1"/>
          <w:sz w:val="22"/>
        </w:rPr>
        <w:t xml:space="preserve"> savo pasiūlyme privalo nurodyti: </w:t>
      </w:r>
    </w:p>
    <w:p w14:paraId="3C4228C3" w14:textId="08866F96" w:rsidR="00685E72" w:rsidRPr="004369C9"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w:t>
      </w:r>
      <w:proofErr w:type="spellStart"/>
      <w:r w:rsidRPr="004369C9">
        <w:rPr>
          <w:rFonts w:ascii="Trebuchet MS" w:hAnsi="Trebuchet MS"/>
          <w:sz w:val="22"/>
          <w:u w:val="single"/>
        </w:rPr>
        <w:t>pajėgumais</w:t>
      </w:r>
      <w:proofErr w:type="spellEnd"/>
      <w:r w:rsidRPr="004369C9">
        <w:rPr>
          <w:rFonts w:ascii="Trebuchet MS" w:hAnsi="Trebuchet MS"/>
          <w:sz w:val="22"/>
          <w:u w:val="single"/>
        </w:rPr>
        <w:t xml:space="preserve"> remiasi </w:t>
      </w:r>
      <w:r w:rsidR="00976728">
        <w:rPr>
          <w:rFonts w:ascii="Trebuchet MS" w:hAnsi="Trebuchet MS"/>
          <w:sz w:val="22"/>
          <w:u w:val="single"/>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KOMISIJA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0EA23A91" w:rsidR="00685E72" w:rsidRPr="004369C9"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76728">
        <w:rPr>
          <w:rFonts w:ascii="Trebuchet MS" w:eastAsia="Calibri" w:hAnsi="Trebuchet MS" w:cstheme="minorHAnsi"/>
          <w:color w:val="000000" w:themeColor="text1"/>
          <w:sz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25B910EA" w:rsidR="00A35FE1" w:rsidRPr="001408C2"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KONKURSO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4A7C0133"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w:t>
      </w:r>
      <w:proofErr w:type="spellStart"/>
      <w:r w:rsidR="00A35FE1" w:rsidRPr="001408C2">
        <w:rPr>
          <w:rFonts w:ascii="Trebuchet MS" w:hAnsi="Trebuchet MS" w:cs="Arial"/>
          <w:color w:val="000000" w:themeColor="text1"/>
          <w:sz w:val="22"/>
        </w:rPr>
        <w:t>pajėgumais</w:t>
      </w:r>
      <w:proofErr w:type="spellEnd"/>
      <w:r w:rsidR="00A35FE1" w:rsidRPr="001408C2">
        <w:rPr>
          <w:rFonts w:ascii="Trebuchet MS" w:hAnsi="Trebuchet MS" w:cs="Arial"/>
          <w:color w:val="000000" w:themeColor="text1"/>
          <w:sz w:val="22"/>
        </w:rPr>
        <w:t xml:space="preserve">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jeigu pasiūlyme nurodytas ūkio subjektas netenkina jam keliamų reikalavimų, jis per KOMISIJOS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6D0C6F04" w:rsidR="00A35FE1"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lastRenderedPageBreak/>
        <w:t xml:space="preserve"> </w:t>
      </w:r>
      <w:r w:rsidR="00A35FE1" w:rsidRPr="001408C2">
        <w:rPr>
          <w:rFonts w:ascii="Trebuchet MS" w:hAnsi="Trebuchet MS" w:cstheme="minorHAnsi"/>
          <w:color w:val="000000" w:themeColor="text1"/>
          <w:sz w:val="22"/>
        </w:rPr>
        <w:t>KOMISIJA ne</w:t>
      </w:r>
      <w:r w:rsidR="00F4163C">
        <w:rPr>
          <w:rFonts w:ascii="Trebuchet MS" w:hAnsi="Trebuchet MS" w:cstheme="minorHAnsi"/>
          <w:color w:val="000000" w:themeColor="text1"/>
          <w:sz w:val="22"/>
        </w:rPr>
        <w:t>riboja T</w:t>
      </w:r>
      <w:r w:rsidR="00976728">
        <w:rPr>
          <w:rFonts w:ascii="Trebuchet MS" w:hAnsi="Trebuchet MS" w:cstheme="minorHAnsi"/>
          <w:color w:val="000000" w:themeColor="text1"/>
          <w:sz w:val="22"/>
        </w:rPr>
        <w: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T</w:t>
      </w:r>
      <w:r w:rsidR="00976728">
        <w:rPr>
          <w:rFonts w:ascii="Trebuchet MS" w:hAnsi="Trebuchet MS" w:cstheme="minorHAnsi"/>
          <w:color w:val="000000" w:themeColor="text1"/>
          <w:sz w:val="22"/>
        </w:rPr>
        <w:t>iekėjų</w:t>
      </w:r>
      <w:r w:rsidR="00A35FE1" w:rsidRPr="001408C2">
        <w:rPr>
          <w:rFonts w:ascii="Trebuchet MS" w:hAnsi="Trebuchet MS" w:cstheme="minorHAnsi"/>
          <w:color w:val="000000" w:themeColor="text1"/>
          <w:sz w:val="22"/>
        </w:rPr>
        <w:t xml:space="preserve"> grupės narius.</w:t>
      </w:r>
    </w:p>
    <w:p w14:paraId="4814A47B" w14:textId="77777777" w:rsidR="00A35FE1" w:rsidRPr="008C0D6B" w:rsidRDefault="00A35FE1" w:rsidP="00AE2019">
      <w:pPr>
        <w:pStyle w:val="Antrat1"/>
        <w:numPr>
          <w:ilvl w:val="0"/>
          <w:numId w:val="28"/>
        </w:numPr>
      </w:pPr>
      <w:bookmarkStart w:id="6" w:name="_Toc487548534"/>
      <w:r w:rsidRPr="008C0D6B">
        <w:t>TIEKĖJŲ GRUPĖS DALYVAVIMAS PIRKIME</w:t>
      </w:r>
      <w:bookmarkEnd w:id="6"/>
    </w:p>
    <w:p w14:paraId="5AF6EFB4" w14:textId="25AD2B7F" w:rsidR="00A35FE1" w:rsidRPr="00C41678" w:rsidRDefault="00C86AF3" w:rsidP="00C86AF3">
      <w:pPr>
        <w:pStyle w:val="Betarp"/>
        <w:numPr>
          <w:ilvl w:val="1"/>
          <w:numId w:val="28"/>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KONKURSO pasiūlymą pateikia </w:t>
      </w:r>
      <w:r w:rsidR="00976728">
        <w:rPr>
          <w:rFonts w:ascii="Trebuchet MS" w:hAnsi="Trebuchet MS"/>
          <w:sz w:val="22"/>
          <w:szCs w:val="22"/>
        </w:rPr>
        <w:t>Tiekėjas</w:t>
      </w:r>
      <w:r w:rsidR="00A35FE1" w:rsidRPr="001408C2">
        <w:rPr>
          <w:rFonts w:ascii="Trebuchet MS" w:hAnsi="Trebuchet MS"/>
          <w:sz w:val="22"/>
          <w:szCs w:val="22"/>
        </w:rPr>
        <w:t xml:space="preserve"> — jungtinės veiklos sutartimi susivienijusių ūkio subjektų grupė, ji privalo tenkinti KONKURSO DOKUMENTUOSE keliamus kvalifikacinius reikalavimus. </w:t>
      </w:r>
      <w:r w:rsidR="00976728">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SUTARTĮ, iš jos nebus reikalaujama įgyti tam tikrą teisinę formą. Kiekvienas </w:t>
      </w:r>
      <w:r w:rsidR="00976728">
        <w:rPr>
          <w:rFonts w:ascii="Trebuchet MS" w:hAnsi="Trebuchet MS"/>
          <w:sz w:val="22"/>
          <w:szCs w:val="22"/>
        </w:rPr>
        <w:t>Tiekėjo</w:t>
      </w:r>
      <w:r w:rsidR="00FD61C9" w:rsidRPr="00FD61C9">
        <w:rPr>
          <w:rFonts w:ascii="Trebuchet MS" w:hAnsi="Trebuchet MS"/>
          <w:sz w:val="22"/>
          <w:szCs w:val="22"/>
        </w:rPr>
        <w:t xml:space="preserve"> įsipareigojimas </w:t>
      </w:r>
      <w:r w:rsidR="00976728">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976728">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976728">
        <w:rPr>
          <w:rFonts w:ascii="Trebuchet MS" w:hAnsi="Trebuchet MS"/>
          <w:sz w:val="22"/>
          <w:szCs w:val="22"/>
        </w:rPr>
        <w:t>Tiekėjo</w:t>
      </w:r>
      <w:r w:rsidR="00FD61C9" w:rsidRPr="00FD61C9">
        <w:rPr>
          <w:rFonts w:ascii="Trebuchet MS" w:hAnsi="Trebuchet MS"/>
          <w:sz w:val="22"/>
          <w:szCs w:val="22"/>
        </w:rPr>
        <w:t xml:space="preserve"> įsipareigojimus </w:t>
      </w:r>
      <w:r w:rsidR="00976728">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976728">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976728">
        <w:rPr>
          <w:rFonts w:ascii="Trebuchet MS" w:hAnsi="Trebuchet MS"/>
          <w:sz w:val="22"/>
          <w:szCs w:val="22"/>
        </w:rPr>
        <w:t>Pirkėjo</w:t>
      </w:r>
      <w:r w:rsidR="00FD61C9" w:rsidRPr="00FD61C9">
        <w:rPr>
          <w:rFonts w:ascii="Trebuchet MS" w:hAnsi="Trebuchet MS"/>
          <w:sz w:val="22"/>
          <w:szCs w:val="22"/>
        </w:rPr>
        <w:t xml:space="preserve"> atžvilgiu. Tačiau, esant KONKURSO pasiūlymą pateikusio </w:t>
      </w:r>
      <w:r w:rsidR="00976728">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AE2019">
      <w:pPr>
        <w:pStyle w:val="Antrat1"/>
        <w:numPr>
          <w:ilvl w:val="0"/>
          <w:numId w:val="28"/>
        </w:numPr>
      </w:pPr>
      <w:bookmarkStart w:id="7" w:name="_Toc487548535"/>
      <w:r w:rsidRPr="001408C2">
        <w:t>REIKALAVIMAI PASIŪLYMŲ RENGIMUI IR PATEIKIMUI</w:t>
      </w:r>
      <w:bookmarkEnd w:id="7"/>
    </w:p>
    <w:p w14:paraId="500A6E20" w14:textId="115B5F35" w:rsidR="00A35FE1" w:rsidRPr="001408C2"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priemonėmis, naudojant CVP IS, pasiekiamoje adresu </w:t>
      </w:r>
      <w:hyperlink r:id="rId11" w:history="1">
        <w:r w:rsidR="005E5996" w:rsidRPr="005E5996">
          <w:rPr>
            <w:rStyle w:val="Hipersaitas"/>
            <w:rFonts w:ascii="Trebuchet MS" w:hAnsi="Trebuchet MS"/>
            <w:b/>
            <w:bCs/>
            <w:sz w:val="22"/>
            <w:szCs w:val="22"/>
          </w:rPr>
          <w:t>https://viesiejipirkimai.lt</w:t>
        </w:r>
      </w:hyperlink>
      <w:r w:rsidR="00A35FE1">
        <w:rPr>
          <w:rStyle w:val="Hipersaitas"/>
          <w:rFonts w:ascii="Trebuchet MS" w:hAnsi="Trebuchet MS"/>
          <w:iCs/>
          <w:sz w:val="22"/>
          <w:szCs w:val="22"/>
        </w:rPr>
        <w:t>,</w:t>
      </w:r>
      <w:r w:rsidR="00A35FE1" w:rsidRPr="001408C2">
        <w:rPr>
          <w:rFonts w:ascii="Trebuchet MS" w:hAnsi="Trebuchet MS"/>
          <w:sz w:val="22"/>
          <w:szCs w:val="22"/>
        </w:rPr>
        <w:t xml:space="preserve"> iki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ne </w:t>
      </w:r>
      <w:r w:rsidR="00976728">
        <w:rPr>
          <w:rFonts w:ascii="Trebuchet MS" w:hAnsi="Trebuchet MS"/>
          <w:sz w:val="22"/>
          <w:szCs w:val="22"/>
        </w:rPr>
        <w:t>Pirkėjo</w:t>
      </w:r>
      <w:r w:rsidR="00A35FE1" w:rsidRPr="001408C2">
        <w:rPr>
          <w:rFonts w:ascii="Trebuchet MS" w:hAnsi="Trebuchet MS"/>
          <w:sz w:val="22"/>
          <w:szCs w:val="22"/>
        </w:rPr>
        <w:t xml:space="preserve"> nurodytomis elektroninėmis priemonėmis, bus atmesti kaip neatitinkantys KONKURSO DOKUMENTŲ reikalavimų.</w:t>
      </w:r>
    </w:p>
    <w:p w14:paraId="3B2FA08F" w14:textId="6147F90C"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Pasiūlymus gali teikti tik CVP IS registruoti T</w:t>
      </w:r>
      <w:r w:rsidR="00976728">
        <w:rPr>
          <w:rFonts w:ascii="Trebuchet MS" w:hAnsi="Trebuchet MS"/>
          <w:sz w:val="22"/>
          <w:szCs w:val="22"/>
        </w:rPr>
        <w:t>iekėjai</w:t>
      </w:r>
      <w:r w:rsidR="00A35FE1" w:rsidRPr="001408C2">
        <w:rPr>
          <w:rFonts w:ascii="Trebuchet MS" w:hAnsi="Trebuchet MS"/>
          <w:sz w:val="22"/>
          <w:szCs w:val="22"/>
        </w:rPr>
        <w:t xml:space="preserve"> (nemokama registracija adresu </w:t>
      </w:r>
      <w:hyperlink r:id="rId12" w:history="1">
        <w:r w:rsidR="005E5996" w:rsidRPr="005E5996">
          <w:rPr>
            <w:rStyle w:val="Hipersaitas"/>
            <w:rFonts w:ascii="Trebuchet MS" w:hAnsi="Trebuchet MS"/>
            <w:b/>
            <w:bCs/>
            <w:sz w:val="22"/>
            <w:szCs w:val="22"/>
          </w:rPr>
          <w:t>https://viesiejipirkimai.lt</w:t>
        </w:r>
      </w:hyperlink>
      <w:r w:rsidR="005E5996" w:rsidRPr="005E5996">
        <w:rPr>
          <w:rFonts w:ascii="Trebuchet MS" w:hAnsi="Trebuchet MS"/>
          <w:b/>
          <w:bCs/>
          <w:sz w:val="22"/>
          <w:szCs w:val="22"/>
        </w:rPr>
        <w:t>.</w:t>
      </w:r>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32F1535B" w:rsidR="00A35FE1" w:rsidRPr="001408C2"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9767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9767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A35FE1" w:rsidRPr="00F41B4E">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90E7F30" w:rsidR="00A35FE1" w:rsidRPr="00C1236D" w:rsidRDefault="00C86AF3" w:rsidP="00A35FE1">
      <w:pPr>
        <w:pStyle w:val="Betarp"/>
        <w:numPr>
          <w:ilvl w:val="1"/>
          <w:numId w:val="28"/>
        </w:numPr>
        <w:ind w:left="0" w:firstLine="567"/>
        <w:jc w:val="both"/>
        <w:rPr>
          <w:rStyle w:val="FontStyle77"/>
          <w:rFonts w:ascii="Trebuchet MS" w:hAnsi="Trebuchet MS"/>
          <w:b/>
          <w:u w:val="single"/>
        </w:rPr>
      </w:pPr>
      <w:r>
        <w:rPr>
          <w:rStyle w:val="FontStyle77"/>
          <w:rFonts w:ascii="Trebuchet MS" w:hAnsi="Trebuchet MS"/>
        </w:rPr>
        <w:t xml:space="preserve"> </w:t>
      </w:r>
      <w:r w:rsidR="00A35FE1" w:rsidRPr="00C1236D">
        <w:rPr>
          <w:rStyle w:val="FontStyle77"/>
          <w:rFonts w:ascii="Trebuchet MS" w:hAnsi="Trebuchet MS"/>
          <w:u w:val="single"/>
        </w:rPr>
        <w:t xml:space="preserve">Pasiūlymą sudaro </w:t>
      </w:r>
      <w:r w:rsidR="00976728">
        <w:rPr>
          <w:rStyle w:val="FontStyle77"/>
          <w:rFonts w:ascii="Trebuchet MS" w:hAnsi="Trebuchet MS"/>
          <w:u w:val="single"/>
        </w:rPr>
        <w:t>Tiekėjo</w:t>
      </w:r>
      <w:r w:rsidR="00A35FE1" w:rsidRPr="00C1236D">
        <w:rPr>
          <w:rStyle w:val="FontStyle77"/>
          <w:rFonts w:ascii="Trebuchet MS" w:hAnsi="Trebuchet MS"/>
          <w:u w:val="single"/>
        </w:rPr>
        <w:t xml:space="preserve"> pateiktų duomenų ir dokumentų visuma. </w:t>
      </w:r>
      <w:r w:rsidR="00A35FE1" w:rsidRPr="00C1236D">
        <w:rPr>
          <w:rStyle w:val="FontStyle77"/>
          <w:rFonts w:ascii="Trebuchet MS" w:hAnsi="Trebuchet MS"/>
          <w:b/>
          <w:u w:val="single"/>
        </w:rPr>
        <w:t>Iki pasiūlymų pateikimo ter</w:t>
      </w:r>
      <w:r w:rsidR="00D50BDA" w:rsidRPr="00C1236D">
        <w:rPr>
          <w:rStyle w:val="FontStyle77"/>
          <w:rFonts w:ascii="Trebuchet MS" w:hAnsi="Trebuchet MS"/>
          <w:b/>
          <w:u w:val="single"/>
        </w:rPr>
        <w:t xml:space="preserve">mino pabaigos </w:t>
      </w:r>
      <w:r w:rsidR="00976728">
        <w:rPr>
          <w:rStyle w:val="FontStyle77"/>
          <w:rFonts w:ascii="Trebuchet MS" w:hAnsi="Trebuchet MS"/>
          <w:b/>
          <w:u w:val="single"/>
        </w:rPr>
        <w:t>Tiekėjas</w:t>
      </w:r>
      <w:r w:rsidR="00A35FE1" w:rsidRPr="00C1236D">
        <w:rPr>
          <w:rStyle w:val="FontStyle77"/>
          <w:rFonts w:ascii="Trebuchet MS" w:hAnsi="Trebuchet MS"/>
          <w:b/>
          <w:u w:val="single"/>
        </w:rPr>
        <w:t xml:space="preserve"> turi pateikti:</w:t>
      </w:r>
    </w:p>
    <w:p w14:paraId="46EA8AB6" w14:textId="4668C25B" w:rsidR="00A35FE1" w:rsidRDefault="00A35FE1" w:rsidP="00EB5E66">
      <w:pPr>
        <w:pStyle w:val="Betarp"/>
        <w:numPr>
          <w:ilvl w:val="2"/>
          <w:numId w:val="28"/>
        </w:numPr>
        <w:tabs>
          <w:tab w:val="left" w:pos="1418"/>
        </w:tabs>
        <w:ind w:left="0" w:firstLine="567"/>
        <w:jc w:val="both"/>
        <w:rPr>
          <w:rStyle w:val="FontStyle77"/>
          <w:rFonts w:ascii="Trebuchet MS" w:hAnsi="Trebuchet MS"/>
          <w:b/>
        </w:rPr>
      </w:pPr>
      <w:r w:rsidRPr="004864BE">
        <w:rPr>
          <w:rStyle w:val="FontStyle77"/>
          <w:rFonts w:ascii="Trebuchet MS" w:hAnsi="Trebuchet MS"/>
        </w:rPr>
        <w:t>užpildytą pasiūlymo formą</w:t>
      </w:r>
      <w:r w:rsidRPr="00C1236D">
        <w:rPr>
          <w:rStyle w:val="FontStyle77"/>
          <w:rFonts w:ascii="Trebuchet MS" w:hAnsi="Trebuchet MS"/>
          <w:b/>
        </w:rPr>
        <w:t xml:space="preserve"> </w:t>
      </w:r>
      <w:r w:rsidRPr="00E411AA">
        <w:rPr>
          <w:rStyle w:val="FontStyle77"/>
          <w:rFonts w:ascii="Trebuchet MS" w:hAnsi="Trebuchet MS"/>
          <w:b/>
          <w:u w:val="single"/>
        </w:rPr>
        <w:t>(KONKURSO DOKUMENTŲ 1 priedo forma</w:t>
      </w:r>
      <w:r w:rsidR="00815C27">
        <w:rPr>
          <w:rStyle w:val="FontStyle77"/>
          <w:rFonts w:ascii="Trebuchet MS" w:hAnsi="Trebuchet MS"/>
          <w:b/>
        </w:rPr>
        <w:t>);</w:t>
      </w:r>
    </w:p>
    <w:p w14:paraId="4081961E" w14:textId="1945A95E" w:rsidR="00815C27" w:rsidRDefault="00815C27" w:rsidP="00EB5E66">
      <w:pPr>
        <w:pStyle w:val="Betarp"/>
        <w:numPr>
          <w:ilvl w:val="2"/>
          <w:numId w:val="28"/>
        </w:numPr>
        <w:tabs>
          <w:tab w:val="left" w:pos="1418"/>
        </w:tabs>
        <w:ind w:left="0" w:firstLine="567"/>
        <w:jc w:val="both"/>
        <w:rPr>
          <w:rFonts w:ascii="Trebuchet MS" w:hAnsi="Trebuchet MS"/>
          <w:b/>
          <w:sz w:val="22"/>
          <w:szCs w:val="22"/>
        </w:rPr>
      </w:pPr>
      <w:r w:rsidRPr="00815C27">
        <w:rPr>
          <w:rFonts w:ascii="Trebuchet MS" w:hAnsi="Trebuchet MS"/>
          <w:sz w:val="22"/>
          <w:szCs w:val="22"/>
        </w:rPr>
        <w:t xml:space="preserve">užpildytą </w:t>
      </w:r>
      <w:r w:rsidRPr="00815C27">
        <w:rPr>
          <w:rFonts w:ascii="Trebuchet MS" w:hAnsi="Trebuchet MS"/>
          <w:b/>
          <w:sz w:val="22"/>
          <w:szCs w:val="22"/>
        </w:rPr>
        <w:t>KONKURSO DOKUMENTŲ 4 priedo formą „Patvirtinimas dėl atitikimo pasiūlymų vertinimo kriterijams“ (</w:t>
      </w:r>
      <w:r w:rsidRPr="00815C27">
        <w:rPr>
          <w:rFonts w:ascii="Trebuchet MS" w:hAnsi="Trebuchet MS"/>
          <w:sz w:val="22"/>
          <w:szCs w:val="22"/>
        </w:rPr>
        <w:t>pildyti jeigu pasiūlymas atitinka KONKURSO DOKUMENTŲ 3 priede nustatytus pasiūlymų vertinimo kriterijus</w:t>
      </w:r>
      <w:r w:rsidRPr="00815C27">
        <w:rPr>
          <w:rFonts w:ascii="Trebuchet MS" w:hAnsi="Trebuchet MS"/>
          <w:b/>
          <w:sz w:val="22"/>
          <w:szCs w:val="22"/>
        </w:rPr>
        <w:t>)</w:t>
      </w:r>
      <w:r w:rsidR="00877266">
        <w:rPr>
          <w:rFonts w:ascii="Trebuchet MS" w:hAnsi="Trebuchet MS"/>
          <w:b/>
          <w:sz w:val="22"/>
          <w:szCs w:val="22"/>
        </w:rPr>
        <w:t>;</w:t>
      </w:r>
    </w:p>
    <w:p w14:paraId="512F2906" w14:textId="272EB2A4" w:rsidR="00877266" w:rsidRPr="00C1236D" w:rsidRDefault="00877266" w:rsidP="00EB5E66">
      <w:pPr>
        <w:pStyle w:val="Betarp"/>
        <w:numPr>
          <w:ilvl w:val="2"/>
          <w:numId w:val="28"/>
        </w:numPr>
        <w:tabs>
          <w:tab w:val="left" w:pos="1418"/>
        </w:tabs>
        <w:ind w:left="0" w:firstLine="567"/>
        <w:jc w:val="both"/>
        <w:rPr>
          <w:rStyle w:val="FontStyle77"/>
          <w:rFonts w:ascii="Trebuchet MS" w:hAnsi="Trebuchet MS"/>
          <w:b/>
        </w:rPr>
      </w:pPr>
      <w:r w:rsidRPr="00877266">
        <w:rPr>
          <w:rFonts w:ascii="Trebuchet MS" w:hAnsi="Trebuchet MS"/>
          <w:b/>
          <w:sz w:val="22"/>
          <w:szCs w:val="22"/>
        </w:rPr>
        <w:t xml:space="preserve">specialistų, atitinkančių kvalifikacijos reikalavimus, sąrašą pagal KONKURSO DOKUMENTŲ </w:t>
      </w:r>
      <w:r>
        <w:rPr>
          <w:rFonts w:ascii="Trebuchet MS" w:hAnsi="Trebuchet MS"/>
          <w:b/>
          <w:sz w:val="22"/>
          <w:szCs w:val="22"/>
        </w:rPr>
        <w:t>9</w:t>
      </w:r>
      <w:r w:rsidRPr="00877266">
        <w:rPr>
          <w:rFonts w:ascii="Trebuchet MS" w:hAnsi="Trebuchet MS"/>
          <w:b/>
          <w:sz w:val="22"/>
          <w:szCs w:val="22"/>
        </w:rPr>
        <w:t xml:space="preserve"> priedo formą</w:t>
      </w:r>
      <w:r>
        <w:rPr>
          <w:rFonts w:ascii="Trebuchet MS" w:hAnsi="Trebuchet MS"/>
          <w:b/>
          <w:sz w:val="22"/>
          <w:szCs w:val="22"/>
        </w:rPr>
        <w:t>;</w:t>
      </w:r>
    </w:p>
    <w:p w14:paraId="62D6C5FD" w14:textId="6D7AFB9A" w:rsidR="004864BE" w:rsidRPr="00E411AA" w:rsidRDefault="004864BE" w:rsidP="000A3ECC">
      <w:pPr>
        <w:pStyle w:val="Betarp"/>
        <w:numPr>
          <w:ilvl w:val="2"/>
          <w:numId w:val="28"/>
        </w:numPr>
        <w:tabs>
          <w:tab w:val="left" w:pos="1418"/>
        </w:tabs>
        <w:ind w:left="0" w:firstLine="567"/>
        <w:jc w:val="both"/>
        <w:rPr>
          <w:rFonts w:ascii="Trebuchet MS" w:hAnsi="Trebuchet MS"/>
          <w:b/>
          <w:sz w:val="22"/>
          <w:szCs w:val="22"/>
        </w:rPr>
      </w:pPr>
      <w:r>
        <w:rPr>
          <w:rStyle w:val="FontStyle77"/>
          <w:rFonts w:ascii="Trebuchet MS" w:hAnsi="Trebuchet MS"/>
        </w:rPr>
        <w:t xml:space="preserve">užpildytą </w:t>
      </w:r>
      <w:r w:rsidRPr="00BF4DD0">
        <w:rPr>
          <w:rFonts w:ascii="Trebuchet MS" w:hAnsi="Trebuchet MS"/>
          <w:bCs/>
          <w:sz w:val="22"/>
          <w:szCs w:val="22"/>
        </w:rPr>
        <w:t>Nacionalinio saugumo reikalavimų atitikties</w:t>
      </w:r>
      <w:r w:rsidRPr="00BF4DD0">
        <w:rPr>
          <w:rFonts w:ascii="Trebuchet MS" w:hAnsi="Trebuchet MS"/>
          <w:b/>
          <w:bCs/>
          <w:sz w:val="22"/>
          <w:szCs w:val="22"/>
        </w:rPr>
        <w:t xml:space="preserve"> </w:t>
      </w:r>
      <w:r w:rsidRPr="00BF4DD0">
        <w:rPr>
          <w:rFonts w:ascii="Trebuchet MS" w:hAnsi="Trebuchet MS"/>
          <w:sz w:val="22"/>
          <w:szCs w:val="22"/>
        </w:rPr>
        <w:t>deklaraciją (</w:t>
      </w:r>
      <w:r w:rsidRPr="00FA7702">
        <w:rPr>
          <w:rFonts w:ascii="Trebuchet MS" w:hAnsi="Trebuchet MS"/>
          <w:b/>
          <w:sz w:val="22"/>
          <w:szCs w:val="22"/>
          <w:u w:val="single"/>
        </w:rPr>
        <w:t xml:space="preserve">KONKURSO DOKUMENTŲ </w:t>
      </w:r>
      <w:r w:rsidR="0028287F">
        <w:rPr>
          <w:rFonts w:ascii="Trebuchet MS" w:hAnsi="Trebuchet MS"/>
          <w:b/>
          <w:sz w:val="22"/>
          <w:szCs w:val="22"/>
          <w:u w:val="single"/>
        </w:rPr>
        <w:t>6</w:t>
      </w:r>
      <w:r w:rsidRPr="00FA7702">
        <w:rPr>
          <w:rFonts w:ascii="Trebuchet MS" w:hAnsi="Trebuchet MS"/>
          <w:b/>
          <w:sz w:val="22"/>
          <w:szCs w:val="22"/>
          <w:u w:val="single"/>
        </w:rPr>
        <w:t xml:space="preserve"> priedo forma</w:t>
      </w:r>
      <w:r w:rsidRPr="004864BE">
        <w:rPr>
          <w:rFonts w:ascii="Trebuchet MS" w:hAnsi="Trebuchet MS"/>
          <w:b/>
          <w:sz w:val="22"/>
          <w:szCs w:val="22"/>
        </w:rPr>
        <w:t xml:space="preserve"> </w:t>
      </w:r>
      <w:r w:rsidRPr="004864BE">
        <w:rPr>
          <w:rFonts w:ascii="Trebuchet MS" w:hAnsi="Trebuchet MS"/>
          <w:sz w:val="22"/>
          <w:szCs w:val="22"/>
        </w:rPr>
        <w:t>(</w:t>
      </w:r>
      <w:r w:rsidRPr="00BF4DD0">
        <w:rPr>
          <w:rFonts w:ascii="Trebuchet MS" w:hAnsi="Trebuchet MS"/>
          <w:sz w:val="22"/>
          <w:szCs w:val="22"/>
        </w:rPr>
        <w:t>Patvirtinta Viešųjų pirkimų tarnybos direktoriaus 2022 m. gruodžio 29 d. įsakymu Nr. 1S-233));</w:t>
      </w:r>
    </w:p>
    <w:p w14:paraId="744BDCD7" w14:textId="14918923" w:rsidR="00A161D1" w:rsidRDefault="00A161D1" w:rsidP="000A3ECC">
      <w:pPr>
        <w:pStyle w:val="Betarp"/>
        <w:numPr>
          <w:ilvl w:val="2"/>
          <w:numId w:val="28"/>
        </w:numPr>
        <w:tabs>
          <w:tab w:val="left" w:pos="1418"/>
        </w:tabs>
        <w:ind w:left="0" w:firstLine="567"/>
        <w:jc w:val="both"/>
        <w:rPr>
          <w:rStyle w:val="FontStyle77"/>
          <w:rFonts w:ascii="Trebuchet MS" w:hAnsi="Trebuchet MS"/>
          <w:b/>
        </w:rPr>
      </w:pPr>
      <w:r w:rsidRPr="00A161D1">
        <w:rPr>
          <w:rFonts w:ascii="Trebuchet MS" w:hAnsi="Trebuchet MS"/>
          <w:sz w:val="22"/>
          <w:szCs w:val="22"/>
        </w:rPr>
        <w:t xml:space="preserve">užpildytą </w:t>
      </w:r>
      <w:r w:rsidR="00976728">
        <w:rPr>
          <w:rFonts w:ascii="Trebuchet MS" w:hAnsi="Trebuchet MS"/>
          <w:sz w:val="22"/>
          <w:szCs w:val="22"/>
        </w:rPr>
        <w:t>Tiekėjo</w:t>
      </w:r>
      <w:r w:rsidRPr="00A161D1">
        <w:rPr>
          <w:rFonts w:ascii="Trebuchet MS" w:hAnsi="Trebuchet MS"/>
          <w:sz w:val="22"/>
          <w:szCs w:val="22"/>
        </w:rPr>
        <w:t xml:space="preserve"> deklaraciją pagal</w:t>
      </w:r>
      <w:r w:rsidRPr="00A161D1">
        <w:rPr>
          <w:rFonts w:ascii="Trebuchet MS" w:hAnsi="Trebuchet MS"/>
          <w:b/>
          <w:sz w:val="22"/>
          <w:szCs w:val="22"/>
        </w:rPr>
        <w:t xml:space="preserve"> KONKURSO DOKUMENTŲ </w:t>
      </w:r>
      <w:r w:rsidR="0028287F">
        <w:rPr>
          <w:rFonts w:ascii="Trebuchet MS" w:hAnsi="Trebuchet MS"/>
          <w:b/>
          <w:sz w:val="22"/>
          <w:szCs w:val="22"/>
          <w:lang w:val="en-US"/>
        </w:rPr>
        <w:t>7</w:t>
      </w:r>
      <w:r w:rsidRPr="00A161D1">
        <w:rPr>
          <w:rFonts w:ascii="Trebuchet MS" w:hAnsi="Trebuchet MS"/>
          <w:b/>
          <w:sz w:val="22"/>
          <w:szCs w:val="22"/>
        </w:rPr>
        <w:t xml:space="preserve"> priedo formą</w:t>
      </w:r>
      <w:r w:rsidR="00C35B45">
        <w:rPr>
          <w:rFonts w:ascii="Trebuchet MS" w:hAnsi="Trebuchet MS"/>
          <w:b/>
          <w:sz w:val="22"/>
          <w:szCs w:val="22"/>
        </w:rPr>
        <w:t>;</w:t>
      </w:r>
    </w:p>
    <w:p w14:paraId="547A0AFD" w14:textId="584317B5" w:rsidR="00C1236D" w:rsidRPr="000A3ECC" w:rsidRDefault="00A35FE1" w:rsidP="000A3ECC">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užpildytą </w:t>
      </w:r>
      <w:r w:rsidR="000A3ECC" w:rsidRPr="000A3ECC">
        <w:rPr>
          <w:rFonts w:ascii="Trebuchet MS" w:hAnsi="Trebuchet MS"/>
          <w:b/>
          <w:sz w:val="22"/>
          <w:szCs w:val="22"/>
        </w:rPr>
        <w:t>Europos bendrąjį viešųjų pirkimų dokumentą (toliau — EBVPD)</w:t>
      </w:r>
      <w:r w:rsidRPr="00C1236D">
        <w:rPr>
          <w:rStyle w:val="FontStyle77"/>
          <w:rFonts w:ascii="Trebuchet MS" w:hAnsi="Trebuchet MS"/>
          <w:b/>
        </w:rPr>
        <w:t xml:space="preserve"> (</w:t>
      </w:r>
      <w:r w:rsidRPr="00E411AA">
        <w:rPr>
          <w:rStyle w:val="FontStyle77"/>
          <w:rFonts w:ascii="Trebuchet MS" w:hAnsi="Trebuchet MS"/>
          <w:b/>
          <w:u w:val="single"/>
        </w:rPr>
        <w:t xml:space="preserve">KONKURSO DOKUMENTŲ </w:t>
      </w:r>
      <w:r w:rsidR="0028287F">
        <w:rPr>
          <w:rStyle w:val="FontStyle77"/>
          <w:rFonts w:ascii="Trebuchet MS" w:hAnsi="Trebuchet MS"/>
          <w:b/>
          <w:u w:val="single"/>
        </w:rPr>
        <w:t>8</w:t>
      </w:r>
      <w:r w:rsidR="000A3ECC" w:rsidRPr="00E411AA">
        <w:rPr>
          <w:rStyle w:val="FontStyle77"/>
          <w:rFonts w:ascii="Trebuchet MS" w:hAnsi="Trebuchet MS"/>
          <w:b/>
          <w:u w:val="single"/>
        </w:rPr>
        <w:t xml:space="preserve"> priedas</w:t>
      </w:r>
      <w:r w:rsidR="000A3ECC">
        <w:rPr>
          <w:rStyle w:val="FontStyle77"/>
          <w:rFonts w:ascii="Trebuchet MS" w:hAnsi="Trebuchet MS"/>
          <w:b/>
        </w:rPr>
        <w:t xml:space="preserve">). </w:t>
      </w:r>
      <w:r w:rsidR="000A3ECC">
        <w:rPr>
          <w:rStyle w:val="FontStyle77"/>
          <w:rFonts w:ascii="Trebuchet MS" w:hAnsi="Trebuchet MS"/>
        </w:rPr>
        <w:t>EBVPD</w:t>
      </w:r>
      <w:r w:rsidR="000A3ECC" w:rsidRPr="00033567">
        <w:rPr>
          <w:rStyle w:val="FontStyle77"/>
          <w:rFonts w:ascii="Trebuchet MS" w:hAnsi="Trebuchet MS"/>
        </w:rPr>
        <w:t xml:space="preserve"> turi būti pateiktas pagal VPĮ 50 str. nustatytus reikalavimus.</w:t>
      </w:r>
      <w:r w:rsidR="000A3ECC">
        <w:rPr>
          <w:rStyle w:val="FontStyle77"/>
          <w:rFonts w:ascii="Trebuchet MS" w:hAnsi="Trebuchet MS"/>
        </w:rPr>
        <w:t xml:space="preserve"> </w:t>
      </w:r>
      <w:r w:rsidR="00C1236D" w:rsidRPr="000A3ECC">
        <w:rPr>
          <w:rStyle w:val="FontStyle77"/>
          <w:rFonts w:ascii="Trebuchet MS" w:hAnsi="Trebuchet MS"/>
        </w:rPr>
        <w:t>Atskirą EBVPD pildo:</w:t>
      </w:r>
    </w:p>
    <w:p w14:paraId="6904764E" w14:textId="691A36A5" w:rsidR="00C1236D" w:rsidRPr="00EF3B1C" w:rsidRDefault="00976728" w:rsidP="00C1236D">
      <w:pPr>
        <w:pStyle w:val="Sraopastraipa"/>
        <w:numPr>
          <w:ilvl w:val="3"/>
          <w:numId w:val="28"/>
        </w:numPr>
        <w:tabs>
          <w:tab w:val="left" w:pos="1560"/>
        </w:tabs>
        <w:spacing w:after="200"/>
        <w:ind w:left="567" w:firstLine="142"/>
        <w:rPr>
          <w:rStyle w:val="FontStyle77"/>
          <w:rFonts w:ascii="Trebuchet MS" w:hAnsi="Trebuchet MS"/>
        </w:rPr>
      </w:pPr>
      <w:r>
        <w:rPr>
          <w:rStyle w:val="FontStyle77"/>
          <w:rFonts w:ascii="Trebuchet MS" w:hAnsi="Trebuchet MS"/>
        </w:rPr>
        <w:t>Tiekėjas</w:t>
      </w:r>
      <w:r w:rsidR="00C1236D" w:rsidRPr="00EF3B1C">
        <w:rPr>
          <w:rStyle w:val="FontStyle77"/>
          <w:rFonts w:ascii="Trebuchet MS" w:hAnsi="Trebuchet MS"/>
        </w:rPr>
        <w:t>;</w:t>
      </w:r>
    </w:p>
    <w:p w14:paraId="6B3B8BD7" w14:textId="181E2955" w:rsidR="00C1236D" w:rsidRPr="00EF3B1C"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EF3B1C">
        <w:rPr>
          <w:rStyle w:val="FontStyle77"/>
          <w:rFonts w:ascii="Trebuchet MS" w:hAnsi="Trebuchet MS"/>
        </w:rPr>
        <w:t>kiekvienas T</w:t>
      </w:r>
      <w:r w:rsidR="00976728">
        <w:rPr>
          <w:rStyle w:val="FontStyle77"/>
          <w:rFonts w:ascii="Trebuchet MS" w:hAnsi="Trebuchet MS"/>
        </w:rPr>
        <w:t>iekėjų</w:t>
      </w:r>
      <w:r w:rsidRPr="00EF3B1C">
        <w:rPr>
          <w:rStyle w:val="FontStyle77"/>
          <w:rFonts w:ascii="Trebuchet MS" w:hAnsi="Trebuchet MS"/>
        </w:rPr>
        <w:t xml:space="preserve"> grupės narys (jeigu pasiūlymą teikia T</w:t>
      </w:r>
      <w:r w:rsidR="00976728">
        <w:rPr>
          <w:rStyle w:val="FontStyle77"/>
          <w:rFonts w:ascii="Trebuchet MS" w:hAnsi="Trebuchet MS"/>
        </w:rPr>
        <w:t>iekėjų</w:t>
      </w:r>
      <w:r w:rsidRPr="00EF3B1C">
        <w:rPr>
          <w:rStyle w:val="FontStyle77"/>
          <w:rFonts w:ascii="Trebuchet MS" w:hAnsi="Trebuchet MS"/>
        </w:rPr>
        <w:t xml:space="preserve"> grupė);</w:t>
      </w:r>
    </w:p>
    <w:p w14:paraId="5FDF67FC" w14:textId="37B07953" w:rsidR="00C1236D" w:rsidRPr="00C1236D"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976728">
        <w:rPr>
          <w:rStyle w:val="FontStyle77"/>
          <w:rFonts w:ascii="Trebuchet MS" w:hAnsi="Trebuchet MS"/>
        </w:rPr>
        <w:t>Tiekėjas</w:t>
      </w:r>
      <w:r w:rsidRPr="00EF3B1C">
        <w:rPr>
          <w:rStyle w:val="FontStyle77"/>
          <w:rFonts w:ascii="Trebuchet MS" w:hAnsi="Trebuchet MS"/>
        </w:rPr>
        <w:t xml:space="preserve"> remiasi jo </w:t>
      </w:r>
      <w:proofErr w:type="spellStart"/>
      <w:r w:rsidRPr="00EF3B1C">
        <w:rPr>
          <w:rStyle w:val="FontStyle77"/>
          <w:rFonts w:ascii="Trebuchet MS" w:hAnsi="Trebuchet MS"/>
        </w:rPr>
        <w:t>pajėgumais</w:t>
      </w:r>
      <w:proofErr w:type="spellEnd"/>
      <w:r w:rsidRPr="00EF3B1C">
        <w:rPr>
          <w:rStyle w:val="FontStyle77"/>
          <w:rFonts w:ascii="Trebuchet MS" w:hAnsi="Trebuchet MS"/>
        </w:rPr>
        <w:t xml:space="preserve">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1700BAA2"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976728">
        <w:rPr>
          <w:rStyle w:val="FontStyle77"/>
          <w:rFonts w:ascii="Trebuchet MS" w:hAnsi="Trebuchet MS"/>
        </w:rPr>
        <w:t>Tiekėjo</w:t>
      </w:r>
      <w:r w:rsidRPr="00FE2FAC">
        <w:rPr>
          <w:rStyle w:val="FontStyle77"/>
          <w:rFonts w:ascii="Trebuchet MS" w:hAnsi="Trebuchet MS"/>
        </w:rPr>
        <w:t xml:space="preserve"> vadovo įgaliotas asmuo, pasiūlyme turi būti pridėtas tokią teisę suteikiantis pasirašytas galiojantis įgaliojimas arba kitas dokumentas;</w:t>
      </w:r>
    </w:p>
    <w:p w14:paraId="4A91CA56" w14:textId="7E7E238B" w:rsidR="00D50BDA" w:rsidRPr="00C1236D" w:rsidRDefault="00A35FE1" w:rsidP="00D50BDA">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lastRenderedPageBreak/>
        <w:t xml:space="preserve">jeigu </w:t>
      </w:r>
      <w:r w:rsidR="00976728">
        <w:rPr>
          <w:rStyle w:val="FontStyle77"/>
          <w:rFonts w:ascii="Trebuchet MS" w:hAnsi="Trebuchet MS"/>
          <w:b/>
        </w:rPr>
        <w:t>Tiekėjas</w:t>
      </w:r>
      <w:r w:rsidRPr="00C1236D">
        <w:rPr>
          <w:rStyle w:val="FontStyle77"/>
          <w:rFonts w:ascii="Trebuchet MS" w:hAnsi="Trebuchet MS"/>
          <w:b/>
        </w:rPr>
        <w:t xml:space="preserve"> 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w:t>
      </w:r>
      <w:proofErr w:type="spellStart"/>
      <w:r w:rsidRPr="00C1236D">
        <w:rPr>
          <w:rStyle w:val="FontStyle77"/>
          <w:rFonts w:ascii="Trebuchet MS" w:hAnsi="Trebuchet MS"/>
          <w:b/>
        </w:rPr>
        <w:t>įrodymus</w:t>
      </w:r>
      <w:proofErr w:type="spellEnd"/>
      <w:r w:rsidRPr="00C1236D">
        <w:rPr>
          <w:rStyle w:val="FontStyle77"/>
          <w:rFonts w:ascii="Trebuchet MS" w:hAnsi="Trebuchet MS"/>
          <w:b/>
        </w:rPr>
        <w:t>, kad šie ištekliai bus prieinami per visą sutartinių įsipareigojimų įvykdymo laikotarpį;</w:t>
      </w:r>
    </w:p>
    <w:p w14:paraId="4033FC84" w14:textId="7B37BDF8" w:rsidR="00A35FE1" w:rsidRPr="00771394" w:rsidRDefault="00E82DC6" w:rsidP="00834127">
      <w:pPr>
        <w:pStyle w:val="Betarp"/>
        <w:numPr>
          <w:ilvl w:val="1"/>
          <w:numId w:val="28"/>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76728">
        <w:rPr>
          <w:rFonts w:ascii="Trebuchet MS" w:hAnsi="Trebuchet MS"/>
          <w:sz w:val="22"/>
          <w:szCs w:val="22"/>
        </w:rPr>
        <w:t>Pirkėjas</w:t>
      </w:r>
      <w:r w:rsidR="005A67FF" w:rsidRPr="003139E0">
        <w:rPr>
          <w:rFonts w:ascii="Trebuchet MS" w:hAnsi="Trebuchet MS"/>
          <w:sz w:val="22"/>
          <w:szCs w:val="22"/>
        </w:rPr>
        <w:t xml:space="preserve"> pasilieka teisę prašyti dokumentų originalų.</w:t>
      </w:r>
    </w:p>
    <w:p w14:paraId="256B361C" w14:textId="11D9F8EC" w:rsidR="00A35FE1" w:rsidRDefault="00C86AF3" w:rsidP="00A35FE1">
      <w:pPr>
        <w:pStyle w:val="Betarp"/>
        <w:numPr>
          <w:ilvl w:val="1"/>
          <w:numId w:val="28"/>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A35FE1">
      <w:pPr>
        <w:pStyle w:val="Betarp"/>
        <w:numPr>
          <w:ilvl w:val="1"/>
          <w:numId w:val="28"/>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1398B91B" w:rsidR="00A35FE1"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FE2FAC">
        <w:rPr>
          <w:rStyle w:val="FontStyle77"/>
          <w:rFonts w:ascii="Trebuchet MS" w:hAnsi="Trebuchet MS"/>
        </w:rPr>
        <w:t>T</w:t>
      </w:r>
      <w:r w:rsidR="00976728">
        <w:rPr>
          <w:rStyle w:val="FontStyle77"/>
          <w:rFonts w:ascii="Trebuchet MS" w:hAnsi="Trebuchet MS"/>
        </w:rPr>
        <w: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09CC0CDD"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A35FE1" w:rsidRPr="00CC609D">
        <w:rPr>
          <w:rFonts w:ascii="Trebuchet MS" w:hAnsi="Trebuchet MS"/>
          <w:sz w:val="22"/>
          <w:szCs w:val="22"/>
        </w:rPr>
        <w:t>T</w:t>
      </w:r>
      <w:r w:rsidR="00976728">
        <w:rPr>
          <w:rFonts w:ascii="Trebuchet MS" w:hAnsi="Trebuchet MS"/>
          <w:sz w:val="22"/>
          <w:szCs w:val="22"/>
        </w:rPr>
        <w: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76728">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76728">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0A8A7C0A" w:rsidR="00A35FE1" w:rsidRPr="005B29F3" w:rsidRDefault="00C86AF3" w:rsidP="00A35FE1">
      <w:pPr>
        <w:pStyle w:val="Betarp"/>
        <w:numPr>
          <w:ilvl w:val="2"/>
          <w:numId w:val="28"/>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w:t>
      </w:r>
      <w:proofErr w:type="spellStart"/>
      <w:r w:rsidR="00A35FE1" w:rsidRPr="00334FD2">
        <w:rPr>
          <w:rFonts w:ascii="Trebuchet MS" w:hAnsi="Trebuchet MS"/>
          <w:sz w:val="22"/>
          <w:szCs w:val="22"/>
        </w:rPr>
        <w:t>pajėgumais</w:t>
      </w:r>
      <w:proofErr w:type="spellEnd"/>
      <w:r w:rsidR="00A35FE1" w:rsidRPr="00334FD2">
        <w:rPr>
          <w:rFonts w:ascii="Trebuchet MS" w:hAnsi="Trebuchet MS"/>
          <w:sz w:val="22"/>
          <w:szCs w:val="22"/>
        </w:rPr>
        <w:t xml:space="preserve"> remiasi </w:t>
      </w:r>
      <w:r w:rsidR="00976728">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76728">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2BE7BF31"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KOMISIJAI kyla abejonių dėl </w:t>
      </w:r>
      <w:r w:rsidR="00976728">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76728">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76728">
        <w:rPr>
          <w:rFonts w:ascii="Trebuchet MS" w:hAnsi="Trebuchet MS"/>
          <w:sz w:val="22"/>
          <w:szCs w:val="22"/>
        </w:rPr>
        <w:t>Tiekėjas</w:t>
      </w:r>
      <w:r w:rsidR="00A35FE1" w:rsidRPr="00FE2FAC">
        <w:rPr>
          <w:rFonts w:ascii="Trebuchet MS" w:hAnsi="Trebuchet MS"/>
          <w:sz w:val="22"/>
          <w:szCs w:val="22"/>
        </w:rPr>
        <w:t xml:space="preserve"> per KOMISIJOS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xml:space="preserve">) darbo dienos, nepateikia tokių įrodymų arba pateikia netinkamus </w:t>
      </w:r>
      <w:proofErr w:type="spellStart"/>
      <w:r w:rsidR="00A35FE1" w:rsidRPr="00FE2FAC">
        <w:rPr>
          <w:rFonts w:ascii="Trebuchet MS" w:hAnsi="Trebuchet MS"/>
          <w:sz w:val="22"/>
          <w:szCs w:val="22"/>
        </w:rPr>
        <w:t>įrodymus</w:t>
      </w:r>
      <w:proofErr w:type="spellEnd"/>
      <w:r w:rsidR="00A35FE1" w:rsidRPr="00FE2FAC">
        <w:rPr>
          <w:rFonts w:ascii="Trebuchet MS" w:hAnsi="Trebuchet MS"/>
          <w:sz w:val="22"/>
          <w:szCs w:val="22"/>
        </w:rPr>
        <w:t>, laikoma, kad tokia informacija yra nekonfidenciali.</w:t>
      </w:r>
    </w:p>
    <w:p w14:paraId="02F83BE0" w14:textId="09A28900" w:rsidR="00A35FE1" w:rsidRPr="006A3AD5" w:rsidRDefault="00C86AF3" w:rsidP="006A3AD5">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976728">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976728">
        <w:rPr>
          <w:rStyle w:val="FontStyle77"/>
          <w:rFonts w:ascii="Trebuchet MS" w:hAnsi="Trebuchet MS"/>
        </w:rPr>
        <w:t>Pirkėjas</w:t>
      </w:r>
      <w:r w:rsidR="00A35FE1" w:rsidRPr="001408C2">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AE2019">
      <w:pPr>
        <w:pStyle w:val="Antrat1"/>
        <w:numPr>
          <w:ilvl w:val="0"/>
          <w:numId w:val="28"/>
        </w:numPr>
      </w:pPr>
      <w:bookmarkStart w:id="8" w:name="_Toc487548537"/>
      <w:r w:rsidRPr="001408C2">
        <w:t>PASIŪLYMŲ ŠIFRAVIMAS</w:t>
      </w:r>
      <w:bookmarkEnd w:id="8"/>
    </w:p>
    <w:p w14:paraId="7658A611" w14:textId="7E8EB93A" w:rsidR="00A35FE1" w:rsidRPr="001408C2" w:rsidRDefault="00C86AF3" w:rsidP="00C86AF3">
      <w:pPr>
        <w:pStyle w:val="Sraopastraipa"/>
        <w:numPr>
          <w:ilvl w:val="1"/>
          <w:numId w:val="28"/>
        </w:numPr>
        <w:ind w:left="0" w:firstLine="567"/>
        <w:jc w:val="both"/>
        <w:rPr>
          <w:rFonts w:ascii="Trebuchet MS" w:hAnsi="Trebuchet MS"/>
          <w:color w:val="000000"/>
          <w:sz w:val="22"/>
        </w:rPr>
      </w:pPr>
      <w:r>
        <w:rPr>
          <w:rFonts w:ascii="Trebuchet MS" w:hAnsi="Trebuchet MS"/>
          <w:color w:val="000000"/>
          <w:sz w:val="22"/>
        </w:rPr>
        <w:t xml:space="preserve"> </w:t>
      </w:r>
      <w:r w:rsidR="00976728">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8C1BB2">
        <w:rPr>
          <w:rFonts w:ascii="Trebuchet MS" w:hAnsi="Trebuchet MS"/>
          <w:color w:val="000000"/>
          <w:sz w:val="22"/>
          <w:u w:val="single"/>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976728">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10EAFFAD"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976728">
        <w:rPr>
          <w:rFonts w:ascii="Trebuchet MS" w:hAnsi="Trebuchet MS"/>
          <w:sz w:val="22"/>
        </w:rPr>
        <w:t>Tiekėjui</w:t>
      </w:r>
      <w:r w:rsidRPr="001408C2">
        <w:rPr>
          <w:rFonts w:ascii="Trebuchet MS" w:hAnsi="Trebuchet MS"/>
          <w:sz w:val="22"/>
        </w:rPr>
        <w:t xml:space="preserve"> užšifruoti pasiūlymą galima rasti </w:t>
      </w:r>
      <w:hyperlink r:id="rId13" w:history="1">
        <w:r w:rsidR="00526FB2" w:rsidRPr="00526FB2">
          <w:rPr>
            <w:rStyle w:val="Hipersaitas"/>
            <w:rFonts w:ascii="Trebuchet MS" w:hAnsi="Trebuchet MS"/>
            <w:b/>
            <w:bCs/>
            <w:sz w:val="22"/>
          </w:rPr>
          <w:t>ČIA</w:t>
        </w:r>
      </w:hyperlink>
      <w:r w:rsidR="00526FB2" w:rsidRPr="00526FB2">
        <w:rPr>
          <w:rFonts w:ascii="Trebuchet MS" w:hAnsi="Trebuchet MS"/>
          <w:b/>
          <w:bCs/>
          <w:sz w:val="22"/>
          <w:u w:val="single"/>
        </w:rPr>
        <w:t>.</w:t>
      </w:r>
    </w:p>
    <w:p w14:paraId="7352D7C5" w14:textId="56991E84"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 su kuriuo KOMISIJA galės iššifruoti pateiktą pasiūlymą. </w:t>
      </w:r>
      <w:r w:rsidRPr="001408C2">
        <w:rPr>
          <w:rFonts w:ascii="Trebuchet MS" w:hAnsi="Trebuchet MS"/>
          <w:color w:val="000000"/>
          <w:sz w:val="22"/>
          <w:lang w:eastAsia="lt-LT"/>
        </w:rPr>
        <w:t xml:space="preserve">Iškilus CVP IS techninėms problemoms, kai </w:t>
      </w:r>
      <w:r w:rsidR="00976728">
        <w:rPr>
          <w:rFonts w:ascii="Trebuchet MS" w:hAnsi="Trebuchet MS"/>
          <w:color w:val="000000"/>
          <w:sz w:val="22"/>
          <w:lang w:eastAsia="lt-LT"/>
        </w:rPr>
        <w:t>Tiekėjas</w:t>
      </w:r>
      <w:r w:rsidRPr="001408C2">
        <w:rPr>
          <w:rFonts w:ascii="Trebuchet MS" w:hAnsi="Trebuchet MS"/>
          <w:color w:val="000000"/>
          <w:sz w:val="22"/>
          <w:lang w:eastAsia="lt-LT"/>
        </w:rPr>
        <w:t xml:space="preserve"> neturi galimybės pateikti slaptažodžio per CVP IS susirašinėjimo priemonę, </w:t>
      </w:r>
      <w:r w:rsidR="00976728">
        <w:rPr>
          <w:rFonts w:ascii="Trebuchet MS" w:hAnsi="Trebuchet MS"/>
          <w:color w:val="000000"/>
          <w:sz w:val="22"/>
          <w:lang w:eastAsia="lt-LT"/>
        </w:rPr>
        <w:t>Tiekėjas</w:t>
      </w:r>
      <w:r w:rsidRPr="001408C2">
        <w:rPr>
          <w:rFonts w:ascii="Trebuchet MS" w:hAnsi="Trebuchet MS"/>
          <w:color w:val="000000"/>
          <w:sz w:val="22"/>
          <w:lang w:eastAsia="lt-LT"/>
        </w:rPr>
        <w:t xml:space="preserve"> turi teisę slaptažodį pateikti kitomis priemonėmis pasirinktinai: </w:t>
      </w:r>
      <w:r w:rsidR="00976728">
        <w:rPr>
          <w:rFonts w:ascii="Trebuchet MS" w:hAnsi="Trebuchet MS"/>
          <w:color w:val="000000"/>
          <w:sz w:val="22"/>
          <w:lang w:eastAsia="lt-LT"/>
        </w:rPr>
        <w:t>Pirkėjo</w:t>
      </w:r>
      <w:r w:rsidRPr="001408C2">
        <w:rPr>
          <w:rFonts w:ascii="Trebuchet MS" w:hAnsi="Trebuchet MS"/>
          <w:color w:val="000000"/>
          <w:sz w:val="22"/>
          <w:lang w:eastAsia="lt-LT"/>
        </w:rPr>
        <w:t xml:space="preserve"> oficialiu elektroniniu paštu, faksu arba raštu. Tokiu atveju </w:t>
      </w:r>
      <w:r w:rsidR="00976728">
        <w:rPr>
          <w:rFonts w:ascii="Trebuchet MS" w:hAnsi="Trebuchet MS"/>
          <w:color w:val="000000"/>
          <w:sz w:val="22"/>
          <w:lang w:eastAsia="lt-LT"/>
        </w:rPr>
        <w:t>Tiekėjas</w:t>
      </w:r>
      <w:r w:rsidRPr="001408C2">
        <w:rPr>
          <w:rFonts w:ascii="Trebuchet MS" w:hAnsi="Trebuchet MS"/>
          <w:color w:val="000000"/>
          <w:sz w:val="22"/>
          <w:lang w:eastAsia="lt-LT"/>
        </w:rPr>
        <w:t xml:space="preserve"> turėtų būti aktyvus ir įsitikinti, kad pateiktas slaptažodis laiku pasiekė adresatą (pavyzdžiui, susisiekęs su </w:t>
      </w:r>
      <w:r w:rsidR="00976728">
        <w:rPr>
          <w:rFonts w:ascii="Trebuchet MS" w:hAnsi="Trebuchet MS"/>
          <w:color w:val="000000"/>
          <w:sz w:val="22"/>
          <w:lang w:eastAsia="lt-LT"/>
        </w:rPr>
        <w:t>Pirkėju</w:t>
      </w:r>
      <w:r w:rsidR="00FD1009">
        <w:rPr>
          <w:rFonts w:ascii="Trebuchet MS" w:hAnsi="Trebuchet MS"/>
          <w:color w:val="000000"/>
          <w:sz w:val="22"/>
          <w:lang w:eastAsia="lt-LT"/>
        </w:rPr>
        <w:t xml:space="preserve"> oficialiu jo</w:t>
      </w:r>
      <w:r w:rsidRPr="001408C2">
        <w:rPr>
          <w:rFonts w:ascii="Trebuchet MS" w:hAnsi="Trebuchet MS"/>
          <w:color w:val="000000"/>
          <w:sz w:val="22"/>
          <w:lang w:eastAsia="lt-LT"/>
        </w:rPr>
        <w:t xml:space="preserve"> telefonu ir (arba) kitais būdais). </w:t>
      </w:r>
    </w:p>
    <w:p w14:paraId="6A56D35D" w14:textId="3F32EFF5" w:rsidR="00FD61C9" w:rsidRPr="006A3AD5" w:rsidRDefault="00976728" w:rsidP="006A3AD5">
      <w:pPr>
        <w:pStyle w:val="Pagrindinistekstas"/>
        <w:numPr>
          <w:ilvl w:val="1"/>
          <w:numId w:val="28"/>
        </w:numPr>
        <w:tabs>
          <w:tab w:val="left" w:pos="1134"/>
        </w:tabs>
        <w:ind w:left="0" w:firstLine="567"/>
        <w:jc w:val="both"/>
        <w:rPr>
          <w:rFonts w:ascii="Trebuchet MS" w:hAnsi="Trebuchet MS"/>
          <w:sz w:val="22"/>
          <w:szCs w:val="22"/>
        </w:rPr>
      </w:pPr>
      <w:r>
        <w:rPr>
          <w:rFonts w:ascii="Trebuchet MS" w:hAnsi="Trebuchet MS"/>
          <w:color w:val="000000"/>
          <w:sz w:val="22"/>
          <w:szCs w:val="22"/>
          <w:lang w:eastAsia="lt-LT"/>
        </w:rPr>
        <w:t>Tiekėjui</w:t>
      </w:r>
      <w:r w:rsidR="00A35FE1" w:rsidRPr="001408C2">
        <w:rPr>
          <w:rFonts w:ascii="Trebuchet MS" w:hAnsi="Trebuchet MS"/>
          <w:color w:val="000000"/>
          <w:sz w:val="22"/>
          <w:szCs w:val="22"/>
          <w:lang w:eastAsia="lt-LT"/>
        </w:rPr>
        <w:t xml:space="preserve"> užšifravus visą pasiūlymą ir i</w:t>
      </w:r>
      <w:r w:rsidR="00A35FE1" w:rsidRPr="001408C2">
        <w:rPr>
          <w:rFonts w:ascii="Trebuchet MS" w:hAnsi="Trebuchet MS"/>
          <w:sz w:val="22"/>
          <w:szCs w:val="22"/>
        </w:rPr>
        <w:t xml:space="preserve">ki </w:t>
      </w:r>
      <w:r w:rsidR="00A35FE1">
        <w:rPr>
          <w:rFonts w:ascii="Trebuchet MS" w:hAnsi="Trebuchet MS"/>
          <w:sz w:val="22"/>
        </w:rPr>
        <w:t>susipažinimo su pasiūlyma</w:t>
      </w:r>
      <w:r w:rsidR="00A35FE1" w:rsidRPr="00893B26">
        <w:rPr>
          <w:rFonts w:ascii="Trebuchet MS" w:hAnsi="Trebuchet MS"/>
          <w:sz w:val="22"/>
        </w:rPr>
        <w:t xml:space="preserve">is </w:t>
      </w:r>
      <w:r w:rsidR="00A35FE1">
        <w:rPr>
          <w:rFonts w:ascii="Trebuchet MS" w:hAnsi="Trebuchet MS"/>
          <w:color w:val="000000"/>
          <w:sz w:val="22"/>
          <w:szCs w:val="22"/>
          <w:lang w:eastAsia="lt-LT"/>
        </w:rPr>
        <w:t xml:space="preserve">KOMISIJOS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KOMISIJA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neatitinkantį KONKURSO DOKUMENTUOSE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408C2" w:rsidRDefault="00A35FE1" w:rsidP="00AE2019">
      <w:pPr>
        <w:pStyle w:val="Antrat1"/>
        <w:numPr>
          <w:ilvl w:val="0"/>
          <w:numId w:val="28"/>
        </w:numPr>
      </w:pPr>
      <w:bookmarkStart w:id="9" w:name="_Toc487548538"/>
      <w:r w:rsidRPr="001408C2">
        <w:lastRenderedPageBreak/>
        <w:t>KONKURSO DOKUMENTŲ PATIKSLINIMAI, PAAIŠKINIMAI IR PATAISYMAI</w:t>
      </w:r>
      <w:bookmarkEnd w:id="9"/>
    </w:p>
    <w:p w14:paraId="38DF9323" w14:textId="7B6FEC01" w:rsidR="00A35FE1"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FD61C9">
        <w:rPr>
          <w:rFonts w:ascii="Trebuchet MS" w:hAnsi="Trebuchet MS"/>
          <w:color w:val="000000"/>
          <w:sz w:val="22"/>
          <w:szCs w:val="22"/>
          <w:lang w:eastAsia="lt-LT"/>
        </w:rPr>
        <w:t>Papildomi</w:t>
      </w:r>
      <w:r w:rsidRPr="00B47200">
        <w:rPr>
          <w:rFonts w:ascii="Trebuchet MS" w:hAnsi="Trebuchet MS"/>
          <w:sz w:val="22"/>
          <w:szCs w:val="22"/>
        </w:rPr>
        <w:t xml:space="preserve"> KONKURSO DOKUMENTAI (patikslinimai, paaiškinimai, pataisymai) t</w:t>
      </w:r>
      <w:r w:rsidR="00900322">
        <w:rPr>
          <w:rFonts w:ascii="Trebuchet MS" w:hAnsi="Trebuchet MS"/>
          <w:sz w:val="22"/>
          <w:szCs w:val="22"/>
        </w:rPr>
        <w:t>eikiami VPĮ</w:t>
      </w:r>
      <w:r w:rsidRPr="00B47200">
        <w:rPr>
          <w:rFonts w:ascii="Trebuchet MS" w:hAnsi="Trebuchet MS"/>
          <w:sz w:val="22"/>
          <w:szCs w:val="22"/>
        </w:rPr>
        <w:t xml:space="preserve"> 36 straipsnyje nustatyta tvarka. </w:t>
      </w:r>
      <w:r w:rsidR="00976728">
        <w:rPr>
          <w:rFonts w:ascii="Trebuchet MS" w:hAnsi="Trebuchet MS"/>
          <w:sz w:val="22"/>
          <w:szCs w:val="22"/>
        </w:rPr>
        <w:t>Tiekėjo</w:t>
      </w:r>
      <w:r w:rsidRPr="00B47200">
        <w:rPr>
          <w:rFonts w:ascii="Trebuchet MS" w:hAnsi="Trebuchet MS"/>
          <w:sz w:val="22"/>
          <w:szCs w:val="22"/>
        </w:rPr>
        <w:t xml:space="preserve"> prašymu papildomi KONKURSO DOKUMENTAI (patikslinimai, paaiškinimai, pataisymai) turi būti pateikti CVP IS susirašinėjimo priemonėmis ne vėliau kaip likus 4 dienoms iki pasiūlymų pateikimo termino pabaigos. </w:t>
      </w:r>
      <w:r w:rsidR="00976728">
        <w:rPr>
          <w:rFonts w:ascii="Trebuchet MS" w:hAnsi="Trebuchet MS"/>
          <w:sz w:val="22"/>
          <w:szCs w:val="22"/>
        </w:rPr>
        <w:t>Pirkėjas</w:t>
      </w:r>
      <w:r w:rsidRPr="00B47200">
        <w:rPr>
          <w:rFonts w:ascii="Trebuchet MS" w:hAnsi="Trebuchet MS"/>
          <w:sz w:val="22"/>
          <w:szCs w:val="22"/>
        </w:rPr>
        <w:t xml:space="preserve"> atsako į kiekvieną </w:t>
      </w:r>
      <w:r w:rsidR="00976728">
        <w:rPr>
          <w:rFonts w:ascii="Trebuchet MS" w:hAnsi="Trebuchet MS"/>
          <w:sz w:val="22"/>
          <w:szCs w:val="22"/>
        </w:rPr>
        <w:t>Tiekėjo</w:t>
      </w:r>
      <w:r w:rsidRPr="00B47200">
        <w:rPr>
          <w:rFonts w:ascii="Trebuchet MS" w:hAnsi="Trebuchet MS"/>
          <w:sz w:val="22"/>
          <w:szCs w:val="22"/>
        </w:rPr>
        <w:t xml:space="preserve"> rašytinį prašymą, pateiktą CVP IS susirašinėjimo priemonėmis, paaiškinti KONKURSO DOKUMENTUS, jei prašymas gautas ne vėliau kaip prieš 7 dienas iki pasiūlymų pateikimo termino pabaigos. </w:t>
      </w:r>
      <w:r w:rsidR="00B61384" w:rsidRPr="00155436">
        <w:rPr>
          <w:rFonts w:ascii="Trebuchet MS" w:hAnsi="Trebuchet MS"/>
          <w:sz w:val="22"/>
          <w:szCs w:val="22"/>
        </w:rPr>
        <w:t xml:space="preserve">Jei Perkančioji organizacija paaiškinimų ar patikslinimų nepateikia </w:t>
      </w:r>
      <w:r w:rsidR="00B61384">
        <w:rPr>
          <w:rFonts w:ascii="Trebuchet MS" w:hAnsi="Trebuchet MS"/>
          <w:sz w:val="22"/>
          <w:szCs w:val="22"/>
        </w:rPr>
        <w:t xml:space="preserve">per šiame </w:t>
      </w:r>
      <w:r w:rsidR="00920056">
        <w:rPr>
          <w:rFonts w:ascii="Trebuchet MS" w:hAnsi="Trebuchet MS"/>
          <w:sz w:val="22"/>
          <w:szCs w:val="22"/>
        </w:rPr>
        <w:t>pa</w:t>
      </w:r>
      <w:r w:rsidR="00B61384">
        <w:rPr>
          <w:rFonts w:ascii="Trebuchet MS" w:hAnsi="Trebuchet MS"/>
          <w:sz w:val="22"/>
          <w:szCs w:val="22"/>
        </w:rPr>
        <w:t>punkt</w:t>
      </w:r>
      <w:r w:rsidR="00920056">
        <w:rPr>
          <w:rFonts w:ascii="Trebuchet MS" w:hAnsi="Trebuchet MS"/>
          <w:sz w:val="22"/>
          <w:szCs w:val="22"/>
        </w:rPr>
        <w:t>yj</w:t>
      </w:r>
      <w:r w:rsidR="00B61384">
        <w:rPr>
          <w:rFonts w:ascii="Trebuchet MS" w:hAnsi="Trebuchet MS"/>
          <w:sz w:val="22"/>
          <w:szCs w:val="22"/>
        </w:rPr>
        <w:t>e nurodytą terminą</w:t>
      </w:r>
      <w:r w:rsidR="00B61384" w:rsidRPr="00155436">
        <w:rPr>
          <w:rFonts w:ascii="Trebuchet MS" w:hAnsi="Trebuchet MS"/>
          <w:sz w:val="22"/>
          <w:szCs w:val="22"/>
        </w:rPr>
        <w:t xml:space="preserve"> (</w:t>
      </w:r>
      <w:r w:rsidR="00976728">
        <w:rPr>
          <w:rFonts w:ascii="Trebuchet MS" w:hAnsi="Trebuchet MS"/>
          <w:sz w:val="22"/>
          <w:szCs w:val="22"/>
        </w:rPr>
        <w:t>Tiekėjui</w:t>
      </w:r>
      <w:r w:rsidR="00B61384" w:rsidRPr="00155436">
        <w:rPr>
          <w:rFonts w:ascii="Trebuchet MS" w:hAnsi="Trebuchet MS"/>
          <w:sz w:val="22"/>
          <w:szCs w:val="22"/>
        </w:rPr>
        <w:t xml:space="preserve"> laiku pateikus prašymą paaiškinti,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T</w:t>
      </w:r>
      <w:r w:rsidR="00976728">
        <w:rPr>
          <w:rFonts w:ascii="Trebuchet MS" w:hAnsi="Trebuchet MS"/>
          <w:sz w:val="22"/>
          <w:szCs w:val="22"/>
        </w:rPr>
        <w:t>iekėjų</w:t>
      </w:r>
      <w:r w:rsidR="00B61384" w:rsidRPr="00B61384">
        <w:rPr>
          <w:rFonts w:ascii="Trebuchet MS" w:hAnsi="Trebuchet MS"/>
          <w:sz w:val="22"/>
          <w:szCs w:val="22"/>
        </w:rPr>
        <w:t xml:space="preserve">, neatskleidžiant prašymą pateikusio </w:t>
      </w:r>
      <w:r w:rsidR="00976728">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7C4F9D67" w:rsidR="00B61384" w:rsidRDefault="00B61384" w:rsidP="007457FC">
      <w:pPr>
        <w:pStyle w:val="Betarp"/>
        <w:numPr>
          <w:ilvl w:val="1"/>
          <w:numId w:val="28"/>
        </w:numPr>
        <w:tabs>
          <w:tab w:val="left" w:pos="1134"/>
        </w:tabs>
        <w:ind w:left="0" w:firstLine="567"/>
        <w:jc w:val="both"/>
        <w:rPr>
          <w:rFonts w:ascii="Trebuchet MS" w:hAnsi="Trebuchet MS"/>
          <w:sz w:val="22"/>
          <w:szCs w:val="22"/>
        </w:rPr>
      </w:pPr>
      <w:r w:rsidRPr="00B55720">
        <w:rPr>
          <w:rFonts w:ascii="Trebuchet MS" w:hAnsi="Trebuchet MS"/>
          <w:sz w:val="22"/>
          <w:szCs w:val="22"/>
        </w:rPr>
        <w:t>Jei paaiškinimai ar patikslinimai teikiami Perkančiosios organizacijos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bei apie juos informuojami prie Pirkimo prisijungę T</w:t>
      </w:r>
      <w:r w:rsidR="00976728">
        <w:rPr>
          <w:rFonts w:ascii="Trebuchet MS" w:hAnsi="Trebuchet MS" w:cstheme="minorHAnsi"/>
          <w:sz w:val="22"/>
          <w:szCs w:val="22"/>
        </w:rPr>
        <w:t>iekėjai</w:t>
      </w:r>
      <w:r w:rsidRPr="00B55720">
        <w:rPr>
          <w:rFonts w:ascii="Trebuchet MS" w:hAnsi="Trebuchet MS" w:cstheme="minorHAnsi"/>
          <w:sz w:val="22"/>
          <w:szCs w:val="22"/>
        </w:rPr>
        <w:t>.</w:t>
      </w:r>
      <w:r w:rsidRPr="00B55720">
        <w:rPr>
          <w:rFonts w:ascii="Trebuchet MS" w:hAnsi="Trebuchet MS"/>
          <w:sz w:val="22"/>
          <w:szCs w:val="22"/>
        </w:rPr>
        <w:t xml:space="preserve"> </w:t>
      </w:r>
      <w:r w:rsidR="00976728">
        <w:rPr>
          <w:rFonts w:ascii="Trebuchet MS" w:hAnsi="Trebuchet MS"/>
          <w:sz w:val="22"/>
          <w:szCs w:val="22"/>
        </w:rPr>
        <w:t>Tiekėjui</w:t>
      </w:r>
      <w:r w:rsidRPr="00B55720">
        <w:rPr>
          <w:rFonts w:ascii="Trebuchet MS" w:hAnsi="Trebuchet MS"/>
          <w:sz w:val="22"/>
          <w:szCs w:val="22"/>
        </w:rPr>
        <w:t xml:space="preserve">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77777777" w:rsidR="003D2277" w:rsidRDefault="00B61384" w:rsidP="00B61384">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54CDCCB" w14:textId="14EC898A" w:rsidR="00B61384" w:rsidRPr="00B61384" w:rsidRDefault="003D2277" w:rsidP="00B61384">
      <w:pPr>
        <w:pStyle w:val="Betarp"/>
        <w:numPr>
          <w:ilvl w:val="1"/>
          <w:numId w:val="28"/>
        </w:numPr>
        <w:tabs>
          <w:tab w:val="left" w:pos="1134"/>
        </w:tabs>
        <w:ind w:left="0" w:firstLine="567"/>
        <w:jc w:val="both"/>
        <w:rPr>
          <w:rFonts w:ascii="Trebuchet MS" w:hAnsi="Trebuchet MS"/>
          <w:sz w:val="22"/>
          <w:szCs w:val="22"/>
        </w:rPr>
      </w:pPr>
      <w:r w:rsidRPr="003D2277">
        <w:rPr>
          <w:rFonts w:ascii="Trebuchet MS" w:hAnsi="Trebuchet MS"/>
          <w:iCs/>
          <w:sz w:val="22"/>
          <w:szCs w:val="22"/>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proofErr w:type="spellStart"/>
      <w:r w:rsidRPr="003D2277">
        <w:rPr>
          <w:rFonts w:ascii="Trebuchet MS" w:hAnsi="Trebuchet MS"/>
          <w:iCs/>
          <w:sz w:val="22"/>
          <w:szCs w:val="22"/>
        </w:rPr>
        <w:t>patikslinimus</w:t>
      </w:r>
      <w:proofErr w:type="spellEnd"/>
      <w:r w:rsidRPr="003D2277">
        <w:rPr>
          <w:rFonts w:ascii="Trebuchet MS" w:hAnsi="Trebuchet MS"/>
          <w:iCs/>
          <w:sz w:val="22"/>
          <w:szCs w:val="22"/>
        </w:rPr>
        <w:t>.</w:t>
      </w:r>
    </w:p>
    <w:p w14:paraId="741C86E5" w14:textId="1602D3DF" w:rsidR="00A35FE1" w:rsidRPr="00B61384" w:rsidRDefault="00C86AF3" w:rsidP="007457FC">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 </w:t>
      </w:r>
      <w:r w:rsidR="00A35FE1" w:rsidRPr="00B61384">
        <w:rPr>
          <w:rFonts w:ascii="Trebuchet MS" w:hAnsi="Trebuchet MS"/>
          <w:sz w:val="22"/>
          <w:szCs w:val="22"/>
        </w:rPr>
        <w:t xml:space="preserve">Bet kokia informacija, KONKURSO DOKUMENTŲ paaiškinimai, pranešimai ar kitas </w:t>
      </w:r>
      <w:r w:rsidR="00976728">
        <w:rPr>
          <w:rFonts w:ascii="Trebuchet MS" w:hAnsi="Trebuchet MS"/>
          <w:sz w:val="22"/>
          <w:szCs w:val="22"/>
        </w:rPr>
        <w:t>Pirkėjo</w:t>
      </w:r>
      <w:r w:rsidR="00A35FE1" w:rsidRPr="00B61384">
        <w:rPr>
          <w:rFonts w:ascii="Trebuchet MS" w:hAnsi="Trebuchet MS"/>
          <w:sz w:val="22"/>
          <w:szCs w:val="22"/>
        </w:rPr>
        <w:t xml:space="preserve"> ir </w:t>
      </w:r>
      <w:r w:rsidR="00976728">
        <w:rPr>
          <w:rFonts w:ascii="Trebuchet MS" w:hAnsi="Trebuchet MS"/>
          <w:sz w:val="22"/>
          <w:szCs w:val="22"/>
        </w:rPr>
        <w:t>Tiekėjo</w:t>
      </w:r>
      <w:r w:rsidR="00A35FE1" w:rsidRPr="00B61384">
        <w:rPr>
          <w:rFonts w:ascii="Trebuchet MS" w:hAnsi="Trebuchet MS"/>
          <w:sz w:val="22"/>
          <w:szCs w:val="22"/>
        </w:rPr>
        <w:t xml:space="preserve"> susirašinėjimas yra vykdomas tik CVP IS susirašinėjimo priemonėmis. </w:t>
      </w:r>
    </w:p>
    <w:p w14:paraId="0420E5DF" w14:textId="5954D223" w:rsidR="00250002" w:rsidRPr="008C1BB2" w:rsidRDefault="00C86AF3" w:rsidP="008C1BB2">
      <w:pPr>
        <w:pStyle w:val="Betarp"/>
        <w:numPr>
          <w:ilvl w:val="1"/>
          <w:numId w:val="28"/>
        </w:numPr>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Asmenys, KOMISIJOS įgalioti palaikyti tiesioginį ryšį su T</w:t>
      </w:r>
      <w:r w:rsidR="00976728">
        <w:rPr>
          <w:rFonts w:ascii="Trebuchet MS" w:hAnsi="Trebuchet MS"/>
          <w:sz w:val="22"/>
          <w:szCs w:val="22"/>
        </w:rPr>
        <w:t>iekėjais</w:t>
      </w:r>
      <w:r w:rsidR="00A35FE1" w:rsidRPr="00250002">
        <w:rPr>
          <w:rFonts w:ascii="Trebuchet MS" w:hAnsi="Trebuchet MS"/>
          <w:sz w:val="22"/>
          <w:szCs w:val="22"/>
        </w:rPr>
        <w:t xml:space="preserve"> ir gauti iš T</w:t>
      </w:r>
      <w:r w:rsidR="00976728">
        <w:rPr>
          <w:rFonts w:ascii="Trebuchet MS" w:hAnsi="Trebuchet MS"/>
          <w:sz w:val="22"/>
          <w:szCs w:val="22"/>
        </w:rPr>
        <w:t>iekėjų</w:t>
      </w:r>
      <w:r w:rsidR="00A35FE1" w:rsidRPr="00250002">
        <w:rPr>
          <w:rFonts w:ascii="Trebuchet MS" w:hAnsi="Trebuchet MS"/>
          <w:sz w:val="22"/>
          <w:szCs w:val="22"/>
        </w:rPr>
        <w:t xml:space="preserve"> pranešimus susijusius su KONKURSO procedūromis </w:t>
      </w:r>
      <w:r w:rsidR="00900322" w:rsidRPr="00900322">
        <w:rPr>
          <w:rFonts w:ascii="Trebuchet MS" w:hAnsi="Trebuchet MS"/>
          <w:sz w:val="22"/>
          <w:szCs w:val="22"/>
        </w:rPr>
        <w:t>—</w:t>
      </w:r>
      <w:r w:rsidR="00A35FE1" w:rsidRPr="00250002">
        <w:rPr>
          <w:rFonts w:ascii="Trebuchet MS" w:hAnsi="Trebuchet MS"/>
          <w:sz w:val="22"/>
          <w:szCs w:val="22"/>
        </w:rPr>
        <w:t xml:space="preserve"> </w:t>
      </w:r>
      <w:r w:rsidR="00D11CBF">
        <w:rPr>
          <w:rFonts w:ascii="Trebuchet MS" w:hAnsi="Trebuchet MS"/>
          <w:sz w:val="22"/>
          <w:szCs w:val="22"/>
        </w:rPr>
        <w:t>Michal Stasilovič</w:t>
      </w:r>
      <w:r w:rsidR="008C1BB2">
        <w:rPr>
          <w:rFonts w:ascii="Trebuchet MS" w:hAnsi="Trebuchet MS"/>
          <w:sz w:val="22"/>
          <w:szCs w:val="22"/>
        </w:rPr>
        <w:t xml:space="preserve">, tel. </w:t>
      </w:r>
      <w:r w:rsidR="00D11CBF">
        <w:rPr>
          <w:rFonts w:ascii="Trebuchet MS" w:hAnsi="Trebuchet MS"/>
          <w:sz w:val="22"/>
          <w:szCs w:val="22"/>
          <w:lang w:val="en-US"/>
        </w:rPr>
        <w:t>+ 370 682 67038</w:t>
      </w:r>
      <w:r w:rsidR="008C1BB2" w:rsidRPr="00250002">
        <w:rPr>
          <w:rFonts w:ascii="Trebuchet MS" w:hAnsi="Trebuchet MS"/>
          <w:sz w:val="22"/>
          <w:szCs w:val="22"/>
        </w:rPr>
        <w:t>.</w:t>
      </w:r>
    </w:p>
    <w:p w14:paraId="324712A7" w14:textId="79955B60" w:rsidR="00A35FE1" w:rsidRPr="00250002"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metu </w:t>
      </w:r>
      <w:r w:rsidR="00976728">
        <w:rPr>
          <w:rFonts w:ascii="Trebuchet MS" w:hAnsi="Trebuchet MS"/>
          <w:sz w:val="22"/>
          <w:szCs w:val="22"/>
        </w:rPr>
        <w:t>Pirkėjas</w:t>
      </w:r>
      <w:r w:rsidR="00A35FE1" w:rsidRPr="00250002">
        <w:rPr>
          <w:rFonts w:ascii="Trebuchet MS" w:hAnsi="Trebuchet MS"/>
          <w:sz w:val="22"/>
          <w:szCs w:val="22"/>
        </w:rPr>
        <w:t xml:space="preserve"> nenumato, kad bus rengiamas susitikimas su T</w:t>
      </w:r>
      <w:r w:rsidR="00976728">
        <w:rPr>
          <w:rFonts w:ascii="Trebuchet MS" w:hAnsi="Trebuchet MS"/>
          <w:sz w:val="22"/>
          <w:szCs w:val="22"/>
        </w:rPr>
        <w:t>iekėjais</w:t>
      </w:r>
      <w:r w:rsidR="00A35FE1" w:rsidRPr="00250002">
        <w:rPr>
          <w:rFonts w:ascii="Trebuchet MS" w:hAnsi="Trebuchet MS"/>
          <w:sz w:val="22"/>
          <w:szCs w:val="22"/>
        </w:rPr>
        <w:t>.</w:t>
      </w:r>
    </w:p>
    <w:p w14:paraId="6BA35D3E" w14:textId="2A8DC406" w:rsidR="00A35FE1" w:rsidRPr="00F722DB" w:rsidRDefault="00A35FE1" w:rsidP="00AE2019">
      <w:pPr>
        <w:pStyle w:val="Antrat1"/>
        <w:numPr>
          <w:ilvl w:val="0"/>
          <w:numId w:val="30"/>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AE2019">
      <w:pPr>
        <w:pStyle w:val="Antrat1"/>
        <w:numPr>
          <w:ilvl w:val="0"/>
          <w:numId w:val="30"/>
        </w:numPr>
        <w:rPr>
          <w:rStyle w:val="FontStyle75"/>
          <w:rFonts w:cs="Arial"/>
        </w:rPr>
      </w:pPr>
      <w:bookmarkStart w:id="11" w:name="_Toc487548540"/>
      <w:r w:rsidRPr="001408C2">
        <w:t>PASIŪLYMŲ NAGRINĖJIMAS, VERTINIMAS IR PALYGINIMAS</w:t>
      </w:r>
      <w:bookmarkEnd w:id="11"/>
    </w:p>
    <w:p w14:paraId="215DF431" w14:textId="64CFD00E" w:rsidR="00740BD6" w:rsidRPr="00740BD6" w:rsidRDefault="00C86AF3" w:rsidP="00740BD6">
      <w:pPr>
        <w:pStyle w:val="Betarp"/>
        <w:numPr>
          <w:ilvl w:val="1"/>
          <w:numId w:val="30"/>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40BD6" w:rsidRPr="00740BD6">
        <w:rPr>
          <w:rFonts w:ascii="Trebuchet MS" w:hAnsi="Trebuchet MS" w:cstheme="minorHAnsi"/>
          <w:sz w:val="22"/>
          <w:szCs w:val="22"/>
        </w:rPr>
        <w:t>KOMISIJA su pasiūlymais susipažins skelbime apie Pirkimą nurodytu laiku.</w:t>
      </w:r>
    </w:p>
    <w:p w14:paraId="53E88348" w14:textId="22AE6BE8" w:rsidR="00EB0359" w:rsidRDefault="00A35FE1" w:rsidP="00C86AF3">
      <w:pPr>
        <w:pStyle w:val="Betarp"/>
        <w:numPr>
          <w:ilvl w:val="1"/>
          <w:numId w:val="30"/>
        </w:numPr>
        <w:ind w:left="0" w:firstLine="567"/>
        <w:jc w:val="both"/>
        <w:rPr>
          <w:rFonts w:ascii="Trebuchet MS" w:hAnsi="Trebuchet MS" w:cstheme="minorHAnsi"/>
          <w:sz w:val="22"/>
          <w:szCs w:val="22"/>
        </w:rPr>
      </w:pPr>
      <w:r w:rsidRPr="00F41B4E">
        <w:rPr>
          <w:rFonts w:ascii="Trebuchet MS" w:hAnsi="Trebuchet MS" w:cstheme="minorHAnsi"/>
          <w:sz w:val="22"/>
          <w:szCs w:val="22"/>
        </w:rPr>
        <w:t xml:space="preserve">KOMISIJA ekonomiškai naudingiausią pasiūlymą </w:t>
      </w:r>
      <w:r>
        <w:rPr>
          <w:rFonts w:ascii="Trebuchet MS" w:hAnsi="Trebuchet MS" w:cstheme="minorHAnsi"/>
          <w:sz w:val="22"/>
          <w:szCs w:val="22"/>
        </w:rPr>
        <w:t>nustato</w:t>
      </w:r>
      <w:r w:rsidRPr="00F41B4E">
        <w:rPr>
          <w:rFonts w:ascii="Trebuchet MS" w:hAnsi="Trebuchet MS" w:cstheme="minorHAnsi"/>
          <w:sz w:val="22"/>
          <w:szCs w:val="22"/>
        </w:rPr>
        <w:t xml:space="preserve"> </w:t>
      </w:r>
      <w:r w:rsidRPr="0057055A">
        <w:rPr>
          <w:rFonts w:ascii="Trebuchet MS" w:hAnsi="Trebuchet MS" w:cstheme="minorHAnsi"/>
          <w:sz w:val="22"/>
          <w:szCs w:val="22"/>
        </w:rPr>
        <w:t xml:space="preserve">pagal </w:t>
      </w:r>
      <w:r w:rsidR="00F14149" w:rsidRPr="00F14149">
        <w:rPr>
          <w:rFonts w:ascii="Trebuchet MS" w:hAnsi="Trebuchet MS" w:cstheme="minorHAnsi"/>
          <w:sz w:val="22"/>
          <w:szCs w:val="22"/>
        </w:rPr>
        <w:t xml:space="preserve">kainos ir kokybės santykį. Duomenys, kuriuos savo pasiūlyme turi pateikti </w:t>
      </w:r>
      <w:r w:rsidR="00976728">
        <w:rPr>
          <w:rFonts w:ascii="Trebuchet MS" w:hAnsi="Trebuchet MS" w:cstheme="minorHAnsi"/>
          <w:sz w:val="22"/>
          <w:szCs w:val="22"/>
        </w:rPr>
        <w:t>Tiekėjas</w:t>
      </w:r>
      <w:r w:rsidR="00F14149" w:rsidRPr="00F14149">
        <w:rPr>
          <w:rFonts w:ascii="Trebuchet MS" w:hAnsi="Trebuchet MS" w:cstheme="minorHAnsi"/>
          <w:sz w:val="22"/>
          <w:szCs w:val="22"/>
        </w:rPr>
        <w:t xml:space="preserve">, vertinimo kriterijai ir tvarka, pagal kurią vertinami </w:t>
      </w:r>
      <w:r w:rsidR="00976728">
        <w:rPr>
          <w:rFonts w:ascii="Trebuchet MS" w:hAnsi="Trebuchet MS" w:cstheme="minorHAnsi"/>
          <w:sz w:val="22"/>
          <w:szCs w:val="22"/>
        </w:rPr>
        <w:t>Tiekėjo</w:t>
      </w:r>
      <w:r w:rsidR="00F14149" w:rsidRPr="00F14149">
        <w:rPr>
          <w:rFonts w:ascii="Trebuchet MS" w:hAnsi="Trebuchet MS" w:cstheme="minorHAnsi"/>
          <w:sz w:val="22"/>
          <w:szCs w:val="22"/>
        </w:rPr>
        <w:t xml:space="preserve"> pateikti duomenys, pateikiami KONKURSO dokumentų 3 priede „PASIŪLYMŲ VERTINIMO KRITERIJAI IR SĄLYGOS“</w:t>
      </w:r>
      <w:r w:rsidRPr="00FE2FAC">
        <w:rPr>
          <w:rFonts w:ascii="Trebuchet MS" w:hAnsi="Trebuchet MS" w:cstheme="minorHAnsi"/>
          <w:sz w:val="22"/>
          <w:szCs w:val="22"/>
        </w:rPr>
        <w:t>.</w:t>
      </w:r>
      <w:r w:rsidRPr="00334AC9">
        <w:rPr>
          <w:rFonts w:ascii="Trebuchet MS" w:hAnsi="Trebuchet MS" w:cstheme="minorHAnsi"/>
          <w:sz w:val="22"/>
          <w:szCs w:val="22"/>
        </w:rPr>
        <w:t xml:space="preserve"> </w:t>
      </w:r>
    </w:p>
    <w:p w14:paraId="4F177F02" w14:textId="7416BBA5" w:rsidR="00A35FE1" w:rsidRPr="00334AC9" w:rsidRDefault="00C86AF3" w:rsidP="00C86AF3">
      <w:pPr>
        <w:pStyle w:val="Betarp"/>
        <w:numPr>
          <w:ilvl w:val="1"/>
          <w:numId w:val="30"/>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5FAA9ABE"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theme="minorHAnsi"/>
          <w:sz w:val="22"/>
          <w:szCs w:val="22"/>
        </w:rPr>
        <w:t xml:space="preserve"> </w:t>
      </w:r>
      <w:r w:rsidR="00A35FE1" w:rsidRPr="00FE2FAC">
        <w:rPr>
          <w:rFonts w:ascii="Trebuchet MS" w:hAnsi="Trebuchet MS" w:cstheme="minorHAnsi"/>
          <w:sz w:val="22"/>
          <w:szCs w:val="22"/>
        </w:rPr>
        <w:t>T</w:t>
      </w:r>
      <w:r w:rsidR="00976728">
        <w:rPr>
          <w:rFonts w:ascii="Trebuchet MS" w:hAnsi="Trebuchet MS" w:cstheme="minorHAnsi"/>
          <w:sz w:val="22"/>
          <w:szCs w:val="22"/>
        </w:rPr>
        <w: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A2FACF0"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Atlikus pradinį susipažinimą su pasiūlymais, KOMISIJA pasiūlymus nagrinėja tokiu eiliškumu:</w:t>
      </w:r>
    </w:p>
    <w:p w14:paraId="32209107" w14:textId="346B76AC" w:rsidR="00A35FE1" w:rsidRPr="00FE2FAC"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A35FE1" w:rsidRPr="00FE2FAC">
        <w:rPr>
          <w:rFonts w:ascii="Trebuchet MS" w:hAnsi="Trebuchet MS" w:cstheme="minorHAnsi"/>
          <w:sz w:val="22"/>
        </w:rPr>
        <w:t xml:space="preserve">KOMISIJA, įvertinusi EBVPD pateiktą informaciją, priima sprendimą dėl kiekvieno </w:t>
      </w:r>
      <w:r w:rsidR="00976728">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w:t>
      </w:r>
      <w:r w:rsidR="00A35FE1" w:rsidRPr="00FE2FAC">
        <w:rPr>
          <w:rFonts w:ascii="Trebuchet MS" w:hAnsi="Trebuchet MS" w:cstheme="minorHAnsi"/>
          <w:sz w:val="22"/>
        </w:rPr>
        <w:lastRenderedPageBreak/>
        <w:t xml:space="preserve">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irkimo procedūrose turi tik tie T</w:t>
      </w:r>
      <w:r w:rsidR="00976728">
        <w:rPr>
          <w:rFonts w:ascii="Trebuchet MS" w:hAnsi="Trebuchet MS" w:cstheme="minorHAnsi"/>
          <w:sz w:val="22"/>
        </w:rPr>
        <w:t>iekėjai</w:t>
      </w:r>
      <w:r w:rsidR="00A35FE1" w:rsidRPr="00FE2FAC">
        <w:rPr>
          <w:rFonts w:ascii="Trebuchet MS" w:hAnsi="Trebuchet MS" w:cstheme="minorHAnsi"/>
          <w:sz w:val="22"/>
        </w:rPr>
        <w:t xml:space="preserve">, kurie atitinka </w:t>
      </w:r>
      <w:r w:rsidR="00976728">
        <w:rPr>
          <w:rFonts w:ascii="Trebuchet MS" w:hAnsi="Trebuchet MS" w:cstheme="minorHAnsi"/>
          <w:sz w:val="22"/>
        </w:rPr>
        <w:t>Pirkėjo</w:t>
      </w:r>
      <w:r w:rsidR="00A35FE1" w:rsidRPr="00FE2FAC">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676B7387" w:rsidR="00A35FE1" w:rsidRPr="00FE2FA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nagrinėja, vertina ir palygina T</w:t>
      </w:r>
      <w:r w:rsidR="00976728">
        <w:rPr>
          <w:rFonts w:ascii="Trebuchet MS" w:hAnsi="Trebuchet MS"/>
          <w:sz w:val="22"/>
        </w:rPr>
        <w:t>iekėjų</w:t>
      </w:r>
      <w:r w:rsidRPr="00FE2FAC">
        <w:rPr>
          <w:rFonts w:ascii="Trebuchet MS" w:hAnsi="Trebuchet MS"/>
          <w:sz w:val="22"/>
        </w:rPr>
        <w:t xml:space="preserve"> pateiktus pasiūlymus, vadovaudamasi KONKURSO DOKUMENTUOSE nustatytomis sąlygomis;</w:t>
      </w:r>
    </w:p>
    <w:p w14:paraId="14DF68CB" w14:textId="112FE69C" w:rsidR="00A35FE1" w:rsidRPr="00B25283"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976728">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standartams</w:t>
      </w:r>
      <w:r w:rsidR="00FE64F4" w:rsidRPr="00B25283">
        <w:rPr>
          <w:rFonts w:ascii="Trebuchet MS" w:hAnsi="Trebuchet MS"/>
          <w:sz w:val="22"/>
        </w:rPr>
        <w:t>.</w:t>
      </w:r>
      <w:r w:rsidR="00E9127C" w:rsidRPr="00B25283">
        <w:rPr>
          <w:rFonts w:ascii="Trebuchet MS" w:hAnsi="Trebuchet MS"/>
          <w:sz w:val="22"/>
        </w:rPr>
        <w:t xml:space="preserve"> </w:t>
      </w:r>
      <w:r w:rsidR="00FE64F4" w:rsidRPr="00B25283">
        <w:rPr>
          <w:rFonts w:ascii="Trebuchet MS" w:hAnsi="Trebuchet MS"/>
          <w:sz w:val="22"/>
        </w:rPr>
        <w:t>Pažymų, patvirtinančių tiekėjo pašalinimo pagrindų nebuvimą, perkančioji organizacija reikalaus iš T</w:t>
      </w:r>
      <w:r w:rsidR="00976728">
        <w:rPr>
          <w:rFonts w:ascii="Trebuchet MS" w:hAnsi="Trebuchet MS"/>
          <w:sz w:val="22"/>
        </w:rPr>
        <w:t>iekėjų</w:t>
      </w:r>
      <w:r w:rsidR="00FE64F4" w:rsidRPr="00B25283">
        <w:rPr>
          <w:rFonts w:ascii="Trebuchet MS" w:hAnsi="Trebuchet MS"/>
          <w:sz w:val="22"/>
        </w:rPr>
        <w:t xml:space="preserve"> tik turėdama pagrįstų abejonių dėl šių T</w:t>
      </w:r>
      <w:r w:rsidR="00976728">
        <w:rPr>
          <w:rFonts w:ascii="Trebuchet MS" w:hAnsi="Trebuchet MS"/>
          <w:sz w:val="22"/>
        </w:rPr>
        <w:t>iekėjų</w:t>
      </w:r>
      <w:r w:rsidR="00FE64F4" w:rsidRPr="00B25283">
        <w:rPr>
          <w:rFonts w:ascii="Trebuchet MS" w:hAnsi="Trebuchet MS"/>
          <w:sz w:val="22"/>
        </w:rPr>
        <w:t xml:space="preserve"> patikimumo</w:t>
      </w:r>
      <w:r w:rsidRPr="00B25283">
        <w:rPr>
          <w:rFonts w:ascii="Trebuchet MS" w:eastAsia="Calibri" w:hAnsi="Trebuchet MS"/>
          <w:sz w:val="22"/>
        </w:rPr>
        <w:t>;</w:t>
      </w:r>
    </w:p>
    <w:p w14:paraId="0DD7D13A" w14:textId="623740FC" w:rsidR="008C1BB2"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6C3209D2" w:rsidR="00A35FE1" w:rsidRPr="008C1BB2" w:rsidRDefault="008C1BB2"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8C1BB2">
        <w:rPr>
          <w:rFonts w:ascii="Trebuchet MS" w:hAnsi="Trebuchet MS" w:cs="Arial"/>
          <w:iCs/>
          <w:sz w:val="22"/>
          <w:szCs w:val="22"/>
        </w:rPr>
        <w:t xml:space="preserve">KOMISIJA gali nevertinti viso </w:t>
      </w:r>
      <w:r w:rsidR="00976728">
        <w:rPr>
          <w:rFonts w:ascii="Trebuchet MS" w:hAnsi="Trebuchet MS" w:cs="Arial"/>
          <w:iCs/>
          <w:sz w:val="22"/>
          <w:szCs w:val="22"/>
        </w:rPr>
        <w:t>Tiekėjo</w:t>
      </w:r>
      <w:r w:rsidRPr="008C1BB2">
        <w:rPr>
          <w:rFonts w:ascii="Trebuchet MS" w:hAnsi="Trebuchet MS" w:cs="Arial"/>
          <w:iCs/>
          <w:sz w:val="22"/>
          <w:szCs w:val="22"/>
        </w:rPr>
        <w:t xml:space="preserve"> pasiūlymo, jeigu patikrinusi jo dalį nustato, kad pasiūlymas, vadovaujantis KONKURSO DOKUMENTŲ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sidR="00976728">
        <w:rPr>
          <w:rFonts w:ascii="Trebuchet MS" w:hAnsi="Trebuchet MS" w:cs="Arial"/>
          <w:iCs/>
          <w:sz w:val="22"/>
          <w:szCs w:val="22"/>
        </w:rPr>
        <w:t>Pirkėjas</w:t>
      </w:r>
      <w:r w:rsidRPr="008C1BB2">
        <w:rPr>
          <w:rFonts w:ascii="Trebuchet MS" w:hAnsi="Trebuchet MS" w:cs="Arial"/>
          <w:iCs/>
          <w:sz w:val="22"/>
          <w:szCs w:val="22"/>
        </w:rPr>
        <w:t xml:space="preserve"> Pirkimo dokumentuose nėra nurodęs Pirkimui skirtų lėšų sumos, išskyrus atvejus, kai atmetami visi gauti pasiūlymai.</w:t>
      </w:r>
    </w:p>
    <w:p w14:paraId="27F749B4" w14:textId="00C13E02" w:rsidR="00A35FE1" w:rsidRPr="00FE2FAC" w:rsidRDefault="00DB4791" w:rsidP="00DB4791">
      <w:pPr>
        <w:pStyle w:val="Betarp"/>
        <w:numPr>
          <w:ilvl w:val="1"/>
          <w:numId w:val="30"/>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976728">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976728">
        <w:rPr>
          <w:rFonts w:ascii="Trebuchet MS" w:eastAsia="Calibri" w:hAnsi="Trebuchet MS"/>
          <w:sz w:val="22"/>
          <w:szCs w:val="22"/>
        </w:rPr>
        <w:t>Tiekėjo</w:t>
      </w:r>
      <w:r w:rsidR="00A35FE1" w:rsidRPr="00FE2FAC">
        <w:rPr>
          <w:rFonts w:ascii="Trebuchet MS" w:eastAsia="Calibri" w:hAnsi="Trebuchet MS"/>
          <w:sz w:val="22"/>
          <w:szCs w:val="22"/>
        </w:rPr>
        <w:t xml:space="preserve">, kuris iki KOMISIJOS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T</w:t>
      </w:r>
      <w:r w:rsidR="00976728">
        <w:rPr>
          <w:rFonts w:ascii="Trebuchet MS" w:eastAsia="Calibri" w:hAnsi="Trebuchet MS"/>
          <w:sz w:val="22"/>
          <w:szCs w:val="22"/>
        </w:rPr>
        <w: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kurių pasiūlyta kaina neviršija KONKURSUI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976728">
        <w:rPr>
          <w:rFonts w:ascii="Trebuchet MS" w:eastAsia="Calibri" w:hAnsi="Trebuchet MS"/>
          <w:sz w:val="22"/>
          <w:szCs w:val="22"/>
        </w:rPr>
        <w:t>Pirkėjo</w:t>
      </w:r>
      <w:r w:rsidR="00A35FE1" w:rsidRPr="00FE2FAC">
        <w:rPr>
          <w:rFonts w:ascii="Trebuchet MS" w:eastAsia="Calibri" w:hAnsi="Trebuchet MS"/>
          <w:sz w:val="22"/>
          <w:szCs w:val="22"/>
        </w:rPr>
        <w:t xml:space="preserve"> rengiamuose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7A2DF98A" w:rsidR="00A35FE1" w:rsidRPr="00FE2FA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976728">
        <w:rPr>
          <w:rFonts w:ascii="Trebuchet MS" w:hAnsi="Trebuchet MS"/>
          <w:sz w:val="22"/>
        </w:rPr>
        <w:t>Tiekėjas</w:t>
      </w:r>
      <w:r w:rsidRPr="00FE2FAC">
        <w:rPr>
          <w:rFonts w:ascii="Trebuchet MS" w:hAnsi="Trebuchet MS"/>
          <w:sz w:val="22"/>
        </w:rPr>
        <w:t>). Tais atvejais, kai kelių T</w:t>
      </w:r>
      <w:r w:rsidR="00976728">
        <w:rPr>
          <w:rFonts w:ascii="Trebuchet MS" w:hAnsi="Trebuchet MS"/>
          <w:sz w:val="22"/>
        </w:rPr>
        <w:t>iekėjų</w:t>
      </w:r>
      <w:r w:rsidRPr="00FE2FAC">
        <w:rPr>
          <w:rFonts w:ascii="Trebuchet MS" w:hAnsi="Trebuchet MS"/>
          <w:sz w:val="22"/>
        </w:rPr>
        <w:t xml:space="preserve"> pasiūlymų ekonominis naudingumas yra vienodas, sudarant pasiūlymų eilę pirmesnis į šią eilę įrašomas </w:t>
      </w:r>
      <w:r w:rsidR="00976728">
        <w:rPr>
          <w:rFonts w:ascii="Trebuchet MS" w:hAnsi="Trebuchet MS"/>
          <w:sz w:val="22"/>
        </w:rPr>
        <w:t>Tiekėjas</w:t>
      </w:r>
      <w:r w:rsidRPr="00FE2FAC">
        <w:rPr>
          <w:rFonts w:ascii="Trebuchet MS" w:hAnsi="Trebuchet MS"/>
          <w:sz w:val="22"/>
        </w:rPr>
        <w:t>, kurio pasiūlymas pateiktas anksčiausiai.</w:t>
      </w:r>
    </w:p>
    <w:p w14:paraId="47466B23" w14:textId="54DC9866" w:rsidR="00A35FE1" w:rsidRPr="00236213"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 xml:space="preserve">Sudarius pasiūlymų eilę, </w:t>
      </w:r>
      <w:r w:rsidR="00BD6ACD">
        <w:rPr>
          <w:rFonts w:ascii="Trebuchet MS" w:eastAsia="Calibri" w:hAnsi="Trebuchet MS"/>
          <w:color w:val="000000" w:themeColor="text1"/>
          <w:sz w:val="22"/>
        </w:rPr>
        <w:t xml:space="preserve">kiekvienoje </w:t>
      </w:r>
      <w:r w:rsidR="00BD6ACD">
        <w:rPr>
          <w:rFonts w:ascii="Trebuchet MS" w:hAnsi="Trebuchet MS"/>
          <w:sz w:val="22"/>
          <w:szCs w:val="22"/>
        </w:rPr>
        <w:t>KONKURSO objekto dalyje,</w:t>
      </w:r>
      <w:r w:rsidR="00BD6ACD" w:rsidRPr="00FD61C9">
        <w:rPr>
          <w:rFonts w:ascii="Trebuchet MS" w:eastAsia="Calibri" w:hAnsi="Trebuchet MS"/>
          <w:color w:val="000000" w:themeColor="text1"/>
          <w:sz w:val="22"/>
        </w:rPr>
        <w:t xml:space="preserve"> </w:t>
      </w:r>
      <w:r w:rsidR="00FD61C9" w:rsidRPr="00FD61C9">
        <w:rPr>
          <w:rFonts w:ascii="Trebuchet MS" w:eastAsia="Calibri" w:hAnsi="Trebuchet MS"/>
          <w:color w:val="000000" w:themeColor="text1"/>
          <w:sz w:val="22"/>
        </w:rPr>
        <w:t xml:space="preserve">KOMISIJA raštu iš ekonomiškai naudingiausią pasiūlymą pateikusio </w:t>
      </w:r>
      <w:r w:rsidR="00976728">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prašo per </w:t>
      </w:r>
      <w:r w:rsidR="00FD61C9" w:rsidRPr="00FD61C9">
        <w:rPr>
          <w:rFonts w:ascii="Trebuchet MS" w:eastAsia="Calibri" w:hAnsi="Trebuchet MS"/>
          <w:bCs/>
          <w:color w:val="000000" w:themeColor="text1"/>
          <w:sz w:val="22"/>
        </w:rPr>
        <w:t>jos nustatytą</w:t>
      </w:r>
      <w:r w:rsidR="00FD61C9" w:rsidRPr="00FD61C9">
        <w:rPr>
          <w:rFonts w:ascii="Trebuchet MS" w:eastAsia="Calibri" w:hAnsi="Trebuchet MS"/>
          <w:color w:val="000000" w:themeColor="text1"/>
          <w:sz w:val="22"/>
        </w:rPr>
        <w:t xml:space="preserve"> protingą terminą pateik</w:t>
      </w:r>
      <w:r w:rsidR="00F231F4">
        <w:rPr>
          <w:rFonts w:ascii="Trebuchet MS" w:eastAsia="Calibri" w:hAnsi="Trebuchet MS"/>
          <w:color w:val="000000" w:themeColor="text1"/>
          <w:sz w:val="22"/>
        </w:rPr>
        <w:t>ti dokumentus, kurie patvirtina</w:t>
      </w:r>
      <w:r w:rsidR="00FD61C9" w:rsidRPr="00FD61C9">
        <w:rPr>
          <w:rFonts w:ascii="Trebuchet MS" w:eastAsia="Calibri" w:hAnsi="Trebuchet MS"/>
          <w:color w:val="000000" w:themeColor="text1"/>
          <w:sz w:val="22"/>
        </w:rPr>
        <w:t xml:space="preserve"> </w:t>
      </w:r>
      <w:r w:rsidR="00FD61C9" w:rsidRPr="00E9127C">
        <w:rPr>
          <w:rFonts w:ascii="Trebuchet MS" w:eastAsia="Calibri" w:hAnsi="Trebuchet MS"/>
          <w:color w:val="000000" w:themeColor="text1"/>
          <w:sz w:val="22"/>
        </w:rPr>
        <w:t>atitiktį</w:t>
      </w:r>
      <w:r w:rsidR="00FD61C9" w:rsidRPr="00FD61C9">
        <w:rPr>
          <w:rFonts w:ascii="Trebuchet MS" w:eastAsia="Calibri" w:hAnsi="Trebuchet MS"/>
          <w:color w:val="000000" w:themeColor="text1"/>
          <w:sz w:val="22"/>
        </w:rPr>
        <w:t xml:space="preserve"> kvalifikacijos reikalavimams, kokybės vadybos sistemos ir (arba) aplinkos apsaugos vadybos sistemos standartams (išskyrus atvejus, kai šių dokumentų neprašoma pagal KONKURSO DOKUMENTŲ 2 priedo </w:t>
      </w:r>
      <w:r w:rsidR="00E301A7">
        <w:rPr>
          <w:rFonts w:ascii="Trebuchet MS" w:eastAsia="Calibri" w:hAnsi="Trebuchet MS"/>
          <w:color w:val="000000" w:themeColor="text1"/>
          <w:sz w:val="22"/>
        </w:rPr>
        <w:t>9</w:t>
      </w:r>
      <w:r w:rsidR="00FD61C9" w:rsidRPr="00FD61C9">
        <w:rPr>
          <w:rFonts w:ascii="Trebuchet MS" w:eastAsia="Calibri" w:hAnsi="Trebuchet MS"/>
          <w:color w:val="000000" w:themeColor="text1"/>
          <w:sz w:val="22"/>
        </w:rPr>
        <w:t xml:space="preserve">.1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 xml:space="preserve"> arba su jais susipažinta anksčiau pagal KONKURSO DOKUMENTŲ 2 priedo </w:t>
      </w:r>
      <w:r w:rsidR="00E301A7">
        <w:rPr>
          <w:rFonts w:ascii="Trebuchet MS" w:eastAsia="Calibri" w:hAnsi="Trebuchet MS"/>
          <w:color w:val="000000" w:themeColor="text1"/>
          <w:sz w:val="22"/>
        </w:rPr>
        <w:t>9</w:t>
      </w:r>
      <w:r w:rsidR="00FD61C9" w:rsidRPr="00FD61C9">
        <w:rPr>
          <w:rFonts w:ascii="Trebuchet MS" w:eastAsia="Calibri" w:hAnsi="Trebuchet MS"/>
          <w:color w:val="000000" w:themeColor="text1"/>
          <w:sz w:val="22"/>
        </w:rPr>
        <w:t xml:space="preserve">.2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w:t>
      </w:r>
      <w:r w:rsidR="00FE64F4">
        <w:rPr>
          <w:rFonts w:ascii="Trebuchet MS" w:eastAsia="Calibri" w:hAnsi="Trebuchet MS"/>
          <w:color w:val="000000" w:themeColor="text1"/>
          <w:sz w:val="22"/>
        </w:rPr>
        <w:t>.</w:t>
      </w:r>
      <w:r w:rsidR="00E9127C">
        <w:rPr>
          <w:rFonts w:ascii="Trebuchet MS" w:eastAsia="Calibri" w:hAnsi="Trebuchet MS"/>
          <w:color w:val="000000" w:themeColor="text1"/>
          <w:sz w:val="22"/>
        </w:rPr>
        <w:t xml:space="preserve"> </w:t>
      </w:r>
      <w:r w:rsidR="00FE64F4" w:rsidRPr="00B25283">
        <w:rPr>
          <w:rFonts w:ascii="Trebuchet MS" w:eastAsia="Calibri" w:hAnsi="Trebuchet MS"/>
          <w:color w:val="000000" w:themeColor="text1"/>
          <w:sz w:val="22"/>
        </w:rPr>
        <w:t>Pažymų, patvirtinančių tiekėjo pašalinimo pagrindų nebuvimą, perkančioji organizacija reikalaus iš T</w:t>
      </w:r>
      <w:r w:rsidR="00976728">
        <w:rPr>
          <w:rFonts w:ascii="Trebuchet MS" w:eastAsia="Calibri" w:hAnsi="Trebuchet MS"/>
          <w:color w:val="000000" w:themeColor="text1"/>
          <w:sz w:val="22"/>
        </w:rPr>
        <w:t>iekėjų</w:t>
      </w:r>
      <w:r w:rsidR="00FE64F4" w:rsidRPr="00B25283">
        <w:rPr>
          <w:rFonts w:ascii="Trebuchet MS" w:eastAsia="Calibri" w:hAnsi="Trebuchet MS"/>
          <w:color w:val="000000" w:themeColor="text1"/>
          <w:sz w:val="22"/>
        </w:rPr>
        <w:t xml:space="preserve"> tik turėdama pagrįstų abejonių dėl šių T</w:t>
      </w:r>
      <w:r w:rsidR="00976728">
        <w:rPr>
          <w:rFonts w:ascii="Trebuchet MS" w:eastAsia="Calibri" w:hAnsi="Trebuchet MS"/>
          <w:color w:val="000000" w:themeColor="text1"/>
          <w:sz w:val="22"/>
        </w:rPr>
        <w:t>iekėjų</w:t>
      </w:r>
      <w:r w:rsidR="00FE64F4" w:rsidRPr="00B25283">
        <w:rPr>
          <w:rFonts w:ascii="Trebuchet MS" w:eastAsia="Calibri" w:hAnsi="Trebuchet MS"/>
          <w:color w:val="000000" w:themeColor="text1"/>
          <w:sz w:val="22"/>
        </w:rPr>
        <w:t xml:space="preserve"> patikimumo</w:t>
      </w:r>
      <w:r w:rsidR="00FD61C9" w:rsidRPr="00B25283">
        <w:rPr>
          <w:rFonts w:ascii="Trebuchet MS" w:eastAsia="Calibri" w:hAnsi="Trebuchet MS"/>
          <w:color w:val="000000" w:themeColor="text1"/>
          <w:sz w:val="22"/>
        </w:rPr>
        <w:t>.</w:t>
      </w:r>
      <w:r w:rsidR="00FD61C9" w:rsidRPr="00FD61C9">
        <w:rPr>
          <w:rFonts w:ascii="Trebuchet MS" w:eastAsia="Calibri" w:hAnsi="Trebuchet MS"/>
          <w:color w:val="000000" w:themeColor="text1"/>
          <w:sz w:val="22"/>
        </w:rPr>
        <w:t xml:space="preserve"> Tuo atveju, jei galimas laimėtojas iki KOMISIJOS nustatyto termino CVP IS susirašinėjimo priemonėmis nepateikia reikalaujamų dokumentų arba jo pateikti dokumentai neįrodo atitikties keltiems reikalavimams, KOMISIJA šio </w:t>
      </w:r>
      <w:r w:rsidR="00976728">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T</w:t>
      </w:r>
      <w:r w:rsidR="00976728">
        <w:rPr>
          <w:rFonts w:ascii="Trebuchet MS" w:eastAsia="Calibri" w:hAnsi="Trebuchet MS"/>
          <w:color w:val="000000" w:themeColor="text1"/>
          <w:sz w:val="22"/>
        </w:rPr>
        <w: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AE2019">
      <w:pPr>
        <w:pStyle w:val="Antrat1"/>
        <w:numPr>
          <w:ilvl w:val="0"/>
          <w:numId w:val="30"/>
        </w:numPr>
      </w:pPr>
      <w:bookmarkStart w:id="12" w:name="_Toc487548541"/>
      <w:r w:rsidRPr="001408C2">
        <w:t>PASIŪLYMŲ ATMETIMO P</w:t>
      </w:r>
      <w:bookmarkEnd w:id="12"/>
      <w:r w:rsidR="00D827FA">
        <w:t>AGRINDAI</w:t>
      </w:r>
    </w:p>
    <w:p w14:paraId="2C0DA905" w14:textId="5ABA3AE5" w:rsidR="00A35FE1" w:rsidRPr="001408C2" w:rsidRDefault="00976728"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488AA124" w:rsidR="00D827FA" w:rsidRPr="009B3EDB" w:rsidRDefault="00976728"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00D827FA" w:rsidRPr="009B3EDB">
        <w:rPr>
          <w:rFonts w:ascii="Trebuchet MS" w:hAnsi="Trebuchet MS" w:cstheme="minorHAnsi"/>
          <w:sz w:val="22"/>
          <w:szCs w:val="22"/>
        </w:rPr>
        <w:t xml:space="preserve"> KOMISIJOS prašymu nepratęsia pasiūlymo galiojimo;</w:t>
      </w:r>
    </w:p>
    <w:p w14:paraId="3C9D0025" w14:textId="112D49E5"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976728">
        <w:rPr>
          <w:rFonts w:ascii="Trebuchet MS" w:hAnsi="Trebuchet MS" w:cstheme="minorHAnsi"/>
          <w:sz w:val="22"/>
          <w:szCs w:val="22"/>
        </w:rPr>
        <w:t>Tiekėjas</w:t>
      </w:r>
      <w:r w:rsidRPr="009B3EDB">
        <w:rPr>
          <w:rFonts w:ascii="Trebuchet MS" w:hAnsi="Trebuchet MS"/>
          <w:color w:val="000000" w:themeColor="text1"/>
          <w:sz w:val="22"/>
          <w:szCs w:val="22"/>
        </w:rPr>
        <w:t xml:space="preserve"> 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7B120846" w:rsidR="00D827FA" w:rsidRPr="005A4AEC" w:rsidRDefault="00D827FA" w:rsidP="00D57256">
      <w:pPr>
        <w:pStyle w:val="Sraopastraipa"/>
        <w:numPr>
          <w:ilvl w:val="2"/>
          <w:numId w:val="30"/>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976728">
        <w:rPr>
          <w:rFonts w:ascii="Trebuchet MS" w:hAnsi="Trebuchet MS" w:cstheme="minorHAnsi"/>
          <w:sz w:val="22"/>
          <w:szCs w:val="22"/>
        </w:rPr>
        <w:t>Tiekėjas</w:t>
      </w:r>
      <w:r w:rsidRPr="005A4AEC">
        <w:rPr>
          <w:rFonts w:ascii="Trebuchet MS" w:hAnsi="Trebuchet MS" w:cstheme="minorHAnsi"/>
          <w:sz w:val="22"/>
          <w:szCs w:val="22"/>
        </w:rPr>
        <w:t xml:space="preserve"> 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w:t>
      </w:r>
      <w:proofErr w:type="spellStart"/>
      <w:r w:rsidRPr="005A4AEC">
        <w:rPr>
          <w:rFonts w:ascii="Trebuchet MS" w:hAnsi="Trebuchet MS" w:cstheme="minorHAnsi"/>
          <w:sz w:val="22"/>
          <w:szCs w:val="22"/>
        </w:rPr>
        <w:t>pajėgumais</w:t>
      </w:r>
      <w:proofErr w:type="spellEnd"/>
      <w:r w:rsidRPr="005A4AEC">
        <w:rPr>
          <w:rFonts w:ascii="Trebuchet MS" w:hAnsi="Trebuchet MS" w:cstheme="minorHAnsi"/>
          <w:sz w:val="22"/>
          <w:szCs w:val="22"/>
        </w:rPr>
        <w:t xml:space="preserve">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976728">
        <w:rPr>
          <w:rFonts w:ascii="Trebuchet MS" w:hAnsi="Trebuchet MS" w:cstheme="minorHAnsi"/>
          <w:sz w:val="22"/>
          <w:szCs w:val="22"/>
        </w:rPr>
        <w:t>Tiekėjas</w:t>
      </w:r>
      <w:r w:rsidRPr="005A4AEC">
        <w:rPr>
          <w:rFonts w:ascii="Trebuchet MS" w:hAnsi="Trebuchet MS" w:cstheme="minorHAnsi"/>
          <w:sz w:val="22"/>
          <w:szCs w:val="22"/>
        </w:rPr>
        <w:t xml:space="preserve"> 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w:t>
      </w:r>
      <w:r w:rsidR="00D57256" w:rsidRPr="005A4AEC">
        <w:rPr>
          <w:rFonts w:ascii="Trebuchet MS" w:hAnsi="Trebuchet MS" w:cstheme="minorHAnsi"/>
          <w:sz w:val="22"/>
          <w:szCs w:val="22"/>
        </w:rPr>
        <w:lastRenderedPageBreak/>
        <w:t>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976728">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0DF4248F" w:rsidR="00D827FA" w:rsidRPr="00226287" w:rsidRDefault="00976728"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00D827FA" w:rsidRPr="00226287">
        <w:rPr>
          <w:rFonts w:ascii="Trebuchet MS" w:hAnsi="Trebuchet MS"/>
          <w:sz w:val="22"/>
          <w:szCs w:val="22"/>
        </w:rPr>
        <w:t xml:space="preserve"> neatitinka Pirkimo sąlygose nustatytų kvalifikacijos reikalavimų ir (ar), jeigu taikoma, kokybės vadybos sistemos ir aplinkos apsaugos vadybos sistemos standarto ir (ar) ūkio subjektas, kurio </w:t>
      </w:r>
      <w:proofErr w:type="spellStart"/>
      <w:r w:rsidR="00D827FA" w:rsidRPr="00226287">
        <w:rPr>
          <w:rFonts w:ascii="Trebuchet MS" w:hAnsi="Trebuchet MS"/>
          <w:sz w:val="22"/>
          <w:szCs w:val="22"/>
        </w:rPr>
        <w:t>pajėgumais</w:t>
      </w:r>
      <w:proofErr w:type="spellEnd"/>
      <w:r w:rsidR="00D827FA" w:rsidRPr="00226287">
        <w:rPr>
          <w:rFonts w:ascii="Trebuchet MS" w:hAnsi="Trebuchet MS"/>
          <w:sz w:val="22"/>
          <w:szCs w:val="22"/>
        </w:rPr>
        <w:t xml:space="preserve"> remiasi </w:t>
      </w:r>
      <w:r>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1981C7AF" w:rsidR="00D827FA" w:rsidRPr="00226287"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976728">
        <w:rPr>
          <w:rFonts w:ascii="Trebuchet MS" w:hAnsi="Trebuchet MS"/>
          <w:sz w:val="22"/>
          <w:szCs w:val="22"/>
        </w:rPr>
        <w:t>Tiekėjas</w:t>
      </w:r>
      <w:r w:rsidRPr="00226287">
        <w:rPr>
          <w:rFonts w:ascii="Trebuchet MS" w:hAnsi="Trebuchet MS"/>
          <w:sz w:val="22"/>
          <w:szCs w:val="22"/>
        </w:rPr>
        <w:t xml:space="preserve"> per Perkančiosios organizacijos nustatytą terminą nepatikslino, nepapildė, nepaaiškino savo pasiūlymo</w:t>
      </w:r>
      <w:r w:rsidRPr="00226287">
        <w:rPr>
          <w:rFonts w:ascii="Trebuchet MS" w:hAnsi="Trebuchet MS" w:cstheme="minorHAnsi"/>
          <w:sz w:val="22"/>
          <w:szCs w:val="22"/>
        </w:rPr>
        <w:t>;</w:t>
      </w:r>
    </w:p>
    <w:p w14:paraId="2BD03D45" w14:textId="0EB861D4" w:rsidR="00D827FA" w:rsidRPr="00226287" w:rsidRDefault="00976728"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00D827FA" w:rsidRPr="00226287">
        <w:rPr>
          <w:rFonts w:ascii="Trebuchet MS" w:hAnsi="Trebuchet MS"/>
          <w:sz w:val="22"/>
          <w:szCs w:val="22"/>
        </w:rPr>
        <w:t xml:space="preserve"> per Perkančiosios organizacijos nustatytą terminą patikslino, papildė, paaiškino pasiūlymą ir tai lėmė esminį jo pasiūlymo pakeitimą;</w:t>
      </w:r>
    </w:p>
    <w:p w14:paraId="6ECB539C" w14:textId="77777777" w:rsidR="00D827FA" w:rsidRPr="00226287"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77777777" w:rsidR="00D827FA" w:rsidRPr="00DE11EE"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Perkančiajai organizacijai yra per didelė ir nepriimtina, išskyrus VPĮ 45 straipsnio 1 dalies 5 punkte numatytus atvejus. Jeigu šiuo pagrindu atmetamas ekonomiškai naudingiausias pasiūlymas, o </w:t>
      </w:r>
      <w:r w:rsidRPr="00DE11EE">
        <w:rPr>
          <w:rFonts w:ascii="Trebuchet MS" w:hAnsi="Trebuchet MS"/>
          <w:color w:val="000000"/>
          <w:sz w:val="22"/>
          <w:szCs w:val="22"/>
        </w:rPr>
        <w:t>Perkančioji organizacija Pirkimo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2458535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nurodyta neįprastai maža kaina ir </w:t>
      </w:r>
      <w:r w:rsidR="00976728">
        <w:rPr>
          <w:rFonts w:ascii="Trebuchet MS" w:hAnsi="Trebuchet MS"/>
          <w:sz w:val="22"/>
          <w:szCs w:val="22"/>
        </w:rPr>
        <w:t>Tiekėjas</w:t>
      </w:r>
      <w:r w:rsidRPr="00226287">
        <w:rPr>
          <w:rFonts w:ascii="Trebuchet MS" w:hAnsi="Trebuchet MS"/>
          <w:sz w:val="22"/>
          <w:szCs w:val="22"/>
        </w:rPr>
        <w:t xml:space="preserve"> nepateikia tinkamų pasiūlytos neįprastai mažos kainos pagrįstumo įrodymų;</w:t>
      </w:r>
    </w:p>
    <w:p w14:paraId="4396ABD7" w14:textId="1BBC6AC8"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kainos pasiūlytos dėl to, kad </w:t>
      </w:r>
      <w:r w:rsidR="00976728">
        <w:rPr>
          <w:rFonts w:ascii="Trebuchet MS" w:hAnsi="Trebuchet MS"/>
          <w:sz w:val="22"/>
          <w:szCs w:val="22"/>
        </w:rPr>
        <w:t>Tiekėjas</w:t>
      </w:r>
      <w:r w:rsidRPr="00226287">
        <w:rPr>
          <w:rFonts w:ascii="Trebuchet MS" w:hAnsi="Trebuchet MS"/>
          <w:sz w:val="22"/>
          <w:szCs w:val="22"/>
        </w:rPr>
        <w:t xml:space="preserve"> yra gavęs valstybės pagalbą, tačiau </w:t>
      </w:r>
      <w:r w:rsidR="00976728">
        <w:rPr>
          <w:rFonts w:ascii="Trebuchet MS" w:hAnsi="Trebuchet MS"/>
          <w:sz w:val="22"/>
          <w:szCs w:val="22"/>
        </w:rPr>
        <w:t>Tiekėjas</w:t>
      </w:r>
      <w:r w:rsidRPr="00226287">
        <w:rPr>
          <w:rFonts w:ascii="Trebuchet MS" w:hAnsi="Trebuchet MS"/>
          <w:sz w:val="22"/>
          <w:szCs w:val="22"/>
        </w:rPr>
        <w:t xml:space="preserve">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4B35E5" w14:textId="55E78538"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976728">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1D10C9C0" w14:textId="3550C03A" w:rsidR="00B0697C" w:rsidRPr="00FF3961" w:rsidRDefault="00976728"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olor w:val="000000"/>
          <w:sz w:val="22"/>
          <w:szCs w:val="22"/>
        </w:rPr>
        <w:t>Tiekėjas</w:t>
      </w:r>
      <w:r w:rsidR="00D827FA" w:rsidRPr="00226287">
        <w:rPr>
          <w:rFonts w:ascii="Trebuchet MS" w:hAnsi="Trebuchet MS"/>
          <w:color w:val="000000"/>
          <w:sz w:val="22"/>
          <w:szCs w:val="22"/>
        </w:rPr>
        <w:t xml:space="preserve"> neturi reikalaujamo profesinio pajėgumo, kai Perkančioji organizacija nustato </w:t>
      </w:r>
      <w:r>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B0697C">
        <w:rPr>
          <w:rFonts w:ascii="Trebuchet MS" w:hAnsi="Trebuchet MS"/>
          <w:color w:val="000000"/>
          <w:sz w:val="22"/>
          <w:szCs w:val="22"/>
        </w:rPr>
        <w:t>;</w:t>
      </w:r>
    </w:p>
    <w:p w14:paraId="3D04EDB6" w14:textId="7C6A1445" w:rsidR="00D827FA" w:rsidRPr="00226287" w:rsidRDefault="00976728"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cstheme="minorHAnsi"/>
          <w:sz w:val="22"/>
          <w:szCs w:val="22"/>
        </w:rPr>
        <w:t>Tiekėjas</w:t>
      </w:r>
      <w:r w:rsidR="00B0697C" w:rsidRPr="0083092C">
        <w:rPr>
          <w:rFonts w:ascii="Trebuchet MS" w:eastAsia="Calibri" w:hAnsi="Trebuchet MS" w:cstheme="minorHAnsi"/>
          <w:sz w:val="22"/>
          <w:szCs w:val="22"/>
        </w:rPr>
        <w:t xml:space="preserve"> neatitinka </w:t>
      </w:r>
      <w:r w:rsidR="00B0697C">
        <w:rPr>
          <w:rFonts w:ascii="Trebuchet MS" w:eastAsia="Calibri" w:hAnsi="Trebuchet MS" w:cstheme="minorHAnsi"/>
          <w:sz w:val="22"/>
          <w:szCs w:val="22"/>
        </w:rPr>
        <w:t>KONKURSO DOKUMENTŲ 2 priedo 1</w:t>
      </w:r>
      <w:r w:rsidR="003A6874">
        <w:rPr>
          <w:rFonts w:ascii="Trebuchet MS" w:eastAsia="Calibri" w:hAnsi="Trebuchet MS" w:cstheme="minorHAnsi"/>
          <w:sz w:val="22"/>
          <w:szCs w:val="22"/>
        </w:rPr>
        <w:t>2</w:t>
      </w:r>
      <w:r w:rsidR="00B0697C">
        <w:rPr>
          <w:rFonts w:ascii="Trebuchet MS" w:eastAsia="Calibri" w:hAnsi="Trebuchet MS" w:cstheme="minorHAnsi"/>
          <w:sz w:val="22"/>
          <w:szCs w:val="22"/>
        </w:rPr>
        <w:t xml:space="preserve"> punkte</w:t>
      </w:r>
      <w:r w:rsidR="00B0697C" w:rsidRPr="0083092C">
        <w:rPr>
          <w:rFonts w:ascii="Trebuchet MS" w:eastAsia="Calibri" w:hAnsi="Trebuchet MS" w:cstheme="minorHAnsi"/>
          <w:sz w:val="22"/>
          <w:szCs w:val="22"/>
        </w:rPr>
        <w:t xml:space="preserve"> nurodyto Reglamento nustatytų reikalavimų</w:t>
      </w:r>
      <w:r w:rsidR="00B0697C">
        <w:rPr>
          <w:rFonts w:ascii="Trebuchet MS" w:eastAsia="Calibri" w:hAnsi="Trebuchet MS" w:cstheme="minorHAnsi"/>
          <w:sz w:val="22"/>
          <w:szCs w:val="22"/>
        </w:rPr>
        <w:t>;</w:t>
      </w:r>
    </w:p>
    <w:p w14:paraId="49C8FC9C" w14:textId="269D1E1F" w:rsidR="00D827FA" w:rsidRPr="00E166C6" w:rsidRDefault="00976728"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t</w:t>
      </w:r>
      <w:r w:rsidR="00D827FA" w:rsidRPr="00E166C6">
        <w:rPr>
          <w:rFonts w:ascii="Trebuchet MS" w:hAnsi="Trebuchet MS"/>
          <w:sz w:val="22"/>
          <w:szCs w:val="22"/>
        </w:rPr>
        <w:t xml:space="preserve"> gali atmesti pasiūlymą, jeigu </w:t>
      </w:r>
      <w:r>
        <w:rPr>
          <w:rFonts w:ascii="Trebuchet MS" w:hAnsi="Trebuchet MS"/>
          <w:sz w:val="22"/>
          <w:szCs w:val="22"/>
        </w:rPr>
        <w:t>Tiekėjas</w:t>
      </w:r>
      <w:r w:rsidR="00D827FA" w:rsidRPr="00E166C6">
        <w:rPr>
          <w:rFonts w:ascii="Trebuchet MS" w:hAnsi="Trebuchet MS"/>
          <w:sz w:val="22"/>
          <w:szCs w:val="22"/>
        </w:rPr>
        <w:t xml:space="preserve"> </w:t>
      </w:r>
      <w:r w:rsidR="00D827FA">
        <w:rPr>
          <w:rFonts w:ascii="Trebuchet MS" w:hAnsi="Trebuchet MS"/>
          <w:sz w:val="22"/>
          <w:szCs w:val="22"/>
        </w:rPr>
        <w:t xml:space="preserve">ar jį </w:t>
      </w:r>
      <w:r w:rsidR="00D827FA"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AE2019">
      <w:pPr>
        <w:pStyle w:val="Antrat1"/>
        <w:numPr>
          <w:ilvl w:val="0"/>
          <w:numId w:val="30"/>
        </w:numPr>
      </w:pPr>
      <w:bookmarkStart w:id="13" w:name="_Toc487548542"/>
      <w:r w:rsidRPr="001408C2">
        <w:t>INFORMAVIMAS APIE PIRKIMO PROCEDŪRŲ REZULTATUS</w:t>
      </w:r>
      <w:bookmarkEnd w:id="13"/>
    </w:p>
    <w:p w14:paraId="36D1D62A" w14:textId="4DF57DC1" w:rsidR="00A35FE1" w:rsidRPr="00FE2FAC"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A35FE1" w:rsidRPr="00FE2FAC">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34CE46C6"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6E6113">
        <w:rPr>
          <w:rFonts w:ascii="Trebuchet MS" w:eastAsia="Calibri" w:hAnsi="Trebuchet MS"/>
          <w:sz w:val="22"/>
        </w:rPr>
        <w:t>KONKURSO DOKUMENTŲ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KONKURSO metu, santrauką;</w:t>
      </w:r>
    </w:p>
    <w:p w14:paraId="696FDA2C" w14:textId="5D88ED71"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KONKURSO 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9F7520E"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.1.3. laimėjusį pasiūlymą (jei KONKURSO DOKUMENTUOSE nurodyta, kad KONKURSO 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32CF7FC3"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KONKURSĄ iš naujo. </w:t>
      </w:r>
    </w:p>
    <w:p w14:paraId="7BE61ADA" w14:textId="77777777" w:rsidR="00A35FE1" w:rsidRPr="00FE2FAC" w:rsidRDefault="00A35FE1"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rPr>
        <w:t>KOMISIJA, gavusi dalyvio raštu pateiktą prašymą, ne vėliau kaip per 15 (penkiolika) dienų nuo jo gavimo dienos išsamiai pateikia šią informaciją:</w:t>
      </w:r>
    </w:p>
    <w:p w14:paraId="45A11754" w14:textId="2D60C3EB"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976728">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w:t>
      </w:r>
      <w:proofErr w:type="spellStart"/>
      <w:r w:rsidR="00A35FE1" w:rsidRPr="00FE2FAC">
        <w:rPr>
          <w:rFonts w:ascii="Trebuchet MS" w:eastAsia="Calibri" w:hAnsi="Trebuchet MS"/>
          <w:sz w:val="22"/>
        </w:rPr>
        <w:t>pranašumus</w:t>
      </w:r>
      <w:proofErr w:type="spellEnd"/>
      <w:r w:rsidR="00A35FE1" w:rsidRPr="00FE2FAC">
        <w:rPr>
          <w:rFonts w:ascii="Trebuchet MS" w:eastAsia="Calibri" w:hAnsi="Trebuchet MS"/>
          <w:sz w:val="22"/>
        </w:rPr>
        <w:t xml:space="preserve">,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 xml:space="preserve">dėl kurių šis pasiūlymas buvo </w:t>
      </w:r>
      <w:r w:rsidR="00A35FE1" w:rsidRPr="00FE2FAC">
        <w:rPr>
          <w:rFonts w:ascii="Trebuchet MS" w:eastAsia="Calibri" w:hAnsi="Trebuchet MS"/>
          <w:sz w:val="22"/>
        </w:rPr>
        <w:lastRenderedPageBreak/>
        <w:t>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27BCE26F"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976728">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2389679C" w:rsidR="00FC3BB3" w:rsidRPr="00FC3BB3" w:rsidRDefault="00FC3BB3" w:rsidP="00FC3BB3">
      <w:pPr>
        <w:pStyle w:val="Sraopastraipa"/>
        <w:numPr>
          <w:ilvl w:val="1"/>
          <w:numId w:val="30"/>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KOMISIJOS pranešimo apie sprendimą nustatyti laimėjusį pasiūlymą pateikimo dalyviams dienos iki atidėjimo termino pabaigos gali prašyti </w:t>
      </w:r>
      <w:r w:rsidR="00976728">
        <w:rPr>
          <w:rFonts w:ascii="Trebuchet MS" w:eastAsia="Calibri" w:hAnsi="Trebuchet MS"/>
          <w:sz w:val="22"/>
        </w:rPr>
        <w:t>Pirkėjo</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976728">
        <w:rPr>
          <w:rFonts w:ascii="Trebuchet MS" w:eastAsia="Calibri" w:hAnsi="Trebuchet MS"/>
          <w:sz w:val="22"/>
        </w:rPr>
        <w:t>Pirkėjui</w:t>
      </w:r>
      <w:r w:rsidRPr="008D2032">
        <w:rPr>
          <w:rFonts w:ascii="Trebuchet MS" w:eastAsia="Calibri" w:hAnsi="Trebuchet MS"/>
          <w:sz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780E12B5" w:rsidR="00A35FE1" w:rsidRDefault="006E6113"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 DOKUMENTŲ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sidR="00976728">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T</w:t>
      </w:r>
      <w:r w:rsidR="00976728">
        <w:rPr>
          <w:rFonts w:ascii="Trebuchet MS" w:eastAsia="Calibri" w:hAnsi="Trebuchet MS"/>
          <w:sz w:val="22"/>
        </w:rPr>
        <w:t>iekėjų</w:t>
      </w:r>
      <w:r w:rsidR="00A35FE1" w:rsidRPr="00FE2FAC">
        <w:rPr>
          <w:rFonts w:ascii="Trebuchet MS" w:eastAsia="Calibri" w:hAnsi="Trebuchet MS"/>
          <w:sz w:val="22"/>
        </w:rPr>
        <w:t xml:space="preserve"> konkurencijai.</w:t>
      </w:r>
    </w:p>
    <w:p w14:paraId="2925D491" w14:textId="77777777" w:rsidR="00A35FE1" w:rsidRPr="001408C2" w:rsidRDefault="00A35FE1" w:rsidP="00AE2019">
      <w:pPr>
        <w:pStyle w:val="Antrat1"/>
        <w:numPr>
          <w:ilvl w:val="0"/>
          <w:numId w:val="30"/>
        </w:numPr>
      </w:pPr>
      <w:bookmarkStart w:id="14" w:name="_Toc487548543"/>
      <w:r w:rsidRPr="001408C2">
        <w:t>PIRKIMO SUTARTIES SUDARYMAS</w:t>
      </w:r>
      <w:bookmarkEnd w:id="14"/>
    </w:p>
    <w:p w14:paraId="2B58779F" w14:textId="5779F07A"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36E60060" w:rsidR="00A35FE1" w:rsidRPr="00FE2FAC" w:rsidRDefault="00976728"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65ED1CC6"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976728">
        <w:rPr>
          <w:rFonts w:ascii="Trebuchet MS" w:hAnsi="Trebuchet MS"/>
          <w:sz w:val="22"/>
        </w:rPr>
        <w:t>Tiekėjas</w:t>
      </w:r>
      <w:r w:rsidR="00FC3BB3">
        <w:rPr>
          <w:rFonts w:ascii="Trebuchet MS" w:hAnsi="Trebuchet MS"/>
          <w:sz w:val="22"/>
        </w:rPr>
        <w:t xml:space="preserve"> atsisakė sudaryti P</w:t>
      </w:r>
      <w:r w:rsidRPr="00FE2FAC">
        <w:rPr>
          <w:rFonts w:ascii="Trebuchet MS" w:hAnsi="Trebuchet MS"/>
          <w:sz w:val="22"/>
        </w:rPr>
        <w:t>irkimo sutartį, kai yra bent vienas iš šių atvejų:</w:t>
      </w:r>
    </w:p>
    <w:p w14:paraId="714A2F0F" w14:textId="44D245FA"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976728">
        <w:rPr>
          <w:rFonts w:ascii="Trebuchet MS" w:hAnsi="Trebuchet MS"/>
          <w:sz w:val="22"/>
        </w:rPr>
        <w:t>Tiekėjas</w:t>
      </w:r>
      <w:r w:rsidR="00A35FE1" w:rsidRPr="00FE2FAC">
        <w:rPr>
          <w:rFonts w:ascii="Trebuchet MS" w:hAnsi="Trebuchet MS"/>
          <w:sz w:val="22"/>
        </w:rPr>
        <w:t xml:space="preserve"> raštu atsisako ją sudaryti;</w:t>
      </w:r>
    </w:p>
    <w:p w14:paraId="45FC49CF" w14:textId="1A4952AF"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iki KOMIS</w:t>
      </w:r>
      <w:r w:rsidR="00B603C4">
        <w:rPr>
          <w:rFonts w:ascii="Trebuchet MS" w:hAnsi="Trebuchet MS"/>
          <w:sz w:val="22"/>
        </w:rPr>
        <w:t>IJOS nurodyto laiko nepasirašo P</w:t>
      </w:r>
      <w:r w:rsidR="00A35FE1" w:rsidRPr="00FE2FAC">
        <w:rPr>
          <w:rFonts w:ascii="Trebuchet MS" w:hAnsi="Trebuchet MS"/>
          <w:sz w:val="22"/>
        </w:rPr>
        <w:t>irkimo sutarties;</w:t>
      </w:r>
    </w:p>
    <w:p w14:paraId="7AA871AC" w14:textId="113DF86E"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irkimo sutartį Viešųjų pirkimų įstatyme ir KONKURSO DOKUMENTUOSE nustatytomis sąlygomis</w:t>
      </w:r>
      <w:r w:rsidR="00A35FE1" w:rsidRPr="00FE2FAC">
        <w:rPr>
          <w:rFonts w:ascii="Trebuchet MS" w:eastAsia="Calibri" w:hAnsi="Trebuchet MS"/>
          <w:sz w:val="22"/>
        </w:rPr>
        <w:t>.</w:t>
      </w:r>
    </w:p>
    <w:p w14:paraId="2B1DCDC5" w14:textId="1844A759"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976728">
        <w:rPr>
          <w:rFonts w:ascii="Trebuchet MS" w:eastAsia="Calibri" w:hAnsi="Trebuchet MS"/>
          <w:sz w:val="22"/>
        </w:rPr>
        <w:t>Tiekėjas</w:t>
      </w:r>
      <w:r w:rsidR="00FC3BB3" w:rsidRPr="00FC3BB3">
        <w:rPr>
          <w:rFonts w:ascii="Trebuchet MS" w:eastAsia="Calibri" w:hAnsi="Trebuchet MS"/>
          <w:sz w:val="22"/>
        </w:rPr>
        <w:t xml:space="preserve"> atsisako sudaryti Pirkimo sutartį arba jeigu </w:t>
      </w:r>
      <w:r w:rsidR="00976728">
        <w:rPr>
          <w:rFonts w:ascii="Trebuchet MS" w:eastAsia="Calibri" w:hAnsi="Trebuchet MS"/>
          <w:sz w:val="22"/>
        </w:rPr>
        <w:t>Tiekėjas</w:t>
      </w:r>
      <w:r w:rsidR="00FC3BB3" w:rsidRPr="00FC3BB3">
        <w:rPr>
          <w:rFonts w:ascii="Trebuchet MS" w:eastAsia="Calibri" w:hAnsi="Trebuchet MS"/>
          <w:sz w:val="22"/>
        </w:rPr>
        <w:t xml:space="preserve"> iki KOMISIJOS nurodyto termino nepateikia KONKURSO DOKUMENTUOSE nustatyto Pirkimo sutarties įvykdymo užtikrinimą patvirtinančio dokumento arba neįvykdo kitų Pirkimo sutartyje nustatytų jos įsigaliojimo sąlygų, ją sudaryti siūloma </w:t>
      </w:r>
      <w:r w:rsidR="00976728">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976728">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KOMISIJA patikrina to </w:t>
      </w:r>
      <w:r w:rsidR="00976728">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KONKURS</w:t>
      </w:r>
      <w:r w:rsidR="006E6113">
        <w:rPr>
          <w:rFonts w:ascii="Trebuchet MS" w:eastAsia="Calibri" w:hAnsi="Trebuchet MS"/>
          <w:sz w:val="22"/>
        </w:rPr>
        <w:t>O DOKUMENTŲ 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AE2019">
      <w:pPr>
        <w:pStyle w:val="Antrat1"/>
        <w:numPr>
          <w:ilvl w:val="0"/>
          <w:numId w:val="30"/>
        </w:numPr>
      </w:pPr>
      <w:bookmarkStart w:id="15" w:name="_Toc487548544"/>
      <w:r w:rsidRPr="001408C2">
        <w:t>GINČŲ NAGRINĖJIMAS</w:t>
      </w:r>
      <w:bookmarkEnd w:id="15"/>
    </w:p>
    <w:p w14:paraId="30A71E05" w14:textId="25479D94" w:rsidR="00A35FE1" w:rsidRPr="00FE2FA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976728">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ginčyti </w:t>
      </w:r>
      <w:r w:rsidR="00976728">
        <w:rPr>
          <w:rFonts w:ascii="Trebuchet MS" w:eastAsiaTheme="minorHAnsi" w:hAnsi="Trebuchet MS"/>
          <w:sz w:val="22"/>
          <w:szCs w:val="22"/>
        </w:rPr>
        <w:t>Pirkėjo</w:t>
      </w:r>
      <w:r w:rsidR="00A35FE1" w:rsidRPr="00FE2FAC">
        <w:rPr>
          <w:rFonts w:ascii="Trebuchet MS" w:eastAsiaTheme="minorHAnsi" w:hAnsi="Trebuchet MS"/>
          <w:sz w:val="22"/>
          <w:szCs w:val="22"/>
        </w:rPr>
        <w:t xml:space="preserve"> veiksmus ir (arba) sprendimus pateikiant pretenziją. Pretenzija teikiama laikantis šių reikalavimų: </w:t>
      </w:r>
    </w:p>
    <w:p w14:paraId="16377B3D" w14:textId="5C7438BD" w:rsidR="00A35FE1" w:rsidRPr="00FE2FAC"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nuo paskelbimo apie KOMISIJOS priimtą sprendimą dienos</w:t>
      </w:r>
      <w:r w:rsidRPr="00F41B4E">
        <w:rPr>
          <w:rFonts w:ascii="Trebuchet MS" w:eastAsiaTheme="minorHAnsi" w:hAnsi="Trebuchet MS" w:cs="Arial"/>
          <w:color w:val="000000"/>
          <w:sz w:val="22"/>
        </w:rPr>
        <w:t xml:space="preserve"> arba KOMISIJOS pranešimo raštu apie jo</w:t>
      </w:r>
      <w:r>
        <w:rPr>
          <w:rFonts w:ascii="Trebuchet MS" w:eastAsiaTheme="minorHAnsi" w:hAnsi="Trebuchet MS" w:cs="Arial"/>
          <w:color w:val="000000"/>
          <w:sz w:val="22"/>
        </w:rPr>
        <w:t>s</w:t>
      </w:r>
      <w:r w:rsidR="00976728">
        <w:rPr>
          <w:rFonts w:ascii="Trebuchet MS" w:eastAsiaTheme="minorHAnsi" w:hAnsi="Trebuchet MS" w:cs="Arial"/>
          <w:color w:val="000000"/>
          <w:sz w:val="22"/>
        </w:rPr>
        <w:t xml:space="preserve"> priimtą sprendimą išsiuntimo 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77777777" w:rsidR="00A35FE1" w:rsidRPr="00FE2FAC" w:rsidRDefault="00A35FE1"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bCs/>
          <w:sz w:val="22"/>
        </w:rPr>
        <w:t>KOMISIJA pretenziją nagrinėja laikantis šių reikalavimų:</w:t>
      </w:r>
    </w:p>
    <w:p w14:paraId="04524FC5" w14:textId="28E3E6F5" w:rsidR="00FC3BB3"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sidRPr="00FC3BB3">
        <w:rPr>
          <w:rFonts w:ascii="Trebuchet MS" w:hAnsi="Trebuchet MS"/>
          <w:sz w:val="22"/>
        </w:rPr>
        <w:t xml:space="preserve">KOMISIJA,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76728">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4A1BBADE" w:rsidR="00A35FE1"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C3BB3">
        <w:rPr>
          <w:rFonts w:ascii="Trebuchet MS" w:hAnsi="Trebuchet MS"/>
          <w:sz w:val="22"/>
        </w:rPr>
        <w:t xml:space="preserve">KOMISIJA privalo išnagrinėti pretenziją, priimti motyvuotą sprendimą ir apie jį, taip pat apie anksčiau praneštų KONKURSO terminų pasikeitimą raštu pranešti pretenziją </w:t>
      </w:r>
      <w:r w:rsidRPr="00FC3BB3">
        <w:rPr>
          <w:rFonts w:ascii="Trebuchet MS" w:hAnsi="Trebuchet MS"/>
          <w:sz w:val="22"/>
        </w:rPr>
        <w:lastRenderedPageBreak/>
        <w:t xml:space="preserve">pateikusiam </w:t>
      </w:r>
      <w:r w:rsidR="00976728">
        <w:rPr>
          <w:rFonts w:ascii="Trebuchet MS" w:hAnsi="Trebuchet MS"/>
          <w:sz w:val="22"/>
        </w:rPr>
        <w:t>Tiekėjui</w:t>
      </w:r>
      <w:r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Pr="00FC3BB3">
        <w:rPr>
          <w:rFonts w:ascii="Trebuchet MS" w:hAnsi="Trebuchet MS"/>
          <w:sz w:val="22"/>
        </w:rPr>
        <w:t xml:space="preserve"> (šešias) darbo dienas nuo pretenzijos gavimo dienos;</w:t>
      </w:r>
    </w:p>
    <w:p w14:paraId="6D1B180E" w14:textId="3CAE34C1" w:rsidR="00A35FE1" w:rsidRPr="00FE2FAC"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KOMISIJA užtikrina, kad nepažeis </w:t>
      </w:r>
      <w:r w:rsidR="00976728">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976728">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30597E02"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rPr>
        <w:t>KOMISIJA nukelia pasiūlymų pateikimo terminą, jeigu pretenzijos nespėja išnagrinėti iki pasiūlymų pateikimo termino pabaigos</w:t>
      </w:r>
      <w:r w:rsidR="00900322">
        <w:rPr>
          <w:rFonts w:ascii="Trebuchet MS" w:hAnsi="Trebuchet MS"/>
          <w:sz w:val="22"/>
        </w:rPr>
        <w:t xml:space="preserve"> (jei pretenzija nenagrinėjama,</w:t>
      </w:r>
      <w:r w:rsidRPr="00FE2FAC">
        <w:rPr>
          <w:rFonts w:ascii="Trebuchet MS" w:hAnsi="Trebuchet MS"/>
          <w:sz w:val="22"/>
        </w:rPr>
        <w:t xml:space="preserve"> terminas nenukeliamas) arba atsakant į pretenziją pateikia KONKURSO DOKUMENTŲ paaiškinimus ar </w:t>
      </w:r>
      <w:proofErr w:type="spellStart"/>
      <w:r w:rsidRPr="00FE2FAC">
        <w:rPr>
          <w:rFonts w:ascii="Trebuchet MS" w:hAnsi="Trebuchet MS"/>
          <w:sz w:val="22"/>
        </w:rPr>
        <w:t>patikslinimus</w:t>
      </w:r>
      <w:proofErr w:type="spellEnd"/>
      <w:r w:rsidRPr="00FE2FAC">
        <w:rPr>
          <w:rFonts w:ascii="Trebuchet MS" w:hAnsi="Trebuchet MS"/>
          <w:sz w:val="22"/>
        </w:rPr>
        <w:t>, kurie</w:t>
      </w:r>
      <w:r w:rsidRPr="00FE2FAC">
        <w:rPr>
          <w:rFonts w:ascii="Trebuchet MS" w:eastAsia="Calibri" w:hAnsi="Trebuchet MS"/>
          <w:bCs/>
          <w:sz w:val="22"/>
        </w:rPr>
        <w:t xml:space="preserve"> turi esminės įtakos pasiūlymų parengimui;</w:t>
      </w:r>
    </w:p>
    <w:p w14:paraId="3C45A3E0" w14:textId="36516F25"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lang w:eastAsia="lt-LT"/>
        </w:rPr>
        <w:t xml:space="preserve">KOMISIJA neprivalo nagrinėti </w:t>
      </w:r>
      <w:r w:rsidR="00976728">
        <w:rPr>
          <w:rFonts w:ascii="Trebuchet MS" w:hAnsi="Trebuchet MS"/>
          <w:sz w:val="22"/>
          <w:lang w:eastAsia="lt-LT"/>
        </w:rPr>
        <w:t>Tiekėjo</w:t>
      </w:r>
      <w:r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KONKURSO DOKUMENTŲ 14</w:t>
      </w:r>
      <w:r w:rsidRPr="00FE2FAC">
        <w:rPr>
          <w:rFonts w:ascii="Trebuchet MS" w:hAnsi="Trebuchet MS"/>
          <w:sz w:val="22"/>
          <w:lang w:eastAsia="lt-LT"/>
        </w:rPr>
        <w:t xml:space="preserve">.1.1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e nustatytus terminus, pateikta pakartotinai dėl to paties KOMISIJOS priimto sprendimo arba atlikto</w:t>
      </w:r>
      <w:r w:rsidR="00B603C4">
        <w:rPr>
          <w:rFonts w:ascii="Trebuchet MS" w:hAnsi="Trebuchet MS"/>
          <w:sz w:val="22"/>
          <w:lang w:eastAsia="lt-LT"/>
        </w:rPr>
        <w:t xml:space="preserve"> veiksmo ir (arba) pateikta po P</w:t>
      </w:r>
      <w:r w:rsidRPr="00FE2FAC">
        <w:rPr>
          <w:rFonts w:ascii="Trebuchet MS" w:hAnsi="Trebuchet MS"/>
          <w:sz w:val="22"/>
          <w:lang w:eastAsia="lt-LT"/>
        </w:rPr>
        <w:t>irkimo sutarties sudarymo dienos.</w:t>
      </w:r>
    </w:p>
    <w:p w14:paraId="56AC96C0" w14:textId="0A01862D"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i KOMISIJA KONKURSO DOKUMENTŲ 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ji laikosi KONKURSO DOKUMENTŲ 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6BB57968" w:rsidR="00A35FE1" w:rsidRPr="001408C2"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976728">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KOMISIJOS sprendimu arba jei KOMISIJA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7CE899A9" w14:textId="77777777" w:rsidR="00850DEC" w:rsidRPr="00781980" w:rsidRDefault="0028574F" w:rsidP="00AE2019">
      <w:pPr>
        <w:pStyle w:val="Antrat1"/>
        <w:numPr>
          <w:ilvl w:val="0"/>
          <w:numId w:val="30"/>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77777777"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 IR KVALIFIKACIJOS REIKALAVIMAI;</w:t>
      </w:r>
    </w:p>
    <w:p w14:paraId="14A6C735" w14:textId="658ACACA" w:rsidR="006504AD" w:rsidRPr="006504AD" w:rsidRDefault="006504AD" w:rsidP="006504AD">
      <w:pPr>
        <w:tabs>
          <w:tab w:val="num" w:pos="1134"/>
        </w:tabs>
        <w:ind w:left="454"/>
        <w:jc w:val="both"/>
        <w:rPr>
          <w:rFonts w:ascii="Trebuchet MS" w:hAnsi="Trebuchet MS"/>
          <w:color w:val="000000"/>
          <w:sz w:val="22"/>
          <w:szCs w:val="22"/>
        </w:rPr>
      </w:pPr>
      <w:r w:rsidRPr="006504AD">
        <w:rPr>
          <w:rFonts w:ascii="Trebuchet MS" w:hAnsi="Trebuchet MS"/>
          <w:color w:val="000000"/>
          <w:sz w:val="22"/>
          <w:szCs w:val="22"/>
        </w:rPr>
        <w:t>3 priedas. PASIŪLYMŲ VERTINIMO KRITERIJAI IR SĄLYGOS;</w:t>
      </w:r>
    </w:p>
    <w:p w14:paraId="1DEAA0A4" w14:textId="539E5F98" w:rsidR="006504AD" w:rsidRDefault="006504AD" w:rsidP="00F707BB">
      <w:pPr>
        <w:tabs>
          <w:tab w:val="num" w:pos="1134"/>
        </w:tabs>
        <w:ind w:left="454"/>
        <w:jc w:val="both"/>
        <w:rPr>
          <w:rFonts w:ascii="Trebuchet MS" w:hAnsi="Trebuchet MS"/>
          <w:color w:val="000000"/>
          <w:sz w:val="22"/>
          <w:szCs w:val="22"/>
        </w:rPr>
      </w:pPr>
      <w:r w:rsidRPr="006504AD">
        <w:rPr>
          <w:rFonts w:ascii="Trebuchet MS" w:hAnsi="Trebuchet MS"/>
          <w:color w:val="000000"/>
          <w:sz w:val="22"/>
          <w:szCs w:val="22"/>
        </w:rPr>
        <w:t>4 priedas.</w:t>
      </w:r>
      <w:r w:rsidRPr="006504AD">
        <w:rPr>
          <w:rFonts w:ascii="Trebuchet MS" w:hAnsi="Trebuchet MS"/>
          <w:bCs/>
          <w:color w:val="000000"/>
          <w:sz w:val="22"/>
          <w:szCs w:val="22"/>
        </w:rPr>
        <w:t xml:space="preserve"> </w:t>
      </w:r>
      <w:r w:rsidRPr="006504AD">
        <w:rPr>
          <w:rFonts w:ascii="Trebuchet MS" w:hAnsi="Trebuchet MS"/>
          <w:color w:val="000000"/>
          <w:sz w:val="22"/>
          <w:szCs w:val="22"/>
        </w:rPr>
        <w:t>PATVIRTINIMAS DĖL ATITIKIMO PASIŪLYMŲ VERTINIMO KRITERIJAMS (forma)</w:t>
      </w:r>
    </w:p>
    <w:p w14:paraId="5284A059" w14:textId="071FE59E" w:rsidR="00F707BB" w:rsidRDefault="006504AD" w:rsidP="00F707BB">
      <w:pPr>
        <w:tabs>
          <w:tab w:val="num" w:pos="1134"/>
        </w:tabs>
        <w:ind w:left="454"/>
        <w:jc w:val="both"/>
        <w:rPr>
          <w:rFonts w:ascii="Trebuchet MS" w:hAnsi="Trebuchet MS"/>
          <w:sz w:val="22"/>
          <w:szCs w:val="22"/>
        </w:rPr>
      </w:pPr>
      <w:r>
        <w:rPr>
          <w:rFonts w:ascii="Trebuchet MS" w:hAnsi="Trebuchet MS"/>
          <w:color w:val="000000"/>
          <w:sz w:val="22"/>
          <w:szCs w:val="22"/>
        </w:rPr>
        <w:t>5</w:t>
      </w:r>
      <w:r w:rsidR="00F707BB">
        <w:rPr>
          <w:rFonts w:ascii="Trebuchet MS" w:hAnsi="Trebuchet MS"/>
          <w:color w:val="000000"/>
          <w:sz w:val="22"/>
          <w:szCs w:val="22"/>
        </w:rPr>
        <w:t xml:space="preserve"> priedas.</w:t>
      </w:r>
      <w:r w:rsidR="00F707BB" w:rsidRPr="00781980">
        <w:rPr>
          <w:rFonts w:ascii="Trebuchet MS" w:hAnsi="Trebuchet MS"/>
          <w:color w:val="000000"/>
          <w:sz w:val="22"/>
          <w:szCs w:val="22"/>
        </w:rPr>
        <w:t xml:space="preserve"> </w:t>
      </w:r>
      <w:r w:rsidR="00B23B80">
        <w:rPr>
          <w:rFonts w:ascii="Trebuchet MS" w:hAnsi="Trebuchet MS"/>
          <w:sz w:val="22"/>
          <w:szCs w:val="22"/>
        </w:rPr>
        <w:t xml:space="preserve">3 dalys: </w:t>
      </w:r>
      <w:r w:rsidR="00F707BB">
        <w:rPr>
          <w:rFonts w:ascii="Trebuchet MS" w:hAnsi="Trebuchet MS"/>
          <w:sz w:val="22"/>
          <w:szCs w:val="22"/>
        </w:rPr>
        <w:t>SUTART</w:t>
      </w:r>
      <w:r w:rsidR="004864BE">
        <w:rPr>
          <w:rFonts w:ascii="Trebuchet MS" w:hAnsi="Trebuchet MS"/>
          <w:sz w:val="22"/>
          <w:szCs w:val="22"/>
        </w:rPr>
        <w:t xml:space="preserve">IES PROJEKTAS </w:t>
      </w:r>
      <w:r w:rsidR="00B23B80">
        <w:rPr>
          <w:rFonts w:ascii="Trebuchet MS" w:hAnsi="Trebuchet MS"/>
          <w:sz w:val="22"/>
          <w:szCs w:val="22"/>
        </w:rPr>
        <w:t xml:space="preserve">(1 ir 2 dalis) </w:t>
      </w:r>
      <w:r w:rsidR="004864BE">
        <w:rPr>
          <w:rFonts w:ascii="Trebuchet MS" w:hAnsi="Trebuchet MS"/>
          <w:sz w:val="22"/>
          <w:szCs w:val="22"/>
        </w:rPr>
        <w:t>IR PASLAUGOS TECHNINĖ SPECIFIKACIJA</w:t>
      </w:r>
      <w:r w:rsidR="00B23B80">
        <w:rPr>
          <w:rFonts w:ascii="Trebuchet MS" w:hAnsi="Trebuchet MS"/>
          <w:sz w:val="22"/>
          <w:szCs w:val="22"/>
        </w:rPr>
        <w:t xml:space="preserve"> (3 dalis)</w:t>
      </w:r>
      <w:r w:rsidR="00F707BB">
        <w:rPr>
          <w:rFonts w:ascii="Trebuchet MS" w:hAnsi="Trebuchet MS"/>
          <w:sz w:val="22"/>
          <w:szCs w:val="22"/>
        </w:rPr>
        <w:t>;</w:t>
      </w:r>
      <w:r w:rsidR="00C35B45" w:rsidRPr="00C35B45">
        <w:rPr>
          <w:rFonts w:ascii="Trebuchet MS" w:hAnsi="Trebuchet MS"/>
          <w:bCs/>
          <w:sz w:val="22"/>
          <w:szCs w:val="22"/>
        </w:rPr>
        <w:t xml:space="preserve"> </w:t>
      </w:r>
    </w:p>
    <w:p w14:paraId="3C020EEA" w14:textId="66C6BF7F" w:rsidR="00C35B45" w:rsidRDefault="006504AD" w:rsidP="00F707BB">
      <w:pPr>
        <w:tabs>
          <w:tab w:val="num" w:pos="1134"/>
        </w:tabs>
        <w:ind w:left="454"/>
        <w:jc w:val="both"/>
        <w:rPr>
          <w:rFonts w:ascii="Trebuchet MS" w:hAnsi="Trebuchet MS"/>
          <w:sz w:val="22"/>
          <w:szCs w:val="22"/>
        </w:rPr>
      </w:pPr>
      <w:r>
        <w:rPr>
          <w:rFonts w:ascii="Trebuchet MS" w:hAnsi="Trebuchet MS"/>
          <w:sz w:val="22"/>
          <w:szCs w:val="22"/>
        </w:rPr>
        <w:t>6</w:t>
      </w:r>
      <w:r w:rsidR="00F707BB">
        <w:rPr>
          <w:rFonts w:ascii="Trebuchet MS" w:hAnsi="Trebuchet MS"/>
          <w:sz w:val="22"/>
          <w:szCs w:val="22"/>
        </w:rPr>
        <w:t xml:space="preserve"> </w:t>
      </w:r>
      <w:r w:rsidR="00F707BB" w:rsidRPr="00AA790E">
        <w:rPr>
          <w:rFonts w:ascii="Trebuchet MS" w:hAnsi="Trebuchet MS"/>
          <w:sz w:val="22"/>
          <w:szCs w:val="22"/>
        </w:rPr>
        <w:t>priedas.</w:t>
      </w:r>
      <w:r w:rsidR="00C35B45" w:rsidRPr="00C35B45">
        <w:rPr>
          <w:rFonts w:ascii="Trebuchet MS" w:hAnsi="Trebuchet MS"/>
          <w:bCs/>
          <w:sz w:val="22"/>
          <w:szCs w:val="22"/>
        </w:rPr>
        <w:t xml:space="preserve"> </w:t>
      </w:r>
      <w:r w:rsidR="00C35B45" w:rsidRPr="00BF4DD0">
        <w:rPr>
          <w:rFonts w:ascii="Trebuchet MS" w:hAnsi="Trebuchet MS"/>
          <w:bCs/>
          <w:sz w:val="22"/>
          <w:szCs w:val="22"/>
        </w:rPr>
        <w:t>NACIONALINIO SAUGUMO REIKALAVIMŲ ATITIKTIES</w:t>
      </w:r>
      <w:r w:rsidR="00C35B45" w:rsidRPr="00BF4DD0">
        <w:rPr>
          <w:rFonts w:ascii="Trebuchet MS" w:hAnsi="Trebuchet MS"/>
          <w:b/>
          <w:bCs/>
          <w:sz w:val="22"/>
          <w:szCs w:val="22"/>
        </w:rPr>
        <w:t xml:space="preserve"> </w:t>
      </w:r>
      <w:r w:rsidR="00C35B45">
        <w:rPr>
          <w:rFonts w:ascii="Trebuchet MS" w:hAnsi="Trebuchet MS"/>
          <w:sz w:val="22"/>
          <w:szCs w:val="22"/>
        </w:rPr>
        <w:t>DEKLARACIJA (forma);</w:t>
      </w:r>
    </w:p>
    <w:p w14:paraId="450859B0" w14:textId="214CE4B3" w:rsidR="00F707BB" w:rsidRDefault="006504AD" w:rsidP="00F707BB">
      <w:pPr>
        <w:tabs>
          <w:tab w:val="num" w:pos="1134"/>
        </w:tabs>
        <w:ind w:left="454"/>
        <w:jc w:val="both"/>
        <w:rPr>
          <w:rFonts w:ascii="Trebuchet MS" w:hAnsi="Trebuchet MS"/>
          <w:sz w:val="22"/>
          <w:szCs w:val="22"/>
        </w:rPr>
      </w:pPr>
      <w:r>
        <w:rPr>
          <w:rFonts w:ascii="Trebuchet MS" w:hAnsi="Trebuchet MS"/>
          <w:bCs/>
          <w:sz w:val="22"/>
          <w:szCs w:val="22"/>
        </w:rPr>
        <w:t>7</w:t>
      </w:r>
      <w:r w:rsidR="00E63C2C">
        <w:rPr>
          <w:rFonts w:ascii="Trebuchet MS" w:hAnsi="Trebuchet MS"/>
          <w:bCs/>
          <w:sz w:val="22"/>
          <w:szCs w:val="22"/>
        </w:rPr>
        <w:t xml:space="preserve"> priedas.</w:t>
      </w:r>
      <w:r w:rsidR="00C35B45" w:rsidRPr="00C35B45">
        <w:rPr>
          <w:rFonts w:ascii="Trebuchet MS" w:hAnsi="Trebuchet MS"/>
          <w:sz w:val="22"/>
          <w:szCs w:val="22"/>
        </w:rPr>
        <w:t xml:space="preserve"> </w:t>
      </w:r>
      <w:r w:rsidR="00C35B45" w:rsidRPr="00C35B45">
        <w:rPr>
          <w:rFonts w:ascii="Trebuchet MS" w:hAnsi="Trebuchet MS"/>
          <w:bCs/>
          <w:sz w:val="22"/>
          <w:szCs w:val="22"/>
        </w:rPr>
        <w:t>TIEKĖJO/SUBTIEKĖJO DEKLARACIJA (forma)</w:t>
      </w:r>
      <w:r w:rsidR="00F707BB" w:rsidRPr="00AA790E">
        <w:rPr>
          <w:rFonts w:ascii="Trebuchet MS" w:hAnsi="Trebuchet MS"/>
          <w:sz w:val="22"/>
          <w:szCs w:val="22"/>
        </w:rPr>
        <w:t>;</w:t>
      </w:r>
    </w:p>
    <w:p w14:paraId="4AC0E7A3" w14:textId="236CFEA7" w:rsidR="00B6415A" w:rsidRDefault="006504AD" w:rsidP="00F707BB">
      <w:pPr>
        <w:tabs>
          <w:tab w:val="num" w:pos="1134"/>
        </w:tabs>
        <w:ind w:left="454"/>
        <w:jc w:val="both"/>
        <w:rPr>
          <w:rFonts w:ascii="Trebuchet MS" w:hAnsi="Trebuchet MS"/>
          <w:sz w:val="22"/>
          <w:szCs w:val="22"/>
        </w:rPr>
      </w:pPr>
      <w:r>
        <w:rPr>
          <w:rFonts w:ascii="Trebuchet MS" w:hAnsi="Trebuchet MS"/>
          <w:color w:val="000000"/>
          <w:sz w:val="22"/>
          <w:szCs w:val="22"/>
        </w:rPr>
        <w:t>8</w:t>
      </w:r>
      <w:r w:rsidR="00F707BB">
        <w:rPr>
          <w:rFonts w:ascii="Trebuchet MS" w:hAnsi="Trebuchet MS"/>
          <w:color w:val="000000"/>
          <w:sz w:val="22"/>
          <w:szCs w:val="22"/>
        </w:rPr>
        <w:t xml:space="preserve"> priedas.</w:t>
      </w:r>
      <w:r w:rsidR="00F707BB" w:rsidRPr="00781980">
        <w:rPr>
          <w:rFonts w:ascii="Trebuchet MS" w:hAnsi="Trebuchet MS"/>
          <w:color w:val="000000"/>
          <w:sz w:val="22"/>
          <w:szCs w:val="22"/>
        </w:rPr>
        <w:t xml:space="preserve"> </w:t>
      </w:r>
      <w:r w:rsidR="00877266">
        <w:rPr>
          <w:rFonts w:ascii="Trebuchet MS" w:hAnsi="Trebuchet MS"/>
          <w:sz w:val="22"/>
          <w:szCs w:val="22"/>
        </w:rPr>
        <w:t>EBVPD;</w:t>
      </w:r>
    </w:p>
    <w:p w14:paraId="3579F9B2" w14:textId="291B3713" w:rsidR="00877266" w:rsidRDefault="00877266" w:rsidP="00F707BB">
      <w:pPr>
        <w:tabs>
          <w:tab w:val="num" w:pos="1134"/>
        </w:tabs>
        <w:ind w:left="454"/>
        <w:jc w:val="both"/>
        <w:rPr>
          <w:rFonts w:ascii="Trebuchet MS" w:hAnsi="Trebuchet MS"/>
          <w:sz w:val="22"/>
          <w:szCs w:val="22"/>
        </w:rPr>
      </w:pPr>
      <w:r>
        <w:rPr>
          <w:rFonts w:ascii="Trebuchet MS" w:hAnsi="Trebuchet MS"/>
          <w:sz w:val="22"/>
          <w:szCs w:val="22"/>
        </w:rPr>
        <w:t>9</w:t>
      </w:r>
      <w:r w:rsidRPr="00877266">
        <w:rPr>
          <w:rFonts w:ascii="Trebuchet MS" w:hAnsi="Trebuchet MS"/>
          <w:sz w:val="22"/>
          <w:szCs w:val="22"/>
        </w:rPr>
        <w:t xml:space="preserve"> priedas. SPECIALISTŲ, ATITINKANČIŲ KVALIFIKACIJOS REIKALAVIMUS, SĄRAŠAS (forma)</w:t>
      </w:r>
      <w:r>
        <w:rPr>
          <w:rFonts w:ascii="Trebuchet MS" w:hAnsi="Trebuchet MS"/>
          <w:sz w:val="22"/>
          <w:szCs w:val="22"/>
        </w:rPr>
        <w:t>.</w:t>
      </w:r>
    </w:p>
    <w:p w14:paraId="15D7A8DF" w14:textId="49151F60"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B2BC8" w14:textId="77777777" w:rsidR="00301CA7" w:rsidRDefault="00301CA7">
      <w:r>
        <w:separator/>
      </w:r>
    </w:p>
  </w:endnote>
  <w:endnote w:type="continuationSeparator" w:id="0">
    <w:p w14:paraId="48BEF01F" w14:textId="77777777" w:rsidR="00301CA7" w:rsidRDefault="0030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C3170" w14:textId="77777777" w:rsidR="00301CA7" w:rsidRDefault="00301CA7">
      <w:r>
        <w:separator/>
      </w:r>
    </w:p>
  </w:footnote>
  <w:footnote w:type="continuationSeparator" w:id="0">
    <w:p w14:paraId="0355D8FE" w14:textId="77777777" w:rsidR="00301CA7" w:rsidRDefault="00301CA7">
      <w:r>
        <w:continuationSeparator/>
      </w:r>
    </w:p>
  </w:footnote>
  <w:footnote w:id="1">
    <w:p w14:paraId="3E8FCDDB" w14:textId="77777777" w:rsidR="00D827FA" w:rsidRPr="00920056" w:rsidRDefault="00D827FA"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B85D0D">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8"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3"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8"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0"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6"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8"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8"/>
  </w:num>
  <w:num w:numId="2">
    <w:abstractNumId w:val="0"/>
  </w:num>
  <w:num w:numId="3">
    <w:abstractNumId w:val="3"/>
  </w:num>
  <w:num w:numId="4">
    <w:abstractNumId w:val="1"/>
  </w:num>
  <w:num w:numId="5">
    <w:abstractNumId w:val="46"/>
  </w:num>
  <w:num w:numId="6">
    <w:abstractNumId w:val="12"/>
  </w:num>
  <w:num w:numId="7">
    <w:abstractNumId w:val="8"/>
  </w:num>
  <w:num w:numId="8">
    <w:abstractNumId w:val="26"/>
  </w:num>
  <w:num w:numId="9">
    <w:abstractNumId w:val="25"/>
  </w:num>
  <w:num w:numId="10">
    <w:abstractNumId w:val="22"/>
  </w:num>
  <w:num w:numId="11">
    <w:abstractNumId w:val="45"/>
  </w:num>
  <w:num w:numId="12">
    <w:abstractNumId w:val="7"/>
  </w:num>
  <w:num w:numId="13">
    <w:abstractNumId w:val="16"/>
  </w:num>
  <w:num w:numId="14">
    <w:abstractNumId w:val="10"/>
  </w:num>
  <w:num w:numId="15">
    <w:abstractNumId w:val="23"/>
  </w:num>
  <w:num w:numId="16">
    <w:abstractNumId w:val="20"/>
  </w:num>
  <w:num w:numId="17">
    <w:abstractNumId w:val="15"/>
  </w:num>
  <w:num w:numId="18">
    <w:abstractNumId w:val="43"/>
  </w:num>
  <w:num w:numId="19">
    <w:abstractNumId w:val="21"/>
  </w:num>
  <w:num w:numId="20">
    <w:abstractNumId w:val="30"/>
  </w:num>
  <w:num w:numId="21">
    <w:abstractNumId w:val="36"/>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0"/>
  </w:num>
  <w:num w:numId="27">
    <w:abstractNumId w:val="34"/>
  </w:num>
  <w:num w:numId="28">
    <w:abstractNumId w:val="32"/>
  </w:num>
  <w:num w:numId="29">
    <w:abstractNumId w:val="6"/>
  </w:num>
  <w:num w:numId="30">
    <w:abstractNumId w:val="31"/>
  </w:num>
  <w:num w:numId="31">
    <w:abstractNumId w:val="13"/>
  </w:num>
  <w:num w:numId="32">
    <w:abstractNumId w:val="1"/>
  </w:num>
  <w:num w:numId="33">
    <w:abstractNumId w:val="33"/>
  </w:num>
  <w:num w:numId="34">
    <w:abstractNumId w:val="28"/>
  </w:num>
  <w:num w:numId="35">
    <w:abstractNumId w:val="37"/>
  </w:num>
  <w:num w:numId="36">
    <w:abstractNumId w:val="48"/>
  </w:num>
  <w:num w:numId="37">
    <w:abstractNumId w:val="44"/>
  </w:num>
  <w:num w:numId="38">
    <w:abstractNumId w:val="17"/>
  </w:num>
  <w:num w:numId="39">
    <w:abstractNumId w:val="39"/>
  </w:num>
  <w:num w:numId="40">
    <w:abstractNumId w:val="42"/>
  </w:num>
  <w:num w:numId="41">
    <w:abstractNumId w:val="35"/>
  </w:num>
  <w:num w:numId="42">
    <w:abstractNumId w:val="47"/>
  </w:num>
  <w:num w:numId="43">
    <w:abstractNumId w:val="4"/>
  </w:num>
  <w:num w:numId="44">
    <w:abstractNumId w:val="29"/>
  </w:num>
  <w:num w:numId="45">
    <w:abstractNumId w:val="14"/>
  </w:num>
  <w:num w:numId="46">
    <w:abstractNumId w:val="9"/>
  </w:num>
  <w:num w:numId="47">
    <w:abstractNumId w:val="18"/>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3ECC"/>
    <w:rsid w:val="00003ED8"/>
    <w:rsid w:val="00012482"/>
    <w:rsid w:val="000141F2"/>
    <w:rsid w:val="000145CE"/>
    <w:rsid w:val="00014C6A"/>
    <w:rsid w:val="00017BD5"/>
    <w:rsid w:val="00017D0F"/>
    <w:rsid w:val="000203A9"/>
    <w:rsid w:val="000215E0"/>
    <w:rsid w:val="00023AF7"/>
    <w:rsid w:val="0002527B"/>
    <w:rsid w:val="00027617"/>
    <w:rsid w:val="00027A6C"/>
    <w:rsid w:val="000310ED"/>
    <w:rsid w:val="0003211C"/>
    <w:rsid w:val="0003613D"/>
    <w:rsid w:val="00036DA0"/>
    <w:rsid w:val="0003793D"/>
    <w:rsid w:val="00037A10"/>
    <w:rsid w:val="00037A5F"/>
    <w:rsid w:val="00041369"/>
    <w:rsid w:val="00042780"/>
    <w:rsid w:val="00042C51"/>
    <w:rsid w:val="00043336"/>
    <w:rsid w:val="00044D93"/>
    <w:rsid w:val="000465DB"/>
    <w:rsid w:val="00047CD5"/>
    <w:rsid w:val="00050EE6"/>
    <w:rsid w:val="00051C09"/>
    <w:rsid w:val="00051CB5"/>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6FD2"/>
    <w:rsid w:val="0009732B"/>
    <w:rsid w:val="00097B45"/>
    <w:rsid w:val="00097EFD"/>
    <w:rsid w:val="000A0A8A"/>
    <w:rsid w:val="000A0CF2"/>
    <w:rsid w:val="000A3ECC"/>
    <w:rsid w:val="000A417B"/>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33CD"/>
    <w:rsid w:val="000D40D0"/>
    <w:rsid w:val="000D78D5"/>
    <w:rsid w:val="000D797A"/>
    <w:rsid w:val="000E1296"/>
    <w:rsid w:val="000E181D"/>
    <w:rsid w:val="000E19F1"/>
    <w:rsid w:val="000E29E2"/>
    <w:rsid w:val="000E34DA"/>
    <w:rsid w:val="000E52A9"/>
    <w:rsid w:val="000E6889"/>
    <w:rsid w:val="000F1D84"/>
    <w:rsid w:val="000F1E06"/>
    <w:rsid w:val="000F3870"/>
    <w:rsid w:val="000F3983"/>
    <w:rsid w:val="000F40D5"/>
    <w:rsid w:val="000F58AE"/>
    <w:rsid w:val="000F5FFC"/>
    <w:rsid w:val="000F70AB"/>
    <w:rsid w:val="00100E9E"/>
    <w:rsid w:val="001015CB"/>
    <w:rsid w:val="00101C4A"/>
    <w:rsid w:val="001034F1"/>
    <w:rsid w:val="00104A39"/>
    <w:rsid w:val="0010648D"/>
    <w:rsid w:val="00111D86"/>
    <w:rsid w:val="00112947"/>
    <w:rsid w:val="00113346"/>
    <w:rsid w:val="001137E2"/>
    <w:rsid w:val="00116A3A"/>
    <w:rsid w:val="0012024D"/>
    <w:rsid w:val="00120438"/>
    <w:rsid w:val="00120F01"/>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20EA"/>
    <w:rsid w:val="00192B92"/>
    <w:rsid w:val="0019629D"/>
    <w:rsid w:val="00196426"/>
    <w:rsid w:val="001A04F8"/>
    <w:rsid w:val="001A1360"/>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20EF"/>
    <w:rsid w:val="00232338"/>
    <w:rsid w:val="00233964"/>
    <w:rsid w:val="0023409A"/>
    <w:rsid w:val="0023458D"/>
    <w:rsid w:val="00235709"/>
    <w:rsid w:val="0023611A"/>
    <w:rsid w:val="00236213"/>
    <w:rsid w:val="00241A2E"/>
    <w:rsid w:val="00250002"/>
    <w:rsid w:val="00250756"/>
    <w:rsid w:val="00250FC5"/>
    <w:rsid w:val="00253426"/>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287F"/>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261"/>
    <w:rsid w:val="002A6734"/>
    <w:rsid w:val="002A7693"/>
    <w:rsid w:val="002A7CFE"/>
    <w:rsid w:val="002B0242"/>
    <w:rsid w:val="002B0317"/>
    <w:rsid w:val="002B0B45"/>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1CA7"/>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598F"/>
    <w:rsid w:val="003268CE"/>
    <w:rsid w:val="0033023A"/>
    <w:rsid w:val="003309A7"/>
    <w:rsid w:val="003337AA"/>
    <w:rsid w:val="00333AD3"/>
    <w:rsid w:val="00335D32"/>
    <w:rsid w:val="00336647"/>
    <w:rsid w:val="00340BD0"/>
    <w:rsid w:val="00340F48"/>
    <w:rsid w:val="00342516"/>
    <w:rsid w:val="00343775"/>
    <w:rsid w:val="00343DAE"/>
    <w:rsid w:val="003514EC"/>
    <w:rsid w:val="00352A4C"/>
    <w:rsid w:val="003534A4"/>
    <w:rsid w:val="00353D17"/>
    <w:rsid w:val="003546F0"/>
    <w:rsid w:val="00354E91"/>
    <w:rsid w:val="00356AEE"/>
    <w:rsid w:val="003572A8"/>
    <w:rsid w:val="00357671"/>
    <w:rsid w:val="00357706"/>
    <w:rsid w:val="003600E3"/>
    <w:rsid w:val="00360974"/>
    <w:rsid w:val="00363020"/>
    <w:rsid w:val="003657C8"/>
    <w:rsid w:val="0036697D"/>
    <w:rsid w:val="00367677"/>
    <w:rsid w:val="00371A14"/>
    <w:rsid w:val="00371E99"/>
    <w:rsid w:val="003724AA"/>
    <w:rsid w:val="0037437F"/>
    <w:rsid w:val="003743BE"/>
    <w:rsid w:val="003748CE"/>
    <w:rsid w:val="003749D2"/>
    <w:rsid w:val="0037544D"/>
    <w:rsid w:val="00375EB9"/>
    <w:rsid w:val="00377C0C"/>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6874"/>
    <w:rsid w:val="003A752D"/>
    <w:rsid w:val="003A768D"/>
    <w:rsid w:val="003A76B0"/>
    <w:rsid w:val="003A7E55"/>
    <w:rsid w:val="003A7FE2"/>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4CC2"/>
    <w:rsid w:val="003F590C"/>
    <w:rsid w:val="003F6C14"/>
    <w:rsid w:val="003F7BAC"/>
    <w:rsid w:val="0040044D"/>
    <w:rsid w:val="0040089E"/>
    <w:rsid w:val="00401669"/>
    <w:rsid w:val="004035D8"/>
    <w:rsid w:val="0040790C"/>
    <w:rsid w:val="0041068B"/>
    <w:rsid w:val="00410DFA"/>
    <w:rsid w:val="004113BE"/>
    <w:rsid w:val="004134A3"/>
    <w:rsid w:val="00414CC1"/>
    <w:rsid w:val="00417A58"/>
    <w:rsid w:val="00421ADF"/>
    <w:rsid w:val="00421DF0"/>
    <w:rsid w:val="004226E4"/>
    <w:rsid w:val="00423943"/>
    <w:rsid w:val="00426874"/>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479"/>
    <w:rsid w:val="004864BE"/>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D46"/>
    <w:rsid w:val="004F007B"/>
    <w:rsid w:val="004F12B9"/>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AF6"/>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4F4E"/>
    <w:rsid w:val="00585E26"/>
    <w:rsid w:val="0058613E"/>
    <w:rsid w:val="005918DB"/>
    <w:rsid w:val="00593AC2"/>
    <w:rsid w:val="00595FDF"/>
    <w:rsid w:val="0059710D"/>
    <w:rsid w:val="00597C1B"/>
    <w:rsid w:val="005A1047"/>
    <w:rsid w:val="005A2D5F"/>
    <w:rsid w:val="005A2E45"/>
    <w:rsid w:val="005A3490"/>
    <w:rsid w:val="005A3606"/>
    <w:rsid w:val="005A4320"/>
    <w:rsid w:val="005A4AEC"/>
    <w:rsid w:val="005A4E07"/>
    <w:rsid w:val="005A5A86"/>
    <w:rsid w:val="005A67FF"/>
    <w:rsid w:val="005A7D83"/>
    <w:rsid w:val="005B04FC"/>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0ED3"/>
    <w:rsid w:val="005E229B"/>
    <w:rsid w:val="005E5996"/>
    <w:rsid w:val="005E6B86"/>
    <w:rsid w:val="005E7B04"/>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8CB"/>
    <w:rsid w:val="00645C5B"/>
    <w:rsid w:val="00645F42"/>
    <w:rsid w:val="006504AD"/>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B7269"/>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13A79"/>
    <w:rsid w:val="0071412F"/>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26B9"/>
    <w:rsid w:val="00763127"/>
    <w:rsid w:val="00763CC5"/>
    <w:rsid w:val="00764492"/>
    <w:rsid w:val="00765F4C"/>
    <w:rsid w:val="00767627"/>
    <w:rsid w:val="00767F50"/>
    <w:rsid w:val="00770BF5"/>
    <w:rsid w:val="00771394"/>
    <w:rsid w:val="0077505F"/>
    <w:rsid w:val="0077629D"/>
    <w:rsid w:val="007801E6"/>
    <w:rsid w:val="007803FB"/>
    <w:rsid w:val="00780952"/>
    <w:rsid w:val="00780BED"/>
    <w:rsid w:val="007816FE"/>
    <w:rsid w:val="00781980"/>
    <w:rsid w:val="00783FC8"/>
    <w:rsid w:val="00784A23"/>
    <w:rsid w:val="00784AA9"/>
    <w:rsid w:val="00785862"/>
    <w:rsid w:val="00791122"/>
    <w:rsid w:val="00791D8A"/>
    <w:rsid w:val="00794DEF"/>
    <w:rsid w:val="0079566A"/>
    <w:rsid w:val="007A02FF"/>
    <w:rsid w:val="007A08A3"/>
    <w:rsid w:val="007A0FCC"/>
    <w:rsid w:val="007A23F3"/>
    <w:rsid w:val="007A2B36"/>
    <w:rsid w:val="007A2F73"/>
    <w:rsid w:val="007A43A8"/>
    <w:rsid w:val="007A518E"/>
    <w:rsid w:val="007A5248"/>
    <w:rsid w:val="007A5E01"/>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C59AD"/>
    <w:rsid w:val="007D1674"/>
    <w:rsid w:val="007D2DA1"/>
    <w:rsid w:val="007D2EC3"/>
    <w:rsid w:val="007D4616"/>
    <w:rsid w:val="007D4A47"/>
    <w:rsid w:val="007D4C6C"/>
    <w:rsid w:val="007D551F"/>
    <w:rsid w:val="007D7099"/>
    <w:rsid w:val="007D7CEF"/>
    <w:rsid w:val="007E0623"/>
    <w:rsid w:val="007E0751"/>
    <w:rsid w:val="007E1C4B"/>
    <w:rsid w:val="007E2AAB"/>
    <w:rsid w:val="007E302C"/>
    <w:rsid w:val="007E30B5"/>
    <w:rsid w:val="007E3B73"/>
    <w:rsid w:val="007E51BC"/>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7ABB"/>
    <w:rsid w:val="00810410"/>
    <w:rsid w:val="00810651"/>
    <w:rsid w:val="00811488"/>
    <w:rsid w:val="00812336"/>
    <w:rsid w:val="00814A55"/>
    <w:rsid w:val="0081556E"/>
    <w:rsid w:val="00815C27"/>
    <w:rsid w:val="00821BF1"/>
    <w:rsid w:val="00822C82"/>
    <w:rsid w:val="0082324E"/>
    <w:rsid w:val="008239D4"/>
    <w:rsid w:val="00824A01"/>
    <w:rsid w:val="00824AC0"/>
    <w:rsid w:val="0082678C"/>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266"/>
    <w:rsid w:val="00877796"/>
    <w:rsid w:val="00877988"/>
    <w:rsid w:val="00880365"/>
    <w:rsid w:val="00880664"/>
    <w:rsid w:val="00880F4C"/>
    <w:rsid w:val="0088185C"/>
    <w:rsid w:val="00881D0A"/>
    <w:rsid w:val="00881E8F"/>
    <w:rsid w:val="00883F9A"/>
    <w:rsid w:val="008849BA"/>
    <w:rsid w:val="00884D3E"/>
    <w:rsid w:val="00891616"/>
    <w:rsid w:val="00893B77"/>
    <w:rsid w:val="00894285"/>
    <w:rsid w:val="0089565A"/>
    <w:rsid w:val="00896F9F"/>
    <w:rsid w:val="00897B3C"/>
    <w:rsid w:val="008A1B33"/>
    <w:rsid w:val="008A265A"/>
    <w:rsid w:val="008A2CD6"/>
    <w:rsid w:val="008A2DD6"/>
    <w:rsid w:val="008A4A22"/>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209"/>
    <w:rsid w:val="008F597F"/>
    <w:rsid w:val="008F69E3"/>
    <w:rsid w:val="00900322"/>
    <w:rsid w:val="0090039B"/>
    <w:rsid w:val="0090089B"/>
    <w:rsid w:val="00900E10"/>
    <w:rsid w:val="00904F9D"/>
    <w:rsid w:val="0090563B"/>
    <w:rsid w:val="00905EB1"/>
    <w:rsid w:val="0090731E"/>
    <w:rsid w:val="00907983"/>
    <w:rsid w:val="00907DEF"/>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4101F"/>
    <w:rsid w:val="0094142B"/>
    <w:rsid w:val="00941C69"/>
    <w:rsid w:val="00941CCC"/>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6728"/>
    <w:rsid w:val="00977AE4"/>
    <w:rsid w:val="0098142C"/>
    <w:rsid w:val="00981614"/>
    <w:rsid w:val="00981AA2"/>
    <w:rsid w:val="00981D39"/>
    <w:rsid w:val="009829BA"/>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5891"/>
    <w:rsid w:val="009D6378"/>
    <w:rsid w:val="009D7383"/>
    <w:rsid w:val="009D746B"/>
    <w:rsid w:val="009E12BC"/>
    <w:rsid w:val="009E15B2"/>
    <w:rsid w:val="009E20B5"/>
    <w:rsid w:val="009E27EA"/>
    <w:rsid w:val="009E2CDC"/>
    <w:rsid w:val="009E2E03"/>
    <w:rsid w:val="009E3C91"/>
    <w:rsid w:val="009E4FAA"/>
    <w:rsid w:val="009E5888"/>
    <w:rsid w:val="009F1185"/>
    <w:rsid w:val="009F14A2"/>
    <w:rsid w:val="009F1644"/>
    <w:rsid w:val="009F34DA"/>
    <w:rsid w:val="009F3D22"/>
    <w:rsid w:val="009F48EA"/>
    <w:rsid w:val="009F4A71"/>
    <w:rsid w:val="009F4A93"/>
    <w:rsid w:val="009F5938"/>
    <w:rsid w:val="009F599A"/>
    <w:rsid w:val="009F59EF"/>
    <w:rsid w:val="009F650B"/>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1D1"/>
    <w:rsid w:val="00A16BF0"/>
    <w:rsid w:val="00A21D81"/>
    <w:rsid w:val="00A235B4"/>
    <w:rsid w:val="00A2364F"/>
    <w:rsid w:val="00A2384B"/>
    <w:rsid w:val="00A23B5D"/>
    <w:rsid w:val="00A243E7"/>
    <w:rsid w:val="00A24940"/>
    <w:rsid w:val="00A24D74"/>
    <w:rsid w:val="00A24E2F"/>
    <w:rsid w:val="00A25A81"/>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6688"/>
    <w:rsid w:val="00A679A9"/>
    <w:rsid w:val="00A707F2"/>
    <w:rsid w:val="00A720A8"/>
    <w:rsid w:val="00A72475"/>
    <w:rsid w:val="00A72837"/>
    <w:rsid w:val="00A72924"/>
    <w:rsid w:val="00A72F33"/>
    <w:rsid w:val="00A74769"/>
    <w:rsid w:val="00A7690F"/>
    <w:rsid w:val="00A76CFF"/>
    <w:rsid w:val="00A807A6"/>
    <w:rsid w:val="00A81A4D"/>
    <w:rsid w:val="00A823E7"/>
    <w:rsid w:val="00A841E8"/>
    <w:rsid w:val="00A84B1C"/>
    <w:rsid w:val="00A855AA"/>
    <w:rsid w:val="00A85AD8"/>
    <w:rsid w:val="00A861E2"/>
    <w:rsid w:val="00A9140C"/>
    <w:rsid w:val="00A92612"/>
    <w:rsid w:val="00A92E24"/>
    <w:rsid w:val="00A9341C"/>
    <w:rsid w:val="00A9390F"/>
    <w:rsid w:val="00A96A98"/>
    <w:rsid w:val="00A96D78"/>
    <w:rsid w:val="00AA1DF3"/>
    <w:rsid w:val="00AA2798"/>
    <w:rsid w:val="00AA3F03"/>
    <w:rsid w:val="00AA44F9"/>
    <w:rsid w:val="00AA4E2B"/>
    <w:rsid w:val="00AA50AB"/>
    <w:rsid w:val="00AA513B"/>
    <w:rsid w:val="00AA59AC"/>
    <w:rsid w:val="00AA790E"/>
    <w:rsid w:val="00AB2986"/>
    <w:rsid w:val="00AB33F6"/>
    <w:rsid w:val="00AB419E"/>
    <w:rsid w:val="00AB44D2"/>
    <w:rsid w:val="00AB70AC"/>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D70"/>
    <w:rsid w:val="00B04FDB"/>
    <w:rsid w:val="00B05A4D"/>
    <w:rsid w:val="00B068D9"/>
    <w:rsid w:val="00B0697C"/>
    <w:rsid w:val="00B07964"/>
    <w:rsid w:val="00B10A05"/>
    <w:rsid w:val="00B110FA"/>
    <w:rsid w:val="00B11F23"/>
    <w:rsid w:val="00B12394"/>
    <w:rsid w:val="00B129B9"/>
    <w:rsid w:val="00B139AC"/>
    <w:rsid w:val="00B13AAA"/>
    <w:rsid w:val="00B151DC"/>
    <w:rsid w:val="00B207E9"/>
    <w:rsid w:val="00B22A1C"/>
    <w:rsid w:val="00B237E3"/>
    <w:rsid w:val="00B23B80"/>
    <w:rsid w:val="00B2528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D57"/>
    <w:rsid w:val="00B80BC6"/>
    <w:rsid w:val="00B80F7A"/>
    <w:rsid w:val="00B82585"/>
    <w:rsid w:val="00B839C8"/>
    <w:rsid w:val="00B84924"/>
    <w:rsid w:val="00B84D64"/>
    <w:rsid w:val="00B85202"/>
    <w:rsid w:val="00B85A49"/>
    <w:rsid w:val="00B85D0D"/>
    <w:rsid w:val="00B86780"/>
    <w:rsid w:val="00B8694C"/>
    <w:rsid w:val="00B87F8D"/>
    <w:rsid w:val="00B90F25"/>
    <w:rsid w:val="00B9187D"/>
    <w:rsid w:val="00B942B6"/>
    <w:rsid w:val="00B9461C"/>
    <w:rsid w:val="00B96341"/>
    <w:rsid w:val="00B97311"/>
    <w:rsid w:val="00B97B45"/>
    <w:rsid w:val="00BA0674"/>
    <w:rsid w:val="00BA0A49"/>
    <w:rsid w:val="00BA309D"/>
    <w:rsid w:val="00BA36D5"/>
    <w:rsid w:val="00BA3826"/>
    <w:rsid w:val="00BA629B"/>
    <w:rsid w:val="00BA694F"/>
    <w:rsid w:val="00BB127F"/>
    <w:rsid w:val="00BB23C0"/>
    <w:rsid w:val="00BB267F"/>
    <w:rsid w:val="00BB2BE1"/>
    <w:rsid w:val="00BB3504"/>
    <w:rsid w:val="00BB3F53"/>
    <w:rsid w:val="00BB73B4"/>
    <w:rsid w:val="00BB73E1"/>
    <w:rsid w:val="00BC07AF"/>
    <w:rsid w:val="00BC2A89"/>
    <w:rsid w:val="00BC3EC8"/>
    <w:rsid w:val="00BC43FE"/>
    <w:rsid w:val="00BC7EC8"/>
    <w:rsid w:val="00BD019F"/>
    <w:rsid w:val="00BD0276"/>
    <w:rsid w:val="00BD03FC"/>
    <w:rsid w:val="00BD1067"/>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5A9A"/>
    <w:rsid w:val="00BF65B2"/>
    <w:rsid w:val="00BF7117"/>
    <w:rsid w:val="00C02948"/>
    <w:rsid w:val="00C02E4B"/>
    <w:rsid w:val="00C03483"/>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1FC"/>
    <w:rsid w:val="00C20665"/>
    <w:rsid w:val="00C2156E"/>
    <w:rsid w:val="00C23F8E"/>
    <w:rsid w:val="00C261A2"/>
    <w:rsid w:val="00C26F7B"/>
    <w:rsid w:val="00C3038B"/>
    <w:rsid w:val="00C3040F"/>
    <w:rsid w:val="00C322A0"/>
    <w:rsid w:val="00C3318B"/>
    <w:rsid w:val="00C3378F"/>
    <w:rsid w:val="00C35B45"/>
    <w:rsid w:val="00C410DE"/>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C2138"/>
    <w:rsid w:val="00CC35F5"/>
    <w:rsid w:val="00CC3FC1"/>
    <w:rsid w:val="00CC4C0E"/>
    <w:rsid w:val="00CC6489"/>
    <w:rsid w:val="00CD0524"/>
    <w:rsid w:val="00CD20F5"/>
    <w:rsid w:val="00CD2ECA"/>
    <w:rsid w:val="00CD4E8F"/>
    <w:rsid w:val="00CD4F8B"/>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CBF"/>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1A5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8090D"/>
    <w:rsid w:val="00D80C27"/>
    <w:rsid w:val="00D81494"/>
    <w:rsid w:val="00D81F5E"/>
    <w:rsid w:val="00D820E4"/>
    <w:rsid w:val="00D8221B"/>
    <w:rsid w:val="00D823B8"/>
    <w:rsid w:val="00D827FA"/>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3EBA"/>
    <w:rsid w:val="00DA6485"/>
    <w:rsid w:val="00DA6AEE"/>
    <w:rsid w:val="00DB0CF8"/>
    <w:rsid w:val="00DB1215"/>
    <w:rsid w:val="00DB2389"/>
    <w:rsid w:val="00DB358A"/>
    <w:rsid w:val="00DB4791"/>
    <w:rsid w:val="00DB59BF"/>
    <w:rsid w:val="00DB5A43"/>
    <w:rsid w:val="00DB5E78"/>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500E"/>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505C"/>
    <w:rsid w:val="00E301A7"/>
    <w:rsid w:val="00E304D2"/>
    <w:rsid w:val="00E31635"/>
    <w:rsid w:val="00E34AE5"/>
    <w:rsid w:val="00E362BC"/>
    <w:rsid w:val="00E3678D"/>
    <w:rsid w:val="00E36996"/>
    <w:rsid w:val="00E37770"/>
    <w:rsid w:val="00E40523"/>
    <w:rsid w:val="00E411AA"/>
    <w:rsid w:val="00E41510"/>
    <w:rsid w:val="00E41709"/>
    <w:rsid w:val="00E41C5B"/>
    <w:rsid w:val="00E43270"/>
    <w:rsid w:val="00E440DB"/>
    <w:rsid w:val="00E44A94"/>
    <w:rsid w:val="00E470F4"/>
    <w:rsid w:val="00E477C1"/>
    <w:rsid w:val="00E5207A"/>
    <w:rsid w:val="00E5380E"/>
    <w:rsid w:val="00E53C60"/>
    <w:rsid w:val="00E54129"/>
    <w:rsid w:val="00E5484F"/>
    <w:rsid w:val="00E55048"/>
    <w:rsid w:val="00E56629"/>
    <w:rsid w:val="00E569D4"/>
    <w:rsid w:val="00E56E5B"/>
    <w:rsid w:val="00E57C2C"/>
    <w:rsid w:val="00E6022C"/>
    <w:rsid w:val="00E63C2C"/>
    <w:rsid w:val="00E63C49"/>
    <w:rsid w:val="00E64F96"/>
    <w:rsid w:val="00E65E35"/>
    <w:rsid w:val="00E67961"/>
    <w:rsid w:val="00E6796E"/>
    <w:rsid w:val="00E72AD4"/>
    <w:rsid w:val="00E75B5E"/>
    <w:rsid w:val="00E75BE3"/>
    <w:rsid w:val="00E75F42"/>
    <w:rsid w:val="00E76565"/>
    <w:rsid w:val="00E77106"/>
    <w:rsid w:val="00E771D5"/>
    <w:rsid w:val="00E77AA3"/>
    <w:rsid w:val="00E8004C"/>
    <w:rsid w:val="00E8056C"/>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C32F4"/>
    <w:rsid w:val="00EC3310"/>
    <w:rsid w:val="00EC3C4B"/>
    <w:rsid w:val="00EC468C"/>
    <w:rsid w:val="00EC7A1E"/>
    <w:rsid w:val="00EC7AAA"/>
    <w:rsid w:val="00ED1535"/>
    <w:rsid w:val="00ED471F"/>
    <w:rsid w:val="00ED54F2"/>
    <w:rsid w:val="00ED60EE"/>
    <w:rsid w:val="00ED6446"/>
    <w:rsid w:val="00ED648F"/>
    <w:rsid w:val="00ED70A8"/>
    <w:rsid w:val="00ED72EA"/>
    <w:rsid w:val="00EE02A6"/>
    <w:rsid w:val="00EE0932"/>
    <w:rsid w:val="00EE1776"/>
    <w:rsid w:val="00EE1D30"/>
    <w:rsid w:val="00EE2435"/>
    <w:rsid w:val="00EE410B"/>
    <w:rsid w:val="00EE4573"/>
    <w:rsid w:val="00EE49F6"/>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4149"/>
    <w:rsid w:val="00F157D9"/>
    <w:rsid w:val="00F15E22"/>
    <w:rsid w:val="00F17E1A"/>
    <w:rsid w:val="00F20AD0"/>
    <w:rsid w:val="00F212F7"/>
    <w:rsid w:val="00F22F93"/>
    <w:rsid w:val="00F231F4"/>
    <w:rsid w:val="00F23E8F"/>
    <w:rsid w:val="00F248D5"/>
    <w:rsid w:val="00F25D8F"/>
    <w:rsid w:val="00F268A1"/>
    <w:rsid w:val="00F2705F"/>
    <w:rsid w:val="00F27F9F"/>
    <w:rsid w:val="00F27FBB"/>
    <w:rsid w:val="00F304A2"/>
    <w:rsid w:val="00F3252F"/>
    <w:rsid w:val="00F3397F"/>
    <w:rsid w:val="00F339FC"/>
    <w:rsid w:val="00F34A96"/>
    <w:rsid w:val="00F34D03"/>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961"/>
    <w:rsid w:val="00FF3F06"/>
    <w:rsid w:val="00FF41F6"/>
    <w:rsid w:val="00FF45BF"/>
    <w:rsid w:val="00FF4A89"/>
    <w:rsid w:val="00FF549A"/>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vm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93DB-3AE2-434B-B815-EF4F8312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4578</Words>
  <Characters>33264</Characters>
  <Application>Microsoft Office Word</Application>
  <DocSecurity>0</DocSecurity>
  <Lines>277</Lines>
  <Paragraphs>75</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37767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2025-05-09T21:42:00Z</dcterms:created>
  <dcterms:modified xsi:type="dcterms:W3CDTF">2025-06-02T05:48:00Z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