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8F" w14:textId="28F04A33" w:rsidR="00301432" w:rsidRPr="00D11D24" w:rsidRDefault="00301432" w:rsidP="009144FC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(2025-0</w:t>
      </w:r>
      <w:r w:rsidR="00D11D24">
        <w:rPr>
          <w:rFonts w:ascii="Times New Roman" w:hAnsi="Times New Roman"/>
          <w:sz w:val="24"/>
          <w:szCs w:val="24"/>
          <w:lang w:val="lt-LT"/>
        </w:rPr>
        <w:t>6</w:t>
      </w:r>
      <w:r w:rsidRPr="00D11D24">
        <w:rPr>
          <w:rFonts w:ascii="Times New Roman" w:hAnsi="Times New Roman"/>
          <w:sz w:val="24"/>
          <w:szCs w:val="24"/>
          <w:lang w:val="lt-LT"/>
        </w:rPr>
        <w:t>-</w:t>
      </w:r>
      <w:r w:rsidR="00D11D24">
        <w:rPr>
          <w:rFonts w:ascii="Times New Roman" w:hAnsi="Times New Roman"/>
          <w:sz w:val="24"/>
          <w:szCs w:val="24"/>
          <w:lang w:val="lt-LT"/>
        </w:rPr>
        <w:t>02</w:t>
      </w:r>
      <w:r w:rsidRPr="00D11D24">
        <w:rPr>
          <w:rFonts w:ascii="Times New Roman" w:hAnsi="Times New Roman"/>
          <w:sz w:val="24"/>
          <w:szCs w:val="24"/>
          <w:lang w:val="lt-LT"/>
        </w:rPr>
        <w:t>)</w:t>
      </w:r>
    </w:p>
    <w:p w14:paraId="55A9812D" w14:textId="2AD0C86C" w:rsidR="00881498" w:rsidRDefault="00193DB9" w:rsidP="009144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1D24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>Perkančioji organizacija</w:t>
      </w:r>
      <w:r w:rsidR="00394B34" w:rsidRPr="00D11D24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 xml:space="preserve"> teikia komentarus/atsakymus į suinteresuotų dalyvių paklausimus (klausimų tekstas neredaguotas</w:t>
      </w:r>
      <w:r w:rsidR="00B43291" w:rsidRPr="00D11D24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3ECAC189" w14:textId="77777777" w:rsidR="009144FC" w:rsidRPr="00D11D24" w:rsidRDefault="009144FC" w:rsidP="009144F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9059B03" w14:textId="1B55F985" w:rsidR="00474BC6" w:rsidRPr="00D11D24" w:rsidRDefault="00554E50" w:rsidP="009144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 </w:t>
      </w:r>
      <w:r w:rsidR="00663CB2"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5162DB28" w14:textId="77777777" w:rsidR="00554E50" w:rsidRPr="00D11D24" w:rsidRDefault="00554E50" w:rsidP="009144F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Pirkimo sąlygose nurodyta: „Pirkimas neatliekamas naudojantis centralizuotų pirkimų katalogu, nes šiuo metu negalima įsigyti reikiamų prekių. “</w:t>
      </w:r>
    </w:p>
    <w:p w14:paraId="44CE5456" w14:textId="587E5E9A" w:rsidR="00663CB2" w:rsidRPr="00D11D24" w:rsidRDefault="00554E50" w:rsidP="009144F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Noriu informuoti, kad tokio tipo filtrus galima įsigyti naudojantis centralizuotų pirkimų katalogu (Civilinės saugos priemonės; PGLA1. Filtras tinkamas naudoti su ištisine veido kauke ir dujokauke, ne žemesnis kaip A2B2E2K2Hg-P3 R kodas). Dėl kokių priežasčių nesirenkate pirkimo vykdyti CPO kataloge?</w:t>
      </w:r>
    </w:p>
    <w:p w14:paraId="0FFDA46E" w14:textId="77777777" w:rsidR="00663CB2" w:rsidRPr="00D11D24" w:rsidRDefault="00663CB2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7FF396E" w14:textId="76D3D0BB" w:rsidR="00663CB2" w:rsidRPr="00D11D24" w:rsidRDefault="00554E50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 </w:t>
      </w:r>
      <w:r w:rsidR="00663CB2"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</w:t>
      </w:r>
      <w:r w:rsidR="00663CB2"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>:</w:t>
      </w:r>
    </w:p>
    <w:p w14:paraId="67F06E38" w14:textId="53C22A1E" w:rsidR="00E6384B" w:rsidRPr="00D11D24" w:rsidRDefault="00E6384B" w:rsidP="009144FC">
      <w:pPr>
        <w:tabs>
          <w:tab w:val="right" w:pos="9779"/>
        </w:tabs>
        <w:spacing w:after="0"/>
        <w:ind w:firstLine="851"/>
        <w:jc w:val="both"/>
        <w:rPr>
          <w:lang w:val="lt-LT"/>
        </w:rPr>
      </w:pPr>
      <w:r w:rsidRPr="00D11D24">
        <w:rPr>
          <w:rFonts w:ascii="Times New Roman" w:hAnsi="Times New Roman" w:cs="Times New Roman"/>
          <w:sz w:val="24"/>
          <w:szCs w:val="24"/>
          <w:lang w:val="lt-LT"/>
        </w:rPr>
        <w:t>CPO kataloge siūlomos prekės neatitinka perkančiosios organizacijos keliamus reikalavimus techninėje specifikacijoje, nes</w:t>
      </w:r>
      <w:r w:rsidR="00554E50" w:rsidRPr="00D11D24">
        <w:rPr>
          <w:rFonts w:ascii="Times New Roman" w:hAnsi="Times New Roman" w:cs="Times New Roman"/>
          <w:sz w:val="24"/>
          <w:szCs w:val="24"/>
          <w:lang w:val="lt-LT"/>
        </w:rPr>
        <w:t xml:space="preserve"> CPO </w:t>
      </w:r>
      <w:r w:rsidRPr="00D11D24">
        <w:rPr>
          <w:rFonts w:ascii="Times New Roman" w:hAnsi="Times New Roman" w:cs="Times New Roman"/>
          <w:sz w:val="24"/>
          <w:szCs w:val="24"/>
          <w:lang w:val="lt-LT"/>
        </w:rPr>
        <w:t xml:space="preserve">kataloge </w:t>
      </w:r>
      <w:r w:rsidR="00673E67" w:rsidRPr="00D11D24">
        <w:rPr>
          <w:rFonts w:ascii="Times New Roman" w:hAnsi="Times New Roman" w:cs="Times New Roman"/>
          <w:sz w:val="24"/>
          <w:szCs w:val="24"/>
          <w:lang w:val="lt-LT"/>
        </w:rPr>
        <w:t xml:space="preserve">nustatytas tinkamas naudoti </w:t>
      </w:r>
      <w:r w:rsidRPr="00D11D24">
        <w:rPr>
          <w:rFonts w:ascii="Times New Roman" w:hAnsi="Times New Roman" w:cs="Times New Roman"/>
          <w:sz w:val="24"/>
          <w:szCs w:val="24"/>
          <w:lang w:val="lt-LT"/>
        </w:rPr>
        <w:t>terminas „</w:t>
      </w:r>
      <w:r w:rsidR="00554E50"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>ne mažiau kaip 6 metai</w:t>
      </w:r>
      <w:r w:rsidRPr="00D11D24">
        <w:rPr>
          <w:rFonts w:ascii="Times New Roman" w:hAnsi="Times New Roman" w:cs="Times New Roman"/>
          <w:sz w:val="24"/>
          <w:szCs w:val="24"/>
          <w:lang w:val="lt-LT"/>
        </w:rPr>
        <w:t>“, perkančiosios organizacijos poreikis, kad filtravimo dėžu</w:t>
      </w:r>
      <w:r w:rsidR="00673E67" w:rsidRPr="00D11D24">
        <w:rPr>
          <w:rFonts w:ascii="Times New Roman" w:hAnsi="Times New Roman" w:cs="Times New Roman"/>
          <w:sz w:val="24"/>
          <w:szCs w:val="24"/>
          <w:lang w:val="lt-LT"/>
        </w:rPr>
        <w:t>čių</w:t>
      </w:r>
      <w:r w:rsidRPr="00D11D24">
        <w:rPr>
          <w:rFonts w:ascii="Times New Roman" w:hAnsi="Times New Roman" w:cs="Times New Roman"/>
          <w:sz w:val="24"/>
          <w:szCs w:val="24"/>
          <w:lang w:val="lt-LT"/>
        </w:rPr>
        <w:t xml:space="preserve"> dujokaukėms</w:t>
      </w:r>
      <w:r w:rsidR="00554E50" w:rsidRPr="00D11D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73E67" w:rsidRPr="00D11D24">
        <w:rPr>
          <w:rFonts w:ascii="Times New Roman" w:hAnsi="Times New Roman" w:cs="Times New Roman"/>
          <w:sz w:val="24"/>
          <w:szCs w:val="24"/>
          <w:lang w:val="lt-LT"/>
        </w:rPr>
        <w:t>saugojimo terminas  „</w:t>
      </w:r>
      <w:r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>būti ne mažesnis kaip 10 metų nuo prekės pristatymo dienos</w:t>
      </w:r>
      <w:r w:rsidR="00673E67" w:rsidRPr="00D11D24">
        <w:rPr>
          <w:rFonts w:ascii="Times New Roman" w:hAnsi="Times New Roman" w:cs="Times New Roman"/>
          <w:sz w:val="24"/>
          <w:szCs w:val="24"/>
          <w:lang w:val="lt-LT"/>
        </w:rPr>
        <w:t>”.</w:t>
      </w:r>
    </w:p>
    <w:p w14:paraId="5CC2E7B2" w14:textId="77777777" w:rsidR="00554E50" w:rsidRPr="00D11D24" w:rsidRDefault="00554E50" w:rsidP="009144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C10DFD5" w14:textId="684B7B09" w:rsidR="00554E50" w:rsidRPr="00D11D24" w:rsidRDefault="00554E50" w:rsidP="009144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2 Klausimas:</w:t>
      </w:r>
    </w:p>
    <w:p w14:paraId="0C9313E0" w14:textId="7B9244C1" w:rsidR="00554E50" w:rsidRPr="00D11D24" w:rsidRDefault="00554E50" w:rsidP="009144F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Techninėje specifikacijoje nurodyta: „turi būti tinkama naudoti aplinkos temperatūroje – 30°C arba žemesnėje ir + 50° C arba aukštesnėje. Dauguma gamintojų rinkoje siūlo filtrus, kurių sandėliavimo temperatūra atitinka realias sandėliavimo sąlygas Europos šalyse (pavyzdžiui, nuo -15 °C iki +50 °C / nuo -10 °C iki +40 °C). Pakoreguodami šį reikalavimą, padidintumėte konkurencingų pasiūlymų skaičių, nes jūsų nurodytą reikalavimą atitinka minimalus gamintojų skaičius.</w:t>
      </w:r>
    </w:p>
    <w:p w14:paraId="016E3153" w14:textId="77777777" w:rsidR="00554E50" w:rsidRPr="00D11D24" w:rsidRDefault="00554E50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B66F26C" w14:textId="6E200F5B" w:rsidR="00554E50" w:rsidRPr="00D11D24" w:rsidRDefault="00554E50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2 Atsakymas</w:t>
      </w:r>
      <w:r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>:</w:t>
      </w:r>
    </w:p>
    <w:p w14:paraId="2499EDF7" w14:textId="34920CB5" w:rsidR="00E6384B" w:rsidRPr="00D11D24" w:rsidRDefault="00E6384B" w:rsidP="009144F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sz w:val="24"/>
          <w:szCs w:val="24"/>
          <w:lang w:val="lt-LT"/>
        </w:rPr>
        <w:t>Pirkimo dokumentų techninėje specifikacijoje 2.3. p. numatyta</w:t>
      </w:r>
      <w:r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„turi būti tinkama naudoti aplinkos temperatūroje – 30°C arba žemesnėje ir + 50° C arba aukštesnėje</w:t>
      </w:r>
      <w:r w:rsidRPr="00D11D24">
        <w:rPr>
          <w:rFonts w:ascii="Times New Roman" w:hAnsi="Times New Roman" w:cs="Times New Roman"/>
          <w:sz w:val="24"/>
          <w:szCs w:val="24"/>
          <w:lang w:val="lt-LT"/>
        </w:rPr>
        <w:t>“, reikalavimas apibrėžtas filtravimo dėžučių dujokaukėms naudojimo temperatūrų diapazonas. Reikalavimai sandėliavimo temperatūrai techninėje specifikacijoje nenustatyti.</w:t>
      </w:r>
    </w:p>
    <w:p w14:paraId="737FECE6" w14:textId="77777777" w:rsidR="00E6384B" w:rsidRPr="00D11D24" w:rsidRDefault="00E6384B" w:rsidP="009144F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1EE89A8D" w14:textId="61FE4A94" w:rsidR="00554E50" w:rsidRPr="00D11D24" w:rsidRDefault="00554E50" w:rsidP="009144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3 Klausimas:</w:t>
      </w:r>
    </w:p>
    <w:p w14:paraId="5C7DE2DF" w14:textId="4382FFCF" w:rsidR="00554E50" w:rsidRPr="00D11D24" w:rsidRDefault="00554E50" w:rsidP="009144F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Techninėje specifikacijoje nurodomas LST EN 14387:2004 standartas. Noriu informuoti, kad rinkoje jau siūlomi filtrai, atitinkantys atnaujintą standartą EN 14387:2021. Abu standartai laikomi galiojančiais (kol galioja išduoti sertifikatai), tačiau filtrai pagal 14387:2004 ir 14387:2021 skiriasi testavimu ir ženklinimu. Prašome patikslinti, ar gali būti siūlomi filtrai, sertifikuoti pagal naująjį standartą 14387:2021?</w:t>
      </w:r>
    </w:p>
    <w:p w14:paraId="64756212" w14:textId="77777777" w:rsidR="00554E50" w:rsidRPr="00D11D24" w:rsidRDefault="00554E50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06403D4F" w14:textId="21E0953D" w:rsidR="00554E50" w:rsidRPr="00D11D24" w:rsidRDefault="00554E50" w:rsidP="009144F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11D24">
        <w:rPr>
          <w:rFonts w:ascii="Times New Roman" w:hAnsi="Times New Roman" w:cs="Times New Roman"/>
          <w:b/>
          <w:bCs/>
          <w:sz w:val="24"/>
          <w:szCs w:val="24"/>
          <w:lang w:val="lt-LT"/>
        </w:rPr>
        <w:t>3 Atsakymas</w:t>
      </w:r>
      <w:r w:rsidRPr="00D11D24">
        <w:rPr>
          <w:rFonts w:ascii="Times New Roman" w:hAnsi="Times New Roman" w:cs="Times New Roman"/>
          <w:i/>
          <w:iCs/>
          <w:sz w:val="24"/>
          <w:szCs w:val="24"/>
          <w:lang w:val="lt-LT"/>
        </w:rPr>
        <w:t>:</w:t>
      </w:r>
    </w:p>
    <w:p w14:paraId="20058EB4" w14:textId="04CDA43E" w:rsidR="00B732C7" w:rsidRPr="00D11D24" w:rsidRDefault="00B732C7" w:rsidP="009144FC">
      <w:pPr>
        <w:pStyle w:val="Standard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11D24">
        <w:rPr>
          <w:rFonts w:ascii="Times New Roman" w:hAnsi="Times New Roman"/>
          <w:sz w:val="24"/>
          <w:szCs w:val="24"/>
          <w:lang w:val="lt-LT"/>
        </w:rPr>
        <w:t>Techninėje specifikacijoje nustatyta, kad filtravimo dėžutės dujokaukėms atitiktų</w:t>
      </w:r>
      <w:r w:rsidR="00D11D2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11D24">
        <w:rPr>
          <w:rFonts w:ascii="Times New Roman" w:hAnsi="Times New Roman"/>
          <w:sz w:val="24"/>
          <w:szCs w:val="24"/>
          <w:lang w:val="lt-LT"/>
        </w:rPr>
        <w:t>LST EN 14387:2004 arba lygiaverčio standarto reikalavimus</w:t>
      </w:r>
      <w:r w:rsidR="00D11D24" w:rsidRPr="00D11D24">
        <w:rPr>
          <w:rFonts w:ascii="Times New Roman" w:hAnsi="Times New Roman"/>
          <w:sz w:val="24"/>
          <w:szCs w:val="24"/>
          <w:lang w:val="lt-LT"/>
        </w:rPr>
        <w:t xml:space="preserve">. Atnaujintas standartas EN 14387:2021 perkančiosios organizacijos nuomone atitiktų pirkimo dokumentų reikalavimus. </w:t>
      </w:r>
    </w:p>
    <w:p w14:paraId="0D8B623A" w14:textId="77777777" w:rsidR="00B732C7" w:rsidRPr="00D11D24" w:rsidRDefault="00B732C7" w:rsidP="009144FC">
      <w:pPr>
        <w:pStyle w:val="Standard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7FAFE68" w14:textId="1F561C09" w:rsidR="00193DB9" w:rsidRPr="009144FC" w:rsidRDefault="009144FC" w:rsidP="009144FC">
      <w:pPr>
        <w:pStyle w:val="Standard"/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9144FC">
        <w:rPr>
          <w:rFonts w:ascii="Times New Roman" w:hAnsi="Times New Roman"/>
          <w:sz w:val="24"/>
          <w:szCs w:val="24"/>
          <w:lang w:val="lt-LT"/>
        </w:rPr>
        <w:t>______________</w:t>
      </w:r>
    </w:p>
    <w:sectPr w:rsidR="00193DB9" w:rsidRPr="009144FC" w:rsidSect="009144FC">
      <w:pgSz w:w="12240" w:h="15840"/>
      <w:pgMar w:top="709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24D"/>
    <w:multiLevelType w:val="hybridMultilevel"/>
    <w:tmpl w:val="7EE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09A"/>
    <w:multiLevelType w:val="hybridMultilevel"/>
    <w:tmpl w:val="CC56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5454">
    <w:abstractNumId w:val="1"/>
  </w:num>
  <w:num w:numId="2" w16cid:durableId="118058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0"/>
    <w:rsid w:val="0003318D"/>
    <w:rsid w:val="0005460F"/>
    <w:rsid w:val="00074ABD"/>
    <w:rsid w:val="001025C8"/>
    <w:rsid w:val="00193DB9"/>
    <w:rsid w:val="001B1CF2"/>
    <w:rsid w:val="002475B1"/>
    <w:rsid w:val="002A36A1"/>
    <w:rsid w:val="002C4A0A"/>
    <w:rsid w:val="002E69FA"/>
    <w:rsid w:val="002F1BFB"/>
    <w:rsid w:val="002F45CE"/>
    <w:rsid w:val="00301432"/>
    <w:rsid w:val="0030439E"/>
    <w:rsid w:val="00317634"/>
    <w:rsid w:val="00330252"/>
    <w:rsid w:val="003421D5"/>
    <w:rsid w:val="00394B34"/>
    <w:rsid w:val="003F013F"/>
    <w:rsid w:val="003F1388"/>
    <w:rsid w:val="0040779D"/>
    <w:rsid w:val="00445C9D"/>
    <w:rsid w:val="00474BC6"/>
    <w:rsid w:val="00554E50"/>
    <w:rsid w:val="00556935"/>
    <w:rsid w:val="0056723B"/>
    <w:rsid w:val="005908F0"/>
    <w:rsid w:val="005F2563"/>
    <w:rsid w:val="00615DFA"/>
    <w:rsid w:val="00636AC9"/>
    <w:rsid w:val="00663CB2"/>
    <w:rsid w:val="00673E67"/>
    <w:rsid w:val="00675D2C"/>
    <w:rsid w:val="00784977"/>
    <w:rsid w:val="00803259"/>
    <w:rsid w:val="008430C0"/>
    <w:rsid w:val="00881498"/>
    <w:rsid w:val="00886358"/>
    <w:rsid w:val="008A1BC0"/>
    <w:rsid w:val="009133F0"/>
    <w:rsid w:val="009144FC"/>
    <w:rsid w:val="00924C77"/>
    <w:rsid w:val="009263EC"/>
    <w:rsid w:val="009732A0"/>
    <w:rsid w:val="009A315D"/>
    <w:rsid w:val="00A234F2"/>
    <w:rsid w:val="00A25D63"/>
    <w:rsid w:val="00A41875"/>
    <w:rsid w:val="00A77EEC"/>
    <w:rsid w:val="00A91300"/>
    <w:rsid w:val="00AD1123"/>
    <w:rsid w:val="00B07C31"/>
    <w:rsid w:val="00B3679B"/>
    <w:rsid w:val="00B3738F"/>
    <w:rsid w:val="00B43291"/>
    <w:rsid w:val="00B732C7"/>
    <w:rsid w:val="00BF4BBC"/>
    <w:rsid w:val="00C55618"/>
    <w:rsid w:val="00CF7CB1"/>
    <w:rsid w:val="00D11D24"/>
    <w:rsid w:val="00D534F8"/>
    <w:rsid w:val="00D64F9C"/>
    <w:rsid w:val="00D80A0A"/>
    <w:rsid w:val="00D823D5"/>
    <w:rsid w:val="00D95974"/>
    <w:rsid w:val="00DC0313"/>
    <w:rsid w:val="00E6384B"/>
    <w:rsid w:val="00E81B6E"/>
    <w:rsid w:val="00E9646A"/>
    <w:rsid w:val="00EB02D5"/>
    <w:rsid w:val="00EB21B1"/>
    <w:rsid w:val="00F1359B"/>
    <w:rsid w:val="00F60158"/>
    <w:rsid w:val="00F739EC"/>
    <w:rsid w:val="00F76ED5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7A8"/>
  <w15:chartTrackingRefBased/>
  <w15:docId w15:val="{8E497B7A-F7A4-496B-8C9F-918CE81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3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3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3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3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3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3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3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3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3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3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3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4BB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ru-RU" w:eastAsia="ru-RU"/>
      <w14:ligatures w14:val="none"/>
    </w:rPr>
  </w:style>
  <w:style w:type="character" w:customStyle="1" w:styleId="apple-converted-space">
    <w:name w:val="apple-converted-space"/>
    <w:rsid w:val="00474BC6"/>
  </w:style>
  <w:style w:type="character" w:styleId="Hipersaitas">
    <w:name w:val="Hyperlink"/>
    <w:rsid w:val="0047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7035</dc:creator>
  <cp:keywords/>
  <dc:description/>
  <cp:lastModifiedBy>Rasa Prakapaitė</cp:lastModifiedBy>
  <cp:revision>13</cp:revision>
  <dcterms:created xsi:type="dcterms:W3CDTF">2025-01-20T14:15:00Z</dcterms:created>
  <dcterms:modified xsi:type="dcterms:W3CDTF">2025-06-02T11:43:00Z</dcterms:modified>
</cp:coreProperties>
</file>