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219A229B" wp14:editId="312E4576">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rsidR="007A2978" w:rsidRPr="007A2978" w:rsidRDefault="007A2978" w:rsidP="007A2978">
      <w:pPr>
        <w:spacing w:after="120"/>
        <w:jc w:val="center"/>
        <w:rPr>
          <w:b/>
          <w:caps/>
          <w:szCs w:val="20"/>
        </w:rPr>
      </w:pPr>
      <w:r w:rsidRPr="007A2978">
        <w:rPr>
          <w:b/>
          <w:caps/>
          <w:szCs w:val="20"/>
        </w:rPr>
        <w:t>generolo jono žemaičio lietuvos karo akademija</w:t>
      </w:r>
    </w:p>
    <w:p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rsidR="007A2978" w:rsidRPr="007A2978" w:rsidRDefault="0022640C" w:rsidP="007A2978">
      <w:pPr>
        <w:jc w:val="center"/>
        <w:rPr>
          <w:b/>
          <w:caps/>
        </w:rPr>
      </w:pPr>
      <w:r>
        <w:rPr>
          <w:b/>
          <w:caps/>
        </w:rPr>
        <w:t>minkštasuolių</w:t>
      </w:r>
      <w:r w:rsidR="005F0001">
        <w:rPr>
          <w:b/>
          <w:caps/>
        </w:rPr>
        <w:t xml:space="preserve"> (Baldai</w:t>
      </w:r>
      <w:r w:rsidR="00A079CC">
        <w:rPr>
          <w:b/>
          <w:caps/>
        </w:rPr>
        <w:t xml:space="preserve"> 101 auditorijai</w:t>
      </w:r>
      <w:r w:rsidR="005F0001">
        <w:rPr>
          <w:b/>
          <w:caps/>
        </w:rPr>
        <w:t xml:space="preserve">) </w:t>
      </w:r>
      <w:r w:rsidR="007A2978" w:rsidRPr="007A2978">
        <w:rPr>
          <w:b/>
          <w:caps/>
        </w:rPr>
        <w:t>MAŽOS VERTĖS PIRKIMO</w:t>
      </w:r>
    </w:p>
    <w:p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rsidR="009C2504" w:rsidRDefault="009C2504" w:rsidP="00DA3F02">
      <w:pPr>
        <w:pStyle w:val="BodyTextIndent"/>
        <w:spacing w:after="0"/>
        <w:ind w:right="282"/>
        <w:jc w:val="center"/>
      </w:pPr>
    </w:p>
    <w:p w:rsidR="00DA3F02" w:rsidRPr="00780600" w:rsidRDefault="00DA3F02" w:rsidP="00DA3F02">
      <w:pPr>
        <w:pStyle w:val="BodyTextIndent"/>
        <w:spacing w:after="0"/>
        <w:ind w:right="282"/>
        <w:jc w:val="center"/>
      </w:pPr>
      <w:r w:rsidRPr="00780600">
        <w:t>TURINYS</w:t>
      </w:r>
    </w:p>
    <w:p w:rsidR="00DA3F02" w:rsidRPr="00780600" w:rsidRDefault="00DA3F02" w:rsidP="000956AE">
      <w:pPr>
        <w:pStyle w:val="BodyTextIndent"/>
        <w:spacing w:after="0"/>
        <w:ind w:left="0" w:right="282"/>
        <w:jc w:val="both"/>
        <w:rPr>
          <w:bCs/>
        </w:rPr>
      </w:pPr>
    </w:p>
    <w:p w:rsidR="00DA3F02" w:rsidRPr="00780600" w:rsidRDefault="00DA3F02" w:rsidP="009E1FDF">
      <w:pPr>
        <w:pStyle w:val="BodyTextIndent"/>
        <w:numPr>
          <w:ilvl w:val="0"/>
          <w:numId w:val="8"/>
        </w:numPr>
        <w:tabs>
          <w:tab w:val="clear" w:pos="840"/>
          <w:tab w:val="num" w:pos="480"/>
        </w:tabs>
        <w:spacing w:after="0"/>
        <w:ind w:left="0" w:firstLine="567"/>
        <w:jc w:val="both"/>
      </w:pPr>
      <w:r w:rsidRPr="00780600">
        <w:t>BENDROSIOS NUOSTATOS</w:t>
      </w:r>
      <w:r w:rsidR="00351213" w:rsidRPr="00780600">
        <w:t xml:space="preserve">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PIRKIMO OBJEKTAS</w:t>
      </w:r>
    </w:p>
    <w:p w:rsidR="00126AE7" w:rsidRPr="00031A17" w:rsidRDefault="00126AE7" w:rsidP="009E1FDF">
      <w:pPr>
        <w:pStyle w:val="ListParagraph"/>
        <w:numPr>
          <w:ilvl w:val="0"/>
          <w:numId w:val="8"/>
        </w:numPr>
        <w:tabs>
          <w:tab w:val="clear" w:pos="840"/>
          <w:tab w:val="num" w:pos="480"/>
        </w:tabs>
        <w:ind w:left="0" w:firstLine="567"/>
        <w:rPr>
          <w:rFonts w:eastAsia="Calibri"/>
          <w:lang w:eastAsia="en-US"/>
        </w:rPr>
      </w:pPr>
      <w:r w:rsidRPr="00126AE7">
        <w:rPr>
          <w:rFonts w:eastAsia="Calibri"/>
          <w:lang w:eastAsia="en-US"/>
        </w:rPr>
        <w:t>TIEKĖJŲ PAŠALINIMO PAGRINDAI, KVALIFIKACIJOS REIKALAVIMAI IR REIKALAUJAMI KOKYBĖS BEI APLINKOS APSAUGOS VADYBOS SISTEMŲ STANDARTAI</w:t>
      </w:r>
    </w:p>
    <w:p w:rsidR="00126AE7" w:rsidRPr="00780600" w:rsidRDefault="002D412A" w:rsidP="009E1FDF">
      <w:pPr>
        <w:pStyle w:val="BodyTextIndent"/>
        <w:numPr>
          <w:ilvl w:val="0"/>
          <w:numId w:val="8"/>
        </w:numPr>
        <w:tabs>
          <w:tab w:val="clear" w:pos="840"/>
          <w:tab w:val="num" w:pos="480"/>
        </w:tabs>
        <w:spacing w:after="0"/>
        <w:ind w:left="0" w:firstLine="567"/>
        <w:jc w:val="both"/>
      </w:pPr>
      <w:r w:rsidRPr="002D412A">
        <w:t xml:space="preserve">ŪKIO SUBJEKTŲ GRUPĖS </w:t>
      </w:r>
      <w:r w:rsidR="00DA3F02" w:rsidRPr="00780600">
        <w:t>DALYVAVIMAS PIRKIMO PROCEDŪROSE</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w:t>
      </w:r>
      <w:r w:rsidR="004E7614">
        <w:t xml:space="preserve"> RENGIMO</w:t>
      </w:r>
      <w:r w:rsidRPr="00780600">
        <w:t xml:space="preserve"> BENDRIEJI REIKALAVIMAI </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t>PASIŪLYMŲ GALIOJIMAS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PATEIKIMO TERMINAI IR TVARKA</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bCs/>
        </w:rPr>
        <w:t>PASIŪLYMŲ ŠIFRAVIMAS</w:t>
      </w:r>
    </w:p>
    <w:p w:rsidR="00126AE7" w:rsidRPr="00780600" w:rsidRDefault="00DA3F02" w:rsidP="009E1FDF">
      <w:pPr>
        <w:pStyle w:val="BodyTextIndent"/>
        <w:numPr>
          <w:ilvl w:val="0"/>
          <w:numId w:val="8"/>
        </w:numPr>
        <w:tabs>
          <w:tab w:val="clear" w:pos="840"/>
          <w:tab w:val="num" w:pos="480"/>
        </w:tabs>
        <w:spacing w:after="0"/>
        <w:ind w:left="0" w:firstLine="567"/>
        <w:jc w:val="both"/>
      </w:pPr>
      <w:r w:rsidRPr="00780600">
        <w:rPr>
          <w:rStyle w:val="Hyperlink"/>
          <w:color w:val="auto"/>
          <w:u w:val="none"/>
        </w:rPr>
        <w:t>PIRKIMO SĄLYGŲ PAAIŠKINIMAS IR PATIKSLINIMAS</w:t>
      </w:r>
    </w:p>
    <w:p w:rsidR="00DA3F02" w:rsidRPr="00031A17" w:rsidRDefault="00126AE7" w:rsidP="009E1FDF">
      <w:pPr>
        <w:pStyle w:val="BodyTextIndent"/>
        <w:numPr>
          <w:ilvl w:val="0"/>
          <w:numId w:val="8"/>
        </w:numPr>
        <w:tabs>
          <w:tab w:val="clear" w:pos="840"/>
          <w:tab w:val="num" w:pos="480"/>
        </w:tabs>
        <w:spacing w:after="0"/>
        <w:ind w:left="0" w:firstLine="567"/>
        <w:jc w:val="both"/>
        <w:rPr>
          <w:rStyle w:val="Hyperlink"/>
          <w:color w:val="auto"/>
          <w:u w:val="none"/>
        </w:rPr>
      </w:pPr>
      <w:r w:rsidRPr="00126AE7">
        <w:t>SUSIPAŽINIMO SU GAUTAIS PASIŪLYMAIS IR JŲ NAGRINĖJIMO PROCEDŪROS</w:t>
      </w:r>
    </w:p>
    <w:p w:rsidR="00126AE7" w:rsidRPr="00031A17" w:rsidRDefault="00DA3F02" w:rsidP="009E1FDF">
      <w:pPr>
        <w:pStyle w:val="BodyTextIndent"/>
        <w:numPr>
          <w:ilvl w:val="0"/>
          <w:numId w:val="8"/>
        </w:numPr>
        <w:tabs>
          <w:tab w:val="clear" w:pos="840"/>
          <w:tab w:val="num" w:pos="480"/>
        </w:tabs>
        <w:spacing w:after="0"/>
        <w:ind w:left="0" w:firstLine="567"/>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00B23C8D" w:rsidRPr="00B23C8D">
        <w:rPr>
          <w:rStyle w:val="Hyperlink"/>
          <w:caps/>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PIRKIMO SUTARTIES SUDARYMAS IR JOS SĄLYGOS</w:t>
      </w:r>
    </w:p>
    <w:p w:rsidR="00512F68" w:rsidRPr="00780600" w:rsidRDefault="00DA3F02" w:rsidP="009E1FDF">
      <w:pPr>
        <w:pStyle w:val="BodyTextIndent"/>
        <w:numPr>
          <w:ilvl w:val="0"/>
          <w:numId w:val="8"/>
        </w:numPr>
        <w:tabs>
          <w:tab w:val="clear" w:pos="840"/>
          <w:tab w:val="num" w:pos="480"/>
        </w:tabs>
        <w:spacing w:after="0"/>
        <w:ind w:left="0" w:firstLine="567"/>
        <w:jc w:val="both"/>
      </w:pPr>
      <w:r w:rsidRPr="00780600">
        <w:t>PRETENZIJŲ IR SKUNDŲ NAGRINĖJIMO TVARKA</w:t>
      </w:r>
    </w:p>
    <w:p w:rsidR="00212566" w:rsidRDefault="004B58C4" w:rsidP="009E1FDF">
      <w:pPr>
        <w:pStyle w:val="BodyTextIndent"/>
        <w:numPr>
          <w:ilvl w:val="0"/>
          <w:numId w:val="8"/>
        </w:numPr>
        <w:tabs>
          <w:tab w:val="clear" w:pos="840"/>
          <w:tab w:val="num" w:pos="480"/>
        </w:tabs>
        <w:spacing w:after="0"/>
        <w:ind w:left="0" w:firstLine="567"/>
        <w:jc w:val="both"/>
      </w:pPr>
      <w:r>
        <w:t>BAIGIAMOSIOS NUOSTATOS</w:t>
      </w:r>
    </w:p>
    <w:p w:rsidR="00031A17" w:rsidRDefault="00031A17" w:rsidP="009E1FDF">
      <w:pPr>
        <w:pStyle w:val="BodyTextIndent"/>
        <w:numPr>
          <w:ilvl w:val="0"/>
          <w:numId w:val="8"/>
        </w:numPr>
        <w:tabs>
          <w:tab w:val="clear" w:pos="840"/>
          <w:tab w:val="num" w:pos="480"/>
        </w:tabs>
        <w:spacing w:after="0"/>
        <w:ind w:left="0" w:firstLine="567"/>
        <w:jc w:val="both"/>
      </w:pPr>
      <w:r>
        <w:t>SĄLYGŲ PRIEDAI:</w:t>
      </w:r>
    </w:p>
    <w:p w:rsidR="009465B6" w:rsidRDefault="00031A17" w:rsidP="00342100">
      <w:pPr>
        <w:pStyle w:val="BodyTextIndent"/>
        <w:tabs>
          <w:tab w:val="num" w:pos="480"/>
        </w:tabs>
        <w:spacing w:after="0"/>
        <w:ind w:left="0" w:firstLine="567"/>
        <w:rPr>
          <w:rFonts w:eastAsia="Arial Unicode MS"/>
        </w:rPr>
      </w:pPr>
      <w:r>
        <w:t xml:space="preserve">15.1. </w:t>
      </w:r>
      <w:r w:rsidRPr="009D2C4F">
        <w:rPr>
          <w:rFonts w:eastAsia="Arial Unicode MS"/>
        </w:rPr>
        <w:t>Konkurso sąlygų 1 priedas „Pasiūlymo fo</w:t>
      </w:r>
      <w:r>
        <w:rPr>
          <w:rFonts w:eastAsia="Arial Unicode MS"/>
        </w:rPr>
        <w:t>rma“ (toliau – Pasiūlymas)</w:t>
      </w:r>
      <w:r w:rsidRPr="009D2C4F">
        <w:rPr>
          <w:rFonts w:eastAsia="Arial Unicode MS"/>
        </w:rPr>
        <w:t xml:space="preserve">; </w:t>
      </w:r>
    </w:p>
    <w:p w:rsidR="009D2C4F" w:rsidRPr="009D2C4F" w:rsidRDefault="00342100" w:rsidP="00031A17">
      <w:pPr>
        <w:pStyle w:val="BodyTextIndent"/>
        <w:tabs>
          <w:tab w:val="num" w:pos="480"/>
        </w:tabs>
        <w:spacing w:after="0"/>
        <w:ind w:left="0" w:firstLine="567"/>
        <w:rPr>
          <w:rFonts w:eastAsia="Arial Unicode MS"/>
        </w:rPr>
      </w:pPr>
      <w:r>
        <w:rPr>
          <w:rFonts w:eastAsia="Arial Unicode MS"/>
        </w:rPr>
        <w:t>15.2</w:t>
      </w:r>
      <w:r w:rsidR="00031A17">
        <w:rPr>
          <w:rFonts w:eastAsia="Arial Unicode MS"/>
        </w:rPr>
        <w:t xml:space="preserve">. </w:t>
      </w:r>
      <w:r w:rsidR="009D2C4F" w:rsidRPr="009D2C4F">
        <w:rPr>
          <w:rFonts w:eastAsia="Arial Unicode MS"/>
        </w:rPr>
        <w:t>Konkurso sąlygų 2 priedas „Techninė specifikacija“, (toliau – Techninė specifikacija);</w:t>
      </w:r>
    </w:p>
    <w:p w:rsidR="009D2C4F" w:rsidRDefault="009465B6" w:rsidP="00031A17">
      <w:pPr>
        <w:pStyle w:val="BodyTextIndent"/>
        <w:tabs>
          <w:tab w:val="num" w:pos="480"/>
        </w:tabs>
        <w:spacing w:after="0"/>
        <w:ind w:left="0" w:firstLine="567"/>
        <w:rPr>
          <w:rFonts w:eastAsia="Arial Unicode MS"/>
        </w:rPr>
      </w:pPr>
      <w:r>
        <w:rPr>
          <w:rFonts w:eastAsia="Arial Unicode MS"/>
        </w:rPr>
        <w:t>15.</w:t>
      </w:r>
      <w:r w:rsidR="00342100">
        <w:rPr>
          <w:rFonts w:eastAsia="Arial Unicode MS"/>
        </w:rPr>
        <w:t>3</w:t>
      </w:r>
      <w:r w:rsidR="00031A17">
        <w:rPr>
          <w:rFonts w:eastAsia="Arial Unicode MS"/>
        </w:rPr>
        <w:t xml:space="preserve">. </w:t>
      </w:r>
      <w:r w:rsidR="009D2C4F" w:rsidRPr="009D2C4F">
        <w:rPr>
          <w:rFonts w:eastAsia="Arial Unicode MS"/>
        </w:rPr>
        <w:t xml:space="preserve">Konkurso sąlygų 3 priedas </w:t>
      </w:r>
      <w:r w:rsidR="00210637">
        <w:rPr>
          <w:rFonts w:eastAsia="Arial Unicode MS"/>
        </w:rPr>
        <w:t>„</w:t>
      </w:r>
      <w:r w:rsidR="009D2C4F" w:rsidRPr="009D2C4F">
        <w:rPr>
          <w:rFonts w:eastAsia="Arial Unicode MS"/>
        </w:rPr>
        <w:t xml:space="preserve">Prekių viešojo pirkimo–pardavimo sutartis </w:t>
      </w:r>
      <w:r w:rsidR="00CD0FA2">
        <w:rPr>
          <w:rFonts w:eastAsia="Arial Unicode MS"/>
        </w:rPr>
        <w:t>(projektas) (toliau – Sutartis).</w:t>
      </w:r>
    </w:p>
    <w:p w:rsidR="00512F68" w:rsidRPr="00512F68" w:rsidRDefault="00512F68" w:rsidP="00031A17">
      <w:pPr>
        <w:pStyle w:val="BodyTextIndent"/>
        <w:tabs>
          <w:tab w:val="num" w:pos="480"/>
        </w:tabs>
        <w:spacing w:after="0"/>
        <w:ind w:left="0" w:firstLine="567"/>
        <w:jc w:val="both"/>
        <w:rPr>
          <w:rFonts w:eastAsia="Arial Unicode MS"/>
        </w:rPr>
      </w:pPr>
    </w:p>
    <w:p w:rsidR="00257FE9" w:rsidRPr="00780600" w:rsidRDefault="00257FE9" w:rsidP="009E1FDF">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rsidR="00257FE9" w:rsidRPr="00CF336C" w:rsidRDefault="00257FE9" w:rsidP="00257FE9">
      <w:pPr>
        <w:ind w:firstLine="902"/>
        <w:jc w:val="center"/>
        <w:rPr>
          <w:rFonts w:eastAsia="Calibri"/>
          <w:b/>
          <w:lang w:eastAsia="en-US"/>
        </w:rPr>
      </w:pPr>
    </w:p>
    <w:p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2640C">
        <w:rPr>
          <w:b/>
        </w:rPr>
        <w:t>Minkštasuolius</w:t>
      </w:r>
      <w:r w:rsidR="005F0001" w:rsidRPr="005F0001">
        <w:rPr>
          <w:b/>
        </w:rPr>
        <w:t xml:space="preserve"> </w:t>
      </w:r>
      <w:r w:rsidR="005F0001">
        <w:rPr>
          <w:b/>
        </w:rPr>
        <w:t>(</w:t>
      </w:r>
      <w:r w:rsidR="005F0001">
        <w:rPr>
          <w:rFonts w:eastAsia="Arial Unicode MS"/>
          <w:b/>
        </w:rPr>
        <w:t>b</w:t>
      </w:r>
      <w:r w:rsidR="003A5B85">
        <w:rPr>
          <w:rFonts w:eastAsia="Arial Unicode MS"/>
          <w:b/>
        </w:rPr>
        <w:t>ald</w:t>
      </w:r>
      <w:r w:rsidR="005F0001">
        <w:rPr>
          <w:rFonts w:eastAsia="Arial Unicode MS"/>
          <w:b/>
        </w:rPr>
        <w:t>ai</w:t>
      </w:r>
      <w:r w:rsidR="003A5B85">
        <w:rPr>
          <w:rFonts w:eastAsia="Arial Unicode MS"/>
          <w:b/>
        </w:rPr>
        <w:t xml:space="preserve"> 101 auditorijai</w:t>
      </w:r>
      <w:r w:rsidR="005F0001">
        <w:rPr>
          <w:rFonts w:eastAsia="Arial Unicode MS"/>
          <w:b/>
        </w:rPr>
        <w:t>)</w:t>
      </w:r>
      <w:r w:rsidR="00152B63" w:rsidRPr="00152B63">
        <w:rPr>
          <w:rFonts w:eastAsia="Arial Unicode MS"/>
          <w:b/>
        </w:rPr>
        <w:t xml:space="preserve"> </w:t>
      </w:r>
      <w:r w:rsidRPr="001C1C13">
        <w:t xml:space="preserve">(toliau – </w:t>
      </w:r>
      <w:r w:rsidR="00EB63CC">
        <w:t>P</w:t>
      </w:r>
      <w:r w:rsidR="001D1CA6">
        <w:t>rekė</w:t>
      </w:r>
      <w:r w:rsidR="00975B97">
        <w:t>s</w:t>
      </w:r>
      <w:r w:rsidRPr="001C1C13">
        <w:t>).</w:t>
      </w:r>
    </w:p>
    <w:p w:rsidR="003B0E72" w:rsidRDefault="003B0E72" w:rsidP="00975B97">
      <w:pPr>
        <w:ind w:firstLine="720"/>
        <w:jc w:val="both"/>
        <w:outlineLvl w:val="1"/>
      </w:pPr>
    </w:p>
    <w:p w:rsidR="00C22594" w:rsidRDefault="00886E9F" w:rsidP="00F87A09">
      <w:pPr>
        <w:pStyle w:val="NormalWeb"/>
        <w:ind w:firstLine="480"/>
        <w:jc w:val="both"/>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t>pirkimo</w:t>
      </w:r>
      <w:r w:rsidR="0097488A" w:rsidRPr="00F87A09">
        <w:t xml:space="preserve"> sąlygos (toliau – Sąlygos) ir Sąlygų priedai: </w:t>
      </w:r>
    </w:p>
    <w:p w:rsidR="003B0E72" w:rsidRDefault="003B0E72" w:rsidP="00BC513F">
      <w:pPr>
        <w:pStyle w:val="NormalWeb"/>
        <w:ind w:firstLine="480"/>
        <w:jc w:val="both"/>
      </w:pPr>
    </w:p>
    <w:p w:rsidR="0097488A" w:rsidRDefault="0097488A" w:rsidP="00F87A09">
      <w:pPr>
        <w:pStyle w:val="NormalWeb"/>
        <w:ind w:firstLine="480"/>
        <w:jc w:val="both"/>
      </w:pPr>
      <w:r w:rsidRPr="000071A6">
        <w:lastRenderedPageBreak/>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rsidR="003B0E72" w:rsidRDefault="003B0E72" w:rsidP="00F87A09">
      <w:pPr>
        <w:pStyle w:val="NormalWeb"/>
        <w:ind w:firstLine="480"/>
        <w:jc w:val="both"/>
      </w:pPr>
    </w:p>
    <w:p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rsidR="003B0E72" w:rsidRPr="00C861CC" w:rsidRDefault="003B0E72" w:rsidP="0097488A">
      <w:pPr>
        <w:tabs>
          <w:tab w:val="left" w:pos="567"/>
        </w:tabs>
        <w:suppressAutoHyphens/>
        <w:ind w:firstLine="720"/>
        <w:jc w:val="both"/>
      </w:pPr>
    </w:p>
    <w:p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7A5A5B">
        <w:t>nurodytais atvejais</w:t>
      </w:r>
      <w:r w:rsidR="00BC513F" w:rsidRPr="00BC513F">
        <w:t>. Elektroninėmis priemonėmis pasiūlymus gali teikti tik tie tiekėjai, kurie yra registruoti CVP IS, adresu</w:t>
      </w:r>
      <w:r w:rsidR="00BC513F">
        <w:t xml:space="preserve"> </w:t>
      </w:r>
      <w:hyperlink r:id="rId11" w:history="1">
        <w:r w:rsidR="00311009" w:rsidRPr="003F4278">
          <w:rPr>
            <w:rStyle w:val="Hyperlink"/>
          </w:rPr>
          <w:t>https://viesiejipirkimai.lt</w:t>
        </w:r>
      </w:hyperlink>
      <w:r w:rsidR="00BC513F">
        <w:t>.</w:t>
      </w:r>
    </w:p>
    <w:p w:rsidR="003B0E72" w:rsidRPr="00A45296" w:rsidRDefault="003B0E72" w:rsidP="00975B97">
      <w:pPr>
        <w:ind w:firstLine="720"/>
        <w:jc w:val="both"/>
        <w:outlineLvl w:val="1"/>
      </w:pPr>
    </w:p>
    <w:p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rsidR="009C72BB" w:rsidRPr="00A45296" w:rsidRDefault="009C72BB" w:rsidP="00975B97">
      <w:pPr>
        <w:ind w:firstLine="720"/>
        <w:jc w:val="both"/>
        <w:rPr>
          <w:rFonts w:eastAsia="Calibri"/>
          <w:lang w:eastAsia="en-US"/>
        </w:rPr>
      </w:pPr>
    </w:p>
    <w:p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rsidR="003B0E72" w:rsidRPr="00A45296" w:rsidRDefault="003B0E72" w:rsidP="00257FE9">
      <w:pPr>
        <w:ind w:firstLine="720"/>
        <w:jc w:val="both"/>
        <w:rPr>
          <w:rFonts w:eastAsia="Calibri"/>
          <w:lang w:eastAsia="en-US"/>
        </w:rPr>
      </w:pP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rsidR="009C72BB" w:rsidRPr="00A45296" w:rsidRDefault="009C72BB" w:rsidP="00257FE9">
      <w:pPr>
        <w:ind w:firstLine="720"/>
        <w:jc w:val="both"/>
        <w:rPr>
          <w:rFonts w:eastAsia="Calibri"/>
        </w:rPr>
      </w:pPr>
    </w:p>
    <w:p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.2. jungtinės veiklos sutarties skaitmeninė kopija (jeigu dalyvauja ūkio subjektų grupė); </w:t>
      </w:r>
    </w:p>
    <w:p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.3. įgaliojimo ar kito dokumento (pvz., pareigybės aprašymo), suteikiančio teisę pasirašyti tiekėjo pasiūlymą, skaitmeninė kopija (taikoma, kai pasiūlymą elektroniniu parašu patvirtina ne įmonės vadovas, o įgaliotas asmuo);</w:t>
      </w:r>
    </w:p>
    <w:p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.4. kita </w:t>
      </w:r>
      <w:r w:rsidR="009C59AA">
        <w:rPr>
          <w:rFonts w:eastAsia="Calibri"/>
        </w:rPr>
        <w:t>pirkimo</w:t>
      </w:r>
      <w:r w:rsidR="00503B38">
        <w:rPr>
          <w:rFonts w:eastAsia="Calibri"/>
        </w:rPr>
        <w:t xml:space="preserve"> </w:t>
      </w:r>
      <w:r w:rsidRPr="00A45296">
        <w:rPr>
          <w:rFonts w:eastAsia="Calibri"/>
        </w:rPr>
        <w:t>sąlygose prašoma informacija ir (ar) dokumentai.</w:t>
      </w:r>
    </w:p>
    <w:p w:rsidR="009C72BB" w:rsidRPr="00A45296" w:rsidRDefault="009C72BB" w:rsidP="00257FE9">
      <w:pPr>
        <w:ind w:firstLine="720"/>
        <w:jc w:val="both"/>
        <w:rPr>
          <w:rFonts w:eastAsia="Calibri"/>
        </w:rPr>
      </w:pPr>
    </w:p>
    <w:p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rsidR="003F59E7" w:rsidRDefault="003F59E7" w:rsidP="00DF20A5">
      <w:pPr>
        <w:ind w:firstLine="720"/>
        <w:jc w:val="both"/>
        <w:rPr>
          <w:rFonts w:eastAsia="Calibri"/>
        </w:rPr>
      </w:pPr>
    </w:p>
    <w:p w:rsidR="003F59E7" w:rsidRDefault="003F59E7" w:rsidP="00DF20A5">
      <w:pPr>
        <w:ind w:firstLine="720"/>
        <w:jc w:val="both"/>
        <w:rPr>
          <w:rFonts w:eastAsia="Calibri"/>
        </w:rPr>
      </w:pPr>
      <w:r>
        <w:rPr>
          <w:rFonts w:eastAsia="Calibri"/>
        </w:rPr>
        <w:t xml:space="preserve">1.7.1. </w:t>
      </w:r>
      <w:r w:rsidR="005A3552" w:rsidRPr="003F59E7">
        <w:rPr>
          <w:rFonts w:eastAsia="Calibri"/>
        </w:rPr>
        <w:t>viešųjų pirkimų procedūrų klausimais</w:t>
      </w:r>
      <w:r w:rsidR="005A3552">
        <w:rPr>
          <w:rFonts w:eastAsia="Calibri"/>
        </w:rPr>
        <w:t xml:space="preserve">: </w:t>
      </w:r>
      <w:hyperlink r:id="rId12" w:history="1">
        <w:r w:rsidR="005A3552" w:rsidRPr="003A3840">
          <w:rPr>
            <w:rStyle w:val="Hyperlink"/>
            <w:rFonts w:eastAsia="Calibri"/>
          </w:rPr>
          <w:t>jolanta.palduniene</w:t>
        </w:r>
        <w:r w:rsidR="005A3552" w:rsidRPr="003A3840">
          <w:rPr>
            <w:rStyle w:val="Hyperlink"/>
            <w:rFonts w:eastAsia="Calibri"/>
            <w:lang w:val="en-US"/>
          </w:rPr>
          <w:t>@</w:t>
        </w:r>
        <w:proofErr w:type="spellStart"/>
        <w:r w:rsidR="005A3552" w:rsidRPr="003A3840">
          <w:rPr>
            <w:rStyle w:val="Hyperlink"/>
            <w:rFonts w:eastAsia="Calibri"/>
            <w:lang w:val="en-US"/>
          </w:rPr>
          <w:t>mil.lt</w:t>
        </w:r>
        <w:proofErr w:type="spellEnd"/>
      </w:hyperlink>
      <w:r>
        <w:rPr>
          <w:rFonts w:eastAsia="Calibri"/>
        </w:rPr>
        <w:t>,</w:t>
      </w:r>
    </w:p>
    <w:p w:rsidR="003F59E7" w:rsidRDefault="003F59E7" w:rsidP="00DF20A5">
      <w:pPr>
        <w:ind w:firstLine="720"/>
        <w:jc w:val="both"/>
        <w:rPr>
          <w:rFonts w:eastAsia="Calibri"/>
        </w:rPr>
      </w:pPr>
      <w:r>
        <w:rPr>
          <w:rFonts w:eastAsia="Calibri"/>
        </w:rPr>
        <w:t xml:space="preserve">1.7.2. </w:t>
      </w:r>
      <w:r w:rsidR="005E3027" w:rsidRPr="005E3027">
        <w:rPr>
          <w:rFonts w:eastAsia="Calibri"/>
        </w:rPr>
        <w:t>dėl konkurso sąlygų ir kitų klausimų: kreiptis raštu per CVP IS,</w:t>
      </w:r>
    </w:p>
    <w:p w:rsidR="006F2824" w:rsidRDefault="006F2824" w:rsidP="003F59E7">
      <w:pPr>
        <w:jc w:val="both"/>
        <w:rPr>
          <w:rFonts w:eastAsia="Calibri"/>
        </w:rPr>
      </w:pPr>
    </w:p>
    <w:p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rsidR="00A3262E" w:rsidRPr="00780600" w:rsidRDefault="00A3262E" w:rsidP="0097488A">
      <w:pPr>
        <w:jc w:val="both"/>
      </w:pPr>
    </w:p>
    <w:p w:rsidR="00257FE9" w:rsidRPr="00780600" w:rsidRDefault="00B50F1A" w:rsidP="00B50F1A">
      <w:pPr>
        <w:pStyle w:val="BodyText"/>
        <w:numPr>
          <w:ilvl w:val="0"/>
          <w:numId w:val="1"/>
        </w:numPr>
        <w:tabs>
          <w:tab w:val="clear" w:pos="4046"/>
        </w:tabs>
        <w:suppressAutoHyphens w:val="0"/>
        <w:ind w:left="0" w:right="-2" w:firstLine="0"/>
        <w:jc w:val="center"/>
        <w:rPr>
          <w:b/>
          <w:bCs/>
          <w:i w:val="0"/>
          <w:lang w:val="lt-LT"/>
        </w:rPr>
      </w:pPr>
      <w:r>
        <w:rPr>
          <w:b/>
          <w:bCs/>
          <w:i w:val="0"/>
          <w:lang w:val="lt-LT"/>
        </w:rPr>
        <w:t xml:space="preserve"> </w:t>
      </w:r>
      <w:r w:rsidR="00257FE9" w:rsidRPr="00780600">
        <w:rPr>
          <w:b/>
          <w:bCs/>
          <w:i w:val="0"/>
          <w:lang w:val="lt-LT"/>
        </w:rPr>
        <w:t>PIRKIMO OBJEKTAS</w:t>
      </w:r>
    </w:p>
    <w:p w:rsidR="00257FE9" w:rsidRPr="00780600" w:rsidRDefault="00257FE9" w:rsidP="00257FE9">
      <w:pPr>
        <w:pStyle w:val="BodyText"/>
        <w:tabs>
          <w:tab w:val="num" w:pos="993"/>
        </w:tabs>
        <w:ind w:right="-2" w:firstLine="709"/>
        <w:jc w:val="center"/>
        <w:rPr>
          <w:b/>
          <w:bCs/>
          <w:i w:val="0"/>
          <w:lang w:val="lt-LT"/>
        </w:rPr>
      </w:pPr>
    </w:p>
    <w:p w:rsidR="00063D09" w:rsidRPr="00D40D43" w:rsidRDefault="00257FE9" w:rsidP="00433190">
      <w:pPr>
        <w:numPr>
          <w:ilvl w:val="0"/>
          <w:numId w:val="2"/>
        </w:numPr>
        <w:autoSpaceDE w:val="0"/>
        <w:autoSpaceDN w:val="0"/>
        <w:adjustRightInd w:val="0"/>
        <w:ind w:right="-2" w:firstLine="709"/>
        <w:jc w:val="both"/>
      </w:pPr>
      <w:r w:rsidRPr="000F4831">
        <w:t xml:space="preserve">Pirkimo objektas – </w:t>
      </w:r>
      <w:r w:rsidR="0022640C">
        <w:rPr>
          <w:b/>
        </w:rPr>
        <w:t>Minkštasuoliai</w:t>
      </w:r>
      <w:r w:rsidR="00CC5B72" w:rsidRPr="00CC5B72">
        <w:rPr>
          <w:b/>
        </w:rPr>
        <w:t xml:space="preserve"> (b</w:t>
      </w:r>
      <w:r w:rsidR="00433190" w:rsidRPr="00CC5B72">
        <w:rPr>
          <w:b/>
        </w:rPr>
        <w:t>aldai 101 auditorijai</w:t>
      </w:r>
      <w:r w:rsidR="00CC5B72">
        <w:rPr>
          <w:b/>
        </w:rPr>
        <w:t>)</w:t>
      </w:r>
      <w:r w:rsidR="00426601" w:rsidRPr="000F4831">
        <w:rPr>
          <w:b/>
        </w:rPr>
        <w:t xml:space="preserve"> </w:t>
      </w:r>
      <w:r w:rsidRPr="000F4831">
        <w:rPr>
          <w:bCs/>
          <w:lang w:eastAsia="zh-CN"/>
        </w:rPr>
        <w:t xml:space="preserve">(toliau – </w:t>
      </w:r>
      <w:r w:rsidR="009571C0" w:rsidRPr="000F4831">
        <w:rPr>
          <w:bCs/>
          <w:lang w:eastAsia="zh-CN"/>
        </w:rPr>
        <w:t>p</w:t>
      </w:r>
      <w:r w:rsidR="001D1CA6" w:rsidRPr="000F4831">
        <w:rPr>
          <w:bCs/>
          <w:lang w:eastAsia="zh-CN"/>
        </w:rPr>
        <w:t>rekė</w:t>
      </w:r>
      <w:r w:rsidR="00F87A09" w:rsidRPr="000F4831">
        <w:rPr>
          <w:bCs/>
          <w:lang w:eastAsia="zh-CN"/>
        </w:rPr>
        <w:t>s</w:t>
      </w:r>
      <w:r w:rsidRPr="000F4831">
        <w:rPr>
          <w:bCs/>
          <w:lang w:eastAsia="zh-CN"/>
        </w:rPr>
        <w:t>).</w:t>
      </w:r>
      <w:r w:rsidRPr="000F4831">
        <w:t xml:space="preserve"> Perkamų </w:t>
      </w:r>
      <w:r w:rsidR="00DF20A5" w:rsidRPr="000F4831">
        <w:t>prekių</w:t>
      </w:r>
      <w:r w:rsidRPr="000F4831">
        <w:t xml:space="preserve"> </w:t>
      </w:r>
      <w:r w:rsidR="00FC573A" w:rsidRPr="000F4831">
        <w:t xml:space="preserve">pagrindinis </w:t>
      </w:r>
      <w:r w:rsidRPr="000F4831">
        <w:t>kodas pagal bendrąjį viešųjų pirkimų žodyną</w:t>
      </w:r>
      <w:r w:rsidR="00FC573A" w:rsidRPr="000F4831">
        <w:t xml:space="preserve"> (toliau – BVPŽ)</w:t>
      </w:r>
      <w:r w:rsidRPr="000F4831">
        <w:t xml:space="preserve"> yra </w:t>
      </w:r>
      <w:hyperlink r:id="rId13" w:history="1">
        <w:r w:rsidR="00433190" w:rsidRPr="00D40D43">
          <w:rPr>
            <w:rStyle w:val="Hyperlink"/>
            <w:bCs/>
          </w:rPr>
          <w:t> 39153000-9 : Konferencijų salės baldai</w:t>
        </w:r>
      </w:hyperlink>
    </w:p>
    <w:p w:rsidR="00AA470C" w:rsidRPr="00036AE8" w:rsidRDefault="002445DF" w:rsidP="00036AE8">
      <w:pPr>
        <w:autoSpaceDE w:val="0"/>
        <w:autoSpaceDN w:val="0"/>
        <w:adjustRightInd w:val="0"/>
        <w:ind w:firstLine="709"/>
        <w:jc w:val="both"/>
      </w:pPr>
      <w:r>
        <w:t>2.</w:t>
      </w:r>
      <w:r w:rsidR="006F2824">
        <w:t>2</w:t>
      </w:r>
      <w:r>
        <w:t xml:space="preserve">. </w:t>
      </w:r>
      <w:r w:rsidR="00AA470C" w:rsidRPr="00AA470C">
        <w:t xml:space="preserve">Pirkimo objektas </w:t>
      </w:r>
      <w:r w:rsidR="00CC5B72">
        <w:t xml:space="preserve">nėra </w:t>
      </w:r>
      <w:r w:rsidR="00AA470C" w:rsidRPr="00AA470C">
        <w:t xml:space="preserve">skaidomas į </w:t>
      </w:r>
      <w:r w:rsidR="00FC573A">
        <w:t xml:space="preserve"> </w:t>
      </w:r>
      <w:r w:rsidR="00AA470C" w:rsidRPr="00AA470C">
        <w:t xml:space="preserve">dalis. </w:t>
      </w:r>
      <w:r w:rsidR="00CC5B72">
        <w:t>Tiekėjas tiekia</w:t>
      </w:r>
      <w:r w:rsidR="00036AE8">
        <w:t xml:space="preserve"> pasiūlym</w:t>
      </w:r>
      <w:r w:rsidR="00CC5B72">
        <w:t>ą</w:t>
      </w:r>
      <w:r w:rsidR="00036AE8">
        <w:t xml:space="preserve"> vis</w:t>
      </w:r>
      <w:r w:rsidR="00CC5B72">
        <w:t>ai</w:t>
      </w:r>
      <w:r w:rsidR="00036AE8">
        <w:t xml:space="preserve"> pirkimo </w:t>
      </w:r>
      <w:r w:rsidR="00CC5B72">
        <w:t>objekto apimčiai.</w:t>
      </w:r>
    </w:p>
    <w:p w:rsidR="00BB18BF" w:rsidRDefault="00063D09" w:rsidP="00036AE8">
      <w:pPr>
        <w:autoSpaceDE w:val="0"/>
        <w:autoSpaceDN w:val="0"/>
        <w:adjustRightInd w:val="0"/>
        <w:ind w:firstLine="709"/>
        <w:jc w:val="both"/>
      </w:pPr>
      <w:r>
        <w:t>2.</w:t>
      </w:r>
      <w:r w:rsidR="006F2824">
        <w:t>3</w:t>
      </w:r>
      <w:r>
        <w:t xml:space="preserve">. Privalomi </w:t>
      </w:r>
      <w:r w:rsidR="0057257B">
        <w:t>prekių</w:t>
      </w:r>
      <w:r>
        <w:t xml:space="preserve"> techniniai reikalavimai nurodyti </w:t>
      </w:r>
      <w:r w:rsidR="00FC0BA5">
        <w:t>pirkimo</w:t>
      </w:r>
      <w:r>
        <w:t xml:space="preserve"> sąlygų</w:t>
      </w:r>
      <w:r w:rsidR="00AA470C">
        <w:t xml:space="preserve"> </w:t>
      </w:r>
      <w:r w:rsidR="00036AE8">
        <w:rPr>
          <w:b/>
        </w:rPr>
        <w:t>prieduose.</w:t>
      </w:r>
      <w:r>
        <w:t xml:space="preserve"> Teikėjo teikiamos </w:t>
      </w:r>
      <w:r w:rsidR="0057257B">
        <w:t>prekės</w:t>
      </w:r>
      <w:r>
        <w:t xml:space="preserve"> turi atitikti nurodytus reikalavimus.</w:t>
      </w:r>
    </w:p>
    <w:p w:rsidR="00C72A57" w:rsidRDefault="00C72A57" w:rsidP="00036AE8">
      <w:pPr>
        <w:autoSpaceDE w:val="0"/>
        <w:autoSpaceDN w:val="0"/>
        <w:adjustRightInd w:val="0"/>
        <w:ind w:firstLine="709"/>
        <w:jc w:val="both"/>
      </w:pPr>
    </w:p>
    <w:p w:rsidR="00BB18BF" w:rsidRDefault="00063D09" w:rsidP="00CC5B72">
      <w:pPr>
        <w:tabs>
          <w:tab w:val="left" w:pos="1134"/>
          <w:tab w:val="left" w:pos="1276"/>
        </w:tabs>
        <w:ind w:firstLine="720"/>
        <w:jc w:val="both"/>
        <w:rPr>
          <w:b/>
        </w:rPr>
      </w:pPr>
      <w:r>
        <w:lastRenderedPageBreak/>
        <w:t>2.</w:t>
      </w:r>
      <w:r w:rsidR="006F2824">
        <w:t>4</w:t>
      </w:r>
      <w:r>
        <w:t xml:space="preserve">. </w:t>
      </w:r>
      <w:r w:rsidR="00F678D9" w:rsidRPr="00F678D9">
        <w:t>Šiam</w:t>
      </w:r>
      <w:r w:rsidR="00B6369A">
        <w:t xml:space="preserve"> </w:t>
      </w:r>
      <w:r w:rsidR="00F678D9" w:rsidRPr="00F678D9">
        <w:t>pirkimui biudžete skirta</w:t>
      </w:r>
      <w:r w:rsidR="00B6369A">
        <w:t xml:space="preserve"> suma</w:t>
      </w:r>
      <w:r w:rsidR="00036AE8">
        <w:t>:</w:t>
      </w:r>
      <w:r w:rsidR="00036AE8" w:rsidRPr="00036AE8">
        <w:t xml:space="preserve"> </w:t>
      </w:r>
      <w:r w:rsidR="00036AE8">
        <w:t xml:space="preserve"> </w:t>
      </w:r>
      <w:r w:rsidR="0022640C">
        <w:rPr>
          <w:b/>
        </w:rPr>
        <w:t>3991,74</w:t>
      </w:r>
      <w:r w:rsidR="00CC5B72" w:rsidRPr="00CC5B72">
        <w:rPr>
          <w:b/>
        </w:rPr>
        <w:t xml:space="preserve"> </w:t>
      </w:r>
      <w:proofErr w:type="spellStart"/>
      <w:r w:rsidR="00CC5B72" w:rsidRPr="00CC5B72">
        <w:rPr>
          <w:b/>
        </w:rPr>
        <w:t>eur</w:t>
      </w:r>
      <w:proofErr w:type="spellEnd"/>
      <w:r w:rsidR="00CC5B72" w:rsidRPr="00CC5B72">
        <w:rPr>
          <w:b/>
        </w:rPr>
        <w:t xml:space="preserve">. be PVM ir </w:t>
      </w:r>
      <w:r w:rsidR="0022640C">
        <w:rPr>
          <w:b/>
        </w:rPr>
        <w:t>4830,00</w:t>
      </w:r>
      <w:r w:rsidR="00CC5B72" w:rsidRPr="00CC5B72">
        <w:rPr>
          <w:b/>
        </w:rPr>
        <w:t xml:space="preserve"> </w:t>
      </w:r>
      <w:proofErr w:type="spellStart"/>
      <w:r w:rsidR="00CC5B72" w:rsidRPr="00CC5B72">
        <w:rPr>
          <w:b/>
        </w:rPr>
        <w:t>eur</w:t>
      </w:r>
      <w:proofErr w:type="spellEnd"/>
      <w:r w:rsidR="00CC5B72" w:rsidRPr="00CC5B72">
        <w:rPr>
          <w:b/>
        </w:rPr>
        <w:t>. su PVM.</w:t>
      </w:r>
    </w:p>
    <w:p w:rsidR="00CC5B72" w:rsidRPr="00F678D9" w:rsidRDefault="00CC5B72" w:rsidP="00CC5B72">
      <w:pPr>
        <w:tabs>
          <w:tab w:val="left" w:pos="1134"/>
          <w:tab w:val="left" w:pos="1276"/>
        </w:tabs>
        <w:ind w:firstLine="720"/>
        <w:jc w:val="both"/>
      </w:pPr>
    </w:p>
    <w:p w:rsidR="00063D09" w:rsidRDefault="00F678D9" w:rsidP="00F678D9">
      <w:pPr>
        <w:tabs>
          <w:tab w:val="left" w:pos="1134"/>
          <w:tab w:val="left" w:pos="1276"/>
        </w:tabs>
        <w:ind w:firstLine="720"/>
        <w:jc w:val="both"/>
      </w:pPr>
      <w:r w:rsidRPr="00F678D9">
        <w:rPr>
          <w:color w:val="000000"/>
        </w:rPr>
        <w:t>2.</w:t>
      </w:r>
      <w:r w:rsidR="006F2824">
        <w:rPr>
          <w:color w:val="000000"/>
        </w:rPr>
        <w:t>5</w:t>
      </w:r>
      <w:r w:rsidRPr="00F678D9">
        <w:rPr>
          <w:color w:val="000000"/>
        </w:rPr>
        <w:t xml:space="preserve">. </w:t>
      </w:r>
      <w:r w:rsidR="00AA470C" w:rsidRPr="00AA470C">
        <w:t>Prekėms yra taikomas fiksuoto</w:t>
      </w:r>
      <w:r w:rsidR="00AA470C">
        <w:t xml:space="preserve">s </w:t>
      </w:r>
      <w:r w:rsidR="00AA470C" w:rsidRPr="00AA470C">
        <w:t>kain</w:t>
      </w:r>
      <w:r w:rsidR="00AA470C">
        <w:t>os</w:t>
      </w:r>
      <w:r w:rsidR="00AA470C" w:rsidRPr="00AA470C">
        <w:t xml:space="preserve"> apskaičiavimo būdas.</w:t>
      </w:r>
    </w:p>
    <w:p w:rsidR="00BB18BF" w:rsidRPr="00F678D9" w:rsidRDefault="00BB18BF" w:rsidP="00F678D9">
      <w:pPr>
        <w:tabs>
          <w:tab w:val="left" w:pos="1134"/>
          <w:tab w:val="left" w:pos="1276"/>
        </w:tabs>
        <w:ind w:firstLine="720"/>
        <w:jc w:val="both"/>
      </w:pPr>
    </w:p>
    <w:p w:rsidR="00063D09" w:rsidRDefault="001F7BAA" w:rsidP="00063D09">
      <w:pPr>
        <w:autoSpaceDE w:val="0"/>
        <w:autoSpaceDN w:val="0"/>
        <w:adjustRightInd w:val="0"/>
        <w:ind w:firstLine="709"/>
        <w:jc w:val="both"/>
      </w:pPr>
      <w:r>
        <w:t>2.</w:t>
      </w:r>
      <w:r w:rsidR="006F2824">
        <w:t>6</w:t>
      </w:r>
      <w:r>
        <w:t xml:space="preserve">. </w:t>
      </w:r>
      <w:r w:rsidR="00063D09">
        <w:t xml:space="preserve">Teikėjui - laimėtojui, bus mokama už faktiškai </w:t>
      </w:r>
      <w:r w:rsidR="0057257B">
        <w:t>pristatytas prekes</w:t>
      </w:r>
      <w:r w:rsidR="00063D09">
        <w:t>.</w:t>
      </w:r>
    </w:p>
    <w:p w:rsidR="006811BA" w:rsidRDefault="006811BA" w:rsidP="0022640C">
      <w:pPr>
        <w:autoSpaceDE w:val="0"/>
        <w:autoSpaceDN w:val="0"/>
        <w:adjustRightInd w:val="0"/>
        <w:jc w:val="both"/>
      </w:pPr>
    </w:p>
    <w:p w:rsidR="006811BA" w:rsidRPr="00CC5B72" w:rsidRDefault="006811BA" w:rsidP="00063D09">
      <w:pPr>
        <w:autoSpaceDE w:val="0"/>
        <w:autoSpaceDN w:val="0"/>
        <w:adjustRightInd w:val="0"/>
        <w:ind w:firstLine="709"/>
        <w:jc w:val="both"/>
      </w:pPr>
      <w:r w:rsidRPr="00036AE8">
        <w:t>2.</w:t>
      </w:r>
      <w:r w:rsidR="0022640C">
        <w:t>7</w:t>
      </w:r>
      <w:r w:rsidRPr="00036AE8">
        <w:t xml:space="preserve"> </w:t>
      </w:r>
      <w:r w:rsidRPr="00036AE8">
        <w:rPr>
          <w:u w:val="single"/>
        </w:rPr>
        <w:t xml:space="preserve">Kontaktinis asmuo </w:t>
      </w:r>
      <w:r w:rsidR="00CC5B72">
        <w:rPr>
          <w:u w:val="single"/>
        </w:rPr>
        <w:t xml:space="preserve">dėl pirkimo procedūrų – Jolanta </w:t>
      </w:r>
      <w:proofErr w:type="spellStart"/>
      <w:r w:rsidR="00CC5B72">
        <w:rPr>
          <w:u w:val="single"/>
        </w:rPr>
        <w:t>Paldūnienė</w:t>
      </w:r>
      <w:proofErr w:type="spellEnd"/>
      <w:r w:rsidR="00CC5B72">
        <w:rPr>
          <w:u w:val="single"/>
        </w:rPr>
        <w:t xml:space="preserve"> </w:t>
      </w:r>
      <w:hyperlink r:id="rId14" w:history="1">
        <w:r w:rsidR="00CC5B72" w:rsidRPr="003E7A5C">
          <w:rPr>
            <w:rStyle w:val="Hyperlink"/>
          </w:rPr>
          <w:t>jolanta.palduniene</w:t>
        </w:r>
        <w:r w:rsidR="00CC5B72" w:rsidRPr="003E7A5C">
          <w:rPr>
            <w:rStyle w:val="Hyperlink"/>
            <w:lang w:val="en-US"/>
          </w:rPr>
          <w:t>@</w:t>
        </w:r>
        <w:r w:rsidR="00CC5B72" w:rsidRPr="003E7A5C">
          <w:rPr>
            <w:rStyle w:val="Hyperlink"/>
          </w:rPr>
          <w:t>mil.lt</w:t>
        </w:r>
      </w:hyperlink>
      <w:r w:rsidR="00CC5B72">
        <w:rPr>
          <w:u w:val="single"/>
        </w:rPr>
        <w:t xml:space="preserve"> </w:t>
      </w:r>
    </w:p>
    <w:p w:rsidR="008A5E9C" w:rsidRPr="00780600" w:rsidRDefault="008A5E9C" w:rsidP="006F2824">
      <w:pPr>
        <w:tabs>
          <w:tab w:val="left" w:pos="993"/>
        </w:tabs>
        <w:autoSpaceDE w:val="0"/>
        <w:autoSpaceDN w:val="0"/>
        <w:adjustRightInd w:val="0"/>
        <w:ind w:right="-2"/>
        <w:jc w:val="both"/>
      </w:pPr>
    </w:p>
    <w:p w:rsidR="00257FE9" w:rsidRPr="00780600" w:rsidRDefault="00257FE9" w:rsidP="009E1FDF">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780600">
        <w:rPr>
          <w:b/>
          <w:bCs/>
          <w:i w:val="0"/>
          <w:lang w:val="lt-LT"/>
        </w:rPr>
        <w:t xml:space="preserve">TIEKĖJŲ </w:t>
      </w:r>
      <w:r>
        <w:rPr>
          <w:b/>
          <w:bCs/>
          <w:i w:val="0"/>
          <w:lang w:val="lt-LT"/>
        </w:rPr>
        <w:t xml:space="preserve">PAŠALINIMO PAGRINDAI, </w:t>
      </w:r>
      <w:r w:rsidRPr="00780600">
        <w:rPr>
          <w:b/>
          <w:bCs/>
          <w:i w:val="0"/>
          <w:lang w:val="lt-LT"/>
        </w:rPr>
        <w:t>KVALIFIKACIJOS REIKALAVIMAI</w:t>
      </w:r>
      <w:r w:rsidR="00D45631">
        <w:rPr>
          <w:b/>
          <w:bCs/>
          <w:i w:val="0"/>
          <w:lang w:val="lt-LT"/>
        </w:rPr>
        <w:t xml:space="preserve"> </w:t>
      </w:r>
      <w:r w:rsidR="00D45631" w:rsidRPr="00D45631">
        <w:rPr>
          <w:b/>
          <w:bCs/>
          <w:i w:val="0"/>
          <w:lang w:val="lt-LT"/>
        </w:rPr>
        <w:t>IR REIKALAUJAMI KOKYBĖS BEI APLINKOS APSAUGOS VADYBOS SISTEMŲ STANDARTAI</w:t>
      </w:r>
    </w:p>
    <w:p w:rsidR="00257FE9" w:rsidRPr="00706143" w:rsidRDefault="00257FE9" w:rsidP="00257FE9">
      <w:pPr>
        <w:pStyle w:val="BodyText"/>
        <w:ind w:firstLine="709"/>
        <w:rPr>
          <w:i w:val="0"/>
          <w:color w:val="000000"/>
          <w:lang w:val="lt-LT"/>
        </w:rPr>
      </w:pPr>
    </w:p>
    <w:p w:rsidR="005A3552" w:rsidRDefault="005A3552" w:rsidP="005A3552">
      <w:pPr>
        <w:pStyle w:val="Body2"/>
        <w:ind w:firstLine="480"/>
        <w:rPr>
          <w:rFonts w:cs="Times New Roman"/>
          <w:color w:val="auto"/>
          <w:sz w:val="24"/>
          <w:szCs w:val="24"/>
          <w:lang w:val="lt-LT"/>
        </w:rPr>
      </w:pPr>
      <w:r w:rsidRPr="00791B5D">
        <w:rPr>
          <w:sz w:val="24"/>
          <w:lang w:val="lt-LT"/>
        </w:rPr>
        <w:t xml:space="preserve">3.1. </w:t>
      </w:r>
      <w:r w:rsidRPr="002F4250">
        <w:rPr>
          <w:rFonts w:cs="Times New Roman"/>
          <w:color w:val="auto"/>
          <w:sz w:val="24"/>
          <w:szCs w:val="24"/>
          <w:lang w:val="lt-LT"/>
        </w:rPr>
        <w:t>Vadovaujantis Viešųjų pirkimų įstatymo 45 straipsnio</w:t>
      </w:r>
      <w:r>
        <w:rPr>
          <w:rFonts w:cs="Times New Roman"/>
          <w:color w:val="auto"/>
          <w:sz w:val="24"/>
          <w:szCs w:val="24"/>
          <w:lang w:val="lt-LT"/>
        </w:rPr>
        <w:t xml:space="preserve"> 2</w:t>
      </w:r>
      <w:r w:rsidRPr="002C4CB3">
        <w:rPr>
          <w:rFonts w:cs="Times New Roman"/>
          <w:color w:val="auto"/>
          <w:sz w:val="24"/>
          <w:szCs w:val="24"/>
          <w:vertAlign w:val="superscript"/>
          <w:lang w:val="lt-LT"/>
        </w:rPr>
        <w:t>1</w:t>
      </w:r>
      <w:r>
        <w:rPr>
          <w:rFonts w:cs="Times New Roman"/>
          <w:color w:val="auto"/>
          <w:sz w:val="24"/>
          <w:szCs w:val="24"/>
          <w:lang w:val="lt-LT"/>
        </w:rPr>
        <w:t xml:space="preserve"> dalies nuostatomis nustatomas pašalinimo pagrindai:</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3.1.1.</w:t>
      </w:r>
      <w:r w:rsidRPr="002F4250">
        <w:rPr>
          <w:rFonts w:cs="Times New Roman"/>
          <w:color w:val="auto"/>
          <w:sz w:val="24"/>
          <w:szCs w:val="24"/>
          <w:lang w:val="lt-LT"/>
        </w:rPr>
        <w:t xml:space="preserve"> tiekėjo (paslaugos teikėjo), subtiekėjo, ūkio subjekto, kurio </w:t>
      </w:r>
      <w:proofErr w:type="spellStart"/>
      <w:r w:rsidRPr="002F4250">
        <w:rPr>
          <w:rFonts w:cs="Times New Roman"/>
          <w:color w:val="auto"/>
          <w:sz w:val="24"/>
          <w:szCs w:val="24"/>
          <w:lang w:val="lt-LT"/>
        </w:rPr>
        <w:t>pajėgumais</w:t>
      </w:r>
      <w:proofErr w:type="spellEnd"/>
      <w:r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2F4250">
        <w:rPr>
          <w:rFonts w:cs="Times New Roman"/>
          <w:color w:val="auto"/>
          <w:sz w:val="24"/>
          <w:szCs w:val="24"/>
          <w:lang w:val="lt-LT"/>
        </w:rPr>
        <w:t>Padniestrės</w:t>
      </w:r>
      <w:proofErr w:type="spellEnd"/>
      <w:r w:rsidRPr="002F4250">
        <w:rPr>
          <w:rFonts w:cs="Times New Roman"/>
          <w:color w:val="auto"/>
          <w:sz w:val="24"/>
          <w:szCs w:val="24"/>
          <w:lang w:val="lt-LT"/>
        </w:rPr>
        <w:t xml:space="preserve"> teritorija, </w:t>
      </w:r>
      <w:proofErr w:type="spellStart"/>
      <w:r w:rsidRPr="002F4250">
        <w:rPr>
          <w:rFonts w:cs="Times New Roman"/>
          <w:color w:val="auto"/>
          <w:sz w:val="24"/>
          <w:szCs w:val="24"/>
          <w:lang w:val="lt-LT"/>
        </w:rPr>
        <w:t>Sakartvelo</w:t>
      </w:r>
      <w:proofErr w:type="spellEnd"/>
      <w:r w:rsidRPr="002F4250">
        <w:rPr>
          <w:rFonts w:cs="Times New Roman"/>
          <w:color w:val="auto"/>
          <w:sz w:val="24"/>
          <w:szCs w:val="24"/>
          <w:lang w:val="lt-LT"/>
        </w:rPr>
        <w:t xml:space="preserve"> vyriausybės nekontroliuojamos Abchazijo</w:t>
      </w:r>
      <w:r>
        <w:rPr>
          <w:rFonts w:cs="Times New Roman"/>
          <w:color w:val="auto"/>
          <w:sz w:val="24"/>
          <w:szCs w:val="24"/>
          <w:lang w:val="lt-LT"/>
        </w:rPr>
        <w:t>s ir Pietų Osetijos teritorijos;</w:t>
      </w:r>
    </w:p>
    <w:p w:rsidR="005A3552" w:rsidRDefault="005A3552" w:rsidP="005A3552">
      <w:pPr>
        <w:pStyle w:val="Body2"/>
        <w:ind w:firstLine="480"/>
        <w:rPr>
          <w:rFonts w:cs="Times New Roman"/>
          <w:color w:val="auto"/>
          <w:sz w:val="24"/>
          <w:szCs w:val="24"/>
          <w:lang w:val="lt-LT"/>
        </w:rPr>
      </w:pPr>
      <w:r>
        <w:rPr>
          <w:rFonts w:cs="Times New Roman"/>
          <w:color w:val="auto"/>
          <w:sz w:val="24"/>
          <w:szCs w:val="24"/>
          <w:lang w:val="lt-LT"/>
        </w:rPr>
        <w:t>3.1.2. t</w:t>
      </w:r>
      <w:r w:rsidRPr="003B3E11">
        <w:rPr>
          <w:rFonts w:cs="Times New Roman"/>
          <w:color w:val="auto"/>
          <w:sz w:val="24"/>
          <w:szCs w:val="24"/>
          <w:lang w:val="lt-LT"/>
        </w:rPr>
        <w:t xml:space="preserve">iekėjas, jo subtiekėjas, ūkio subjektas,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w:t>
      </w:r>
      <w:r>
        <w:rPr>
          <w:rFonts w:cs="Times New Roman"/>
          <w:color w:val="auto"/>
          <w:sz w:val="24"/>
          <w:szCs w:val="24"/>
          <w:lang w:val="lt-LT"/>
        </w:rPr>
        <w:t>nevykdo veiklos</w:t>
      </w:r>
      <w:r w:rsidRPr="003B3E11">
        <w:rPr>
          <w:rFonts w:cs="Times New Roman"/>
          <w:color w:val="auto"/>
          <w:sz w:val="24"/>
          <w:szCs w:val="24"/>
          <w:lang w:val="lt-LT"/>
        </w:rPr>
        <w:t xml:space="preserve"> šio įstatymo 92 straipsnio 15 dalyje numatytame sąraše nurodytose valstybėse ar teritorijose arba </w:t>
      </w:r>
      <w:r>
        <w:rPr>
          <w:rFonts w:cs="Times New Roman"/>
          <w:color w:val="auto"/>
          <w:sz w:val="24"/>
          <w:szCs w:val="24"/>
          <w:lang w:val="lt-LT"/>
        </w:rPr>
        <w:t>nėra</w:t>
      </w:r>
      <w:r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3B3E11">
        <w:rPr>
          <w:rFonts w:cs="Times New Roman"/>
          <w:color w:val="auto"/>
          <w:sz w:val="24"/>
          <w:szCs w:val="24"/>
          <w:lang w:val="lt-LT"/>
        </w:rPr>
        <w:t>pajėgumais</w:t>
      </w:r>
      <w:proofErr w:type="spellEnd"/>
      <w:r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rsidR="006F2824" w:rsidRPr="00DE1A1A" w:rsidRDefault="006F2824" w:rsidP="00DE1A1A">
      <w:pPr>
        <w:pStyle w:val="BodyText"/>
        <w:ind w:firstLine="709"/>
        <w:rPr>
          <w:i w:val="0"/>
          <w:lang w:val="lt-LT"/>
        </w:rPr>
      </w:pPr>
    </w:p>
    <w:p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771"/>
        <w:gridCol w:w="4342"/>
        <w:gridCol w:w="4663"/>
      </w:tblGrid>
      <w:tr w:rsidR="00DE1A1A" w:rsidRPr="00596FC7" w:rsidTr="00D40D43">
        <w:trPr>
          <w:trHeight w:val="589"/>
          <w:jc w:val="center"/>
        </w:trPr>
        <w:tc>
          <w:tcPr>
            <w:tcW w:w="771" w:type="dxa"/>
            <w:shd w:val="clear" w:color="auto" w:fill="auto"/>
          </w:tcPr>
          <w:p w:rsidR="00DE1A1A" w:rsidRPr="00596FC7" w:rsidRDefault="00DE1A1A" w:rsidP="008D09BD">
            <w:pPr>
              <w:ind w:left="-142" w:firstLine="214"/>
              <w:jc w:val="center"/>
              <w:rPr>
                <w:rFonts w:eastAsia="Calibri"/>
                <w:lang w:eastAsia="en-US"/>
              </w:rPr>
            </w:pPr>
            <w:r w:rsidRPr="00596FC7">
              <w:rPr>
                <w:rFonts w:eastAsia="Calibri"/>
                <w:lang w:eastAsia="en-US"/>
              </w:rPr>
              <w:t>Eil.</w:t>
            </w:r>
          </w:p>
          <w:p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342"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63" w:type="dxa"/>
            <w:shd w:val="clear" w:color="auto" w:fill="auto"/>
          </w:tcPr>
          <w:p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rsidTr="00D40D43">
        <w:trPr>
          <w:trHeight w:val="558"/>
          <w:jc w:val="center"/>
        </w:trPr>
        <w:tc>
          <w:tcPr>
            <w:tcW w:w="771" w:type="dxa"/>
            <w:shd w:val="clear" w:color="auto" w:fill="auto"/>
          </w:tcPr>
          <w:p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342" w:type="dxa"/>
          </w:tcPr>
          <w:p w:rsidR="00DE1A1A" w:rsidRPr="00CD3B8F" w:rsidRDefault="00DE1A1A" w:rsidP="00210637">
            <w:pPr>
              <w:jc w:val="both"/>
            </w:pPr>
            <w:r w:rsidRPr="00CD3B8F">
              <w:t xml:space="preserve">Tiekėjas turi teisę verstis ta veikla, kuri reikalinga pirkimo sutarčiai įvykdyti. </w:t>
            </w:r>
          </w:p>
        </w:tc>
        <w:tc>
          <w:tcPr>
            <w:tcW w:w="4663" w:type="dxa"/>
          </w:tcPr>
          <w:p w:rsidR="00210637" w:rsidRDefault="009B5C75" w:rsidP="009B5C75">
            <w:pPr>
              <w:jc w:val="both"/>
            </w:pPr>
            <w:r w:rsidRPr="00CD3B8F">
              <w:t>Pateikiami LR teisės aktų nustatyta tvarka reikalingi galiojantys dokumentai, patvirtinantys tiekėjo teisę verstis atitinkama veikla</w:t>
            </w:r>
            <w:r w:rsidR="00210637">
              <w:t>:</w:t>
            </w:r>
            <w:r>
              <w:t xml:space="preserve"> </w:t>
            </w:r>
          </w:p>
          <w:p w:rsidR="00210637" w:rsidRPr="00210637" w:rsidRDefault="00210637" w:rsidP="009B5C75">
            <w:pPr>
              <w:jc w:val="both"/>
              <w:rPr>
                <w:i/>
              </w:rPr>
            </w:pPr>
            <w:r w:rsidRPr="00210637">
              <w:rPr>
                <w:i/>
              </w:rPr>
              <w:t xml:space="preserve">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w:t>
            </w:r>
            <w:r>
              <w:rPr>
                <w:i/>
              </w:rPr>
              <w:t xml:space="preserve">teisę verstis atitinkama veikla, </w:t>
            </w:r>
            <w:r w:rsidR="009B5C75" w:rsidRPr="00210637">
              <w:rPr>
                <w:i/>
              </w:rPr>
              <w:t xml:space="preserve">įmonės registracijos pažymėjimas, išrašas iš RC, jei veiklai reikalingi leidimai, licencijos, individualios veiklos pažyma, verslo liudijimas ar kiti lygiaverčiai dokumentai). </w:t>
            </w:r>
          </w:p>
          <w:p w:rsidR="005A3552" w:rsidRPr="00A2484C" w:rsidRDefault="005A3552" w:rsidP="005A3552">
            <w:pPr>
              <w:jc w:val="both"/>
              <w:rPr>
                <w:i/>
                <w:color w:val="FF0000"/>
                <w:sz w:val="22"/>
              </w:rPr>
            </w:pPr>
            <w:r w:rsidRPr="00A2484C">
              <w:rPr>
                <w:i/>
                <w:color w:val="FF0000"/>
                <w:sz w:val="22"/>
              </w:rPr>
              <w:lastRenderedPageBreak/>
              <w:t>(Patvirtinančių dokumentų bus prašoma tik iš to dalyvio, kurio pasiūlymas pagal vertinimo rezultatus gali būti pripažintas laimėjusiu (iki pasiūlymų eilės nustatymo)).</w:t>
            </w:r>
          </w:p>
          <w:p w:rsidR="00DE1A1A" w:rsidRPr="00CD3B8F" w:rsidRDefault="00DE1A1A" w:rsidP="009B5C75">
            <w:pPr>
              <w:jc w:val="both"/>
            </w:pPr>
          </w:p>
        </w:tc>
      </w:tr>
    </w:tbl>
    <w:p w:rsidR="00257FE9" w:rsidRDefault="00257FE9" w:rsidP="00257FE9">
      <w:pPr>
        <w:pStyle w:val="BodyText"/>
        <w:rPr>
          <w:i w:val="0"/>
          <w:lang w:val="lt-LT"/>
        </w:rPr>
      </w:pPr>
    </w:p>
    <w:p w:rsidR="006F2824" w:rsidRPr="00E1218D" w:rsidRDefault="006F2824" w:rsidP="00257FE9">
      <w:pPr>
        <w:pStyle w:val="BodyText"/>
        <w:ind w:firstLine="709"/>
        <w:rPr>
          <w:i w:val="0"/>
          <w:color w:val="000000" w:themeColor="text1"/>
          <w:lang w:val="lt-LT"/>
        </w:rPr>
      </w:pPr>
      <w:r w:rsidRPr="00E1218D">
        <w:rPr>
          <w:i w:val="0"/>
          <w:color w:val="000000" w:themeColor="text1"/>
          <w:lang w:val="lt-LT"/>
        </w:rPr>
        <w:t xml:space="preserve">3.3. </w:t>
      </w:r>
      <w:proofErr w:type="spellStart"/>
      <w:r w:rsidR="00906BE0" w:rsidRPr="00A2484C">
        <w:rPr>
          <w:rFonts w:eastAsia="Arial Unicode MS"/>
          <w:i w:val="0"/>
          <w:szCs w:val="24"/>
          <w:bdr w:val="nil"/>
        </w:rPr>
        <w:t>Tiekėjo</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kvalifikacija</w:t>
      </w:r>
      <w:proofErr w:type="spellEnd"/>
      <w:r w:rsidR="00906BE0" w:rsidRPr="00A2484C">
        <w:rPr>
          <w:rFonts w:eastAsia="Arial Unicode MS"/>
          <w:i w:val="0"/>
          <w:szCs w:val="24"/>
          <w:bdr w:val="nil"/>
        </w:rPr>
        <w:t xml:space="preserve"> </w:t>
      </w:r>
      <w:proofErr w:type="spellStart"/>
      <w:proofErr w:type="gramStart"/>
      <w:r w:rsidR="00906BE0" w:rsidRPr="00A2484C">
        <w:rPr>
          <w:rFonts w:eastAsia="Arial Unicode MS"/>
          <w:i w:val="0"/>
          <w:szCs w:val="24"/>
          <w:bdr w:val="nil"/>
        </w:rPr>
        <w:t>dėl</w:t>
      </w:r>
      <w:proofErr w:type="spellEnd"/>
      <w:proofErr w:type="gram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teisės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verstis</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atitinkama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veikla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nėra</w:t>
      </w:r>
      <w:proofErr w:type="spellEnd"/>
      <w:r w:rsidR="00906BE0" w:rsidRPr="00A2484C">
        <w:rPr>
          <w:rFonts w:eastAsia="Arial Unicode MS"/>
          <w:i w:val="0"/>
          <w:szCs w:val="24"/>
          <w:bdr w:val="nil"/>
        </w:rPr>
        <w:t xml:space="preserve"> </w:t>
      </w:r>
      <w:proofErr w:type="spellStart"/>
      <w:r w:rsidR="00906BE0" w:rsidRPr="00A2484C">
        <w:rPr>
          <w:rFonts w:eastAsia="Arial Unicode MS"/>
          <w:i w:val="0"/>
          <w:szCs w:val="24"/>
          <w:bdr w:val="nil"/>
        </w:rPr>
        <w:t>tikrinama</w:t>
      </w:r>
      <w:proofErr w:type="spellEnd"/>
      <w:r w:rsidR="00906BE0">
        <w:rPr>
          <w:rFonts w:eastAsia="Arial Unicode MS"/>
          <w:i w:val="0"/>
          <w:szCs w:val="24"/>
          <w:bdr w:val="nil"/>
        </w:rPr>
        <w:t>.</w:t>
      </w:r>
    </w:p>
    <w:p w:rsidR="006F2824" w:rsidRDefault="006F2824" w:rsidP="00257FE9">
      <w:pPr>
        <w:pStyle w:val="BodyText"/>
        <w:ind w:firstLine="709"/>
        <w:rPr>
          <w:i w:val="0"/>
          <w:lang w:val="lt-LT"/>
        </w:rPr>
      </w:pPr>
    </w:p>
    <w:p w:rsidR="00D82390" w:rsidRDefault="00D82390" w:rsidP="00D82390">
      <w:pPr>
        <w:tabs>
          <w:tab w:val="left" w:pos="567"/>
        </w:tabs>
        <w:suppressAutoHyphens/>
        <w:ind w:firstLine="709"/>
        <w:jc w:val="both"/>
        <w:rPr>
          <w:szCs w:val="20"/>
          <w:lang w:eastAsia="ar-SA"/>
        </w:rPr>
      </w:pPr>
      <w:r>
        <w:rPr>
          <w:szCs w:val="20"/>
          <w:lang w:eastAsia="ar-SA"/>
        </w:rPr>
        <w:t xml:space="preserve">3.4. </w:t>
      </w:r>
      <w:r w:rsidRPr="00D82390">
        <w:rPr>
          <w:szCs w:val="20"/>
          <w:lang w:eastAsia="ar-SA"/>
        </w:rPr>
        <w:t>Jeigu tiekėjo kvalifikacija dėl teisės verstis atitinkama veikla nebuvo tikrinama arba tikrinama ne visa apimtimi, tiekėjas perkančiajai organizacijai įsipareigoja, kad pirkimo sutartį vykdys tik tokią teisę turintys asmenys.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3.5</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rPr>
          <w:szCs w:val="20"/>
          <w:lang w:eastAsia="ar-SA"/>
        </w:rPr>
      </w:pPr>
      <w:r>
        <w:rPr>
          <w:szCs w:val="20"/>
          <w:lang w:eastAsia="ar-SA"/>
        </w:rPr>
        <w:t>3.6</w:t>
      </w:r>
      <w:r w:rsidRPr="00D82390">
        <w:rPr>
          <w:szCs w:val="20"/>
          <w:lang w:eastAsia="ar-SA"/>
        </w:rPr>
        <w:t>. Tiekėjas kartu su pasiūlymu privalo pateikti subtiekėjų sutikimą dalyvauti pirkime.</w:t>
      </w:r>
    </w:p>
    <w:p w:rsidR="00D82390" w:rsidRPr="00D82390" w:rsidRDefault="00D82390" w:rsidP="00D82390">
      <w:pPr>
        <w:tabs>
          <w:tab w:val="left" w:pos="567"/>
        </w:tabs>
        <w:suppressAutoHyphens/>
        <w:ind w:firstLine="709"/>
        <w:jc w:val="both"/>
        <w:rPr>
          <w:szCs w:val="20"/>
          <w:lang w:eastAsia="ar-SA"/>
        </w:rPr>
      </w:pPr>
    </w:p>
    <w:p w:rsidR="00D82390" w:rsidRDefault="00D82390" w:rsidP="00D82390">
      <w:pPr>
        <w:tabs>
          <w:tab w:val="left" w:pos="567"/>
        </w:tabs>
        <w:suppressAutoHyphens/>
        <w:ind w:firstLine="709"/>
        <w:jc w:val="both"/>
      </w:pPr>
      <w:r>
        <w:rPr>
          <w:szCs w:val="20"/>
          <w:lang w:eastAsia="ar-SA"/>
        </w:rPr>
        <w:t>3.7</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rsidR="00D82390" w:rsidRDefault="00D82390" w:rsidP="00D82390">
      <w:pPr>
        <w:tabs>
          <w:tab w:val="left" w:pos="567"/>
        </w:tabs>
        <w:suppressAutoHyphens/>
        <w:ind w:firstLine="709"/>
        <w:jc w:val="both"/>
      </w:pPr>
    </w:p>
    <w:p w:rsidR="00D82390" w:rsidRDefault="00D82390" w:rsidP="00564197">
      <w:pPr>
        <w:suppressAutoHyphens/>
        <w:ind w:firstLine="709"/>
        <w:jc w:val="both"/>
      </w:pPr>
      <w:r>
        <w:t xml:space="preserve">3.8.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įsipareigojimų pagal pirkimo sutartį vykdymą ir atlyginti bet kokią žalą, kuri kiltų dėl tiekėjo netinkamo įsipareigojimų vykdymo ar nevykdymo.</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3.9. Pasiūlymo formoje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rsidR="00D82390" w:rsidRDefault="00D82390" w:rsidP="00D82390">
      <w:pPr>
        <w:tabs>
          <w:tab w:val="left" w:pos="567"/>
        </w:tabs>
        <w:suppressAutoHyphens/>
        <w:ind w:firstLine="709"/>
        <w:jc w:val="both"/>
      </w:pPr>
    </w:p>
    <w:p w:rsidR="00D82390" w:rsidRDefault="00D82390" w:rsidP="00D82390">
      <w:pPr>
        <w:tabs>
          <w:tab w:val="left" w:pos="567"/>
        </w:tabs>
        <w:suppressAutoHyphens/>
        <w:ind w:firstLine="709"/>
        <w:jc w:val="both"/>
      </w:pPr>
      <w:r>
        <w:t xml:space="preserve">3.10.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rsidR="00906BE0" w:rsidRDefault="00906BE0"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22640C" w:rsidRDefault="0022640C" w:rsidP="00D82390">
      <w:pPr>
        <w:tabs>
          <w:tab w:val="left" w:pos="567"/>
        </w:tabs>
        <w:suppressAutoHyphens/>
        <w:ind w:firstLine="709"/>
        <w:jc w:val="both"/>
      </w:pPr>
    </w:p>
    <w:p w:rsidR="0022640C" w:rsidRDefault="0022640C" w:rsidP="00D82390">
      <w:pPr>
        <w:tabs>
          <w:tab w:val="left" w:pos="567"/>
        </w:tabs>
        <w:suppressAutoHyphens/>
        <w:ind w:firstLine="709"/>
        <w:jc w:val="both"/>
      </w:pPr>
    </w:p>
    <w:p w:rsidR="0022640C" w:rsidRDefault="0022640C" w:rsidP="00D82390">
      <w:pPr>
        <w:tabs>
          <w:tab w:val="left" w:pos="567"/>
        </w:tabs>
        <w:suppressAutoHyphens/>
        <w:ind w:firstLine="709"/>
        <w:jc w:val="both"/>
      </w:pPr>
      <w:bookmarkStart w:id="0" w:name="_GoBack"/>
      <w:bookmarkEnd w:id="0"/>
    </w:p>
    <w:p w:rsidR="00D40D43" w:rsidRDefault="00D40D43" w:rsidP="00D82390">
      <w:pPr>
        <w:tabs>
          <w:tab w:val="left" w:pos="567"/>
        </w:tabs>
        <w:suppressAutoHyphens/>
        <w:ind w:firstLine="709"/>
        <w:jc w:val="both"/>
      </w:pPr>
    </w:p>
    <w:p w:rsidR="00D40D43" w:rsidRDefault="00D40D43" w:rsidP="00D82390">
      <w:pPr>
        <w:tabs>
          <w:tab w:val="left" w:pos="567"/>
        </w:tabs>
        <w:suppressAutoHyphens/>
        <w:ind w:firstLine="709"/>
        <w:jc w:val="both"/>
      </w:pPr>
    </w:p>
    <w:p w:rsidR="00906BE0" w:rsidRDefault="00906BE0" w:rsidP="00906BE0">
      <w:pPr>
        <w:tabs>
          <w:tab w:val="left" w:pos="567"/>
        </w:tabs>
        <w:suppressAutoHyphens/>
        <w:ind w:firstLine="851"/>
        <w:jc w:val="both"/>
        <w:rPr>
          <w:szCs w:val="20"/>
          <w:lang w:eastAsia="ar-SA"/>
        </w:rPr>
      </w:pPr>
      <w:r>
        <w:t xml:space="preserve">3.11. </w:t>
      </w:r>
      <w:r w:rsidRPr="00644364">
        <w:t>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906BE0" w:rsidRPr="0072176A" w:rsidTr="007A7E21">
        <w:trPr>
          <w:trHeight w:val="589"/>
          <w:jc w:val="center"/>
        </w:trPr>
        <w:tc>
          <w:tcPr>
            <w:tcW w:w="817" w:type="dxa"/>
            <w:shd w:val="clear" w:color="auto" w:fill="auto"/>
            <w:vAlign w:val="center"/>
          </w:tcPr>
          <w:p w:rsidR="00906BE0" w:rsidRPr="0072176A" w:rsidRDefault="00906BE0" w:rsidP="002277B7">
            <w:pPr>
              <w:ind w:firstLine="54"/>
              <w:jc w:val="center"/>
              <w:rPr>
                <w:rFonts w:eastAsia="Calibri"/>
                <w:sz w:val="22"/>
                <w:szCs w:val="22"/>
                <w:lang w:eastAsia="en-US"/>
              </w:rPr>
            </w:pPr>
            <w:r w:rsidRPr="0072176A">
              <w:rPr>
                <w:rFonts w:eastAsia="Calibri"/>
                <w:sz w:val="22"/>
                <w:szCs w:val="22"/>
                <w:lang w:eastAsia="en-US"/>
              </w:rPr>
              <w:t>Eil.</w:t>
            </w:r>
          </w:p>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rsidR="00906BE0" w:rsidRPr="0072176A" w:rsidRDefault="00906BE0" w:rsidP="002277B7">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906BE0" w:rsidRPr="0072176A" w:rsidTr="007A7E21">
        <w:trPr>
          <w:trHeight w:val="558"/>
          <w:jc w:val="center"/>
        </w:trPr>
        <w:tc>
          <w:tcPr>
            <w:tcW w:w="817" w:type="dxa"/>
            <w:shd w:val="clear" w:color="auto" w:fill="auto"/>
          </w:tcPr>
          <w:p w:rsidR="00906BE0" w:rsidRPr="0072176A" w:rsidRDefault="00906BE0" w:rsidP="002277B7">
            <w:pPr>
              <w:ind w:firstLine="54"/>
              <w:jc w:val="both"/>
              <w:rPr>
                <w:rFonts w:eastAsia="Calibri"/>
                <w:sz w:val="22"/>
                <w:szCs w:val="22"/>
              </w:rPr>
            </w:pPr>
            <w:r w:rsidRPr="0072176A">
              <w:rPr>
                <w:rFonts w:eastAsia="Calibri"/>
                <w:sz w:val="22"/>
                <w:szCs w:val="22"/>
              </w:rPr>
              <w:t>3.11.1.</w:t>
            </w:r>
          </w:p>
        </w:tc>
        <w:tc>
          <w:tcPr>
            <w:tcW w:w="4776" w:type="dxa"/>
          </w:tcPr>
          <w:p w:rsidR="00906BE0" w:rsidRPr="0072176A" w:rsidRDefault="00906BE0" w:rsidP="002277B7">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trumpiausiais galimais maršrutais.</w:t>
            </w:r>
          </w:p>
          <w:p w:rsidR="00906BE0" w:rsidRPr="0072176A" w:rsidRDefault="00906BE0" w:rsidP="002277B7">
            <w:pPr>
              <w:ind w:firstLine="54"/>
              <w:jc w:val="both"/>
              <w:rPr>
                <w:sz w:val="22"/>
                <w:szCs w:val="22"/>
              </w:rPr>
            </w:pPr>
          </w:p>
        </w:tc>
        <w:tc>
          <w:tcPr>
            <w:tcW w:w="4188" w:type="dxa"/>
          </w:tcPr>
          <w:p w:rsidR="00906BE0" w:rsidRPr="0072176A" w:rsidRDefault="00906BE0" w:rsidP="004F62D9">
            <w:pPr>
              <w:ind w:firstLine="54"/>
              <w:rPr>
                <w:b/>
                <w:sz w:val="22"/>
                <w:szCs w:val="22"/>
              </w:rPr>
            </w:pPr>
            <w:r w:rsidRPr="0072176A">
              <w:rPr>
                <w:b/>
                <w:sz w:val="22"/>
                <w:szCs w:val="22"/>
              </w:rPr>
              <w:t>Sutarties vykdymo sąlyga.</w:t>
            </w:r>
          </w:p>
          <w:p w:rsidR="00906BE0" w:rsidRPr="0072176A" w:rsidRDefault="00906BE0" w:rsidP="004F62D9">
            <w:pPr>
              <w:ind w:firstLine="54"/>
              <w:rPr>
                <w:sz w:val="22"/>
                <w:szCs w:val="22"/>
              </w:rPr>
            </w:pPr>
            <w:r w:rsidRPr="0072176A">
              <w:rPr>
                <w:b/>
                <w:sz w:val="22"/>
                <w:szCs w:val="22"/>
              </w:rPr>
              <w:t xml:space="preserve">Pardavėjas, </w:t>
            </w:r>
            <w:r w:rsidRPr="0072176A">
              <w:rPr>
                <w:sz w:val="22"/>
                <w:szCs w:val="22"/>
              </w:rPr>
              <w:t xml:space="preserve">vykdydamas Sutartį, įsipareigoja laikytis šių aplinkosauginių reikalavimų  (Sutarties </w:t>
            </w:r>
            <w:r>
              <w:rPr>
                <w:sz w:val="22"/>
                <w:szCs w:val="22"/>
              </w:rPr>
              <w:t>14.4.</w:t>
            </w:r>
            <w:r w:rsidRPr="0072176A">
              <w:rPr>
                <w:sz w:val="22"/>
                <w:szCs w:val="22"/>
              </w:rPr>
              <w:t xml:space="preserve"> punktas).</w:t>
            </w:r>
          </w:p>
        </w:tc>
      </w:tr>
      <w:tr w:rsidR="009A7339" w:rsidRPr="0072176A" w:rsidTr="007A7E21">
        <w:trPr>
          <w:trHeight w:val="558"/>
          <w:jc w:val="center"/>
        </w:trPr>
        <w:tc>
          <w:tcPr>
            <w:tcW w:w="817" w:type="dxa"/>
            <w:shd w:val="clear" w:color="auto" w:fill="auto"/>
          </w:tcPr>
          <w:p w:rsidR="009A7339" w:rsidRPr="0072176A" w:rsidRDefault="009A7339" w:rsidP="009A7339">
            <w:pPr>
              <w:ind w:firstLine="54"/>
              <w:jc w:val="both"/>
              <w:rPr>
                <w:rFonts w:eastAsia="Calibri"/>
                <w:sz w:val="22"/>
                <w:szCs w:val="22"/>
              </w:rPr>
            </w:pPr>
            <w:r w:rsidRPr="0072176A">
              <w:rPr>
                <w:rFonts w:eastAsia="Calibri"/>
                <w:sz w:val="22"/>
                <w:szCs w:val="22"/>
              </w:rPr>
              <w:t>3.11.2.</w:t>
            </w:r>
          </w:p>
        </w:tc>
        <w:tc>
          <w:tcPr>
            <w:tcW w:w="4776" w:type="dxa"/>
          </w:tcPr>
          <w:p w:rsidR="009A7339" w:rsidRPr="0072176A" w:rsidRDefault="009A7339" w:rsidP="009A7339">
            <w:pPr>
              <w:pStyle w:val="Default"/>
              <w:jc w:val="both"/>
              <w:rPr>
                <w:color w:val="000000" w:themeColor="text1"/>
                <w:sz w:val="22"/>
                <w:szCs w:val="22"/>
              </w:rPr>
            </w:pPr>
            <w:r w:rsidRPr="0072176A">
              <w:rPr>
                <w:color w:val="000000" w:themeColor="text1"/>
                <w:sz w:val="22"/>
                <w:szCs w:val="22"/>
              </w:rPr>
              <w:t>Vadovaujantis LR aplinkos ministro 2011 m. birželio 28 d. įsakymu Nr. D1-508 „Dėl aplinkos apsaugos kriterijų taikymo, vykdant žaliuosius pirkimus, tvarkos aprašo patvirtinimo“ 2 priedas, Baldai:</w:t>
            </w:r>
          </w:p>
          <w:p w:rsidR="009A7339" w:rsidRPr="0072176A" w:rsidRDefault="009A7339" w:rsidP="009A7339">
            <w:pPr>
              <w:pStyle w:val="Default"/>
              <w:rPr>
                <w:sz w:val="22"/>
                <w:szCs w:val="22"/>
              </w:rPr>
            </w:pPr>
            <w:r w:rsidRPr="0072176A">
              <w:rPr>
                <w:sz w:val="22"/>
                <w:szCs w:val="22"/>
              </w:rPr>
              <w:t xml:space="preserve">7.4. paviršiams dengti naudojamuose produktuose: </w:t>
            </w:r>
          </w:p>
          <w:p w:rsidR="009A7339" w:rsidRPr="0072176A" w:rsidRDefault="009A7339" w:rsidP="009A7339">
            <w:pPr>
              <w:pStyle w:val="Default"/>
              <w:rPr>
                <w:sz w:val="22"/>
                <w:szCs w:val="22"/>
                <w:lang w:val="en-US"/>
              </w:rPr>
            </w:pPr>
            <w:r w:rsidRPr="0072176A">
              <w:rPr>
                <w:sz w:val="22"/>
                <w:szCs w:val="22"/>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rsidR="009A7339" w:rsidRPr="0072176A" w:rsidRDefault="009A7339" w:rsidP="009A7339">
            <w:pPr>
              <w:pStyle w:val="Default"/>
              <w:rPr>
                <w:sz w:val="22"/>
                <w:szCs w:val="22"/>
                <w:lang w:val="en-US"/>
              </w:rPr>
            </w:pPr>
            <w:bookmarkStart w:id="1" w:name="part_8b4a56a19d3c4fe99a7642bc2034b992"/>
            <w:bookmarkEnd w:id="1"/>
            <w:r w:rsidRPr="0072176A">
              <w:rPr>
                <w:sz w:val="22"/>
                <w:szCs w:val="22"/>
              </w:rPr>
              <w:t>7.4.2. neturi būti daugiau kaip 5 proc. masės lakiųjų organinių junginių (LOJ);</w:t>
            </w:r>
          </w:p>
          <w:p w:rsidR="009A7339" w:rsidRPr="0072176A" w:rsidRDefault="009A7339" w:rsidP="009A7339">
            <w:pPr>
              <w:pStyle w:val="Default"/>
              <w:rPr>
                <w:sz w:val="22"/>
                <w:szCs w:val="22"/>
                <w:lang w:val="en-US"/>
              </w:rPr>
            </w:pPr>
            <w:bookmarkStart w:id="2" w:name="part_c97d10d104044eb1898e5891708d5ecf"/>
            <w:bookmarkEnd w:id="2"/>
            <w:r w:rsidRPr="0072176A">
              <w:rPr>
                <w:sz w:val="22"/>
                <w:szCs w:val="22"/>
              </w:rPr>
              <w:t>7.4.3. neturi būti chromo (VI) junginių;</w:t>
            </w:r>
          </w:p>
          <w:p w:rsidR="009A7339" w:rsidRPr="0072176A" w:rsidRDefault="009A7339" w:rsidP="009A7339">
            <w:pPr>
              <w:pStyle w:val="Default"/>
              <w:rPr>
                <w:sz w:val="22"/>
                <w:szCs w:val="22"/>
                <w:lang w:val="en-US"/>
              </w:rPr>
            </w:pPr>
            <w:bookmarkStart w:id="3" w:name="part_7f6c8fc1f7d249fba87140a2d5fd13d7"/>
            <w:bookmarkEnd w:id="3"/>
            <w:r w:rsidRPr="0072176A">
              <w:rPr>
                <w:sz w:val="22"/>
                <w:szCs w:val="22"/>
              </w:rPr>
              <w:t xml:space="preserve">7.4.4. </w:t>
            </w:r>
            <w:proofErr w:type="spellStart"/>
            <w:r w:rsidRPr="0072176A">
              <w:rPr>
                <w:sz w:val="22"/>
                <w:szCs w:val="22"/>
              </w:rPr>
              <w:t>formaldehido</w:t>
            </w:r>
            <w:proofErr w:type="spellEnd"/>
            <w:r w:rsidRPr="0072176A">
              <w:rPr>
                <w:sz w:val="22"/>
                <w:szCs w:val="22"/>
              </w:rPr>
              <w:t xml:space="preserve"> išmetamieji teršalai neturi viršyti 0,05 </w:t>
            </w:r>
            <w:proofErr w:type="spellStart"/>
            <w:r w:rsidRPr="0072176A">
              <w:rPr>
                <w:sz w:val="22"/>
                <w:szCs w:val="22"/>
              </w:rPr>
              <w:t>ppm</w:t>
            </w:r>
            <w:proofErr w:type="spellEnd"/>
            <w:r w:rsidRPr="0072176A">
              <w:rPr>
                <w:sz w:val="22"/>
                <w:szCs w:val="22"/>
              </w:rPr>
              <w:t>.</w:t>
            </w:r>
          </w:p>
        </w:tc>
        <w:tc>
          <w:tcPr>
            <w:tcW w:w="4188" w:type="dxa"/>
          </w:tcPr>
          <w:p w:rsidR="009A7339" w:rsidRPr="0072176A" w:rsidRDefault="009A7339" w:rsidP="009A7339">
            <w:pPr>
              <w:pStyle w:val="Default"/>
              <w:numPr>
                <w:ilvl w:val="0"/>
                <w:numId w:val="11"/>
              </w:numPr>
              <w:ind w:left="57"/>
              <w:jc w:val="both"/>
              <w:rPr>
                <w:sz w:val="22"/>
                <w:szCs w:val="22"/>
              </w:rPr>
            </w:pPr>
            <w:r w:rsidRPr="0072176A">
              <w:rPr>
                <w:sz w:val="22"/>
                <w:szCs w:val="22"/>
              </w:rPr>
              <w:t xml:space="preserve">Ekologinis ženklas </w:t>
            </w:r>
            <w:proofErr w:type="spellStart"/>
            <w:r w:rsidRPr="0072176A">
              <w:rPr>
                <w:sz w:val="22"/>
                <w:szCs w:val="22"/>
              </w:rPr>
              <w:t>European</w:t>
            </w:r>
            <w:proofErr w:type="spellEnd"/>
            <w:r w:rsidRPr="0072176A">
              <w:rPr>
                <w:sz w:val="22"/>
                <w:szCs w:val="22"/>
              </w:rPr>
              <w:t xml:space="preserve"> </w:t>
            </w:r>
            <w:proofErr w:type="spellStart"/>
            <w:r w:rsidRPr="0072176A">
              <w:rPr>
                <w:sz w:val="22"/>
                <w:szCs w:val="22"/>
              </w:rPr>
              <w:t>Ecolabel</w:t>
            </w:r>
            <w:proofErr w:type="spellEnd"/>
            <w:r w:rsidRPr="0072176A">
              <w:rPr>
                <w:sz w:val="22"/>
                <w:szCs w:val="22"/>
              </w:rPr>
              <w:t xml:space="preserve"> arba </w:t>
            </w:r>
            <w:proofErr w:type="spellStart"/>
            <w:r w:rsidRPr="0072176A">
              <w:rPr>
                <w:sz w:val="22"/>
                <w:szCs w:val="22"/>
              </w:rPr>
              <w:t>Nordic</w:t>
            </w:r>
            <w:proofErr w:type="spellEnd"/>
            <w:r w:rsidRPr="0072176A">
              <w:rPr>
                <w:sz w:val="22"/>
                <w:szCs w:val="22"/>
              </w:rPr>
              <w:t xml:space="preserve"> </w:t>
            </w:r>
            <w:proofErr w:type="spellStart"/>
            <w:r w:rsidRPr="0072176A">
              <w:rPr>
                <w:sz w:val="22"/>
                <w:szCs w:val="22"/>
              </w:rPr>
              <w:t>Swan</w:t>
            </w:r>
            <w:proofErr w:type="spellEnd"/>
            <w:r w:rsidRPr="0072176A">
              <w:rPr>
                <w:sz w:val="22"/>
                <w:szCs w:val="22"/>
              </w:rPr>
              <w:t xml:space="preserve">, arba kitas I tipo ekologinis ženklas (sertifikatas), kuris įrodytų, kad paviršiams naudojamuose produktuose nėra/neviršija reikalavime nurodytų medžiagų, arba </w:t>
            </w:r>
          </w:p>
          <w:p w:rsidR="009A7339" w:rsidRDefault="009A7339" w:rsidP="009A7339">
            <w:pPr>
              <w:pStyle w:val="Default"/>
              <w:numPr>
                <w:ilvl w:val="0"/>
                <w:numId w:val="11"/>
              </w:numPr>
              <w:ind w:left="57"/>
              <w:jc w:val="both"/>
              <w:rPr>
                <w:sz w:val="22"/>
                <w:szCs w:val="22"/>
              </w:rPr>
            </w:pPr>
            <w:r w:rsidRPr="0072176A">
              <w:rPr>
                <w:sz w:val="22"/>
                <w:szCs w:val="22"/>
              </w:rPr>
              <w:t>pripažintos įstaigos</w:t>
            </w:r>
            <w:r>
              <w:rPr>
                <w:sz w:val="22"/>
                <w:szCs w:val="22"/>
              </w:rPr>
              <w:t>,</w:t>
            </w:r>
            <w:r w:rsidRPr="0072176A">
              <w:rPr>
                <w:sz w:val="22"/>
                <w:szCs w:val="22"/>
              </w:rPr>
              <w:t xml:space="preserve">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paskelbtosios (notifikuotos) institucijos bandymų protokolas, tyrimų ataskaita ar pažyma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gamintojo techniniai dokumentai,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saugos duomenų lapas,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gamintojo ar tiekėjo deklaracija (pateikiant objektyvius </w:t>
            </w:r>
            <w:proofErr w:type="spellStart"/>
            <w:r w:rsidRPr="0072176A">
              <w:rPr>
                <w:sz w:val="22"/>
                <w:szCs w:val="22"/>
              </w:rPr>
              <w:t>įrodymus</w:t>
            </w:r>
            <w:proofErr w:type="spellEnd"/>
            <w:r w:rsidRPr="0072176A">
              <w:rPr>
                <w:sz w:val="22"/>
                <w:szCs w:val="22"/>
              </w:rPr>
              <w:t xml:space="preserve">), arba </w:t>
            </w:r>
          </w:p>
          <w:p w:rsidR="009A7339" w:rsidRPr="0072176A" w:rsidRDefault="009A7339" w:rsidP="009A7339">
            <w:pPr>
              <w:pStyle w:val="Default"/>
              <w:numPr>
                <w:ilvl w:val="0"/>
                <w:numId w:val="11"/>
              </w:numPr>
              <w:ind w:left="57"/>
              <w:jc w:val="both"/>
              <w:rPr>
                <w:sz w:val="22"/>
                <w:szCs w:val="22"/>
              </w:rPr>
            </w:pPr>
            <w:r w:rsidRPr="0072176A">
              <w:rPr>
                <w:sz w:val="22"/>
                <w:szCs w:val="22"/>
              </w:rPr>
              <w:t xml:space="preserve">kiti lygiaverčiai įrodymai. </w:t>
            </w:r>
          </w:p>
          <w:p w:rsidR="009A7339" w:rsidRPr="0072176A" w:rsidRDefault="009A7339" w:rsidP="009A7339">
            <w:pPr>
              <w:pStyle w:val="Default"/>
              <w:ind w:left="57"/>
              <w:jc w:val="both"/>
              <w:rPr>
                <w:sz w:val="22"/>
                <w:szCs w:val="22"/>
              </w:rPr>
            </w:pPr>
          </w:p>
          <w:p w:rsidR="009A7339" w:rsidRPr="0072176A" w:rsidRDefault="009A7339" w:rsidP="009A7339">
            <w:pPr>
              <w:ind w:left="57"/>
              <w:jc w:val="both"/>
              <w:rPr>
                <w:i/>
                <w:color w:val="FF0000"/>
                <w:sz w:val="22"/>
                <w:szCs w:val="22"/>
              </w:rPr>
            </w:pPr>
            <w:r w:rsidRPr="0072176A">
              <w:rPr>
                <w:i/>
                <w:color w:val="FF0000"/>
                <w:sz w:val="22"/>
                <w:szCs w:val="22"/>
              </w:rPr>
              <w:t>(Patvirtinančių dokumentų bus prašoma tik iš to dalyvio, kurio pasiūlymas pagal vertinimo rezultatus gali būti pripažintas laimėjusiu (iki pasiūlymų eilės nustatymo)).</w:t>
            </w:r>
          </w:p>
          <w:p w:rsidR="009A7339" w:rsidRPr="0072176A" w:rsidRDefault="009A7339" w:rsidP="009A7339">
            <w:pPr>
              <w:ind w:left="57"/>
              <w:jc w:val="both"/>
              <w:rPr>
                <w:i/>
                <w:color w:val="FF0000"/>
                <w:sz w:val="22"/>
                <w:szCs w:val="22"/>
              </w:rPr>
            </w:pPr>
            <w:r w:rsidRPr="0072176A">
              <w:rPr>
                <w:i/>
                <w:color w:val="FF0000"/>
                <w:sz w:val="22"/>
                <w:szCs w:val="22"/>
              </w:rPr>
              <w:t>Pateikti dokumentų kopijas.</w:t>
            </w:r>
          </w:p>
          <w:p w:rsidR="009A7339" w:rsidRPr="0072176A" w:rsidRDefault="009A7339" w:rsidP="009A7339">
            <w:pPr>
              <w:ind w:left="57"/>
              <w:jc w:val="both"/>
              <w:rPr>
                <w:sz w:val="22"/>
                <w:szCs w:val="22"/>
              </w:rPr>
            </w:pPr>
          </w:p>
        </w:tc>
      </w:tr>
    </w:tbl>
    <w:p w:rsidR="00906BE0" w:rsidRDefault="00906BE0" w:rsidP="00D82390">
      <w:pPr>
        <w:tabs>
          <w:tab w:val="left" w:pos="567"/>
        </w:tabs>
        <w:suppressAutoHyphens/>
        <w:ind w:firstLine="709"/>
        <w:jc w:val="both"/>
        <w:rPr>
          <w:szCs w:val="20"/>
          <w:lang w:eastAsia="ar-SA"/>
        </w:rPr>
      </w:pPr>
    </w:p>
    <w:p w:rsidR="00DA3F02" w:rsidRPr="00780600" w:rsidRDefault="00DA3F02" w:rsidP="006433A8">
      <w:pPr>
        <w:tabs>
          <w:tab w:val="left" w:pos="993"/>
        </w:tabs>
        <w:autoSpaceDE w:val="0"/>
        <w:autoSpaceDN w:val="0"/>
        <w:adjustRightInd w:val="0"/>
        <w:ind w:right="-2" w:firstLine="709"/>
        <w:jc w:val="both"/>
      </w:pPr>
    </w:p>
    <w:p w:rsidR="00DA3F02" w:rsidRPr="00780600" w:rsidRDefault="002D412A" w:rsidP="009E1FDF">
      <w:pPr>
        <w:pStyle w:val="BodyText"/>
        <w:numPr>
          <w:ilvl w:val="0"/>
          <w:numId w:val="1"/>
        </w:numPr>
        <w:tabs>
          <w:tab w:val="left" w:pos="284"/>
        </w:tabs>
        <w:suppressAutoHyphens w:val="0"/>
        <w:ind w:hanging="4046"/>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rsidR="00DA3F02" w:rsidRPr="00706143" w:rsidRDefault="00DA3F02" w:rsidP="006433A8">
      <w:pPr>
        <w:ind w:firstLine="709"/>
        <w:jc w:val="both"/>
        <w:rPr>
          <w:color w:val="000000"/>
        </w:rPr>
      </w:pPr>
    </w:p>
    <w:p w:rsidR="004A05ED" w:rsidRDefault="00E1218D" w:rsidP="00E1218D">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rsidR="004A05ED" w:rsidRPr="001D6B87" w:rsidRDefault="004A05ED" w:rsidP="004A05ED">
      <w:pPr>
        <w:pStyle w:val="ListParagraph"/>
        <w:ind w:left="1129"/>
        <w:jc w:val="both"/>
      </w:pPr>
    </w:p>
    <w:p w:rsidR="00DA3F02" w:rsidRPr="00E1218D" w:rsidRDefault="00E1218D" w:rsidP="00E1218D">
      <w:pPr>
        <w:ind w:firstLine="709"/>
        <w:jc w:val="both"/>
        <w:rPr>
          <w:spacing w:val="2"/>
        </w:rPr>
      </w:pPr>
      <w:r>
        <w:rPr>
          <w:spacing w:val="2"/>
        </w:rPr>
        <w:t>4.2.</w:t>
      </w:r>
      <w:r w:rsidR="00564197" w:rsidRPr="00E1218D">
        <w:rPr>
          <w:spacing w:val="2"/>
        </w:rPr>
        <w:t xml:space="preserve"> </w:t>
      </w:r>
      <w:r w:rsidR="00DA3F02" w:rsidRPr="00E1218D">
        <w:rPr>
          <w:spacing w:val="2"/>
        </w:rPr>
        <w:t xml:space="preserve">Jungtinės veiklos sutartyje turi būti nurodyti kiekvienos šios sutarties šalies įsipareigojimai vykdant </w:t>
      </w:r>
      <w:r w:rsidR="00DA3F02" w:rsidRPr="00E1218D">
        <w:rPr>
          <w:spacing w:val="3"/>
        </w:rPr>
        <w:t>numatomą su perkančiąja organizacija sudaryti pirkimo sutartį bei</w:t>
      </w:r>
      <w:r w:rsidR="00DA3F02" w:rsidRPr="00E1218D">
        <w:rPr>
          <w:spacing w:val="4"/>
        </w:rPr>
        <w:t xml:space="preserve"> numatyta, kuris iš šios sutarties dalyvių įgaliojamas </w:t>
      </w:r>
      <w:r w:rsidR="00DA3F02" w:rsidRPr="00E1218D">
        <w:rPr>
          <w:spacing w:val="2"/>
        </w:rPr>
        <w:t xml:space="preserve">jungtinės veiklos sutarties dalyvių vardu teikti pasiūlymą, o laimėjus pirkimą, ir pasirašyti pirkimo sutartį su perkančiąja organizacija, </w:t>
      </w:r>
      <w:r w:rsidR="00DA3F02" w:rsidRPr="00E1218D">
        <w:rPr>
          <w:spacing w:val="4"/>
        </w:rPr>
        <w:t xml:space="preserve">teikti PVM sąskaitas-faktūras atsiskaitymams (mokėjimai bus atliekami tik vienam iš jungtinės </w:t>
      </w:r>
      <w:r w:rsidR="00DA3F02" w:rsidRPr="00E1218D">
        <w:rPr>
          <w:spacing w:val="2"/>
        </w:rPr>
        <w:t xml:space="preserve">veiklos sutarties partnerių), pasirašyti su pirkimo sutarties vykdymu susijusius dokumentus (įgaliotas dalyvis). </w:t>
      </w:r>
      <w:r w:rsidR="00DA3F02" w:rsidRPr="00E1218D">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E1218D">
        <w:rPr>
          <w:spacing w:val="2"/>
        </w:rPr>
        <w:t>.</w:t>
      </w:r>
    </w:p>
    <w:p w:rsidR="00AC2F74" w:rsidRPr="00AC2F74" w:rsidRDefault="00AC2F74" w:rsidP="00AC2F74">
      <w:pPr>
        <w:jc w:val="both"/>
        <w:rPr>
          <w:bCs/>
        </w:rPr>
      </w:pPr>
    </w:p>
    <w:p w:rsidR="00DA3F02"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rsidR="00D40D43" w:rsidRDefault="00D40D43" w:rsidP="006433A8">
      <w:pPr>
        <w:ind w:firstLine="709"/>
        <w:jc w:val="both"/>
      </w:pPr>
    </w:p>
    <w:p w:rsidR="00D40D43" w:rsidRPr="00780600" w:rsidRDefault="00D40D43" w:rsidP="006433A8">
      <w:pPr>
        <w:ind w:firstLine="709"/>
        <w:jc w:val="both"/>
      </w:pPr>
    </w:p>
    <w:p w:rsidR="00DA3F02" w:rsidRPr="00780600" w:rsidRDefault="00DA3F02" w:rsidP="006433A8">
      <w:pPr>
        <w:tabs>
          <w:tab w:val="left" w:pos="993"/>
        </w:tabs>
        <w:autoSpaceDE w:val="0"/>
        <w:autoSpaceDN w:val="0"/>
        <w:adjustRightInd w:val="0"/>
        <w:ind w:right="282" w:firstLine="709"/>
        <w:jc w:val="both"/>
      </w:pPr>
    </w:p>
    <w:p w:rsidR="00DA3F02" w:rsidRPr="00780600" w:rsidRDefault="00DA3F02" w:rsidP="009E1FDF">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rsidR="00DA3F02" w:rsidRPr="00706143" w:rsidRDefault="00DA3F02" w:rsidP="006433A8">
      <w:pPr>
        <w:pStyle w:val="BodyText"/>
        <w:ind w:firstLine="709"/>
        <w:rPr>
          <w:rFonts w:eastAsia="Arial Unicode MS"/>
          <w:b/>
          <w:i w:val="0"/>
          <w:color w:val="000000"/>
          <w:lang w:val="lt-LT"/>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rsidR="00A44A7A" w:rsidRPr="00780600" w:rsidRDefault="00A44A7A" w:rsidP="00A44A7A">
      <w:pPr>
        <w:pStyle w:val="BodyTextIndent3"/>
        <w:spacing w:after="0"/>
        <w:ind w:left="709"/>
        <w:jc w:val="both"/>
        <w:rPr>
          <w:sz w:val="24"/>
          <w:szCs w:val="24"/>
        </w:rPr>
      </w:pPr>
    </w:p>
    <w:p w:rsidR="00DA3F02" w:rsidRDefault="001A34D7"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C5168A">
        <w:rPr>
          <w:sz w:val="24"/>
          <w:szCs w:val="24"/>
        </w:rPr>
        <w:t>r įteikimu, P</w:t>
      </w:r>
      <w:r w:rsidR="001F0188" w:rsidRPr="001F0188">
        <w:rPr>
          <w:sz w:val="24"/>
          <w:szCs w:val="24"/>
        </w:rPr>
        <w:t>erkančioji organizacija nėra atsakinga ar įpareigota dėl šių išlaidų. Perkančioji organizacija neatsakys ir neprisiims šių išlaidų, nepriklausomai nuo to, kaip vyktų ir baigtųs</w:t>
      </w:r>
      <w:r w:rsidR="001F0188">
        <w:rPr>
          <w:sz w:val="24"/>
          <w:szCs w:val="24"/>
        </w:rPr>
        <w:t>i viešasis pirkimas</w:t>
      </w:r>
      <w:r>
        <w:rPr>
          <w:sz w:val="24"/>
          <w:szCs w:val="24"/>
        </w:rPr>
        <w:t>.</w:t>
      </w:r>
    </w:p>
    <w:p w:rsidR="00A44A7A" w:rsidRPr="00F84D2F" w:rsidRDefault="00A44A7A" w:rsidP="00A44A7A">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rsidR="00E74BC2" w:rsidRPr="00780600" w:rsidRDefault="00E74BC2" w:rsidP="00E74BC2">
      <w:pPr>
        <w:pStyle w:val="BodyTextIndent3"/>
        <w:spacing w:after="0"/>
        <w:ind w:left="0"/>
        <w:jc w:val="both"/>
        <w:rPr>
          <w:sz w:val="24"/>
          <w:szCs w:val="24"/>
        </w:rPr>
      </w:pPr>
    </w:p>
    <w:p w:rsidR="00DA3F02" w:rsidRDefault="004A5F72" w:rsidP="009E1FDF">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rsidR="00A44A7A" w:rsidRPr="00780600" w:rsidRDefault="00A44A7A" w:rsidP="00A44A7A">
      <w:pPr>
        <w:pStyle w:val="BodyTextIndent3"/>
        <w:spacing w:after="0"/>
        <w:ind w:left="709"/>
        <w:jc w:val="both"/>
        <w:rPr>
          <w:sz w:val="24"/>
          <w:szCs w:val="24"/>
        </w:rPr>
      </w:pPr>
    </w:p>
    <w:p w:rsidR="00DA3F02" w:rsidRPr="00A44A7A" w:rsidRDefault="004A5F72" w:rsidP="009E1FDF">
      <w:pPr>
        <w:pStyle w:val="BodyTextIndent3"/>
        <w:numPr>
          <w:ilvl w:val="0"/>
          <w:numId w:val="3"/>
        </w:numPr>
        <w:tabs>
          <w:tab w:val="clear" w:pos="1443"/>
          <w:tab w:val="num" w:pos="1026"/>
        </w:tabs>
        <w:spacing w:after="0"/>
        <w:ind w:left="0" w:firstLine="709"/>
        <w:jc w:val="both"/>
        <w:rPr>
          <w:sz w:val="24"/>
          <w:szCs w:val="24"/>
        </w:rPr>
      </w:pPr>
      <w:r>
        <w:rPr>
          <w:spacing w:val="-4"/>
          <w:sz w:val="24"/>
          <w:szCs w:val="24"/>
        </w:rPr>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5"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rsidR="00A44A7A" w:rsidRPr="00780600" w:rsidRDefault="00A44A7A" w:rsidP="00A44A7A">
      <w:pPr>
        <w:pStyle w:val="BodyTextIndent3"/>
        <w:spacing w:after="0"/>
        <w:ind w:left="0"/>
        <w:jc w:val="both"/>
        <w:rPr>
          <w:sz w:val="24"/>
          <w:szCs w:val="24"/>
        </w:rPr>
      </w:pPr>
    </w:p>
    <w:p w:rsidR="00DA3F02" w:rsidRDefault="00DA3F02" w:rsidP="009E1FDF">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rsidR="00A44A7A" w:rsidRPr="000C47CD" w:rsidRDefault="00A44A7A" w:rsidP="00A44A7A">
      <w:pPr>
        <w:jc w:val="both"/>
        <w:rPr>
          <w:rFonts w:eastAsia="Calibri"/>
          <w:lang w:eastAsia="en-US"/>
        </w:rPr>
      </w:pPr>
    </w:p>
    <w:p w:rsidR="00DA3F02" w:rsidRDefault="004A5F72" w:rsidP="009E1FDF">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rsidR="00A44A7A" w:rsidRDefault="00A44A7A" w:rsidP="00A44A7A">
      <w:pPr>
        <w:pStyle w:val="BodyTextIndent3"/>
        <w:spacing w:after="0"/>
        <w:ind w:left="0"/>
        <w:jc w:val="both"/>
        <w:rPr>
          <w:sz w:val="24"/>
          <w:szCs w:val="24"/>
        </w:rPr>
      </w:pPr>
    </w:p>
    <w:p w:rsidR="00A44A7A" w:rsidRDefault="00A44A7A" w:rsidP="009E1FDF">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A44A7A" w:rsidRPr="00A44A7A" w:rsidRDefault="00A44A7A" w:rsidP="00A44A7A">
      <w:pPr>
        <w:pStyle w:val="BodyTextIndent3"/>
        <w:spacing w:after="0"/>
        <w:ind w:left="0"/>
        <w:jc w:val="both"/>
        <w:rPr>
          <w:sz w:val="24"/>
          <w:szCs w:val="24"/>
        </w:rPr>
      </w:pPr>
    </w:p>
    <w:p w:rsidR="00DA3F02" w:rsidRPr="00A44A7A" w:rsidRDefault="004A5F72" w:rsidP="009E1FDF">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rsidR="00A44A7A" w:rsidRPr="00780600" w:rsidRDefault="00A44A7A" w:rsidP="00A44A7A">
      <w:pPr>
        <w:pStyle w:val="BodyText"/>
        <w:tabs>
          <w:tab w:val="left" w:pos="969"/>
        </w:tabs>
        <w:suppressAutoHyphens w:val="0"/>
        <w:rPr>
          <w:i w:val="0"/>
          <w:lang w:val="lt-LT"/>
        </w:rPr>
      </w:pPr>
    </w:p>
    <w:p w:rsidR="00DA3F02" w:rsidRDefault="00AE4278" w:rsidP="009E1FDF">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rsidR="009C72BB" w:rsidRPr="00AE4278" w:rsidRDefault="009C72BB" w:rsidP="009C72BB">
      <w:pPr>
        <w:pStyle w:val="BodyTextIndent3"/>
        <w:spacing w:after="0"/>
        <w:ind w:left="0"/>
        <w:jc w:val="both"/>
        <w:rPr>
          <w:sz w:val="24"/>
          <w:szCs w:val="24"/>
        </w:rPr>
      </w:pPr>
    </w:p>
    <w:p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tiekėjo pasiūlymas, parengtas pagal pirkimo sąlygų 1</w:t>
      </w:r>
      <w:r w:rsidR="00782DB3">
        <w:t xml:space="preserve"> </w:t>
      </w:r>
      <w:r w:rsidR="00AE4278">
        <w:t>priede pateiktą pasiūlymo formą</w:t>
      </w:r>
      <w:r w:rsidR="007A2E46">
        <w:t>. Tiekėjo pasiūlyme</w:t>
      </w:r>
      <w:r w:rsidR="00DA3F02" w:rsidRPr="00780600">
        <w:t xml:space="preserve"> </w:t>
      </w:r>
      <w:r w:rsidR="00AE4278">
        <w:rPr>
          <w:b/>
        </w:rPr>
        <w:t>p</w:t>
      </w:r>
      <w:r w:rsidR="00E3119C" w:rsidRPr="00AE4278">
        <w:rPr>
          <w:b/>
        </w:rPr>
        <w:t>rekių</w:t>
      </w:r>
      <w:r w:rsidR="009F62C7">
        <w:rPr>
          <w:b/>
        </w:rPr>
        <w:t xml:space="preserve">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rsidR="00E74BC2" w:rsidRPr="00F84D2F" w:rsidRDefault="00E74BC2" w:rsidP="00F84D2F">
      <w:pPr>
        <w:tabs>
          <w:tab w:val="left" w:pos="709"/>
        </w:tabs>
        <w:jc w:val="both"/>
      </w:pPr>
    </w:p>
    <w:p w:rsidR="00E74BC2" w:rsidRPr="00E74BC2" w:rsidRDefault="00DA3F02" w:rsidP="00E74BC2">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rsidR="00E1218D" w:rsidRPr="0080418C" w:rsidRDefault="00E74BC2" w:rsidP="00BF7215">
      <w:pPr>
        <w:spacing w:before="100" w:beforeAutospacing="1" w:after="100" w:afterAutospacing="1"/>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6"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rsidR="00DA3F02" w:rsidRPr="00B1142F" w:rsidRDefault="00DA3F02" w:rsidP="00E3119C">
      <w:pPr>
        <w:pStyle w:val="Heading5"/>
        <w:spacing w:before="0" w:after="0"/>
        <w:ind w:firstLine="709"/>
        <w:jc w:val="center"/>
        <w:rPr>
          <w:b/>
          <w:color w:val="000000"/>
          <w:sz w:val="24"/>
          <w:szCs w:val="24"/>
        </w:rPr>
      </w:pPr>
      <w:r w:rsidRPr="00B1142F">
        <w:rPr>
          <w:b/>
          <w:color w:val="000000"/>
          <w:sz w:val="24"/>
          <w:szCs w:val="24"/>
        </w:rPr>
        <w:t>6. PASIŪLYMŲ GALIOJIMAS</w:t>
      </w:r>
    </w:p>
    <w:p w:rsidR="00DA3F02" w:rsidRPr="00B1142F" w:rsidRDefault="00DA3F02" w:rsidP="00E3119C">
      <w:pPr>
        <w:ind w:firstLine="709"/>
        <w:rPr>
          <w:color w:val="000000"/>
        </w:rPr>
      </w:pPr>
    </w:p>
    <w:p w:rsidR="00DA3F02" w:rsidRPr="00B1142F" w:rsidRDefault="004B0CA6" w:rsidP="009E1FDF">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sidR="00132DCF">
        <w:rPr>
          <w:color w:val="000000"/>
          <w:sz w:val="24"/>
          <w:szCs w:val="24"/>
        </w:rPr>
        <w:t>6</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rsidR="00F96393" w:rsidRDefault="00F96393" w:rsidP="00E3119C">
      <w:pPr>
        <w:ind w:firstLine="709"/>
        <w:jc w:val="center"/>
        <w:rPr>
          <w:b/>
          <w:bCs/>
          <w:color w:val="000000"/>
        </w:rPr>
      </w:pPr>
    </w:p>
    <w:p w:rsidR="00DA3F02" w:rsidRPr="00B1142F" w:rsidRDefault="00DA3F02" w:rsidP="00E3119C">
      <w:pPr>
        <w:ind w:firstLine="709"/>
        <w:jc w:val="center"/>
        <w:rPr>
          <w:b/>
          <w:bCs/>
          <w:color w:val="000000"/>
        </w:rPr>
      </w:pPr>
      <w:r w:rsidRPr="00B1142F">
        <w:rPr>
          <w:b/>
          <w:bCs/>
          <w:color w:val="000000"/>
        </w:rPr>
        <w:t>7. PASIŪLYMŲ PATEIKIMO TERMINAI IR TVARKA</w:t>
      </w:r>
    </w:p>
    <w:p w:rsidR="00DA3F02" w:rsidRPr="00B1142F" w:rsidRDefault="00DA3F02" w:rsidP="00E3119C">
      <w:pPr>
        <w:ind w:firstLine="709"/>
        <w:jc w:val="center"/>
        <w:rPr>
          <w:b/>
          <w:bCs/>
          <w:color w:val="000000"/>
        </w:rPr>
      </w:pPr>
    </w:p>
    <w:p w:rsidR="00DA3F02" w:rsidRPr="00E1218D" w:rsidRDefault="004B0CA6" w:rsidP="009E1FDF">
      <w:pPr>
        <w:pStyle w:val="BodyText"/>
        <w:numPr>
          <w:ilvl w:val="0"/>
          <w:numId w:val="5"/>
        </w:numPr>
        <w:tabs>
          <w:tab w:val="clear" w:pos="1707"/>
          <w:tab w:val="num" w:pos="993"/>
        </w:tabs>
        <w:suppressAutoHyphens w:val="0"/>
        <w:ind w:firstLine="652"/>
        <w:rPr>
          <w:i w:val="0"/>
          <w:color w:val="000000"/>
          <w:lang w:val="lt-LT"/>
        </w:rPr>
      </w:pPr>
      <w:bookmarkStart w:id="4" w:name="_Toc60525492"/>
      <w:bookmarkStart w:id="5" w:name="_Toc47844938"/>
      <w:bookmarkStart w:id="6" w:name="_Toc94925709"/>
      <w:r>
        <w:rPr>
          <w:i w:val="0"/>
          <w:color w:val="000000"/>
          <w:lang w:val="lt-LT"/>
        </w:rPr>
        <w:t xml:space="preserve"> </w:t>
      </w:r>
      <w:r w:rsidR="00E1218D" w:rsidRPr="00E1218D">
        <w:rPr>
          <w:i w:val="0"/>
          <w:color w:val="000000"/>
          <w:lang w:val="lt-LT"/>
        </w:rPr>
        <w:t xml:space="preserve">Pasiūlymas turi būti pateiktas iki </w:t>
      </w:r>
      <w:r w:rsidR="00E1218D" w:rsidRPr="00E1218D">
        <w:rPr>
          <w:b/>
          <w:i w:val="0"/>
          <w:color w:val="000000"/>
          <w:lang w:val="lt-LT"/>
        </w:rPr>
        <w:t>skelbime nurodyto termino.</w:t>
      </w:r>
      <w:r w:rsidR="00E1218D" w:rsidRPr="00E1218D">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p>
    <w:p w:rsidR="00E80FE0" w:rsidRPr="009B5E48" w:rsidRDefault="00E80FE0" w:rsidP="00E80FE0">
      <w:pPr>
        <w:pStyle w:val="BodyText"/>
        <w:suppressAutoHyphens w:val="0"/>
        <w:ind w:left="709"/>
        <w:rPr>
          <w:i w:val="0"/>
          <w:color w:val="000000"/>
          <w:lang w:val="lt-LT"/>
        </w:rPr>
      </w:pPr>
    </w:p>
    <w:p w:rsidR="00DA3F02" w:rsidRDefault="002679F2" w:rsidP="009E1FDF">
      <w:pPr>
        <w:pStyle w:val="BodyText"/>
        <w:numPr>
          <w:ilvl w:val="0"/>
          <w:numId w:val="5"/>
        </w:numPr>
        <w:tabs>
          <w:tab w:val="clear" w:pos="1707"/>
          <w:tab w:val="num" w:pos="1134"/>
        </w:tabs>
        <w:suppressAutoHyphens w:val="0"/>
        <w:ind w:firstLine="652"/>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rsidR="00E80FE0" w:rsidRPr="009B5E48" w:rsidRDefault="00E80FE0" w:rsidP="00E80FE0">
      <w:pPr>
        <w:pStyle w:val="BodyText"/>
        <w:suppressAutoHyphens w:val="0"/>
        <w:rPr>
          <w:i w:val="0"/>
          <w:lang w:val="lt-LT"/>
        </w:rPr>
      </w:pPr>
    </w:p>
    <w:p w:rsidR="00DA3F02" w:rsidRDefault="00043CBD" w:rsidP="009E1FDF">
      <w:pPr>
        <w:pStyle w:val="BodyText"/>
        <w:numPr>
          <w:ilvl w:val="0"/>
          <w:numId w:val="5"/>
        </w:numPr>
        <w:suppressAutoHyphens w:val="0"/>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rsidR="00E80FE0" w:rsidRPr="009B5E48" w:rsidRDefault="00E80FE0" w:rsidP="00E80FE0">
      <w:pPr>
        <w:pStyle w:val="BodyText"/>
        <w:suppressAutoHyphens w:val="0"/>
        <w:rPr>
          <w:i w:val="0"/>
          <w:lang w:val="lt-LT"/>
        </w:rPr>
      </w:pPr>
    </w:p>
    <w:p w:rsidR="00DA3F02" w:rsidRPr="009B5E48" w:rsidRDefault="00DA3F02" w:rsidP="009E1FDF">
      <w:pPr>
        <w:pStyle w:val="BodyText"/>
        <w:numPr>
          <w:ilvl w:val="0"/>
          <w:numId w:val="5"/>
        </w:numPr>
        <w:tabs>
          <w:tab w:val="clear" w:pos="1707"/>
          <w:tab w:val="num" w:pos="1197"/>
        </w:tabs>
        <w:suppressAutoHyphens w:val="0"/>
        <w:ind w:left="0" w:firstLine="709"/>
        <w:rPr>
          <w:i w:val="0"/>
          <w:lang w:val="lt-LT"/>
        </w:rPr>
      </w:pPr>
      <w:r w:rsidRPr="009B5E48">
        <w:rPr>
          <w:i w:val="0"/>
          <w:lang w:val="lt-LT"/>
        </w:rPr>
        <w:lastRenderedPageBreak/>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rsidR="00DA3F02" w:rsidRPr="009B5E48" w:rsidRDefault="00DA3F02" w:rsidP="00E3119C">
      <w:pPr>
        <w:pStyle w:val="BodyText"/>
        <w:ind w:firstLine="709"/>
        <w:rPr>
          <w:i w:val="0"/>
          <w:lang w:val="lt-LT"/>
        </w:rPr>
      </w:pPr>
    </w:p>
    <w:p w:rsidR="00DA3F02" w:rsidRPr="009B5E48" w:rsidRDefault="00DA3F02" w:rsidP="00E3119C">
      <w:pPr>
        <w:pStyle w:val="BodyText"/>
        <w:ind w:firstLine="709"/>
        <w:jc w:val="center"/>
        <w:rPr>
          <w:b/>
          <w:i w:val="0"/>
          <w:lang w:val="lt-LT"/>
        </w:rPr>
      </w:pPr>
      <w:r w:rsidRPr="009B5E48">
        <w:rPr>
          <w:b/>
          <w:i w:val="0"/>
          <w:lang w:val="lt-LT"/>
        </w:rPr>
        <w:t>8. PASIŪLYMŲ ŠIFRAVIMAS</w:t>
      </w:r>
    </w:p>
    <w:p w:rsidR="00DA3F02" w:rsidRPr="009B5E48" w:rsidRDefault="00DA3F02" w:rsidP="00E3119C">
      <w:pPr>
        <w:pStyle w:val="BodyText"/>
        <w:ind w:firstLine="709"/>
        <w:jc w:val="center"/>
        <w:rPr>
          <w:b/>
          <w:i w:val="0"/>
          <w:lang w:val="lt-LT"/>
        </w:rPr>
      </w:pPr>
    </w:p>
    <w:p w:rsidR="00DA3F02" w:rsidRDefault="00B04FC2" w:rsidP="009E1FDF">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rsidR="009C72BB" w:rsidRDefault="009C72BB" w:rsidP="009C72BB">
      <w:pPr>
        <w:pStyle w:val="ListParagraph"/>
        <w:ind w:left="709"/>
        <w:jc w:val="both"/>
        <w:rPr>
          <w:color w:val="000000"/>
        </w:rPr>
      </w:pPr>
    </w:p>
    <w:p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004B0CA6" w:rsidRPr="00970077">
          <w:rPr>
            <w:rStyle w:val="Hyperlink"/>
          </w:rPr>
          <w:t>http://vpt.lrv.lt/uploads/vpt/documents/files/uzsifravimo_instrukcija.pdf</w:t>
        </w:r>
      </w:hyperlink>
      <w:r w:rsidR="004B0CA6">
        <w:t>;</w:t>
      </w:r>
    </w:p>
    <w:p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rsidR="00E80FE0" w:rsidRDefault="00E80FE0" w:rsidP="004B0CA6">
      <w:pPr>
        <w:pStyle w:val="Default"/>
        <w:ind w:firstLine="709"/>
        <w:jc w:val="both"/>
      </w:pPr>
    </w:p>
    <w:p w:rsidR="00B66CCF" w:rsidRDefault="00B66CCF" w:rsidP="004B0CA6">
      <w:pPr>
        <w:pStyle w:val="Default"/>
        <w:ind w:firstLine="709"/>
        <w:jc w:val="both"/>
      </w:pPr>
    </w:p>
    <w:p w:rsidR="003046F3" w:rsidRPr="00E80FE0" w:rsidRDefault="003046F3" w:rsidP="004B0CA6">
      <w:pPr>
        <w:pStyle w:val="Default"/>
        <w:ind w:firstLine="709"/>
        <w:jc w:val="both"/>
      </w:pPr>
    </w:p>
    <w:p w:rsidR="00DA3F02" w:rsidRPr="004B0CA6" w:rsidRDefault="00DA3F02" w:rsidP="004B0CA6">
      <w:pPr>
        <w:pStyle w:val="ListParagraph"/>
        <w:tabs>
          <w:tab w:val="left" w:pos="1605"/>
        </w:tabs>
        <w:ind w:left="709"/>
        <w:jc w:val="center"/>
        <w:rPr>
          <w:b/>
          <w:bCs/>
          <w:color w:val="000000"/>
        </w:rPr>
      </w:pPr>
      <w:r w:rsidRPr="004B0CA6">
        <w:rPr>
          <w:b/>
          <w:bCs/>
          <w:color w:val="000000"/>
        </w:rPr>
        <w:t>9. PIRKIMO SĄLYGŲ PAAIŠKINIMAS</w:t>
      </w:r>
      <w:bookmarkEnd w:id="4"/>
      <w:bookmarkEnd w:id="5"/>
      <w:bookmarkEnd w:id="6"/>
      <w:r w:rsidRPr="004B0CA6">
        <w:rPr>
          <w:b/>
          <w:bCs/>
          <w:color w:val="000000"/>
        </w:rPr>
        <w:t xml:space="preserve"> IR PATIKSLINIMAS</w:t>
      </w:r>
    </w:p>
    <w:p w:rsidR="00DA3F02" w:rsidRPr="00B1142F" w:rsidRDefault="00DA3F02" w:rsidP="001062A8">
      <w:pPr>
        <w:tabs>
          <w:tab w:val="left" w:pos="1605"/>
        </w:tabs>
        <w:ind w:firstLine="709"/>
        <w:jc w:val="center"/>
        <w:rPr>
          <w:b/>
          <w:bCs/>
          <w:color w:val="000000"/>
        </w:rPr>
      </w:pPr>
    </w:p>
    <w:p w:rsidR="00782DB3" w:rsidRDefault="00782DB3" w:rsidP="00782DB3">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rsidR="0021107A" w:rsidRPr="00596FC7" w:rsidRDefault="0021107A" w:rsidP="00782DB3">
      <w:pPr>
        <w:pStyle w:val="NormalWeb"/>
        <w:ind w:firstLine="709"/>
        <w:jc w:val="both"/>
      </w:pPr>
    </w:p>
    <w:p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rsidR="0021107A" w:rsidRPr="00596FC7" w:rsidRDefault="0021107A" w:rsidP="00782DB3">
      <w:pPr>
        <w:pStyle w:val="NormalWeb"/>
        <w:ind w:firstLine="709"/>
        <w:jc w:val="both"/>
      </w:pPr>
    </w:p>
    <w:p w:rsidR="00782DB3" w:rsidRDefault="00782DB3" w:rsidP="00782DB3">
      <w:pPr>
        <w:pStyle w:val="NormalWeb"/>
        <w:ind w:firstLine="709"/>
        <w:jc w:val="both"/>
      </w:pPr>
      <w:r>
        <w:lastRenderedPageBreak/>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21107A" w:rsidRPr="00596FC7" w:rsidRDefault="0021107A" w:rsidP="00782DB3">
      <w:pPr>
        <w:pStyle w:val="NormalWeb"/>
        <w:ind w:firstLine="709"/>
        <w:jc w:val="both"/>
      </w:pPr>
    </w:p>
    <w:p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rsidR="00731D76" w:rsidRDefault="008A3124" w:rsidP="00782DB3">
      <w:pPr>
        <w:pStyle w:val="BodyText"/>
        <w:suppressAutoHyphens w:val="0"/>
        <w:ind w:firstLine="709"/>
        <w:rPr>
          <w:i w:val="0"/>
          <w:color w:val="000000"/>
          <w:lang w:val="lt-LT"/>
        </w:rPr>
      </w:pPr>
      <w:r>
        <w:rPr>
          <w:i w:val="0"/>
          <w:color w:val="000000"/>
          <w:lang w:val="lt-LT"/>
        </w:rPr>
        <w:t xml:space="preserve"> </w:t>
      </w:r>
    </w:p>
    <w:p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rsidR="00731D76" w:rsidRPr="00B1142F" w:rsidRDefault="00731D76" w:rsidP="001062A8">
      <w:pPr>
        <w:pStyle w:val="BodyText"/>
        <w:ind w:firstLine="709"/>
        <w:rPr>
          <w:i w:val="0"/>
          <w:color w:val="000000"/>
          <w:lang w:val="lt-LT"/>
        </w:rPr>
      </w:pPr>
    </w:p>
    <w:p w:rsidR="00DA3F02" w:rsidRPr="00B1142F" w:rsidRDefault="00DA3F02" w:rsidP="001062A8">
      <w:pPr>
        <w:pStyle w:val="BodyText"/>
        <w:ind w:firstLine="709"/>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 IR JŲ NAGRINĖJIMO PROCEDŪROS</w:t>
      </w:r>
    </w:p>
    <w:p w:rsidR="00DA3F02" w:rsidRPr="00B1142F" w:rsidRDefault="00DA3F02" w:rsidP="001062A8">
      <w:pPr>
        <w:pStyle w:val="BodyText"/>
        <w:ind w:firstLine="709"/>
        <w:jc w:val="center"/>
        <w:rPr>
          <w:b/>
          <w:i w:val="0"/>
          <w:color w:val="000000"/>
          <w:lang w:val="lt-LT"/>
        </w:rPr>
      </w:pPr>
    </w:p>
    <w:p w:rsidR="00063025" w:rsidRPr="00063025" w:rsidRDefault="00070BA3" w:rsidP="009E1FDF">
      <w:pPr>
        <w:pStyle w:val="BodyText"/>
        <w:numPr>
          <w:ilvl w:val="1"/>
          <w:numId w:val="7"/>
        </w:numPr>
        <w:suppressAutoHyphens w:val="0"/>
        <w:ind w:left="0" w:firstLine="709"/>
        <w:rPr>
          <w:i w:val="0"/>
          <w:color w:val="000000"/>
          <w:lang w:val="lt-LT"/>
        </w:rPr>
      </w:pPr>
      <w:r>
        <w:rPr>
          <w:i w:val="0"/>
          <w:color w:val="000000"/>
          <w:szCs w:val="24"/>
          <w:lang w:val="lt-LT"/>
        </w:rPr>
        <w:t xml:space="preserve"> </w:t>
      </w:r>
      <w:r w:rsidR="00E80FE0" w:rsidRPr="00E80FE0">
        <w:rPr>
          <w:i w:val="0"/>
          <w:color w:val="000000"/>
          <w:szCs w:val="24"/>
          <w:lang w:val="lt-LT"/>
        </w:rPr>
        <w:t xml:space="preserve">Susipažinimas su gautais pasiūlymais vyks </w:t>
      </w:r>
      <w:r w:rsidR="003046F3" w:rsidRPr="003046F3">
        <w:rPr>
          <w:b/>
          <w:i w:val="0"/>
          <w:color w:val="000000" w:themeColor="text1"/>
          <w:szCs w:val="24"/>
          <w:lang w:val="lt-LT"/>
        </w:rPr>
        <w:t xml:space="preserve">skelbime nurodytu laiku </w:t>
      </w:r>
      <w:r w:rsidR="00E80FE0" w:rsidRPr="00E80FE0">
        <w:rPr>
          <w:i w:val="0"/>
          <w:color w:val="000000"/>
          <w:szCs w:val="24"/>
          <w:lang w:val="lt-LT"/>
        </w:rPr>
        <w:t>Generolo Jono Žemaičio Lietuvos karo akademijoje</w:t>
      </w:r>
      <w:r w:rsidR="008D09BD">
        <w:rPr>
          <w:i w:val="0"/>
          <w:color w:val="000000"/>
          <w:szCs w:val="24"/>
          <w:lang w:val="lt-LT"/>
        </w:rPr>
        <w:t xml:space="preserve">, </w:t>
      </w:r>
      <w:r w:rsidR="00E80FE0" w:rsidRPr="00E80FE0">
        <w:rPr>
          <w:i w:val="0"/>
          <w:color w:val="000000"/>
          <w:szCs w:val="24"/>
          <w:lang w:val="lt-LT"/>
        </w:rPr>
        <w:t>Vilniuje</w:t>
      </w:r>
      <w:r w:rsidR="00043CBD">
        <w:rPr>
          <w:i w:val="0"/>
          <w:color w:val="000000"/>
          <w:szCs w:val="24"/>
          <w:lang w:val="lt-LT"/>
        </w:rPr>
        <w:t>.</w:t>
      </w:r>
    </w:p>
    <w:p w:rsidR="00C15D34" w:rsidRDefault="00C15D34" w:rsidP="00063025">
      <w:pPr>
        <w:pStyle w:val="BodyText"/>
        <w:suppressAutoHyphens w:val="0"/>
        <w:ind w:left="709"/>
        <w:rPr>
          <w:i w:val="0"/>
          <w:color w:val="000000"/>
          <w:lang w:val="lt-LT"/>
        </w:rPr>
      </w:pPr>
      <w:r>
        <w:rPr>
          <w:i w:val="0"/>
          <w:color w:val="000000"/>
          <w:lang w:val="lt-LT"/>
        </w:rPr>
        <w:t xml:space="preserve"> </w:t>
      </w:r>
    </w:p>
    <w:p w:rsidR="00E80FE0" w:rsidRDefault="00E80FE0" w:rsidP="009E1FDF">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rsidR="008D09BD" w:rsidRDefault="008D09BD" w:rsidP="008D09BD">
      <w:pPr>
        <w:pStyle w:val="Default"/>
      </w:pPr>
    </w:p>
    <w:p w:rsidR="008D09BD" w:rsidRDefault="009C72BB" w:rsidP="009E1FDF">
      <w:pPr>
        <w:pStyle w:val="Default"/>
        <w:numPr>
          <w:ilvl w:val="1"/>
          <w:numId w:val="7"/>
        </w:numPr>
        <w:ind w:left="0" w:firstLine="709"/>
      </w:pPr>
      <w:r>
        <w:t xml:space="preserve"> </w:t>
      </w:r>
      <w:r w:rsidR="00043CBD" w:rsidRPr="00043CBD">
        <w:t>Perkančioji organizacija</w:t>
      </w:r>
      <w:r w:rsidR="008D09BD" w:rsidRPr="00063025">
        <w:t xml:space="preserve"> atmeta pasiūlymą, jeigu: </w:t>
      </w:r>
    </w:p>
    <w:p w:rsidR="009C72BB" w:rsidRPr="00063025" w:rsidRDefault="009C72BB" w:rsidP="009C72BB">
      <w:pPr>
        <w:pStyle w:val="Default"/>
      </w:pPr>
    </w:p>
    <w:p w:rsidR="008D09BD" w:rsidRPr="00063025" w:rsidRDefault="008D09BD" w:rsidP="00063025">
      <w:pPr>
        <w:pStyle w:val="Default"/>
        <w:spacing w:after="25"/>
        <w:ind w:firstLine="709"/>
      </w:pPr>
      <w:r w:rsidRPr="00063025">
        <w:t xml:space="preserve">10.3.1. pasiūlymas neatitinka pirkimo dokumentuose nustatytų reikalavimų, sąlygų ir kriterijų; </w:t>
      </w:r>
    </w:p>
    <w:p w:rsidR="008D09BD" w:rsidRPr="00063025" w:rsidRDefault="008D09BD" w:rsidP="00063025">
      <w:pPr>
        <w:pStyle w:val="Default"/>
        <w:spacing w:after="25"/>
        <w:ind w:firstLine="709"/>
      </w:pPr>
      <w:r w:rsidRPr="00063025">
        <w:t xml:space="preserve">10.3.2. jei taikoma, dalyvis turi būti pašalintas vadovaujantis Viešųjų pirkimų įstatymo 46 straipsnio nuostatomis; </w:t>
      </w:r>
    </w:p>
    <w:p w:rsidR="008D09BD" w:rsidRPr="00063025" w:rsidRDefault="008D09BD" w:rsidP="00063025">
      <w:pPr>
        <w:pStyle w:val="Default"/>
        <w:spacing w:after="25"/>
        <w:ind w:firstLine="709"/>
      </w:pPr>
      <w:r w:rsidRPr="00063025">
        <w:t xml:space="preserve">10.3.3. jei taikoma, dalyvis neatitinka bent vieno pirkimo dokumentuose nustatyto kvalifikacijos reikalavimo ir (ar), jeigu taikytina, kokybės vadybos sistemos ir aplinkos apsaugos vadybos sistemos standarto; </w:t>
      </w:r>
    </w:p>
    <w:p w:rsidR="008D09BD" w:rsidRPr="00063025" w:rsidRDefault="008D09BD" w:rsidP="00063025">
      <w:pPr>
        <w:pStyle w:val="Default"/>
        <w:spacing w:after="25"/>
        <w:ind w:firstLine="709"/>
      </w:pPr>
      <w:r w:rsidRPr="00063025">
        <w:t>10.3.4</w:t>
      </w:r>
      <w:r w:rsidR="00C5168A">
        <w:t>. dalyvis per P</w:t>
      </w:r>
      <w:r w:rsidRPr="00063025">
        <w:t xml:space="preserve">erkančiosios organizacijos nustatytą terminą nepatikslino, nepapildė, nepaaiškino informacijos; </w:t>
      </w:r>
    </w:p>
    <w:p w:rsidR="008D09BD" w:rsidRPr="00063025" w:rsidRDefault="008D09BD" w:rsidP="00063025">
      <w:pPr>
        <w:pStyle w:val="Default"/>
        <w:spacing w:after="25"/>
        <w:ind w:firstLine="709"/>
      </w:pPr>
      <w:r w:rsidRPr="00063025">
        <w:t xml:space="preserve">10.3.5. pasiūlyta kaina yra per didelė ir perkančiajai organizacijai nepriimtina; </w:t>
      </w:r>
    </w:p>
    <w:p w:rsidR="008D09BD" w:rsidRDefault="00C5168A" w:rsidP="00063025">
      <w:pPr>
        <w:pStyle w:val="Default"/>
        <w:ind w:firstLine="709"/>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rsidR="002C3CD1" w:rsidRPr="00063025" w:rsidRDefault="002C3CD1" w:rsidP="002C3CD1">
      <w:pPr>
        <w:pStyle w:val="Default"/>
      </w:pPr>
    </w:p>
    <w:p w:rsidR="008D09BD" w:rsidRDefault="00063025" w:rsidP="009E1FDF">
      <w:pPr>
        <w:pStyle w:val="Default"/>
        <w:numPr>
          <w:ilvl w:val="1"/>
          <w:numId w:val="9"/>
        </w:numPr>
        <w:spacing w:after="25"/>
        <w:ind w:left="0" w:firstLine="709"/>
      </w:pPr>
      <w:r>
        <w:t xml:space="preserve"> </w:t>
      </w:r>
      <w:r w:rsidR="008D09BD" w:rsidRPr="00063025">
        <w:t xml:space="preserve">Perkančioji organizacija gali nevertinti viso pasiūlymo, jei patikrinusi jo dalį nustato, kad pasiūlymas turi būti atmestas. </w:t>
      </w:r>
    </w:p>
    <w:p w:rsidR="002C3CD1" w:rsidRDefault="002C3CD1" w:rsidP="002C3CD1">
      <w:pPr>
        <w:pStyle w:val="ListParagraph"/>
      </w:pPr>
    </w:p>
    <w:p w:rsidR="002C3CD1" w:rsidRDefault="002C3CD1" w:rsidP="009E1FDF">
      <w:pPr>
        <w:pStyle w:val="Default"/>
        <w:numPr>
          <w:ilvl w:val="1"/>
          <w:numId w:val="9"/>
        </w:numPr>
        <w:spacing w:after="25"/>
        <w:ind w:left="0" w:firstLine="709"/>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rsidR="00DA3F02" w:rsidRPr="00063025" w:rsidRDefault="00DA3F02" w:rsidP="00D81DC4">
      <w:pPr>
        <w:pStyle w:val="BodyText"/>
        <w:tabs>
          <w:tab w:val="num" w:pos="1418"/>
        </w:tabs>
        <w:rPr>
          <w:i w:val="0"/>
          <w:color w:val="000000"/>
          <w:szCs w:val="24"/>
          <w:lang w:val="lt-LT"/>
        </w:rPr>
      </w:pPr>
    </w:p>
    <w:p w:rsidR="00B61836" w:rsidRPr="00B61836" w:rsidRDefault="00B61836" w:rsidP="009E1FDF">
      <w:pPr>
        <w:pStyle w:val="ListParagraph"/>
        <w:numPr>
          <w:ilvl w:val="0"/>
          <w:numId w:val="7"/>
        </w:numPr>
        <w:jc w:val="center"/>
        <w:rPr>
          <w:rFonts w:eastAsia="Calibri"/>
          <w:b/>
          <w:color w:val="000000"/>
          <w:lang w:eastAsia="en-US"/>
        </w:rPr>
      </w:pPr>
      <w:bookmarkStart w:id="7" w:name="_Toc94925713"/>
      <w:r>
        <w:rPr>
          <w:b/>
          <w:color w:val="000000"/>
        </w:rPr>
        <w:t>P</w:t>
      </w:r>
      <w:r w:rsidRPr="00B61836">
        <w:rPr>
          <w:rFonts w:eastAsia="Calibri"/>
          <w:b/>
          <w:color w:val="000000"/>
          <w:lang w:eastAsia="en-US"/>
        </w:rPr>
        <w:t>ASIŪLYMŲ VERTINIMAS, EILĖS SUDARYMAS IR LAIMĖJUSIO PASIŪLYMO NUSTATYMAS</w:t>
      </w:r>
    </w:p>
    <w:p w:rsidR="00E65846" w:rsidRPr="00E65846" w:rsidRDefault="00E65846" w:rsidP="00E65846">
      <w:pPr>
        <w:jc w:val="both"/>
      </w:pPr>
    </w:p>
    <w:p w:rsidR="00EB6971" w:rsidRDefault="00070BA3" w:rsidP="009E1FDF">
      <w:pPr>
        <w:pStyle w:val="ListParagraph"/>
        <w:numPr>
          <w:ilvl w:val="1"/>
          <w:numId w:val="7"/>
        </w:numPr>
        <w:ind w:left="0" w:firstLine="709"/>
        <w:jc w:val="both"/>
      </w:pPr>
      <w:r>
        <w:t xml:space="preserve"> </w:t>
      </w:r>
      <w:r w:rsidR="00EB6971" w:rsidRPr="00EB6971">
        <w:t xml:space="preserve">Ekonomiškai naudingiausias pasiūlymas bus išrenkamas pagal </w:t>
      </w:r>
      <w:r w:rsidR="00EB6971" w:rsidRPr="00B61836">
        <w:rPr>
          <w:b/>
        </w:rPr>
        <w:t>kainą</w:t>
      </w:r>
      <w:r w:rsidR="00EB6971" w:rsidRPr="00EB6971">
        <w:t>.</w:t>
      </w:r>
    </w:p>
    <w:p w:rsidR="00B61836" w:rsidRDefault="00B61836" w:rsidP="00B61836">
      <w:pPr>
        <w:jc w:val="both"/>
      </w:pPr>
    </w:p>
    <w:p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rsidR="00B61836" w:rsidRDefault="00B61836" w:rsidP="005473AC">
      <w:pPr>
        <w:ind w:firstLine="567"/>
        <w:jc w:val="both"/>
      </w:pPr>
    </w:p>
    <w:p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rsidR="00E65846" w:rsidRPr="005473AC" w:rsidRDefault="00E65846" w:rsidP="005473AC">
      <w:pPr>
        <w:ind w:firstLine="567"/>
        <w:jc w:val="both"/>
        <w:rPr>
          <w:rFonts w:eastAsia="Calibri"/>
          <w:szCs w:val="22"/>
          <w:lang w:eastAsia="en-US"/>
        </w:rPr>
      </w:pPr>
      <w:r w:rsidRPr="005473AC">
        <w:rPr>
          <w:rFonts w:eastAsia="Calibri"/>
          <w:szCs w:val="22"/>
          <w:lang w:eastAsia="en-US"/>
        </w:rPr>
        <w:tab/>
      </w:r>
    </w:p>
    <w:p w:rsidR="00E65846" w:rsidRDefault="00E65846" w:rsidP="0021107A">
      <w:pPr>
        <w:ind w:firstLine="709"/>
        <w:jc w:val="both"/>
        <w:rPr>
          <w:rFonts w:eastAsia="Lucida Sans Unicode"/>
        </w:rPr>
      </w:pPr>
      <w:r w:rsidRPr="005473AC">
        <w:rPr>
          <w:rFonts w:eastAsia="Calibri"/>
          <w:szCs w:val="22"/>
          <w:lang w:eastAsia="en-US"/>
        </w:rPr>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3046F3">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rsidR="00B61836" w:rsidRPr="005473AC" w:rsidRDefault="00B61836" w:rsidP="005473AC">
      <w:pPr>
        <w:ind w:firstLine="567"/>
        <w:jc w:val="both"/>
        <w:rPr>
          <w:rFonts w:eastAsia="Lucida Sans Unicode"/>
        </w:rPr>
      </w:pPr>
    </w:p>
    <w:p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rsidR="00B61836" w:rsidRDefault="00B61836" w:rsidP="00B61836">
      <w:pPr>
        <w:ind w:firstLine="567"/>
        <w:jc w:val="center"/>
        <w:rPr>
          <w:rFonts w:eastAsia="Calibri"/>
          <w:color w:val="0000FF"/>
          <w:szCs w:val="22"/>
          <w:lang w:eastAsia="en-US"/>
        </w:rPr>
      </w:pPr>
    </w:p>
    <w:p w:rsidR="00B61836" w:rsidRPr="00B61836" w:rsidRDefault="00B61836" w:rsidP="009E1FDF">
      <w:pPr>
        <w:pStyle w:val="ListParagraph"/>
        <w:numPr>
          <w:ilvl w:val="0"/>
          <w:numId w:val="7"/>
        </w:numPr>
        <w:jc w:val="center"/>
        <w:rPr>
          <w:rFonts w:eastAsia="Calibri"/>
          <w:b/>
          <w:color w:val="000000"/>
          <w:lang w:eastAsia="en-US"/>
        </w:rPr>
      </w:pPr>
      <w:r w:rsidRPr="00B61836">
        <w:rPr>
          <w:rFonts w:eastAsia="Calibri"/>
          <w:b/>
          <w:color w:val="000000"/>
          <w:lang w:eastAsia="en-US"/>
        </w:rPr>
        <w:t>PIRKIMO SUTARTIES SUDARYMAS IR JOS SĄLYGOS</w:t>
      </w:r>
    </w:p>
    <w:p w:rsidR="00B61836" w:rsidRPr="00B61836" w:rsidRDefault="00B61836" w:rsidP="00B61836">
      <w:pPr>
        <w:pStyle w:val="BodyTextIndent"/>
        <w:spacing w:after="0"/>
        <w:ind w:left="480"/>
        <w:rPr>
          <w:b/>
          <w:color w:val="000000"/>
        </w:rPr>
      </w:pPr>
    </w:p>
    <w:p w:rsidR="005473AC"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rsidR="009C72BB" w:rsidRDefault="009C72BB" w:rsidP="009C72BB">
      <w:pPr>
        <w:pStyle w:val="ListParagraph"/>
        <w:tabs>
          <w:tab w:val="left" w:pos="-142"/>
          <w:tab w:val="left" w:pos="1134"/>
        </w:tabs>
        <w:ind w:left="709"/>
        <w:contextualSpacing w:val="0"/>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rsidR="003B298D" w:rsidRDefault="003B298D" w:rsidP="003B298D">
      <w:pPr>
        <w:pStyle w:val="ListParagraph"/>
        <w:tabs>
          <w:tab w:val="left" w:pos="-142"/>
          <w:tab w:val="left" w:pos="1134"/>
        </w:tabs>
        <w:ind w:left="709"/>
        <w:contextualSpacing w:val="0"/>
        <w:jc w:val="both"/>
        <w:rPr>
          <w:color w:val="000000"/>
        </w:rPr>
      </w:pPr>
    </w:p>
    <w:p w:rsidR="003B298D" w:rsidRDefault="003B298D"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3B298D">
        <w:rPr>
          <w:color w:val="000000"/>
        </w:rPr>
        <w:t>Sutartis sudaroma nedelsiant, sutarties sudarymo atidėjimo terminas netaikomas.</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rsidR="009C72BB" w:rsidRPr="009C72BB" w:rsidRDefault="009C72BB" w:rsidP="009C72BB">
      <w:pPr>
        <w:tabs>
          <w:tab w:val="left" w:pos="-142"/>
          <w:tab w:val="left" w:pos="1134"/>
        </w:tabs>
        <w:jc w:val="both"/>
        <w:rPr>
          <w:color w:val="000000"/>
        </w:rPr>
      </w:pPr>
    </w:p>
    <w:p w:rsidR="0021107A" w:rsidRDefault="0021107A" w:rsidP="009E1FDF">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Pirkimo sutartis su laimėtoju bus sudaroma pagal pirkimo sąlygų </w:t>
      </w:r>
      <w:r w:rsidR="00D442C6">
        <w:rPr>
          <w:b/>
          <w:color w:val="000000"/>
        </w:rPr>
        <w:t>3</w:t>
      </w:r>
      <w:r w:rsidRPr="004713EE">
        <w:rPr>
          <w:b/>
          <w:color w:val="000000"/>
        </w:rPr>
        <w:t xml:space="preserve"> priede</w:t>
      </w:r>
      <w:r w:rsidRPr="0021107A">
        <w:rPr>
          <w:color w:val="000000"/>
        </w:rPr>
        <w:t xml:space="preserve"> pateiktą Prekių viešojo pirkimo - pardavimo sutarties pagrindinių sąlygų projekte.</w:t>
      </w:r>
    </w:p>
    <w:p w:rsidR="0021107A" w:rsidRPr="00B1142F" w:rsidRDefault="0021107A" w:rsidP="005473AC">
      <w:pPr>
        <w:pStyle w:val="ListParagraph"/>
        <w:tabs>
          <w:tab w:val="left" w:pos="-142"/>
          <w:tab w:val="left" w:pos="1134"/>
          <w:tab w:val="num" w:pos="1418"/>
        </w:tabs>
        <w:ind w:left="0" w:firstLine="709"/>
        <w:contextualSpacing w:val="0"/>
        <w:jc w:val="both"/>
        <w:rPr>
          <w:vanish/>
          <w:color w:val="000000"/>
        </w:rPr>
      </w:pPr>
    </w:p>
    <w:p w:rsidR="00E65846" w:rsidRPr="00E65846" w:rsidRDefault="00E65846" w:rsidP="00E65846">
      <w:pPr>
        <w:tabs>
          <w:tab w:val="left" w:pos="567"/>
        </w:tabs>
        <w:suppressAutoHyphens/>
        <w:ind w:firstLine="567"/>
        <w:jc w:val="both"/>
        <w:rPr>
          <w:rFonts w:eastAsia="Lucida Sans Unicode"/>
          <w:color w:val="000000"/>
        </w:rPr>
      </w:pPr>
    </w:p>
    <w:p w:rsidR="00121A0D" w:rsidRPr="00780600" w:rsidRDefault="00121A0D" w:rsidP="00121A0D">
      <w:pPr>
        <w:ind w:firstLine="709"/>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rsidR="00E65846" w:rsidRPr="00E65846" w:rsidRDefault="00E65846" w:rsidP="00121A0D">
      <w:pPr>
        <w:keepNext/>
        <w:tabs>
          <w:tab w:val="left" w:pos="432"/>
          <w:tab w:val="left" w:pos="567"/>
        </w:tabs>
        <w:suppressAutoHyphens/>
        <w:jc w:val="center"/>
        <w:outlineLvl w:val="0"/>
        <w:rPr>
          <w:color w:val="000000"/>
          <w:lang w:eastAsia="ar-SA"/>
        </w:rPr>
      </w:pPr>
    </w:p>
    <w:p w:rsidR="004713EE" w:rsidRPr="00121A0D" w:rsidRDefault="004713EE" w:rsidP="004713EE">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022E9E" w:rsidRPr="00022E9E">
        <w:rPr>
          <w:color w:val="000000"/>
          <w:lang w:eastAsia="ar-SA"/>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 Pretenzijos gavimo atveju pirkimo procedūros nėra stabdomos, nebent pirkimo vykdytojas nuspręstų kitaip.</w:t>
      </w:r>
    </w:p>
    <w:p w:rsidR="004713EE" w:rsidRDefault="004713EE" w:rsidP="004713EE">
      <w:pPr>
        <w:suppressAutoHyphens/>
        <w:jc w:val="both"/>
        <w:rPr>
          <w:color w:val="000000"/>
          <w:lang w:eastAsia="ar-SA"/>
        </w:rPr>
      </w:pPr>
    </w:p>
    <w:p w:rsidR="004713EE" w:rsidRDefault="004713EE" w:rsidP="004713EE">
      <w:pPr>
        <w:suppressAutoHyphens/>
        <w:ind w:firstLine="709"/>
        <w:jc w:val="both"/>
        <w:rPr>
          <w:color w:val="000000"/>
          <w:lang w:eastAsia="ar-SA"/>
        </w:rPr>
      </w:pPr>
      <w:r>
        <w:rPr>
          <w:color w:val="000000"/>
          <w:lang w:eastAsia="ar-SA"/>
        </w:rPr>
        <w:lastRenderedPageBreak/>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rsidR="004713EE" w:rsidRDefault="004713EE" w:rsidP="004713EE">
      <w:pPr>
        <w:suppressAutoHyphens/>
        <w:jc w:val="both"/>
        <w:rPr>
          <w:color w:val="000000"/>
          <w:lang w:eastAsia="ar-SA"/>
        </w:rPr>
      </w:pPr>
    </w:p>
    <w:p w:rsidR="00022891" w:rsidRPr="00D81DC4" w:rsidRDefault="00121A0D" w:rsidP="00D81DC4">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rsidR="00022891" w:rsidRDefault="00022891" w:rsidP="00A3262E">
      <w:pPr>
        <w:jc w:val="center"/>
        <w:rPr>
          <w:rFonts w:eastAsia="Calibri"/>
          <w:b/>
          <w:lang w:eastAsia="en-US"/>
        </w:rPr>
      </w:pPr>
    </w:p>
    <w:p w:rsidR="00E65846" w:rsidRPr="00E65846" w:rsidRDefault="00121A0D" w:rsidP="00A3262E">
      <w:pPr>
        <w:jc w:val="center"/>
        <w:rPr>
          <w:rFonts w:eastAsia="Calibri"/>
          <w:b/>
          <w:lang w:eastAsia="en-US"/>
        </w:rPr>
      </w:pPr>
      <w:r>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rsidR="00121A0D" w:rsidRDefault="00121A0D" w:rsidP="00121A0D">
      <w:pPr>
        <w:tabs>
          <w:tab w:val="left" w:pos="0"/>
          <w:tab w:val="left" w:pos="1134"/>
        </w:tabs>
        <w:ind w:firstLine="709"/>
        <w:jc w:val="both"/>
      </w:pPr>
    </w:p>
    <w:p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rsidR="00D81DC4" w:rsidRPr="00780600" w:rsidRDefault="00D81DC4" w:rsidP="00121A0D">
      <w:pPr>
        <w:tabs>
          <w:tab w:val="left" w:pos="0"/>
          <w:tab w:val="left" w:pos="1134"/>
        </w:tabs>
        <w:ind w:firstLine="709"/>
        <w:jc w:val="both"/>
      </w:pPr>
    </w:p>
    <w:bookmarkEnd w:id="7"/>
    <w:p w:rsidR="00C5168A" w:rsidRDefault="00C5168A" w:rsidP="00BD17F8">
      <w:pPr>
        <w:pBdr>
          <w:top w:val="single" w:sz="4" w:space="1" w:color="auto"/>
        </w:pBdr>
        <w:rPr>
          <w:rFonts w:eastAsia="Calibri"/>
          <w:szCs w:val="22"/>
          <w:lang w:eastAsia="en-US"/>
        </w:rPr>
      </w:pPr>
    </w:p>
    <w:p w:rsidR="00C5168A" w:rsidRPr="00E65846" w:rsidRDefault="00C5168A" w:rsidP="00BD17F8">
      <w:pPr>
        <w:pBdr>
          <w:top w:val="single" w:sz="4" w:space="1" w:color="auto"/>
        </w:pBdr>
        <w:rPr>
          <w:rFonts w:eastAsia="Calibri"/>
          <w:szCs w:val="22"/>
          <w:lang w:eastAsia="en-US"/>
        </w:rPr>
      </w:pPr>
      <w:r w:rsidRPr="00C5168A">
        <w:rPr>
          <w:rFonts w:eastAsia="Calibri"/>
          <w:szCs w:val="22"/>
          <w:lang w:eastAsia="en-US"/>
        </w:rPr>
        <w:t xml:space="preserve">Viešojo pirkimo </w:t>
      </w:r>
      <w:r w:rsidR="00BF7215">
        <w:rPr>
          <w:rFonts w:eastAsia="Calibri"/>
          <w:szCs w:val="22"/>
          <w:lang w:eastAsia="en-US"/>
        </w:rPr>
        <w:t>organizatorius</w:t>
      </w:r>
    </w:p>
    <w:sectPr w:rsidR="00C5168A" w:rsidRPr="00E65846" w:rsidSect="006433A8">
      <w:headerReference w:type="even" r:id="rId18"/>
      <w:headerReference w:type="default" r:id="rId19"/>
      <w:pgSz w:w="11906" w:h="16838"/>
      <w:pgMar w:top="1008" w:right="707" w:bottom="1008"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BB3" w:rsidRDefault="000B1BB3">
      <w:r>
        <w:separator/>
      </w:r>
    </w:p>
  </w:endnote>
  <w:endnote w:type="continuationSeparator" w:id="0">
    <w:p w:rsidR="000B1BB3" w:rsidRDefault="000B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BB3" w:rsidRDefault="000B1BB3">
      <w:r>
        <w:separator/>
      </w:r>
    </w:p>
  </w:footnote>
  <w:footnote w:type="continuationSeparator" w:id="0">
    <w:p w:rsidR="000B1BB3" w:rsidRDefault="000B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40C">
      <w:rPr>
        <w:rStyle w:val="PageNumber"/>
        <w:noProof/>
      </w:rPr>
      <w:t>11</w:t>
    </w:r>
    <w:r>
      <w:rPr>
        <w:rStyle w:val="PageNumber"/>
      </w:rPr>
      <w:fldChar w:fldCharType="end"/>
    </w:r>
  </w:p>
  <w:p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B50BCE"/>
    <w:multiLevelType w:val="hybridMultilevel"/>
    <w:tmpl w:val="AFD334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20E6E0BE"/>
    <w:multiLevelType w:val="hybridMultilevel"/>
    <w:tmpl w:val="6BAA796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0" w15:restartNumberingAfterBreak="0">
    <w:nsid w:val="77A663A1"/>
    <w:multiLevelType w:val="hybridMultilevel"/>
    <w:tmpl w:val="7C30CD92"/>
    <w:lvl w:ilvl="0" w:tplc="E0C44D32">
      <w:start w:val="1"/>
      <w:numFmt w:val="decimal"/>
      <w:lvlText w:val="2.%1."/>
      <w:lvlJc w:val="left"/>
      <w:pPr>
        <w:tabs>
          <w:tab w:val="num" w:pos="1248"/>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4"/>
  </w:num>
  <w:num w:numId="6">
    <w:abstractNumId w:val="7"/>
  </w:num>
  <w:num w:numId="7">
    <w:abstractNumId w:val="9"/>
  </w:num>
  <w:num w:numId="8">
    <w:abstractNumId w:val="8"/>
  </w:num>
  <w:num w:numId="9">
    <w:abstractNumId w:val="5"/>
  </w:num>
  <w:num w:numId="10">
    <w:abstractNumId w:val="0"/>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47DD"/>
    <w:rsid w:val="00005ED2"/>
    <w:rsid w:val="00006C36"/>
    <w:rsid w:val="00007664"/>
    <w:rsid w:val="000137FF"/>
    <w:rsid w:val="00014527"/>
    <w:rsid w:val="00015943"/>
    <w:rsid w:val="00017F9A"/>
    <w:rsid w:val="00022891"/>
    <w:rsid w:val="00022E9E"/>
    <w:rsid w:val="00023990"/>
    <w:rsid w:val="00023F8E"/>
    <w:rsid w:val="00024DF6"/>
    <w:rsid w:val="000268E6"/>
    <w:rsid w:val="0003112A"/>
    <w:rsid w:val="000315F8"/>
    <w:rsid w:val="00031A17"/>
    <w:rsid w:val="00031C18"/>
    <w:rsid w:val="0003282F"/>
    <w:rsid w:val="00035E21"/>
    <w:rsid w:val="0003695C"/>
    <w:rsid w:val="00036AE8"/>
    <w:rsid w:val="000406B4"/>
    <w:rsid w:val="00040E5C"/>
    <w:rsid w:val="00041EF7"/>
    <w:rsid w:val="0004389B"/>
    <w:rsid w:val="00043CBD"/>
    <w:rsid w:val="0004632A"/>
    <w:rsid w:val="0005041C"/>
    <w:rsid w:val="0005194D"/>
    <w:rsid w:val="0005267B"/>
    <w:rsid w:val="000528CE"/>
    <w:rsid w:val="00060226"/>
    <w:rsid w:val="00060890"/>
    <w:rsid w:val="00061DBE"/>
    <w:rsid w:val="00062DF2"/>
    <w:rsid w:val="00063025"/>
    <w:rsid w:val="00063B63"/>
    <w:rsid w:val="00063D09"/>
    <w:rsid w:val="00065297"/>
    <w:rsid w:val="000662A0"/>
    <w:rsid w:val="000666F0"/>
    <w:rsid w:val="000702BE"/>
    <w:rsid w:val="00070BA3"/>
    <w:rsid w:val="00071479"/>
    <w:rsid w:val="00071DB2"/>
    <w:rsid w:val="0007353C"/>
    <w:rsid w:val="0007672A"/>
    <w:rsid w:val="00076BB3"/>
    <w:rsid w:val="000813DD"/>
    <w:rsid w:val="000829E6"/>
    <w:rsid w:val="00083FEC"/>
    <w:rsid w:val="0008475A"/>
    <w:rsid w:val="00087465"/>
    <w:rsid w:val="00091087"/>
    <w:rsid w:val="00092911"/>
    <w:rsid w:val="000956AE"/>
    <w:rsid w:val="000A29DA"/>
    <w:rsid w:val="000A6767"/>
    <w:rsid w:val="000B1BB3"/>
    <w:rsid w:val="000B2AF0"/>
    <w:rsid w:val="000C226D"/>
    <w:rsid w:val="000C2705"/>
    <w:rsid w:val="000C47CD"/>
    <w:rsid w:val="000C5A35"/>
    <w:rsid w:val="000C5B4A"/>
    <w:rsid w:val="000C7BE5"/>
    <w:rsid w:val="000D2DF5"/>
    <w:rsid w:val="000D3162"/>
    <w:rsid w:val="000D48E6"/>
    <w:rsid w:val="000D5A02"/>
    <w:rsid w:val="000E216B"/>
    <w:rsid w:val="000E71B2"/>
    <w:rsid w:val="000E7900"/>
    <w:rsid w:val="000F2D5F"/>
    <w:rsid w:val="000F464A"/>
    <w:rsid w:val="000F4777"/>
    <w:rsid w:val="000F4801"/>
    <w:rsid w:val="000F4831"/>
    <w:rsid w:val="000F7036"/>
    <w:rsid w:val="00100694"/>
    <w:rsid w:val="00101A4E"/>
    <w:rsid w:val="00103DE9"/>
    <w:rsid w:val="00104512"/>
    <w:rsid w:val="00104869"/>
    <w:rsid w:val="001062A8"/>
    <w:rsid w:val="00121A0D"/>
    <w:rsid w:val="00121E22"/>
    <w:rsid w:val="00122841"/>
    <w:rsid w:val="00125A48"/>
    <w:rsid w:val="00126AE7"/>
    <w:rsid w:val="0012761E"/>
    <w:rsid w:val="00132DCF"/>
    <w:rsid w:val="00134AD8"/>
    <w:rsid w:val="00135A63"/>
    <w:rsid w:val="00135D4D"/>
    <w:rsid w:val="00136832"/>
    <w:rsid w:val="00141A49"/>
    <w:rsid w:val="001427CD"/>
    <w:rsid w:val="00143157"/>
    <w:rsid w:val="00143AB6"/>
    <w:rsid w:val="00144F4B"/>
    <w:rsid w:val="00147BDB"/>
    <w:rsid w:val="0015084B"/>
    <w:rsid w:val="00151C0B"/>
    <w:rsid w:val="00152B63"/>
    <w:rsid w:val="0015407B"/>
    <w:rsid w:val="001547D5"/>
    <w:rsid w:val="0015597A"/>
    <w:rsid w:val="001560C5"/>
    <w:rsid w:val="00157D2B"/>
    <w:rsid w:val="00157EF1"/>
    <w:rsid w:val="0016195E"/>
    <w:rsid w:val="00161AE0"/>
    <w:rsid w:val="00163829"/>
    <w:rsid w:val="001643C1"/>
    <w:rsid w:val="001675F4"/>
    <w:rsid w:val="00174F6A"/>
    <w:rsid w:val="001751FA"/>
    <w:rsid w:val="00176412"/>
    <w:rsid w:val="00177CFB"/>
    <w:rsid w:val="00182597"/>
    <w:rsid w:val="0018395D"/>
    <w:rsid w:val="00196311"/>
    <w:rsid w:val="001A2417"/>
    <w:rsid w:val="001A34D7"/>
    <w:rsid w:val="001A50B2"/>
    <w:rsid w:val="001A66D5"/>
    <w:rsid w:val="001A78C8"/>
    <w:rsid w:val="001A7BB2"/>
    <w:rsid w:val="001B16F4"/>
    <w:rsid w:val="001B1790"/>
    <w:rsid w:val="001C02E2"/>
    <w:rsid w:val="001C09DD"/>
    <w:rsid w:val="001C182E"/>
    <w:rsid w:val="001C2DB7"/>
    <w:rsid w:val="001C61E5"/>
    <w:rsid w:val="001C6E29"/>
    <w:rsid w:val="001D1CA6"/>
    <w:rsid w:val="001D394C"/>
    <w:rsid w:val="001D3DD7"/>
    <w:rsid w:val="001D4A22"/>
    <w:rsid w:val="001D4B89"/>
    <w:rsid w:val="001D5076"/>
    <w:rsid w:val="001D5162"/>
    <w:rsid w:val="001D619C"/>
    <w:rsid w:val="001D6B87"/>
    <w:rsid w:val="001E22AF"/>
    <w:rsid w:val="001E4C69"/>
    <w:rsid w:val="001F0188"/>
    <w:rsid w:val="001F0629"/>
    <w:rsid w:val="001F2FE5"/>
    <w:rsid w:val="001F58F8"/>
    <w:rsid w:val="001F74B0"/>
    <w:rsid w:val="001F7BAA"/>
    <w:rsid w:val="002009CE"/>
    <w:rsid w:val="00200A61"/>
    <w:rsid w:val="00202656"/>
    <w:rsid w:val="0020418A"/>
    <w:rsid w:val="00204876"/>
    <w:rsid w:val="00205385"/>
    <w:rsid w:val="00210637"/>
    <w:rsid w:val="0021107A"/>
    <w:rsid w:val="00212566"/>
    <w:rsid w:val="00216843"/>
    <w:rsid w:val="00216DCC"/>
    <w:rsid w:val="002205BB"/>
    <w:rsid w:val="00220890"/>
    <w:rsid w:val="0022640C"/>
    <w:rsid w:val="00230699"/>
    <w:rsid w:val="00232125"/>
    <w:rsid w:val="00237EBE"/>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668C"/>
    <w:rsid w:val="002679F2"/>
    <w:rsid w:val="0027006D"/>
    <w:rsid w:val="00270ADC"/>
    <w:rsid w:val="0027665F"/>
    <w:rsid w:val="002807FE"/>
    <w:rsid w:val="00281B37"/>
    <w:rsid w:val="002824D3"/>
    <w:rsid w:val="0028258B"/>
    <w:rsid w:val="00284656"/>
    <w:rsid w:val="002865AD"/>
    <w:rsid w:val="00286C61"/>
    <w:rsid w:val="00290654"/>
    <w:rsid w:val="00294135"/>
    <w:rsid w:val="002A0D2D"/>
    <w:rsid w:val="002A6032"/>
    <w:rsid w:val="002B0740"/>
    <w:rsid w:val="002B2C8E"/>
    <w:rsid w:val="002C31EC"/>
    <w:rsid w:val="002C3562"/>
    <w:rsid w:val="002C3CD1"/>
    <w:rsid w:val="002D252E"/>
    <w:rsid w:val="002D31B7"/>
    <w:rsid w:val="002D323A"/>
    <w:rsid w:val="002D3907"/>
    <w:rsid w:val="002D412A"/>
    <w:rsid w:val="002D4A37"/>
    <w:rsid w:val="002E1069"/>
    <w:rsid w:val="002E28AD"/>
    <w:rsid w:val="002E4A54"/>
    <w:rsid w:val="002E4E7A"/>
    <w:rsid w:val="002E5249"/>
    <w:rsid w:val="002E53BE"/>
    <w:rsid w:val="002E7B94"/>
    <w:rsid w:val="002F02FB"/>
    <w:rsid w:val="002F0F4B"/>
    <w:rsid w:val="002F1EA5"/>
    <w:rsid w:val="002F2EC3"/>
    <w:rsid w:val="002F4C44"/>
    <w:rsid w:val="002F788A"/>
    <w:rsid w:val="00300785"/>
    <w:rsid w:val="00302609"/>
    <w:rsid w:val="003034CD"/>
    <w:rsid w:val="003046F3"/>
    <w:rsid w:val="00305F9D"/>
    <w:rsid w:val="00307A34"/>
    <w:rsid w:val="003101B9"/>
    <w:rsid w:val="00311009"/>
    <w:rsid w:val="0031142A"/>
    <w:rsid w:val="00311912"/>
    <w:rsid w:val="00313973"/>
    <w:rsid w:val="0032113B"/>
    <w:rsid w:val="003231E7"/>
    <w:rsid w:val="00326657"/>
    <w:rsid w:val="00326ED7"/>
    <w:rsid w:val="00327E0C"/>
    <w:rsid w:val="00333637"/>
    <w:rsid w:val="00335246"/>
    <w:rsid w:val="00335C8C"/>
    <w:rsid w:val="00342100"/>
    <w:rsid w:val="0034355C"/>
    <w:rsid w:val="0034519E"/>
    <w:rsid w:val="00345B63"/>
    <w:rsid w:val="0034622B"/>
    <w:rsid w:val="00346570"/>
    <w:rsid w:val="00351213"/>
    <w:rsid w:val="003548A9"/>
    <w:rsid w:val="00357E65"/>
    <w:rsid w:val="00363072"/>
    <w:rsid w:val="0036465D"/>
    <w:rsid w:val="00366598"/>
    <w:rsid w:val="003679AB"/>
    <w:rsid w:val="00370875"/>
    <w:rsid w:val="00370C96"/>
    <w:rsid w:val="0037390E"/>
    <w:rsid w:val="00374E0E"/>
    <w:rsid w:val="0037623D"/>
    <w:rsid w:val="00376663"/>
    <w:rsid w:val="003768FA"/>
    <w:rsid w:val="00376F7E"/>
    <w:rsid w:val="00380E4F"/>
    <w:rsid w:val="00381E18"/>
    <w:rsid w:val="00381F3C"/>
    <w:rsid w:val="00382EAC"/>
    <w:rsid w:val="00383585"/>
    <w:rsid w:val="00384111"/>
    <w:rsid w:val="00390792"/>
    <w:rsid w:val="003942F4"/>
    <w:rsid w:val="0039630E"/>
    <w:rsid w:val="0039764D"/>
    <w:rsid w:val="003A1628"/>
    <w:rsid w:val="003A5B85"/>
    <w:rsid w:val="003A63E2"/>
    <w:rsid w:val="003B0E72"/>
    <w:rsid w:val="003B18DA"/>
    <w:rsid w:val="003B298D"/>
    <w:rsid w:val="003B5A22"/>
    <w:rsid w:val="003B5F30"/>
    <w:rsid w:val="003C16FA"/>
    <w:rsid w:val="003C16FD"/>
    <w:rsid w:val="003C2BE0"/>
    <w:rsid w:val="003C4890"/>
    <w:rsid w:val="003C601E"/>
    <w:rsid w:val="003C6B7A"/>
    <w:rsid w:val="003D4E45"/>
    <w:rsid w:val="003D7A69"/>
    <w:rsid w:val="003D7DBA"/>
    <w:rsid w:val="003E066A"/>
    <w:rsid w:val="003E0903"/>
    <w:rsid w:val="003E184F"/>
    <w:rsid w:val="003E4C3C"/>
    <w:rsid w:val="003F1951"/>
    <w:rsid w:val="003F54C9"/>
    <w:rsid w:val="003F59E7"/>
    <w:rsid w:val="00403E75"/>
    <w:rsid w:val="0040499C"/>
    <w:rsid w:val="00405519"/>
    <w:rsid w:val="0040594A"/>
    <w:rsid w:val="004117E9"/>
    <w:rsid w:val="00415BA7"/>
    <w:rsid w:val="00415CD7"/>
    <w:rsid w:val="00424847"/>
    <w:rsid w:val="00424F83"/>
    <w:rsid w:val="00426601"/>
    <w:rsid w:val="00426C3B"/>
    <w:rsid w:val="004270DC"/>
    <w:rsid w:val="00430677"/>
    <w:rsid w:val="00430AFB"/>
    <w:rsid w:val="00432625"/>
    <w:rsid w:val="00433190"/>
    <w:rsid w:val="004405EB"/>
    <w:rsid w:val="00440772"/>
    <w:rsid w:val="00442880"/>
    <w:rsid w:val="004448D4"/>
    <w:rsid w:val="00445D8F"/>
    <w:rsid w:val="0045318E"/>
    <w:rsid w:val="0045459E"/>
    <w:rsid w:val="004547F4"/>
    <w:rsid w:val="004567A5"/>
    <w:rsid w:val="0045721D"/>
    <w:rsid w:val="00460F76"/>
    <w:rsid w:val="00461CB2"/>
    <w:rsid w:val="004625D6"/>
    <w:rsid w:val="004626EA"/>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A2B"/>
    <w:rsid w:val="004A5A34"/>
    <w:rsid w:val="004A5F72"/>
    <w:rsid w:val="004A6C14"/>
    <w:rsid w:val="004A754C"/>
    <w:rsid w:val="004A7C63"/>
    <w:rsid w:val="004B0CA6"/>
    <w:rsid w:val="004B21FB"/>
    <w:rsid w:val="004B4409"/>
    <w:rsid w:val="004B58C4"/>
    <w:rsid w:val="004C00CF"/>
    <w:rsid w:val="004C1107"/>
    <w:rsid w:val="004C37DC"/>
    <w:rsid w:val="004C48CA"/>
    <w:rsid w:val="004C4BF2"/>
    <w:rsid w:val="004C551F"/>
    <w:rsid w:val="004C7BAB"/>
    <w:rsid w:val="004D0141"/>
    <w:rsid w:val="004D396F"/>
    <w:rsid w:val="004D59B5"/>
    <w:rsid w:val="004D65A0"/>
    <w:rsid w:val="004E1B87"/>
    <w:rsid w:val="004E444F"/>
    <w:rsid w:val="004E4FE2"/>
    <w:rsid w:val="004E538C"/>
    <w:rsid w:val="004E5DFA"/>
    <w:rsid w:val="004E7614"/>
    <w:rsid w:val="004F562B"/>
    <w:rsid w:val="004F5BFF"/>
    <w:rsid w:val="004F62D9"/>
    <w:rsid w:val="004F72D6"/>
    <w:rsid w:val="00501E5F"/>
    <w:rsid w:val="00502744"/>
    <w:rsid w:val="00503B38"/>
    <w:rsid w:val="00504356"/>
    <w:rsid w:val="005059E2"/>
    <w:rsid w:val="00506DB7"/>
    <w:rsid w:val="005121FE"/>
    <w:rsid w:val="00512F68"/>
    <w:rsid w:val="005142EF"/>
    <w:rsid w:val="00520715"/>
    <w:rsid w:val="005208C4"/>
    <w:rsid w:val="00521CF2"/>
    <w:rsid w:val="00522A5E"/>
    <w:rsid w:val="00523CDE"/>
    <w:rsid w:val="005247BC"/>
    <w:rsid w:val="005273BC"/>
    <w:rsid w:val="005317F0"/>
    <w:rsid w:val="00535293"/>
    <w:rsid w:val="0053612F"/>
    <w:rsid w:val="00537A0D"/>
    <w:rsid w:val="00543820"/>
    <w:rsid w:val="00544C21"/>
    <w:rsid w:val="00544EB9"/>
    <w:rsid w:val="0054539C"/>
    <w:rsid w:val="0054597D"/>
    <w:rsid w:val="00546CB4"/>
    <w:rsid w:val="005473AC"/>
    <w:rsid w:val="00552A2A"/>
    <w:rsid w:val="0055473C"/>
    <w:rsid w:val="00556C55"/>
    <w:rsid w:val="00557017"/>
    <w:rsid w:val="005609E7"/>
    <w:rsid w:val="00561C93"/>
    <w:rsid w:val="0056269C"/>
    <w:rsid w:val="00564197"/>
    <w:rsid w:val="0056448C"/>
    <w:rsid w:val="005653BD"/>
    <w:rsid w:val="00565F30"/>
    <w:rsid w:val="00565FA6"/>
    <w:rsid w:val="00566A6A"/>
    <w:rsid w:val="005672D6"/>
    <w:rsid w:val="0056766B"/>
    <w:rsid w:val="0057253B"/>
    <w:rsid w:val="0057257B"/>
    <w:rsid w:val="005726E2"/>
    <w:rsid w:val="0057441A"/>
    <w:rsid w:val="00580213"/>
    <w:rsid w:val="005810C5"/>
    <w:rsid w:val="00581393"/>
    <w:rsid w:val="00581C33"/>
    <w:rsid w:val="00582504"/>
    <w:rsid w:val="00583F03"/>
    <w:rsid w:val="00584CEA"/>
    <w:rsid w:val="00590F2E"/>
    <w:rsid w:val="00591A86"/>
    <w:rsid w:val="00593899"/>
    <w:rsid w:val="00595584"/>
    <w:rsid w:val="005974A7"/>
    <w:rsid w:val="005A3552"/>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7CA5"/>
    <w:rsid w:val="005D3F06"/>
    <w:rsid w:val="005D3FC3"/>
    <w:rsid w:val="005D7E1D"/>
    <w:rsid w:val="005D7EFA"/>
    <w:rsid w:val="005E2DD5"/>
    <w:rsid w:val="005E3027"/>
    <w:rsid w:val="005E3C62"/>
    <w:rsid w:val="005E4D83"/>
    <w:rsid w:val="005E78B6"/>
    <w:rsid w:val="005E7C4C"/>
    <w:rsid w:val="005F0001"/>
    <w:rsid w:val="005F0987"/>
    <w:rsid w:val="005F0A9C"/>
    <w:rsid w:val="005F23B9"/>
    <w:rsid w:val="005F3783"/>
    <w:rsid w:val="005F3BF1"/>
    <w:rsid w:val="005F7B04"/>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59F7"/>
    <w:rsid w:val="006362F9"/>
    <w:rsid w:val="0063663D"/>
    <w:rsid w:val="00640904"/>
    <w:rsid w:val="0064111A"/>
    <w:rsid w:val="00641C47"/>
    <w:rsid w:val="00642FC4"/>
    <w:rsid w:val="006433A8"/>
    <w:rsid w:val="00644088"/>
    <w:rsid w:val="0064518E"/>
    <w:rsid w:val="006452B5"/>
    <w:rsid w:val="00650CAB"/>
    <w:rsid w:val="00651863"/>
    <w:rsid w:val="006605B0"/>
    <w:rsid w:val="00660E30"/>
    <w:rsid w:val="00663EBE"/>
    <w:rsid w:val="006663B8"/>
    <w:rsid w:val="0067129D"/>
    <w:rsid w:val="006712C8"/>
    <w:rsid w:val="00677482"/>
    <w:rsid w:val="0068031F"/>
    <w:rsid w:val="00680D46"/>
    <w:rsid w:val="006811BA"/>
    <w:rsid w:val="006814B1"/>
    <w:rsid w:val="0068170F"/>
    <w:rsid w:val="00682412"/>
    <w:rsid w:val="006836C5"/>
    <w:rsid w:val="00684903"/>
    <w:rsid w:val="006849D5"/>
    <w:rsid w:val="00692857"/>
    <w:rsid w:val="00692971"/>
    <w:rsid w:val="00695C38"/>
    <w:rsid w:val="0069677A"/>
    <w:rsid w:val="006968A5"/>
    <w:rsid w:val="006A7B77"/>
    <w:rsid w:val="006B0843"/>
    <w:rsid w:val="006B15A1"/>
    <w:rsid w:val="006B3780"/>
    <w:rsid w:val="006B4854"/>
    <w:rsid w:val="006B59E2"/>
    <w:rsid w:val="006B6B40"/>
    <w:rsid w:val="006B7CAE"/>
    <w:rsid w:val="006C0CE6"/>
    <w:rsid w:val="006C3C34"/>
    <w:rsid w:val="006D1D20"/>
    <w:rsid w:val="006D504C"/>
    <w:rsid w:val="006D59BB"/>
    <w:rsid w:val="006D7677"/>
    <w:rsid w:val="006E012F"/>
    <w:rsid w:val="006E1029"/>
    <w:rsid w:val="006E39E7"/>
    <w:rsid w:val="006E58EE"/>
    <w:rsid w:val="006F2824"/>
    <w:rsid w:val="006F4B72"/>
    <w:rsid w:val="006F6DC2"/>
    <w:rsid w:val="007037BB"/>
    <w:rsid w:val="0070394B"/>
    <w:rsid w:val="00705F6E"/>
    <w:rsid w:val="007060A0"/>
    <w:rsid w:val="00706143"/>
    <w:rsid w:val="007065C7"/>
    <w:rsid w:val="0070776B"/>
    <w:rsid w:val="0071154F"/>
    <w:rsid w:val="00713A16"/>
    <w:rsid w:val="00722D73"/>
    <w:rsid w:val="00723020"/>
    <w:rsid w:val="00723A1A"/>
    <w:rsid w:val="00731D76"/>
    <w:rsid w:val="00733903"/>
    <w:rsid w:val="00736F97"/>
    <w:rsid w:val="00740AAC"/>
    <w:rsid w:val="00743830"/>
    <w:rsid w:val="00744517"/>
    <w:rsid w:val="00745D0B"/>
    <w:rsid w:val="0075168D"/>
    <w:rsid w:val="0075264A"/>
    <w:rsid w:val="00760660"/>
    <w:rsid w:val="0076178E"/>
    <w:rsid w:val="007620AC"/>
    <w:rsid w:val="0076217D"/>
    <w:rsid w:val="00763AC0"/>
    <w:rsid w:val="00764183"/>
    <w:rsid w:val="00764E97"/>
    <w:rsid w:val="0076659A"/>
    <w:rsid w:val="007718C0"/>
    <w:rsid w:val="00775933"/>
    <w:rsid w:val="00775D79"/>
    <w:rsid w:val="007768DC"/>
    <w:rsid w:val="00780600"/>
    <w:rsid w:val="00782DB3"/>
    <w:rsid w:val="0079055B"/>
    <w:rsid w:val="0079580B"/>
    <w:rsid w:val="007A0B48"/>
    <w:rsid w:val="007A0D72"/>
    <w:rsid w:val="007A1E73"/>
    <w:rsid w:val="007A2978"/>
    <w:rsid w:val="007A2E46"/>
    <w:rsid w:val="007A38C0"/>
    <w:rsid w:val="007A3E5D"/>
    <w:rsid w:val="007A5727"/>
    <w:rsid w:val="007A5A5B"/>
    <w:rsid w:val="007A7308"/>
    <w:rsid w:val="007A7E21"/>
    <w:rsid w:val="007B5BEF"/>
    <w:rsid w:val="007B5E7B"/>
    <w:rsid w:val="007B7E17"/>
    <w:rsid w:val="007C76DB"/>
    <w:rsid w:val="007C7DD5"/>
    <w:rsid w:val="007D1217"/>
    <w:rsid w:val="007D12A1"/>
    <w:rsid w:val="007D2A34"/>
    <w:rsid w:val="007D2E0B"/>
    <w:rsid w:val="007D3A5C"/>
    <w:rsid w:val="007D3DC5"/>
    <w:rsid w:val="007D5294"/>
    <w:rsid w:val="007E2D01"/>
    <w:rsid w:val="007E4324"/>
    <w:rsid w:val="007E4ADA"/>
    <w:rsid w:val="007F13C1"/>
    <w:rsid w:val="007F1A4F"/>
    <w:rsid w:val="007F28B6"/>
    <w:rsid w:val="007F4F5F"/>
    <w:rsid w:val="007F665A"/>
    <w:rsid w:val="007F6E1E"/>
    <w:rsid w:val="008010C0"/>
    <w:rsid w:val="00802B07"/>
    <w:rsid w:val="00802DA3"/>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100D"/>
    <w:rsid w:val="00851A0C"/>
    <w:rsid w:val="00852EA8"/>
    <w:rsid w:val="0085585E"/>
    <w:rsid w:val="00856FC1"/>
    <w:rsid w:val="00860A20"/>
    <w:rsid w:val="008671C7"/>
    <w:rsid w:val="0087179B"/>
    <w:rsid w:val="008821C3"/>
    <w:rsid w:val="00885B69"/>
    <w:rsid w:val="00886E9F"/>
    <w:rsid w:val="008913E9"/>
    <w:rsid w:val="008938A5"/>
    <w:rsid w:val="008952AE"/>
    <w:rsid w:val="008964BE"/>
    <w:rsid w:val="00897BE3"/>
    <w:rsid w:val="008A085A"/>
    <w:rsid w:val="008A1F07"/>
    <w:rsid w:val="008A2C33"/>
    <w:rsid w:val="008A3124"/>
    <w:rsid w:val="008A5E9C"/>
    <w:rsid w:val="008B1F6A"/>
    <w:rsid w:val="008B58C6"/>
    <w:rsid w:val="008B6390"/>
    <w:rsid w:val="008C2D68"/>
    <w:rsid w:val="008C6730"/>
    <w:rsid w:val="008C6F7E"/>
    <w:rsid w:val="008C77EF"/>
    <w:rsid w:val="008D09BD"/>
    <w:rsid w:val="008D221B"/>
    <w:rsid w:val="008D25D6"/>
    <w:rsid w:val="008D28A8"/>
    <w:rsid w:val="008E3F3C"/>
    <w:rsid w:val="008E64B4"/>
    <w:rsid w:val="008F1EB8"/>
    <w:rsid w:val="008F566D"/>
    <w:rsid w:val="008F6283"/>
    <w:rsid w:val="008F6BB2"/>
    <w:rsid w:val="008F7A8C"/>
    <w:rsid w:val="00900368"/>
    <w:rsid w:val="009033EB"/>
    <w:rsid w:val="00904428"/>
    <w:rsid w:val="0090552C"/>
    <w:rsid w:val="00905EF7"/>
    <w:rsid w:val="00905F97"/>
    <w:rsid w:val="00906BE0"/>
    <w:rsid w:val="0090709B"/>
    <w:rsid w:val="00910725"/>
    <w:rsid w:val="00915233"/>
    <w:rsid w:val="009174C4"/>
    <w:rsid w:val="00921BFE"/>
    <w:rsid w:val="00925629"/>
    <w:rsid w:val="009257E7"/>
    <w:rsid w:val="00942734"/>
    <w:rsid w:val="00945F9E"/>
    <w:rsid w:val="009465B6"/>
    <w:rsid w:val="00951909"/>
    <w:rsid w:val="00955E66"/>
    <w:rsid w:val="009571C0"/>
    <w:rsid w:val="00957582"/>
    <w:rsid w:val="0096289A"/>
    <w:rsid w:val="00965921"/>
    <w:rsid w:val="0097488A"/>
    <w:rsid w:val="00975B97"/>
    <w:rsid w:val="00980E9D"/>
    <w:rsid w:val="0098208C"/>
    <w:rsid w:val="0098327A"/>
    <w:rsid w:val="00984C83"/>
    <w:rsid w:val="00985101"/>
    <w:rsid w:val="009866A4"/>
    <w:rsid w:val="00991C77"/>
    <w:rsid w:val="0099292D"/>
    <w:rsid w:val="00993013"/>
    <w:rsid w:val="00994AD0"/>
    <w:rsid w:val="00996235"/>
    <w:rsid w:val="00997A93"/>
    <w:rsid w:val="00997DFA"/>
    <w:rsid w:val="00997EFE"/>
    <w:rsid w:val="009A2321"/>
    <w:rsid w:val="009A2D76"/>
    <w:rsid w:val="009A46A6"/>
    <w:rsid w:val="009A5AC8"/>
    <w:rsid w:val="009A722C"/>
    <w:rsid w:val="009A7339"/>
    <w:rsid w:val="009B0C0F"/>
    <w:rsid w:val="009B3443"/>
    <w:rsid w:val="009B5368"/>
    <w:rsid w:val="009B5C75"/>
    <w:rsid w:val="009B5E48"/>
    <w:rsid w:val="009B65F8"/>
    <w:rsid w:val="009C0647"/>
    <w:rsid w:val="009C1D6A"/>
    <w:rsid w:val="009C24A0"/>
    <w:rsid w:val="009C2504"/>
    <w:rsid w:val="009C59AA"/>
    <w:rsid w:val="009C71DA"/>
    <w:rsid w:val="009C72BB"/>
    <w:rsid w:val="009C7689"/>
    <w:rsid w:val="009D06CE"/>
    <w:rsid w:val="009D151A"/>
    <w:rsid w:val="009D2C4F"/>
    <w:rsid w:val="009D32A4"/>
    <w:rsid w:val="009E0F60"/>
    <w:rsid w:val="009E1536"/>
    <w:rsid w:val="009E1FDF"/>
    <w:rsid w:val="009E2266"/>
    <w:rsid w:val="009E227A"/>
    <w:rsid w:val="009E24AA"/>
    <w:rsid w:val="009E3B56"/>
    <w:rsid w:val="009E5CD2"/>
    <w:rsid w:val="009F1D21"/>
    <w:rsid w:val="009F1FFA"/>
    <w:rsid w:val="009F21FF"/>
    <w:rsid w:val="009F3316"/>
    <w:rsid w:val="009F3496"/>
    <w:rsid w:val="009F4818"/>
    <w:rsid w:val="009F623F"/>
    <w:rsid w:val="009F62C7"/>
    <w:rsid w:val="009F755C"/>
    <w:rsid w:val="00A0056C"/>
    <w:rsid w:val="00A015BF"/>
    <w:rsid w:val="00A03608"/>
    <w:rsid w:val="00A04B08"/>
    <w:rsid w:val="00A05EB8"/>
    <w:rsid w:val="00A079CC"/>
    <w:rsid w:val="00A10832"/>
    <w:rsid w:val="00A11890"/>
    <w:rsid w:val="00A136F0"/>
    <w:rsid w:val="00A16004"/>
    <w:rsid w:val="00A23E63"/>
    <w:rsid w:val="00A27DB6"/>
    <w:rsid w:val="00A3262E"/>
    <w:rsid w:val="00A33274"/>
    <w:rsid w:val="00A33778"/>
    <w:rsid w:val="00A3620B"/>
    <w:rsid w:val="00A36F21"/>
    <w:rsid w:val="00A41900"/>
    <w:rsid w:val="00A42E41"/>
    <w:rsid w:val="00A43588"/>
    <w:rsid w:val="00A43926"/>
    <w:rsid w:val="00A44A7A"/>
    <w:rsid w:val="00A44ABA"/>
    <w:rsid w:val="00A465B8"/>
    <w:rsid w:val="00A47D26"/>
    <w:rsid w:val="00A51E37"/>
    <w:rsid w:val="00A53F6F"/>
    <w:rsid w:val="00A54444"/>
    <w:rsid w:val="00A54A64"/>
    <w:rsid w:val="00A56424"/>
    <w:rsid w:val="00A62233"/>
    <w:rsid w:val="00A65372"/>
    <w:rsid w:val="00A66D76"/>
    <w:rsid w:val="00A71FCE"/>
    <w:rsid w:val="00A731E7"/>
    <w:rsid w:val="00A74570"/>
    <w:rsid w:val="00A74965"/>
    <w:rsid w:val="00A74A94"/>
    <w:rsid w:val="00A758DB"/>
    <w:rsid w:val="00A7591C"/>
    <w:rsid w:val="00A75D34"/>
    <w:rsid w:val="00A76A97"/>
    <w:rsid w:val="00A777C2"/>
    <w:rsid w:val="00A77AA6"/>
    <w:rsid w:val="00A81C66"/>
    <w:rsid w:val="00A82A56"/>
    <w:rsid w:val="00A82D48"/>
    <w:rsid w:val="00A84B38"/>
    <w:rsid w:val="00A85630"/>
    <w:rsid w:val="00A86CD9"/>
    <w:rsid w:val="00A94866"/>
    <w:rsid w:val="00AA1589"/>
    <w:rsid w:val="00AA43BA"/>
    <w:rsid w:val="00AA470C"/>
    <w:rsid w:val="00AA52A7"/>
    <w:rsid w:val="00AB36F7"/>
    <w:rsid w:val="00AB3C38"/>
    <w:rsid w:val="00AB7319"/>
    <w:rsid w:val="00AC2F74"/>
    <w:rsid w:val="00AC46C9"/>
    <w:rsid w:val="00AC5212"/>
    <w:rsid w:val="00AC590E"/>
    <w:rsid w:val="00AD5FC2"/>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349"/>
    <w:rsid w:val="00B04E96"/>
    <w:rsid w:val="00B04FC2"/>
    <w:rsid w:val="00B070D9"/>
    <w:rsid w:val="00B11371"/>
    <w:rsid w:val="00B1142F"/>
    <w:rsid w:val="00B12211"/>
    <w:rsid w:val="00B149AA"/>
    <w:rsid w:val="00B15C8A"/>
    <w:rsid w:val="00B238F1"/>
    <w:rsid w:val="00B23C8D"/>
    <w:rsid w:val="00B32096"/>
    <w:rsid w:val="00B32176"/>
    <w:rsid w:val="00B33BC8"/>
    <w:rsid w:val="00B34BFC"/>
    <w:rsid w:val="00B36457"/>
    <w:rsid w:val="00B36963"/>
    <w:rsid w:val="00B37936"/>
    <w:rsid w:val="00B4095F"/>
    <w:rsid w:val="00B41971"/>
    <w:rsid w:val="00B43E1D"/>
    <w:rsid w:val="00B449E2"/>
    <w:rsid w:val="00B45DB7"/>
    <w:rsid w:val="00B46E69"/>
    <w:rsid w:val="00B50F1A"/>
    <w:rsid w:val="00B531DC"/>
    <w:rsid w:val="00B5541F"/>
    <w:rsid w:val="00B570B6"/>
    <w:rsid w:val="00B61836"/>
    <w:rsid w:val="00B63630"/>
    <w:rsid w:val="00B6369A"/>
    <w:rsid w:val="00B64151"/>
    <w:rsid w:val="00B64720"/>
    <w:rsid w:val="00B64960"/>
    <w:rsid w:val="00B65AD8"/>
    <w:rsid w:val="00B65BEB"/>
    <w:rsid w:val="00B66CCF"/>
    <w:rsid w:val="00B6721C"/>
    <w:rsid w:val="00B7142A"/>
    <w:rsid w:val="00B817FB"/>
    <w:rsid w:val="00B82420"/>
    <w:rsid w:val="00B84DD5"/>
    <w:rsid w:val="00B87BBB"/>
    <w:rsid w:val="00B909AA"/>
    <w:rsid w:val="00B9114D"/>
    <w:rsid w:val="00B91EB2"/>
    <w:rsid w:val="00B947E8"/>
    <w:rsid w:val="00B948C3"/>
    <w:rsid w:val="00B96073"/>
    <w:rsid w:val="00B96B7C"/>
    <w:rsid w:val="00BA3AA7"/>
    <w:rsid w:val="00BA3C43"/>
    <w:rsid w:val="00BA5116"/>
    <w:rsid w:val="00BA5B8D"/>
    <w:rsid w:val="00BA5B98"/>
    <w:rsid w:val="00BA6E63"/>
    <w:rsid w:val="00BB064B"/>
    <w:rsid w:val="00BB18BF"/>
    <w:rsid w:val="00BB6834"/>
    <w:rsid w:val="00BB751B"/>
    <w:rsid w:val="00BC08EB"/>
    <w:rsid w:val="00BC513F"/>
    <w:rsid w:val="00BD0557"/>
    <w:rsid w:val="00BD17F8"/>
    <w:rsid w:val="00BE000F"/>
    <w:rsid w:val="00BE04D9"/>
    <w:rsid w:val="00BE7B90"/>
    <w:rsid w:val="00BF410B"/>
    <w:rsid w:val="00BF588D"/>
    <w:rsid w:val="00BF5EB7"/>
    <w:rsid w:val="00BF6EE7"/>
    <w:rsid w:val="00BF7215"/>
    <w:rsid w:val="00C01504"/>
    <w:rsid w:val="00C03C1E"/>
    <w:rsid w:val="00C05043"/>
    <w:rsid w:val="00C06EAF"/>
    <w:rsid w:val="00C07AA4"/>
    <w:rsid w:val="00C14D5D"/>
    <w:rsid w:val="00C15D34"/>
    <w:rsid w:val="00C16714"/>
    <w:rsid w:val="00C212C1"/>
    <w:rsid w:val="00C212DC"/>
    <w:rsid w:val="00C21D30"/>
    <w:rsid w:val="00C22594"/>
    <w:rsid w:val="00C248A9"/>
    <w:rsid w:val="00C254CB"/>
    <w:rsid w:val="00C25B3E"/>
    <w:rsid w:val="00C32967"/>
    <w:rsid w:val="00C35B40"/>
    <w:rsid w:val="00C3718A"/>
    <w:rsid w:val="00C37CA4"/>
    <w:rsid w:val="00C41F46"/>
    <w:rsid w:val="00C42D8C"/>
    <w:rsid w:val="00C441DB"/>
    <w:rsid w:val="00C46166"/>
    <w:rsid w:val="00C51159"/>
    <w:rsid w:val="00C5120B"/>
    <w:rsid w:val="00C5168A"/>
    <w:rsid w:val="00C51FD9"/>
    <w:rsid w:val="00C52921"/>
    <w:rsid w:val="00C531D4"/>
    <w:rsid w:val="00C53D9C"/>
    <w:rsid w:val="00C54FA1"/>
    <w:rsid w:val="00C5798C"/>
    <w:rsid w:val="00C63E82"/>
    <w:rsid w:val="00C64C0A"/>
    <w:rsid w:val="00C64E6F"/>
    <w:rsid w:val="00C658CC"/>
    <w:rsid w:val="00C6595A"/>
    <w:rsid w:val="00C70190"/>
    <w:rsid w:val="00C72A57"/>
    <w:rsid w:val="00C73AF3"/>
    <w:rsid w:val="00C7729B"/>
    <w:rsid w:val="00C82059"/>
    <w:rsid w:val="00C84D33"/>
    <w:rsid w:val="00C91743"/>
    <w:rsid w:val="00C92DC4"/>
    <w:rsid w:val="00C93E61"/>
    <w:rsid w:val="00C94B42"/>
    <w:rsid w:val="00C959DC"/>
    <w:rsid w:val="00C96F3E"/>
    <w:rsid w:val="00CB0246"/>
    <w:rsid w:val="00CB0D82"/>
    <w:rsid w:val="00CB3208"/>
    <w:rsid w:val="00CC48C4"/>
    <w:rsid w:val="00CC4E66"/>
    <w:rsid w:val="00CC5B72"/>
    <w:rsid w:val="00CD0FA2"/>
    <w:rsid w:val="00CD5308"/>
    <w:rsid w:val="00CD5D21"/>
    <w:rsid w:val="00CD6360"/>
    <w:rsid w:val="00CD717B"/>
    <w:rsid w:val="00CD7AD4"/>
    <w:rsid w:val="00CE02FE"/>
    <w:rsid w:val="00CE1B4B"/>
    <w:rsid w:val="00CE261A"/>
    <w:rsid w:val="00CE56CC"/>
    <w:rsid w:val="00CF16E8"/>
    <w:rsid w:val="00CF23A2"/>
    <w:rsid w:val="00CF67D5"/>
    <w:rsid w:val="00D00021"/>
    <w:rsid w:val="00D053CE"/>
    <w:rsid w:val="00D0752D"/>
    <w:rsid w:val="00D076B6"/>
    <w:rsid w:val="00D119FD"/>
    <w:rsid w:val="00D12A82"/>
    <w:rsid w:val="00D1422F"/>
    <w:rsid w:val="00D14854"/>
    <w:rsid w:val="00D160AC"/>
    <w:rsid w:val="00D16EB2"/>
    <w:rsid w:val="00D22D0E"/>
    <w:rsid w:val="00D235F5"/>
    <w:rsid w:val="00D246A4"/>
    <w:rsid w:val="00D26FBD"/>
    <w:rsid w:val="00D271C6"/>
    <w:rsid w:val="00D30AEE"/>
    <w:rsid w:val="00D40D43"/>
    <w:rsid w:val="00D43349"/>
    <w:rsid w:val="00D442C6"/>
    <w:rsid w:val="00D446AD"/>
    <w:rsid w:val="00D45631"/>
    <w:rsid w:val="00D46641"/>
    <w:rsid w:val="00D51916"/>
    <w:rsid w:val="00D51DC8"/>
    <w:rsid w:val="00D555BB"/>
    <w:rsid w:val="00D5655A"/>
    <w:rsid w:val="00D56AFB"/>
    <w:rsid w:val="00D57BDF"/>
    <w:rsid w:val="00D60CB6"/>
    <w:rsid w:val="00D626A3"/>
    <w:rsid w:val="00D65C31"/>
    <w:rsid w:val="00D715E3"/>
    <w:rsid w:val="00D71EB5"/>
    <w:rsid w:val="00D7315D"/>
    <w:rsid w:val="00D74B04"/>
    <w:rsid w:val="00D81DC4"/>
    <w:rsid w:val="00D82390"/>
    <w:rsid w:val="00D84065"/>
    <w:rsid w:val="00D8421C"/>
    <w:rsid w:val="00D86521"/>
    <w:rsid w:val="00D86BFC"/>
    <w:rsid w:val="00D97E19"/>
    <w:rsid w:val="00DA168B"/>
    <w:rsid w:val="00DA21C5"/>
    <w:rsid w:val="00DA3381"/>
    <w:rsid w:val="00DA3410"/>
    <w:rsid w:val="00DA3A42"/>
    <w:rsid w:val="00DA3F02"/>
    <w:rsid w:val="00DA44C5"/>
    <w:rsid w:val="00DB23EF"/>
    <w:rsid w:val="00DB58B7"/>
    <w:rsid w:val="00DB672F"/>
    <w:rsid w:val="00DB7462"/>
    <w:rsid w:val="00DC00DB"/>
    <w:rsid w:val="00DC1882"/>
    <w:rsid w:val="00DC1B2F"/>
    <w:rsid w:val="00DC2EE1"/>
    <w:rsid w:val="00DC51EC"/>
    <w:rsid w:val="00DD3656"/>
    <w:rsid w:val="00DD61AB"/>
    <w:rsid w:val="00DD7A03"/>
    <w:rsid w:val="00DE13F3"/>
    <w:rsid w:val="00DE1919"/>
    <w:rsid w:val="00DE1A1A"/>
    <w:rsid w:val="00DE6A68"/>
    <w:rsid w:val="00DE73AB"/>
    <w:rsid w:val="00DF20A5"/>
    <w:rsid w:val="00DF3DA9"/>
    <w:rsid w:val="00DF4494"/>
    <w:rsid w:val="00DF5B32"/>
    <w:rsid w:val="00DF7154"/>
    <w:rsid w:val="00E019EF"/>
    <w:rsid w:val="00E04119"/>
    <w:rsid w:val="00E05C24"/>
    <w:rsid w:val="00E07BC4"/>
    <w:rsid w:val="00E07DB7"/>
    <w:rsid w:val="00E1218D"/>
    <w:rsid w:val="00E12868"/>
    <w:rsid w:val="00E13171"/>
    <w:rsid w:val="00E15722"/>
    <w:rsid w:val="00E173AF"/>
    <w:rsid w:val="00E2565A"/>
    <w:rsid w:val="00E2569B"/>
    <w:rsid w:val="00E266C4"/>
    <w:rsid w:val="00E2795F"/>
    <w:rsid w:val="00E306AE"/>
    <w:rsid w:val="00E3119C"/>
    <w:rsid w:val="00E35240"/>
    <w:rsid w:val="00E4634F"/>
    <w:rsid w:val="00E47408"/>
    <w:rsid w:val="00E50078"/>
    <w:rsid w:val="00E52D75"/>
    <w:rsid w:val="00E55569"/>
    <w:rsid w:val="00E56566"/>
    <w:rsid w:val="00E56BF9"/>
    <w:rsid w:val="00E57B47"/>
    <w:rsid w:val="00E57DD5"/>
    <w:rsid w:val="00E633BE"/>
    <w:rsid w:val="00E643C3"/>
    <w:rsid w:val="00E65481"/>
    <w:rsid w:val="00E65846"/>
    <w:rsid w:val="00E70D42"/>
    <w:rsid w:val="00E72285"/>
    <w:rsid w:val="00E74BC2"/>
    <w:rsid w:val="00E770C5"/>
    <w:rsid w:val="00E80FE0"/>
    <w:rsid w:val="00E83410"/>
    <w:rsid w:val="00E83694"/>
    <w:rsid w:val="00E9604B"/>
    <w:rsid w:val="00E9799F"/>
    <w:rsid w:val="00EA0DB7"/>
    <w:rsid w:val="00EA2EAC"/>
    <w:rsid w:val="00EA3688"/>
    <w:rsid w:val="00EA4E38"/>
    <w:rsid w:val="00EB15BD"/>
    <w:rsid w:val="00EB2971"/>
    <w:rsid w:val="00EB4BC1"/>
    <w:rsid w:val="00EB63CC"/>
    <w:rsid w:val="00EB6971"/>
    <w:rsid w:val="00EB6A14"/>
    <w:rsid w:val="00EB6DA3"/>
    <w:rsid w:val="00EC7601"/>
    <w:rsid w:val="00ED0764"/>
    <w:rsid w:val="00ED1411"/>
    <w:rsid w:val="00ED1B8C"/>
    <w:rsid w:val="00ED2AE0"/>
    <w:rsid w:val="00ED3C0B"/>
    <w:rsid w:val="00ED6DED"/>
    <w:rsid w:val="00ED72E2"/>
    <w:rsid w:val="00EE1EEA"/>
    <w:rsid w:val="00EE2506"/>
    <w:rsid w:val="00EE3030"/>
    <w:rsid w:val="00EE5D36"/>
    <w:rsid w:val="00EF3E7A"/>
    <w:rsid w:val="00EF45DB"/>
    <w:rsid w:val="00EF5965"/>
    <w:rsid w:val="00F03B1E"/>
    <w:rsid w:val="00F04025"/>
    <w:rsid w:val="00F04254"/>
    <w:rsid w:val="00F06150"/>
    <w:rsid w:val="00F11333"/>
    <w:rsid w:val="00F11674"/>
    <w:rsid w:val="00F139E0"/>
    <w:rsid w:val="00F158E6"/>
    <w:rsid w:val="00F15DB0"/>
    <w:rsid w:val="00F1763A"/>
    <w:rsid w:val="00F17D1E"/>
    <w:rsid w:val="00F21F55"/>
    <w:rsid w:val="00F236B8"/>
    <w:rsid w:val="00F247B8"/>
    <w:rsid w:val="00F313C6"/>
    <w:rsid w:val="00F31E06"/>
    <w:rsid w:val="00F31E2A"/>
    <w:rsid w:val="00F3255F"/>
    <w:rsid w:val="00F330D3"/>
    <w:rsid w:val="00F346A4"/>
    <w:rsid w:val="00F352C9"/>
    <w:rsid w:val="00F40298"/>
    <w:rsid w:val="00F41978"/>
    <w:rsid w:val="00F41EC9"/>
    <w:rsid w:val="00F44FF2"/>
    <w:rsid w:val="00F4504A"/>
    <w:rsid w:val="00F462EA"/>
    <w:rsid w:val="00F50918"/>
    <w:rsid w:val="00F50D59"/>
    <w:rsid w:val="00F51087"/>
    <w:rsid w:val="00F511D7"/>
    <w:rsid w:val="00F51C1C"/>
    <w:rsid w:val="00F527CF"/>
    <w:rsid w:val="00F54BD3"/>
    <w:rsid w:val="00F551AC"/>
    <w:rsid w:val="00F566D8"/>
    <w:rsid w:val="00F6017D"/>
    <w:rsid w:val="00F619A1"/>
    <w:rsid w:val="00F62C4D"/>
    <w:rsid w:val="00F651C1"/>
    <w:rsid w:val="00F656DE"/>
    <w:rsid w:val="00F678D9"/>
    <w:rsid w:val="00F71220"/>
    <w:rsid w:val="00F72299"/>
    <w:rsid w:val="00F7521E"/>
    <w:rsid w:val="00F7624F"/>
    <w:rsid w:val="00F8025F"/>
    <w:rsid w:val="00F81011"/>
    <w:rsid w:val="00F831AF"/>
    <w:rsid w:val="00F84D2F"/>
    <w:rsid w:val="00F87A09"/>
    <w:rsid w:val="00F90E70"/>
    <w:rsid w:val="00F9259C"/>
    <w:rsid w:val="00F93C34"/>
    <w:rsid w:val="00F95833"/>
    <w:rsid w:val="00F96393"/>
    <w:rsid w:val="00FA31A3"/>
    <w:rsid w:val="00FA43F9"/>
    <w:rsid w:val="00FA4809"/>
    <w:rsid w:val="00FA4F27"/>
    <w:rsid w:val="00FA57F3"/>
    <w:rsid w:val="00FA6163"/>
    <w:rsid w:val="00FA6DDB"/>
    <w:rsid w:val="00FA72F4"/>
    <w:rsid w:val="00FB0906"/>
    <w:rsid w:val="00FB54A2"/>
    <w:rsid w:val="00FB61B8"/>
    <w:rsid w:val="00FC0BA5"/>
    <w:rsid w:val="00FC0E90"/>
    <w:rsid w:val="00FC136A"/>
    <w:rsid w:val="00FC1CFB"/>
    <w:rsid w:val="00FC3AF6"/>
    <w:rsid w:val="00FC40F0"/>
    <w:rsid w:val="00FC46AC"/>
    <w:rsid w:val="00FC49DC"/>
    <w:rsid w:val="00FC573A"/>
    <w:rsid w:val="00FC61F6"/>
    <w:rsid w:val="00FC758D"/>
    <w:rsid w:val="00FD072E"/>
    <w:rsid w:val="00FD3547"/>
    <w:rsid w:val="00FD4016"/>
    <w:rsid w:val="00FD6216"/>
    <w:rsid w:val="00FD6B06"/>
    <w:rsid w:val="00FE0140"/>
    <w:rsid w:val="00FE02E9"/>
    <w:rsid w:val="00FE2045"/>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0C0AE"/>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5A3552"/>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59524542">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42474969">
      <w:bodyDiv w:val="1"/>
      <w:marLeft w:val="0"/>
      <w:marRight w:val="0"/>
      <w:marTop w:val="0"/>
      <w:marBottom w:val="0"/>
      <w:divBdr>
        <w:top w:val="none" w:sz="0" w:space="0" w:color="auto"/>
        <w:left w:val="none" w:sz="0" w:space="0" w:color="auto"/>
        <w:bottom w:val="none" w:sz="0" w:space="0" w:color="auto"/>
        <w:right w:val="none" w:sz="0" w:space="0" w:color="auto"/>
      </w:divBdr>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20933479">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 w:id="205600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erslolink.lt/bvpz-kodas/391530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olanta.palduniene@mil.lt" TargetMode="External"/><Relationship Id="rId17" Type="http://schemas.openxmlformats.org/officeDocument/2006/relationships/hyperlink" Target="http://vpt.lrv.lt/uploads/vpt/documents/files/uzsifravimo_instrukcija.pdf" TargetMode="External"/><Relationship Id="rId2" Type="http://schemas.openxmlformats.org/officeDocument/2006/relationships/numbering" Target="numbering.xml"/><Relationship Id="rId16" Type="http://schemas.openxmlformats.org/officeDocument/2006/relationships/hyperlink" Target="https://vpt.lrv.lt/uploads/vpt/documents/files/Kaip_atsiimti_pasiulyma_CVP_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mailto:lka@mil.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mailto:jolanta.paldun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5C0AF-ED92-42F1-9363-55897E05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5025</Words>
  <Characters>28644</Characters>
  <Application>Microsoft Office Word</Application>
  <DocSecurity>0</DocSecurity>
  <Lines>238</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33602</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Windows User</cp:lastModifiedBy>
  <cp:revision>30</cp:revision>
  <cp:lastPrinted>2023-07-13T06:43:00Z</cp:lastPrinted>
  <dcterms:created xsi:type="dcterms:W3CDTF">2025-01-13T08:47:00Z</dcterms:created>
  <dcterms:modified xsi:type="dcterms:W3CDTF">2025-06-02T08:10:00Z</dcterms:modified>
</cp:coreProperties>
</file>