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72FB6" w14:textId="77777777" w:rsidR="003100D8" w:rsidRDefault="003100D8">
      <w:pPr>
        <w:tabs>
          <w:tab w:val="center" w:pos="4680"/>
          <w:tab w:val="right" w:pos="9360"/>
        </w:tabs>
      </w:pPr>
    </w:p>
    <w:p w14:paraId="766E1E46" w14:textId="77777777" w:rsidR="003100D8" w:rsidRDefault="000F0724">
      <w:pPr>
        <w:ind w:left="4320" w:firstLine="720"/>
        <w:textAlignment w:val="baseline"/>
        <w:rPr>
          <w:sz w:val="18"/>
          <w:szCs w:val="18"/>
        </w:rPr>
      </w:pPr>
      <w:r>
        <w:rPr>
          <w:szCs w:val="24"/>
        </w:rPr>
        <w:t>PATVIRTINTA </w:t>
      </w:r>
    </w:p>
    <w:p w14:paraId="798C565E" w14:textId="77777777" w:rsidR="003100D8" w:rsidRDefault="000F0724">
      <w:pPr>
        <w:ind w:left="4320" w:firstLine="720"/>
        <w:textAlignment w:val="baseline"/>
        <w:rPr>
          <w:szCs w:val="24"/>
        </w:rPr>
      </w:pPr>
      <w:r>
        <w:rPr>
          <w:szCs w:val="24"/>
        </w:rPr>
        <w:t xml:space="preserve">Viešųjų pirkimų tarnybos direktoriaus </w:t>
      </w:r>
    </w:p>
    <w:p w14:paraId="17DA4691" w14:textId="77777777" w:rsidR="003100D8" w:rsidRDefault="000F0724">
      <w:pPr>
        <w:ind w:left="5040"/>
        <w:textAlignment w:val="baseline"/>
        <w:rPr>
          <w:szCs w:val="24"/>
        </w:rPr>
      </w:pPr>
      <w:r>
        <w:rPr>
          <w:szCs w:val="24"/>
        </w:rPr>
        <w:t>2024 m. vasario 8 d. įsakymu Nr. 1S-19 </w:t>
      </w:r>
    </w:p>
    <w:p w14:paraId="2BD1EA3D" w14:textId="77777777" w:rsidR="003100D8" w:rsidRDefault="000F0724">
      <w:pPr>
        <w:ind w:left="220" w:firstLine="4820"/>
        <w:textAlignment w:val="center"/>
        <w:rPr>
          <w:color w:val="000000"/>
          <w:szCs w:val="24"/>
        </w:rPr>
      </w:pPr>
      <w:r>
        <w:rPr>
          <w:color w:val="000000"/>
          <w:szCs w:val="24"/>
        </w:rPr>
        <w:t>(Viešųjų pirkimų tarnybos direktoriaus</w:t>
      </w:r>
    </w:p>
    <w:p w14:paraId="2F13FD87" w14:textId="77777777" w:rsidR="003100D8" w:rsidRDefault="000F0724">
      <w:pPr>
        <w:ind w:left="5040"/>
        <w:textAlignment w:val="center"/>
        <w:rPr>
          <w:color w:val="000000"/>
          <w:szCs w:val="24"/>
        </w:rPr>
      </w:pPr>
      <w:r>
        <w:rPr>
          <w:color w:val="000000"/>
          <w:szCs w:val="24"/>
        </w:rPr>
        <w:t xml:space="preserve">2025 m. balandžio 17 d. įsakymo Nr. 1S-51 </w:t>
      </w:r>
    </w:p>
    <w:p w14:paraId="2CF1F5F1" w14:textId="77777777" w:rsidR="003100D8" w:rsidRDefault="000F0724">
      <w:pPr>
        <w:ind w:left="5040"/>
        <w:textAlignment w:val="center"/>
        <w:rPr>
          <w:color w:val="000000"/>
          <w:szCs w:val="24"/>
        </w:rPr>
      </w:pPr>
      <w:r>
        <w:rPr>
          <w:color w:val="000000"/>
          <w:szCs w:val="24"/>
        </w:rPr>
        <w:t>redakcija)</w:t>
      </w:r>
    </w:p>
    <w:p w14:paraId="5974E67B" w14:textId="77777777" w:rsidR="003100D8" w:rsidRDefault="003100D8">
      <w:pPr>
        <w:textAlignment w:val="baseline"/>
        <w:rPr>
          <w:sz w:val="18"/>
          <w:szCs w:val="18"/>
        </w:rPr>
      </w:pPr>
    </w:p>
    <w:p w14:paraId="74BAE4E8" w14:textId="77777777" w:rsidR="003100D8" w:rsidRDefault="003100D8">
      <w:pPr>
        <w:widowControl w:val="0"/>
        <w:pBdr>
          <w:top w:val="nil"/>
          <w:left w:val="nil"/>
          <w:bottom w:val="nil"/>
          <w:right w:val="nil"/>
          <w:between w:val="nil"/>
        </w:pBdr>
        <w:tabs>
          <w:tab w:val="left" w:pos="567"/>
          <w:tab w:val="left" w:pos="851"/>
        </w:tabs>
        <w:jc w:val="center"/>
        <w:rPr>
          <w:b/>
          <w:caps/>
          <w:szCs w:val="24"/>
        </w:rPr>
      </w:pPr>
    </w:p>
    <w:p w14:paraId="40EC8B85" w14:textId="77777777" w:rsidR="003100D8" w:rsidRDefault="000F072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DB1553E" w14:textId="77777777" w:rsidR="003100D8" w:rsidRDefault="003100D8">
      <w:pPr>
        <w:widowControl w:val="0"/>
        <w:pBdr>
          <w:top w:val="nil"/>
          <w:left w:val="nil"/>
          <w:bottom w:val="nil"/>
          <w:right w:val="nil"/>
          <w:between w:val="nil"/>
        </w:pBdr>
        <w:tabs>
          <w:tab w:val="left" w:pos="567"/>
          <w:tab w:val="left" w:pos="851"/>
        </w:tabs>
        <w:jc w:val="center"/>
        <w:rPr>
          <w:b/>
          <w:caps/>
          <w:szCs w:val="24"/>
        </w:rPr>
      </w:pPr>
    </w:p>
    <w:p w14:paraId="4C3DC580" w14:textId="77777777" w:rsidR="003100D8" w:rsidRDefault="003100D8">
      <w:pPr>
        <w:widowControl w:val="0"/>
        <w:pBdr>
          <w:top w:val="nil"/>
          <w:left w:val="nil"/>
          <w:bottom w:val="nil"/>
          <w:right w:val="nil"/>
          <w:between w:val="nil"/>
        </w:pBdr>
        <w:tabs>
          <w:tab w:val="left" w:pos="567"/>
          <w:tab w:val="left" w:pos="851"/>
        </w:tabs>
        <w:rPr>
          <w:caps/>
          <w:szCs w:val="24"/>
        </w:rPr>
      </w:pPr>
    </w:p>
    <w:p w14:paraId="78CEA7B9" w14:textId="77777777" w:rsidR="003100D8" w:rsidRDefault="003100D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100D8" w14:paraId="09F918FA" w14:textId="77777777">
        <w:tc>
          <w:tcPr>
            <w:tcW w:w="2448" w:type="dxa"/>
          </w:tcPr>
          <w:p w14:paraId="2B055773" w14:textId="77777777" w:rsidR="003100D8" w:rsidRDefault="000F0724">
            <w:pPr>
              <w:jc w:val="both"/>
              <w:rPr>
                <w:b/>
                <w:bCs/>
                <w:kern w:val="2"/>
                <w:szCs w:val="24"/>
              </w:rPr>
            </w:pPr>
            <w:r>
              <w:rPr>
                <w:b/>
                <w:bCs/>
                <w:kern w:val="2"/>
                <w:szCs w:val="24"/>
              </w:rPr>
              <w:t>Sutarties pavadinimas</w:t>
            </w:r>
          </w:p>
        </w:tc>
        <w:tc>
          <w:tcPr>
            <w:tcW w:w="7110" w:type="dxa"/>
            <w:gridSpan w:val="3"/>
          </w:tcPr>
          <w:p w14:paraId="06F89858" w14:textId="61E4DE37" w:rsidR="003100D8" w:rsidRDefault="00A243EA" w:rsidP="00A243EA">
            <w:pPr>
              <w:jc w:val="center"/>
              <w:rPr>
                <w:kern w:val="2"/>
                <w:szCs w:val="24"/>
              </w:rPr>
            </w:pPr>
            <w:r w:rsidRPr="00D17702">
              <w:rPr>
                <w:b/>
                <w:bCs/>
                <w:szCs w:val="24"/>
              </w:rPr>
              <w:t>BUITIES, STATYBOS IR REMONTO, ELEKTROS IR KIT</w:t>
            </w:r>
            <w:r>
              <w:rPr>
                <w:b/>
                <w:bCs/>
                <w:szCs w:val="24"/>
              </w:rPr>
              <w:t>OS</w:t>
            </w:r>
            <w:r w:rsidRPr="00D17702">
              <w:rPr>
                <w:b/>
                <w:bCs/>
                <w:szCs w:val="24"/>
              </w:rPr>
              <w:t xml:space="preserve"> ŪKIN</w:t>
            </w:r>
            <w:r>
              <w:rPr>
                <w:b/>
                <w:bCs/>
                <w:szCs w:val="24"/>
              </w:rPr>
              <w:t>ĖS</w:t>
            </w:r>
            <w:r w:rsidRPr="00D17702">
              <w:rPr>
                <w:b/>
                <w:bCs/>
                <w:szCs w:val="24"/>
              </w:rPr>
              <w:t xml:space="preserve"> PREK</w:t>
            </w:r>
            <w:r>
              <w:rPr>
                <w:b/>
                <w:bCs/>
                <w:szCs w:val="24"/>
              </w:rPr>
              <w:t>ĖS</w:t>
            </w:r>
          </w:p>
        </w:tc>
      </w:tr>
      <w:tr w:rsidR="003100D8" w14:paraId="4D6F75A1" w14:textId="77777777">
        <w:tc>
          <w:tcPr>
            <w:tcW w:w="2448" w:type="dxa"/>
          </w:tcPr>
          <w:p w14:paraId="343FDA5B" w14:textId="77777777" w:rsidR="003100D8" w:rsidRDefault="000F0724">
            <w:pPr>
              <w:jc w:val="both"/>
              <w:rPr>
                <w:b/>
                <w:bCs/>
                <w:kern w:val="2"/>
                <w:szCs w:val="24"/>
              </w:rPr>
            </w:pPr>
            <w:r>
              <w:rPr>
                <w:b/>
                <w:bCs/>
                <w:kern w:val="2"/>
                <w:szCs w:val="24"/>
              </w:rPr>
              <w:t>Sutarties data</w:t>
            </w:r>
          </w:p>
        </w:tc>
        <w:tc>
          <w:tcPr>
            <w:tcW w:w="2177" w:type="dxa"/>
          </w:tcPr>
          <w:p w14:paraId="10A89CFE" w14:textId="77777777" w:rsidR="003100D8" w:rsidRDefault="003100D8">
            <w:pPr>
              <w:jc w:val="both"/>
              <w:rPr>
                <w:kern w:val="2"/>
                <w:szCs w:val="24"/>
              </w:rPr>
            </w:pPr>
          </w:p>
        </w:tc>
        <w:tc>
          <w:tcPr>
            <w:tcW w:w="2362" w:type="dxa"/>
          </w:tcPr>
          <w:p w14:paraId="2F9B7E23" w14:textId="77777777" w:rsidR="003100D8" w:rsidRDefault="000F0724">
            <w:pPr>
              <w:jc w:val="both"/>
              <w:rPr>
                <w:b/>
                <w:bCs/>
                <w:kern w:val="2"/>
                <w:szCs w:val="24"/>
              </w:rPr>
            </w:pPr>
            <w:r>
              <w:rPr>
                <w:b/>
                <w:bCs/>
                <w:kern w:val="2"/>
                <w:szCs w:val="24"/>
              </w:rPr>
              <w:t>Sutarties numeris</w:t>
            </w:r>
          </w:p>
        </w:tc>
        <w:tc>
          <w:tcPr>
            <w:tcW w:w="2571" w:type="dxa"/>
          </w:tcPr>
          <w:p w14:paraId="7B42D197" w14:textId="77777777" w:rsidR="003100D8" w:rsidRDefault="003100D8">
            <w:pPr>
              <w:jc w:val="both"/>
              <w:rPr>
                <w:kern w:val="2"/>
                <w:szCs w:val="24"/>
              </w:rPr>
            </w:pPr>
          </w:p>
        </w:tc>
      </w:tr>
    </w:tbl>
    <w:p w14:paraId="4800915B" w14:textId="77777777" w:rsidR="003100D8" w:rsidRDefault="003100D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100D8" w14:paraId="05CC01B0" w14:textId="77777777">
        <w:tc>
          <w:tcPr>
            <w:tcW w:w="9558" w:type="dxa"/>
            <w:gridSpan w:val="3"/>
          </w:tcPr>
          <w:p w14:paraId="58D5312A" w14:textId="77777777" w:rsidR="003100D8" w:rsidRDefault="000F0724">
            <w:pPr>
              <w:jc w:val="center"/>
              <w:rPr>
                <w:b/>
                <w:bCs/>
                <w:kern w:val="2"/>
                <w:szCs w:val="24"/>
              </w:rPr>
            </w:pPr>
            <w:r>
              <w:rPr>
                <w:b/>
                <w:bCs/>
                <w:kern w:val="2"/>
                <w:szCs w:val="24"/>
              </w:rPr>
              <w:t>1. SUTARTIES ŠALYS</w:t>
            </w:r>
          </w:p>
        </w:tc>
      </w:tr>
      <w:tr w:rsidR="00A243EA" w14:paraId="5B6B80E4" w14:textId="77777777">
        <w:tc>
          <w:tcPr>
            <w:tcW w:w="2808" w:type="dxa"/>
            <w:vMerge w:val="restart"/>
          </w:tcPr>
          <w:p w14:paraId="7E695FDA" w14:textId="77777777" w:rsidR="00A243EA" w:rsidRDefault="00A243EA" w:rsidP="00A243EA">
            <w:pPr>
              <w:jc w:val="center"/>
              <w:rPr>
                <w:b/>
                <w:bCs/>
                <w:kern w:val="2"/>
                <w:szCs w:val="24"/>
              </w:rPr>
            </w:pPr>
          </w:p>
          <w:p w14:paraId="2B8F20C3" w14:textId="77777777" w:rsidR="00A243EA" w:rsidRDefault="00A243EA" w:rsidP="00A243EA">
            <w:pPr>
              <w:jc w:val="center"/>
              <w:rPr>
                <w:b/>
                <w:bCs/>
                <w:kern w:val="2"/>
                <w:szCs w:val="24"/>
              </w:rPr>
            </w:pPr>
          </w:p>
          <w:p w14:paraId="2CE8A857" w14:textId="77777777" w:rsidR="00A243EA" w:rsidRDefault="00A243EA" w:rsidP="00A243EA">
            <w:pPr>
              <w:jc w:val="center"/>
              <w:rPr>
                <w:b/>
                <w:bCs/>
                <w:kern w:val="2"/>
                <w:szCs w:val="24"/>
              </w:rPr>
            </w:pPr>
          </w:p>
          <w:p w14:paraId="748EE0BA" w14:textId="77777777" w:rsidR="00A243EA" w:rsidRDefault="00A243EA" w:rsidP="00A243EA">
            <w:pPr>
              <w:rPr>
                <w:b/>
                <w:bCs/>
                <w:kern w:val="2"/>
                <w:szCs w:val="24"/>
              </w:rPr>
            </w:pPr>
          </w:p>
          <w:p w14:paraId="28503895" w14:textId="77777777" w:rsidR="00A243EA" w:rsidRDefault="00A243EA" w:rsidP="00A243EA">
            <w:pPr>
              <w:rPr>
                <w:b/>
                <w:bCs/>
                <w:kern w:val="2"/>
                <w:szCs w:val="24"/>
              </w:rPr>
            </w:pPr>
            <w:r>
              <w:rPr>
                <w:b/>
                <w:bCs/>
                <w:kern w:val="2"/>
                <w:szCs w:val="24"/>
              </w:rPr>
              <w:t>1.1. Pirkėjas</w:t>
            </w:r>
          </w:p>
        </w:tc>
        <w:tc>
          <w:tcPr>
            <w:tcW w:w="3240" w:type="dxa"/>
          </w:tcPr>
          <w:p w14:paraId="28976D18" w14:textId="77777777" w:rsidR="00A243EA" w:rsidRDefault="00A243EA" w:rsidP="00A243EA">
            <w:pPr>
              <w:rPr>
                <w:kern w:val="2"/>
                <w:szCs w:val="24"/>
              </w:rPr>
            </w:pPr>
            <w:r>
              <w:rPr>
                <w:kern w:val="2"/>
                <w:szCs w:val="24"/>
              </w:rPr>
              <w:t>1.1.1. Pavadinimas</w:t>
            </w:r>
          </w:p>
        </w:tc>
        <w:tc>
          <w:tcPr>
            <w:tcW w:w="3510" w:type="dxa"/>
          </w:tcPr>
          <w:p w14:paraId="5440F7B3" w14:textId="50D2CA1A" w:rsidR="00A243EA" w:rsidRDefault="00A243EA" w:rsidP="00A243EA">
            <w:pPr>
              <w:jc w:val="center"/>
              <w:rPr>
                <w:kern w:val="2"/>
                <w:szCs w:val="24"/>
              </w:rPr>
            </w:pPr>
            <w:r>
              <w:rPr>
                <w:kern w:val="2"/>
                <w:szCs w:val="24"/>
              </w:rPr>
              <w:t>Valstybinė teismo medicinos tarnyba</w:t>
            </w:r>
          </w:p>
        </w:tc>
      </w:tr>
      <w:tr w:rsidR="00A243EA" w14:paraId="5A676A2F" w14:textId="77777777">
        <w:tc>
          <w:tcPr>
            <w:tcW w:w="2808" w:type="dxa"/>
            <w:vMerge/>
          </w:tcPr>
          <w:p w14:paraId="463C9620" w14:textId="77777777" w:rsidR="00A243EA" w:rsidRDefault="00A243EA" w:rsidP="00A243EA">
            <w:pPr>
              <w:rPr>
                <w:kern w:val="2"/>
                <w:szCs w:val="24"/>
              </w:rPr>
            </w:pPr>
          </w:p>
        </w:tc>
        <w:tc>
          <w:tcPr>
            <w:tcW w:w="3240" w:type="dxa"/>
          </w:tcPr>
          <w:p w14:paraId="1D5827AA" w14:textId="77777777" w:rsidR="00A243EA" w:rsidRDefault="00A243EA" w:rsidP="00A243EA">
            <w:pPr>
              <w:rPr>
                <w:kern w:val="2"/>
                <w:szCs w:val="24"/>
              </w:rPr>
            </w:pPr>
            <w:r>
              <w:rPr>
                <w:kern w:val="2"/>
                <w:szCs w:val="24"/>
              </w:rPr>
              <w:t>1.1.2. Juridinio asmens kodas</w:t>
            </w:r>
          </w:p>
        </w:tc>
        <w:tc>
          <w:tcPr>
            <w:tcW w:w="3510" w:type="dxa"/>
          </w:tcPr>
          <w:p w14:paraId="59F656A9" w14:textId="0F583E07" w:rsidR="00A243EA" w:rsidRDefault="00A243EA" w:rsidP="00A243EA">
            <w:pPr>
              <w:jc w:val="center"/>
              <w:rPr>
                <w:kern w:val="2"/>
                <w:szCs w:val="24"/>
              </w:rPr>
            </w:pPr>
            <w:r>
              <w:rPr>
                <w:kern w:val="2"/>
                <w:szCs w:val="24"/>
              </w:rPr>
              <w:t>191351330</w:t>
            </w:r>
          </w:p>
        </w:tc>
      </w:tr>
      <w:tr w:rsidR="00A243EA" w14:paraId="539C3784" w14:textId="77777777">
        <w:tc>
          <w:tcPr>
            <w:tcW w:w="2808" w:type="dxa"/>
            <w:vMerge/>
          </w:tcPr>
          <w:p w14:paraId="4C617047" w14:textId="77777777" w:rsidR="00A243EA" w:rsidRDefault="00A243EA" w:rsidP="00A243EA">
            <w:pPr>
              <w:rPr>
                <w:kern w:val="2"/>
                <w:szCs w:val="24"/>
              </w:rPr>
            </w:pPr>
          </w:p>
        </w:tc>
        <w:tc>
          <w:tcPr>
            <w:tcW w:w="3240" w:type="dxa"/>
          </w:tcPr>
          <w:p w14:paraId="511D4083" w14:textId="77777777" w:rsidR="00A243EA" w:rsidRDefault="00A243EA" w:rsidP="00A243EA">
            <w:pPr>
              <w:rPr>
                <w:kern w:val="2"/>
                <w:szCs w:val="24"/>
              </w:rPr>
            </w:pPr>
            <w:r>
              <w:rPr>
                <w:kern w:val="2"/>
                <w:szCs w:val="24"/>
              </w:rPr>
              <w:t>1.1.3. Adresas</w:t>
            </w:r>
          </w:p>
        </w:tc>
        <w:tc>
          <w:tcPr>
            <w:tcW w:w="3510" w:type="dxa"/>
          </w:tcPr>
          <w:p w14:paraId="6A40D0EE" w14:textId="47504771" w:rsidR="00A243EA" w:rsidRDefault="00A243EA" w:rsidP="00A243EA">
            <w:pPr>
              <w:jc w:val="center"/>
              <w:rPr>
                <w:kern w:val="2"/>
                <w:szCs w:val="24"/>
              </w:rPr>
            </w:pPr>
            <w:r>
              <w:rPr>
                <w:kern w:val="2"/>
                <w:szCs w:val="24"/>
              </w:rPr>
              <w:t>Didlaukio g. 86E, Vilnius</w:t>
            </w:r>
          </w:p>
        </w:tc>
      </w:tr>
      <w:tr w:rsidR="00A243EA" w14:paraId="425743FD" w14:textId="77777777">
        <w:tc>
          <w:tcPr>
            <w:tcW w:w="2808" w:type="dxa"/>
            <w:vMerge/>
          </w:tcPr>
          <w:p w14:paraId="2B0AA2DD" w14:textId="77777777" w:rsidR="00A243EA" w:rsidRDefault="00A243EA" w:rsidP="00A243EA">
            <w:pPr>
              <w:rPr>
                <w:kern w:val="2"/>
                <w:szCs w:val="24"/>
              </w:rPr>
            </w:pPr>
          </w:p>
        </w:tc>
        <w:tc>
          <w:tcPr>
            <w:tcW w:w="3240" w:type="dxa"/>
          </w:tcPr>
          <w:p w14:paraId="5216BEF1" w14:textId="77777777" w:rsidR="00A243EA" w:rsidRDefault="00A243EA" w:rsidP="00A243EA">
            <w:pPr>
              <w:rPr>
                <w:kern w:val="2"/>
                <w:szCs w:val="24"/>
              </w:rPr>
            </w:pPr>
            <w:r>
              <w:rPr>
                <w:kern w:val="2"/>
                <w:szCs w:val="24"/>
              </w:rPr>
              <w:t>1.1.4. PVM mokėtojo kodas</w:t>
            </w:r>
          </w:p>
        </w:tc>
        <w:tc>
          <w:tcPr>
            <w:tcW w:w="3510" w:type="dxa"/>
          </w:tcPr>
          <w:p w14:paraId="4DA80867" w14:textId="6DD19D07" w:rsidR="00A243EA" w:rsidRDefault="00A243EA" w:rsidP="00A243EA">
            <w:pPr>
              <w:jc w:val="center"/>
              <w:rPr>
                <w:kern w:val="2"/>
                <w:szCs w:val="24"/>
              </w:rPr>
            </w:pPr>
            <w:r>
              <w:rPr>
                <w:kern w:val="2"/>
                <w:szCs w:val="24"/>
              </w:rPr>
              <w:t>-</w:t>
            </w:r>
          </w:p>
        </w:tc>
      </w:tr>
      <w:tr w:rsidR="00A243EA" w14:paraId="50A765D4" w14:textId="77777777">
        <w:tc>
          <w:tcPr>
            <w:tcW w:w="2808" w:type="dxa"/>
            <w:vMerge/>
          </w:tcPr>
          <w:p w14:paraId="28D82252" w14:textId="77777777" w:rsidR="00A243EA" w:rsidRDefault="00A243EA" w:rsidP="00A243EA">
            <w:pPr>
              <w:rPr>
                <w:kern w:val="2"/>
                <w:szCs w:val="24"/>
              </w:rPr>
            </w:pPr>
          </w:p>
        </w:tc>
        <w:tc>
          <w:tcPr>
            <w:tcW w:w="3240" w:type="dxa"/>
          </w:tcPr>
          <w:p w14:paraId="06A95C5D" w14:textId="77777777" w:rsidR="00A243EA" w:rsidRDefault="00A243EA" w:rsidP="00A243EA">
            <w:pPr>
              <w:rPr>
                <w:kern w:val="2"/>
                <w:szCs w:val="24"/>
              </w:rPr>
            </w:pPr>
            <w:r>
              <w:rPr>
                <w:kern w:val="2"/>
                <w:szCs w:val="24"/>
              </w:rPr>
              <w:t>1.1.5. Atsiskaitomoji sąskaita</w:t>
            </w:r>
          </w:p>
        </w:tc>
        <w:tc>
          <w:tcPr>
            <w:tcW w:w="3510" w:type="dxa"/>
          </w:tcPr>
          <w:p w14:paraId="2A491495" w14:textId="1D8213BA" w:rsidR="00A243EA" w:rsidRDefault="00A243EA" w:rsidP="00A243EA">
            <w:pPr>
              <w:jc w:val="center"/>
              <w:rPr>
                <w:kern w:val="2"/>
                <w:szCs w:val="24"/>
              </w:rPr>
            </w:pPr>
            <w:r>
              <w:rPr>
                <w:rStyle w:val="v1fontstyle0"/>
              </w:rPr>
              <w:t>LT48 4040 0636 1000 1330</w:t>
            </w:r>
          </w:p>
        </w:tc>
      </w:tr>
      <w:tr w:rsidR="00A243EA" w14:paraId="211AD864" w14:textId="77777777">
        <w:tc>
          <w:tcPr>
            <w:tcW w:w="2808" w:type="dxa"/>
            <w:vMerge/>
          </w:tcPr>
          <w:p w14:paraId="40FA5DB7" w14:textId="77777777" w:rsidR="00A243EA" w:rsidRDefault="00A243EA" w:rsidP="00A243EA">
            <w:pPr>
              <w:rPr>
                <w:kern w:val="2"/>
                <w:szCs w:val="24"/>
              </w:rPr>
            </w:pPr>
          </w:p>
        </w:tc>
        <w:tc>
          <w:tcPr>
            <w:tcW w:w="3240" w:type="dxa"/>
          </w:tcPr>
          <w:p w14:paraId="5FEA1E4E" w14:textId="77777777" w:rsidR="00A243EA" w:rsidRDefault="00A243EA" w:rsidP="00A243EA">
            <w:pPr>
              <w:rPr>
                <w:kern w:val="2"/>
                <w:szCs w:val="24"/>
              </w:rPr>
            </w:pPr>
            <w:r>
              <w:rPr>
                <w:kern w:val="2"/>
                <w:szCs w:val="24"/>
              </w:rPr>
              <w:t>1.1.6. Bankas, banko kodas</w:t>
            </w:r>
          </w:p>
        </w:tc>
        <w:tc>
          <w:tcPr>
            <w:tcW w:w="3510" w:type="dxa"/>
          </w:tcPr>
          <w:p w14:paraId="33997499" w14:textId="223B758D" w:rsidR="00A243EA" w:rsidRDefault="00A243EA" w:rsidP="00A243EA">
            <w:pPr>
              <w:jc w:val="center"/>
              <w:rPr>
                <w:kern w:val="2"/>
                <w:szCs w:val="24"/>
              </w:rPr>
            </w:pPr>
            <w:r>
              <w:t xml:space="preserve"> Finansų ministerija, 40400</w:t>
            </w:r>
          </w:p>
        </w:tc>
      </w:tr>
      <w:tr w:rsidR="00A243EA" w14:paraId="2BF14625" w14:textId="77777777">
        <w:tc>
          <w:tcPr>
            <w:tcW w:w="2808" w:type="dxa"/>
            <w:vMerge/>
          </w:tcPr>
          <w:p w14:paraId="1DEC40C2" w14:textId="77777777" w:rsidR="00A243EA" w:rsidRDefault="00A243EA" w:rsidP="00A243EA">
            <w:pPr>
              <w:rPr>
                <w:kern w:val="2"/>
                <w:szCs w:val="24"/>
              </w:rPr>
            </w:pPr>
          </w:p>
        </w:tc>
        <w:tc>
          <w:tcPr>
            <w:tcW w:w="3240" w:type="dxa"/>
          </w:tcPr>
          <w:p w14:paraId="0B7D1072" w14:textId="77777777" w:rsidR="00A243EA" w:rsidRDefault="00A243EA" w:rsidP="00A243EA">
            <w:pPr>
              <w:rPr>
                <w:kern w:val="2"/>
                <w:szCs w:val="24"/>
              </w:rPr>
            </w:pPr>
            <w:r>
              <w:rPr>
                <w:kern w:val="2"/>
                <w:szCs w:val="24"/>
              </w:rPr>
              <w:t>1.1.7. Telefonas</w:t>
            </w:r>
          </w:p>
        </w:tc>
        <w:tc>
          <w:tcPr>
            <w:tcW w:w="3510" w:type="dxa"/>
          </w:tcPr>
          <w:p w14:paraId="57ECA135" w14:textId="5E1977CA" w:rsidR="00A243EA" w:rsidRDefault="00A243EA" w:rsidP="00A243EA">
            <w:pPr>
              <w:jc w:val="center"/>
              <w:rPr>
                <w:kern w:val="2"/>
                <w:szCs w:val="24"/>
              </w:rPr>
            </w:pPr>
            <w:r>
              <w:t>+370 5 278 9048</w:t>
            </w:r>
          </w:p>
        </w:tc>
      </w:tr>
      <w:tr w:rsidR="00A243EA" w14:paraId="36FBF2B3" w14:textId="77777777">
        <w:tc>
          <w:tcPr>
            <w:tcW w:w="2808" w:type="dxa"/>
            <w:vMerge/>
          </w:tcPr>
          <w:p w14:paraId="621CD5C0" w14:textId="77777777" w:rsidR="00A243EA" w:rsidRDefault="00A243EA" w:rsidP="00A243EA">
            <w:pPr>
              <w:rPr>
                <w:kern w:val="2"/>
                <w:szCs w:val="24"/>
              </w:rPr>
            </w:pPr>
          </w:p>
        </w:tc>
        <w:tc>
          <w:tcPr>
            <w:tcW w:w="3240" w:type="dxa"/>
          </w:tcPr>
          <w:p w14:paraId="07411E90" w14:textId="77777777" w:rsidR="00A243EA" w:rsidRDefault="00A243EA" w:rsidP="00A243EA">
            <w:pPr>
              <w:rPr>
                <w:kern w:val="2"/>
                <w:szCs w:val="24"/>
              </w:rPr>
            </w:pPr>
            <w:r>
              <w:rPr>
                <w:kern w:val="2"/>
                <w:szCs w:val="24"/>
              </w:rPr>
              <w:t>1.1.8. El. paštas</w:t>
            </w:r>
          </w:p>
        </w:tc>
        <w:tc>
          <w:tcPr>
            <w:tcW w:w="3510" w:type="dxa"/>
          </w:tcPr>
          <w:p w14:paraId="683E3ECB" w14:textId="12156ADC" w:rsidR="00A243EA" w:rsidRDefault="00A243EA" w:rsidP="00A243EA">
            <w:pPr>
              <w:jc w:val="center"/>
              <w:rPr>
                <w:kern w:val="2"/>
                <w:szCs w:val="24"/>
              </w:rPr>
            </w:pPr>
            <w:r>
              <w:rPr>
                <w:kern w:val="2"/>
                <w:szCs w:val="24"/>
              </w:rPr>
              <w:t>rastine</w:t>
            </w:r>
            <w:r>
              <w:rPr>
                <w:kern w:val="2"/>
                <w:szCs w:val="24"/>
                <w:lang w:val="en-US"/>
              </w:rPr>
              <w:t>@vtmt.lt</w:t>
            </w:r>
          </w:p>
        </w:tc>
      </w:tr>
      <w:tr w:rsidR="00A243EA" w14:paraId="2488E4A6" w14:textId="77777777">
        <w:tc>
          <w:tcPr>
            <w:tcW w:w="2808" w:type="dxa"/>
            <w:vMerge/>
          </w:tcPr>
          <w:p w14:paraId="7A9A87A7" w14:textId="77777777" w:rsidR="00A243EA" w:rsidRDefault="00A243EA" w:rsidP="00A243EA">
            <w:pPr>
              <w:rPr>
                <w:kern w:val="2"/>
                <w:szCs w:val="24"/>
              </w:rPr>
            </w:pPr>
          </w:p>
        </w:tc>
        <w:tc>
          <w:tcPr>
            <w:tcW w:w="3240" w:type="dxa"/>
          </w:tcPr>
          <w:p w14:paraId="15530E94" w14:textId="77777777" w:rsidR="00A243EA" w:rsidRDefault="00A243EA" w:rsidP="00A243EA">
            <w:pPr>
              <w:rPr>
                <w:kern w:val="2"/>
                <w:szCs w:val="24"/>
              </w:rPr>
            </w:pPr>
            <w:r>
              <w:rPr>
                <w:kern w:val="2"/>
                <w:szCs w:val="24"/>
              </w:rPr>
              <w:t>1.1.9. Šalies atstovas</w:t>
            </w:r>
          </w:p>
        </w:tc>
        <w:tc>
          <w:tcPr>
            <w:tcW w:w="3510" w:type="dxa"/>
          </w:tcPr>
          <w:p w14:paraId="2E62EF73" w14:textId="5AB131AB" w:rsidR="00A243EA" w:rsidRDefault="00A243EA" w:rsidP="00A243EA">
            <w:pPr>
              <w:jc w:val="center"/>
              <w:rPr>
                <w:kern w:val="2"/>
                <w:szCs w:val="24"/>
              </w:rPr>
            </w:pPr>
            <w:r>
              <w:rPr>
                <w:kern w:val="2"/>
                <w:szCs w:val="24"/>
              </w:rPr>
              <w:t xml:space="preserve">Direktorius </w:t>
            </w:r>
            <w:r w:rsidRPr="007C7B2C">
              <w:rPr>
                <w:szCs w:val="24"/>
              </w:rPr>
              <w:t>Valdemar</w:t>
            </w:r>
            <w:r>
              <w:rPr>
                <w:szCs w:val="24"/>
              </w:rPr>
              <w:t>as</w:t>
            </w:r>
            <w:r w:rsidRPr="007C7B2C">
              <w:rPr>
                <w:szCs w:val="24"/>
              </w:rPr>
              <w:t xml:space="preserve"> Sviackevičius</w:t>
            </w:r>
          </w:p>
        </w:tc>
      </w:tr>
      <w:tr w:rsidR="00A243EA" w14:paraId="5D253322" w14:textId="77777777">
        <w:tc>
          <w:tcPr>
            <w:tcW w:w="2808" w:type="dxa"/>
            <w:vMerge/>
          </w:tcPr>
          <w:p w14:paraId="32B86DED" w14:textId="77777777" w:rsidR="00A243EA" w:rsidRDefault="00A243EA" w:rsidP="00A243EA">
            <w:pPr>
              <w:rPr>
                <w:kern w:val="2"/>
                <w:szCs w:val="24"/>
              </w:rPr>
            </w:pPr>
          </w:p>
        </w:tc>
        <w:tc>
          <w:tcPr>
            <w:tcW w:w="3240" w:type="dxa"/>
          </w:tcPr>
          <w:p w14:paraId="685DEAB9" w14:textId="77777777" w:rsidR="00A243EA" w:rsidRDefault="00A243EA" w:rsidP="00A243EA">
            <w:pPr>
              <w:rPr>
                <w:kern w:val="2"/>
                <w:szCs w:val="24"/>
              </w:rPr>
            </w:pPr>
            <w:r>
              <w:rPr>
                <w:kern w:val="2"/>
                <w:szCs w:val="24"/>
              </w:rPr>
              <w:t>1.1.10. Atstovavimo pagrindas</w:t>
            </w:r>
          </w:p>
        </w:tc>
        <w:tc>
          <w:tcPr>
            <w:tcW w:w="3510" w:type="dxa"/>
          </w:tcPr>
          <w:p w14:paraId="76029BF0" w14:textId="5ACB4C5B" w:rsidR="00A243EA" w:rsidRDefault="00A243EA" w:rsidP="00A243EA">
            <w:pPr>
              <w:jc w:val="center"/>
              <w:rPr>
                <w:kern w:val="2"/>
                <w:szCs w:val="24"/>
              </w:rPr>
            </w:pPr>
            <w:r w:rsidRPr="003430D9">
              <w:rPr>
                <w:rFonts w:eastAsia="Arial Unicode MS"/>
              </w:rPr>
              <w:t>veikian</w:t>
            </w:r>
            <w:r>
              <w:rPr>
                <w:rFonts w:eastAsia="Arial Unicode MS"/>
              </w:rPr>
              <w:t>tis</w:t>
            </w:r>
            <w:r w:rsidRPr="003430D9">
              <w:rPr>
                <w:rFonts w:eastAsia="Arial Unicode MS"/>
              </w:rPr>
              <w:t xml:space="preserve">  pagal </w:t>
            </w:r>
            <w:r w:rsidRPr="003430D9">
              <w:t>VTMT nuostatus</w:t>
            </w:r>
          </w:p>
        </w:tc>
      </w:tr>
      <w:tr w:rsidR="003100D8" w14:paraId="73EAC6DF" w14:textId="77777777">
        <w:tc>
          <w:tcPr>
            <w:tcW w:w="2808" w:type="dxa"/>
            <w:vMerge w:val="restart"/>
          </w:tcPr>
          <w:p w14:paraId="77277D62" w14:textId="77777777" w:rsidR="003100D8" w:rsidRDefault="003100D8">
            <w:pPr>
              <w:rPr>
                <w:b/>
                <w:bCs/>
                <w:kern w:val="2"/>
                <w:szCs w:val="24"/>
              </w:rPr>
            </w:pPr>
          </w:p>
          <w:p w14:paraId="4102173B" w14:textId="77777777" w:rsidR="003100D8" w:rsidRDefault="003100D8">
            <w:pPr>
              <w:rPr>
                <w:b/>
                <w:bCs/>
                <w:kern w:val="2"/>
                <w:szCs w:val="24"/>
              </w:rPr>
            </w:pPr>
          </w:p>
          <w:p w14:paraId="08420B61" w14:textId="77777777" w:rsidR="003100D8" w:rsidRDefault="003100D8">
            <w:pPr>
              <w:rPr>
                <w:b/>
                <w:bCs/>
                <w:color w:val="FF0000"/>
                <w:kern w:val="2"/>
                <w:szCs w:val="24"/>
              </w:rPr>
            </w:pPr>
          </w:p>
          <w:p w14:paraId="68BB2CA7" w14:textId="77777777" w:rsidR="003100D8" w:rsidRDefault="000F0724">
            <w:pPr>
              <w:rPr>
                <w:b/>
                <w:bCs/>
                <w:kern w:val="2"/>
                <w:szCs w:val="24"/>
              </w:rPr>
            </w:pPr>
            <w:r>
              <w:rPr>
                <w:b/>
                <w:bCs/>
                <w:kern w:val="2"/>
                <w:szCs w:val="24"/>
              </w:rPr>
              <w:t>1.2. Tiekėjas</w:t>
            </w:r>
          </w:p>
          <w:p w14:paraId="3C4D96EF" w14:textId="77777777" w:rsidR="003100D8" w:rsidRDefault="003100D8" w:rsidP="00770451">
            <w:pPr>
              <w:rPr>
                <w:b/>
                <w:bCs/>
                <w:kern w:val="2"/>
                <w:szCs w:val="24"/>
              </w:rPr>
            </w:pPr>
          </w:p>
        </w:tc>
        <w:tc>
          <w:tcPr>
            <w:tcW w:w="3240" w:type="dxa"/>
          </w:tcPr>
          <w:p w14:paraId="07A4193B" w14:textId="77777777" w:rsidR="003100D8" w:rsidRDefault="000F0724">
            <w:pPr>
              <w:rPr>
                <w:kern w:val="2"/>
                <w:szCs w:val="24"/>
              </w:rPr>
            </w:pPr>
            <w:r>
              <w:rPr>
                <w:kern w:val="2"/>
                <w:szCs w:val="24"/>
              </w:rPr>
              <w:t>1.2.1. Pavadinimas</w:t>
            </w:r>
          </w:p>
        </w:tc>
        <w:tc>
          <w:tcPr>
            <w:tcW w:w="3510" w:type="dxa"/>
          </w:tcPr>
          <w:p w14:paraId="3D68AE12" w14:textId="77777777" w:rsidR="003100D8" w:rsidRDefault="003100D8">
            <w:pPr>
              <w:jc w:val="center"/>
              <w:rPr>
                <w:kern w:val="2"/>
                <w:szCs w:val="24"/>
              </w:rPr>
            </w:pPr>
          </w:p>
        </w:tc>
      </w:tr>
      <w:tr w:rsidR="003100D8" w14:paraId="361154F6" w14:textId="77777777">
        <w:tc>
          <w:tcPr>
            <w:tcW w:w="2808" w:type="dxa"/>
            <w:vMerge/>
          </w:tcPr>
          <w:p w14:paraId="10DC4D27" w14:textId="77777777" w:rsidR="003100D8" w:rsidRDefault="003100D8">
            <w:pPr>
              <w:rPr>
                <w:b/>
                <w:bCs/>
                <w:kern w:val="2"/>
                <w:szCs w:val="24"/>
              </w:rPr>
            </w:pPr>
          </w:p>
        </w:tc>
        <w:tc>
          <w:tcPr>
            <w:tcW w:w="3240" w:type="dxa"/>
          </w:tcPr>
          <w:p w14:paraId="6E88999F" w14:textId="77777777" w:rsidR="003100D8" w:rsidRDefault="000F0724">
            <w:pPr>
              <w:rPr>
                <w:kern w:val="2"/>
                <w:szCs w:val="24"/>
              </w:rPr>
            </w:pPr>
            <w:r>
              <w:rPr>
                <w:kern w:val="2"/>
                <w:szCs w:val="24"/>
              </w:rPr>
              <w:t>1.2.2. Juridinio asmens kodas</w:t>
            </w:r>
          </w:p>
        </w:tc>
        <w:tc>
          <w:tcPr>
            <w:tcW w:w="3510" w:type="dxa"/>
          </w:tcPr>
          <w:p w14:paraId="097A5B68" w14:textId="77777777" w:rsidR="003100D8" w:rsidRDefault="003100D8">
            <w:pPr>
              <w:jc w:val="center"/>
              <w:rPr>
                <w:kern w:val="2"/>
                <w:szCs w:val="24"/>
              </w:rPr>
            </w:pPr>
          </w:p>
        </w:tc>
      </w:tr>
      <w:tr w:rsidR="003100D8" w14:paraId="749AE658" w14:textId="77777777">
        <w:tc>
          <w:tcPr>
            <w:tcW w:w="2808" w:type="dxa"/>
            <w:vMerge/>
          </w:tcPr>
          <w:p w14:paraId="51F53357" w14:textId="77777777" w:rsidR="003100D8" w:rsidRDefault="003100D8">
            <w:pPr>
              <w:rPr>
                <w:b/>
                <w:bCs/>
                <w:kern w:val="2"/>
                <w:szCs w:val="24"/>
              </w:rPr>
            </w:pPr>
          </w:p>
        </w:tc>
        <w:tc>
          <w:tcPr>
            <w:tcW w:w="3240" w:type="dxa"/>
          </w:tcPr>
          <w:p w14:paraId="46BF5F81" w14:textId="77777777" w:rsidR="003100D8" w:rsidRDefault="000F0724">
            <w:pPr>
              <w:rPr>
                <w:kern w:val="2"/>
                <w:szCs w:val="24"/>
              </w:rPr>
            </w:pPr>
            <w:r>
              <w:rPr>
                <w:kern w:val="2"/>
                <w:szCs w:val="24"/>
              </w:rPr>
              <w:t>1.2.3. Adresas</w:t>
            </w:r>
          </w:p>
        </w:tc>
        <w:tc>
          <w:tcPr>
            <w:tcW w:w="3510" w:type="dxa"/>
          </w:tcPr>
          <w:p w14:paraId="36BFBBF8" w14:textId="77777777" w:rsidR="003100D8" w:rsidRDefault="003100D8">
            <w:pPr>
              <w:jc w:val="center"/>
              <w:rPr>
                <w:kern w:val="2"/>
                <w:szCs w:val="24"/>
              </w:rPr>
            </w:pPr>
          </w:p>
        </w:tc>
      </w:tr>
      <w:tr w:rsidR="003100D8" w14:paraId="6AF52A7A" w14:textId="77777777">
        <w:tc>
          <w:tcPr>
            <w:tcW w:w="2808" w:type="dxa"/>
            <w:vMerge/>
          </w:tcPr>
          <w:p w14:paraId="7583A238" w14:textId="77777777" w:rsidR="003100D8" w:rsidRDefault="003100D8">
            <w:pPr>
              <w:rPr>
                <w:b/>
                <w:bCs/>
                <w:kern w:val="2"/>
                <w:szCs w:val="24"/>
              </w:rPr>
            </w:pPr>
          </w:p>
        </w:tc>
        <w:tc>
          <w:tcPr>
            <w:tcW w:w="3240" w:type="dxa"/>
          </w:tcPr>
          <w:p w14:paraId="55F3400B" w14:textId="77777777" w:rsidR="003100D8" w:rsidRDefault="000F0724">
            <w:pPr>
              <w:rPr>
                <w:kern w:val="2"/>
                <w:szCs w:val="24"/>
              </w:rPr>
            </w:pPr>
            <w:r>
              <w:rPr>
                <w:kern w:val="2"/>
                <w:szCs w:val="24"/>
              </w:rPr>
              <w:t>1.2.4. PVM mokėtojo kodas</w:t>
            </w:r>
          </w:p>
        </w:tc>
        <w:tc>
          <w:tcPr>
            <w:tcW w:w="3510" w:type="dxa"/>
          </w:tcPr>
          <w:p w14:paraId="6FECD004" w14:textId="77777777" w:rsidR="003100D8" w:rsidRDefault="003100D8">
            <w:pPr>
              <w:jc w:val="center"/>
              <w:rPr>
                <w:kern w:val="2"/>
                <w:szCs w:val="24"/>
              </w:rPr>
            </w:pPr>
          </w:p>
        </w:tc>
      </w:tr>
      <w:tr w:rsidR="003100D8" w14:paraId="1D063436" w14:textId="77777777">
        <w:tc>
          <w:tcPr>
            <w:tcW w:w="2808" w:type="dxa"/>
            <w:vMerge/>
          </w:tcPr>
          <w:p w14:paraId="5A6B826E" w14:textId="77777777" w:rsidR="003100D8" w:rsidRDefault="003100D8">
            <w:pPr>
              <w:rPr>
                <w:b/>
                <w:bCs/>
                <w:kern w:val="2"/>
                <w:szCs w:val="24"/>
              </w:rPr>
            </w:pPr>
          </w:p>
        </w:tc>
        <w:tc>
          <w:tcPr>
            <w:tcW w:w="3240" w:type="dxa"/>
          </w:tcPr>
          <w:p w14:paraId="69779664" w14:textId="77777777" w:rsidR="003100D8" w:rsidRDefault="000F0724">
            <w:pPr>
              <w:rPr>
                <w:kern w:val="2"/>
                <w:szCs w:val="24"/>
              </w:rPr>
            </w:pPr>
            <w:r>
              <w:rPr>
                <w:kern w:val="2"/>
                <w:szCs w:val="24"/>
              </w:rPr>
              <w:t>1.2.5. Atsiskaitomoji sąskaita</w:t>
            </w:r>
          </w:p>
        </w:tc>
        <w:tc>
          <w:tcPr>
            <w:tcW w:w="3510" w:type="dxa"/>
          </w:tcPr>
          <w:p w14:paraId="2BD171C4" w14:textId="77777777" w:rsidR="003100D8" w:rsidRDefault="003100D8">
            <w:pPr>
              <w:jc w:val="center"/>
              <w:rPr>
                <w:kern w:val="2"/>
                <w:szCs w:val="24"/>
              </w:rPr>
            </w:pPr>
          </w:p>
        </w:tc>
      </w:tr>
      <w:tr w:rsidR="003100D8" w14:paraId="7DF9B0DB" w14:textId="77777777">
        <w:tc>
          <w:tcPr>
            <w:tcW w:w="2808" w:type="dxa"/>
            <w:vMerge/>
          </w:tcPr>
          <w:p w14:paraId="120DC473" w14:textId="77777777" w:rsidR="003100D8" w:rsidRDefault="003100D8">
            <w:pPr>
              <w:rPr>
                <w:b/>
                <w:bCs/>
                <w:kern w:val="2"/>
                <w:szCs w:val="24"/>
              </w:rPr>
            </w:pPr>
          </w:p>
        </w:tc>
        <w:tc>
          <w:tcPr>
            <w:tcW w:w="3240" w:type="dxa"/>
          </w:tcPr>
          <w:p w14:paraId="35363889" w14:textId="77777777" w:rsidR="003100D8" w:rsidRDefault="000F0724">
            <w:pPr>
              <w:rPr>
                <w:kern w:val="2"/>
                <w:szCs w:val="24"/>
              </w:rPr>
            </w:pPr>
            <w:r>
              <w:rPr>
                <w:kern w:val="2"/>
                <w:szCs w:val="24"/>
              </w:rPr>
              <w:t>1.2.6. Bankas, banko kodas</w:t>
            </w:r>
          </w:p>
        </w:tc>
        <w:tc>
          <w:tcPr>
            <w:tcW w:w="3510" w:type="dxa"/>
          </w:tcPr>
          <w:p w14:paraId="7C23A18E" w14:textId="77777777" w:rsidR="003100D8" w:rsidRDefault="003100D8">
            <w:pPr>
              <w:jc w:val="center"/>
              <w:rPr>
                <w:kern w:val="2"/>
                <w:szCs w:val="24"/>
              </w:rPr>
            </w:pPr>
          </w:p>
        </w:tc>
      </w:tr>
      <w:tr w:rsidR="003100D8" w14:paraId="74210F6C" w14:textId="77777777">
        <w:tc>
          <w:tcPr>
            <w:tcW w:w="2808" w:type="dxa"/>
            <w:vMerge/>
          </w:tcPr>
          <w:p w14:paraId="6F02AD87" w14:textId="77777777" w:rsidR="003100D8" w:rsidRDefault="003100D8">
            <w:pPr>
              <w:rPr>
                <w:b/>
                <w:bCs/>
                <w:kern w:val="2"/>
                <w:szCs w:val="24"/>
              </w:rPr>
            </w:pPr>
          </w:p>
        </w:tc>
        <w:tc>
          <w:tcPr>
            <w:tcW w:w="3240" w:type="dxa"/>
          </w:tcPr>
          <w:p w14:paraId="54C80A81" w14:textId="77777777" w:rsidR="003100D8" w:rsidRDefault="000F0724">
            <w:pPr>
              <w:rPr>
                <w:kern w:val="2"/>
                <w:szCs w:val="24"/>
              </w:rPr>
            </w:pPr>
            <w:r>
              <w:rPr>
                <w:kern w:val="2"/>
                <w:szCs w:val="24"/>
              </w:rPr>
              <w:t>1.2.7. Telefonas</w:t>
            </w:r>
          </w:p>
        </w:tc>
        <w:tc>
          <w:tcPr>
            <w:tcW w:w="3510" w:type="dxa"/>
          </w:tcPr>
          <w:p w14:paraId="1947D773" w14:textId="77777777" w:rsidR="003100D8" w:rsidRDefault="003100D8">
            <w:pPr>
              <w:jc w:val="center"/>
              <w:rPr>
                <w:kern w:val="2"/>
                <w:szCs w:val="24"/>
              </w:rPr>
            </w:pPr>
          </w:p>
        </w:tc>
      </w:tr>
      <w:tr w:rsidR="003100D8" w14:paraId="72AE4B1D" w14:textId="77777777">
        <w:tc>
          <w:tcPr>
            <w:tcW w:w="2808" w:type="dxa"/>
            <w:vMerge/>
          </w:tcPr>
          <w:p w14:paraId="3359885D" w14:textId="77777777" w:rsidR="003100D8" w:rsidRDefault="003100D8">
            <w:pPr>
              <w:rPr>
                <w:b/>
                <w:bCs/>
                <w:kern w:val="2"/>
                <w:szCs w:val="24"/>
              </w:rPr>
            </w:pPr>
          </w:p>
        </w:tc>
        <w:tc>
          <w:tcPr>
            <w:tcW w:w="3240" w:type="dxa"/>
          </w:tcPr>
          <w:p w14:paraId="0CD12171" w14:textId="77777777" w:rsidR="003100D8" w:rsidRDefault="000F0724">
            <w:pPr>
              <w:rPr>
                <w:kern w:val="2"/>
                <w:szCs w:val="24"/>
              </w:rPr>
            </w:pPr>
            <w:r>
              <w:rPr>
                <w:kern w:val="2"/>
                <w:szCs w:val="24"/>
              </w:rPr>
              <w:t>1.2.8. El. paštas</w:t>
            </w:r>
          </w:p>
        </w:tc>
        <w:tc>
          <w:tcPr>
            <w:tcW w:w="3510" w:type="dxa"/>
          </w:tcPr>
          <w:p w14:paraId="4DFCB4BB" w14:textId="77777777" w:rsidR="003100D8" w:rsidRDefault="003100D8">
            <w:pPr>
              <w:jc w:val="center"/>
              <w:rPr>
                <w:kern w:val="2"/>
                <w:szCs w:val="24"/>
              </w:rPr>
            </w:pPr>
          </w:p>
        </w:tc>
      </w:tr>
      <w:tr w:rsidR="003100D8" w14:paraId="5330BF82" w14:textId="77777777">
        <w:tc>
          <w:tcPr>
            <w:tcW w:w="2808" w:type="dxa"/>
            <w:vMerge/>
          </w:tcPr>
          <w:p w14:paraId="238487EE" w14:textId="77777777" w:rsidR="003100D8" w:rsidRDefault="003100D8">
            <w:pPr>
              <w:rPr>
                <w:b/>
                <w:bCs/>
                <w:kern w:val="2"/>
                <w:szCs w:val="24"/>
              </w:rPr>
            </w:pPr>
          </w:p>
        </w:tc>
        <w:tc>
          <w:tcPr>
            <w:tcW w:w="3240" w:type="dxa"/>
          </w:tcPr>
          <w:p w14:paraId="2E5F7A9F" w14:textId="77777777" w:rsidR="003100D8" w:rsidRDefault="000F0724">
            <w:pPr>
              <w:rPr>
                <w:kern w:val="2"/>
                <w:szCs w:val="24"/>
              </w:rPr>
            </w:pPr>
            <w:r>
              <w:rPr>
                <w:kern w:val="2"/>
                <w:szCs w:val="24"/>
              </w:rPr>
              <w:t>1.2.9. Šalies atstovas</w:t>
            </w:r>
          </w:p>
        </w:tc>
        <w:tc>
          <w:tcPr>
            <w:tcW w:w="3510" w:type="dxa"/>
          </w:tcPr>
          <w:p w14:paraId="1FEFF257" w14:textId="77777777" w:rsidR="003100D8" w:rsidRDefault="003100D8">
            <w:pPr>
              <w:jc w:val="center"/>
              <w:rPr>
                <w:kern w:val="2"/>
                <w:szCs w:val="24"/>
              </w:rPr>
            </w:pPr>
          </w:p>
        </w:tc>
      </w:tr>
      <w:tr w:rsidR="003100D8" w14:paraId="74386C22" w14:textId="77777777">
        <w:tc>
          <w:tcPr>
            <w:tcW w:w="2808" w:type="dxa"/>
            <w:vMerge/>
          </w:tcPr>
          <w:p w14:paraId="102FB825" w14:textId="77777777" w:rsidR="003100D8" w:rsidRDefault="003100D8">
            <w:pPr>
              <w:rPr>
                <w:b/>
                <w:bCs/>
                <w:kern w:val="2"/>
                <w:szCs w:val="24"/>
              </w:rPr>
            </w:pPr>
          </w:p>
        </w:tc>
        <w:tc>
          <w:tcPr>
            <w:tcW w:w="3240" w:type="dxa"/>
          </w:tcPr>
          <w:p w14:paraId="11B815B9" w14:textId="77777777" w:rsidR="003100D8" w:rsidRDefault="000F0724">
            <w:pPr>
              <w:rPr>
                <w:kern w:val="2"/>
                <w:szCs w:val="24"/>
              </w:rPr>
            </w:pPr>
            <w:r>
              <w:rPr>
                <w:kern w:val="2"/>
                <w:szCs w:val="24"/>
              </w:rPr>
              <w:t>1.2.10. Atstovavimo pagrindas</w:t>
            </w:r>
          </w:p>
        </w:tc>
        <w:tc>
          <w:tcPr>
            <w:tcW w:w="3510" w:type="dxa"/>
          </w:tcPr>
          <w:p w14:paraId="5E26091C" w14:textId="77777777" w:rsidR="003100D8" w:rsidRDefault="003100D8">
            <w:pPr>
              <w:jc w:val="center"/>
              <w:rPr>
                <w:kern w:val="2"/>
                <w:szCs w:val="24"/>
              </w:rPr>
            </w:pPr>
          </w:p>
        </w:tc>
      </w:tr>
    </w:tbl>
    <w:p w14:paraId="339942F2" w14:textId="77777777" w:rsidR="003100D8" w:rsidRDefault="003100D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3100D8" w14:paraId="2DF39210" w14:textId="77777777">
        <w:trPr>
          <w:trHeight w:val="300"/>
        </w:trPr>
        <w:tc>
          <w:tcPr>
            <w:tcW w:w="9535" w:type="dxa"/>
            <w:gridSpan w:val="3"/>
          </w:tcPr>
          <w:p w14:paraId="19AA1BA7" w14:textId="77777777" w:rsidR="003100D8" w:rsidRDefault="000F0724">
            <w:pPr>
              <w:jc w:val="center"/>
              <w:rPr>
                <w:b/>
                <w:bCs/>
                <w:kern w:val="2"/>
                <w:szCs w:val="24"/>
              </w:rPr>
            </w:pPr>
            <w:r>
              <w:rPr>
                <w:b/>
                <w:bCs/>
                <w:kern w:val="2"/>
                <w:szCs w:val="24"/>
              </w:rPr>
              <w:t>2. ATSAKINGI ASMENYS</w:t>
            </w:r>
          </w:p>
        </w:tc>
      </w:tr>
      <w:tr w:rsidR="003100D8" w14:paraId="4D0C1974"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743732B8" w14:textId="77777777" w:rsidR="003100D8" w:rsidRDefault="000F0724">
            <w:pPr>
              <w:rPr>
                <w:b/>
                <w:bCs/>
                <w:kern w:val="2"/>
                <w:szCs w:val="24"/>
              </w:rPr>
            </w:pPr>
            <w:r>
              <w:rPr>
                <w:b/>
                <w:bCs/>
                <w:kern w:val="2"/>
                <w:szCs w:val="24"/>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5B723116" w14:textId="77777777" w:rsidR="00770451" w:rsidRPr="008F626F" w:rsidRDefault="00770451" w:rsidP="00770451">
            <w:pPr>
              <w:jc w:val="both"/>
              <w:rPr>
                <w:rStyle w:val="Hyperlink"/>
                <w:kern w:val="2"/>
                <w:szCs w:val="24"/>
              </w:rPr>
            </w:pPr>
            <w:r w:rsidRPr="0091143A">
              <w:rPr>
                <w:kern w:val="2"/>
                <w:szCs w:val="24"/>
              </w:rPr>
              <w:t xml:space="preserve">Už Sutarties  vykdymą </w:t>
            </w:r>
            <w:r>
              <w:rPr>
                <w:kern w:val="2"/>
                <w:szCs w:val="24"/>
              </w:rPr>
              <w:t>–</w:t>
            </w:r>
            <w:r w:rsidRPr="0091143A">
              <w:rPr>
                <w:kern w:val="2"/>
                <w:szCs w:val="24"/>
              </w:rPr>
              <w:t xml:space="preserve"> </w:t>
            </w:r>
            <w:r>
              <w:rPr>
                <w:kern w:val="2"/>
                <w:szCs w:val="24"/>
              </w:rPr>
              <w:t xml:space="preserve">Veiklos aprūpinimo skyriaus inžinierius mechanikas </w:t>
            </w:r>
            <w:r>
              <w:t xml:space="preserve">Rimas Virmantas </w:t>
            </w:r>
            <w:proofErr w:type="spellStart"/>
            <w:r>
              <w:t>Rukštelis</w:t>
            </w:r>
            <w:proofErr w:type="spellEnd"/>
            <w:r w:rsidRPr="0091143A">
              <w:rPr>
                <w:kern w:val="2"/>
                <w:szCs w:val="24"/>
              </w:rPr>
              <w:t xml:space="preserve">, </w:t>
            </w:r>
            <w:proofErr w:type="spellStart"/>
            <w:r w:rsidRPr="0091143A">
              <w:rPr>
                <w:kern w:val="2"/>
                <w:szCs w:val="24"/>
              </w:rPr>
              <w:t>tel</w:t>
            </w:r>
            <w:proofErr w:type="spellEnd"/>
            <w:r w:rsidRPr="0091143A">
              <w:rPr>
                <w:kern w:val="2"/>
                <w:szCs w:val="24"/>
              </w:rPr>
              <w:t xml:space="preserve">. </w:t>
            </w:r>
            <w:r>
              <w:t>+370 5 278 8579</w:t>
            </w:r>
            <w:r w:rsidRPr="0091143A">
              <w:rPr>
                <w:szCs w:val="24"/>
              </w:rPr>
              <w:t xml:space="preserve">, el. p. </w:t>
            </w:r>
            <w:hyperlink r:id="rId9" w:history="1">
              <w:r w:rsidRPr="008F626F">
                <w:t>virmantas.rukstelis@vtmt.lt</w:t>
              </w:r>
            </w:hyperlink>
          </w:p>
          <w:p w14:paraId="31CAB7B9" w14:textId="1CDA412A" w:rsidR="00770451" w:rsidRPr="00C3334C" w:rsidRDefault="00770451" w:rsidP="00770451">
            <w:pPr>
              <w:jc w:val="both"/>
              <w:rPr>
                <w:rStyle w:val="Hyperlink"/>
                <w:color w:val="auto"/>
                <w:szCs w:val="24"/>
              </w:rPr>
            </w:pPr>
            <w:r w:rsidRPr="00C3334C">
              <w:rPr>
                <w:rStyle w:val="Hyperlink"/>
                <w:color w:val="auto"/>
                <w:szCs w:val="24"/>
              </w:rPr>
              <w:t>Už Prekių užsakymą ir atsiėmimą –</w:t>
            </w:r>
            <w:r w:rsidR="00CD2474" w:rsidRPr="00C3334C">
              <w:rPr>
                <w:rStyle w:val="Hyperlink"/>
                <w:color w:val="auto"/>
                <w:szCs w:val="24"/>
              </w:rPr>
              <w:t xml:space="preserve"> </w:t>
            </w:r>
          </w:p>
          <w:p w14:paraId="4A8EA45C" w14:textId="5B87AAB8" w:rsidR="00CD2474" w:rsidRPr="00CD2474" w:rsidRDefault="00CD2474" w:rsidP="00CD2474">
            <w:pPr>
              <w:pStyle w:val="Normal1"/>
              <w:tabs>
                <w:tab w:val="clear" w:pos="0"/>
                <w:tab w:val="left" w:pos="1530"/>
              </w:tabs>
              <w:ind w:firstLine="0"/>
              <w:rPr>
                <w:rStyle w:val="Hyperlink"/>
                <w:color w:val="auto"/>
                <w:u w:val="none"/>
              </w:rPr>
            </w:pPr>
            <w:r w:rsidRPr="00CD2474">
              <w:t>Povilas Radzevičius,</w:t>
            </w:r>
            <w:r w:rsidR="000F1454" w:rsidRPr="00CD2474">
              <w:rPr>
                <w:rStyle w:val="Hyperlink"/>
                <w:color w:val="auto"/>
                <w:u w:val="none"/>
              </w:rPr>
              <w:t xml:space="preserve"> (už Vilniaus skyrių)</w:t>
            </w:r>
            <w:r w:rsidRPr="00CD2474">
              <w:t xml:space="preserve"> </w:t>
            </w:r>
            <w:proofErr w:type="spellStart"/>
            <w:r w:rsidRPr="00CD2474">
              <w:t>tel</w:t>
            </w:r>
            <w:proofErr w:type="spellEnd"/>
            <w:r w:rsidR="00C66EBB">
              <w:t>.</w:t>
            </w:r>
            <w:r w:rsidRPr="00CD2474">
              <w:t xml:space="preserve"> </w:t>
            </w:r>
            <w:proofErr w:type="spellStart"/>
            <w:r w:rsidRPr="00CD2474">
              <w:t>Nr</w:t>
            </w:r>
            <w:proofErr w:type="spellEnd"/>
            <w:r w:rsidRPr="00CD2474">
              <w:t>. +370 5 278 8542</w:t>
            </w:r>
            <w:r>
              <w:t>,</w:t>
            </w:r>
            <w:r w:rsidRPr="00CD2474">
              <w:t xml:space="preserve"> el. p.  </w:t>
            </w:r>
            <w:hyperlink r:id="rId10" w:history="1">
              <w:r w:rsidRPr="00CD2474">
                <w:rPr>
                  <w:rFonts w:eastAsia="Times New Roman"/>
                  <w:bCs w:val="0"/>
                  <w:lang w:eastAsia="en-US" w:bidi="ar-SA"/>
                </w:rPr>
                <w:t>povilas.radzevicius@vtmt.lt</w:t>
              </w:r>
            </w:hyperlink>
            <w:r w:rsidRPr="00CD2474">
              <w:rPr>
                <w:rFonts w:eastAsia="Times New Roman"/>
                <w:bCs w:val="0"/>
                <w:lang w:eastAsia="en-US" w:bidi="ar-SA"/>
              </w:rPr>
              <w:t xml:space="preserve"> </w:t>
            </w:r>
            <w:r w:rsidRPr="00CD2474">
              <w:rPr>
                <w:rStyle w:val="Hyperlink"/>
                <w:color w:val="auto"/>
                <w:u w:val="none"/>
              </w:rPr>
              <w:t>(už Vilniaus skyrių);</w:t>
            </w:r>
          </w:p>
          <w:p w14:paraId="7A401470" w14:textId="64F70678" w:rsidR="00CD2474" w:rsidRPr="00CD2474" w:rsidRDefault="00CD2474" w:rsidP="00CD2474">
            <w:pPr>
              <w:pStyle w:val="Normal1"/>
              <w:tabs>
                <w:tab w:val="clear" w:pos="0"/>
                <w:tab w:val="left" w:pos="1530"/>
              </w:tabs>
              <w:ind w:firstLine="0"/>
              <w:rPr>
                <w:highlight w:val="yellow"/>
              </w:rPr>
            </w:pPr>
            <w:proofErr w:type="spellStart"/>
            <w:r w:rsidRPr="00CD2474">
              <w:lastRenderedPageBreak/>
              <w:t>Eva</w:t>
            </w:r>
            <w:proofErr w:type="spellEnd"/>
            <w:r w:rsidRPr="00CD2474">
              <w:t xml:space="preserve"> </w:t>
            </w:r>
            <w:proofErr w:type="spellStart"/>
            <w:r w:rsidRPr="00CD2474">
              <w:t>Kvedorėlienė</w:t>
            </w:r>
            <w:proofErr w:type="spellEnd"/>
            <w:r w:rsidRPr="00CD2474">
              <w:t>,</w:t>
            </w:r>
            <w:r w:rsidR="000F1454" w:rsidRPr="00CD2474">
              <w:rPr>
                <w:rStyle w:val="Hyperlink"/>
                <w:color w:val="auto"/>
                <w:u w:val="none"/>
              </w:rPr>
              <w:t xml:space="preserve"> (už Vilniaus skyrių)</w:t>
            </w:r>
            <w:r w:rsidRPr="00CD2474">
              <w:t xml:space="preserve"> </w:t>
            </w:r>
            <w:proofErr w:type="spellStart"/>
            <w:r w:rsidRPr="00CD2474">
              <w:t>tel</w:t>
            </w:r>
            <w:proofErr w:type="spellEnd"/>
            <w:r w:rsidRPr="00CD2474">
              <w:t xml:space="preserve"> </w:t>
            </w:r>
            <w:proofErr w:type="spellStart"/>
            <w:r w:rsidRPr="00CD2474">
              <w:t>Nr</w:t>
            </w:r>
            <w:proofErr w:type="spellEnd"/>
            <w:r w:rsidRPr="00CD2474">
              <w:t xml:space="preserve">. +370 5 219 7381, </w:t>
            </w:r>
            <w:hyperlink r:id="rId11" w:history="1">
              <w:r w:rsidRPr="00CD2474">
                <w:rPr>
                  <w:rFonts w:eastAsia="Times New Roman"/>
                  <w:bCs w:val="0"/>
                  <w:szCs w:val="20"/>
                  <w:lang w:eastAsia="en-US" w:bidi="ar-SA"/>
                </w:rPr>
                <w:t>eva.kvedoreliene@vtmt.lt</w:t>
              </w:r>
            </w:hyperlink>
          </w:p>
          <w:p w14:paraId="7BFD06A5" w14:textId="77777777" w:rsidR="00CD2474" w:rsidRPr="00CD2474" w:rsidRDefault="00CD2474" w:rsidP="00CD2474">
            <w:pPr>
              <w:pStyle w:val="Normal1"/>
              <w:tabs>
                <w:tab w:val="clear" w:pos="0"/>
                <w:tab w:val="left" w:pos="1530"/>
              </w:tabs>
              <w:ind w:firstLine="0"/>
              <w:rPr>
                <w:rStyle w:val="Hyperlink"/>
                <w:color w:val="auto"/>
                <w:u w:val="none"/>
              </w:rPr>
            </w:pPr>
            <w:r w:rsidRPr="00CD2474">
              <w:t xml:space="preserve">Rimas Virmantas </w:t>
            </w:r>
            <w:proofErr w:type="spellStart"/>
            <w:r w:rsidRPr="00CD2474">
              <w:t>Rukštelis</w:t>
            </w:r>
            <w:proofErr w:type="spellEnd"/>
            <w:r w:rsidRPr="00CD2474">
              <w:t xml:space="preserve">, </w:t>
            </w:r>
            <w:proofErr w:type="spellStart"/>
            <w:r w:rsidRPr="00CD2474">
              <w:t>tel</w:t>
            </w:r>
            <w:proofErr w:type="spellEnd"/>
            <w:r w:rsidRPr="00CD2474">
              <w:t xml:space="preserve">. </w:t>
            </w:r>
            <w:proofErr w:type="spellStart"/>
            <w:r w:rsidRPr="00CD2474">
              <w:t>Nr</w:t>
            </w:r>
            <w:proofErr w:type="spellEnd"/>
            <w:r w:rsidRPr="00CD2474">
              <w:t xml:space="preserve"> +370 5 278 8514, el. paštas </w:t>
            </w:r>
            <w:hyperlink r:id="rId12" w:history="1">
              <w:r w:rsidRPr="00CD2474">
                <w:rPr>
                  <w:rStyle w:val="Hyperlink"/>
                  <w:color w:val="auto"/>
                  <w:u w:val="none"/>
                </w:rPr>
                <w:t>virmantas.rukštelis@vtmt.lt</w:t>
              </w:r>
            </w:hyperlink>
            <w:r w:rsidRPr="00CD2474">
              <w:rPr>
                <w:rStyle w:val="Hyperlink"/>
                <w:color w:val="auto"/>
                <w:u w:val="none"/>
              </w:rPr>
              <w:t xml:space="preserve"> (už Vilniaus skyrių);</w:t>
            </w:r>
          </w:p>
          <w:p w14:paraId="34F4D975" w14:textId="2097345C" w:rsidR="00CD2474" w:rsidRPr="00CD2474" w:rsidRDefault="00CD2474" w:rsidP="00CD2474">
            <w:pPr>
              <w:pStyle w:val="Normal1"/>
              <w:tabs>
                <w:tab w:val="clear" w:pos="0"/>
                <w:tab w:val="left" w:pos="1530"/>
              </w:tabs>
              <w:ind w:firstLine="0"/>
              <w:rPr>
                <w:rStyle w:val="Hyperlink"/>
                <w:color w:val="auto"/>
                <w:u w:val="none"/>
              </w:rPr>
            </w:pPr>
            <w:r w:rsidRPr="00CD2474">
              <w:rPr>
                <w:rStyle w:val="Hyperlink"/>
                <w:color w:val="auto"/>
                <w:u w:val="none"/>
              </w:rPr>
              <w:t xml:space="preserve">Juozas Vėlavičius, tel. Nr. </w:t>
            </w:r>
            <w:r w:rsidRPr="00CD2474">
              <w:t xml:space="preserve">+370 37 224 933, </w:t>
            </w:r>
            <w:proofErr w:type="spellStart"/>
            <w:r w:rsidRPr="00CD2474">
              <w:t>el.p</w:t>
            </w:r>
            <w:proofErr w:type="spellEnd"/>
            <w:r w:rsidRPr="00CD2474">
              <w:t xml:space="preserve">. </w:t>
            </w:r>
            <w:hyperlink r:id="rId13" w:history="1">
              <w:r w:rsidRPr="00CD2474">
                <w:rPr>
                  <w:rStyle w:val="Hyperlink"/>
                  <w:color w:val="auto"/>
                  <w:u w:val="none"/>
                </w:rPr>
                <w:t>juozas.velavicius@vtmt.lt</w:t>
              </w:r>
            </w:hyperlink>
            <w:r w:rsidRPr="00CD2474">
              <w:t xml:space="preserve"> (už Kauno skyrių);</w:t>
            </w:r>
          </w:p>
          <w:p w14:paraId="30473E8A" w14:textId="63C06E9C" w:rsidR="00CD2474" w:rsidRPr="00CD2474" w:rsidRDefault="00CD2474" w:rsidP="00CD2474">
            <w:pPr>
              <w:pStyle w:val="Normal1"/>
              <w:tabs>
                <w:tab w:val="clear" w:pos="0"/>
                <w:tab w:val="left" w:pos="1530"/>
              </w:tabs>
              <w:ind w:firstLine="0"/>
              <w:rPr>
                <w:rStyle w:val="Hyperlink"/>
                <w:color w:val="auto"/>
                <w:u w:val="none"/>
              </w:rPr>
            </w:pPr>
            <w:r w:rsidRPr="00CD2474">
              <w:rPr>
                <w:rStyle w:val="Hyperlink"/>
                <w:color w:val="auto"/>
                <w:u w:val="none"/>
              </w:rPr>
              <w:t xml:space="preserve">Gintautas Paulikas, tel. Nr. </w:t>
            </w:r>
            <w:r w:rsidRPr="00CD2474">
              <w:t xml:space="preserve">+370 46 385 122, </w:t>
            </w:r>
            <w:proofErr w:type="spellStart"/>
            <w:r w:rsidRPr="00CD2474">
              <w:t>el.p</w:t>
            </w:r>
            <w:proofErr w:type="spellEnd"/>
            <w:r w:rsidRPr="00CD2474">
              <w:t xml:space="preserve">. </w:t>
            </w:r>
            <w:hyperlink r:id="rId14" w:history="1">
              <w:r w:rsidRPr="00CD2474">
                <w:rPr>
                  <w:rStyle w:val="Hyperlink"/>
                  <w:color w:val="auto"/>
                  <w:u w:val="none"/>
                </w:rPr>
                <w:t>gintautas.paulikas@vtmt.lt</w:t>
              </w:r>
            </w:hyperlink>
            <w:r w:rsidRPr="00CD2474">
              <w:t xml:space="preserve"> (už Klaipėdos skyrių);</w:t>
            </w:r>
          </w:p>
          <w:p w14:paraId="3836F03A" w14:textId="4CCF2C31" w:rsidR="00CD2474" w:rsidRPr="00CD2474" w:rsidRDefault="00CD2474" w:rsidP="00CD2474">
            <w:pPr>
              <w:pStyle w:val="Normal1"/>
              <w:tabs>
                <w:tab w:val="clear" w:pos="0"/>
                <w:tab w:val="left" w:pos="1530"/>
              </w:tabs>
              <w:ind w:firstLine="0"/>
              <w:rPr>
                <w:rStyle w:val="Hyperlink"/>
                <w:color w:val="auto"/>
                <w:u w:val="none"/>
              </w:rPr>
            </w:pPr>
            <w:r w:rsidRPr="00CD2474">
              <w:rPr>
                <w:rStyle w:val="Hyperlink"/>
                <w:color w:val="auto"/>
                <w:u w:val="none"/>
              </w:rPr>
              <w:t xml:space="preserve">Sandra Mažeikienė, </w:t>
            </w:r>
            <w:r w:rsidRPr="00CD2474">
              <w:t xml:space="preserve">+370 45 596 446, </w:t>
            </w:r>
            <w:proofErr w:type="spellStart"/>
            <w:r w:rsidRPr="00CD2474">
              <w:t>el.p</w:t>
            </w:r>
            <w:proofErr w:type="spellEnd"/>
            <w:r w:rsidRPr="00CD2474">
              <w:t xml:space="preserve">. </w:t>
            </w:r>
            <w:hyperlink r:id="rId15" w:history="1">
              <w:r w:rsidRPr="00CD2474">
                <w:rPr>
                  <w:rStyle w:val="Hyperlink"/>
                  <w:color w:val="auto"/>
                  <w:u w:val="none"/>
                </w:rPr>
                <w:t>sandra.mazeikiene@vtmt.lt</w:t>
              </w:r>
            </w:hyperlink>
            <w:r w:rsidRPr="00CD2474">
              <w:t xml:space="preserve"> (už Panevėžio skyrių);</w:t>
            </w:r>
          </w:p>
          <w:p w14:paraId="2EAAAE79" w14:textId="6663F306" w:rsidR="00CD2474" w:rsidRDefault="00CD2474" w:rsidP="00CD2474">
            <w:pPr>
              <w:pStyle w:val="Normal1"/>
              <w:tabs>
                <w:tab w:val="clear" w:pos="0"/>
                <w:tab w:val="left" w:pos="1530"/>
              </w:tabs>
              <w:ind w:firstLine="0"/>
            </w:pPr>
            <w:r w:rsidRPr="00CD2474">
              <w:rPr>
                <w:rStyle w:val="Hyperlink"/>
                <w:color w:val="auto"/>
                <w:u w:val="none"/>
                <w:lang w:val="pt-BR"/>
              </w:rPr>
              <w:t xml:space="preserve">Leonas Urbanavičius, tel. Nr. </w:t>
            </w:r>
            <w:r w:rsidRPr="00CD2474">
              <w:t xml:space="preserve">+370 315 349 38, </w:t>
            </w:r>
            <w:proofErr w:type="spellStart"/>
            <w:r w:rsidRPr="00CD2474">
              <w:t>el.p</w:t>
            </w:r>
            <w:proofErr w:type="spellEnd"/>
            <w:r w:rsidRPr="00CD2474">
              <w:t xml:space="preserve">. </w:t>
            </w:r>
            <w:hyperlink r:id="rId16" w:history="1">
              <w:r w:rsidRPr="00CD2474">
                <w:rPr>
                  <w:rStyle w:val="Hyperlink"/>
                  <w:color w:val="auto"/>
                  <w:u w:val="none"/>
                </w:rPr>
                <w:t>leonas.urbanavicius@vtmt.lt</w:t>
              </w:r>
            </w:hyperlink>
            <w:r w:rsidRPr="00CD2474">
              <w:t xml:space="preserve"> (</w:t>
            </w:r>
            <w:r>
              <w:t>už Alytaus skyrių);</w:t>
            </w:r>
          </w:p>
          <w:p w14:paraId="6B8E80BB" w14:textId="13AD1091" w:rsidR="00CD2474" w:rsidRPr="00BC6F9F" w:rsidRDefault="00CD2474" w:rsidP="00CD2474">
            <w:pPr>
              <w:pStyle w:val="Normal1"/>
              <w:tabs>
                <w:tab w:val="clear" w:pos="0"/>
                <w:tab w:val="left" w:pos="1530"/>
              </w:tabs>
              <w:ind w:firstLine="0"/>
              <w:rPr>
                <w:lang w:val="sv-SE"/>
              </w:rPr>
            </w:pPr>
            <w:r w:rsidRPr="008D00CE">
              <w:rPr>
                <w:lang w:val="pt-PT"/>
              </w:rPr>
              <w:t>Robertas Obrikis,</w:t>
            </w:r>
            <w:r w:rsidR="000F1454">
              <w:rPr>
                <w:lang w:val="pt-PT"/>
              </w:rPr>
              <w:t xml:space="preserve"> (už Šiaulių skyrių)</w:t>
            </w:r>
            <w:r w:rsidRPr="008D00CE">
              <w:rPr>
                <w:lang w:val="pt-PT"/>
              </w:rPr>
              <w:t xml:space="preserve"> tel. </w:t>
            </w:r>
            <w:r w:rsidRPr="00CD2474">
              <w:rPr>
                <w:lang w:val="sv-SE"/>
              </w:rPr>
              <w:t xml:space="preserve">Nr. </w:t>
            </w:r>
            <w:r w:rsidRPr="000019D0">
              <w:t>+370 41 523 390, el. p</w:t>
            </w:r>
            <w:r>
              <w:t>.</w:t>
            </w:r>
            <w:r w:rsidRPr="00CD2474">
              <w:rPr>
                <w:lang w:val="sv-SE"/>
              </w:rPr>
              <w:t xml:space="preserve"> </w:t>
            </w:r>
            <w:hyperlink r:id="rId17" w:history="1">
              <w:r w:rsidRPr="00BC6F9F">
                <w:rPr>
                  <w:rStyle w:val="Hyperlink"/>
                  <w:color w:val="auto"/>
                  <w:u w:val="none"/>
                  <w:lang w:val="sv-SE"/>
                </w:rPr>
                <w:t>robertas.obrikis@vtmt.lt</w:t>
              </w:r>
            </w:hyperlink>
            <w:r w:rsidRPr="00BC6F9F">
              <w:rPr>
                <w:lang w:val="sv-SE"/>
              </w:rPr>
              <w:t>.</w:t>
            </w:r>
          </w:p>
          <w:p w14:paraId="55BCFBF0" w14:textId="77777777" w:rsidR="00770451" w:rsidRDefault="00770451" w:rsidP="00770451">
            <w:pPr>
              <w:jc w:val="both"/>
              <w:rPr>
                <w:kern w:val="2"/>
              </w:rPr>
            </w:pPr>
          </w:p>
          <w:p w14:paraId="3E53929D" w14:textId="77777777" w:rsidR="00770451" w:rsidRPr="002A2D2C" w:rsidRDefault="00770451" w:rsidP="00770451">
            <w:pPr>
              <w:jc w:val="both"/>
              <w:rPr>
                <w:szCs w:val="24"/>
                <w:lang w:val="pt-BR"/>
              </w:rPr>
            </w:pPr>
            <w:r w:rsidRPr="0091143A">
              <w:rPr>
                <w:szCs w:val="24"/>
              </w:rPr>
              <w:t xml:space="preserve">viešųjų pirkimų specialistė Vaida </w:t>
            </w:r>
            <w:proofErr w:type="spellStart"/>
            <w:r w:rsidRPr="0091143A">
              <w:rPr>
                <w:szCs w:val="24"/>
              </w:rPr>
              <w:t>Plaipienė</w:t>
            </w:r>
            <w:proofErr w:type="spellEnd"/>
            <w:r w:rsidRPr="0091143A">
              <w:rPr>
                <w:szCs w:val="24"/>
              </w:rPr>
              <w:t xml:space="preserve">, </w:t>
            </w:r>
            <w:proofErr w:type="spellStart"/>
            <w:r w:rsidRPr="0091143A">
              <w:rPr>
                <w:szCs w:val="24"/>
              </w:rPr>
              <w:t>el.p</w:t>
            </w:r>
            <w:proofErr w:type="spellEnd"/>
            <w:r w:rsidRPr="0091143A">
              <w:rPr>
                <w:szCs w:val="24"/>
              </w:rPr>
              <w:t xml:space="preserve">. </w:t>
            </w:r>
            <w:hyperlink r:id="rId18" w:history="1">
              <w:r w:rsidRPr="00BC6F9F">
                <w:rPr>
                  <w:rStyle w:val="Hyperlink"/>
                  <w:color w:val="auto"/>
                  <w:szCs w:val="24"/>
                  <w:u w:val="none"/>
                </w:rPr>
                <w:t>vaida.plaipiene@vtmt.lt</w:t>
              </w:r>
            </w:hyperlink>
            <w:r w:rsidRPr="00BC6F9F">
              <w:rPr>
                <w:szCs w:val="24"/>
              </w:rPr>
              <w:t xml:space="preserve">, </w:t>
            </w:r>
            <w:r w:rsidRPr="0091143A">
              <w:rPr>
                <w:szCs w:val="24"/>
              </w:rPr>
              <w:t>jai nesant – ją pavaduojantis Pirkėjo darbuotojas.</w:t>
            </w:r>
          </w:p>
          <w:p w14:paraId="04A1C4EB" w14:textId="0311C2FE" w:rsidR="003100D8" w:rsidRPr="00770451" w:rsidRDefault="003100D8">
            <w:pPr>
              <w:rPr>
                <w:color w:val="4472C4"/>
                <w:kern w:val="2"/>
                <w:szCs w:val="24"/>
                <w:lang w:val="pt-BR"/>
              </w:rPr>
            </w:pPr>
          </w:p>
        </w:tc>
      </w:tr>
      <w:tr w:rsidR="003100D8" w14:paraId="7AE7CF3C"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643945D0" w14:textId="77777777" w:rsidR="003100D8" w:rsidRDefault="000F0724">
            <w:pPr>
              <w:rPr>
                <w:b/>
                <w:bCs/>
                <w:kern w:val="2"/>
                <w:szCs w:val="24"/>
              </w:rPr>
            </w:pPr>
            <w:r>
              <w:rPr>
                <w:b/>
                <w:bCs/>
                <w:kern w:val="2"/>
                <w:szCs w:val="24"/>
              </w:rPr>
              <w:lastRenderedPageBreak/>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04383221" w14:textId="77777777" w:rsidR="003100D8" w:rsidRDefault="000F0724">
            <w:pPr>
              <w:rPr>
                <w:color w:val="4472C4"/>
                <w:kern w:val="2"/>
                <w:szCs w:val="24"/>
              </w:rPr>
            </w:pPr>
            <w:r>
              <w:rPr>
                <w:color w:val="4472C4"/>
                <w:kern w:val="2"/>
                <w:szCs w:val="24"/>
              </w:rPr>
              <w:t>(nurodyti padalinį / skyrių, pareigas, vardą, pavardę, tel., el. paštą)</w:t>
            </w:r>
          </w:p>
        </w:tc>
      </w:tr>
      <w:tr w:rsidR="003100D8" w14:paraId="4BF70EB6" w14:textId="77777777">
        <w:trPr>
          <w:trHeight w:val="300"/>
        </w:trPr>
        <w:tc>
          <w:tcPr>
            <w:tcW w:w="9535" w:type="dxa"/>
            <w:gridSpan w:val="3"/>
          </w:tcPr>
          <w:p w14:paraId="2A063A4B" w14:textId="77777777" w:rsidR="003100D8" w:rsidRDefault="000F0724">
            <w:pPr>
              <w:jc w:val="center"/>
              <w:rPr>
                <w:b/>
                <w:bCs/>
                <w:kern w:val="2"/>
                <w:szCs w:val="24"/>
              </w:rPr>
            </w:pPr>
            <w:r>
              <w:rPr>
                <w:b/>
                <w:bCs/>
                <w:kern w:val="2"/>
                <w:szCs w:val="24"/>
              </w:rPr>
              <w:t>3. SUTARTIES DALYKAS</w:t>
            </w:r>
          </w:p>
        </w:tc>
      </w:tr>
      <w:tr w:rsidR="003100D8" w14:paraId="373C91C6"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5FFC302F" w14:textId="77777777" w:rsidR="003100D8" w:rsidRDefault="000F0724">
            <w:pPr>
              <w:rPr>
                <w:b/>
                <w:bCs/>
                <w:kern w:val="2"/>
                <w:szCs w:val="24"/>
              </w:rPr>
            </w:pPr>
            <w:r>
              <w:rPr>
                <w:b/>
                <w:bCs/>
                <w:kern w:val="2"/>
                <w:szCs w:val="24"/>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68D173A2" w14:textId="417C56FE" w:rsidR="003100D8" w:rsidRDefault="000F0724" w:rsidP="004C15E8">
            <w:pPr>
              <w:jc w:val="both"/>
              <w:rPr>
                <w:color w:val="000000"/>
                <w:kern w:val="2"/>
                <w:szCs w:val="24"/>
              </w:rPr>
            </w:pPr>
            <w:r>
              <w:rPr>
                <w:kern w:val="2"/>
                <w:szCs w:val="24"/>
              </w:rPr>
              <w:t>Tiekėjas įsipareigoja Sutartyje numatytomis sąlygomis</w:t>
            </w:r>
            <w:r w:rsidR="00AD43DF">
              <w:rPr>
                <w:kern w:val="2"/>
                <w:szCs w:val="24"/>
              </w:rPr>
              <w:t>,</w:t>
            </w:r>
            <w:r>
              <w:rPr>
                <w:kern w:val="2"/>
                <w:szCs w:val="24"/>
              </w:rPr>
              <w:t xml:space="preserve"> </w:t>
            </w:r>
            <w:r w:rsidR="00473625">
              <w:t>visą sutarties</w:t>
            </w:r>
            <w:r w:rsidR="000F1454">
              <w:t xml:space="preserve"> galiojimo</w:t>
            </w:r>
            <w:r w:rsidR="00473625">
              <w:t xml:space="preserve"> laikotarpį, </w:t>
            </w:r>
            <w:r w:rsidR="000F1454">
              <w:t>pagal Pirkėjo poreikį ir finansavimo galimybes</w:t>
            </w:r>
            <w:r w:rsidR="00AD43DF">
              <w:t>,</w:t>
            </w:r>
            <w:r w:rsidR="000F1454">
              <w:t xml:space="preserve">  at</w:t>
            </w:r>
            <w:r w:rsidR="00C66EBB">
              <w:t>l</w:t>
            </w:r>
            <w:r w:rsidR="000F1454">
              <w:t>i</w:t>
            </w:r>
            <w:r w:rsidR="00C66EBB">
              <w:t>e</w:t>
            </w:r>
            <w:r w:rsidR="000F1454">
              <w:t xml:space="preserve">kant </w:t>
            </w:r>
            <w:r w:rsidR="00473625">
              <w:t>atskir</w:t>
            </w:r>
            <w:r w:rsidR="000F1454">
              <w:t>us</w:t>
            </w:r>
            <w:r w:rsidR="00473625">
              <w:t xml:space="preserve"> užsakym</w:t>
            </w:r>
            <w:r w:rsidR="000F1454">
              <w:t>us</w:t>
            </w:r>
            <w:r w:rsidR="00473625">
              <w:t>, pirk</w:t>
            </w:r>
            <w:r w:rsidR="000F1454">
              <w:t>ti</w:t>
            </w:r>
            <w:r w:rsidR="00473625">
              <w:t xml:space="preserve"> prekes Tiekėjo</w:t>
            </w:r>
            <w:r w:rsidR="00AD43DF">
              <w:t xml:space="preserve"> </w:t>
            </w:r>
            <w:r w:rsidR="00473625">
              <w:t xml:space="preserve"> </w:t>
            </w:r>
            <w:r w:rsidR="00AD43DF">
              <w:t xml:space="preserve">fizinėse ar elektroninėse </w:t>
            </w:r>
            <w:r w:rsidR="00473625">
              <w:t xml:space="preserve">prekybos vietose </w:t>
            </w:r>
            <w:r>
              <w:rPr>
                <w:color w:val="000000"/>
                <w:kern w:val="2"/>
                <w:szCs w:val="24"/>
              </w:rPr>
              <w:t>(toliau – Prekės).</w:t>
            </w:r>
          </w:p>
          <w:p w14:paraId="464DF1A8" w14:textId="75E39ABA" w:rsidR="003100D8" w:rsidRDefault="000F0724">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„Pasiūlymas“.</w:t>
            </w:r>
          </w:p>
        </w:tc>
      </w:tr>
      <w:tr w:rsidR="003100D8" w14:paraId="36569147"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29B1274E" w14:textId="77777777" w:rsidR="003100D8" w:rsidRDefault="000F0724">
            <w:pPr>
              <w:rPr>
                <w:b/>
                <w:bCs/>
                <w:kern w:val="2"/>
                <w:szCs w:val="24"/>
              </w:rPr>
            </w:pPr>
            <w:r>
              <w:rPr>
                <w:b/>
                <w:bCs/>
                <w:kern w:val="2"/>
                <w:szCs w:val="24"/>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0C3DB507" w14:textId="77777777" w:rsidR="003100D8" w:rsidRDefault="003100D8">
            <w:pPr>
              <w:rPr>
                <w:kern w:val="2"/>
                <w:szCs w:val="24"/>
              </w:rPr>
            </w:pPr>
          </w:p>
        </w:tc>
      </w:tr>
      <w:tr w:rsidR="003100D8" w14:paraId="48C8B5EC"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3210326D" w14:textId="77777777" w:rsidR="003100D8" w:rsidRDefault="000F0724">
            <w:pPr>
              <w:rPr>
                <w:b/>
                <w:bCs/>
                <w:kern w:val="2"/>
                <w:szCs w:val="24"/>
              </w:rPr>
            </w:pPr>
            <w:r>
              <w:rPr>
                <w:b/>
                <w:bCs/>
                <w:kern w:val="2"/>
                <w:szCs w:val="24"/>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326B4D13" w14:textId="77777777" w:rsidR="003100D8" w:rsidRDefault="000F0724">
            <w:pPr>
              <w:rPr>
                <w:kern w:val="2"/>
                <w:szCs w:val="24"/>
              </w:rPr>
            </w:pPr>
            <w:r>
              <w:rPr>
                <w:kern w:val="2"/>
                <w:szCs w:val="24"/>
              </w:rPr>
              <w:t>Netaikoma</w:t>
            </w:r>
          </w:p>
          <w:p w14:paraId="5978A4B2" w14:textId="77777777" w:rsidR="003100D8" w:rsidRDefault="003100D8">
            <w:pPr>
              <w:rPr>
                <w:kern w:val="2"/>
                <w:szCs w:val="24"/>
              </w:rPr>
            </w:pPr>
          </w:p>
          <w:p w14:paraId="2B146739" w14:textId="136E5200" w:rsidR="003100D8" w:rsidRDefault="003100D8">
            <w:pPr>
              <w:rPr>
                <w:kern w:val="2"/>
                <w:szCs w:val="24"/>
              </w:rPr>
            </w:pPr>
          </w:p>
        </w:tc>
      </w:tr>
      <w:tr w:rsidR="003100D8" w14:paraId="001C6731" w14:textId="77777777">
        <w:trPr>
          <w:trHeight w:val="300"/>
        </w:trPr>
        <w:tc>
          <w:tcPr>
            <w:tcW w:w="9535" w:type="dxa"/>
            <w:gridSpan w:val="3"/>
          </w:tcPr>
          <w:p w14:paraId="56F7EBC2" w14:textId="77777777" w:rsidR="003100D8" w:rsidRDefault="000F0724">
            <w:pPr>
              <w:jc w:val="center"/>
              <w:rPr>
                <w:b/>
                <w:bCs/>
                <w:kern w:val="2"/>
                <w:szCs w:val="24"/>
              </w:rPr>
            </w:pPr>
            <w:r>
              <w:rPr>
                <w:b/>
                <w:bCs/>
                <w:kern w:val="2"/>
                <w:szCs w:val="24"/>
              </w:rPr>
              <w:t>4. PREKIŲ PRISTATYMO TERMINAI IR PREKIŲ PERDAVIMO - PRIĖMIMO TVARKA</w:t>
            </w:r>
          </w:p>
        </w:tc>
      </w:tr>
      <w:tr w:rsidR="003100D8" w14:paraId="7B86C3D0" w14:textId="77777777" w:rsidTr="00406807">
        <w:trPr>
          <w:trHeight w:val="1514"/>
        </w:trPr>
        <w:tc>
          <w:tcPr>
            <w:tcW w:w="2830" w:type="dxa"/>
            <w:tcBorders>
              <w:top w:val="single" w:sz="4" w:space="0" w:color="auto"/>
              <w:left w:val="single" w:sz="4" w:space="0" w:color="auto"/>
              <w:bottom w:val="single" w:sz="4" w:space="0" w:color="auto"/>
              <w:right w:val="single" w:sz="4" w:space="0" w:color="auto"/>
            </w:tcBorders>
          </w:tcPr>
          <w:p w14:paraId="5CAF83FD" w14:textId="77777777" w:rsidR="003100D8" w:rsidRDefault="000F0724">
            <w:pPr>
              <w:rPr>
                <w:b/>
                <w:bCs/>
                <w:kern w:val="2"/>
                <w:szCs w:val="24"/>
              </w:rPr>
            </w:pPr>
            <w:r>
              <w:rPr>
                <w:b/>
                <w:bCs/>
                <w:kern w:val="2"/>
                <w:szCs w:val="24"/>
              </w:rPr>
              <w:t>4.1. Prekių pristatymo terminas, kai Prekės pristatomos vienu kartu</w:t>
            </w:r>
          </w:p>
          <w:p w14:paraId="4469284B" w14:textId="77777777" w:rsidR="003100D8" w:rsidRDefault="003100D8">
            <w:pPr>
              <w:rPr>
                <w:b/>
                <w:bCs/>
                <w:kern w:val="2"/>
                <w:szCs w:val="24"/>
              </w:rPr>
            </w:pPr>
          </w:p>
          <w:p w14:paraId="113B9533" w14:textId="1C2C5BE0" w:rsidR="003100D8" w:rsidRDefault="003100D8">
            <w:pPr>
              <w:rPr>
                <w:b/>
                <w:bCs/>
                <w:kern w:val="2"/>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7C9BE4B8" w14:textId="00AB1B5C" w:rsidR="003100D8" w:rsidRPr="00406807" w:rsidRDefault="000F0724" w:rsidP="004C15E8">
            <w:pPr>
              <w:jc w:val="both"/>
              <w:rPr>
                <w:kern w:val="2"/>
                <w:szCs w:val="24"/>
              </w:rPr>
            </w:pPr>
            <w:r>
              <w:rPr>
                <w:kern w:val="2"/>
                <w:szCs w:val="24"/>
              </w:rPr>
              <w:t xml:space="preserve">Tiekėjas Prekes (visą Prekių kiekį) įsipareigoja pristatyti </w:t>
            </w:r>
            <w:r>
              <w:rPr>
                <w:b/>
                <w:bCs/>
                <w:kern w:val="2"/>
                <w:szCs w:val="24"/>
              </w:rPr>
              <w:t xml:space="preserve">ne vėliau kaip </w:t>
            </w:r>
            <w:r w:rsidR="00406807" w:rsidRPr="00406807">
              <w:rPr>
                <w:kern w:val="2"/>
                <w:szCs w:val="24"/>
              </w:rPr>
              <w:t>per 3 darbo dienas</w:t>
            </w:r>
            <w:r w:rsidRPr="00406807">
              <w:rPr>
                <w:kern w:val="2"/>
                <w:szCs w:val="24"/>
              </w:rPr>
              <w:t xml:space="preserve"> </w:t>
            </w:r>
            <w:r>
              <w:rPr>
                <w:kern w:val="2"/>
                <w:szCs w:val="24"/>
              </w:rPr>
              <w:t xml:space="preserve">nuo užsakymo pateikimo dienos </w:t>
            </w:r>
            <w:r w:rsidR="00CA399A">
              <w:rPr>
                <w:kern w:val="2"/>
                <w:szCs w:val="24"/>
              </w:rPr>
              <w:t xml:space="preserve">į </w:t>
            </w:r>
            <w:r w:rsidR="00406807" w:rsidRPr="00406807">
              <w:rPr>
                <w:kern w:val="2"/>
                <w:szCs w:val="24"/>
              </w:rPr>
              <w:t>Pirkėjo nurodytą vietą</w:t>
            </w:r>
            <w:r w:rsidRPr="00406807">
              <w:rPr>
                <w:kern w:val="2"/>
                <w:szCs w:val="24"/>
              </w:rPr>
              <w:t>.</w:t>
            </w:r>
          </w:p>
          <w:p w14:paraId="06D6DA71" w14:textId="73E4D84F" w:rsidR="003100D8" w:rsidRDefault="003100D8">
            <w:pPr>
              <w:textAlignment w:val="baseline"/>
              <w:rPr>
                <w:szCs w:val="24"/>
              </w:rPr>
            </w:pPr>
          </w:p>
        </w:tc>
      </w:tr>
      <w:tr w:rsidR="003100D8" w14:paraId="466722CC"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1FC0D7F0" w14:textId="77777777" w:rsidR="003100D8" w:rsidRDefault="000F0724">
            <w:pPr>
              <w:rPr>
                <w:b/>
                <w:bCs/>
                <w:kern w:val="2"/>
                <w:szCs w:val="24"/>
              </w:rPr>
            </w:pPr>
            <w:r>
              <w:rPr>
                <w:b/>
                <w:bCs/>
                <w:kern w:val="2"/>
                <w:szCs w:val="24"/>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4428E1D6" w14:textId="77777777" w:rsidR="003100D8" w:rsidRDefault="000F0724">
            <w:pPr>
              <w:rPr>
                <w:kern w:val="2"/>
                <w:szCs w:val="24"/>
              </w:rPr>
            </w:pPr>
            <w:r>
              <w:rPr>
                <w:kern w:val="2"/>
                <w:szCs w:val="24"/>
              </w:rPr>
              <w:t>Netaikoma</w:t>
            </w:r>
          </w:p>
          <w:p w14:paraId="3707C83E" w14:textId="1F1602E3" w:rsidR="003100D8" w:rsidRDefault="003100D8">
            <w:pPr>
              <w:rPr>
                <w:color w:val="1F4E79"/>
                <w:kern w:val="2"/>
                <w:szCs w:val="24"/>
              </w:rPr>
            </w:pPr>
          </w:p>
          <w:p w14:paraId="691ADB97" w14:textId="2A7974F0" w:rsidR="003100D8" w:rsidRDefault="003100D8">
            <w:pPr>
              <w:rPr>
                <w:kern w:val="2"/>
                <w:szCs w:val="24"/>
              </w:rPr>
            </w:pPr>
          </w:p>
        </w:tc>
      </w:tr>
      <w:tr w:rsidR="003100D8" w14:paraId="00E8101F"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7DAEB802" w14:textId="77777777" w:rsidR="003100D8" w:rsidRDefault="000F0724">
            <w:pPr>
              <w:rPr>
                <w:b/>
                <w:bCs/>
                <w:kern w:val="2"/>
                <w:szCs w:val="24"/>
              </w:rPr>
            </w:pPr>
            <w:r>
              <w:rPr>
                <w:b/>
                <w:bCs/>
                <w:kern w:val="2"/>
                <w:szCs w:val="24"/>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35650E73" w14:textId="6B007272" w:rsidR="003100D8" w:rsidRDefault="000F0724" w:rsidP="00011190">
            <w:pPr>
              <w:jc w:val="both"/>
              <w:rPr>
                <w:kern w:val="2"/>
                <w:szCs w:val="24"/>
              </w:rPr>
            </w:pPr>
            <w:r w:rsidRPr="00011190">
              <w:rPr>
                <w:kern w:val="2"/>
                <w:szCs w:val="24"/>
              </w:rPr>
              <w:t>Užsakymai teikiami Tiekėjo nurodytu elektroniniu paštu</w:t>
            </w:r>
            <w:r w:rsidR="00011190" w:rsidRPr="00011190">
              <w:rPr>
                <w:kern w:val="2"/>
                <w:szCs w:val="24"/>
              </w:rPr>
              <w:t>, telefonu, žodžiu prekybos vietose</w:t>
            </w:r>
            <w:r w:rsidRPr="00011190">
              <w:rPr>
                <w:kern w:val="2"/>
                <w:szCs w:val="24"/>
              </w:rPr>
              <w:t xml:space="preserve">  ir laikomi gautais nedelsiant nuo </w:t>
            </w:r>
            <w:r w:rsidRPr="00011190">
              <w:rPr>
                <w:kern w:val="2"/>
                <w:szCs w:val="24"/>
              </w:rPr>
              <w:lastRenderedPageBreak/>
              <w:t>užsakymo pateikimo.</w:t>
            </w:r>
          </w:p>
        </w:tc>
      </w:tr>
      <w:tr w:rsidR="003100D8" w14:paraId="256958BD"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61BF2D88" w14:textId="77777777" w:rsidR="003100D8" w:rsidRDefault="000F0724">
            <w:pPr>
              <w:rPr>
                <w:b/>
                <w:bCs/>
                <w:kern w:val="2"/>
                <w:szCs w:val="24"/>
              </w:rPr>
            </w:pPr>
            <w:r>
              <w:rPr>
                <w:b/>
                <w:bCs/>
                <w:kern w:val="2"/>
                <w:szCs w:val="24"/>
              </w:rPr>
              <w:lastRenderedPageBreak/>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7E42A40E" w14:textId="77777777" w:rsidR="003100D8" w:rsidRDefault="000F0724">
            <w:pPr>
              <w:rPr>
                <w:kern w:val="2"/>
                <w:szCs w:val="24"/>
              </w:rPr>
            </w:pPr>
            <w:r>
              <w:rPr>
                <w:kern w:val="2"/>
                <w:szCs w:val="24"/>
              </w:rPr>
              <w:t>Netaikoma</w:t>
            </w:r>
          </w:p>
          <w:p w14:paraId="5D9C96BC" w14:textId="77777777" w:rsidR="003100D8" w:rsidRDefault="003100D8">
            <w:pPr>
              <w:rPr>
                <w:kern w:val="2"/>
                <w:szCs w:val="24"/>
              </w:rPr>
            </w:pPr>
          </w:p>
          <w:p w14:paraId="14FF68EF" w14:textId="2DB61DB1" w:rsidR="003100D8" w:rsidRDefault="003100D8">
            <w:pPr>
              <w:rPr>
                <w:kern w:val="2"/>
                <w:szCs w:val="24"/>
              </w:rPr>
            </w:pPr>
          </w:p>
        </w:tc>
      </w:tr>
      <w:tr w:rsidR="003100D8" w14:paraId="000FBDDA"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557E222D" w14:textId="77777777" w:rsidR="003100D8" w:rsidRDefault="000F0724">
            <w:pPr>
              <w:rPr>
                <w:b/>
                <w:bCs/>
                <w:kern w:val="2"/>
                <w:szCs w:val="24"/>
              </w:rPr>
            </w:pPr>
            <w:r>
              <w:rPr>
                <w:b/>
                <w:bCs/>
                <w:kern w:val="2"/>
                <w:szCs w:val="24"/>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263DB8BA" w14:textId="1CC6EC7C" w:rsidR="00FD1DC9" w:rsidRPr="00202E01" w:rsidRDefault="00FD1DC9" w:rsidP="00FD1DC9">
            <w:pPr>
              <w:rPr>
                <w:kern w:val="2"/>
                <w:szCs w:val="24"/>
              </w:rPr>
            </w:pPr>
            <w:r w:rsidRPr="00FD1DC9">
              <w:rPr>
                <w:kern w:val="2"/>
                <w:szCs w:val="24"/>
              </w:rPr>
              <w:t>Prekių priėmimą</w:t>
            </w:r>
            <w:r>
              <w:rPr>
                <w:kern w:val="2"/>
                <w:szCs w:val="24"/>
              </w:rPr>
              <w:t xml:space="preserve"> </w:t>
            </w:r>
            <w:r w:rsidRPr="00FD1DC9">
              <w:rPr>
                <w:kern w:val="2"/>
                <w:szCs w:val="24"/>
              </w:rPr>
              <w:t>- perdavimą patvirtinantis dokumentas.</w:t>
            </w:r>
          </w:p>
          <w:p w14:paraId="30928547" w14:textId="61C8EABE" w:rsidR="003100D8" w:rsidRDefault="003100D8">
            <w:pPr>
              <w:rPr>
                <w:kern w:val="2"/>
                <w:szCs w:val="24"/>
              </w:rPr>
            </w:pPr>
          </w:p>
        </w:tc>
      </w:tr>
      <w:tr w:rsidR="003100D8" w14:paraId="650CBC8F" w14:textId="77777777">
        <w:trPr>
          <w:trHeight w:val="300"/>
        </w:trPr>
        <w:tc>
          <w:tcPr>
            <w:tcW w:w="9535" w:type="dxa"/>
            <w:gridSpan w:val="3"/>
          </w:tcPr>
          <w:p w14:paraId="76F30B7D" w14:textId="77777777" w:rsidR="003100D8" w:rsidRDefault="000F0724">
            <w:pPr>
              <w:jc w:val="center"/>
              <w:rPr>
                <w:b/>
                <w:bCs/>
                <w:kern w:val="2"/>
                <w:szCs w:val="24"/>
              </w:rPr>
            </w:pPr>
            <w:r>
              <w:rPr>
                <w:b/>
                <w:bCs/>
                <w:kern w:val="2"/>
                <w:szCs w:val="24"/>
              </w:rPr>
              <w:t>5. SUTARTIES KAINA IR ATSISKAITYMO TVARKA</w:t>
            </w:r>
          </w:p>
        </w:tc>
      </w:tr>
      <w:tr w:rsidR="003100D8" w14:paraId="062DAD37"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34AAB50F" w14:textId="77777777" w:rsidR="003100D8" w:rsidRDefault="000F0724">
            <w:pPr>
              <w:rPr>
                <w:b/>
                <w:bCs/>
                <w:kern w:val="2"/>
                <w:szCs w:val="24"/>
              </w:rPr>
            </w:pPr>
            <w:r>
              <w:rPr>
                <w:b/>
                <w:bCs/>
                <w:kern w:val="2"/>
                <w:szCs w:val="24"/>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81224CA" w14:textId="6BDF27D0" w:rsidR="002D094C" w:rsidRDefault="000F0724" w:rsidP="002D094C">
            <w:pPr>
              <w:jc w:val="both"/>
              <w:rPr>
                <w:kern w:val="2"/>
                <w:szCs w:val="24"/>
              </w:rPr>
            </w:pPr>
            <w:r>
              <w:rPr>
                <w:kern w:val="2"/>
                <w:szCs w:val="24"/>
              </w:rPr>
              <w:t xml:space="preserve">Mišri kainodara </w:t>
            </w:r>
            <w:r w:rsidRPr="002D094C">
              <w:rPr>
                <w:kern w:val="2"/>
                <w:szCs w:val="24"/>
              </w:rPr>
              <w:t>(</w:t>
            </w:r>
            <w:r w:rsidR="002D094C" w:rsidRPr="002D094C">
              <w:rPr>
                <w:kern w:val="2"/>
                <w:szCs w:val="24"/>
              </w:rPr>
              <w:t>Pagal tiekėjo prekybos vietose užsakymo dieną  nurodytus prekių asortimento įkainius ir pritaikant Tiekėjo pasiūlyme nurodytą nuolaidą).</w:t>
            </w:r>
          </w:p>
          <w:p w14:paraId="407BD6A8" w14:textId="77777777" w:rsidR="003100D8" w:rsidRDefault="003100D8">
            <w:pPr>
              <w:rPr>
                <w:color w:val="4472C4"/>
                <w:kern w:val="2"/>
                <w:szCs w:val="24"/>
              </w:rPr>
            </w:pPr>
          </w:p>
          <w:p w14:paraId="3DDA9908" w14:textId="477EC8DD" w:rsidR="003100D8" w:rsidRDefault="003100D8">
            <w:pPr>
              <w:rPr>
                <w:color w:val="4472C4"/>
                <w:kern w:val="2"/>
              </w:rPr>
            </w:pPr>
          </w:p>
        </w:tc>
      </w:tr>
      <w:tr w:rsidR="003100D8" w14:paraId="45631877" w14:textId="77777777" w:rsidTr="00BE6CEE">
        <w:trPr>
          <w:trHeight w:val="2735"/>
        </w:trPr>
        <w:tc>
          <w:tcPr>
            <w:tcW w:w="2830" w:type="dxa"/>
            <w:tcBorders>
              <w:top w:val="single" w:sz="4" w:space="0" w:color="auto"/>
              <w:left w:val="single" w:sz="4" w:space="0" w:color="auto"/>
              <w:bottom w:val="single" w:sz="4" w:space="0" w:color="auto"/>
              <w:right w:val="single" w:sz="4" w:space="0" w:color="auto"/>
            </w:tcBorders>
          </w:tcPr>
          <w:p w14:paraId="494E3F99" w14:textId="77777777" w:rsidR="00BB6C61" w:rsidRDefault="00BB6C61" w:rsidP="00BB6C61">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59EA9E6E" w14:textId="77777777" w:rsidR="00BB6C61" w:rsidRDefault="00BB6C61" w:rsidP="00BB6C61">
            <w:pPr>
              <w:rPr>
                <w:b/>
                <w:bCs/>
                <w:kern w:val="2"/>
                <w:szCs w:val="24"/>
              </w:rPr>
            </w:pPr>
          </w:p>
          <w:p w14:paraId="6B770897" w14:textId="77777777" w:rsidR="003100D8" w:rsidRDefault="003100D8">
            <w:pPr>
              <w:rPr>
                <w:b/>
                <w:bCs/>
                <w:kern w:val="2"/>
                <w:szCs w:val="24"/>
              </w:rPr>
            </w:pPr>
          </w:p>
          <w:p w14:paraId="509177AC" w14:textId="77777777" w:rsidR="003100D8" w:rsidRDefault="003100D8">
            <w:pPr>
              <w:rPr>
                <w:b/>
                <w:bCs/>
                <w:kern w:val="2"/>
                <w:szCs w:val="24"/>
              </w:rPr>
            </w:pPr>
          </w:p>
          <w:p w14:paraId="77A8F432" w14:textId="77777777" w:rsidR="003100D8" w:rsidRDefault="003100D8">
            <w:pPr>
              <w:rPr>
                <w:b/>
                <w:bCs/>
                <w:kern w:val="2"/>
                <w:szCs w:val="24"/>
              </w:rPr>
            </w:pPr>
          </w:p>
          <w:p w14:paraId="27AD25E4" w14:textId="77777777" w:rsidR="003100D8" w:rsidRDefault="003100D8">
            <w:pPr>
              <w:rPr>
                <w:b/>
                <w:bCs/>
                <w:kern w:val="2"/>
                <w:szCs w:val="24"/>
              </w:rPr>
            </w:pPr>
          </w:p>
          <w:p w14:paraId="38935BE5" w14:textId="77777777" w:rsidR="003100D8" w:rsidRDefault="003100D8">
            <w:pPr>
              <w:rPr>
                <w:b/>
                <w:bCs/>
                <w:kern w:val="2"/>
                <w:szCs w:val="24"/>
              </w:rPr>
            </w:pPr>
          </w:p>
          <w:p w14:paraId="7C989844" w14:textId="0C943870" w:rsidR="003100D8" w:rsidRDefault="003100D8">
            <w:pPr>
              <w:jc w:val="both"/>
              <w:rPr>
                <w:b/>
                <w:bCs/>
                <w:color w:val="FF0000"/>
                <w:kern w:val="2"/>
                <w:szCs w:val="24"/>
              </w:rPr>
            </w:pPr>
          </w:p>
          <w:p w14:paraId="051664DD" w14:textId="77777777" w:rsidR="003100D8" w:rsidRDefault="003100D8">
            <w:pPr>
              <w:rPr>
                <w:b/>
                <w:bCs/>
                <w:kern w:val="2"/>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47282503" w14:textId="25556CFD" w:rsidR="003100D8" w:rsidRDefault="000F0724" w:rsidP="004C15E8">
            <w:pPr>
              <w:jc w:val="both"/>
              <w:rPr>
                <w:kern w:val="2"/>
                <w:szCs w:val="24"/>
              </w:rPr>
            </w:pPr>
            <w:r>
              <w:rPr>
                <w:kern w:val="2"/>
                <w:szCs w:val="24"/>
              </w:rPr>
              <w:t>Pradinės Sutarties vertė yra</w:t>
            </w:r>
            <w:r w:rsidR="00A6268B">
              <w:rPr>
                <w:b/>
              </w:rPr>
              <w:t xml:space="preserve"> </w:t>
            </w:r>
            <w:r w:rsidR="00A6268B">
              <w:t>21</w:t>
            </w:r>
            <w:r w:rsidR="004C15E8">
              <w:t xml:space="preserve"> </w:t>
            </w:r>
            <w:r w:rsidR="00A6268B">
              <w:t>600,00</w:t>
            </w:r>
            <w:r>
              <w:rPr>
                <w:kern w:val="2"/>
                <w:szCs w:val="24"/>
              </w:rPr>
              <w:t xml:space="preserve"> </w:t>
            </w:r>
            <w:r w:rsidRPr="004C15E8">
              <w:rPr>
                <w:kern w:val="2"/>
                <w:szCs w:val="24"/>
              </w:rPr>
              <w:t>(</w:t>
            </w:r>
            <w:r w:rsidR="004C15E8" w:rsidRPr="004C15E8">
              <w:rPr>
                <w:kern w:val="2"/>
                <w:szCs w:val="24"/>
              </w:rPr>
              <w:t>dvidešimt vienas tūkstantis šeši šimtai Eur ir 00 ct</w:t>
            </w:r>
            <w:r w:rsidRPr="004C15E8">
              <w:rPr>
                <w:kern w:val="2"/>
                <w:szCs w:val="24"/>
              </w:rPr>
              <w:t xml:space="preserve">) </w:t>
            </w:r>
            <w:r>
              <w:rPr>
                <w:kern w:val="2"/>
                <w:szCs w:val="24"/>
              </w:rPr>
              <w:t xml:space="preserve">be PVM. </w:t>
            </w:r>
          </w:p>
          <w:p w14:paraId="6A20BCCD" w14:textId="41256474" w:rsidR="003100D8" w:rsidRPr="004C15E8" w:rsidRDefault="000F0724" w:rsidP="004C15E8">
            <w:pPr>
              <w:jc w:val="both"/>
              <w:rPr>
                <w:kern w:val="2"/>
                <w:szCs w:val="24"/>
              </w:rPr>
            </w:pPr>
            <w:r>
              <w:rPr>
                <w:kern w:val="2"/>
                <w:szCs w:val="24"/>
              </w:rPr>
              <w:t xml:space="preserve">PVM sudaro </w:t>
            </w:r>
            <w:r w:rsidR="004C15E8" w:rsidRPr="004C15E8">
              <w:rPr>
                <w:kern w:val="2"/>
                <w:szCs w:val="24"/>
              </w:rPr>
              <w:t>4 536,00</w:t>
            </w:r>
            <w:r w:rsidR="00DA6046">
              <w:rPr>
                <w:kern w:val="2"/>
                <w:szCs w:val="24"/>
              </w:rPr>
              <w:t xml:space="preserve"> </w:t>
            </w:r>
            <w:r w:rsidRPr="004C15E8">
              <w:rPr>
                <w:kern w:val="2"/>
                <w:szCs w:val="24"/>
              </w:rPr>
              <w:t>(</w:t>
            </w:r>
            <w:r w:rsidR="004C15E8" w:rsidRPr="004C15E8">
              <w:rPr>
                <w:kern w:val="2"/>
                <w:szCs w:val="24"/>
              </w:rPr>
              <w:t>keturi tūkstančiai penki šimtai trisdešimt šeši Eur ir 00 ct</w:t>
            </w:r>
            <w:r w:rsidRPr="004C15E8">
              <w:rPr>
                <w:kern w:val="2"/>
                <w:szCs w:val="24"/>
              </w:rPr>
              <w:t>).</w:t>
            </w:r>
          </w:p>
          <w:p w14:paraId="04F80714" w14:textId="528B85DD" w:rsidR="003100D8" w:rsidRPr="004C15E8" w:rsidRDefault="000F0724" w:rsidP="004C15E8">
            <w:pPr>
              <w:jc w:val="both"/>
              <w:rPr>
                <w:kern w:val="2"/>
                <w:szCs w:val="24"/>
              </w:rPr>
            </w:pPr>
            <w:r>
              <w:rPr>
                <w:kern w:val="2"/>
                <w:szCs w:val="24"/>
              </w:rPr>
              <w:t xml:space="preserve">Sutarties kaina yra </w:t>
            </w:r>
            <w:r w:rsidR="00A6268B" w:rsidRPr="003D6187">
              <w:rPr>
                <w:bCs/>
              </w:rPr>
              <w:t>26</w:t>
            </w:r>
            <w:r w:rsidR="004C15E8" w:rsidRPr="003D6187">
              <w:rPr>
                <w:bCs/>
              </w:rPr>
              <w:t xml:space="preserve"> </w:t>
            </w:r>
            <w:r w:rsidR="00A6268B" w:rsidRPr="003D6187">
              <w:rPr>
                <w:bCs/>
              </w:rPr>
              <w:t>136,00</w:t>
            </w:r>
            <w:r w:rsidR="004C15E8">
              <w:rPr>
                <w:kern w:val="2"/>
                <w:szCs w:val="24"/>
              </w:rPr>
              <w:t xml:space="preserve"> </w:t>
            </w:r>
            <w:r w:rsidRPr="004C15E8">
              <w:rPr>
                <w:kern w:val="2"/>
                <w:szCs w:val="24"/>
              </w:rPr>
              <w:t>(</w:t>
            </w:r>
            <w:r w:rsidR="004C15E8" w:rsidRPr="004C15E8">
              <w:rPr>
                <w:kern w:val="2"/>
                <w:szCs w:val="24"/>
              </w:rPr>
              <w:t>dvidešimt šeši tūkstančiai vienas šimtas trisdešimt šeši Eur ir 00 ct</w:t>
            </w:r>
            <w:r w:rsidRPr="004C15E8">
              <w:rPr>
                <w:kern w:val="2"/>
                <w:szCs w:val="24"/>
              </w:rPr>
              <w:t>) su PVM.</w:t>
            </w:r>
          </w:p>
          <w:p w14:paraId="38323BBB" w14:textId="77777777" w:rsidR="003100D8" w:rsidRDefault="003100D8">
            <w:pPr>
              <w:rPr>
                <w:kern w:val="2"/>
                <w:szCs w:val="24"/>
              </w:rPr>
            </w:pPr>
          </w:p>
          <w:p w14:paraId="7A2A3751" w14:textId="1150A090" w:rsidR="00A6268B" w:rsidRDefault="000F0724" w:rsidP="00BE6CEE">
            <w:pPr>
              <w:jc w:val="both"/>
              <w:rPr>
                <w:color w:val="000000"/>
                <w:kern w:val="2"/>
              </w:rPr>
            </w:pPr>
            <w:bookmarkStart w:id="0" w:name="_GoBack"/>
            <w:r>
              <w:rPr>
                <w:color w:val="000000"/>
                <w:kern w:val="2"/>
                <w:szCs w:val="24"/>
              </w:rPr>
              <w:t>Šioje Sutartyje</w:t>
            </w:r>
            <w:bookmarkEnd w:id="0"/>
            <w:r>
              <w:rPr>
                <w:color w:val="000000"/>
                <w:kern w:val="2"/>
                <w:szCs w:val="24"/>
              </w:rPr>
              <w:t xml:space="preserve"> Pradinės Sutarties vertė yra lygi </w:t>
            </w:r>
            <w:r>
              <w:rPr>
                <w:b/>
                <w:bCs/>
                <w:color w:val="000000"/>
                <w:kern w:val="2"/>
                <w:szCs w:val="24"/>
              </w:rPr>
              <w:t>maksimaliai pirkimui skirtai lėšų sumai be PVM</w:t>
            </w:r>
            <w:r>
              <w:rPr>
                <w:color w:val="000000"/>
                <w:kern w:val="2"/>
                <w:szCs w:val="24"/>
              </w:rPr>
              <w:t> </w:t>
            </w:r>
          </w:p>
          <w:p w14:paraId="57D5EFF3" w14:textId="2AEC166D" w:rsidR="003100D8" w:rsidRDefault="000F0724">
            <w:pPr>
              <w:rPr>
                <w:color w:val="000000"/>
                <w:kern w:val="2"/>
                <w:szCs w:val="24"/>
              </w:rPr>
            </w:pPr>
            <w:r>
              <w:rPr>
                <w:color w:val="000000"/>
                <w:kern w:val="2"/>
              </w:rPr>
              <w:t xml:space="preserve"> </w:t>
            </w:r>
          </w:p>
        </w:tc>
      </w:tr>
      <w:tr w:rsidR="003100D8" w14:paraId="3A27F687" w14:textId="77777777" w:rsidTr="00BE6CEE">
        <w:trPr>
          <w:trHeight w:val="1394"/>
        </w:trPr>
        <w:tc>
          <w:tcPr>
            <w:tcW w:w="2830" w:type="dxa"/>
            <w:tcBorders>
              <w:top w:val="single" w:sz="4" w:space="0" w:color="auto"/>
              <w:left w:val="single" w:sz="4" w:space="0" w:color="auto"/>
              <w:bottom w:val="single" w:sz="4" w:space="0" w:color="auto"/>
              <w:right w:val="single" w:sz="4" w:space="0" w:color="auto"/>
            </w:tcBorders>
          </w:tcPr>
          <w:p w14:paraId="04B7F7EC" w14:textId="77777777" w:rsidR="003100D8" w:rsidRDefault="000F072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0AED1C2" w14:textId="77777777" w:rsidR="003100D8" w:rsidRDefault="003100D8">
            <w:pPr>
              <w:rPr>
                <w:b/>
                <w:bCs/>
                <w:kern w:val="2"/>
                <w:szCs w:val="24"/>
              </w:rPr>
            </w:pPr>
          </w:p>
          <w:p w14:paraId="6DB1BBB7" w14:textId="77777777" w:rsidR="003100D8" w:rsidRDefault="003100D8">
            <w:pPr>
              <w:rPr>
                <w:kern w:val="2"/>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3F73E1F6" w14:textId="2E6C16D2" w:rsidR="003100D8" w:rsidRPr="001743CC" w:rsidRDefault="000F0724">
            <w:pPr>
              <w:rPr>
                <w:kern w:val="2"/>
                <w:szCs w:val="24"/>
              </w:rPr>
            </w:pPr>
            <w:r w:rsidRPr="001743CC">
              <w:rPr>
                <w:kern w:val="2"/>
                <w:szCs w:val="24"/>
              </w:rPr>
              <w:t>Sutarties įkainiai bus perskaičiuojami:</w:t>
            </w:r>
          </w:p>
          <w:p w14:paraId="5BB06BF6" w14:textId="77777777" w:rsidR="003100D8" w:rsidRPr="001743CC" w:rsidRDefault="000F0724">
            <w:pPr>
              <w:rPr>
                <w:kern w:val="2"/>
                <w:szCs w:val="24"/>
              </w:rPr>
            </w:pPr>
            <w:r w:rsidRPr="001743CC">
              <w:rPr>
                <w:kern w:val="2"/>
                <w:szCs w:val="24"/>
              </w:rPr>
              <w:t>5.3.1. dėl PVM tarifo pasikeitimo;</w:t>
            </w:r>
          </w:p>
          <w:p w14:paraId="73746B83" w14:textId="67A71098" w:rsidR="003100D8" w:rsidRPr="001743CC" w:rsidRDefault="000F0724">
            <w:pPr>
              <w:rPr>
                <w:kern w:val="2"/>
                <w:szCs w:val="24"/>
              </w:rPr>
            </w:pPr>
            <w:r w:rsidRPr="001743CC">
              <w:rPr>
                <w:kern w:val="2"/>
                <w:szCs w:val="24"/>
              </w:rPr>
              <w:t>5.3.</w:t>
            </w:r>
            <w:r w:rsidR="001743CC" w:rsidRPr="001743CC">
              <w:rPr>
                <w:kern w:val="2"/>
                <w:szCs w:val="24"/>
              </w:rPr>
              <w:t>2</w:t>
            </w:r>
            <w:r w:rsidRPr="001743CC">
              <w:rPr>
                <w:kern w:val="2"/>
                <w:szCs w:val="24"/>
              </w:rPr>
              <w:t>. dėl kainų lygio pokyčio</w:t>
            </w:r>
            <w:r w:rsidR="001743CC" w:rsidRPr="001743CC">
              <w:rPr>
                <w:kern w:val="2"/>
                <w:szCs w:val="24"/>
              </w:rPr>
              <w:t>.</w:t>
            </w:r>
          </w:p>
          <w:p w14:paraId="544D7255" w14:textId="03B44A70" w:rsidR="003100D8" w:rsidRDefault="003100D8">
            <w:pPr>
              <w:rPr>
                <w:color w:val="FF0000"/>
                <w:kern w:val="2"/>
              </w:rPr>
            </w:pPr>
          </w:p>
        </w:tc>
      </w:tr>
      <w:tr w:rsidR="003100D8" w14:paraId="51374DF0"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2A29761B" w14:textId="77777777" w:rsidR="003100D8" w:rsidRDefault="000F0724">
            <w:pPr>
              <w:rPr>
                <w:b/>
                <w:bCs/>
                <w:kern w:val="2"/>
                <w:szCs w:val="24"/>
              </w:rPr>
            </w:pPr>
            <w:r>
              <w:rPr>
                <w:b/>
                <w:bCs/>
                <w:kern w:val="2"/>
                <w:szCs w:val="24"/>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13A4B437" w14:textId="455ECBB0" w:rsidR="003100D8" w:rsidRDefault="000F0724" w:rsidP="00517758">
            <w:pPr>
              <w:jc w:val="both"/>
              <w:rPr>
                <w:kern w:val="2"/>
                <w:szCs w:val="24"/>
              </w:rPr>
            </w:pPr>
            <w:r>
              <w:rPr>
                <w:kern w:val="2"/>
                <w:szCs w:val="24"/>
              </w:rPr>
              <w:t>Jeigu Sutarties vykdymo metu pasikeičia PVM mokėjimą reglamentuojantys teisės aktai, darantys tiesioginę įtaką Tiekėjo tiekiamų Prekių Sutartyje nurodyt</w:t>
            </w:r>
            <w:r w:rsidR="00DA1483">
              <w:rPr>
                <w:kern w:val="2"/>
                <w:szCs w:val="24"/>
              </w:rPr>
              <w:t>ie</w:t>
            </w:r>
            <w:r w:rsidR="00AA3AE3">
              <w:rPr>
                <w:kern w:val="2"/>
                <w:szCs w:val="24"/>
              </w:rPr>
              <w:t>ms</w:t>
            </w:r>
            <w:r>
              <w:rPr>
                <w:kern w:val="2"/>
                <w:szCs w:val="24"/>
              </w:rPr>
              <w:t xml:space="preserve"> įkainiams, Sutarties įkainiai perskaičiuojami nekeičiant Prekių įkainio be PVM. </w:t>
            </w:r>
          </w:p>
          <w:p w14:paraId="6B1D26F5" w14:textId="77777777" w:rsidR="003100D8" w:rsidRDefault="003100D8">
            <w:pPr>
              <w:rPr>
                <w:kern w:val="2"/>
                <w:szCs w:val="24"/>
              </w:rPr>
            </w:pPr>
          </w:p>
          <w:p w14:paraId="586C63A3" w14:textId="11A6E7E1" w:rsidR="003100D8" w:rsidRDefault="000F0724" w:rsidP="00517758">
            <w:pPr>
              <w:jc w:val="both"/>
              <w:rPr>
                <w:kern w:val="2"/>
                <w:szCs w:val="24"/>
              </w:rPr>
            </w:pPr>
            <w:r>
              <w:rPr>
                <w:kern w:val="2"/>
                <w:szCs w:val="24"/>
              </w:rPr>
              <w:t>Perskaičiuota Sutarties Prekių įkainiai įforminami Susitarimu ir turi būti taikomi nuo naujo PVM įvedimo datos.</w:t>
            </w:r>
          </w:p>
        </w:tc>
      </w:tr>
      <w:tr w:rsidR="003100D8" w14:paraId="280F4660"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51B5D557" w14:textId="77777777" w:rsidR="003100D8" w:rsidRDefault="000F072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47C64CB0" w14:textId="77777777" w:rsidR="003100D8" w:rsidRDefault="000F0724">
            <w:pPr>
              <w:rPr>
                <w:kern w:val="2"/>
                <w:szCs w:val="24"/>
              </w:rPr>
            </w:pPr>
            <w:r>
              <w:rPr>
                <w:kern w:val="2"/>
                <w:szCs w:val="24"/>
              </w:rPr>
              <w:t>Netaikoma</w:t>
            </w:r>
          </w:p>
          <w:p w14:paraId="1D78CCDD" w14:textId="77777777" w:rsidR="003100D8" w:rsidRDefault="003100D8">
            <w:pPr>
              <w:rPr>
                <w:kern w:val="2"/>
                <w:szCs w:val="24"/>
              </w:rPr>
            </w:pPr>
          </w:p>
          <w:p w14:paraId="0FF0E85F" w14:textId="5A416E7E" w:rsidR="003100D8" w:rsidRDefault="003100D8"/>
        </w:tc>
      </w:tr>
      <w:tr w:rsidR="003100D8" w14:paraId="4C2520C9"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6D0B9DC0" w14:textId="77777777" w:rsidR="003100D8" w:rsidRDefault="000F0724">
            <w:pPr>
              <w:rPr>
                <w:b/>
                <w:bCs/>
                <w:kern w:val="2"/>
                <w:szCs w:val="24"/>
              </w:rPr>
            </w:pPr>
            <w:r>
              <w:rPr>
                <w:b/>
                <w:bCs/>
                <w:kern w:val="2"/>
                <w:szCs w:val="24"/>
              </w:rPr>
              <w:t>5.3.3. Sutarties kainos / įkainių peržiūra dėl kainų lygio pokyčio</w:t>
            </w:r>
          </w:p>
          <w:p w14:paraId="71AFB686" w14:textId="77777777" w:rsidR="003100D8" w:rsidRDefault="003100D8">
            <w:pPr>
              <w:rPr>
                <w:color w:val="4472C4"/>
                <w:kern w:val="2"/>
                <w:szCs w:val="24"/>
              </w:rPr>
            </w:pPr>
          </w:p>
          <w:p w14:paraId="7CFA228B" w14:textId="5F42D3BA" w:rsidR="003100D8" w:rsidRDefault="003100D8">
            <w:pPr>
              <w:rPr>
                <w:b/>
                <w:bCs/>
                <w:kern w:val="2"/>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28CF3633" w14:textId="72A6E6CB" w:rsidR="003100D8" w:rsidRDefault="000F0724" w:rsidP="00517758">
            <w:pPr>
              <w:jc w:val="both"/>
              <w:rPr>
                <w:kern w:val="2"/>
                <w:szCs w:val="24"/>
              </w:rPr>
            </w:pPr>
            <w:r>
              <w:rPr>
                <w:color w:val="000000"/>
                <w:kern w:val="2"/>
                <w:szCs w:val="24"/>
              </w:rPr>
              <w:t>5.3.3.1. Bet</w:t>
            </w:r>
            <w:r>
              <w:rPr>
                <w:kern w:val="2"/>
                <w:szCs w:val="24"/>
              </w:rPr>
              <w:t xml:space="preserve"> kuri Sutarties šalis Sutarties galiojimo metu turi teisę inicijuoti </w:t>
            </w:r>
            <w:r w:rsidRPr="00C61F3B">
              <w:rPr>
                <w:kern w:val="2"/>
                <w:szCs w:val="24"/>
              </w:rPr>
              <w:t xml:space="preserve">Sutarties įkainių </w:t>
            </w:r>
            <w:r>
              <w:rPr>
                <w:kern w:val="2"/>
                <w:szCs w:val="24"/>
              </w:rPr>
              <w:t xml:space="preserve">peržiūrą (keitimą) ne anksčiau kaip po </w:t>
            </w:r>
            <w:r w:rsidRPr="00C61F3B">
              <w:rPr>
                <w:kern w:val="2"/>
                <w:szCs w:val="24"/>
              </w:rPr>
              <w:t>(</w:t>
            </w:r>
            <w:r w:rsidR="00C61F3B" w:rsidRPr="00C61F3B">
              <w:rPr>
                <w:kern w:val="2"/>
                <w:szCs w:val="24"/>
              </w:rPr>
              <w:t>šešių mėnesių</w:t>
            </w:r>
            <w:r w:rsidRPr="00C61F3B">
              <w:rPr>
                <w:kern w:val="2"/>
                <w:szCs w:val="24"/>
              </w:rPr>
              <w:t xml:space="preserve">) </w:t>
            </w:r>
            <w:r>
              <w:rPr>
                <w:kern w:val="2"/>
                <w:szCs w:val="24"/>
              </w:rPr>
              <w:t>nuo</w:t>
            </w:r>
            <w:r>
              <w:rPr>
                <w:color w:val="FF0000"/>
                <w:szCs w:val="24"/>
              </w:rPr>
              <w:t xml:space="preserve"> </w:t>
            </w:r>
            <w:r w:rsidRPr="00C61F3B">
              <w:rPr>
                <w:szCs w:val="24"/>
              </w:rPr>
              <w:t xml:space="preserve">Sutarties įsigaliojimo dienos </w:t>
            </w:r>
            <w:r w:rsidRPr="00C61F3B">
              <w:rPr>
                <w:kern w:val="2"/>
                <w:szCs w:val="24"/>
              </w:rPr>
              <w:t xml:space="preserve"> (jeigu peržiūra jau buvo atlikta – nuo Susitarimo dėl paskutinio perskaičiavimo pagal šį Specialiųjų sąlygų papunktį įsigaliojimo dienos), </w:t>
            </w:r>
            <w:r w:rsidRPr="00C61F3B">
              <w:rPr>
                <w:szCs w:val="24"/>
              </w:rPr>
              <w:t xml:space="preserve">jeigu Vartojimo prekių ir paslaugų kainų pokytis (k), apskaičiuotas kaip </w:t>
            </w:r>
            <w:r w:rsidRPr="00C61F3B">
              <w:rPr>
                <w:szCs w:val="24"/>
              </w:rPr>
              <w:lastRenderedPageBreak/>
              <w:t>nustatyta 5.3.3.6 papunktyje, viršija 5 procentus</w:t>
            </w:r>
            <w:r w:rsidR="00C61F3B" w:rsidRPr="00C61F3B">
              <w:rPr>
                <w:szCs w:val="24"/>
              </w:rPr>
              <w:t xml:space="preserve">. </w:t>
            </w:r>
            <w:r w:rsidRPr="00C61F3B">
              <w:rPr>
                <w:kern w:val="2"/>
                <w:szCs w:val="24"/>
              </w:rPr>
              <w:t>Sutarties įkainių peržiūra atliekama ne rečiau kaip kas (</w:t>
            </w:r>
            <w:r w:rsidR="00C61F3B" w:rsidRPr="00C61F3B">
              <w:rPr>
                <w:kern w:val="2"/>
                <w:szCs w:val="24"/>
              </w:rPr>
              <w:t>šeši</w:t>
            </w:r>
            <w:r w:rsidRPr="00C61F3B">
              <w:rPr>
                <w:kern w:val="2"/>
                <w:szCs w:val="24"/>
              </w:rPr>
              <w:t>) mėnesiai.</w:t>
            </w:r>
          </w:p>
          <w:p w14:paraId="305F18EC" w14:textId="43838782" w:rsidR="003100D8" w:rsidRPr="00C61F3B" w:rsidRDefault="000F0724" w:rsidP="00517758">
            <w:pPr>
              <w:jc w:val="both"/>
              <w:rPr>
                <w:kern w:val="2"/>
                <w:szCs w:val="24"/>
                <w:shd w:val="clear" w:color="auto" w:fill="FFFFFF"/>
              </w:rPr>
            </w:pPr>
            <w:r>
              <w:rPr>
                <w:kern w:val="2"/>
                <w:szCs w:val="24"/>
              </w:rPr>
              <w:t xml:space="preserve">5.3.3.2. Sutarties </w:t>
            </w:r>
            <w:r w:rsidRPr="00C61F3B">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B4BD9C5" w14:textId="27F265B0" w:rsidR="003100D8" w:rsidRPr="00C61F3B" w:rsidRDefault="000F0724" w:rsidP="00517758">
            <w:pPr>
              <w:jc w:val="both"/>
              <w:rPr>
                <w:kern w:val="2"/>
                <w:szCs w:val="24"/>
                <w:shd w:val="clear" w:color="auto" w:fill="FFFFFF"/>
              </w:rPr>
            </w:pPr>
            <w:r w:rsidRPr="00C61F3B">
              <w:rPr>
                <w:kern w:val="2"/>
                <w:szCs w:val="24"/>
              </w:rPr>
              <w:t>5.3.3.3. </w:t>
            </w:r>
            <w:r w:rsidRPr="00C61F3B">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37EE31B5" w14:textId="7D1F7391" w:rsidR="003100D8" w:rsidRDefault="000F0724" w:rsidP="00517758">
            <w:pPr>
              <w:jc w:val="both"/>
              <w:rPr>
                <w:color w:val="000000"/>
                <w:kern w:val="2"/>
                <w:szCs w:val="24"/>
                <w:shd w:val="clear" w:color="auto" w:fill="FFFFFF"/>
              </w:rPr>
            </w:pPr>
            <w:r w:rsidRPr="00C61F3B">
              <w:rPr>
                <w:kern w:val="2"/>
                <w:szCs w:val="24"/>
              </w:rPr>
              <w:t xml:space="preserve">5.3.3.4. Atlikdamos Sutarties įkainių peržiūrą </w:t>
            </w:r>
            <w:r w:rsidRPr="00C61F3B">
              <w:rPr>
                <w:kern w:val="2"/>
                <w:szCs w:val="24"/>
                <w:shd w:val="clear" w:color="auto" w:fill="FFFFFF"/>
              </w:rPr>
              <w:t>Šalys vadovaujasi Valstybės duomenų agentūros viešai Oficialiosios statistikos portale paskelbtais Rodiklių duomenų bazės duomenimis arba kitų oficialių šaltinių duomenimis</w:t>
            </w:r>
            <w:r w:rsidR="00C61F3B">
              <w:rPr>
                <w:color w:val="FF0000"/>
                <w:kern w:val="2"/>
                <w:szCs w:val="24"/>
                <w:shd w:val="clear" w:color="auto" w:fill="FFFFFF"/>
              </w:rPr>
              <w:t xml:space="preserve">. </w:t>
            </w:r>
            <w:r>
              <w:rPr>
                <w:color w:val="000000"/>
                <w:kern w:val="2"/>
                <w:szCs w:val="24"/>
                <w:shd w:val="clear" w:color="auto" w:fill="FFFFFF"/>
              </w:rPr>
              <w:t xml:space="preserve">Iš kitos Šalies </w:t>
            </w:r>
            <w:r w:rsidRPr="00C61F3B">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C61F3B">
              <w:rPr>
                <w:color w:val="000000"/>
                <w:kern w:val="2"/>
                <w:szCs w:val="24"/>
                <w:shd w:val="clear" w:color="auto" w:fill="FFFFFF"/>
              </w:rPr>
              <w:t>.</w:t>
            </w:r>
          </w:p>
          <w:p w14:paraId="47F5D01C" w14:textId="3AA17870" w:rsidR="003100D8" w:rsidRDefault="000F0724" w:rsidP="00517758">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C61F3B">
              <w:rPr>
                <w:kern w:val="2"/>
                <w:szCs w:val="24"/>
                <w:shd w:val="clear" w:color="auto" w:fill="FFFFFF"/>
              </w:rPr>
              <w:t xml:space="preserve">įkainius, </w:t>
            </w:r>
            <w:r>
              <w:rPr>
                <w:color w:val="000000"/>
                <w:kern w:val="2"/>
                <w:szCs w:val="24"/>
                <w:shd w:val="clear" w:color="auto" w:fill="FFFFFF"/>
              </w:rPr>
              <w:t>perskaičiuotą Pradinės Sutarties vertę.</w:t>
            </w:r>
          </w:p>
          <w:p w14:paraId="3C3D9677" w14:textId="7E332E18" w:rsidR="003100D8" w:rsidRDefault="000F0724" w:rsidP="00517758">
            <w:pPr>
              <w:jc w:val="both"/>
              <w:rPr>
                <w:color w:val="000000"/>
                <w:kern w:val="2"/>
                <w:szCs w:val="24"/>
                <w:shd w:val="clear" w:color="auto" w:fill="FFFFFF"/>
              </w:rPr>
            </w:pPr>
            <w:r>
              <w:rPr>
                <w:color w:val="000000"/>
                <w:kern w:val="2"/>
                <w:szCs w:val="24"/>
                <w:shd w:val="clear" w:color="auto" w:fill="FFFFFF"/>
              </w:rPr>
              <w:t xml:space="preserve">5.3.3.6. Nauja Sutarties </w:t>
            </w:r>
            <w:r w:rsidRPr="00C61F3B">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apskaičiuojami pagal žemiau pateiktą formulę </w:t>
            </w:r>
            <w:r w:rsidRPr="00C61F3B">
              <w:rPr>
                <w:kern w:val="2"/>
                <w:szCs w:val="24"/>
                <w:shd w:val="clear" w:color="auto" w:fill="FFFFFF"/>
              </w:rPr>
              <w:t>(įkainių perskaičiavimo formulę):</w:t>
            </w:r>
          </w:p>
          <w:p w14:paraId="21C23A55" w14:textId="193436BE" w:rsidR="003100D8" w:rsidRPr="00C61F3B" w:rsidRDefault="00565B5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F0724">
              <w:rPr>
                <w:kern w:val="2"/>
                <w:szCs w:val="24"/>
              </w:rPr>
              <w:t xml:space="preserve">, kur a </w:t>
            </w:r>
            <w:r w:rsidR="000F0724" w:rsidRPr="00C61F3B">
              <w:rPr>
                <w:kern w:val="2"/>
                <w:szCs w:val="24"/>
              </w:rPr>
              <w:t>–</w:t>
            </w:r>
            <w:r w:rsidR="00C61F3B" w:rsidRPr="00C61F3B">
              <w:rPr>
                <w:kern w:val="2"/>
                <w:szCs w:val="24"/>
              </w:rPr>
              <w:t xml:space="preserve"> </w:t>
            </w:r>
            <w:r w:rsidR="000F0724" w:rsidRPr="00C61F3B">
              <w:rPr>
                <w:kern w:val="2"/>
                <w:szCs w:val="24"/>
              </w:rPr>
              <w:t>įkainis (Eur be PVM)) (jei peržiūra jau buvo atlikta, tai po paskutinio perskaičiavimo) </w:t>
            </w:r>
          </w:p>
          <w:p w14:paraId="3344A652" w14:textId="39F13830" w:rsidR="003100D8" w:rsidRDefault="000F0724">
            <w:pPr>
              <w:jc w:val="both"/>
              <w:textAlignment w:val="baseline"/>
              <w:rPr>
                <w:kern w:val="2"/>
                <w:szCs w:val="24"/>
              </w:rPr>
            </w:pPr>
            <w:r w:rsidRPr="00C61F3B">
              <w:rPr>
                <w:kern w:val="2"/>
                <w:szCs w:val="24"/>
              </w:rPr>
              <w:t>a</w:t>
            </w:r>
            <w:r w:rsidRPr="00C61F3B">
              <w:rPr>
                <w:kern w:val="2"/>
                <w:szCs w:val="24"/>
                <w:vertAlign w:val="subscript"/>
              </w:rPr>
              <w:t>1</w:t>
            </w:r>
            <w:r w:rsidRPr="00C61F3B">
              <w:rPr>
                <w:kern w:val="2"/>
                <w:szCs w:val="24"/>
              </w:rPr>
              <w:t xml:space="preserve"> – perskaičiuota (pakeista) įkainis </w:t>
            </w:r>
            <w:r>
              <w:rPr>
                <w:kern w:val="2"/>
                <w:szCs w:val="24"/>
              </w:rPr>
              <w:t>(Eur be PVM) </w:t>
            </w:r>
          </w:p>
          <w:p w14:paraId="6BAD70A7" w14:textId="43F747A0" w:rsidR="003100D8" w:rsidRDefault="000F0724">
            <w:pPr>
              <w:jc w:val="both"/>
              <w:textAlignment w:val="baseline"/>
              <w:rPr>
                <w:kern w:val="2"/>
                <w:szCs w:val="24"/>
              </w:rPr>
            </w:pPr>
            <w:r>
              <w:rPr>
                <w:kern w:val="2"/>
                <w:szCs w:val="24"/>
              </w:rPr>
              <w:t xml:space="preserve">k – pagal vartotojų kainų indeksą </w:t>
            </w:r>
            <w:r>
              <w:rPr>
                <w:color w:val="4472C4"/>
                <w:kern w:val="2"/>
                <w:szCs w:val="24"/>
              </w:rPr>
              <w:t>„</w:t>
            </w:r>
            <w:r w:rsidRPr="00C61F3B">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77C7A0D7" w14:textId="77777777" w:rsidR="003100D8" w:rsidRDefault="000F0724">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407240C8" w14:textId="2DE8199D" w:rsidR="003100D8" w:rsidRPr="00C61F3B" w:rsidRDefault="000F0724">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C61F3B">
              <w:rPr>
                <w:kern w:val="2"/>
              </w:rPr>
              <w:t xml:space="preserve">dėl  įkainių peržiūros </w:t>
            </w:r>
            <w:r>
              <w:rPr>
                <w:kern w:val="2"/>
              </w:rPr>
              <w:t xml:space="preserve">išsiuntimo kitai šaliai dieną paskelbtas naujausias vartojimo prekių ir paslaugų indeksas </w:t>
            </w:r>
            <w:r>
              <w:rPr>
                <w:color w:val="4472C4"/>
                <w:kern w:val="2"/>
              </w:rPr>
              <w:t>„</w:t>
            </w:r>
            <w:r w:rsidRPr="00C61F3B">
              <w:rPr>
                <w:kern w:val="2"/>
              </w:rPr>
              <w:t>Vartojimo prekių ir paslaugų“.</w:t>
            </w:r>
          </w:p>
          <w:p w14:paraId="7A2C090D" w14:textId="7EF5C67F" w:rsidR="003100D8" w:rsidRDefault="000F0724" w:rsidP="00517758">
            <w:pPr>
              <w:jc w:val="both"/>
            </w:pPr>
            <w:proofErr w:type="spellStart"/>
            <w:r w:rsidRPr="00C61F3B">
              <w:rPr>
                <w:kern w:val="2"/>
              </w:rPr>
              <w:t>Ind</w:t>
            </w:r>
            <w:r w:rsidRPr="00C61F3B">
              <w:rPr>
                <w:kern w:val="2"/>
                <w:vertAlign w:val="subscript"/>
              </w:rPr>
              <w:t>pradžia</w:t>
            </w:r>
            <w:proofErr w:type="spellEnd"/>
            <w:r w:rsidRPr="00C61F3B">
              <w:rPr>
                <w:kern w:val="2"/>
              </w:rPr>
              <w:t xml:space="preserve"> – laikotarpio pradžios datos (mėnesio) vartojimo prekių ir paslaugų indeksas </w:t>
            </w:r>
            <w:r w:rsidR="00C61F3B" w:rsidRPr="00C61F3B">
              <w:rPr>
                <w:kern w:val="2"/>
              </w:rPr>
              <w:t>,,</w:t>
            </w:r>
            <w:r w:rsidRPr="00C61F3B">
              <w:rPr>
                <w:kern w:val="2"/>
              </w:rPr>
              <w:t>Vartojimo prekių ir paslaugų“.</w:t>
            </w:r>
            <w:r>
              <w:rPr>
                <w:kern w:val="2"/>
              </w:rPr>
              <w:t xml:space="preserve"> Pirmojo perskaičiavimo atveju laikotarpio pradžia (mėnuo) yra </w:t>
            </w:r>
            <w:r w:rsidRPr="00C61F3B">
              <w:rPr>
                <w:szCs w:val="24"/>
              </w:rPr>
              <w:t>Sutarties įsigaliojimo dienos mėnuo</w:t>
            </w:r>
            <w:r>
              <w:rPr>
                <w:color w:val="0070C0"/>
                <w:szCs w:val="24"/>
              </w:rPr>
              <w:t>.</w:t>
            </w:r>
            <w:r>
              <w:rPr>
                <w:kern w:val="2"/>
              </w:rPr>
              <w:t xml:space="preserve"> Antrojo ir vėlesnių perskaičiavimų atveju laikotarpio pradžia (mėnuo) yra paskutinio perskaičiavimo metu naudotos paskelbto atitinkamo indekso reikšmės mėnuo.</w:t>
            </w:r>
          </w:p>
          <w:p w14:paraId="0664341C" w14:textId="2265BF0A" w:rsidR="003100D8" w:rsidRDefault="000F0724" w:rsidP="00517758">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D149B4">
              <w:rPr>
                <w:b/>
                <w:bCs/>
                <w:kern w:val="2"/>
                <w:szCs w:val="24"/>
                <w:shd w:val="clear" w:color="auto" w:fill="FFFFFF"/>
              </w:rPr>
              <w:t>keturių</w:t>
            </w:r>
            <w:r w:rsidRPr="00D149B4">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D149B4">
              <w:rPr>
                <w:kern w:val="2"/>
                <w:szCs w:val="24"/>
                <w:shd w:val="clear" w:color="auto" w:fill="FFFFFF"/>
              </w:rPr>
              <w:t xml:space="preserve">iki </w:t>
            </w:r>
            <w:r w:rsidRPr="00D149B4">
              <w:rPr>
                <w:b/>
                <w:bCs/>
                <w:kern w:val="2"/>
                <w:szCs w:val="24"/>
                <w:shd w:val="clear" w:color="auto" w:fill="FFFFFF"/>
              </w:rPr>
              <w:t>vieno</w:t>
            </w:r>
            <w:r w:rsidRPr="00D149B4">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D149B4">
              <w:rPr>
                <w:b/>
                <w:bCs/>
                <w:kern w:val="2"/>
                <w:szCs w:val="24"/>
                <w:shd w:val="clear" w:color="auto" w:fill="FFFFFF"/>
              </w:rPr>
              <w:t xml:space="preserve">dviejų </w:t>
            </w:r>
            <w:r w:rsidRPr="00D149B4">
              <w:rPr>
                <w:kern w:val="2"/>
                <w:szCs w:val="24"/>
                <w:shd w:val="clear" w:color="auto" w:fill="FFFFFF"/>
              </w:rPr>
              <w:t>s</w:t>
            </w:r>
            <w:r>
              <w:rPr>
                <w:color w:val="000000"/>
                <w:kern w:val="2"/>
                <w:szCs w:val="24"/>
                <w:shd w:val="clear" w:color="auto" w:fill="FFFFFF"/>
              </w:rPr>
              <w:t>kaitmenų po kablelio.</w:t>
            </w:r>
          </w:p>
          <w:p w14:paraId="4D2FB75D" w14:textId="358D0B5E" w:rsidR="003100D8" w:rsidRDefault="000F0724" w:rsidP="00517758">
            <w:pPr>
              <w:jc w:val="both"/>
              <w:rPr>
                <w:color w:val="000000"/>
                <w:kern w:val="2"/>
                <w:szCs w:val="24"/>
                <w:shd w:val="clear" w:color="auto" w:fill="FFFFFF"/>
              </w:rPr>
            </w:pPr>
            <w:r>
              <w:rPr>
                <w:color w:val="000000"/>
                <w:kern w:val="2"/>
                <w:szCs w:val="24"/>
                <w:shd w:val="clear" w:color="auto" w:fill="FFFFFF"/>
              </w:rPr>
              <w:t xml:space="preserve">5.3.3.8. Šalis, siekianti Sutarties </w:t>
            </w:r>
            <w:r w:rsidRPr="00D149B4">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lastRenderedPageBreak/>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D149B4">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A9A5688" w14:textId="2FA28A6C" w:rsidR="003100D8" w:rsidRDefault="000F0724" w:rsidP="00517758">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D149B4">
              <w:rPr>
                <w:kern w:val="2"/>
                <w:szCs w:val="24"/>
                <w:shd w:val="clear" w:color="auto" w:fill="FFFFFF"/>
              </w:rPr>
              <w:t xml:space="preserve">per </w:t>
            </w:r>
            <w:r w:rsidR="00D149B4" w:rsidRPr="00D149B4">
              <w:rPr>
                <w:kern w:val="2"/>
                <w:szCs w:val="24"/>
                <w:shd w:val="clear" w:color="auto" w:fill="FFFFFF"/>
              </w:rPr>
              <w:t>penkias darbo  dienas</w:t>
            </w:r>
            <w:r w:rsidRPr="00D149B4">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D149B4">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4DF680E3" w14:textId="77777777" w:rsidR="003100D8" w:rsidRDefault="000F0724" w:rsidP="00517758">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4CB73C5" w14:textId="09A52861" w:rsidR="003100D8" w:rsidRDefault="003100D8">
            <w:pPr>
              <w:rPr>
                <w:color w:val="4472C4"/>
                <w:kern w:val="2"/>
                <w:szCs w:val="24"/>
              </w:rPr>
            </w:pPr>
          </w:p>
        </w:tc>
      </w:tr>
      <w:tr w:rsidR="003100D8" w14:paraId="718B12FB"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47679F27" w14:textId="77777777" w:rsidR="003100D8" w:rsidRDefault="000F0724">
            <w:pPr>
              <w:rPr>
                <w:b/>
                <w:bCs/>
                <w:kern w:val="2"/>
                <w:szCs w:val="24"/>
              </w:rPr>
            </w:pPr>
            <w:r>
              <w:rPr>
                <w:b/>
                <w:bCs/>
                <w:kern w:val="2"/>
                <w:szCs w:val="24"/>
              </w:rPr>
              <w:lastRenderedPageBreak/>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6D5176BA" w14:textId="77777777" w:rsidR="003100D8" w:rsidRDefault="000F0724">
            <w:pPr>
              <w:rPr>
                <w:kern w:val="2"/>
                <w:szCs w:val="24"/>
              </w:rPr>
            </w:pPr>
            <w:r>
              <w:rPr>
                <w:kern w:val="2"/>
                <w:szCs w:val="24"/>
              </w:rPr>
              <w:t>Netaikoma</w:t>
            </w:r>
          </w:p>
          <w:p w14:paraId="6944BC6C" w14:textId="77777777" w:rsidR="003100D8" w:rsidRDefault="003100D8">
            <w:pPr>
              <w:rPr>
                <w:kern w:val="2"/>
                <w:szCs w:val="24"/>
              </w:rPr>
            </w:pPr>
          </w:p>
          <w:p w14:paraId="7DE266B4" w14:textId="2840C363" w:rsidR="003100D8" w:rsidRDefault="003100D8">
            <w:pPr>
              <w:rPr>
                <w:kern w:val="2"/>
                <w:szCs w:val="24"/>
              </w:rPr>
            </w:pPr>
          </w:p>
        </w:tc>
      </w:tr>
      <w:tr w:rsidR="003100D8" w14:paraId="3F4FB3C5"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7F64104E" w14:textId="77777777" w:rsidR="003100D8" w:rsidRDefault="000F072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3CD27A8B" w14:textId="77777777" w:rsidR="003100D8" w:rsidRDefault="000F0724">
            <w:pPr>
              <w:rPr>
                <w:kern w:val="2"/>
                <w:szCs w:val="24"/>
              </w:rPr>
            </w:pPr>
            <w:r>
              <w:rPr>
                <w:kern w:val="2"/>
                <w:szCs w:val="24"/>
              </w:rPr>
              <w:t>Netaikoma</w:t>
            </w:r>
          </w:p>
          <w:p w14:paraId="71B40A39" w14:textId="77777777" w:rsidR="003100D8" w:rsidRDefault="003100D8">
            <w:pPr>
              <w:rPr>
                <w:kern w:val="2"/>
                <w:szCs w:val="24"/>
              </w:rPr>
            </w:pPr>
          </w:p>
          <w:p w14:paraId="3D068CAE" w14:textId="2DFB1048" w:rsidR="003100D8" w:rsidRDefault="003100D8">
            <w:pPr>
              <w:rPr>
                <w:kern w:val="2"/>
                <w:szCs w:val="24"/>
              </w:rPr>
            </w:pPr>
          </w:p>
        </w:tc>
      </w:tr>
      <w:tr w:rsidR="003100D8" w14:paraId="62D499D0"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6FB06E1F" w14:textId="77777777" w:rsidR="003100D8" w:rsidRDefault="000F0724">
            <w:pPr>
              <w:rPr>
                <w:b/>
                <w:bCs/>
                <w:kern w:val="2"/>
                <w:szCs w:val="24"/>
              </w:rPr>
            </w:pPr>
            <w:r>
              <w:rPr>
                <w:b/>
                <w:bCs/>
                <w:kern w:val="2"/>
                <w:szCs w:val="24"/>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3AAC872D" w14:textId="3221A345" w:rsidR="00B82410" w:rsidRPr="000F7A1C" w:rsidRDefault="00B82410" w:rsidP="00B82410">
            <w:pPr>
              <w:pStyle w:val="ListParagraph"/>
              <w:spacing w:after="0" w:line="240" w:lineRule="auto"/>
              <w:ind w:left="0"/>
              <w:jc w:val="both"/>
              <w:rPr>
                <w:color w:val="000000"/>
                <w:kern w:val="2"/>
                <w:sz w:val="24"/>
                <w:szCs w:val="24"/>
                <w:shd w:val="clear" w:color="auto" w:fill="FFFFFF"/>
              </w:rPr>
            </w:pPr>
            <w:r w:rsidRPr="000F7A1C">
              <w:rPr>
                <w:rFonts w:ascii="Times New Roman" w:hAnsi="Times New Roman" w:cs="Times New Roman"/>
                <w:sz w:val="24"/>
                <w:szCs w:val="24"/>
              </w:rPr>
              <w:t xml:space="preserve">Tiekėjas pateikia Pirkėjui sąskaitą ar perdavimo-priėmimo faktą patvirtinantį dokumentą ne anksčiau, nei pristato Prekes. Pirkėjas už perduotas Prekes apmoka Tiekėjui ne vėliau kaip per 30 (trisdešimt) kalendorinių dienų nuo prekių gavimo, perdavimo-priėmimo faktą patvirtinančio dokumento pasirašymo ir sąskaitos gavimo </w:t>
            </w:r>
            <w:r w:rsidRPr="000F7A1C">
              <w:rPr>
                <w:rFonts w:ascii="Times New Roman" w:hAnsi="Times New Roman" w:cs="Times New Roman"/>
                <w:bCs/>
                <w:iCs/>
                <w:sz w:val="24"/>
                <w:szCs w:val="24"/>
              </w:rPr>
              <w:t>,,</w:t>
            </w:r>
            <w:r>
              <w:rPr>
                <w:rFonts w:ascii="Times New Roman" w:hAnsi="Times New Roman" w:cs="Times New Roman"/>
                <w:bCs/>
                <w:iCs/>
                <w:sz w:val="24"/>
                <w:szCs w:val="24"/>
              </w:rPr>
              <w:t>SABIS</w:t>
            </w:r>
            <w:r w:rsidRPr="000F7A1C">
              <w:rPr>
                <w:rFonts w:ascii="Times New Roman" w:hAnsi="Times New Roman" w:cs="Times New Roman"/>
                <w:bCs/>
                <w:iCs/>
                <w:sz w:val="24"/>
                <w:szCs w:val="24"/>
              </w:rPr>
              <w:t>“ priemonėmis</w:t>
            </w:r>
            <w:r w:rsidRPr="000F7A1C">
              <w:rPr>
                <w:rFonts w:ascii="Times New Roman" w:hAnsi="Times New Roman" w:cs="Times New Roman"/>
                <w:sz w:val="24"/>
                <w:szCs w:val="24"/>
              </w:rPr>
              <w:t xml:space="preserve">, priklausomai nuo to, kas įvyksta vėliausiai (t. y. turi būti išpildytos visos sąlygos). </w:t>
            </w:r>
            <w:r w:rsidRPr="000F7A1C">
              <w:rPr>
                <w:rFonts w:ascii="Times New Roman" w:hAnsi="Times New Roman" w:cs="Times New Roman"/>
                <w:bCs/>
                <w:iCs/>
                <w:sz w:val="24"/>
                <w:szCs w:val="24"/>
              </w:rPr>
              <w:t>Negavus pakankamo finansavimo iš valstybės biudžeto šis terminas gali būti pratęstas iki 60 kalendorinių dienų. Jeigu dokumentai bus pateikiami kitokiu būdu, bus laikoma, kad dokumentai nėra gauti, o apmokėjimo terminas bus skaičiuojamas tik nuo to momento, kai dokumentai bus pateikti per informacinę sistema „</w:t>
            </w:r>
            <w:r>
              <w:rPr>
                <w:rFonts w:ascii="Times New Roman" w:hAnsi="Times New Roman" w:cs="Times New Roman"/>
                <w:bCs/>
                <w:iCs/>
                <w:sz w:val="24"/>
                <w:szCs w:val="24"/>
              </w:rPr>
              <w:t>SABIS</w:t>
            </w:r>
            <w:r w:rsidRPr="000F7A1C">
              <w:rPr>
                <w:rFonts w:ascii="Times New Roman" w:hAnsi="Times New Roman" w:cs="Times New Roman"/>
                <w:bCs/>
                <w:iCs/>
                <w:sz w:val="24"/>
                <w:szCs w:val="24"/>
              </w:rPr>
              <w:t>“. PVM sąskaitoje faktūroje be kitų privalomų rekvizitų turi būti nurodyti Sutarties numeris bei sudarymo data.</w:t>
            </w:r>
          </w:p>
          <w:p w14:paraId="6FF69C3C" w14:textId="03F720A8" w:rsidR="003100D8" w:rsidRDefault="003100D8">
            <w:pPr>
              <w:rPr>
                <w:color w:val="000000"/>
                <w:kern w:val="2"/>
                <w:szCs w:val="24"/>
                <w:shd w:val="clear" w:color="auto" w:fill="FFFFFF"/>
              </w:rPr>
            </w:pPr>
          </w:p>
        </w:tc>
      </w:tr>
      <w:tr w:rsidR="003100D8" w14:paraId="3BB2F82C"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111DAFAF" w14:textId="77777777" w:rsidR="003100D8" w:rsidRDefault="000F0724">
            <w:pPr>
              <w:rPr>
                <w:b/>
                <w:bCs/>
                <w:kern w:val="2"/>
                <w:szCs w:val="24"/>
              </w:rPr>
            </w:pPr>
            <w:r>
              <w:rPr>
                <w:b/>
                <w:bCs/>
                <w:kern w:val="2"/>
                <w:szCs w:val="24"/>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3AE98E5D" w14:textId="77777777" w:rsidR="003100D8" w:rsidRDefault="000F0724">
            <w:pPr>
              <w:rPr>
                <w:kern w:val="2"/>
                <w:szCs w:val="24"/>
              </w:rPr>
            </w:pPr>
            <w:r>
              <w:rPr>
                <w:kern w:val="2"/>
                <w:szCs w:val="24"/>
              </w:rPr>
              <w:t>Netaikoma</w:t>
            </w:r>
          </w:p>
          <w:p w14:paraId="2D074BB2" w14:textId="77777777" w:rsidR="003100D8" w:rsidRDefault="003100D8">
            <w:pPr>
              <w:rPr>
                <w:kern w:val="2"/>
                <w:szCs w:val="24"/>
              </w:rPr>
            </w:pPr>
          </w:p>
          <w:p w14:paraId="5D9BC3CA" w14:textId="4F815F5D" w:rsidR="003100D8" w:rsidRDefault="003100D8">
            <w:pPr>
              <w:spacing w:line="259" w:lineRule="auto"/>
              <w:rPr>
                <w:color w:val="000000"/>
                <w:kern w:val="2"/>
                <w:szCs w:val="24"/>
                <w:shd w:val="clear" w:color="auto" w:fill="FFFFFF"/>
              </w:rPr>
            </w:pPr>
          </w:p>
        </w:tc>
      </w:tr>
      <w:tr w:rsidR="003100D8" w14:paraId="73980D03"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5BE77704" w14:textId="77777777" w:rsidR="003100D8" w:rsidRDefault="000F0724">
            <w:pPr>
              <w:rPr>
                <w:b/>
                <w:bCs/>
                <w:kern w:val="2"/>
                <w:szCs w:val="24"/>
              </w:rPr>
            </w:pPr>
            <w:r>
              <w:rPr>
                <w:b/>
                <w:bCs/>
                <w:kern w:val="2"/>
                <w:szCs w:val="24"/>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9CDB5C9" w14:textId="77777777" w:rsidR="003100D8" w:rsidRDefault="000F0724">
            <w:pPr>
              <w:rPr>
                <w:kern w:val="2"/>
                <w:szCs w:val="24"/>
              </w:rPr>
            </w:pPr>
            <w:r>
              <w:rPr>
                <w:kern w:val="2"/>
                <w:szCs w:val="24"/>
              </w:rPr>
              <w:t>Netaikoma</w:t>
            </w:r>
          </w:p>
          <w:p w14:paraId="43C3B7FC" w14:textId="77777777" w:rsidR="003100D8" w:rsidRDefault="003100D8">
            <w:pPr>
              <w:rPr>
                <w:kern w:val="2"/>
                <w:szCs w:val="24"/>
              </w:rPr>
            </w:pPr>
          </w:p>
          <w:p w14:paraId="56B18715" w14:textId="31344FB3" w:rsidR="003100D8" w:rsidRDefault="000F0724">
            <w:pPr>
              <w:rPr>
                <w:kern w:val="2"/>
                <w:szCs w:val="24"/>
              </w:rPr>
            </w:pPr>
            <w:r>
              <w:rPr>
                <w:color w:val="000000"/>
                <w:kern w:val="2"/>
                <w:szCs w:val="24"/>
                <w:shd w:val="clear" w:color="auto" w:fill="FFFFFF"/>
              </w:rPr>
              <w:t xml:space="preserve"> </w:t>
            </w:r>
          </w:p>
        </w:tc>
      </w:tr>
      <w:tr w:rsidR="003100D8" w14:paraId="24D16D61" w14:textId="77777777">
        <w:trPr>
          <w:trHeight w:val="300"/>
        </w:trPr>
        <w:tc>
          <w:tcPr>
            <w:tcW w:w="9535" w:type="dxa"/>
            <w:gridSpan w:val="3"/>
          </w:tcPr>
          <w:p w14:paraId="2B382ADF" w14:textId="77777777" w:rsidR="003100D8" w:rsidRDefault="000F0724">
            <w:pPr>
              <w:jc w:val="center"/>
              <w:rPr>
                <w:b/>
                <w:bCs/>
                <w:kern w:val="2"/>
                <w:szCs w:val="24"/>
              </w:rPr>
            </w:pPr>
            <w:r>
              <w:rPr>
                <w:b/>
                <w:bCs/>
                <w:kern w:val="2"/>
                <w:szCs w:val="24"/>
              </w:rPr>
              <w:t>6. PREKIŲ KOKYBĖ IR GARANTINIAI ĮSIPAREIGOJIMAI</w:t>
            </w:r>
          </w:p>
        </w:tc>
      </w:tr>
      <w:tr w:rsidR="003100D8" w14:paraId="2DEBD96F"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115DD6D7" w14:textId="77777777" w:rsidR="003100D8" w:rsidRDefault="000F0724">
            <w:pPr>
              <w:rPr>
                <w:b/>
                <w:bCs/>
                <w:kern w:val="2"/>
                <w:szCs w:val="24"/>
              </w:rPr>
            </w:pPr>
            <w:r>
              <w:rPr>
                <w:b/>
                <w:bCs/>
                <w:kern w:val="2"/>
                <w:szCs w:val="24"/>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518D1F05" w14:textId="1141A673" w:rsidR="003100D8" w:rsidRDefault="000F0724" w:rsidP="00B82410">
            <w:pPr>
              <w:jc w:val="both"/>
              <w:rPr>
                <w:kern w:val="2"/>
                <w:szCs w:val="24"/>
              </w:rPr>
            </w:pPr>
            <w:r>
              <w:rPr>
                <w:kern w:val="2"/>
                <w:szCs w:val="24"/>
              </w:rPr>
              <w:t xml:space="preserve">Prekėms nustatomas </w:t>
            </w:r>
            <w:r w:rsidRPr="00B82410">
              <w:rPr>
                <w:kern w:val="2"/>
                <w:szCs w:val="24"/>
              </w:rPr>
              <w:t xml:space="preserve">Prekių gamintojo taikomas garantinis </w:t>
            </w:r>
            <w:r>
              <w:rPr>
                <w:kern w:val="2"/>
                <w:szCs w:val="24"/>
              </w:rPr>
              <w:t>terminas. Garantinis terminas, skaičiuojamas nuo Prekių perdavimo–priėmimo akto ar Sąskaitos (kai Prekių perdavimo–priėmimo aktas nėra pasirašomas) pasirašymo dienos.</w:t>
            </w:r>
          </w:p>
        </w:tc>
      </w:tr>
      <w:tr w:rsidR="003100D8" w14:paraId="29C046FE"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4C015044" w14:textId="77777777" w:rsidR="003100D8" w:rsidRDefault="000F0724">
            <w:pPr>
              <w:rPr>
                <w:b/>
                <w:bCs/>
                <w:kern w:val="2"/>
                <w:szCs w:val="24"/>
              </w:rPr>
            </w:pPr>
            <w:r>
              <w:rPr>
                <w:b/>
                <w:bCs/>
                <w:kern w:val="2"/>
                <w:szCs w:val="24"/>
              </w:rPr>
              <w:lastRenderedPageBreak/>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EFCE03" w14:textId="7B9954C3" w:rsidR="003100D8" w:rsidRDefault="000F0724" w:rsidP="00873A4C">
            <w:pPr>
              <w:jc w:val="both"/>
            </w:pPr>
            <w:r>
              <w:t xml:space="preserve">Garantinio termino laikotarpiu nustačius Prekių trūkumų, Tiekėjas turi </w:t>
            </w:r>
            <w:r>
              <w:rPr>
                <w:b/>
                <w:bCs/>
              </w:rPr>
              <w:t>ne vėliau kaip</w:t>
            </w:r>
            <w:r>
              <w:t xml:space="preserve"> </w:t>
            </w:r>
            <w:r w:rsidRPr="00F6399A">
              <w:t>per</w:t>
            </w:r>
            <w:r w:rsidR="004E44C5" w:rsidRPr="00F6399A">
              <w:t xml:space="preserve"> penkiolika darbo dienų</w:t>
            </w:r>
            <w:r w:rsidRPr="00F6399A">
              <w:t xml:space="preserve"> nuo </w:t>
            </w:r>
            <w:r>
              <w:t>pretenzijos gavimo dienos pašalinti Prekių trūkumus.</w:t>
            </w:r>
          </w:p>
          <w:p w14:paraId="1AF4507B" w14:textId="5ADBFC51" w:rsidR="003100D8" w:rsidRDefault="003100D8">
            <w:pPr>
              <w:rPr>
                <w:kern w:val="2"/>
                <w:szCs w:val="24"/>
              </w:rPr>
            </w:pPr>
          </w:p>
        </w:tc>
      </w:tr>
      <w:tr w:rsidR="003100D8" w14:paraId="0EF65DDD"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5070481D" w14:textId="77777777" w:rsidR="003100D8" w:rsidRDefault="000F0724">
            <w:pPr>
              <w:rPr>
                <w:b/>
                <w:bCs/>
                <w:kern w:val="2"/>
                <w:szCs w:val="24"/>
              </w:rPr>
            </w:pPr>
            <w:r>
              <w:rPr>
                <w:b/>
                <w:bCs/>
                <w:kern w:val="2"/>
                <w:szCs w:val="24"/>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7E8B6DD1" w14:textId="4E22F68C" w:rsidR="00EC5F40" w:rsidRDefault="000F0724" w:rsidP="00EC5F40">
            <w:pPr>
              <w:rPr>
                <w:kern w:val="2"/>
                <w:szCs w:val="24"/>
              </w:rPr>
            </w:pPr>
            <w:r>
              <w:rPr>
                <w:kern w:val="2"/>
                <w:szCs w:val="24"/>
              </w:rPr>
              <w:t>Netaikoma</w:t>
            </w:r>
          </w:p>
          <w:p w14:paraId="77262F6D" w14:textId="5ECDF36A" w:rsidR="003100D8" w:rsidRDefault="003100D8">
            <w:pPr>
              <w:rPr>
                <w:kern w:val="2"/>
                <w:szCs w:val="24"/>
              </w:rPr>
            </w:pPr>
          </w:p>
        </w:tc>
      </w:tr>
      <w:tr w:rsidR="003100D8" w14:paraId="4E79AAAA" w14:textId="77777777">
        <w:trPr>
          <w:trHeight w:val="300"/>
        </w:trPr>
        <w:tc>
          <w:tcPr>
            <w:tcW w:w="9535" w:type="dxa"/>
            <w:gridSpan w:val="3"/>
          </w:tcPr>
          <w:p w14:paraId="1C7BA51A" w14:textId="77777777" w:rsidR="003100D8" w:rsidRDefault="000F0724">
            <w:pPr>
              <w:jc w:val="center"/>
              <w:rPr>
                <w:b/>
                <w:bCs/>
                <w:kern w:val="2"/>
                <w:szCs w:val="24"/>
              </w:rPr>
            </w:pPr>
            <w:r>
              <w:rPr>
                <w:b/>
                <w:bCs/>
                <w:kern w:val="2"/>
                <w:szCs w:val="24"/>
              </w:rPr>
              <w:t>7. SUTARTIES VYKDYMUI PASITELKIAMI SUBTIEKĖJAI</w:t>
            </w:r>
          </w:p>
        </w:tc>
      </w:tr>
      <w:tr w:rsidR="003100D8" w14:paraId="3286D15E"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2C951BE4" w14:textId="77777777" w:rsidR="003100D8" w:rsidRDefault="000F0724">
            <w:pPr>
              <w:rPr>
                <w:b/>
                <w:bCs/>
                <w:kern w:val="2"/>
                <w:szCs w:val="24"/>
              </w:rPr>
            </w:pPr>
            <w:r>
              <w:rPr>
                <w:b/>
                <w:bCs/>
                <w:kern w:val="2"/>
                <w:szCs w:val="24"/>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6F5BD563" w14:textId="77777777" w:rsidR="003100D8" w:rsidRDefault="000F0724" w:rsidP="00F6399A">
            <w:pPr>
              <w:jc w:val="both"/>
              <w:rPr>
                <w:kern w:val="2"/>
                <w:szCs w:val="24"/>
              </w:rPr>
            </w:pPr>
            <w:r>
              <w:rPr>
                <w:kern w:val="2"/>
                <w:szCs w:val="24"/>
              </w:rPr>
              <w:t>Sutarties vykdymui subtiekėjai ir (ar) specialistai nepasitelkiami.</w:t>
            </w:r>
          </w:p>
          <w:p w14:paraId="311635D2" w14:textId="77777777" w:rsidR="003100D8" w:rsidRDefault="003100D8">
            <w:pPr>
              <w:rPr>
                <w:kern w:val="2"/>
                <w:szCs w:val="24"/>
              </w:rPr>
            </w:pPr>
          </w:p>
          <w:p w14:paraId="3C1B80B2" w14:textId="77777777" w:rsidR="003100D8" w:rsidRDefault="000F0724">
            <w:pPr>
              <w:rPr>
                <w:color w:val="FF0000"/>
                <w:kern w:val="2"/>
                <w:szCs w:val="24"/>
              </w:rPr>
            </w:pPr>
            <w:r>
              <w:rPr>
                <w:color w:val="FF0000"/>
                <w:kern w:val="2"/>
                <w:szCs w:val="24"/>
              </w:rPr>
              <w:t>arba</w:t>
            </w:r>
          </w:p>
          <w:p w14:paraId="06250A7A" w14:textId="77777777" w:rsidR="003100D8" w:rsidRDefault="003100D8">
            <w:pPr>
              <w:rPr>
                <w:kern w:val="2"/>
                <w:szCs w:val="24"/>
              </w:rPr>
            </w:pPr>
          </w:p>
          <w:p w14:paraId="560FADAE" w14:textId="77777777" w:rsidR="003100D8" w:rsidRDefault="000F072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100D8" w14:paraId="12191B93" w14:textId="77777777">
        <w:trPr>
          <w:trHeight w:val="300"/>
        </w:trPr>
        <w:tc>
          <w:tcPr>
            <w:tcW w:w="9535" w:type="dxa"/>
            <w:gridSpan w:val="3"/>
          </w:tcPr>
          <w:p w14:paraId="791ABEDD" w14:textId="77777777" w:rsidR="003100D8" w:rsidRDefault="000F0724">
            <w:pPr>
              <w:jc w:val="center"/>
              <w:rPr>
                <w:b/>
                <w:bCs/>
                <w:kern w:val="2"/>
                <w:szCs w:val="24"/>
              </w:rPr>
            </w:pPr>
            <w:r>
              <w:rPr>
                <w:b/>
                <w:bCs/>
                <w:kern w:val="2"/>
                <w:szCs w:val="24"/>
              </w:rPr>
              <w:t>8. PRIEVOLIŲ PAGAL SUTARTĮ ĮVYKDYMO UŽTIKRINIMAS</w:t>
            </w:r>
          </w:p>
        </w:tc>
      </w:tr>
      <w:tr w:rsidR="003100D8" w14:paraId="35F01910"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68439078" w14:textId="77777777" w:rsidR="003100D8" w:rsidRDefault="000F0724">
            <w:pPr>
              <w:rPr>
                <w:b/>
                <w:bCs/>
                <w:kern w:val="2"/>
                <w:szCs w:val="24"/>
              </w:rPr>
            </w:pPr>
            <w:r>
              <w:rPr>
                <w:b/>
                <w:bCs/>
                <w:kern w:val="2"/>
                <w:szCs w:val="24"/>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030A4309" w14:textId="7BF4109D" w:rsidR="003100D8" w:rsidRDefault="000F0724">
            <w:pPr>
              <w:rPr>
                <w:kern w:val="2"/>
                <w:szCs w:val="24"/>
              </w:rPr>
            </w:pPr>
            <w:r>
              <w:rPr>
                <w:kern w:val="2"/>
                <w:szCs w:val="24"/>
              </w:rPr>
              <w:t xml:space="preserve">Prievolių pagal Sutartį įvykdymas užtikrinamas </w:t>
            </w:r>
          </w:p>
          <w:p w14:paraId="3BAB4E85" w14:textId="562942C2" w:rsidR="003100D8" w:rsidRDefault="000F0724">
            <w:pPr>
              <w:rPr>
                <w:kern w:val="2"/>
                <w:szCs w:val="24"/>
              </w:rPr>
            </w:pPr>
            <w:r>
              <w:rPr>
                <w:kern w:val="2"/>
                <w:szCs w:val="24"/>
              </w:rPr>
              <w:t>Netesybomis (delspinigiais, bauda)</w:t>
            </w:r>
            <w:r w:rsidR="00783F1D">
              <w:rPr>
                <w:kern w:val="2"/>
                <w:szCs w:val="24"/>
              </w:rPr>
              <w:t>.</w:t>
            </w:r>
          </w:p>
        </w:tc>
      </w:tr>
      <w:tr w:rsidR="003100D8" w14:paraId="46C57773"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56FE3EFF" w14:textId="77777777" w:rsidR="003100D8" w:rsidRDefault="000F0724">
            <w:pPr>
              <w:rPr>
                <w:b/>
                <w:bCs/>
                <w:kern w:val="2"/>
                <w:szCs w:val="24"/>
              </w:rPr>
            </w:pPr>
            <w:r>
              <w:rPr>
                <w:b/>
                <w:bCs/>
                <w:kern w:val="2"/>
                <w:szCs w:val="24"/>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72C3A1B6" w14:textId="77777777" w:rsidR="003100D8" w:rsidRDefault="000F0724">
            <w:pPr>
              <w:rPr>
                <w:kern w:val="2"/>
                <w:szCs w:val="24"/>
              </w:rPr>
            </w:pPr>
            <w:r>
              <w:rPr>
                <w:kern w:val="2"/>
                <w:szCs w:val="24"/>
              </w:rPr>
              <w:t>Netaikoma</w:t>
            </w:r>
          </w:p>
          <w:p w14:paraId="561FC498" w14:textId="77777777" w:rsidR="003100D8" w:rsidRDefault="003100D8">
            <w:pPr>
              <w:rPr>
                <w:kern w:val="2"/>
                <w:szCs w:val="24"/>
              </w:rPr>
            </w:pPr>
          </w:p>
          <w:p w14:paraId="7EDEDCB1" w14:textId="07F2F694" w:rsidR="003100D8" w:rsidRDefault="003100D8">
            <w:pPr>
              <w:rPr>
                <w:kern w:val="2"/>
                <w:szCs w:val="24"/>
              </w:rPr>
            </w:pPr>
          </w:p>
        </w:tc>
      </w:tr>
      <w:tr w:rsidR="003100D8" w14:paraId="5517B611"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20844814" w14:textId="77777777" w:rsidR="003100D8" w:rsidRDefault="000F0724">
            <w:pPr>
              <w:rPr>
                <w:b/>
                <w:bCs/>
                <w:kern w:val="2"/>
                <w:szCs w:val="24"/>
              </w:rPr>
            </w:pPr>
            <w:r>
              <w:rPr>
                <w:b/>
                <w:bCs/>
                <w:kern w:val="2"/>
                <w:szCs w:val="24"/>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DCDDDD1" w14:textId="77777777" w:rsidR="003100D8" w:rsidRDefault="000F0724">
            <w:pPr>
              <w:rPr>
                <w:kern w:val="2"/>
                <w:szCs w:val="24"/>
              </w:rPr>
            </w:pPr>
            <w:r>
              <w:rPr>
                <w:kern w:val="2"/>
                <w:szCs w:val="24"/>
              </w:rPr>
              <w:t>Netaikoma</w:t>
            </w:r>
          </w:p>
          <w:p w14:paraId="2DC35765" w14:textId="77777777" w:rsidR="003100D8" w:rsidRDefault="003100D8">
            <w:pPr>
              <w:rPr>
                <w:kern w:val="2"/>
                <w:szCs w:val="24"/>
              </w:rPr>
            </w:pPr>
          </w:p>
          <w:p w14:paraId="4EE8D3F1" w14:textId="0EEA470A" w:rsidR="003100D8" w:rsidRDefault="003100D8">
            <w:pPr>
              <w:rPr>
                <w:kern w:val="2"/>
                <w:szCs w:val="24"/>
              </w:rPr>
            </w:pPr>
          </w:p>
        </w:tc>
      </w:tr>
      <w:tr w:rsidR="003100D8" w14:paraId="54D672D7" w14:textId="77777777">
        <w:trPr>
          <w:trHeight w:val="300"/>
        </w:trPr>
        <w:tc>
          <w:tcPr>
            <w:tcW w:w="9535" w:type="dxa"/>
            <w:gridSpan w:val="3"/>
          </w:tcPr>
          <w:p w14:paraId="09B08B23" w14:textId="77777777" w:rsidR="003100D8" w:rsidRDefault="000F0724">
            <w:pPr>
              <w:jc w:val="center"/>
              <w:rPr>
                <w:b/>
                <w:bCs/>
                <w:kern w:val="2"/>
                <w:szCs w:val="24"/>
              </w:rPr>
            </w:pPr>
            <w:r>
              <w:rPr>
                <w:b/>
                <w:bCs/>
                <w:kern w:val="2"/>
                <w:szCs w:val="24"/>
              </w:rPr>
              <w:t>9. ŠALIŲ ATSAKOMYBĖ</w:t>
            </w:r>
            <w:r>
              <w:rPr>
                <w:b/>
                <w:bCs/>
                <w:kern w:val="2"/>
                <w:szCs w:val="24"/>
              </w:rPr>
              <w:tab/>
            </w:r>
          </w:p>
        </w:tc>
      </w:tr>
      <w:tr w:rsidR="003100D8" w14:paraId="614E71CF"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420073A1" w14:textId="77777777" w:rsidR="003100D8" w:rsidRDefault="000F0724">
            <w:pPr>
              <w:rPr>
                <w:b/>
                <w:bCs/>
                <w:kern w:val="2"/>
                <w:szCs w:val="24"/>
              </w:rPr>
            </w:pPr>
            <w:r>
              <w:rPr>
                <w:b/>
                <w:bCs/>
                <w:kern w:val="2"/>
                <w:szCs w:val="24"/>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565937AC" w14:textId="77777777" w:rsidR="00783F1D" w:rsidRPr="0020334C" w:rsidRDefault="00783F1D" w:rsidP="00783F1D">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0334C">
              <w:rPr>
                <w:kern w:val="2"/>
                <w:szCs w:val="24"/>
              </w:rPr>
              <w:t>0,02 (dvi šimtosios) procento dydžio delspinigius nuo neapmokėtos sumos be PVM už kiekvieną vėlavimo dieną. </w:t>
            </w:r>
          </w:p>
          <w:p w14:paraId="1EF9696E" w14:textId="151B60B2" w:rsidR="003100D8" w:rsidRDefault="003100D8">
            <w:pPr>
              <w:spacing w:line="259" w:lineRule="auto"/>
              <w:rPr>
                <w:color w:val="000000"/>
                <w:kern w:val="2"/>
                <w:szCs w:val="24"/>
              </w:rPr>
            </w:pPr>
          </w:p>
        </w:tc>
      </w:tr>
      <w:tr w:rsidR="003100D8" w14:paraId="2998D405"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1970EBAB" w14:textId="77777777" w:rsidR="003100D8" w:rsidRDefault="000F0724">
            <w:pPr>
              <w:rPr>
                <w:b/>
                <w:bCs/>
                <w:kern w:val="2"/>
                <w:szCs w:val="24"/>
              </w:rPr>
            </w:pPr>
            <w:r>
              <w:rPr>
                <w:b/>
                <w:bCs/>
                <w:kern w:val="2"/>
                <w:szCs w:val="24"/>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54A39DCA" w14:textId="77777777" w:rsidR="00783F1D" w:rsidRDefault="00783F1D" w:rsidP="00783F1D">
            <w:pPr>
              <w:jc w:val="both"/>
              <w:rPr>
                <w:color w:val="000000"/>
                <w:kern w:val="2"/>
                <w:szCs w:val="24"/>
              </w:rPr>
            </w:pPr>
            <w:r>
              <w:rPr>
                <w:color w:val="000000"/>
                <w:kern w:val="2"/>
                <w:szCs w:val="24"/>
              </w:rPr>
              <w:t>9</w:t>
            </w:r>
            <w:r w:rsidRPr="00D111C1">
              <w:rPr>
                <w:color w:val="000000"/>
                <w:kern w:val="2"/>
                <w:szCs w:val="24"/>
              </w:rPr>
              <w:t xml:space="preserve">.2.1. </w:t>
            </w:r>
            <w:r w:rsidRPr="0020334C">
              <w:rPr>
                <w:kern w:val="2"/>
                <w:szCs w:val="24"/>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23E934BD" w14:textId="77777777" w:rsidR="00783F1D" w:rsidRDefault="00783F1D" w:rsidP="00F6399A">
            <w:pPr>
              <w:jc w:val="both"/>
              <w:rPr>
                <w:color w:val="000000"/>
                <w:kern w:val="2"/>
                <w:szCs w:val="24"/>
              </w:rPr>
            </w:pPr>
            <w:r>
              <w:rPr>
                <w:color w:val="000000"/>
                <w:kern w:val="2"/>
                <w:szCs w:val="24"/>
              </w:rPr>
              <w:t>9.2.2.</w:t>
            </w:r>
            <w:r w:rsidRPr="006937B9">
              <w:rPr>
                <w:color w:val="000000"/>
                <w:kern w:val="2"/>
                <w:szCs w:val="24"/>
              </w:rPr>
              <w:t xml:space="preserve"> </w:t>
            </w:r>
            <w:r>
              <w:rPr>
                <w:color w:val="000000"/>
                <w:kern w:val="2"/>
                <w:szCs w:val="24"/>
              </w:rPr>
              <w:t xml:space="preserve">Tiekėjas privalo sumokėti Pirkėjui netesybas per 20 dienų nuo Pirkėjo pareikalavimo. </w:t>
            </w:r>
          </w:p>
          <w:p w14:paraId="018A16C9" w14:textId="2F3D1035" w:rsidR="003100D8" w:rsidRDefault="003100D8">
            <w:pPr>
              <w:rPr>
                <w:b/>
                <w:kern w:val="2"/>
              </w:rPr>
            </w:pPr>
          </w:p>
        </w:tc>
      </w:tr>
      <w:tr w:rsidR="003100D8" w14:paraId="2B53CB94"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670A83BB" w14:textId="77777777" w:rsidR="003100D8" w:rsidRDefault="000F0724">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w:t>
            </w:r>
            <w:r>
              <w:rPr>
                <w:b/>
                <w:kern w:val="2"/>
                <w:szCs w:val="24"/>
              </w:rPr>
              <w:lastRenderedPageBreak/>
              <w:t>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433DF3D" w14:textId="77777777" w:rsidR="00783F1D" w:rsidRDefault="00783F1D" w:rsidP="00783F1D">
            <w:pPr>
              <w:jc w:val="both"/>
              <w:rPr>
                <w:kern w:val="2"/>
                <w:szCs w:val="24"/>
              </w:rPr>
            </w:pPr>
            <w:r>
              <w:rPr>
                <w:kern w:val="2"/>
                <w:szCs w:val="24"/>
              </w:rPr>
              <w:lastRenderedPageBreak/>
              <w:t xml:space="preserve">Nutraukus Sutartį dėl esminio Sutarties pažeidimo, nustatyto Sutarties Specialiosiose sąlygose, mokama 10 procentų dydžio bauda nuo Pradinės Sutarties vertės be PVM, nurodytos Specialiųjų sąlygų 5.2 punkte. </w:t>
            </w:r>
          </w:p>
          <w:p w14:paraId="7762FB68" w14:textId="0F6992DC" w:rsidR="003100D8" w:rsidRDefault="003100D8" w:rsidP="00783F1D">
            <w:pPr>
              <w:rPr>
                <w:kern w:val="2"/>
                <w:szCs w:val="24"/>
              </w:rPr>
            </w:pPr>
          </w:p>
        </w:tc>
      </w:tr>
      <w:tr w:rsidR="003100D8" w14:paraId="0D29C96A"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48B5BDEA" w14:textId="77777777" w:rsidR="003100D8" w:rsidRDefault="000F072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7F4388FB" w14:textId="77777777" w:rsidR="003100D8" w:rsidRDefault="000F0724">
            <w:pPr>
              <w:rPr>
                <w:color w:val="000000"/>
                <w:kern w:val="2"/>
                <w:szCs w:val="24"/>
              </w:rPr>
            </w:pPr>
            <w:r>
              <w:rPr>
                <w:color w:val="000000"/>
                <w:kern w:val="2"/>
                <w:szCs w:val="24"/>
              </w:rPr>
              <w:t>Netaikoma</w:t>
            </w:r>
          </w:p>
          <w:p w14:paraId="5CEAF041" w14:textId="77777777" w:rsidR="003100D8" w:rsidRDefault="003100D8">
            <w:pPr>
              <w:rPr>
                <w:kern w:val="2"/>
                <w:szCs w:val="24"/>
              </w:rPr>
            </w:pPr>
          </w:p>
          <w:p w14:paraId="675D9BAA" w14:textId="77777777" w:rsidR="003100D8" w:rsidRDefault="003100D8" w:rsidP="00783F1D">
            <w:pPr>
              <w:rPr>
                <w:kern w:val="2"/>
                <w:szCs w:val="24"/>
              </w:rPr>
            </w:pPr>
          </w:p>
        </w:tc>
      </w:tr>
      <w:tr w:rsidR="003100D8" w14:paraId="4E4356E4"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17209644" w14:textId="77777777" w:rsidR="003100D8" w:rsidRDefault="000F0724">
            <w:pPr>
              <w:rPr>
                <w:b/>
                <w:bCs/>
                <w:kern w:val="2"/>
                <w:szCs w:val="24"/>
              </w:rPr>
            </w:pPr>
            <w:r>
              <w:rPr>
                <w:b/>
                <w:bCs/>
                <w:kern w:val="2"/>
                <w:szCs w:val="24"/>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8316F5D" w14:textId="77777777" w:rsidR="003100D8" w:rsidRDefault="000F0724">
            <w:pPr>
              <w:rPr>
                <w:color w:val="000000"/>
                <w:kern w:val="2"/>
                <w:szCs w:val="24"/>
              </w:rPr>
            </w:pPr>
            <w:r>
              <w:rPr>
                <w:color w:val="000000"/>
                <w:kern w:val="2"/>
                <w:szCs w:val="24"/>
              </w:rPr>
              <w:t>Netaikoma</w:t>
            </w:r>
          </w:p>
          <w:p w14:paraId="7B8A399E" w14:textId="77777777" w:rsidR="003100D8" w:rsidRDefault="003100D8">
            <w:pPr>
              <w:rPr>
                <w:kern w:val="2"/>
                <w:szCs w:val="24"/>
              </w:rPr>
            </w:pPr>
          </w:p>
          <w:p w14:paraId="65ECF36C" w14:textId="615F43E2" w:rsidR="003100D8" w:rsidRDefault="003100D8">
            <w:pPr>
              <w:rPr>
                <w:color w:val="4472C4"/>
                <w:kern w:val="2"/>
                <w:szCs w:val="24"/>
              </w:rPr>
            </w:pPr>
          </w:p>
        </w:tc>
      </w:tr>
      <w:tr w:rsidR="003100D8" w14:paraId="3E90D80D"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08694ECF" w14:textId="77777777" w:rsidR="003100D8" w:rsidRDefault="000F0724">
            <w:pPr>
              <w:rPr>
                <w:b/>
                <w:bCs/>
                <w:kern w:val="2"/>
                <w:szCs w:val="24"/>
              </w:rPr>
            </w:pPr>
            <w:r>
              <w:rPr>
                <w:b/>
                <w:bCs/>
                <w:kern w:val="2"/>
                <w:szCs w:val="24"/>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B0116D7" w14:textId="77777777" w:rsidR="003100D8" w:rsidRDefault="000F0724">
            <w:pPr>
              <w:rPr>
                <w:kern w:val="2"/>
                <w:szCs w:val="24"/>
              </w:rPr>
            </w:pPr>
            <w:r>
              <w:rPr>
                <w:kern w:val="2"/>
                <w:szCs w:val="24"/>
              </w:rPr>
              <w:t>Netaikoma</w:t>
            </w:r>
          </w:p>
          <w:p w14:paraId="03D6266D" w14:textId="77777777" w:rsidR="003100D8" w:rsidRDefault="003100D8">
            <w:pPr>
              <w:rPr>
                <w:color w:val="4472C4"/>
                <w:kern w:val="2"/>
                <w:szCs w:val="24"/>
              </w:rPr>
            </w:pPr>
          </w:p>
          <w:p w14:paraId="4E3E13F7" w14:textId="1EBC1C6E" w:rsidR="003100D8" w:rsidRDefault="003100D8">
            <w:pPr>
              <w:rPr>
                <w:color w:val="4472C4"/>
                <w:kern w:val="2"/>
                <w:szCs w:val="24"/>
              </w:rPr>
            </w:pPr>
          </w:p>
        </w:tc>
      </w:tr>
      <w:tr w:rsidR="003100D8" w14:paraId="300CF7AE"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55BD4516" w14:textId="77777777" w:rsidR="003100D8" w:rsidRDefault="000F0724">
            <w:pPr>
              <w:rPr>
                <w:b/>
                <w:bCs/>
                <w:kern w:val="2"/>
              </w:rPr>
            </w:pPr>
            <w:r>
              <w:rPr>
                <w:b/>
                <w:bCs/>
                <w:kern w:val="2"/>
              </w:rPr>
              <w:t>9.7. Tiekėjui taikomos netesybos dėl pirkimo dokumentuose nustatytų Kokybinių kriterijų 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59103914" w14:textId="49D132CE" w:rsidR="00BF696E" w:rsidRDefault="000F0724" w:rsidP="00BF696E">
            <w:pPr>
              <w:rPr>
                <w:color w:val="4472C4"/>
                <w:kern w:val="2"/>
                <w:szCs w:val="24"/>
              </w:rPr>
            </w:pPr>
            <w:r>
              <w:rPr>
                <w:kern w:val="2"/>
                <w:szCs w:val="24"/>
              </w:rPr>
              <w:t xml:space="preserve">Netaikoma </w:t>
            </w:r>
          </w:p>
          <w:p w14:paraId="0F64FB64" w14:textId="319B6DF2" w:rsidR="003100D8" w:rsidRDefault="003100D8">
            <w:pPr>
              <w:rPr>
                <w:color w:val="4472C4"/>
                <w:kern w:val="2"/>
                <w:szCs w:val="24"/>
              </w:rPr>
            </w:pPr>
          </w:p>
        </w:tc>
      </w:tr>
      <w:tr w:rsidR="003100D8" w14:paraId="07B52026"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7C86AB91" w14:textId="77777777" w:rsidR="003100D8" w:rsidRDefault="000F0724">
            <w:pPr>
              <w:rPr>
                <w:b/>
                <w:bCs/>
                <w:kern w:val="2"/>
                <w:szCs w:val="24"/>
              </w:rPr>
            </w:pPr>
            <w:r>
              <w:rPr>
                <w:b/>
                <w:bCs/>
                <w:kern w:val="2"/>
                <w:szCs w:val="24"/>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5570E651" w14:textId="77777777" w:rsidR="003100D8" w:rsidRDefault="000F0724">
            <w:pPr>
              <w:rPr>
                <w:kern w:val="2"/>
                <w:szCs w:val="24"/>
              </w:rPr>
            </w:pPr>
            <w:r>
              <w:rPr>
                <w:kern w:val="2"/>
                <w:szCs w:val="24"/>
              </w:rPr>
              <w:t>Netaikoma</w:t>
            </w:r>
          </w:p>
          <w:p w14:paraId="67408904" w14:textId="77777777" w:rsidR="003100D8" w:rsidRDefault="003100D8">
            <w:pPr>
              <w:rPr>
                <w:color w:val="4472C4"/>
                <w:kern w:val="2"/>
                <w:szCs w:val="24"/>
              </w:rPr>
            </w:pPr>
          </w:p>
          <w:p w14:paraId="5D57ADD8" w14:textId="7996E6DE" w:rsidR="003100D8" w:rsidRDefault="003100D8">
            <w:pPr>
              <w:rPr>
                <w:color w:val="4472C4"/>
                <w:kern w:val="2"/>
                <w:szCs w:val="24"/>
              </w:rPr>
            </w:pPr>
          </w:p>
        </w:tc>
      </w:tr>
      <w:tr w:rsidR="003100D8" w14:paraId="0D3E459E"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4A9EFBC4" w14:textId="77777777" w:rsidR="003100D8" w:rsidRDefault="000F072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02D5D40" w14:textId="77777777" w:rsidR="003100D8" w:rsidRDefault="000F0724">
            <w:pPr>
              <w:spacing w:line="259" w:lineRule="auto"/>
              <w:rPr>
                <w:kern w:val="2"/>
                <w:szCs w:val="24"/>
              </w:rPr>
            </w:pPr>
            <w:r>
              <w:rPr>
                <w:kern w:val="2"/>
                <w:szCs w:val="24"/>
              </w:rPr>
              <w:t>Netaikoma</w:t>
            </w:r>
          </w:p>
          <w:p w14:paraId="775F524A" w14:textId="77777777" w:rsidR="003100D8" w:rsidRDefault="003100D8">
            <w:pPr>
              <w:spacing w:line="259" w:lineRule="auto"/>
              <w:rPr>
                <w:kern w:val="2"/>
                <w:sz w:val="22"/>
                <w:szCs w:val="24"/>
              </w:rPr>
            </w:pPr>
          </w:p>
          <w:p w14:paraId="2708228E" w14:textId="77777777" w:rsidR="003100D8" w:rsidRDefault="003100D8">
            <w:pPr>
              <w:rPr>
                <w:sz w:val="14"/>
                <w:szCs w:val="14"/>
              </w:rPr>
            </w:pPr>
          </w:p>
          <w:p w14:paraId="7E225B47" w14:textId="77777777" w:rsidR="003100D8" w:rsidRDefault="003100D8">
            <w:pPr>
              <w:spacing w:line="259" w:lineRule="auto"/>
              <w:rPr>
                <w:kern w:val="2"/>
                <w:sz w:val="22"/>
                <w:szCs w:val="24"/>
              </w:rPr>
            </w:pPr>
          </w:p>
          <w:p w14:paraId="0714ADC1" w14:textId="77777777" w:rsidR="003100D8" w:rsidRDefault="003100D8">
            <w:pPr>
              <w:rPr>
                <w:sz w:val="14"/>
                <w:szCs w:val="14"/>
              </w:rPr>
            </w:pPr>
          </w:p>
          <w:p w14:paraId="3F5A7B70" w14:textId="77777777" w:rsidR="003100D8" w:rsidRDefault="003100D8">
            <w:pPr>
              <w:rPr>
                <w:color w:val="4472C4"/>
                <w:kern w:val="2"/>
                <w:szCs w:val="24"/>
              </w:rPr>
            </w:pPr>
          </w:p>
        </w:tc>
      </w:tr>
      <w:tr w:rsidR="003100D8" w14:paraId="41F57AFF"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29016E48" w14:textId="77777777" w:rsidR="003100D8" w:rsidRDefault="000F0724">
            <w:pPr>
              <w:rPr>
                <w:b/>
                <w:bCs/>
                <w:kern w:val="2"/>
                <w:szCs w:val="24"/>
              </w:rPr>
            </w:pPr>
            <w:r>
              <w:rPr>
                <w:b/>
                <w:bCs/>
                <w:kern w:val="2"/>
                <w:szCs w:val="24"/>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D92E961" w14:textId="77777777" w:rsidR="00BF696E" w:rsidRDefault="00BF696E" w:rsidP="00BF696E">
            <w:pPr>
              <w:spacing w:line="259" w:lineRule="auto"/>
              <w:rPr>
                <w:kern w:val="2"/>
                <w:szCs w:val="24"/>
              </w:rPr>
            </w:pPr>
            <w:r>
              <w:rPr>
                <w:kern w:val="2"/>
                <w:szCs w:val="24"/>
              </w:rPr>
              <w:t>Netaikoma</w:t>
            </w:r>
          </w:p>
          <w:p w14:paraId="18101E55" w14:textId="77777777" w:rsidR="00BF696E" w:rsidRDefault="00BF696E" w:rsidP="00BF696E">
            <w:pPr>
              <w:spacing w:line="259" w:lineRule="auto"/>
              <w:rPr>
                <w:kern w:val="2"/>
                <w:sz w:val="22"/>
                <w:szCs w:val="24"/>
              </w:rPr>
            </w:pPr>
          </w:p>
          <w:p w14:paraId="36F07641" w14:textId="40851C13" w:rsidR="003100D8" w:rsidRDefault="003100D8">
            <w:pPr>
              <w:rPr>
                <w:color w:val="4472C4"/>
                <w:kern w:val="2"/>
                <w:szCs w:val="24"/>
              </w:rPr>
            </w:pPr>
          </w:p>
        </w:tc>
      </w:tr>
      <w:tr w:rsidR="003100D8" w14:paraId="1D2B04DD" w14:textId="77777777">
        <w:trPr>
          <w:trHeight w:val="300"/>
        </w:trPr>
        <w:tc>
          <w:tcPr>
            <w:tcW w:w="9535" w:type="dxa"/>
            <w:gridSpan w:val="3"/>
          </w:tcPr>
          <w:p w14:paraId="017C6B3F" w14:textId="77777777" w:rsidR="003100D8" w:rsidRDefault="000F0724">
            <w:pPr>
              <w:jc w:val="center"/>
              <w:rPr>
                <w:b/>
                <w:bCs/>
                <w:kern w:val="2"/>
                <w:szCs w:val="24"/>
              </w:rPr>
            </w:pPr>
            <w:r>
              <w:rPr>
                <w:b/>
                <w:kern w:val="2"/>
                <w:szCs w:val="24"/>
              </w:rPr>
              <w:t>10. ESMINĖS SUTARTIES SĄLYGOS</w:t>
            </w:r>
          </w:p>
        </w:tc>
      </w:tr>
      <w:tr w:rsidR="003100D8" w14:paraId="2031EFBD" w14:textId="77777777" w:rsidTr="00406807">
        <w:trPr>
          <w:trHeight w:val="300"/>
        </w:trPr>
        <w:tc>
          <w:tcPr>
            <w:tcW w:w="2830" w:type="dxa"/>
          </w:tcPr>
          <w:p w14:paraId="166655E0" w14:textId="77777777" w:rsidR="003100D8" w:rsidRDefault="000F0724">
            <w:pPr>
              <w:rPr>
                <w:b/>
                <w:bCs/>
                <w:kern w:val="2"/>
              </w:rPr>
            </w:pPr>
            <w:r>
              <w:rPr>
                <w:b/>
                <w:bCs/>
              </w:rPr>
              <w:t>10.1. Esminės Sutarties sąlygos</w:t>
            </w:r>
          </w:p>
        </w:tc>
        <w:tc>
          <w:tcPr>
            <w:tcW w:w="6705" w:type="dxa"/>
            <w:gridSpan w:val="2"/>
          </w:tcPr>
          <w:p w14:paraId="23DCB47D" w14:textId="77777777" w:rsidR="00BF696E" w:rsidRDefault="00BF696E" w:rsidP="00BF696E">
            <w:pPr>
              <w:rPr>
                <w:kern w:val="2"/>
                <w:szCs w:val="24"/>
              </w:rPr>
            </w:pPr>
            <w:r>
              <w:rPr>
                <w:kern w:val="2"/>
                <w:szCs w:val="24"/>
              </w:rPr>
              <w:t>10.1.1. Prekių pristatymo terminas.</w:t>
            </w:r>
          </w:p>
          <w:p w14:paraId="21464781" w14:textId="5AEC6F72" w:rsidR="003100D8" w:rsidRDefault="00BF696E" w:rsidP="00BF696E">
            <w:pPr>
              <w:rPr>
                <w:b/>
                <w:bCs/>
                <w:color w:val="4472C4"/>
                <w:kern w:val="2"/>
                <w:szCs w:val="24"/>
              </w:rPr>
            </w:pPr>
            <w:r>
              <w:rPr>
                <w:kern w:val="2"/>
                <w:szCs w:val="24"/>
              </w:rPr>
              <w:t>10.1.2.  Prekių nuolaida.</w:t>
            </w:r>
          </w:p>
        </w:tc>
      </w:tr>
      <w:tr w:rsidR="003100D8" w14:paraId="0752E657" w14:textId="77777777" w:rsidTr="00406807">
        <w:trPr>
          <w:trHeight w:val="300"/>
        </w:trPr>
        <w:tc>
          <w:tcPr>
            <w:tcW w:w="2830" w:type="dxa"/>
          </w:tcPr>
          <w:p w14:paraId="36C6F144" w14:textId="77777777" w:rsidR="003100D8" w:rsidRDefault="000F0724">
            <w:pPr>
              <w:rPr>
                <w:b/>
                <w:bCs/>
                <w:kern w:val="2"/>
                <w:szCs w:val="24"/>
              </w:rPr>
            </w:pPr>
            <w:r>
              <w:rPr>
                <w:b/>
                <w:bCs/>
                <w:kern w:val="2"/>
                <w:szCs w:val="24"/>
              </w:rPr>
              <w:t xml:space="preserve">10.2. Dideli arba </w:t>
            </w:r>
            <w:r>
              <w:rPr>
                <w:b/>
                <w:bCs/>
                <w:kern w:val="2"/>
                <w:szCs w:val="24"/>
              </w:rPr>
              <w:lastRenderedPageBreak/>
              <w:t>nuolatiniai esminės Sutarties sąlygos vykdymo trūkumai</w:t>
            </w:r>
          </w:p>
        </w:tc>
        <w:tc>
          <w:tcPr>
            <w:tcW w:w="6705" w:type="dxa"/>
            <w:gridSpan w:val="2"/>
          </w:tcPr>
          <w:p w14:paraId="5AB62141" w14:textId="77777777" w:rsidR="00846814" w:rsidRPr="00210BA6" w:rsidRDefault="00846814" w:rsidP="00F6399A">
            <w:pPr>
              <w:jc w:val="both"/>
              <w:rPr>
                <w:kern w:val="2"/>
                <w:szCs w:val="24"/>
              </w:rPr>
            </w:pPr>
            <w:r w:rsidRPr="00210BA6">
              <w:rPr>
                <w:kern w:val="2"/>
                <w:szCs w:val="24"/>
              </w:rPr>
              <w:lastRenderedPageBreak/>
              <w:t xml:space="preserve">Esminės Sutarties sąlygos vykdomos su dideliais arba nuolatiniais </w:t>
            </w:r>
            <w:r w:rsidRPr="00210BA6">
              <w:rPr>
                <w:kern w:val="2"/>
                <w:szCs w:val="24"/>
              </w:rPr>
              <w:lastRenderedPageBreak/>
              <w:t>trūkumais:</w:t>
            </w:r>
          </w:p>
          <w:p w14:paraId="4B794B84" w14:textId="18269A26" w:rsidR="003100D8" w:rsidRDefault="00846814" w:rsidP="00F6399A">
            <w:pPr>
              <w:jc w:val="both"/>
              <w:rPr>
                <w:kern w:val="2"/>
                <w:szCs w:val="24"/>
              </w:rPr>
            </w:pPr>
            <w:r w:rsidRPr="00210BA6">
              <w:rPr>
                <w:kern w:val="2"/>
                <w:szCs w:val="24"/>
              </w:rPr>
              <w:t>10.2.1. Tiekėjo uždelsimas pristatant Prekes trunkantis daugiau 3 (tris) darbo dienas.</w:t>
            </w:r>
          </w:p>
        </w:tc>
      </w:tr>
      <w:tr w:rsidR="003100D8" w14:paraId="54AC872B" w14:textId="77777777">
        <w:trPr>
          <w:trHeight w:val="300"/>
        </w:trPr>
        <w:tc>
          <w:tcPr>
            <w:tcW w:w="9535" w:type="dxa"/>
            <w:gridSpan w:val="3"/>
          </w:tcPr>
          <w:p w14:paraId="125B53DA" w14:textId="77777777" w:rsidR="003100D8" w:rsidRDefault="000F0724">
            <w:pPr>
              <w:jc w:val="center"/>
              <w:rPr>
                <w:b/>
                <w:bCs/>
                <w:kern w:val="2"/>
                <w:szCs w:val="24"/>
              </w:rPr>
            </w:pPr>
            <w:r>
              <w:rPr>
                <w:b/>
                <w:bCs/>
                <w:kern w:val="2"/>
                <w:szCs w:val="24"/>
              </w:rPr>
              <w:lastRenderedPageBreak/>
              <w:t>11. SUTARTIES GALIOJIMAS IR KEITIMAS</w:t>
            </w:r>
          </w:p>
        </w:tc>
      </w:tr>
      <w:tr w:rsidR="003100D8" w14:paraId="29D1C68B"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79CA6691" w14:textId="77777777" w:rsidR="003100D8" w:rsidRDefault="000F0724">
            <w:pPr>
              <w:rPr>
                <w:b/>
                <w:bCs/>
                <w:kern w:val="2"/>
                <w:szCs w:val="24"/>
              </w:rPr>
            </w:pPr>
            <w:r>
              <w:rPr>
                <w:b/>
                <w:bCs/>
                <w:kern w:val="2"/>
                <w:szCs w:val="24"/>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5631441F" w14:textId="77777777" w:rsidR="00314C97" w:rsidRPr="001D61F6" w:rsidRDefault="00314C97" w:rsidP="00314C97">
            <w:pPr>
              <w:rPr>
                <w:kern w:val="2"/>
                <w:szCs w:val="24"/>
              </w:rPr>
            </w:pPr>
            <w:r>
              <w:rPr>
                <w:kern w:val="2"/>
                <w:szCs w:val="24"/>
              </w:rPr>
              <w:t xml:space="preserve">Ši Sutartis laikoma sudaryta ir įsigalioja nuo Sutarties pasirašymo </w:t>
            </w:r>
            <w:r w:rsidRPr="001D61F6">
              <w:rPr>
                <w:kern w:val="2"/>
                <w:szCs w:val="24"/>
              </w:rPr>
              <w:t>dienos (antrosios Šalies pasirašymo dieną).</w:t>
            </w:r>
          </w:p>
          <w:p w14:paraId="37614646" w14:textId="28DF7DB5" w:rsidR="003100D8" w:rsidRDefault="00314C97" w:rsidP="00314C97">
            <w:pPr>
              <w:rPr>
                <w:color w:val="4472C4"/>
                <w:kern w:val="2"/>
                <w:szCs w:val="24"/>
              </w:rPr>
            </w:pPr>
            <w:r w:rsidRPr="001D61F6">
              <w:rPr>
                <w:kern w:val="2"/>
                <w:szCs w:val="24"/>
              </w:rPr>
              <w:t xml:space="preserve">Sutartis galioja iki visiško prievolių įvykdymo (kol bus išnaudota Pradinės Sutarties vertė, bet jos terminas negali būti ilgesnis kaip </w:t>
            </w:r>
            <w:r>
              <w:rPr>
                <w:kern w:val="2"/>
                <w:szCs w:val="24"/>
              </w:rPr>
              <w:t>24</w:t>
            </w:r>
            <w:r w:rsidRPr="001D61F6">
              <w:rPr>
                <w:kern w:val="2"/>
                <w:szCs w:val="24"/>
              </w:rPr>
              <w:t xml:space="preserve"> (</w:t>
            </w:r>
            <w:r>
              <w:rPr>
                <w:kern w:val="2"/>
                <w:szCs w:val="24"/>
              </w:rPr>
              <w:t>dvidešimt keturi</w:t>
            </w:r>
            <w:r w:rsidRPr="001D61F6">
              <w:rPr>
                <w:kern w:val="2"/>
                <w:szCs w:val="24"/>
              </w:rPr>
              <w:t>) mėn.</w:t>
            </w:r>
          </w:p>
        </w:tc>
      </w:tr>
      <w:tr w:rsidR="00B0628C" w14:paraId="6E34DBAF" w14:textId="77777777" w:rsidTr="00406807">
        <w:trPr>
          <w:trHeight w:val="300"/>
        </w:trPr>
        <w:tc>
          <w:tcPr>
            <w:tcW w:w="2830" w:type="dxa"/>
            <w:tcBorders>
              <w:top w:val="single" w:sz="4" w:space="0" w:color="auto"/>
              <w:left w:val="single" w:sz="4" w:space="0" w:color="auto"/>
              <w:bottom w:val="single" w:sz="4" w:space="0" w:color="auto"/>
              <w:right w:val="single" w:sz="4" w:space="0" w:color="auto"/>
            </w:tcBorders>
          </w:tcPr>
          <w:p w14:paraId="6FBA978A" w14:textId="77777777" w:rsidR="00B0628C" w:rsidRDefault="00B0628C" w:rsidP="00B0628C">
            <w:pPr>
              <w:rPr>
                <w:b/>
                <w:bCs/>
                <w:kern w:val="2"/>
                <w:szCs w:val="24"/>
              </w:rPr>
            </w:pPr>
            <w:r>
              <w:rPr>
                <w:b/>
                <w:bCs/>
                <w:kern w:val="2"/>
                <w:szCs w:val="24"/>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4EA9E4A2" w14:textId="43F51A97" w:rsidR="00B0628C" w:rsidRPr="00224D4F" w:rsidRDefault="00B0628C" w:rsidP="00C76709">
            <w:pPr>
              <w:jc w:val="both"/>
              <w:rPr>
                <w:kern w:val="2"/>
                <w:szCs w:val="24"/>
              </w:rPr>
            </w:pPr>
            <w:r w:rsidRPr="00224D4F">
              <w:rPr>
                <w:kern w:val="2"/>
                <w:szCs w:val="24"/>
              </w:rPr>
              <w:t xml:space="preserve">Šalių abipusiu rašytiniu Susitarimu Sutartis tomis pačiomis sąlygomis nedidinant Sutarties kainos gali būti pratęsta </w:t>
            </w:r>
            <w:r>
              <w:rPr>
                <w:kern w:val="2"/>
                <w:szCs w:val="24"/>
              </w:rPr>
              <w:t>2</w:t>
            </w:r>
            <w:r w:rsidRPr="00224D4F">
              <w:rPr>
                <w:kern w:val="2"/>
                <w:szCs w:val="24"/>
              </w:rPr>
              <w:t xml:space="preserve"> </w:t>
            </w:r>
            <w:r>
              <w:rPr>
                <w:kern w:val="2"/>
                <w:szCs w:val="24"/>
              </w:rPr>
              <w:t xml:space="preserve"> (du) kartus po</w:t>
            </w:r>
            <w:r w:rsidRPr="00224D4F">
              <w:rPr>
                <w:kern w:val="2"/>
                <w:szCs w:val="24"/>
              </w:rPr>
              <w:t xml:space="preserve"> </w:t>
            </w:r>
            <w:r>
              <w:rPr>
                <w:kern w:val="2"/>
                <w:szCs w:val="24"/>
              </w:rPr>
              <w:t>6</w:t>
            </w:r>
            <w:r w:rsidRPr="00224D4F">
              <w:rPr>
                <w:kern w:val="2"/>
                <w:szCs w:val="24"/>
              </w:rPr>
              <w:t> (</w:t>
            </w:r>
            <w:r>
              <w:rPr>
                <w:kern w:val="2"/>
                <w:szCs w:val="24"/>
              </w:rPr>
              <w:t>šešis</w:t>
            </w:r>
            <w:r w:rsidRPr="00224D4F">
              <w:rPr>
                <w:kern w:val="2"/>
                <w:szCs w:val="24"/>
              </w:rPr>
              <w:t>) mėnesi</w:t>
            </w:r>
            <w:r>
              <w:rPr>
                <w:kern w:val="2"/>
                <w:szCs w:val="24"/>
              </w:rPr>
              <w:t>us</w:t>
            </w:r>
            <w:r w:rsidRPr="00224D4F">
              <w:rPr>
                <w:kern w:val="2"/>
                <w:szCs w:val="24"/>
              </w:rPr>
              <w:t>, jeigu yra išlikęs poreikis ir esant šiai (šioms) aplinkybėms:</w:t>
            </w:r>
          </w:p>
          <w:p w14:paraId="66B4ECB5" w14:textId="77777777" w:rsidR="00B0628C" w:rsidRPr="00224D4F" w:rsidRDefault="00B0628C" w:rsidP="00C76709">
            <w:pPr>
              <w:jc w:val="both"/>
              <w:rPr>
                <w:rFonts w:eastAsia="Arial"/>
                <w:szCs w:val="24"/>
              </w:rPr>
            </w:pPr>
            <w:r w:rsidRPr="00224D4F">
              <w:rPr>
                <w:rFonts w:eastAsia="Calibri"/>
                <w:szCs w:val="24"/>
              </w:rPr>
              <w:t>11.2.1. </w:t>
            </w:r>
            <w:r w:rsidRPr="00224D4F">
              <w:rPr>
                <w:rFonts w:eastAsia="Arial"/>
                <w:szCs w:val="24"/>
              </w:rPr>
              <w:t>Pirkėjas neišpirko Prekių pagal Sutartį ir nėra išnaudota Sutarties kaina;</w:t>
            </w:r>
          </w:p>
          <w:p w14:paraId="45E9D9C9" w14:textId="77777777" w:rsidR="00B0628C" w:rsidRPr="00224D4F" w:rsidRDefault="00B0628C" w:rsidP="00C76709">
            <w:pPr>
              <w:jc w:val="both"/>
              <w:rPr>
                <w:rFonts w:eastAsia="Arial"/>
                <w:szCs w:val="24"/>
              </w:rPr>
            </w:pPr>
            <w:r w:rsidRPr="00224D4F">
              <w:rPr>
                <w:rFonts w:eastAsia="Arial"/>
                <w:szCs w:val="24"/>
              </w:rPr>
              <w:t>11.2.2. Prekėms skiriamas finansavimas einamiesiems kalendoriniams metams;</w:t>
            </w:r>
          </w:p>
          <w:p w14:paraId="3754BB6D" w14:textId="3CF5639F" w:rsidR="00B0628C" w:rsidRPr="00224D4F" w:rsidRDefault="00B0628C" w:rsidP="00C76709">
            <w:pPr>
              <w:jc w:val="both"/>
              <w:rPr>
                <w:rFonts w:eastAsia="Calibri"/>
                <w:szCs w:val="24"/>
              </w:rPr>
            </w:pPr>
            <w:r w:rsidRPr="00224D4F">
              <w:rPr>
                <w:rFonts w:eastAsia="Calibri"/>
                <w:szCs w:val="24"/>
              </w:rPr>
              <w:t>11.2.3. Tiekėjas Prekes tiekė nepraleisdamas Prekių tiekimo terminų</w:t>
            </w:r>
            <w:r>
              <w:rPr>
                <w:rFonts w:eastAsia="Calibri"/>
                <w:szCs w:val="24"/>
              </w:rPr>
              <w:t>;</w:t>
            </w:r>
          </w:p>
          <w:p w14:paraId="48A72268" w14:textId="3C9AF1D5" w:rsidR="00B0628C" w:rsidRPr="00224D4F" w:rsidRDefault="00B0628C" w:rsidP="00C76709">
            <w:pPr>
              <w:jc w:val="both"/>
              <w:rPr>
                <w:rFonts w:eastAsia="Calibri"/>
                <w:szCs w:val="24"/>
              </w:rPr>
            </w:pPr>
            <w:r w:rsidRPr="00224D4F">
              <w:rPr>
                <w:rFonts w:eastAsia="Calibri"/>
                <w:szCs w:val="24"/>
              </w:rPr>
              <w:t>11.2.4. Prekės suteiktos be trūkumų</w:t>
            </w:r>
            <w:r w:rsidR="00F6399A">
              <w:rPr>
                <w:rFonts w:eastAsia="Calibri"/>
                <w:szCs w:val="24"/>
              </w:rPr>
              <w:t>.</w:t>
            </w:r>
          </w:p>
          <w:p w14:paraId="5D67B26D" w14:textId="6B473318" w:rsidR="00B0628C" w:rsidRDefault="00B0628C" w:rsidP="00C76709">
            <w:pPr>
              <w:jc w:val="both"/>
              <w:rPr>
                <w:kern w:val="2"/>
                <w:szCs w:val="24"/>
              </w:rPr>
            </w:pPr>
          </w:p>
        </w:tc>
      </w:tr>
      <w:tr w:rsidR="00B0628C" w14:paraId="38AB5E88" w14:textId="77777777">
        <w:trPr>
          <w:trHeight w:val="300"/>
        </w:trPr>
        <w:tc>
          <w:tcPr>
            <w:tcW w:w="9535" w:type="dxa"/>
            <w:gridSpan w:val="3"/>
          </w:tcPr>
          <w:p w14:paraId="7CDCAB7A" w14:textId="77777777" w:rsidR="00B0628C" w:rsidRDefault="00B0628C" w:rsidP="00B0628C">
            <w:pPr>
              <w:jc w:val="center"/>
              <w:rPr>
                <w:b/>
                <w:bCs/>
                <w:kern w:val="2"/>
                <w:szCs w:val="24"/>
              </w:rPr>
            </w:pPr>
            <w:r>
              <w:rPr>
                <w:b/>
                <w:bCs/>
                <w:kern w:val="2"/>
                <w:szCs w:val="24"/>
              </w:rPr>
              <w:t>12. SUTARTIES NUTRAUKIMAS</w:t>
            </w:r>
          </w:p>
        </w:tc>
      </w:tr>
      <w:tr w:rsidR="00B0628C" w14:paraId="55DE7DDA" w14:textId="77777777" w:rsidTr="000D5BA9">
        <w:trPr>
          <w:trHeight w:val="300"/>
        </w:trPr>
        <w:tc>
          <w:tcPr>
            <w:tcW w:w="2830" w:type="dxa"/>
          </w:tcPr>
          <w:p w14:paraId="215660F3" w14:textId="77777777" w:rsidR="00B0628C" w:rsidRDefault="00B0628C" w:rsidP="00B0628C">
            <w:pPr>
              <w:rPr>
                <w:b/>
                <w:bCs/>
                <w:kern w:val="2"/>
                <w:szCs w:val="24"/>
              </w:rPr>
            </w:pPr>
            <w:r>
              <w:rPr>
                <w:b/>
                <w:bCs/>
                <w:kern w:val="2"/>
                <w:szCs w:val="24"/>
              </w:rPr>
              <w:t>12.1. Sutarties nutraukimo pagrindai</w:t>
            </w:r>
          </w:p>
        </w:tc>
        <w:tc>
          <w:tcPr>
            <w:tcW w:w="6705" w:type="dxa"/>
            <w:gridSpan w:val="2"/>
          </w:tcPr>
          <w:p w14:paraId="098EF246" w14:textId="77777777" w:rsidR="00B0628C" w:rsidRDefault="00C76709" w:rsidP="00C76709">
            <w:pPr>
              <w:jc w:val="both"/>
              <w:rPr>
                <w:kern w:val="2"/>
                <w:szCs w:val="24"/>
              </w:rPr>
            </w:pPr>
            <w:r>
              <w:rPr>
                <w:kern w:val="2"/>
                <w:szCs w:val="24"/>
              </w:rPr>
              <w:t>Sutartis gali būti nutraukiama rašytiniu Šalių susitarimu arba vienašališkai, Bendrosiose sąlygose nustatyta tvarka.</w:t>
            </w:r>
          </w:p>
          <w:p w14:paraId="4849E4E2" w14:textId="320D3BE4" w:rsidR="00C76709" w:rsidRDefault="00C76709" w:rsidP="00B0628C">
            <w:pPr>
              <w:rPr>
                <w:color w:val="4472C4"/>
                <w:kern w:val="2"/>
                <w:szCs w:val="24"/>
              </w:rPr>
            </w:pPr>
          </w:p>
        </w:tc>
      </w:tr>
      <w:tr w:rsidR="00B0628C" w14:paraId="01EF157B" w14:textId="77777777" w:rsidTr="000D5BA9">
        <w:trPr>
          <w:trHeight w:val="300"/>
        </w:trPr>
        <w:tc>
          <w:tcPr>
            <w:tcW w:w="2830" w:type="dxa"/>
          </w:tcPr>
          <w:p w14:paraId="538F0689" w14:textId="77777777" w:rsidR="00B0628C" w:rsidRDefault="00B0628C" w:rsidP="00B0628C">
            <w:pPr>
              <w:rPr>
                <w:b/>
                <w:bCs/>
                <w:kern w:val="2"/>
                <w:szCs w:val="24"/>
              </w:rPr>
            </w:pPr>
            <w:r>
              <w:rPr>
                <w:b/>
                <w:bCs/>
                <w:kern w:val="2"/>
                <w:szCs w:val="24"/>
              </w:rPr>
              <w:t>12.2. Esminiai Sutarties pažeidimai</w:t>
            </w:r>
          </w:p>
          <w:p w14:paraId="30FA96A7" w14:textId="77777777" w:rsidR="00B0628C" w:rsidRDefault="00B0628C" w:rsidP="00B0628C">
            <w:pPr>
              <w:rPr>
                <w:b/>
                <w:bCs/>
                <w:kern w:val="2"/>
                <w:szCs w:val="24"/>
              </w:rPr>
            </w:pPr>
          </w:p>
        </w:tc>
        <w:tc>
          <w:tcPr>
            <w:tcW w:w="6705" w:type="dxa"/>
            <w:gridSpan w:val="2"/>
          </w:tcPr>
          <w:p w14:paraId="2DA0B44C" w14:textId="77777777" w:rsidR="00143481" w:rsidRPr="001D61F6" w:rsidRDefault="00B0628C" w:rsidP="00143481">
            <w:pPr>
              <w:rPr>
                <w:kern w:val="2"/>
                <w:szCs w:val="24"/>
              </w:rPr>
            </w:pPr>
            <w:r>
              <w:rPr>
                <w:color w:val="4472C4"/>
                <w:kern w:val="2"/>
                <w:szCs w:val="24"/>
              </w:rPr>
              <w:t xml:space="preserve"> </w:t>
            </w:r>
            <w:r w:rsidR="00143481" w:rsidRPr="001D61F6">
              <w:rPr>
                <w:kern w:val="2"/>
                <w:szCs w:val="24"/>
              </w:rPr>
              <w:t>12.2.1. jeigu Tiekėjas nevykdo prisiimtų įsipareigojimų už Sutartyje nustatytą Sutarties įkainius;</w:t>
            </w:r>
          </w:p>
          <w:p w14:paraId="093196F6" w14:textId="77777777" w:rsidR="00143481" w:rsidRPr="001D61F6" w:rsidRDefault="00143481" w:rsidP="00143481">
            <w:pPr>
              <w:spacing w:line="257" w:lineRule="auto"/>
              <w:jc w:val="both"/>
              <w:rPr>
                <w:rFonts w:eastAsia="Arial"/>
                <w:kern w:val="2"/>
                <w:szCs w:val="24"/>
              </w:rPr>
            </w:pPr>
            <w:r w:rsidRPr="000D5BA9">
              <w:rPr>
                <w:rFonts w:eastAsia="Arial"/>
                <w:kern w:val="2"/>
                <w:szCs w:val="24"/>
              </w:rPr>
              <w:t xml:space="preserve">12.2.2. jeigu Tiekėjas nesilaiko Sutartyje nustatytų Prekių tiekimo terminų 2 (du) kartus iš eilės arba vėluoja pristatyti Prekes daugiau nei 30 </w:t>
            </w:r>
            <w:proofErr w:type="spellStart"/>
            <w:r w:rsidRPr="000D5BA9">
              <w:rPr>
                <w:rFonts w:eastAsia="Arial"/>
                <w:kern w:val="2"/>
                <w:szCs w:val="24"/>
              </w:rPr>
              <w:t>d.d</w:t>
            </w:r>
            <w:proofErr w:type="spellEnd"/>
            <w:r w:rsidRPr="000D5BA9">
              <w:rPr>
                <w:rFonts w:eastAsia="Arial"/>
                <w:kern w:val="2"/>
                <w:szCs w:val="24"/>
              </w:rPr>
              <w:t>. Sutartyje nustatytas Prekių pristatymo terminas;</w:t>
            </w:r>
          </w:p>
          <w:p w14:paraId="4E791C8E" w14:textId="77777777" w:rsidR="00143481" w:rsidRPr="001D61F6" w:rsidRDefault="00143481" w:rsidP="00143481">
            <w:pPr>
              <w:tabs>
                <w:tab w:val="left" w:pos="567"/>
                <w:tab w:val="left" w:pos="851"/>
                <w:tab w:val="left" w:pos="992"/>
                <w:tab w:val="left" w:pos="1134"/>
              </w:tabs>
              <w:spacing w:line="257" w:lineRule="auto"/>
              <w:jc w:val="both"/>
              <w:rPr>
                <w:rFonts w:eastAsia="Arial"/>
                <w:kern w:val="2"/>
                <w:szCs w:val="24"/>
              </w:rPr>
            </w:pPr>
            <w:r w:rsidRPr="001D61F6">
              <w:rPr>
                <w:rFonts w:eastAsia="Arial"/>
                <w:kern w:val="2"/>
                <w:szCs w:val="24"/>
              </w:rPr>
              <w:t>12.2.</w:t>
            </w:r>
            <w:r>
              <w:rPr>
                <w:rFonts w:eastAsia="Arial"/>
                <w:kern w:val="2"/>
                <w:szCs w:val="24"/>
              </w:rPr>
              <w:t>3</w:t>
            </w:r>
            <w:r w:rsidRPr="001D61F6">
              <w:rPr>
                <w:rFonts w:eastAsia="Arial"/>
                <w:kern w:val="2"/>
                <w:szCs w:val="24"/>
              </w:rPr>
              <w:t>. jeigu Tiekėjas pažeidžia Prekių pristatymo terminus ir priskaičiuotų netesybų už vėlavimą suma viršija 20 (dvidešimt) proc. Pradinės sutarties vertės;</w:t>
            </w:r>
          </w:p>
          <w:p w14:paraId="17494E7A" w14:textId="77777777" w:rsidR="00143481" w:rsidRPr="001D61F6" w:rsidRDefault="00143481" w:rsidP="00143481">
            <w:pPr>
              <w:tabs>
                <w:tab w:val="left" w:pos="567"/>
                <w:tab w:val="left" w:pos="851"/>
                <w:tab w:val="left" w:pos="992"/>
                <w:tab w:val="left" w:pos="1134"/>
              </w:tabs>
              <w:spacing w:line="257" w:lineRule="auto"/>
              <w:jc w:val="both"/>
              <w:rPr>
                <w:rFonts w:eastAsia="Arial"/>
                <w:kern w:val="2"/>
                <w:szCs w:val="24"/>
              </w:rPr>
            </w:pPr>
            <w:r w:rsidRPr="001D61F6">
              <w:rPr>
                <w:rFonts w:eastAsia="Arial"/>
                <w:kern w:val="2"/>
                <w:szCs w:val="24"/>
              </w:rPr>
              <w:t>12.2.</w:t>
            </w:r>
            <w:r>
              <w:rPr>
                <w:rFonts w:eastAsia="Arial"/>
                <w:kern w:val="2"/>
                <w:szCs w:val="24"/>
              </w:rPr>
              <w:t>4</w:t>
            </w:r>
            <w:r w:rsidRPr="001D61F6">
              <w:rPr>
                <w:rFonts w:eastAsia="Arial"/>
                <w:kern w:val="2"/>
                <w:szCs w:val="24"/>
              </w:rPr>
              <w:t>. Tiekėjas pažeidžia Prekių pristatymo terminus ir dėl Prekių pristatymo vėlavimo Prekės tampa nebereikalingos;</w:t>
            </w:r>
          </w:p>
          <w:p w14:paraId="72545E75" w14:textId="77777777" w:rsidR="00143481" w:rsidRPr="001D61F6" w:rsidRDefault="00143481" w:rsidP="00143481">
            <w:pPr>
              <w:tabs>
                <w:tab w:val="left" w:pos="567"/>
                <w:tab w:val="left" w:pos="851"/>
                <w:tab w:val="left" w:pos="992"/>
                <w:tab w:val="left" w:pos="1134"/>
              </w:tabs>
              <w:spacing w:line="257" w:lineRule="auto"/>
              <w:jc w:val="both"/>
              <w:rPr>
                <w:rFonts w:eastAsia="Arial"/>
                <w:kern w:val="2"/>
                <w:szCs w:val="24"/>
              </w:rPr>
            </w:pPr>
            <w:r w:rsidRPr="001D61F6">
              <w:rPr>
                <w:rFonts w:eastAsia="Arial"/>
                <w:kern w:val="2"/>
                <w:szCs w:val="24"/>
              </w:rPr>
              <w:t>12.2.</w:t>
            </w:r>
            <w:r>
              <w:rPr>
                <w:rFonts w:eastAsia="Arial"/>
                <w:kern w:val="2"/>
                <w:szCs w:val="24"/>
              </w:rPr>
              <w:t>5</w:t>
            </w:r>
            <w:r w:rsidRPr="001D61F6">
              <w:rPr>
                <w:rFonts w:eastAsia="Arial"/>
                <w:kern w:val="2"/>
                <w:szCs w:val="24"/>
              </w:rPr>
              <w:t>. Tiekėjas daugiau kaip 2 (du) kartus pristato Prekes, kurios neatitinka Sutartyje ir (ar) Įstatymuose nustatytų reikalavimų Prekėms;</w:t>
            </w:r>
          </w:p>
          <w:p w14:paraId="29B89AED" w14:textId="77777777" w:rsidR="00143481" w:rsidRPr="001D61F6" w:rsidRDefault="00143481" w:rsidP="00143481">
            <w:pPr>
              <w:tabs>
                <w:tab w:val="left" w:pos="567"/>
                <w:tab w:val="left" w:pos="851"/>
                <w:tab w:val="left" w:pos="992"/>
                <w:tab w:val="left" w:pos="1134"/>
              </w:tabs>
              <w:spacing w:line="257" w:lineRule="auto"/>
              <w:jc w:val="both"/>
              <w:rPr>
                <w:rFonts w:eastAsia="Arial"/>
                <w:kern w:val="2"/>
                <w:szCs w:val="24"/>
              </w:rPr>
            </w:pPr>
            <w:r w:rsidRPr="001D61F6">
              <w:rPr>
                <w:rFonts w:eastAsia="Arial"/>
                <w:kern w:val="2"/>
                <w:szCs w:val="24"/>
              </w:rPr>
              <w:t>12.2.</w:t>
            </w:r>
            <w:r>
              <w:rPr>
                <w:rFonts w:eastAsia="Arial"/>
                <w:kern w:val="2"/>
                <w:szCs w:val="24"/>
              </w:rPr>
              <w:t>6</w:t>
            </w:r>
            <w:r w:rsidRPr="001D61F6">
              <w:rPr>
                <w:rFonts w:eastAsia="Arial"/>
                <w:kern w:val="2"/>
                <w:szCs w:val="24"/>
              </w:rPr>
              <w:t>. Tiekėjas pažeidžia šios Sutarties nuostatas, reglamentuojančias konkurenciją, intelektinės nuosavybės ar konfidencialios informacijos valdymą;</w:t>
            </w:r>
          </w:p>
          <w:p w14:paraId="5D2224EA" w14:textId="2A1C49A5" w:rsidR="00B0628C" w:rsidRDefault="00143481" w:rsidP="00143481">
            <w:pPr>
              <w:rPr>
                <w:rFonts w:eastAsia="Arial"/>
                <w:color w:val="FF0000"/>
                <w:kern w:val="2"/>
                <w:szCs w:val="24"/>
              </w:rPr>
            </w:pPr>
            <w:r w:rsidRPr="001D61F6">
              <w:rPr>
                <w:rFonts w:eastAsia="Arial"/>
                <w:kern w:val="2"/>
              </w:rPr>
              <w:t>12.2.</w:t>
            </w:r>
            <w:r>
              <w:rPr>
                <w:rFonts w:eastAsia="Arial"/>
                <w:kern w:val="2"/>
              </w:rPr>
              <w:t>7</w:t>
            </w:r>
            <w:r w:rsidRPr="001D61F6">
              <w:rPr>
                <w:rFonts w:eastAsia="Arial"/>
                <w:kern w:val="2"/>
              </w:rPr>
              <w:t>. Tiekėjas 2 (du) kartus pažeidžia esminę Sutarties sąlygą.</w:t>
            </w:r>
          </w:p>
        </w:tc>
      </w:tr>
      <w:tr w:rsidR="00B0628C" w14:paraId="4498C53C" w14:textId="77777777">
        <w:trPr>
          <w:trHeight w:val="300"/>
        </w:trPr>
        <w:tc>
          <w:tcPr>
            <w:tcW w:w="9535" w:type="dxa"/>
            <w:gridSpan w:val="3"/>
          </w:tcPr>
          <w:p w14:paraId="4C17B572" w14:textId="54F3FA41" w:rsidR="00B0628C" w:rsidRDefault="00B0628C" w:rsidP="00B0628C">
            <w:pPr>
              <w:jc w:val="center"/>
              <w:rPr>
                <w:kern w:val="2"/>
                <w:szCs w:val="24"/>
              </w:rPr>
            </w:pPr>
            <w:r>
              <w:rPr>
                <w:b/>
                <w:bCs/>
                <w:kern w:val="2"/>
                <w:szCs w:val="24"/>
              </w:rPr>
              <w:t xml:space="preserve">13. APLINKOSAUGINIAI IR SOCIALINIAI KRITERIJAI </w:t>
            </w:r>
          </w:p>
        </w:tc>
      </w:tr>
      <w:tr w:rsidR="00B0628C" w14:paraId="01AD3577" w14:textId="77777777" w:rsidTr="000D5BA9">
        <w:trPr>
          <w:trHeight w:val="300"/>
        </w:trPr>
        <w:tc>
          <w:tcPr>
            <w:tcW w:w="2830" w:type="dxa"/>
          </w:tcPr>
          <w:p w14:paraId="33D37214" w14:textId="77777777" w:rsidR="00B0628C" w:rsidRDefault="00B0628C" w:rsidP="00B0628C">
            <w:pPr>
              <w:rPr>
                <w:b/>
                <w:bCs/>
                <w:kern w:val="2"/>
                <w:szCs w:val="24"/>
              </w:rPr>
            </w:pPr>
            <w:r>
              <w:rPr>
                <w:b/>
                <w:bCs/>
                <w:kern w:val="2"/>
                <w:szCs w:val="24"/>
              </w:rPr>
              <w:t>13.1. Aplinkosauginių kriterijų nustatymo teisinis pagrindas</w:t>
            </w:r>
          </w:p>
        </w:tc>
        <w:tc>
          <w:tcPr>
            <w:tcW w:w="6705" w:type="dxa"/>
            <w:gridSpan w:val="2"/>
          </w:tcPr>
          <w:p w14:paraId="4F97B776" w14:textId="56B257E2" w:rsidR="000D4C56" w:rsidRPr="001A11D1" w:rsidRDefault="000D4C56" w:rsidP="000D4C56">
            <w:pPr>
              <w:jc w:val="both"/>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Pr="00002D4A">
              <w:rPr>
                <w:color w:val="000000"/>
                <w:kern w:val="2"/>
                <w:szCs w:val="24"/>
              </w:rPr>
              <w:t>Lietuvos Respublikos aplinkos ministro</w:t>
            </w:r>
            <w:r>
              <w:rPr>
                <w:color w:val="000000"/>
                <w:kern w:val="2"/>
                <w:szCs w:val="24"/>
              </w:rPr>
              <w:t xml:space="preserve"> 2011 m. birželio 28 d. įsakymu </w:t>
            </w:r>
            <w:r w:rsidRPr="00D111C1">
              <w:rPr>
                <w:color w:val="000000"/>
                <w:kern w:val="2"/>
                <w:szCs w:val="24"/>
              </w:rPr>
              <w:t>D1-508</w:t>
            </w:r>
            <w:r>
              <w:rPr>
                <w:color w:val="000000"/>
                <w:kern w:val="2"/>
                <w:szCs w:val="24"/>
                <w:shd w:val="clear" w:color="auto" w:fill="FFFFFF"/>
              </w:rPr>
              <w:t xml:space="preserve"> „Dėl Aplinkos apsaugos </w:t>
            </w:r>
            <w:r>
              <w:rPr>
                <w:color w:val="000000"/>
                <w:kern w:val="2"/>
                <w:szCs w:val="24"/>
                <w:shd w:val="clear" w:color="auto" w:fill="FFFFFF"/>
              </w:rPr>
              <w:lastRenderedPageBreak/>
              <w:t xml:space="preserve">kriterijų taikymo, vykdant žaliuosius pirkimus, tvarkos aprašo patvirtinimo“ (toliau – Tvarkos aprašas) </w:t>
            </w:r>
            <w:r w:rsidRPr="00FE4FC0">
              <w:t>4.</w:t>
            </w:r>
            <w:r w:rsidR="00B86549">
              <w:t>1</w:t>
            </w:r>
            <w:r w:rsidRPr="00FE4FC0">
              <w:t>. p</w:t>
            </w:r>
            <w:r w:rsidR="001A11D1">
              <w:t xml:space="preserve"> ir 4.4.4.1.</w:t>
            </w:r>
            <w:r w:rsidRPr="00FE4FC0">
              <w:rPr>
                <w:kern w:val="2"/>
                <w:szCs w:val="24"/>
                <w:shd w:val="clear" w:color="auto" w:fill="FFFFFF"/>
              </w:rPr>
              <w:t xml:space="preserve"> </w:t>
            </w:r>
            <w:r>
              <w:rPr>
                <w:color w:val="000000"/>
                <w:kern w:val="2"/>
                <w:szCs w:val="24"/>
                <w:shd w:val="clear" w:color="auto" w:fill="FFFFFF"/>
              </w:rPr>
              <w:t>papunkči</w:t>
            </w:r>
            <w:r w:rsidR="001A11D1">
              <w:rPr>
                <w:color w:val="000000"/>
                <w:kern w:val="2"/>
                <w:szCs w:val="24"/>
                <w:shd w:val="clear" w:color="auto" w:fill="FFFFFF"/>
              </w:rPr>
              <w:t>ais</w:t>
            </w:r>
            <w:r>
              <w:rPr>
                <w:color w:val="000000"/>
                <w:kern w:val="2"/>
                <w:szCs w:val="24"/>
                <w:shd w:val="clear" w:color="auto" w:fill="FFFFFF"/>
              </w:rPr>
              <w:t>.</w:t>
            </w:r>
            <w:r>
              <w:rPr>
                <w:color w:val="000000"/>
                <w:kern w:val="2"/>
                <w:szCs w:val="24"/>
              </w:rPr>
              <w:t> </w:t>
            </w:r>
          </w:p>
          <w:p w14:paraId="70105143" w14:textId="77777777" w:rsidR="00B0628C" w:rsidRDefault="00B0628C" w:rsidP="00B0628C">
            <w:pPr>
              <w:rPr>
                <w:color w:val="000000"/>
                <w:kern w:val="2"/>
                <w:szCs w:val="24"/>
                <w:shd w:val="clear" w:color="auto" w:fill="FFFFFF"/>
              </w:rPr>
            </w:pPr>
          </w:p>
          <w:p w14:paraId="758B26DC" w14:textId="77777777" w:rsidR="008D763E" w:rsidRPr="008D763E" w:rsidRDefault="008D763E" w:rsidP="00B0628C">
            <w:pPr>
              <w:rPr>
                <w:color w:val="000000"/>
                <w:kern w:val="2"/>
                <w:szCs w:val="24"/>
                <w:shd w:val="clear" w:color="auto" w:fill="FFFFFF"/>
              </w:rPr>
            </w:pPr>
          </w:p>
          <w:p w14:paraId="297F726E" w14:textId="7FCFD756" w:rsidR="008D763E" w:rsidRPr="008D763E" w:rsidRDefault="008D763E" w:rsidP="008D763E">
            <w:pPr>
              <w:jc w:val="both"/>
              <w:rPr>
                <w:szCs w:val="24"/>
              </w:rPr>
            </w:pPr>
            <w:r w:rsidRPr="001A11D1">
              <w:rPr>
                <w:szCs w:val="24"/>
              </w:rPr>
              <w:t>Biuro įranga ir buitinė technika:</w:t>
            </w:r>
            <w:r w:rsidRPr="008D763E">
              <w:rPr>
                <w:b/>
                <w:bCs/>
                <w:szCs w:val="24"/>
              </w:rPr>
              <w:t xml:space="preserve"> </w:t>
            </w:r>
            <w:r w:rsidRPr="008D763E">
              <w:rPr>
                <w:szCs w:val="24"/>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021009C" w14:textId="77777777" w:rsidR="008D763E" w:rsidRDefault="008D763E" w:rsidP="00B0628C">
            <w:pPr>
              <w:rPr>
                <w:color w:val="000000"/>
                <w:kern w:val="2"/>
                <w:szCs w:val="24"/>
                <w:shd w:val="clear" w:color="auto" w:fill="FFFFFF"/>
              </w:rPr>
            </w:pPr>
          </w:p>
          <w:p w14:paraId="26DF6B95" w14:textId="77777777" w:rsidR="008D763E" w:rsidRDefault="008D763E" w:rsidP="00B0628C">
            <w:pPr>
              <w:rPr>
                <w:color w:val="000000"/>
                <w:kern w:val="2"/>
                <w:szCs w:val="24"/>
                <w:shd w:val="clear" w:color="auto" w:fill="FFFFFF"/>
              </w:rPr>
            </w:pPr>
          </w:p>
          <w:p w14:paraId="3B0E99BD" w14:textId="77777777" w:rsidR="008D763E" w:rsidRDefault="008D763E" w:rsidP="008D763E">
            <w:pPr>
              <w:rPr>
                <w:color w:val="000000"/>
                <w:kern w:val="2"/>
                <w:szCs w:val="24"/>
                <w:shd w:val="clear" w:color="auto" w:fill="FFFFFF"/>
              </w:rPr>
            </w:pPr>
            <w:r w:rsidRPr="008D763E">
              <w:rPr>
                <w:color w:val="000000"/>
                <w:kern w:val="2"/>
                <w:szCs w:val="24"/>
                <w:shd w:val="clear" w:color="auto" w:fill="FFFFFF"/>
              </w:rPr>
              <w:t xml:space="preserve">Statybinės medžiagos </w:t>
            </w:r>
          </w:p>
          <w:p w14:paraId="06283299" w14:textId="3A2CC10D" w:rsidR="008D763E" w:rsidRPr="008D763E" w:rsidRDefault="008D763E" w:rsidP="008D763E">
            <w:pPr>
              <w:rPr>
                <w:color w:val="000000"/>
                <w:kern w:val="2"/>
                <w:szCs w:val="24"/>
                <w:shd w:val="clear" w:color="auto" w:fill="FFFFFF"/>
              </w:rPr>
            </w:pPr>
            <w:r w:rsidRPr="008D763E">
              <w:rPr>
                <w:color w:val="000000"/>
                <w:kern w:val="2"/>
                <w:szCs w:val="24"/>
                <w:shd w:val="clear" w:color="auto" w:fill="FFFFFF"/>
              </w:rPr>
              <w:t xml:space="preserve"> 2.</w:t>
            </w:r>
            <w:r>
              <w:rPr>
                <w:color w:val="000000"/>
                <w:kern w:val="2"/>
                <w:szCs w:val="24"/>
                <w:shd w:val="clear" w:color="auto" w:fill="FFFFFF"/>
              </w:rPr>
              <w:t xml:space="preserve"> </w:t>
            </w:r>
            <w:r w:rsidRPr="008D763E">
              <w:rPr>
                <w:color w:val="000000"/>
                <w:kern w:val="2"/>
                <w:szCs w:val="24"/>
                <w:shd w:val="clear" w:color="auto" w:fill="FFFFFF"/>
              </w:rPr>
              <w:t>Mediena ir jos produktai:</w:t>
            </w:r>
          </w:p>
          <w:p w14:paraId="4F29D878" w14:textId="77777777" w:rsidR="008D763E" w:rsidRPr="008D763E" w:rsidRDefault="008D763E" w:rsidP="008D763E">
            <w:pPr>
              <w:jc w:val="both"/>
              <w:rPr>
                <w:color w:val="000000"/>
                <w:kern w:val="2"/>
                <w:szCs w:val="24"/>
                <w:shd w:val="clear" w:color="auto" w:fill="FFFFFF"/>
              </w:rPr>
            </w:pPr>
            <w:r w:rsidRPr="008D763E">
              <w:rPr>
                <w:color w:val="000000"/>
                <w:kern w:val="2"/>
                <w:szCs w:val="24"/>
                <w:shd w:val="clear" w:color="auto" w:fill="FFFFFF"/>
              </w:rPr>
              <w:t>2.1. ne mažiau kaip 80 proc. statiniuose naudojamos medienos, medienos medžiagų ir gaminių turi būti iš miškų, sertifikuotų naudojant FSC ar PEFC miškų sertifikavimo sistemas arba lygiavertes sertifikavimo sistemas;</w:t>
            </w:r>
          </w:p>
          <w:p w14:paraId="136258FA" w14:textId="77777777" w:rsidR="008D763E" w:rsidRPr="008D763E" w:rsidRDefault="008D763E" w:rsidP="008D763E">
            <w:pPr>
              <w:jc w:val="both"/>
              <w:rPr>
                <w:color w:val="000000"/>
                <w:kern w:val="2"/>
                <w:szCs w:val="24"/>
                <w:shd w:val="clear" w:color="auto" w:fill="FFFFFF"/>
              </w:rPr>
            </w:pPr>
            <w:r w:rsidRPr="008D763E">
              <w:rPr>
                <w:color w:val="000000"/>
                <w:kern w:val="2"/>
                <w:szCs w:val="24"/>
                <w:shd w:val="clear" w:color="auto" w:fill="FFFFFF"/>
              </w:rPr>
              <w:t xml:space="preserve">2.2. plokštėse, kuriose yra </w:t>
            </w:r>
            <w:proofErr w:type="spellStart"/>
            <w:r w:rsidRPr="008D763E">
              <w:rPr>
                <w:color w:val="000000"/>
                <w:kern w:val="2"/>
                <w:szCs w:val="24"/>
                <w:shd w:val="clear" w:color="auto" w:fill="FFFFFF"/>
              </w:rPr>
              <w:t>formaldehido</w:t>
            </w:r>
            <w:proofErr w:type="spellEnd"/>
            <w:r w:rsidRPr="008D763E">
              <w:rPr>
                <w:color w:val="000000"/>
                <w:kern w:val="2"/>
                <w:szCs w:val="24"/>
                <w:shd w:val="clear" w:color="auto" w:fill="FFFFFF"/>
              </w:rPr>
              <w:t xml:space="preserve"> rišamųjų medžiagų, </w:t>
            </w:r>
            <w:proofErr w:type="spellStart"/>
            <w:r w:rsidRPr="008D763E">
              <w:rPr>
                <w:color w:val="000000"/>
                <w:kern w:val="2"/>
                <w:szCs w:val="24"/>
                <w:shd w:val="clear" w:color="auto" w:fill="FFFFFF"/>
              </w:rPr>
              <w:t>formaldehido</w:t>
            </w:r>
            <w:proofErr w:type="spellEnd"/>
            <w:r w:rsidRPr="008D763E">
              <w:rPr>
                <w:color w:val="000000"/>
                <w:kern w:val="2"/>
                <w:szCs w:val="24"/>
                <w:shd w:val="clear" w:color="auto" w:fill="FFFFFF"/>
              </w:rPr>
              <w:t xml:space="preserve"> emisija į atmosferą E1 klasės plokštėms turi būti ne didesnė kaip 0,124 mg/m3 oro pagal bandymo metodą LST EN 13986 „Medienos skydai, naudojami statybinėms konstrukcijoms. Charakteristikos, atitikties įvertinimas ir ženklinimas“ (arba lygiavertį standartą) arba </w:t>
            </w:r>
            <w:proofErr w:type="spellStart"/>
            <w:r w:rsidRPr="008D763E">
              <w:rPr>
                <w:color w:val="000000"/>
                <w:kern w:val="2"/>
                <w:szCs w:val="24"/>
                <w:shd w:val="clear" w:color="auto" w:fill="FFFFFF"/>
              </w:rPr>
              <w:t>formaldehido</w:t>
            </w:r>
            <w:proofErr w:type="spellEnd"/>
            <w:r w:rsidRPr="008D763E">
              <w:rPr>
                <w:color w:val="000000"/>
                <w:kern w:val="2"/>
                <w:szCs w:val="24"/>
                <w:shd w:val="clear" w:color="auto" w:fill="FFFFFF"/>
              </w:rPr>
              <w:t xml:space="preserve"> koncentracija turi būti ne didesnė kaip 0,1 </w:t>
            </w:r>
            <w:proofErr w:type="spellStart"/>
            <w:r w:rsidRPr="008D763E">
              <w:rPr>
                <w:color w:val="000000"/>
                <w:kern w:val="2"/>
                <w:szCs w:val="24"/>
                <w:shd w:val="clear" w:color="auto" w:fill="FFFFFF"/>
              </w:rPr>
              <w:t>ppm</w:t>
            </w:r>
            <w:proofErr w:type="spellEnd"/>
            <w:r w:rsidRPr="008D763E">
              <w:rPr>
                <w:color w:val="000000"/>
                <w:kern w:val="2"/>
                <w:szCs w:val="24"/>
                <w:shd w:val="clear" w:color="auto" w:fill="FFFFFF"/>
              </w:rPr>
              <w:t xml:space="preserve"> pagal bandymo metodą LST EN 717-1 „Medienos skydai. </w:t>
            </w:r>
            <w:proofErr w:type="spellStart"/>
            <w:r w:rsidRPr="008D763E">
              <w:rPr>
                <w:color w:val="000000"/>
                <w:kern w:val="2"/>
                <w:szCs w:val="24"/>
                <w:shd w:val="clear" w:color="auto" w:fill="FFFFFF"/>
              </w:rPr>
              <w:t>Formaldehido</w:t>
            </w:r>
            <w:proofErr w:type="spellEnd"/>
            <w:r w:rsidRPr="008D763E">
              <w:rPr>
                <w:color w:val="000000"/>
                <w:kern w:val="2"/>
                <w:szCs w:val="24"/>
                <w:shd w:val="clear" w:color="auto" w:fill="FFFFFF"/>
              </w:rPr>
              <w:t xml:space="preserve"> išsiskyrimo nustatymas. 1 dalis. </w:t>
            </w:r>
            <w:proofErr w:type="spellStart"/>
            <w:r w:rsidRPr="008D763E">
              <w:rPr>
                <w:color w:val="000000"/>
                <w:kern w:val="2"/>
                <w:szCs w:val="24"/>
                <w:shd w:val="clear" w:color="auto" w:fill="FFFFFF"/>
              </w:rPr>
              <w:t>Formaldehido</w:t>
            </w:r>
            <w:proofErr w:type="spellEnd"/>
            <w:r w:rsidRPr="008D763E">
              <w:rPr>
                <w:color w:val="000000"/>
                <w:kern w:val="2"/>
                <w:szCs w:val="24"/>
                <w:shd w:val="clear" w:color="auto" w:fill="FFFFFF"/>
              </w:rPr>
              <w:t xml:space="preserve"> išsiskyrimo nustatymas kameros metodu“ (arba lygiavertį standartą).</w:t>
            </w:r>
          </w:p>
          <w:p w14:paraId="78B8BE4D" w14:textId="3EFC1915" w:rsidR="008D763E" w:rsidRDefault="008D763E" w:rsidP="008D763E">
            <w:pPr>
              <w:jc w:val="both"/>
              <w:rPr>
                <w:color w:val="000000"/>
                <w:kern w:val="2"/>
                <w:szCs w:val="24"/>
                <w:shd w:val="clear" w:color="auto" w:fill="FFFFFF"/>
              </w:rPr>
            </w:pPr>
            <w:r w:rsidRPr="008D763E">
              <w:rPr>
                <w:color w:val="000000"/>
                <w:kern w:val="2"/>
                <w:szCs w:val="24"/>
                <w:shd w:val="clear" w:color="auto" w:fill="FFFFFF"/>
              </w:rPr>
              <w:t xml:space="preserve">3.3.patalpų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w:t>
            </w:r>
            <w:r w:rsidRPr="008D763E">
              <w:rPr>
                <w:color w:val="000000"/>
                <w:kern w:val="2"/>
                <w:szCs w:val="24"/>
                <w:shd w:val="clear" w:color="auto" w:fill="FFFFFF"/>
              </w:rPr>
              <w:lastRenderedPageBreak/>
              <w:t>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5E31685B" w14:textId="77777777" w:rsidR="008D763E" w:rsidRDefault="008D763E" w:rsidP="008D763E">
            <w:pPr>
              <w:rPr>
                <w:color w:val="000000"/>
                <w:kern w:val="2"/>
                <w:szCs w:val="24"/>
                <w:shd w:val="clear" w:color="auto" w:fill="FFFFFF"/>
              </w:rPr>
            </w:pPr>
          </w:p>
          <w:p w14:paraId="6CD3CEAB" w14:textId="77777777" w:rsidR="008D763E" w:rsidRDefault="008D763E" w:rsidP="008D763E">
            <w:pPr>
              <w:rPr>
                <w:color w:val="000000"/>
                <w:kern w:val="2"/>
                <w:szCs w:val="24"/>
                <w:shd w:val="clear" w:color="auto" w:fill="FFFFFF"/>
              </w:rPr>
            </w:pPr>
          </w:p>
          <w:p w14:paraId="14022A84" w14:textId="77777777" w:rsidR="008D763E" w:rsidRPr="001A11D1" w:rsidRDefault="008D763E" w:rsidP="008D763E">
            <w:pPr>
              <w:keepNext/>
              <w:rPr>
                <w:szCs w:val="24"/>
              </w:rPr>
            </w:pPr>
            <w:r w:rsidRPr="001A11D1">
              <w:rPr>
                <w:szCs w:val="24"/>
              </w:rPr>
              <w:t>Viešųjų erdvių, želdynų ir želdinių priežiūra ir tvarkymas</w:t>
            </w:r>
          </w:p>
          <w:p w14:paraId="33560D2A" w14:textId="3225D1F6" w:rsidR="008D763E" w:rsidRDefault="008D763E" w:rsidP="008D763E">
            <w:pPr>
              <w:jc w:val="both"/>
              <w:rPr>
                <w:szCs w:val="24"/>
              </w:rPr>
            </w:pPr>
            <w:r w:rsidRPr="008D763E">
              <w:rPr>
                <w:b/>
                <w:bCs/>
                <w:szCs w:val="24"/>
              </w:rPr>
              <w:t> </w:t>
            </w:r>
            <w:bookmarkStart w:id="1" w:name="part_288dc0665d7643808c75967551019839"/>
            <w:bookmarkEnd w:id="1"/>
            <w:r w:rsidRPr="008D763E">
              <w:rPr>
                <w:szCs w:val="24"/>
              </w:rPr>
              <w:t>Dirvožemio savybes gerinančios medžiagos: trąšos ir dirvožemį gerinančios priemonės turi būti įsigyjamos pagal Valstybinės augalininkystės tarnybos patvirtintą trąšų ir dirvožemio gerinimo priemonių, tinkamų naudoti ekologinėje gamyboje, sąrašą, parengtą vadovaujantis Lietuvos Respublikos žemės ūkio ministro 2000 gruodžio 28 d. įsakymo Nr. 375 „Dėl Ekologinės gamybos taisyklių patvirtinimo“ nuostatomis.</w:t>
            </w:r>
          </w:p>
          <w:p w14:paraId="06317278" w14:textId="77777777" w:rsidR="00E14F8A" w:rsidRDefault="00E14F8A" w:rsidP="008D763E">
            <w:pPr>
              <w:jc w:val="both"/>
              <w:rPr>
                <w:szCs w:val="24"/>
              </w:rPr>
            </w:pPr>
          </w:p>
          <w:p w14:paraId="17B159BD" w14:textId="31547283" w:rsidR="00E14F8A" w:rsidRPr="00C40AC5" w:rsidRDefault="00E14F8A" w:rsidP="00E14F8A">
            <w:pPr>
              <w:tabs>
                <w:tab w:val="left" w:pos="1134"/>
              </w:tabs>
              <w:jc w:val="both"/>
              <w:rPr>
                <w:szCs w:val="24"/>
              </w:rPr>
            </w:pPr>
            <w:r w:rsidRPr="00C40AC5">
              <w:rPr>
                <w:szCs w:val="24"/>
                <w:lang w:eastAsia="lt-LT"/>
              </w:rPr>
              <w:t>Aplinkosauginiai reikalavimai:</w:t>
            </w:r>
            <w:r w:rsidRPr="00C40AC5">
              <w:rPr>
                <w:szCs w:val="24"/>
              </w:rPr>
              <w:t xml:space="preserve"> paslaugų teikimo metu nenaudoti popieriaus, dokumentus teikti elektroninėmis priemonėmis, juos pasirašyti elektroniniais kvalifikuotais parašais, siekiant sunaudoti mažiau gamtos išteklių. Esant būtinybei spausdinti, naudoti perdirbtą popierių ir spausdinti ant abiejų lapo pusių. Popierius ir raštinės prekės turi atitikti minimalius aplinkos apsaugos kriterijus, nurodytus LR Aplinkos ministro 2011 m. birželio 28 d. įsakyme Nr. D1-508.</w:t>
            </w:r>
          </w:p>
          <w:p w14:paraId="71A9BC7F" w14:textId="77777777" w:rsidR="00E14F8A" w:rsidRPr="008D763E" w:rsidRDefault="00E14F8A" w:rsidP="008D763E">
            <w:pPr>
              <w:jc w:val="both"/>
              <w:rPr>
                <w:color w:val="000000"/>
                <w:kern w:val="2"/>
                <w:szCs w:val="24"/>
                <w:shd w:val="clear" w:color="auto" w:fill="FFFFFF"/>
              </w:rPr>
            </w:pPr>
          </w:p>
          <w:p w14:paraId="45D902FD" w14:textId="77777777" w:rsidR="001A11D1" w:rsidRDefault="001A11D1" w:rsidP="001A11D1">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5C92C17" w14:textId="77777777" w:rsidR="00824649" w:rsidRDefault="00824649" w:rsidP="00824649">
            <w:pPr>
              <w:rPr>
                <w:b/>
                <w:bCs/>
                <w:kern w:val="2"/>
                <w:szCs w:val="24"/>
              </w:rPr>
            </w:pPr>
          </w:p>
        </w:tc>
      </w:tr>
      <w:tr w:rsidR="00B0628C" w14:paraId="3607D970" w14:textId="77777777" w:rsidTr="000D5BA9">
        <w:trPr>
          <w:trHeight w:val="300"/>
        </w:trPr>
        <w:tc>
          <w:tcPr>
            <w:tcW w:w="2830" w:type="dxa"/>
          </w:tcPr>
          <w:p w14:paraId="6CE8D82A" w14:textId="77777777" w:rsidR="00B0628C" w:rsidRDefault="00B0628C" w:rsidP="00B0628C">
            <w:pPr>
              <w:rPr>
                <w:b/>
                <w:bCs/>
                <w:kern w:val="2"/>
                <w:szCs w:val="24"/>
              </w:rPr>
            </w:pPr>
            <w:r>
              <w:rPr>
                <w:b/>
                <w:bCs/>
                <w:kern w:val="2"/>
                <w:szCs w:val="24"/>
              </w:rPr>
              <w:lastRenderedPageBreak/>
              <w:t>13.2.  Su perkamomis Prekėmis susiję socialiniai kriterijai</w:t>
            </w:r>
          </w:p>
        </w:tc>
        <w:tc>
          <w:tcPr>
            <w:tcW w:w="6705" w:type="dxa"/>
            <w:gridSpan w:val="2"/>
          </w:tcPr>
          <w:p w14:paraId="3BB9BD78" w14:textId="77777777" w:rsidR="00B0628C" w:rsidRDefault="00B0628C" w:rsidP="00B0628C">
            <w:pPr>
              <w:rPr>
                <w:color w:val="000000"/>
                <w:kern w:val="2"/>
                <w:szCs w:val="24"/>
                <w:shd w:val="clear" w:color="auto" w:fill="FFFFFF"/>
              </w:rPr>
            </w:pPr>
            <w:r>
              <w:rPr>
                <w:color w:val="000000"/>
                <w:kern w:val="2"/>
                <w:szCs w:val="24"/>
                <w:shd w:val="clear" w:color="auto" w:fill="FFFFFF"/>
              </w:rPr>
              <w:t>Netaikoma</w:t>
            </w:r>
          </w:p>
          <w:p w14:paraId="5FA678E3" w14:textId="77777777" w:rsidR="00B0628C" w:rsidRDefault="00B0628C" w:rsidP="00B0628C">
            <w:pPr>
              <w:rPr>
                <w:color w:val="000000"/>
                <w:kern w:val="2"/>
                <w:szCs w:val="24"/>
                <w:shd w:val="clear" w:color="auto" w:fill="FFFFFF"/>
              </w:rPr>
            </w:pPr>
          </w:p>
          <w:p w14:paraId="6040EE6E" w14:textId="20CBC9B1" w:rsidR="00B0628C" w:rsidRDefault="00B0628C" w:rsidP="00B0628C">
            <w:pPr>
              <w:rPr>
                <w:color w:val="0070C0"/>
                <w:kern w:val="2"/>
                <w:szCs w:val="24"/>
              </w:rPr>
            </w:pPr>
          </w:p>
        </w:tc>
      </w:tr>
      <w:tr w:rsidR="00B0628C" w14:paraId="69C46381" w14:textId="77777777">
        <w:trPr>
          <w:trHeight w:val="300"/>
        </w:trPr>
        <w:tc>
          <w:tcPr>
            <w:tcW w:w="9535" w:type="dxa"/>
            <w:gridSpan w:val="3"/>
          </w:tcPr>
          <w:p w14:paraId="662D719B" w14:textId="77777777" w:rsidR="00B0628C" w:rsidRDefault="00B0628C" w:rsidP="00B0628C">
            <w:pPr>
              <w:jc w:val="center"/>
              <w:rPr>
                <w:b/>
                <w:bCs/>
                <w:kern w:val="2"/>
                <w:szCs w:val="24"/>
              </w:rPr>
            </w:pPr>
            <w:r>
              <w:rPr>
                <w:b/>
                <w:bCs/>
                <w:kern w:val="2"/>
                <w:szCs w:val="24"/>
              </w:rPr>
              <w:t xml:space="preserve">14. BENDRŲJŲ SĄLYGŲ PAKEITIMAI IR PAPILDYMAI </w:t>
            </w:r>
          </w:p>
          <w:p w14:paraId="786C31EE" w14:textId="77777777" w:rsidR="00B0628C" w:rsidRDefault="00B0628C" w:rsidP="00B0628C">
            <w:pPr>
              <w:jc w:val="center"/>
              <w:rPr>
                <w:kern w:val="2"/>
                <w:szCs w:val="24"/>
              </w:rPr>
            </w:pPr>
            <w:r>
              <w:rPr>
                <w:kern w:val="2"/>
                <w:szCs w:val="24"/>
              </w:rPr>
              <w:t xml:space="preserve">(jeigu būtina dėl konkretaus Sutarties dalyko specifikos) </w:t>
            </w:r>
          </w:p>
        </w:tc>
      </w:tr>
      <w:tr w:rsidR="00B0628C" w14:paraId="4FB5B8A2" w14:textId="77777777" w:rsidTr="000D5BA9">
        <w:trPr>
          <w:trHeight w:val="300"/>
        </w:trPr>
        <w:tc>
          <w:tcPr>
            <w:tcW w:w="2830" w:type="dxa"/>
          </w:tcPr>
          <w:p w14:paraId="2E2A495F" w14:textId="77777777" w:rsidR="00B0628C" w:rsidRDefault="00B0628C" w:rsidP="00B0628C">
            <w:pPr>
              <w:rPr>
                <w:b/>
                <w:bCs/>
                <w:kern w:val="2"/>
                <w:szCs w:val="24"/>
              </w:rPr>
            </w:pPr>
            <w:r>
              <w:rPr>
                <w:b/>
                <w:bCs/>
                <w:kern w:val="2"/>
                <w:szCs w:val="24"/>
              </w:rPr>
              <w:t xml:space="preserve">14.1. </w:t>
            </w:r>
          </w:p>
        </w:tc>
        <w:tc>
          <w:tcPr>
            <w:tcW w:w="6705" w:type="dxa"/>
            <w:gridSpan w:val="2"/>
          </w:tcPr>
          <w:p w14:paraId="62FAEF28" w14:textId="77777777" w:rsidR="00B0628C" w:rsidRDefault="00B0628C" w:rsidP="00AE7218">
            <w:pPr>
              <w:jc w:val="both"/>
              <w:rPr>
                <w:kern w:val="2"/>
                <w:szCs w:val="24"/>
              </w:rPr>
            </w:pPr>
            <w:r>
              <w:rPr>
                <w:kern w:val="2"/>
                <w:szCs w:val="24"/>
              </w:rPr>
              <w:t>Šalys susitaria pakeisti nurodytą Sutarties Bendrųjų sąlygų punktą ir išdėstyti jį nauja redakcija: ____.</w:t>
            </w:r>
          </w:p>
        </w:tc>
      </w:tr>
      <w:tr w:rsidR="00B0628C" w14:paraId="204C3A79" w14:textId="77777777" w:rsidTr="000D5BA9">
        <w:trPr>
          <w:trHeight w:val="300"/>
        </w:trPr>
        <w:tc>
          <w:tcPr>
            <w:tcW w:w="2830" w:type="dxa"/>
          </w:tcPr>
          <w:p w14:paraId="41DCF78C" w14:textId="77777777" w:rsidR="00B0628C" w:rsidRDefault="00B0628C" w:rsidP="00B0628C">
            <w:pPr>
              <w:rPr>
                <w:b/>
                <w:bCs/>
                <w:kern w:val="2"/>
                <w:szCs w:val="24"/>
              </w:rPr>
            </w:pPr>
            <w:r>
              <w:rPr>
                <w:b/>
                <w:bCs/>
                <w:kern w:val="2"/>
                <w:szCs w:val="24"/>
              </w:rPr>
              <w:t>14.5.</w:t>
            </w:r>
          </w:p>
        </w:tc>
        <w:tc>
          <w:tcPr>
            <w:tcW w:w="6705" w:type="dxa"/>
            <w:gridSpan w:val="2"/>
          </w:tcPr>
          <w:p w14:paraId="5511A0A2" w14:textId="77777777" w:rsidR="00B0628C" w:rsidRDefault="00B0628C" w:rsidP="00AE721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0628C" w14:paraId="75B0AFEB" w14:textId="77777777">
        <w:trPr>
          <w:trHeight w:val="300"/>
        </w:trPr>
        <w:tc>
          <w:tcPr>
            <w:tcW w:w="9535" w:type="dxa"/>
            <w:gridSpan w:val="3"/>
          </w:tcPr>
          <w:p w14:paraId="276C02B5" w14:textId="77777777" w:rsidR="00B0628C" w:rsidRDefault="00B0628C" w:rsidP="00B0628C">
            <w:pPr>
              <w:jc w:val="center"/>
              <w:rPr>
                <w:b/>
                <w:bCs/>
                <w:kern w:val="2"/>
                <w:szCs w:val="24"/>
              </w:rPr>
            </w:pPr>
            <w:r>
              <w:rPr>
                <w:b/>
                <w:bCs/>
                <w:kern w:val="2"/>
                <w:szCs w:val="24"/>
              </w:rPr>
              <w:t>15. SUTARTIES PRIEDAI</w:t>
            </w:r>
          </w:p>
        </w:tc>
      </w:tr>
      <w:tr w:rsidR="00B0628C" w14:paraId="339F0381" w14:textId="77777777" w:rsidTr="000D5BA9">
        <w:trPr>
          <w:trHeight w:val="300"/>
        </w:trPr>
        <w:tc>
          <w:tcPr>
            <w:tcW w:w="2830" w:type="dxa"/>
          </w:tcPr>
          <w:p w14:paraId="1659C63B" w14:textId="77777777" w:rsidR="00B0628C" w:rsidRDefault="00B0628C" w:rsidP="00B0628C">
            <w:pPr>
              <w:jc w:val="center"/>
              <w:rPr>
                <w:b/>
                <w:bCs/>
                <w:kern w:val="2"/>
                <w:szCs w:val="24"/>
              </w:rPr>
            </w:pPr>
            <w:r>
              <w:rPr>
                <w:b/>
                <w:bCs/>
                <w:kern w:val="2"/>
                <w:szCs w:val="24"/>
              </w:rPr>
              <w:t>15.1. Priedas Nr. 1</w:t>
            </w:r>
          </w:p>
        </w:tc>
        <w:tc>
          <w:tcPr>
            <w:tcW w:w="6705" w:type="dxa"/>
            <w:gridSpan w:val="2"/>
          </w:tcPr>
          <w:p w14:paraId="0D1682A7" w14:textId="77777777" w:rsidR="00B0628C" w:rsidRDefault="00B0628C" w:rsidP="00B0628C">
            <w:pPr>
              <w:jc w:val="center"/>
              <w:rPr>
                <w:b/>
                <w:bCs/>
                <w:kern w:val="2"/>
                <w:szCs w:val="24"/>
              </w:rPr>
            </w:pPr>
          </w:p>
        </w:tc>
      </w:tr>
      <w:tr w:rsidR="00B0628C" w14:paraId="21A0220B" w14:textId="77777777" w:rsidTr="000D5BA9">
        <w:trPr>
          <w:trHeight w:val="300"/>
        </w:trPr>
        <w:tc>
          <w:tcPr>
            <w:tcW w:w="2830" w:type="dxa"/>
          </w:tcPr>
          <w:p w14:paraId="76564699" w14:textId="77777777" w:rsidR="00B0628C" w:rsidRDefault="00B0628C" w:rsidP="00B0628C">
            <w:pPr>
              <w:jc w:val="center"/>
              <w:rPr>
                <w:b/>
                <w:bCs/>
                <w:kern w:val="2"/>
                <w:szCs w:val="24"/>
              </w:rPr>
            </w:pPr>
            <w:r>
              <w:rPr>
                <w:b/>
                <w:bCs/>
                <w:kern w:val="2"/>
                <w:szCs w:val="24"/>
              </w:rPr>
              <w:t>15.2. Priedas Nr. 2</w:t>
            </w:r>
          </w:p>
        </w:tc>
        <w:tc>
          <w:tcPr>
            <w:tcW w:w="6705" w:type="dxa"/>
            <w:gridSpan w:val="2"/>
          </w:tcPr>
          <w:p w14:paraId="66DF5A82" w14:textId="77777777" w:rsidR="00B0628C" w:rsidRDefault="00B0628C" w:rsidP="00B0628C">
            <w:pPr>
              <w:jc w:val="center"/>
              <w:rPr>
                <w:b/>
                <w:bCs/>
                <w:kern w:val="2"/>
                <w:szCs w:val="24"/>
              </w:rPr>
            </w:pPr>
          </w:p>
        </w:tc>
      </w:tr>
      <w:tr w:rsidR="00B0628C" w14:paraId="46266FEE" w14:textId="77777777" w:rsidTr="000D5BA9">
        <w:trPr>
          <w:trHeight w:val="300"/>
        </w:trPr>
        <w:tc>
          <w:tcPr>
            <w:tcW w:w="2830" w:type="dxa"/>
          </w:tcPr>
          <w:p w14:paraId="1746BA4B" w14:textId="77777777" w:rsidR="00B0628C" w:rsidRDefault="00B0628C" w:rsidP="00B0628C">
            <w:pPr>
              <w:jc w:val="center"/>
              <w:rPr>
                <w:b/>
                <w:bCs/>
                <w:kern w:val="2"/>
                <w:szCs w:val="24"/>
              </w:rPr>
            </w:pPr>
            <w:r>
              <w:rPr>
                <w:b/>
                <w:bCs/>
                <w:kern w:val="2"/>
                <w:szCs w:val="24"/>
              </w:rPr>
              <w:t>15.3. Priedas Nr. 3</w:t>
            </w:r>
          </w:p>
        </w:tc>
        <w:tc>
          <w:tcPr>
            <w:tcW w:w="6705" w:type="dxa"/>
            <w:gridSpan w:val="2"/>
          </w:tcPr>
          <w:p w14:paraId="0F658EDD" w14:textId="77777777" w:rsidR="00B0628C" w:rsidRDefault="00B0628C" w:rsidP="00B0628C">
            <w:pPr>
              <w:jc w:val="center"/>
              <w:rPr>
                <w:b/>
                <w:bCs/>
                <w:kern w:val="2"/>
                <w:szCs w:val="24"/>
              </w:rPr>
            </w:pPr>
          </w:p>
        </w:tc>
      </w:tr>
      <w:tr w:rsidR="00B0628C" w14:paraId="4734C083" w14:textId="77777777" w:rsidTr="000D5BA9">
        <w:trPr>
          <w:trHeight w:val="300"/>
        </w:trPr>
        <w:tc>
          <w:tcPr>
            <w:tcW w:w="2830" w:type="dxa"/>
          </w:tcPr>
          <w:p w14:paraId="4BA0C76A" w14:textId="77777777" w:rsidR="00B0628C" w:rsidRDefault="00B0628C" w:rsidP="00B0628C">
            <w:pPr>
              <w:jc w:val="center"/>
              <w:rPr>
                <w:b/>
                <w:bCs/>
                <w:kern w:val="2"/>
                <w:szCs w:val="24"/>
              </w:rPr>
            </w:pPr>
            <w:r>
              <w:rPr>
                <w:b/>
                <w:bCs/>
                <w:kern w:val="2"/>
                <w:szCs w:val="24"/>
              </w:rPr>
              <w:t>15.4. Priedas Nr. 4</w:t>
            </w:r>
          </w:p>
        </w:tc>
        <w:tc>
          <w:tcPr>
            <w:tcW w:w="6705" w:type="dxa"/>
            <w:gridSpan w:val="2"/>
          </w:tcPr>
          <w:p w14:paraId="720F120F" w14:textId="77777777" w:rsidR="00B0628C" w:rsidRDefault="00B0628C" w:rsidP="00B0628C">
            <w:pPr>
              <w:jc w:val="center"/>
              <w:rPr>
                <w:b/>
                <w:bCs/>
                <w:kern w:val="2"/>
                <w:szCs w:val="24"/>
              </w:rPr>
            </w:pPr>
          </w:p>
        </w:tc>
      </w:tr>
      <w:tr w:rsidR="00B0628C" w14:paraId="5C4CD503" w14:textId="77777777" w:rsidTr="000D5BA9">
        <w:trPr>
          <w:trHeight w:val="300"/>
        </w:trPr>
        <w:tc>
          <w:tcPr>
            <w:tcW w:w="2830" w:type="dxa"/>
          </w:tcPr>
          <w:p w14:paraId="4DCA2D31" w14:textId="77777777" w:rsidR="00B0628C" w:rsidRDefault="00B0628C" w:rsidP="00B0628C">
            <w:pPr>
              <w:jc w:val="center"/>
              <w:rPr>
                <w:b/>
                <w:bCs/>
                <w:kern w:val="2"/>
                <w:szCs w:val="24"/>
              </w:rPr>
            </w:pPr>
            <w:r>
              <w:rPr>
                <w:b/>
                <w:bCs/>
                <w:kern w:val="2"/>
                <w:szCs w:val="24"/>
              </w:rPr>
              <w:t>15.5. Priedas Nr. 5</w:t>
            </w:r>
          </w:p>
        </w:tc>
        <w:tc>
          <w:tcPr>
            <w:tcW w:w="6705" w:type="dxa"/>
            <w:gridSpan w:val="2"/>
          </w:tcPr>
          <w:p w14:paraId="60349534" w14:textId="77777777" w:rsidR="00B0628C" w:rsidRDefault="00B0628C" w:rsidP="00B0628C">
            <w:pPr>
              <w:jc w:val="center"/>
              <w:rPr>
                <w:b/>
                <w:bCs/>
                <w:kern w:val="2"/>
                <w:szCs w:val="24"/>
              </w:rPr>
            </w:pPr>
          </w:p>
        </w:tc>
      </w:tr>
      <w:tr w:rsidR="00B0628C" w14:paraId="09B83D66" w14:textId="77777777">
        <w:tc>
          <w:tcPr>
            <w:tcW w:w="9535" w:type="dxa"/>
            <w:gridSpan w:val="3"/>
          </w:tcPr>
          <w:p w14:paraId="0A94CE3A" w14:textId="77777777" w:rsidR="00B0628C" w:rsidRDefault="00B0628C" w:rsidP="00B0628C">
            <w:pPr>
              <w:jc w:val="center"/>
              <w:rPr>
                <w:b/>
                <w:bCs/>
                <w:kern w:val="2"/>
                <w:szCs w:val="24"/>
              </w:rPr>
            </w:pPr>
            <w:r>
              <w:rPr>
                <w:b/>
                <w:bCs/>
                <w:kern w:val="2"/>
                <w:szCs w:val="24"/>
              </w:rPr>
              <w:t>16. ŠALIŲ ATSTOVŲ PARAŠAI</w:t>
            </w:r>
          </w:p>
        </w:tc>
      </w:tr>
      <w:tr w:rsidR="00B0628C" w14:paraId="433BA81D" w14:textId="77777777">
        <w:tc>
          <w:tcPr>
            <w:tcW w:w="4787" w:type="dxa"/>
            <w:gridSpan w:val="2"/>
            <w:tcBorders>
              <w:top w:val="single" w:sz="4" w:space="0" w:color="auto"/>
              <w:left w:val="single" w:sz="4" w:space="0" w:color="auto"/>
              <w:bottom w:val="single" w:sz="4" w:space="0" w:color="auto"/>
              <w:right w:val="single" w:sz="4" w:space="0" w:color="auto"/>
            </w:tcBorders>
          </w:tcPr>
          <w:p w14:paraId="7C18199D" w14:textId="77777777" w:rsidR="00B0628C" w:rsidRDefault="00B0628C" w:rsidP="00B0628C">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439B98A4" w14:textId="77777777" w:rsidR="00B0628C" w:rsidRDefault="00B0628C" w:rsidP="00B0628C">
            <w:pPr>
              <w:jc w:val="center"/>
              <w:rPr>
                <w:b/>
                <w:bCs/>
                <w:kern w:val="2"/>
                <w:szCs w:val="24"/>
              </w:rPr>
            </w:pPr>
            <w:r>
              <w:rPr>
                <w:b/>
                <w:bCs/>
                <w:kern w:val="2"/>
                <w:szCs w:val="24"/>
              </w:rPr>
              <w:t>TIEKĖJAS</w:t>
            </w:r>
          </w:p>
        </w:tc>
      </w:tr>
      <w:tr w:rsidR="00B0628C" w14:paraId="117F55FE" w14:textId="77777777">
        <w:tc>
          <w:tcPr>
            <w:tcW w:w="4787" w:type="dxa"/>
            <w:gridSpan w:val="2"/>
            <w:tcBorders>
              <w:top w:val="single" w:sz="4" w:space="0" w:color="auto"/>
              <w:left w:val="single" w:sz="4" w:space="0" w:color="auto"/>
              <w:bottom w:val="single" w:sz="4" w:space="0" w:color="auto"/>
              <w:right w:val="single" w:sz="4" w:space="0" w:color="auto"/>
            </w:tcBorders>
          </w:tcPr>
          <w:p w14:paraId="62AD46E3" w14:textId="17F34914" w:rsidR="00B0628C" w:rsidRDefault="00F6399A" w:rsidP="00B0628C">
            <w:pPr>
              <w:jc w:val="center"/>
              <w:rPr>
                <w:color w:val="4472C4"/>
                <w:kern w:val="2"/>
                <w:szCs w:val="24"/>
              </w:rPr>
            </w:pPr>
            <w:r>
              <w:rPr>
                <w:kern w:val="2"/>
                <w:szCs w:val="24"/>
              </w:rPr>
              <w:t xml:space="preserve">Direktorius </w:t>
            </w:r>
            <w:r w:rsidRPr="007C7B2C">
              <w:rPr>
                <w:szCs w:val="24"/>
              </w:rPr>
              <w:t>Valdemar</w:t>
            </w:r>
            <w:r>
              <w:rPr>
                <w:szCs w:val="24"/>
              </w:rPr>
              <w:t>as</w:t>
            </w:r>
            <w:r w:rsidRPr="007C7B2C">
              <w:rPr>
                <w:szCs w:val="24"/>
              </w:rPr>
              <w:t xml:space="preserve"> Sviackevičius</w:t>
            </w:r>
          </w:p>
        </w:tc>
        <w:tc>
          <w:tcPr>
            <w:tcW w:w="4748" w:type="dxa"/>
            <w:tcBorders>
              <w:top w:val="single" w:sz="4" w:space="0" w:color="auto"/>
              <w:left w:val="single" w:sz="4" w:space="0" w:color="auto"/>
              <w:bottom w:val="single" w:sz="4" w:space="0" w:color="auto"/>
              <w:right w:val="single" w:sz="4" w:space="0" w:color="auto"/>
            </w:tcBorders>
          </w:tcPr>
          <w:p w14:paraId="2C8550F3" w14:textId="77777777" w:rsidR="00B0628C" w:rsidRDefault="00B0628C" w:rsidP="00B0628C">
            <w:pPr>
              <w:jc w:val="center"/>
              <w:rPr>
                <w:b/>
                <w:bCs/>
                <w:kern w:val="2"/>
                <w:szCs w:val="24"/>
              </w:rPr>
            </w:pPr>
            <w:r>
              <w:rPr>
                <w:color w:val="4472C4"/>
                <w:kern w:val="2"/>
                <w:szCs w:val="24"/>
              </w:rPr>
              <w:t>(nurodomos atstovo pareigos, vardas, pavardė)</w:t>
            </w:r>
          </w:p>
        </w:tc>
      </w:tr>
      <w:tr w:rsidR="00B0628C" w14:paraId="45DF3918" w14:textId="77777777">
        <w:tc>
          <w:tcPr>
            <w:tcW w:w="4787" w:type="dxa"/>
            <w:gridSpan w:val="2"/>
            <w:tcBorders>
              <w:top w:val="single" w:sz="4" w:space="0" w:color="auto"/>
              <w:left w:val="single" w:sz="4" w:space="0" w:color="auto"/>
              <w:bottom w:val="single" w:sz="4" w:space="0" w:color="auto"/>
              <w:right w:val="single" w:sz="4" w:space="0" w:color="auto"/>
            </w:tcBorders>
          </w:tcPr>
          <w:p w14:paraId="5D12B156" w14:textId="77777777" w:rsidR="00B0628C" w:rsidRDefault="00B0628C" w:rsidP="00B0628C">
            <w:pPr>
              <w:jc w:val="center"/>
              <w:rPr>
                <w:b/>
                <w:bCs/>
                <w:color w:val="4472C4"/>
                <w:kern w:val="2"/>
                <w:szCs w:val="24"/>
              </w:rPr>
            </w:pPr>
          </w:p>
          <w:p w14:paraId="312A15B2" w14:textId="77777777" w:rsidR="00B0628C" w:rsidRDefault="00B0628C" w:rsidP="00B0628C">
            <w:pPr>
              <w:jc w:val="center"/>
              <w:rPr>
                <w:b/>
                <w:bCs/>
                <w:color w:val="4472C4"/>
                <w:kern w:val="2"/>
                <w:szCs w:val="24"/>
              </w:rPr>
            </w:pPr>
            <w:r>
              <w:rPr>
                <w:b/>
                <w:bCs/>
                <w:color w:val="4472C4"/>
                <w:kern w:val="2"/>
                <w:szCs w:val="24"/>
              </w:rPr>
              <w:t>(parašas)</w:t>
            </w:r>
          </w:p>
          <w:p w14:paraId="368F2542" w14:textId="77777777" w:rsidR="00B0628C" w:rsidRDefault="00B0628C" w:rsidP="00B0628C">
            <w:pPr>
              <w:jc w:val="center"/>
              <w:rPr>
                <w:b/>
                <w:bCs/>
                <w:color w:val="4472C4"/>
                <w:kern w:val="2"/>
                <w:szCs w:val="24"/>
              </w:rPr>
            </w:pPr>
          </w:p>
          <w:p w14:paraId="2C95156B" w14:textId="77777777" w:rsidR="00B0628C" w:rsidRDefault="00B0628C" w:rsidP="00B0628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E636570" w14:textId="77777777" w:rsidR="00B0628C" w:rsidRDefault="00B0628C" w:rsidP="00B0628C">
            <w:pPr>
              <w:jc w:val="center"/>
              <w:rPr>
                <w:b/>
                <w:bCs/>
                <w:color w:val="4472C4"/>
                <w:kern w:val="2"/>
                <w:szCs w:val="24"/>
              </w:rPr>
            </w:pPr>
          </w:p>
          <w:p w14:paraId="76376309" w14:textId="77777777" w:rsidR="00B0628C" w:rsidRDefault="00B0628C" w:rsidP="00B0628C">
            <w:pPr>
              <w:jc w:val="center"/>
              <w:rPr>
                <w:b/>
                <w:bCs/>
                <w:color w:val="4472C4"/>
                <w:kern w:val="2"/>
                <w:szCs w:val="24"/>
              </w:rPr>
            </w:pPr>
            <w:r>
              <w:rPr>
                <w:b/>
                <w:bCs/>
                <w:color w:val="4472C4"/>
                <w:kern w:val="2"/>
                <w:szCs w:val="24"/>
              </w:rPr>
              <w:t>(parašas)</w:t>
            </w:r>
          </w:p>
        </w:tc>
      </w:tr>
    </w:tbl>
    <w:p w14:paraId="1F9E2C0E" w14:textId="77777777" w:rsidR="003100D8" w:rsidRDefault="003100D8">
      <w:pPr>
        <w:widowControl w:val="0"/>
        <w:pBdr>
          <w:top w:val="nil"/>
          <w:left w:val="nil"/>
          <w:bottom w:val="nil"/>
          <w:right w:val="nil"/>
          <w:between w:val="nil"/>
        </w:pBdr>
        <w:tabs>
          <w:tab w:val="left" w:pos="567"/>
          <w:tab w:val="left" w:pos="851"/>
        </w:tabs>
        <w:jc w:val="center"/>
        <w:rPr>
          <w:b/>
          <w:bCs/>
          <w:caps/>
          <w:kern w:val="2"/>
          <w:szCs w:val="24"/>
        </w:rPr>
      </w:pPr>
    </w:p>
    <w:p w14:paraId="120CE2DD" w14:textId="77777777" w:rsidR="003100D8" w:rsidRDefault="000F0724">
      <w:pPr>
        <w:jc w:val="center"/>
        <w:rPr>
          <w:szCs w:val="24"/>
        </w:rPr>
      </w:pPr>
      <w:r>
        <w:rPr>
          <w:color w:val="000000"/>
          <w:szCs w:val="24"/>
        </w:rPr>
        <w:t>_______________</w:t>
      </w:r>
    </w:p>
    <w:p w14:paraId="13680098" w14:textId="77777777" w:rsidR="003100D8" w:rsidRDefault="003100D8">
      <w:pPr>
        <w:spacing w:line="259" w:lineRule="auto"/>
        <w:rPr>
          <w:szCs w:val="24"/>
        </w:rPr>
      </w:pPr>
    </w:p>
    <w:p w14:paraId="17EB8590" w14:textId="77777777" w:rsidR="003100D8" w:rsidRDefault="003100D8"/>
    <w:sectPr w:rsidR="003100D8">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09D29" w14:textId="77777777" w:rsidR="00565B5C" w:rsidRDefault="00565B5C">
      <w:r>
        <w:separator/>
      </w:r>
    </w:p>
  </w:endnote>
  <w:endnote w:type="continuationSeparator" w:id="0">
    <w:p w14:paraId="2C279986" w14:textId="77777777" w:rsidR="00565B5C" w:rsidRDefault="0056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91975" w14:textId="77777777" w:rsidR="003100D8" w:rsidRDefault="003100D8">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DD3DD" w14:textId="77777777" w:rsidR="003100D8" w:rsidRDefault="003100D8">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A585F" w14:textId="77777777" w:rsidR="003100D8" w:rsidRDefault="003100D8">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C35CF" w14:textId="77777777" w:rsidR="00565B5C" w:rsidRDefault="00565B5C">
      <w:r>
        <w:separator/>
      </w:r>
    </w:p>
  </w:footnote>
  <w:footnote w:type="continuationSeparator" w:id="0">
    <w:p w14:paraId="3E69CF0D" w14:textId="77777777" w:rsidR="00565B5C" w:rsidRDefault="00565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9BDE3" w14:textId="77777777" w:rsidR="003100D8" w:rsidRDefault="003100D8">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B80CC" w14:textId="77777777" w:rsidR="003100D8" w:rsidRDefault="003100D8">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489BC" w14:textId="77777777" w:rsidR="003100D8" w:rsidRDefault="003100D8">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numFmt w:val="none"/>
      <w:suff w:val="nothing"/>
      <w:lvlText w:val=""/>
      <w:lvlJc w:val="left"/>
      <w:pPr>
        <w:tabs>
          <w:tab w:val="num" w:pos="0"/>
        </w:tabs>
        <w:ind w:left="360" w:hanging="360"/>
      </w:pPr>
      <w:rPr>
        <w:rFonts w:cs="Times New Roman"/>
        <w:b/>
        <w:bCs/>
        <w:sz w:val="24"/>
        <w:szCs w:val="24"/>
        <w:lang w:val="lt-LT"/>
      </w:rPr>
    </w:lvl>
    <w:lvl w:ilvl="1">
      <w:numFmt w:val="none"/>
      <w:suff w:val="nothing"/>
      <w:lvlText w:val=""/>
      <w:lvlJc w:val="left"/>
      <w:pPr>
        <w:tabs>
          <w:tab w:val="num" w:pos="0"/>
        </w:tabs>
        <w:ind w:left="360" w:hanging="360"/>
      </w:pPr>
      <w:rPr>
        <w:rFonts w:ascii="Times New Roman" w:eastAsia="Times New Roman" w:hAnsi="Times New Roman" w:cs="Times New Roman"/>
        <w:b w:val="0"/>
        <w:bCs/>
        <w:sz w:val="24"/>
        <w:szCs w:val="24"/>
        <w:highlight w:val="white"/>
        <w:lang w:val="lt-LT" w:eastAsia="zh-CN" w:bidi="ar-SA"/>
      </w:rPr>
    </w:lvl>
    <w:lvl w:ilvl="2">
      <w:numFmt w:val="none"/>
      <w:suff w:val="nothing"/>
      <w:lvlText w:val=""/>
      <w:lvlJc w:val="left"/>
      <w:pPr>
        <w:tabs>
          <w:tab w:val="num" w:pos="0"/>
        </w:tabs>
        <w:ind w:left="720" w:hanging="720"/>
      </w:pPr>
      <w:rPr>
        <w:rFonts w:ascii="Times New Roman" w:hAnsi="Times New Roman" w:cs="Times New Roman"/>
        <w:b w:val="0"/>
        <w:bCs w:val="0"/>
        <w:sz w:val="24"/>
        <w:szCs w:val="24"/>
        <w:highlight w:val="yellow"/>
        <w:lang w:val="lt-LT" w:eastAsia="zh-CN" w:bidi="ar-SA"/>
      </w:rPr>
    </w:lvl>
    <w:lvl w:ilvl="3">
      <w:start w:val="1"/>
      <w:numFmt w:val="decimal"/>
      <w:lvlText w:val="%4."/>
      <w:lvlJc w:val="left"/>
      <w:pPr>
        <w:tabs>
          <w:tab w:val="num" w:pos="720"/>
        </w:tabs>
        <w:ind w:left="720" w:hanging="720"/>
      </w:pPr>
      <w:rPr>
        <w:rFonts w:ascii="Times New Roman" w:hAnsi="Times New Roman" w:cs="Times New Roman"/>
        <w:b/>
        <w:bCs/>
        <w:sz w:val="24"/>
        <w:szCs w:val="24"/>
        <w:lang w:val="lt-LT" w:eastAsia="lt-LT" w:bidi="ar-SA"/>
      </w:rPr>
    </w:lvl>
    <w:lvl w:ilvl="4">
      <w:start w:val="1"/>
      <w:numFmt w:val="decimal"/>
      <w:lvlText w:val="%4.%5."/>
      <w:lvlJc w:val="left"/>
      <w:pPr>
        <w:tabs>
          <w:tab w:val="num" w:pos="1080"/>
        </w:tabs>
        <w:ind w:left="1080" w:hanging="1080"/>
      </w:pPr>
      <w:rPr>
        <w:rFonts w:ascii="Times New Roman" w:hAnsi="Times New Roman" w:cs="Times New Roman"/>
        <w:b/>
        <w:bCs/>
        <w:sz w:val="24"/>
        <w:szCs w:val="24"/>
        <w:lang w:val="lt-LT" w:eastAsia="lt-LT" w:bidi="ar-SA"/>
      </w:rPr>
    </w:lvl>
    <w:lvl w:ilvl="5">
      <w:start w:val="1"/>
      <w:numFmt w:val="decimal"/>
      <w:lvlText w:val="%4.%5.%6."/>
      <w:lvlJc w:val="left"/>
      <w:pPr>
        <w:tabs>
          <w:tab w:val="num" w:pos="1080"/>
        </w:tabs>
        <w:ind w:left="1080" w:hanging="1080"/>
      </w:pPr>
      <w:rPr>
        <w:rFonts w:ascii="Times New Roman" w:hAnsi="Times New Roman" w:cs="Times New Roman"/>
        <w:b/>
        <w:bCs/>
        <w:sz w:val="24"/>
        <w:szCs w:val="24"/>
        <w:lang w:val="lt-LT" w:eastAsia="lt-LT" w:bidi="ar-SA"/>
      </w:rPr>
    </w:lvl>
    <w:lvl w:ilvl="6">
      <w:start w:val="1"/>
      <w:numFmt w:val="decimal"/>
      <w:lvlText w:val="%4.%5.%6.%7."/>
      <w:lvlJc w:val="left"/>
      <w:pPr>
        <w:tabs>
          <w:tab w:val="num" w:pos="1440"/>
        </w:tabs>
        <w:ind w:left="1440" w:hanging="1440"/>
      </w:pPr>
      <w:rPr>
        <w:rFonts w:ascii="Times New Roman" w:hAnsi="Times New Roman" w:cs="Times New Roman"/>
        <w:b/>
        <w:bCs/>
        <w:sz w:val="24"/>
        <w:szCs w:val="24"/>
        <w:lang w:val="lt-LT" w:eastAsia="lt-LT" w:bidi="ar-SA"/>
      </w:rPr>
    </w:lvl>
    <w:lvl w:ilvl="7">
      <w:start w:val="1"/>
      <w:numFmt w:val="decimal"/>
      <w:lvlText w:val="%4.%5.%6.%7.%8."/>
      <w:lvlJc w:val="left"/>
      <w:pPr>
        <w:tabs>
          <w:tab w:val="num" w:pos="1440"/>
        </w:tabs>
        <w:ind w:left="1440" w:hanging="1440"/>
      </w:pPr>
      <w:rPr>
        <w:rFonts w:ascii="Times New Roman" w:hAnsi="Times New Roman" w:cs="Times New Roman"/>
        <w:b/>
        <w:bCs/>
        <w:sz w:val="24"/>
        <w:szCs w:val="24"/>
        <w:lang w:val="lt-LT" w:eastAsia="lt-LT" w:bidi="ar-SA"/>
      </w:rPr>
    </w:lvl>
    <w:lvl w:ilvl="8">
      <w:start w:val="1"/>
      <w:numFmt w:val="decimal"/>
      <w:lvlText w:val="%4.%5.%6.%7.%8.%9."/>
      <w:lvlJc w:val="left"/>
      <w:pPr>
        <w:tabs>
          <w:tab w:val="num" w:pos="1800"/>
        </w:tabs>
        <w:ind w:left="1800" w:hanging="1800"/>
      </w:pPr>
      <w:rPr>
        <w:rFonts w:ascii="Times New Roman" w:hAnsi="Times New Roman" w:cs="Times New Roman"/>
        <w:b/>
        <w:bCs/>
        <w:sz w:val="24"/>
        <w:szCs w:val="24"/>
        <w:lang w:val="lt-LT" w:eastAsia="lt-LT"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11190"/>
    <w:rsid w:val="000C40EA"/>
    <w:rsid w:val="000D4C56"/>
    <w:rsid w:val="000D5BA9"/>
    <w:rsid w:val="000F0724"/>
    <w:rsid w:val="000F1454"/>
    <w:rsid w:val="00143481"/>
    <w:rsid w:val="00174390"/>
    <w:rsid w:val="001743CC"/>
    <w:rsid w:val="001A11D1"/>
    <w:rsid w:val="001A5E7E"/>
    <w:rsid w:val="002D094C"/>
    <w:rsid w:val="002F0B5F"/>
    <w:rsid w:val="003100D8"/>
    <w:rsid w:val="00314C97"/>
    <w:rsid w:val="00390C5E"/>
    <w:rsid w:val="003D13BD"/>
    <w:rsid w:val="003D6187"/>
    <w:rsid w:val="00406807"/>
    <w:rsid w:val="00473625"/>
    <w:rsid w:val="004C15E8"/>
    <w:rsid w:val="004E44C5"/>
    <w:rsid w:val="00517758"/>
    <w:rsid w:val="00565B5C"/>
    <w:rsid w:val="005716C3"/>
    <w:rsid w:val="005B6756"/>
    <w:rsid w:val="006A50F2"/>
    <w:rsid w:val="00745A73"/>
    <w:rsid w:val="00770451"/>
    <w:rsid w:val="00783F1D"/>
    <w:rsid w:val="00822A4E"/>
    <w:rsid w:val="00824649"/>
    <w:rsid w:val="00846814"/>
    <w:rsid w:val="00873A4C"/>
    <w:rsid w:val="008D763E"/>
    <w:rsid w:val="009225BF"/>
    <w:rsid w:val="00951563"/>
    <w:rsid w:val="00A15E73"/>
    <w:rsid w:val="00A243EA"/>
    <w:rsid w:val="00A34298"/>
    <w:rsid w:val="00A6268B"/>
    <w:rsid w:val="00A924D3"/>
    <w:rsid w:val="00AA3AE3"/>
    <w:rsid w:val="00AD43DF"/>
    <w:rsid w:val="00AE7218"/>
    <w:rsid w:val="00B0628C"/>
    <w:rsid w:val="00B82410"/>
    <w:rsid w:val="00B86549"/>
    <w:rsid w:val="00BA5A67"/>
    <w:rsid w:val="00BB6C61"/>
    <w:rsid w:val="00BC33FC"/>
    <w:rsid w:val="00BC6F9F"/>
    <w:rsid w:val="00BE6CEE"/>
    <w:rsid w:val="00BF696E"/>
    <w:rsid w:val="00C3334C"/>
    <w:rsid w:val="00C61F3B"/>
    <w:rsid w:val="00C66EBB"/>
    <w:rsid w:val="00C76709"/>
    <w:rsid w:val="00CA399A"/>
    <w:rsid w:val="00CD2474"/>
    <w:rsid w:val="00D149B4"/>
    <w:rsid w:val="00DA1483"/>
    <w:rsid w:val="00DA6046"/>
    <w:rsid w:val="00DD4CB1"/>
    <w:rsid w:val="00E14F8A"/>
    <w:rsid w:val="00EC5F40"/>
    <w:rsid w:val="00ED5817"/>
    <w:rsid w:val="00F53561"/>
    <w:rsid w:val="00F6399A"/>
    <w:rsid w:val="00FD1D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1fontstyle0">
    <w:name w:val="v1fontstyle0"/>
    <w:basedOn w:val="DefaultParagraphFont"/>
    <w:rsid w:val="00A243EA"/>
  </w:style>
  <w:style w:type="character" w:styleId="Hyperlink">
    <w:name w:val="Hyperlink"/>
    <w:basedOn w:val="DefaultParagraphFont"/>
    <w:unhideWhenUsed/>
    <w:rsid w:val="00770451"/>
    <w:rPr>
      <w:color w:val="0563C1" w:themeColor="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82410"/>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B82410"/>
    <w:rPr>
      <w:rFonts w:asciiTheme="minorHAnsi" w:eastAsiaTheme="minorEastAsia" w:hAnsiTheme="minorHAnsi" w:cstheme="minorBidi"/>
      <w:sz w:val="22"/>
      <w:szCs w:val="22"/>
    </w:rPr>
  </w:style>
  <w:style w:type="paragraph" w:customStyle="1" w:styleId="Normal1">
    <w:name w:val="Normal 1"/>
    <w:rsid w:val="00CD2474"/>
    <w:pPr>
      <w:widowControl w:val="0"/>
      <w:tabs>
        <w:tab w:val="left" w:pos="0"/>
      </w:tabs>
      <w:suppressAutoHyphens/>
      <w:ind w:firstLine="513"/>
      <w:jc w:val="both"/>
    </w:pPr>
    <w:rPr>
      <w:rFonts w:eastAsia="NSimSun"/>
      <w:bCs/>
      <w:szCs w:val="24"/>
      <w:lang w:eastAsia="zh-CN" w:bidi="hi-IN"/>
    </w:rPr>
  </w:style>
  <w:style w:type="paragraph" w:styleId="BalloonText">
    <w:name w:val="Balloon Text"/>
    <w:basedOn w:val="Normal"/>
    <w:link w:val="BalloonTextChar"/>
    <w:semiHidden/>
    <w:unhideWhenUsed/>
    <w:rsid w:val="00DA6046"/>
    <w:rPr>
      <w:rFonts w:ascii="Tahoma" w:hAnsi="Tahoma" w:cs="Tahoma"/>
      <w:sz w:val="16"/>
      <w:szCs w:val="16"/>
    </w:rPr>
  </w:style>
  <w:style w:type="character" w:customStyle="1" w:styleId="BalloonTextChar">
    <w:name w:val="Balloon Text Char"/>
    <w:basedOn w:val="DefaultParagraphFont"/>
    <w:link w:val="BalloonText"/>
    <w:semiHidden/>
    <w:rsid w:val="00DA60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1fontstyle0">
    <w:name w:val="v1fontstyle0"/>
    <w:basedOn w:val="DefaultParagraphFont"/>
    <w:rsid w:val="00A243EA"/>
  </w:style>
  <w:style w:type="character" w:styleId="Hyperlink">
    <w:name w:val="Hyperlink"/>
    <w:basedOn w:val="DefaultParagraphFont"/>
    <w:unhideWhenUsed/>
    <w:rsid w:val="00770451"/>
    <w:rPr>
      <w:color w:val="0563C1" w:themeColor="hyperlink"/>
      <w:u w:val="singl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82410"/>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B82410"/>
    <w:rPr>
      <w:rFonts w:asciiTheme="minorHAnsi" w:eastAsiaTheme="minorEastAsia" w:hAnsiTheme="minorHAnsi" w:cstheme="minorBidi"/>
      <w:sz w:val="22"/>
      <w:szCs w:val="22"/>
    </w:rPr>
  </w:style>
  <w:style w:type="paragraph" w:customStyle="1" w:styleId="Normal1">
    <w:name w:val="Normal 1"/>
    <w:rsid w:val="00CD2474"/>
    <w:pPr>
      <w:widowControl w:val="0"/>
      <w:tabs>
        <w:tab w:val="left" w:pos="0"/>
      </w:tabs>
      <w:suppressAutoHyphens/>
      <w:ind w:firstLine="513"/>
      <w:jc w:val="both"/>
    </w:pPr>
    <w:rPr>
      <w:rFonts w:eastAsia="NSimSun"/>
      <w:bCs/>
      <w:szCs w:val="24"/>
      <w:lang w:eastAsia="zh-CN" w:bidi="hi-IN"/>
    </w:rPr>
  </w:style>
  <w:style w:type="paragraph" w:styleId="BalloonText">
    <w:name w:val="Balloon Text"/>
    <w:basedOn w:val="Normal"/>
    <w:link w:val="BalloonTextChar"/>
    <w:semiHidden/>
    <w:unhideWhenUsed/>
    <w:rsid w:val="00DA6046"/>
    <w:rPr>
      <w:rFonts w:ascii="Tahoma" w:hAnsi="Tahoma" w:cs="Tahoma"/>
      <w:sz w:val="16"/>
      <w:szCs w:val="16"/>
    </w:rPr>
  </w:style>
  <w:style w:type="character" w:customStyle="1" w:styleId="BalloonTextChar">
    <w:name w:val="Balloon Text Char"/>
    <w:basedOn w:val="DefaultParagraphFont"/>
    <w:link w:val="BalloonText"/>
    <w:semiHidden/>
    <w:rsid w:val="00DA60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ozas.velavicius@vtmt.lt" TargetMode="External"/><Relationship Id="rId18" Type="http://schemas.openxmlformats.org/officeDocument/2006/relationships/hyperlink" Target="mailto:vaida.plaipiene@vtmt.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virmantas.ruk&#353;telis@vtmt.lt" TargetMode="External"/><Relationship Id="rId17" Type="http://schemas.openxmlformats.org/officeDocument/2006/relationships/hyperlink" Target="mailto:robertas.obrikis@vtmt.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eonas.urbanavicius@vtm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a.kvedoreliene@vtmt.lt"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sandra.mazeikiene@vtmt.lt" TargetMode="External"/><Relationship Id="rId23" Type="http://schemas.openxmlformats.org/officeDocument/2006/relationships/header" Target="header3.xml"/><Relationship Id="rId10" Type="http://schemas.openxmlformats.org/officeDocument/2006/relationships/hyperlink" Target="mailto:povilas.radzevicius@vtmt.l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irmantas.rukstelis@vtmt.lt" TargetMode="External"/><Relationship Id="rId14" Type="http://schemas.openxmlformats.org/officeDocument/2006/relationships/hyperlink" Target="mailto:gintautas.paulikas@vtmt.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0A8CF-6893-43DE-932C-575CB995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3271</Words>
  <Characters>18651</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t560</cp:lastModifiedBy>
  <cp:revision>5</cp:revision>
  <dcterms:created xsi:type="dcterms:W3CDTF">2025-06-03T05:12:00Z</dcterms:created>
  <dcterms:modified xsi:type="dcterms:W3CDTF">2025-06-03T05:48:00Z</dcterms:modified>
</cp:coreProperties>
</file>