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B2B663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51A9A2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PIRKIMO</w:t>
      </w:r>
    </w:p>
    <w:p w14:paraId="019C1F9C" w14:textId="704142F6" w:rsidR="002816E7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F3471A">
        <w:rPr>
          <w:rFonts w:ascii="Arial" w:eastAsia="Times New Roman" w:hAnsi="Arial" w:cs="Arial"/>
          <w:b/>
          <w:noProof/>
          <w:sz w:val="24"/>
          <w:szCs w:val="24"/>
        </w:rPr>
        <w:t>Biržų RPG Lankytojų centro patalpų valymo paslauga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2E74AF8E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F3471A">
        <w:rPr>
          <w:rFonts w:ascii="Arial" w:eastAsia="Times New Roman" w:hAnsi="Arial" w:cs="Arial"/>
          <w:noProof/>
          <w:sz w:val="24"/>
          <w:szCs w:val="24"/>
        </w:rPr>
        <w:t>birželio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lastRenderedPageBreak/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580"/>
        <w:gridCol w:w="1417"/>
        <w:gridCol w:w="1418"/>
        <w:gridCol w:w="1276"/>
        <w:gridCol w:w="1417"/>
      </w:tblGrid>
      <w:tr w:rsidR="002816E7" w:rsidRPr="0041193F" w14:paraId="1B61F754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660025AB" w:rsidR="002816E7" w:rsidRPr="0041193F" w:rsidRDefault="00F3471A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Valymo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14672947" w:rsidR="002816E7" w:rsidRPr="0041193F" w:rsidRDefault="00F3471A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714,41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F3471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816E7"/>
    <w:rsid w:val="002F2966"/>
    <w:rsid w:val="00482A18"/>
    <w:rsid w:val="004A2F94"/>
    <w:rsid w:val="004B4F9F"/>
    <w:rsid w:val="004D0069"/>
    <w:rsid w:val="006013F4"/>
    <w:rsid w:val="008E584F"/>
    <w:rsid w:val="009E0ED0"/>
    <w:rsid w:val="009F60ED"/>
    <w:rsid w:val="00A0341E"/>
    <w:rsid w:val="00A26EBC"/>
    <w:rsid w:val="00C61957"/>
    <w:rsid w:val="00DD2574"/>
    <w:rsid w:val="00E92A59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12</cp:revision>
  <dcterms:created xsi:type="dcterms:W3CDTF">2024-02-01T12:54:00Z</dcterms:created>
  <dcterms:modified xsi:type="dcterms:W3CDTF">2025-06-03T06:49:00Z</dcterms:modified>
</cp:coreProperties>
</file>