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40" w:rsidRPr="005E0702" w:rsidRDefault="00076340" w:rsidP="00013AB6">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076340" w:rsidRPr="005E0702" w:rsidRDefault="001606F3" w:rsidP="00B403E8">
      <w:pPr>
        <w:pStyle w:val="Pagrindinistekstas"/>
        <w:spacing w:before="60" w:after="60"/>
        <w:ind w:right="-227"/>
        <w:rPr>
          <w:rFonts w:ascii="Times New Roman" w:hAnsi="Times New Roman"/>
        </w:rPr>
      </w:pPr>
      <w:r w:rsidRPr="005E0702">
        <w:rPr>
          <w:rFonts w:ascii="Times New Roman" w:hAnsi="Times New Roman"/>
        </w:rPr>
        <w:t xml:space="preserve">VIEŠŲJŲ PIRKIMŲ </w:t>
      </w:r>
      <w:r w:rsidR="00B1457D">
        <w:rPr>
          <w:rFonts w:ascii="Times New Roman" w:hAnsi="Times New Roman"/>
        </w:rPr>
        <w:t>3</w:t>
      </w:r>
      <w:r w:rsidR="00843A40" w:rsidRPr="005E0702">
        <w:rPr>
          <w:rFonts w:ascii="Times New Roman" w:hAnsi="Times New Roman"/>
        </w:rPr>
        <w:t>-</w:t>
      </w:r>
      <w:r w:rsidR="00C345E6">
        <w:rPr>
          <w:rFonts w:ascii="Times New Roman" w:hAnsi="Times New Roman"/>
        </w:rPr>
        <w:t>I</w:t>
      </w:r>
      <w:r w:rsidR="00843A40" w:rsidRPr="005E0702">
        <w:rPr>
          <w:rFonts w:ascii="Times New Roman" w:hAnsi="Times New Roman"/>
        </w:rPr>
        <w:t xml:space="preserve">OSIOS </w:t>
      </w:r>
      <w:r w:rsidR="00076340" w:rsidRPr="005E0702">
        <w:rPr>
          <w:rFonts w:ascii="Times New Roman" w:hAnsi="Times New Roman"/>
        </w:rPr>
        <w:t>KOMISIJOS POSĖDŽIO</w:t>
      </w:r>
      <w:r w:rsidR="001103A9" w:rsidRPr="005E0702">
        <w:rPr>
          <w:rFonts w:ascii="Times New Roman" w:hAnsi="Times New Roman"/>
        </w:rPr>
        <w:t xml:space="preserve"> </w:t>
      </w:r>
      <w:r w:rsidR="00076340" w:rsidRPr="005E0702">
        <w:rPr>
          <w:rFonts w:ascii="Times New Roman" w:hAnsi="Times New Roman"/>
        </w:rPr>
        <w:t>PROTOKOL</w:t>
      </w:r>
      <w:r w:rsidR="000C6F2D">
        <w:rPr>
          <w:rFonts w:ascii="Times New Roman" w:hAnsi="Times New Roman"/>
        </w:rPr>
        <w:t>O IŠRAŠAS</w:t>
      </w:r>
    </w:p>
    <w:p w:rsidR="00076340" w:rsidRDefault="00076340" w:rsidP="00013AB6">
      <w:pPr>
        <w:tabs>
          <w:tab w:val="left" w:pos="284"/>
          <w:tab w:val="left" w:pos="1985"/>
        </w:tabs>
        <w:spacing w:line="360" w:lineRule="auto"/>
        <w:ind w:right="-1"/>
        <w:jc w:val="both"/>
        <w:rPr>
          <w:sz w:val="24"/>
        </w:rPr>
      </w:pPr>
    </w:p>
    <w:p w:rsidR="00076340" w:rsidRPr="00944E61" w:rsidRDefault="000B1298" w:rsidP="00AC3EE3">
      <w:pPr>
        <w:tabs>
          <w:tab w:val="left" w:pos="284"/>
          <w:tab w:val="left" w:pos="1985"/>
        </w:tabs>
        <w:spacing w:line="264" w:lineRule="auto"/>
        <w:jc w:val="center"/>
        <w:rPr>
          <w:sz w:val="24"/>
        </w:rPr>
      </w:pPr>
      <w:r w:rsidRPr="002229B7">
        <w:rPr>
          <w:sz w:val="24"/>
          <w:szCs w:val="24"/>
        </w:rPr>
        <w:t>202</w:t>
      </w:r>
      <w:r w:rsidR="003E317A">
        <w:rPr>
          <w:sz w:val="24"/>
          <w:szCs w:val="24"/>
        </w:rPr>
        <w:t>5</w:t>
      </w:r>
      <w:r w:rsidRPr="002229B7">
        <w:rPr>
          <w:sz w:val="24"/>
          <w:szCs w:val="24"/>
        </w:rPr>
        <w:t xml:space="preserve"> m. </w:t>
      </w:r>
      <w:r w:rsidR="00D7460C">
        <w:rPr>
          <w:sz w:val="24"/>
          <w:szCs w:val="24"/>
        </w:rPr>
        <w:t>birželio 3</w:t>
      </w:r>
      <w:r w:rsidRPr="002229B7">
        <w:rPr>
          <w:sz w:val="24"/>
          <w:szCs w:val="24"/>
        </w:rPr>
        <w:t xml:space="preserve"> d.</w:t>
      </w:r>
    </w:p>
    <w:p w:rsidR="00076340" w:rsidRPr="00007098" w:rsidRDefault="00076340" w:rsidP="00AC3EE3">
      <w:pPr>
        <w:pStyle w:val="Preformatted"/>
        <w:tabs>
          <w:tab w:val="clear" w:pos="9590"/>
        </w:tabs>
        <w:spacing w:line="264" w:lineRule="auto"/>
        <w:jc w:val="center"/>
        <w:rPr>
          <w:rFonts w:ascii="Times New Roman" w:hAnsi="Times New Roman"/>
          <w:i/>
          <w:sz w:val="24"/>
        </w:rPr>
      </w:pPr>
      <w:r w:rsidRPr="00007098">
        <w:rPr>
          <w:rFonts w:ascii="Times New Roman" w:hAnsi="Times New Roman"/>
          <w:sz w:val="24"/>
        </w:rPr>
        <w:t>Vilnius</w:t>
      </w:r>
    </w:p>
    <w:p w:rsidR="006333EB" w:rsidRPr="00007098" w:rsidRDefault="006333EB" w:rsidP="004B5986">
      <w:pPr>
        <w:pStyle w:val="Pagrindiniotekstotrauka2"/>
        <w:spacing w:line="288" w:lineRule="auto"/>
        <w:ind w:right="-1" w:firstLine="720"/>
        <w:rPr>
          <w:rFonts w:ascii="Times New Roman" w:hAnsi="Times New Roman"/>
          <w:sz w:val="24"/>
          <w:szCs w:val="24"/>
        </w:rPr>
      </w:pPr>
    </w:p>
    <w:p w:rsidR="006E460A" w:rsidRDefault="00FF333A" w:rsidP="00464A3C">
      <w:pPr>
        <w:pStyle w:val="Pagrindiniotekstotrauka3"/>
        <w:rPr>
          <w:color w:val="000000"/>
          <w:szCs w:val="24"/>
        </w:rPr>
      </w:pPr>
      <w:r w:rsidRPr="00464A3C">
        <w:rPr>
          <w:szCs w:val="24"/>
        </w:rPr>
        <w:t xml:space="preserve">Komisija, vadovaudamasi </w:t>
      </w:r>
      <w:r w:rsidR="00D7460C" w:rsidRPr="009E6B87">
        <w:rPr>
          <w:bCs/>
          <w:szCs w:val="24"/>
        </w:rPr>
        <w:t xml:space="preserve">Kovo 11-osios Akto salės </w:t>
      </w:r>
      <w:r w:rsidR="00D7460C" w:rsidRPr="009E6B87">
        <w:rPr>
          <w:bCs/>
          <w:szCs w:val="24"/>
          <w:shd w:val="clear" w:color="auto" w:fill="FFFFFF"/>
        </w:rPr>
        <w:t>paprastojo</w:t>
      </w:r>
      <w:r w:rsidR="00D7460C" w:rsidRPr="002E1C26">
        <w:rPr>
          <w:bCs/>
          <w:szCs w:val="24"/>
          <w:shd w:val="clear" w:color="auto" w:fill="FFFFFF"/>
        </w:rPr>
        <w:t xml:space="preserve"> remonto</w:t>
      </w:r>
      <w:r w:rsidR="00D7460C" w:rsidRPr="004537D7">
        <w:rPr>
          <w:szCs w:val="24"/>
          <w:lang w:eastAsia="lt-LT"/>
        </w:rPr>
        <w:t xml:space="preserve"> </w:t>
      </w:r>
      <w:r w:rsidR="00D7460C">
        <w:rPr>
          <w:color w:val="000000"/>
          <w:szCs w:val="24"/>
        </w:rPr>
        <w:t>darbų</w:t>
      </w:r>
      <w:r w:rsidR="00D7460C" w:rsidRPr="005A73DE">
        <w:rPr>
          <w:szCs w:val="24"/>
        </w:rPr>
        <w:t xml:space="preserve"> pirkimo</w:t>
      </w:r>
      <w:r w:rsidR="00D7460C">
        <w:rPr>
          <w:szCs w:val="24"/>
        </w:rPr>
        <w:t xml:space="preserve"> </w:t>
      </w:r>
      <w:r w:rsidR="001D7B2B" w:rsidRPr="005A73DE">
        <w:rPr>
          <w:szCs w:val="24"/>
        </w:rPr>
        <w:t>atviro</w:t>
      </w:r>
      <w:r w:rsidR="001D7B2B">
        <w:rPr>
          <w:szCs w:val="24"/>
        </w:rPr>
        <w:t xml:space="preserve"> (supaprastinto)</w:t>
      </w:r>
      <w:r w:rsidR="001D7B2B" w:rsidRPr="005A73DE">
        <w:rPr>
          <w:szCs w:val="24"/>
        </w:rPr>
        <w:t xml:space="preserve"> konkurso</w:t>
      </w:r>
      <w:r w:rsidR="001D7B2B">
        <w:rPr>
          <w:szCs w:val="24"/>
        </w:rPr>
        <w:t xml:space="preserve"> (pirkimo </w:t>
      </w:r>
      <w:r w:rsidR="001D7B2B" w:rsidRPr="004537D7">
        <w:rPr>
          <w:szCs w:val="24"/>
        </w:rPr>
        <w:t xml:space="preserve">Nr. </w:t>
      </w:r>
      <w:r w:rsidR="00D7460C" w:rsidRPr="004537D7">
        <w:rPr>
          <w:color w:val="00241A"/>
          <w:szCs w:val="24"/>
          <w:shd w:val="clear" w:color="auto" w:fill="FFFFFF"/>
        </w:rPr>
        <w:t>2</w:t>
      </w:r>
      <w:r w:rsidR="00D7460C">
        <w:rPr>
          <w:color w:val="00241A"/>
          <w:szCs w:val="24"/>
          <w:shd w:val="clear" w:color="auto" w:fill="FFFFFF"/>
          <w:lang w:val="en-US"/>
        </w:rPr>
        <w:t>847352</w:t>
      </w:r>
      <w:r w:rsidR="001D7B2B" w:rsidRPr="004537D7">
        <w:rPr>
          <w:szCs w:val="24"/>
        </w:rPr>
        <w:t>)</w:t>
      </w:r>
      <w:r w:rsidRPr="00464A3C">
        <w:rPr>
          <w:szCs w:val="24"/>
        </w:rPr>
        <w:t xml:space="preserve"> sąlygų 7.3 papunkčiu, patikslina </w:t>
      </w:r>
      <w:r w:rsidR="00D7460C" w:rsidRPr="009E6B87">
        <w:rPr>
          <w:bCs/>
          <w:szCs w:val="24"/>
        </w:rPr>
        <w:t xml:space="preserve">Kovo 11-osios Akto salės </w:t>
      </w:r>
      <w:r w:rsidR="00D7460C" w:rsidRPr="009E6B87">
        <w:rPr>
          <w:bCs/>
          <w:szCs w:val="24"/>
          <w:shd w:val="clear" w:color="auto" w:fill="FFFFFF"/>
        </w:rPr>
        <w:t>paprastojo</w:t>
      </w:r>
      <w:r w:rsidR="00D7460C" w:rsidRPr="002E1C26">
        <w:rPr>
          <w:bCs/>
          <w:szCs w:val="24"/>
          <w:shd w:val="clear" w:color="auto" w:fill="FFFFFF"/>
        </w:rPr>
        <w:t xml:space="preserve"> remonto</w:t>
      </w:r>
      <w:r w:rsidR="00D7460C" w:rsidRPr="004537D7">
        <w:rPr>
          <w:szCs w:val="24"/>
          <w:lang w:eastAsia="lt-LT"/>
        </w:rPr>
        <w:t xml:space="preserve"> </w:t>
      </w:r>
      <w:r w:rsidR="00D7460C">
        <w:rPr>
          <w:color w:val="000000"/>
          <w:szCs w:val="24"/>
        </w:rPr>
        <w:t>darbų</w:t>
      </w:r>
      <w:r w:rsidR="00D7460C" w:rsidRPr="005A73DE">
        <w:rPr>
          <w:szCs w:val="24"/>
        </w:rPr>
        <w:t xml:space="preserve"> pirkimo</w:t>
      </w:r>
      <w:r w:rsidR="00D7460C">
        <w:rPr>
          <w:szCs w:val="24"/>
        </w:rPr>
        <w:t xml:space="preserve"> </w:t>
      </w:r>
      <w:r w:rsidR="00D7460C" w:rsidRPr="005A73DE">
        <w:rPr>
          <w:szCs w:val="24"/>
        </w:rPr>
        <w:t>atviro</w:t>
      </w:r>
      <w:r w:rsidR="00D7460C">
        <w:rPr>
          <w:szCs w:val="24"/>
        </w:rPr>
        <w:t xml:space="preserve"> (supaprastinto)</w:t>
      </w:r>
      <w:r w:rsidR="00D7460C" w:rsidRPr="005A73DE">
        <w:rPr>
          <w:szCs w:val="24"/>
        </w:rPr>
        <w:t xml:space="preserve"> konkurso</w:t>
      </w:r>
      <w:r w:rsidR="001D7B2B">
        <w:rPr>
          <w:szCs w:val="24"/>
        </w:rPr>
        <w:t xml:space="preserve"> (pirkimo </w:t>
      </w:r>
      <w:r w:rsidR="001D7B2B" w:rsidRPr="004537D7">
        <w:rPr>
          <w:szCs w:val="24"/>
        </w:rPr>
        <w:t xml:space="preserve">Nr. </w:t>
      </w:r>
      <w:r w:rsidR="00D7460C" w:rsidRPr="004537D7">
        <w:rPr>
          <w:color w:val="00241A"/>
          <w:szCs w:val="24"/>
          <w:shd w:val="clear" w:color="auto" w:fill="FFFFFF"/>
        </w:rPr>
        <w:t>2</w:t>
      </w:r>
      <w:r w:rsidR="00D7460C">
        <w:rPr>
          <w:color w:val="00241A"/>
          <w:szCs w:val="24"/>
          <w:shd w:val="clear" w:color="auto" w:fill="FFFFFF"/>
          <w:lang w:val="en-US"/>
        </w:rPr>
        <w:t>847352</w:t>
      </w:r>
      <w:r w:rsidR="001D7B2B" w:rsidRPr="004537D7">
        <w:rPr>
          <w:szCs w:val="24"/>
        </w:rPr>
        <w:t>)</w:t>
      </w:r>
      <w:r w:rsidR="006E460A" w:rsidRPr="00464A3C">
        <w:rPr>
          <w:szCs w:val="24"/>
        </w:rPr>
        <w:t xml:space="preserve"> sąlygas</w:t>
      </w:r>
      <w:r w:rsidR="006B60EB" w:rsidRPr="00464A3C">
        <w:rPr>
          <w:color w:val="000000"/>
          <w:szCs w:val="24"/>
        </w:rPr>
        <w:t>:</w:t>
      </w:r>
    </w:p>
    <w:p w:rsidR="00D7460C" w:rsidRDefault="00D7460C" w:rsidP="00D7460C">
      <w:pPr>
        <w:pStyle w:val="Pagrindiniotekstotrauka3"/>
        <w:ind w:left="720" w:firstLine="0"/>
        <w:rPr>
          <w:rFonts w:eastAsiaTheme="minorHAnsi"/>
          <w:lang w:eastAsia="lt-LT"/>
        </w:rPr>
      </w:pPr>
      <w:r>
        <w:rPr>
          <w:rFonts w:eastAsiaTheme="minorHAnsi"/>
          <w:lang w:eastAsia="lt-LT"/>
        </w:rPr>
        <w:t>1. P</w:t>
      </w:r>
      <w:r w:rsidRPr="00847AB2">
        <w:rPr>
          <w:rFonts w:eastAsiaTheme="minorHAnsi"/>
          <w:lang w:eastAsia="lt-LT"/>
        </w:rPr>
        <w:t>atikslin</w:t>
      </w:r>
      <w:r>
        <w:rPr>
          <w:rFonts w:eastAsiaTheme="minorHAnsi"/>
          <w:lang w:eastAsia="lt-LT"/>
        </w:rPr>
        <w:t>a</w:t>
      </w:r>
      <w:r>
        <w:rPr>
          <w:rFonts w:eastAsiaTheme="minorHAnsi"/>
          <w:lang w:eastAsia="lt-LT"/>
        </w:rPr>
        <w:t xml:space="preserve"> </w:t>
      </w:r>
      <w:r>
        <w:rPr>
          <w:szCs w:val="24"/>
        </w:rPr>
        <w:t>Konkurso</w:t>
      </w:r>
      <w:r>
        <w:rPr>
          <w:rFonts w:eastAsiaTheme="minorHAnsi"/>
          <w:lang w:eastAsia="lt-LT"/>
        </w:rPr>
        <w:t xml:space="preserve"> </w:t>
      </w:r>
      <w:r w:rsidRPr="00847AB2">
        <w:rPr>
          <w:rFonts w:eastAsiaTheme="minorHAnsi"/>
          <w:lang w:eastAsia="lt-LT"/>
        </w:rPr>
        <w:t xml:space="preserve">sąlygų </w:t>
      </w:r>
      <w:r>
        <w:rPr>
          <w:rFonts w:eastAsiaTheme="minorHAnsi"/>
          <w:lang w:eastAsia="lt-LT"/>
        </w:rPr>
        <w:t>3.2.</w:t>
      </w:r>
      <w:r>
        <w:rPr>
          <w:rFonts w:eastAsiaTheme="minorHAnsi"/>
          <w:lang w:val="en-US" w:eastAsia="lt-LT"/>
        </w:rPr>
        <w:t>1</w:t>
      </w:r>
      <w:r w:rsidRPr="00847AB2">
        <w:rPr>
          <w:rFonts w:eastAsiaTheme="minorHAnsi"/>
          <w:lang w:eastAsia="lt-LT"/>
        </w:rPr>
        <w:t xml:space="preserve"> papunktį ir jį išdėst</w:t>
      </w:r>
      <w:r>
        <w:rPr>
          <w:rFonts w:eastAsiaTheme="minorHAnsi"/>
          <w:lang w:eastAsia="lt-LT"/>
        </w:rPr>
        <w:t>o</w:t>
      </w:r>
      <w:r w:rsidRPr="00847AB2">
        <w:rPr>
          <w:rFonts w:eastAsiaTheme="minorHAnsi"/>
          <w:lang w:eastAsia="lt-LT"/>
        </w:rPr>
        <w:t xml:space="preserve"> taip:</w:t>
      </w:r>
    </w:p>
    <w:tbl>
      <w:tblPr>
        <w:tblW w:w="9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657"/>
        <w:gridCol w:w="5065"/>
      </w:tblGrid>
      <w:tr w:rsidR="00D7460C" w:rsidRPr="00D7460C" w:rsidTr="009B2C28">
        <w:trPr>
          <w:cantSplit/>
          <w:trHeight w:val="4229"/>
        </w:trPr>
        <w:tc>
          <w:tcPr>
            <w:tcW w:w="985" w:type="dxa"/>
            <w:tcBorders>
              <w:top w:val="single" w:sz="4" w:space="0" w:color="auto"/>
              <w:left w:val="single" w:sz="4" w:space="0" w:color="auto"/>
              <w:bottom w:val="single" w:sz="4" w:space="0" w:color="auto"/>
              <w:right w:val="single" w:sz="4" w:space="0" w:color="auto"/>
            </w:tcBorders>
            <w:vAlign w:val="center"/>
          </w:tcPr>
          <w:p w:rsidR="00D7460C" w:rsidRPr="00D7460C" w:rsidRDefault="00D7460C" w:rsidP="009B2C28">
            <w:pPr>
              <w:jc w:val="center"/>
              <w:rPr>
                <w:sz w:val="22"/>
                <w:szCs w:val="22"/>
              </w:rPr>
            </w:pPr>
            <w:r w:rsidRPr="00D7460C">
              <w:rPr>
                <w:sz w:val="22"/>
                <w:szCs w:val="22"/>
              </w:rPr>
              <w:br w:type="page"/>
              <w:t>3.2.1.</w:t>
            </w:r>
          </w:p>
        </w:tc>
        <w:tc>
          <w:tcPr>
            <w:tcW w:w="3657" w:type="dxa"/>
            <w:tcBorders>
              <w:top w:val="single" w:sz="4" w:space="0" w:color="auto"/>
              <w:left w:val="single" w:sz="4" w:space="0" w:color="auto"/>
              <w:bottom w:val="single" w:sz="4" w:space="0" w:color="auto"/>
              <w:right w:val="single" w:sz="4" w:space="0" w:color="auto"/>
            </w:tcBorders>
          </w:tcPr>
          <w:p w:rsidR="00D7460C" w:rsidRPr="00D7460C" w:rsidRDefault="00D7460C" w:rsidP="009B2C28">
            <w:pPr>
              <w:jc w:val="both"/>
              <w:rPr>
                <w:sz w:val="22"/>
                <w:szCs w:val="22"/>
                <w:lang w:val="en-US"/>
              </w:rPr>
            </w:pPr>
            <w:r w:rsidRPr="00D7460C">
              <w:rPr>
                <w:sz w:val="22"/>
                <w:szCs w:val="22"/>
              </w:rPr>
              <w:t xml:space="preserve">Tiekėjas, tiekėjų grupės nariai kartu ar pagal prisiimtus įsipareigojimus kiti ūkio subjektai, kurių </w:t>
            </w:r>
            <w:proofErr w:type="spellStart"/>
            <w:r w:rsidRPr="00D7460C">
              <w:rPr>
                <w:sz w:val="22"/>
                <w:szCs w:val="22"/>
              </w:rPr>
              <w:t>pajėgumais</w:t>
            </w:r>
            <w:proofErr w:type="spellEnd"/>
            <w:r w:rsidRPr="00D7460C">
              <w:rPr>
                <w:sz w:val="22"/>
                <w:szCs w:val="22"/>
              </w:rPr>
              <w:t xml:space="preserve"> remiasi tiekėjas,</w:t>
            </w:r>
            <w:r w:rsidRPr="00D7460C">
              <w:rPr>
                <w:rFonts w:eastAsia="Calibri"/>
                <w:sz w:val="22"/>
                <w:szCs w:val="22"/>
              </w:rPr>
              <w:t xml:space="preserve"> per paskutinius 5 (penkerius) metus </w:t>
            </w:r>
            <w:r w:rsidRPr="00D7460C">
              <w:rPr>
                <w:sz w:val="22"/>
                <w:szCs w:val="22"/>
              </w:rPr>
              <w:t xml:space="preserve">iki pasiūlymo pateikimo termino pabaigos </w:t>
            </w:r>
            <w:r w:rsidRPr="00D7460C">
              <w:rPr>
                <w:rFonts w:eastAsia="Calibri"/>
                <w:sz w:val="22"/>
                <w:szCs w:val="22"/>
              </w:rPr>
              <w:t xml:space="preserve">arba per laiką nuo tiekėjo įregistravimo dienos (jeigu tiekėjas vykdė veiklą mažiau nei 5 (penkerius) metus) </w:t>
            </w:r>
            <w:r w:rsidRPr="00D7460C">
              <w:rPr>
                <w:color w:val="000000"/>
                <w:sz w:val="22"/>
                <w:szCs w:val="22"/>
              </w:rPr>
              <w:t xml:space="preserve">iki pasiūlymo </w:t>
            </w:r>
            <w:r w:rsidRPr="00D7460C">
              <w:rPr>
                <w:sz w:val="22"/>
                <w:szCs w:val="22"/>
              </w:rPr>
              <w:t xml:space="preserve">pateikimo termino pabaigos yra </w:t>
            </w:r>
            <w:r w:rsidRPr="00D7460C">
              <w:rPr>
                <w:rFonts w:eastAsia="Calibri"/>
                <w:sz w:val="22"/>
                <w:szCs w:val="22"/>
              </w:rPr>
              <w:t xml:space="preserve">sėkmingai įvykdęs pagal vieną ar kelias sutartis ypatingųjų statinių </w:t>
            </w:r>
            <w:r w:rsidRPr="00D7460C">
              <w:rPr>
                <w:sz w:val="22"/>
                <w:szCs w:val="22"/>
              </w:rPr>
              <w:t>kultūros paveldo teritorijoje svarbiausius darbus –</w:t>
            </w:r>
            <w:r w:rsidRPr="00D7460C">
              <w:rPr>
                <w:b/>
                <w:color w:val="FF0000"/>
                <w:sz w:val="22"/>
                <w:szCs w:val="22"/>
              </w:rPr>
              <w:t xml:space="preserve"> specializuotus sienų paviršių </w:t>
            </w:r>
            <w:r w:rsidRPr="00D7460C">
              <w:rPr>
                <w:sz w:val="22"/>
                <w:szCs w:val="22"/>
              </w:rPr>
              <w:t xml:space="preserve">valymo darbus, kurių vertė yra ne mažesnė kaip </w:t>
            </w:r>
            <w:r w:rsidRPr="00D7460C">
              <w:rPr>
                <w:b/>
                <w:color w:val="FF0000"/>
                <w:sz w:val="22"/>
                <w:szCs w:val="22"/>
              </w:rPr>
              <w:t xml:space="preserve">49 586,78 </w:t>
            </w:r>
            <w:proofErr w:type="spellStart"/>
            <w:r w:rsidRPr="00D7460C">
              <w:rPr>
                <w:b/>
                <w:color w:val="FF0000"/>
                <w:sz w:val="22"/>
                <w:szCs w:val="22"/>
              </w:rPr>
              <w:t>Eur</w:t>
            </w:r>
            <w:proofErr w:type="spellEnd"/>
            <w:r w:rsidRPr="00D7460C">
              <w:rPr>
                <w:b/>
                <w:color w:val="FF0000"/>
                <w:sz w:val="22"/>
                <w:szCs w:val="22"/>
              </w:rPr>
              <w:t xml:space="preserve"> (keturiasdešimt devyni tūkstančiai penki šimtai aštuoniasdešimt šeši eurai </w:t>
            </w:r>
            <w:r w:rsidRPr="00D7460C">
              <w:rPr>
                <w:b/>
                <w:color w:val="FF0000"/>
                <w:sz w:val="22"/>
                <w:szCs w:val="22"/>
                <w:lang w:val="en-US"/>
              </w:rPr>
              <w:t xml:space="preserve">78 </w:t>
            </w:r>
            <w:r w:rsidRPr="00D7460C">
              <w:rPr>
                <w:b/>
                <w:color w:val="FF0000"/>
                <w:sz w:val="22"/>
                <w:szCs w:val="22"/>
              </w:rPr>
              <w:t>ct) be PVM (</w:t>
            </w:r>
            <w:r w:rsidRPr="00D7460C">
              <w:rPr>
                <w:b/>
                <w:color w:val="FF0000"/>
                <w:sz w:val="22"/>
                <w:szCs w:val="22"/>
                <w:lang w:val="en-US"/>
              </w:rPr>
              <w:t>60</w:t>
            </w:r>
            <w:r w:rsidRPr="00D7460C">
              <w:rPr>
                <w:b/>
                <w:color w:val="FF0000"/>
                <w:sz w:val="22"/>
                <w:szCs w:val="22"/>
              </w:rPr>
              <w:t> 000,00 </w:t>
            </w:r>
            <w:proofErr w:type="spellStart"/>
            <w:r w:rsidRPr="00D7460C">
              <w:rPr>
                <w:b/>
                <w:color w:val="FF0000"/>
                <w:sz w:val="22"/>
                <w:szCs w:val="22"/>
              </w:rPr>
              <w:t>Eur</w:t>
            </w:r>
            <w:proofErr w:type="spellEnd"/>
            <w:r w:rsidRPr="00D7460C">
              <w:rPr>
                <w:b/>
                <w:color w:val="FF0000"/>
                <w:sz w:val="22"/>
                <w:szCs w:val="22"/>
              </w:rPr>
              <w:t xml:space="preserve"> su PVM)</w:t>
            </w:r>
            <w:r w:rsidRPr="00D7460C">
              <w:rPr>
                <w:sz w:val="22"/>
                <w:szCs w:val="22"/>
              </w:rPr>
              <w:t xml:space="preserve">, </w:t>
            </w:r>
            <w:r w:rsidRPr="00D7460C">
              <w:rPr>
                <w:color w:val="000000"/>
                <w:sz w:val="22"/>
                <w:szCs w:val="22"/>
              </w:rPr>
              <w:t>ir kurių svarbiausių darbų atlikimas ir galutiniai rezultatai buvo tinkami.</w:t>
            </w:r>
          </w:p>
        </w:tc>
        <w:tc>
          <w:tcPr>
            <w:tcW w:w="5065" w:type="dxa"/>
            <w:tcBorders>
              <w:top w:val="single" w:sz="4" w:space="0" w:color="auto"/>
              <w:left w:val="single" w:sz="4" w:space="0" w:color="auto"/>
              <w:bottom w:val="single" w:sz="4" w:space="0" w:color="auto"/>
              <w:right w:val="single" w:sz="4" w:space="0" w:color="auto"/>
            </w:tcBorders>
          </w:tcPr>
          <w:p w:rsidR="00D7460C" w:rsidRPr="00D7460C" w:rsidRDefault="00D7460C" w:rsidP="009B2C28">
            <w:pPr>
              <w:ind w:firstLine="315"/>
              <w:jc w:val="both"/>
              <w:rPr>
                <w:rFonts w:eastAsia="Calibri"/>
                <w:sz w:val="22"/>
                <w:szCs w:val="22"/>
                <w:lang w:eastAsia="lt-LT"/>
              </w:rPr>
            </w:pPr>
            <w:r w:rsidRPr="00D7460C">
              <w:rPr>
                <w:rFonts w:eastAsia="Calibri"/>
                <w:sz w:val="22"/>
                <w:szCs w:val="22"/>
                <w:lang w:eastAsia="lt-LT"/>
              </w:rPr>
              <w:t>Pateikiama:</w:t>
            </w:r>
          </w:p>
          <w:p w:rsidR="00D7460C" w:rsidRPr="00D7460C" w:rsidRDefault="00D7460C" w:rsidP="009B2C28">
            <w:pPr>
              <w:widowControl w:val="0"/>
              <w:autoSpaceDE w:val="0"/>
              <w:autoSpaceDN w:val="0"/>
              <w:adjustRightInd w:val="0"/>
              <w:ind w:right="7" w:firstLine="323"/>
              <w:jc w:val="both"/>
              <w:rPr>
                <w:sz w:val="22"/>
                <w:szCs w:val="22"/>
              </w:rPr>
            </w:pPr>
            <w:r w:rsidRPr="00D7460C">
              <w:rPr>
                <w:sz w:val="22"/>
                <w:szCs w:val="22"/>
              </w:rPr>
              <w:t xml:space="preserve">1) Tiekėjo per paskutinius 5 (penkerius) metus iki pasiūlymo pateikimo termino pabaigos arba per laiką nuo tiekėjo įregistravimo dienos (jeigu tiekėjas vykdė veiklą mažiau nei 5 (penkerius) metus) </w:t>
            </w:r>
            <w:r w:rsidRPr="00D7460C">
              <w:rPr>
                <w:color w:val="000000"/>
                <w:sz w:val="22"/>
                <w:szCs w:val="22"/>
                <w:lang w:eastAsia="lt-LT"/>
              </w:rPr>
              <w:t xml:space="preserve">atliktų </w:t>
            </w:r>
            <w:r w:rsidRPr="00D7460C">
              <w:rPr>
                <w:sz w:val="22"/>
                <w:szCs w:val="22"/>
              </w:rPr>
              <w:t>ypatingųjų statinių kultūros paveldo teritorijoje valymo darbų</w:t>
            </w:r>
            <w:r w:rsidRPr="00D7460C">
              <w:rPr>
                <w:color w:val="000000"/>
                <w:sz w:val="22"/>
                <w:szCs w:val="22"/>
                <w:lang w:eastAsia="lt-LT"/>
              </w:rPr>
              <w:t xml:space="preserve"> sąrašas kartu su užsakovų (tiek viešųjų, tiek privačiųjų) pažymomis </w:t>
            </w:r>
            <w:r w:rsidRPr="00D7460C">
              <w:rPr>
                <w:sz w:val="22"/>
                <w:szCs w:val="22"/>
              </w:rPr>
              <w:t>(patvirtintomis užsakovo arba jo įgalioto asmens parašu ir įmonės antspaudu, jei turi)</w:t>
            </w:r>
            <w:r w:rsidRPr="00D7460C">
              <w:rPr>
                <w:sz w:val="22"/>
                <w:szCs w:val="22"/>
                <w:lang w:eastAsia="lt-LT"/>
              </w:rPr>
              <w:t xml:space="preserve">, apie tai, kad svarbiausių darbų </w:t>
            </w:r>
            <w:r w:rsidRPr="00D7460C">
              <w:rPr>
                <w:sz w:val="22"/>
                <w:szCs w:val="22"/>
              </w:rPr>
              <w:t xml:space="preserve">– valymo darbų </w:t>
            </w:r>
            <w:r w:rsidRPr="00D7460C">
              <w:rPr>
                <w:sz w:val="22"/>
                <w:szCs w:val="22"/>
                <w:lang w:eastAsia="lt-LT"/>
              </w:rPr>
              <w:t>atlikimas ir galutiniai rezultatai buvo tinkami,</w:t>
            </w:r>
            <w:r w:rsidRPr="00D7460C">
              <w:rPr>
                <w:sz w:val="22"/>
                <w:szCs w:val="22"/>
              </w:rPr>
              <w:t xml:space="preserve"> nurodant darbų pavadinimus, sumas (jei tiekėjas dalyvavo jungtinėje veikloje su kitais asmenimis ar buvo pasitelkęs subtiekėjus – tiekėjo atliktų darbų dalies suma), darbų pradžios ir pabaigos datas, darbų užsakovus, jų kontaktinius asmenis.</w:t>
            </w:r>
          </w:p>
          <w:p w:rsidR="00D7460C" w:rsidRPr="00D7460C" w:rsidRDefault="00D7460C" w:rsidP="009B2C28">
            <w:pPr>
              <w:widowControl w:val="0"/>
              <w:autoSpaceDE w:val="0"/>
              <w:autoSpaceDN w:val="0"/>
              <w:adjustRightInd w:val="0"/>
              <w:ind w:right="7" w:firstLine="323"/>
              <w:jc w:val="both"/>
              <w:rPr>
                <w:sz w:val="22"/>
                <w:szCs w:val="22"/>
              </w:rPr>
            </w:pPr>
            <w:r w:rsidRPr="00D7460C">
              <w:rPr>
                <w:sz w:val="22"/>
                <w:szCs w:val="22"/>
              </w:rPr>
              <w:t>2) Sąraše nurodytų darbų užsakovų pažymos (patvirtintos užsakovo arba jo įgalioto asmens parašu ir įmonės antspaudu, jei turi), apie tinkamai atliktus darbus arba pasirašyti darbų atlikimo aktai, patvirtinantys tinkamą darbų atlikimą. Pateikiamuose dokumentuose turi būti nurodytas sutarties objektas, atliktų darbų data, jų gavėjas.</w:t>
            </w:r>
          </w:p>
          <w:p w:rsidR="00D7460C" w:rsidRPr="00D7460C" w:rsidRDefault="00D7460C" w:rsidP="009B2C28">
            <w:pPr>
              <w:ind w:firstLine="323"/>
              <w:jc w:val="both"/>
              <w:rPr>
                <w:sz w:val="22"/>
                <w:szCs w:val="22"/>
              </w:rPr>
            </w:pPr>
            <w:r w:rsidRPr="00D7460C">
              <w:rPr>
                <w:sz w:val="22"/>
                <w:szCs w:val="22"/>
              </w:rPr>
              <w:t xml:space="preserve">Jeigu tiekėjas (tiekėjų grupė) ketina remtis kito </w:t>
            </w:r>
            <w:r w:rsidRPr="00D7460C">
              <w:rPr>
                <w:rFonts w:eastAsia="Arial Unicode MS"/>
                <w:bCs/>
                <w:sz w:val="22"/>
                <w:szCs w:val="22"/>
              </w:rPr>
              <w:t xml:space="preserve">ūkio subjekto </w:t>
            </w:r>
            <w:proofErr w:type="spellStart"/>
            <w:r w:rsidRPr="00D7460C">
              <w:rPr>
                <w:rFonts w:eastAsia="Arial Unicode MS"/>
                <w:bCs/>
                <w:sz w:val="22"/>
                <w:szCs w:val="22"/>
              </w:rPr>
              <w:t>pajėgumais</w:t>
            </w:r>
            <w:proofErr w:type="spellEnd"/>
            <w:r w:rsidRPr="00D7460C">
              <w:rPr>
                <w:rFonts w:eastAsia="Arial Unicode MS"/>
                <w:bCs/>
                <w:sz w:val="22"/>
                <w:szCs w:val="22"/>
              </w:rPr>
              <w:t xml:space="preserve">, pateikiamas </w:t>
            </w:r>
            <w:r w:rsidRPr="00D7460C">
              <w:rPr>
                <w:bCs/>
                <w:iCs/>
                <w:sz w:val="22"/>
                <w:szCs w:val="22"/>
              </w:rPr>
              <w:t xml:space="preserve">ketinimų protokolas, deklaracija ar lygiavertis dokumentas, </w:t>
            </w:r>
            <w:r w:rsidRPr="00D7460C">
              <w:rPr>
                <w:sz w:val="22"/>
                <w:szCs w:val="22"/>
              </w:rPr>
              <w:t>sudarytas su ūkio subjektu iki pasiūlymo pateikimo,</w:t>
            </w:r>
            <w:r w:rsidRPr="00D7460C">
              <w:rPr>
                <w:bCs/>
                <w:iCs/>
                <w:sz w:val="22"/>
                <w:szCs w:val="22"/>
              </w:rPr>
              <w:t xml:space="preserve"> patvirtinantis, kad šio </w:t>
            </w:r>
            <w:r w:rsidRPr="00D7460C">
              <w:rPr>
                <w:rFonts w:eastAsia="Arial Unicode MS"/>
                <w:bCs/>
                <w:sz w:val="22"/>
                <w:szCs w:val="22"/>
              </w:rPr>
              <w:t xml:space="preserve">ūkio subjekto </w:t>
            </w:r>
            <w:r w:rsidRPr="00D7460C">
              <w:rPr>
                <w:sz w:val="22"/>
                <w:szCs w:val="22"/>
              </w:rPr>
              <w:t>ištekliai vykdant pirkimo sutartį, tiekėjui bus prieinami.</w:t>
            </w:r>
          </w:p>
          <w:p w:rsidR="00D7460C" w:rsidRPr="00D7460C" w:rsidRDefault="00D7460C" w:rsidP="009B2C28">
            <w:pPr>
              <w:ind w:firstLine="323"/>
              <w:jc w:val="both"/>
              <w:rPr>
                <w:sz w:val="22"/>
                <w:szCs w:val="22"/>
              </w:rPr>
            </w:pPr>
            <w:r w:rsidRPr="00D7460C">
              <w:rPr>
                <w:sz w:val="22"/>
                <w:szCs w:val="22"/>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rsidR="00D7460C" w:rsidRPr="00D7460C" w:rsidRDefault="00D7460C" w:rsidP="009B2C28">
            <w:pPr>
              <w:ind w:firstLine="323"/>
              <w:jc w:val="both"/>
              <w:rPr>
                <w:sz w:val="22"/>
                <w:szCs w:val="22"/>
              </w:rPr>
            </w:pPr>
            <w:r w:rsidRPr="00D7460C">
              <w:rPr>
                <w:sz w:val="22"/>
                <w:szCs w:val="22"/>
              </w:rPr>
              <w:t>Perkančioji organizacija, siekdama patikslinti informaciją apie vykdytus darbus, pasilieka teisę be išankstinio įspėjimo susisiekti su tiekėjo nurodytu užsakovo atstovu.</w:t>
            </w:r>
          </w:p>
        </w:tc>
      </w:tr>
    </w:tbl>
    <w:p w:rsidR="00D7460C" w:rsidRDefault="00D7460C" w:rsidP="00D7460C">
      <w:pPr>
        <w:pStyle w:val="Pagrindiniotekstotrauka3"/>
        <w:spacing w:line="276" w:lineRule="auto"/>
        <w:rPr>
          <w:szCs w:val="24"/>
        </w:rPr>
      </w:pPr>
    </w:p>
    <w:p w:rsidR="00D7460C" w:rsidRDefault="00D7460C" w:rsidP="00D7460C">
      <w:pPr>
        <w:pStyle w:val="Pagrindiniotekstotrauka3"/>
        <w:spacing w:line="276" w:lineRule="auto"/>
        <w:rPr>
          <w:szCs w:val="24"/>
        </w:rPr>
      </w:pPr>
      <w:r>
        <w:rPr>
          <w:szCs w:val="24"/>
        </w:rPr>
        <w:lastRenderedPageBreak/>
        <w:t xml:space="preserve">2. </w:t>
      </w:r>
      <w:r>
        <w:rPr>
          <w:rFonts w:eastAsiaTheme="minorHAnsi"/>
          <w:lang w:eastAsia="lt-LT"/>
        </w:rPr>
        <w:t>P</w:t>
      </w:r>
      <w:r w:rsidRPr="00847AB2">
        <w:rPr>
          <w:rFonts w:eastAsiaTheme="minorHAnsi"/>
          <w:lang w:eastAsia="lt-LT"/>
        </w:rPr>
        <w:t>atikslin</w:t>
      </w:r>
      <w:r>
        <w:rPr>
          <w:rFonts w:eastAsiaTheme="minorHAnsi"/>
          <w:lang w:eastAsia="lt-LT"/>
        </w:rPr>
        <w:t>a</w:t>
      </w:r>
      <w:r>
        <w:rPr>
          <w:rFonts w:eastAsiaTheme="minorHAnsi"/>
          <w:lang w:eastAsia="lt-LT"/>
        </w:rPr>
        <w:t xml:space="preserve"> </w:t>
      </w:r>
      <w:r>
        <w:rPr>
          <w:szCs w:val="24"/>
        </w:rPr>
        <w:t>Konkurso</w:t>
      </w:r>
      <w:r>
        <w:rPr>
          <w:rFonts w:eastAsiaTheme="minorHAnsi"/>
          <w:lang w:eastAsia="lt-LT"/>
        </w:rPr>
        <w:t xml:space="preserve"> </w:t>
      </w:r>
      <w:r>
        <w:rPr>
          <w:szCs w:val="24"/>
        </w:rPr>
        <w:t>sąlygų 3.2.2 papunktį ir jį išdėst</w:t>
      </w:r>
      <w:r>
        <w:rPr>
          <w:szCs w:val="24"/>
        </w:rPr>
        <w:t>o</w:t>
      </w:r>
      <w:r>
        <w:rPr>
          <w:szCs w:val="24"/>
        </w:rPr>
        <w:t xml:space="preserve"> taip: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685"/>
        <w:gridCol w:w="5103"/>
      </w:tblGrid>
      <w:tr w:rsidR="00D7460C" w:rsidRPr="00D7460C" w:rsidTr="009B2C28">
        <w:trPr>
          <w:cantSplit/>
          <w:trHeight w:val="841"/>
        </w:trPr>
        <w:tc>
          <w:tcPr>
            <w:tcW w:w="993" w:type="dxa"/>
            <w:tcBorders>
              <w:top w:val="single" w:sz="4" w:space="0" w:color="auto"/>
              <w:left w:val="single" w:sz="4" w:space="0" w:color="auto"/>
              <w:bottom w:val="single" w:sz="4" w:space="0" w:color="auto"/>
              <w:right w:val="single" w:sz="4" w:space="0" w:color="auto"/>
            </w:tcBorders>
            <w:vAlign w:val="center"/>
          </w:tcPr>
          <w:p w:rsidR="00D7460C" w:rsidRPr="00D7460C" w:rsidRDefault="00D7460C" w:rsidP="009B2C28">
            <w:pPr>
              <w:jc w:val="center"/>
              <w:rPr>
                <w:sz w:val="22"/>
                <w:szCs w:val="22"/>
                <w:lang w:val="en-US"/>
              </w:rPr>
            </w:pPr>
            <w:r w:rsidRPr="00D7460C">
              <w:rPr>
                <w:sz w:val="22"/>
                <w:szCs w:val="22"/>
                <w:lang w:val="en-US"/>
              </w:rPr>
              <w:lastRenderedPageBreak/>
              <w:t>3.2.2.</w:t>
            </w:r>
          </w:p>
        </w:tc>
        <w:tc>
          <w:tcPr>
            <w:tcW w:w="3685" w:type="dxa"/>
            <w:tcBorders>
              <w:top w:val="single" w:sz="4" w:space="0" w:color="auto"/>
              <w:left w:val="single" w:sz="4" w:space="0" w:color="auto"/>
              <w:bottom w:val="single" w:sz="4" w:space="0" w:color="auto"/>
              <w:right w:val="single" w:sz="4" w:space="0" w:color="auto"/>
            </w:tcBorders>
          </w:tcPr>
          <w:p w:rsidR="00D7460C" w:rsidRPr="00D7460C" w:rsidRDefault="00D7460C" w:rsidP="009B2C28">
            <w:pPr>
              <w:jc w:val="both"/>
              <w:rPr>
                <w:sz w:val="22"/>
                <w:szCs w:val="22"/>
              </w:rPr>
            </w:pPr>
            <w:r w:rsidRPr="00D7460C">
              <w:rPr>
                <w:sz w:val="22"/>
                <w:szCs w:val="22"/>
              </w:rPr>
              <w:t xml:space="preserve">Tiekėjas, tiekėjų grupės nariai kartu (kiekvienas grupės narys toje srityje, kurioje vykdys veiklą) ar kiti ūkio subjektai, kurių </w:t>
            </w:r>
            <w:proofErr w:type="spellStart"/>
            <w:r w:rsidRPr="00D7460C">
              <w:rPr>
                <w:sz w:val="22"/>
                <w:szCs w:val="22"/>
              </w:rPr>
              <w:t>pajėgumais</w:t>
            </w:r>
            <w:proofErr w:type="spellEnd"/>
            <w:r w:rsidRPr="00D7460C">
              <w:rPr>
                <w:sz w:val="22"/>
                <w:szCs w:val="22"/>
              </w:rPr>
              <w:t xml:space="preserve"> remiasi tiekėjas (kiekvienas toje srityje, kurioje vykdys veiklą), turi turėti:</w:t>
            </w:r>
          </w:p>
          <w:p w:rsidR="00D7460C" w:rsidRPr="00D7460C" w:rsidRDefault="00D7460C" w:rsidP="009B2C28">
            <w:pPr>
              <w:jc w:val="both"/>
              <w:rPr>
                <w:sz w:val="22"/>
                <w:szCs w:val="22"/>
              </w:rPr>
            </w:pPr>
            <w:r w:rsidRPr="00D7460C">
              <w:rPr>
                <w:sz w:val="22"/>
                <w:szCs w:val="22"/>
                <w:lang w:val="en-US"/>
              </w:rPr>
              <w:t>1)</w:t>
            </w:r>
            <w:r w:rsidRPr="00D7460C">
              <w:rPr>
                <w:sz w:val="22"/>
                <w:szCs w:val="22"/>
              </w:rPr>
              <w:t xml:space="preserve"> bent vieną kvalifikuotą specialistą turintį teisę eiti </w:t>
            </w:r>
            <w:r w:rsidRPr="00D7460C">
              <w:rPr>
                <w:b/>
                <w:bCs/>
                <w:color w:val="FF0000"/>
                <w:sz w:val="22"/>
                <w:szCs w:val="22"/>
              </w:rPr>
              <w:t>ypatingojo statinio</w:t>
            </w:r>
            <w:r w:rsidRPr="00D7460C">
              <w:rPr>
                <w:b/>
                <w:color w:val="FF0000"/>
                <w:sz w:val="22"/>
                <w:szCs w:val="22"/>
              </w:rPr>
              <w:t xml:space="preserve"> statybos vadovo pareigas</w:t>
            </w:r>
            <w:r w:rsidRPr="00D7460C">
              <w:rPr>
                <w:b/>
                <w:sz w:val="22"/>
                <w:szCs w:val="22"/>
              </w:rPr>
              <w:t xml:space="preserve"> </w:t>
            </w:r>
            <w:r w:rsidRPr="00D7460C">
              <w:rPr>
                <w:b/>
                <w:color w:val="FF0000"/>
                <w:sz w:val="22"/>
                <w:szCs w:val="22"/>
              </w:rPr>
              <w:t>statinių grupėje: negyvenamieji pastatai, pogrupis – administracinės paskirties pastatai</w:t>
            </w:r>
            <w:r w:rsidRPr="00D7460C">
              <w:rPr>
                <w:sz w:val="22"/>
                <w:szCs w:val="22"/>
              </w:rPr>
              <w:t>; taip pat minėti statiniai esantys kultūros paveldo objekto teritorijoje, jo apsaugos zonoje, kultūros paveldo vietovėje.</w:t>
            </w:r>
          </w:p>
          <w:p w:rsidR="00D7460C" w:rsidRPr="00D7460C" w:rsidRDefault="00D7460C" w:rsidP="009B2C28">
            <w:pPr>
              <w:jc w:val="both"/>
              <w:rPr>
                <w:sz w:val="22"/>
                <w:szCs w:val="22"/>
              </w:rPr>
            </w:pPr>
          </w:p>
          <w:p w:rsidR="00D7460C" w:rsidRPr="00D7460C" w:rsidRDefault="00D7460C" w:rsidP="009B2C28">
            <w:pPr>
              <w:jc w:val="both"/>
              <w:rPr>
                <w:rFonts w:eastAsia="Calibri"/>
                <w:color w:val="000000"/>
                <w:sz w:val="22"/>
                <w:szCs w:val="22"/>
              </w:rPr>
            </w:pPr>
            <w:r w:rsidRPr="00D7460C">
              <w:rPr>
                <w:sz w:val="22"/>
                <w:szCs w:val="22"/>
              </w:rPr>
              <w:t>2</w:t>
            </w:r>
            <w:r w:rsidRPr="00D7460C">
              <w:rPr>
                <w:rFonts w:eastAsia="Calibri"/>
                <w:sz w:val="22"/>
                <w:szCs w:val="22"/>
                <w:lang w:eastAsia="lt-LT"/>
              </w:rPr>
              <w:t xml:space="preserve">) </w:t>
            </w:r>
            <w:r w:rsidRPr="00D7460C">
              <w:rPr>
                <w:rFonts w:eastAsia="Calibri"/>
                <w:color w:val="000000"/>
                <w:sz w:val="22"/>
                <w:szCs w:val="22"/>
              </w:rPr>
              <w:t xml:space="preserve">bent </w:t>
            </w:r>
            <w:r w:rsidRPr="00D7460C">
              <w:rPr>
                <w:sz w:val="22"/>
                <w:szCs w:val="22"/>
              </w:rPr>
              <w:t>vieną kvalifikuotą</w:t>
            </w:r>
            <w:r w:rsidRPr="00D7460C">
              <w:rPr>
                <w:rFonts w:eastAsia="Calibri"/>
                <w:color w:val="000000"/>
                <w:sz w:val="22"/>
                <w:szCs w:val="22"/>
              </w:rPr>
              <w:t xml:space="preserve"> specialistą, turintį teisę eiti </w:t>
            </w:r>
            <w:proofErr w:type="spellStart"/>
            <w:r w:rsidRPr="00D7460C">
              <w:rPr>
                <w:rFonts w:eastAsia="Calibri"/>
                <w:color w:val="000000"/>
                <w:sz w:val="22"/>
                <w:szCs w:val="22"/>
              </w:rPr>
              <w:t>aukštalipių</w:t>
            </w:r>
            <w:proofErr w:type="spellEnd"/>
            <w:r w:rsidRPr="00D7460C">
              <w:rPr>
                <w:rFonts w:eastAsia="Calibri"/>
                <w:color w:val="000000"/>
                <w:sz w:val="22"/>
                <w:szCs w:val="22"/>
              </w:rPr>
              <w:t xml:space="preserve"> darbų vadovo pareigas.</w:t>
            </w:r>
          </w:p>
          <w:p w:rsidR="00D7460C" w:rsidRPr="00D7460C" w:rsidRDefault="00D7460C" w:rsidP="009B2C28">
            <w:pPr>
              <w:jc w:val="both"/>
              <w:rPr>
                <w:rFonts w:eastAsia="Calibri"/>
                <w:color w:val="000000"/>
                <w:sz w:val="22"/>
                <w:szCs w:val="22"/>
              </w:rPr>
            </w:pPr>
          </w:p>
          <w:p w:rsidR="00D7460C" w:rsidRPr="00D7460C" w:rsidRDefault="00D7460C" w:rsidP="009B2C28">
            <w:pPr>
              <w:jc w:val="both"/>
              <w:rPr>
                <w:sz w:val="22"/>
                <w:szCs w:val="22"/>
              </w:rPr>
            </w:pPr>
            <w:r w:rsidRPr="00D7460C">
              <w:rPr>
                <w:rFonts w:eastAsia="Calibri"/>
                <w:color w:val="000000"/>
                <w:sz w:val="22"/>
                <w:szCs w:val="22"/>
              </w:rPr>
              <w:t xml:space="preserve">3) </w:t>
            </w:r>
            <w:r w:rsidRPr="00D7460C">
              <w:rPr>
                <w:sz w:val="22"/>
                <w:szCs w:val="22"/>
              </w:rPr>
              <w:t xml:space="preserve">bent </w:t>
            </w:r>
            <w:r w:rsidRPr="00D7460C">
              <w:rPr>
                <w:b/>
                <w:color w:val="FF0000"/>
                <w:sz w:val="22"/>
                <w:szCs w:val="22"/>
              </w:rPr>
              <w:t>vieną kvalifikuotą</w:t>
            </w:r>
            <w:r w:rsidRPr="00D7460C">
              <w:rPr>
                <w:rFonts w:eastAsia="Calibri"/>
                <w:b/>
                <w:color w:val="FF0000"/>
                <w:sz w:val="22"/>
                <w:szCs w:val="22"/>
              </w:rPr>
              <w:t xml:space="preserve"> specialistą</w:t>
            </w:r>
            <w:r w:rsidRPr="00D7460C">
              <w:rPr>
                <w:sz w:val="22"/>
                <w:szCs w:val="22"/>
              </w:rPr>
              <w:t xml:space="preserve">, turintį teisę dirbti </w:t>
            </w:r>
            <w:proofErr w:type="spellStart"/>
            <w:r w:rsidRPr="00D7460C">
              <w:rPr>
                <w:sz w:val="22"/>
                <w:szCs w:val="22"/>
              </w:rPr>
              <w:t>aukštalipio</w:t>
            </w:r>
            <w:proofErr w:type="spellEnd"/>
            <w:r w:rsidRPr="00D7460C">
              <w:rPr>
                <w:sz w:val="22"/>
                <w:szCs w:val="22"/>
              </w:rPr>
              <w:t xml:space="preserve"> darbus.</w:t>
            </w:r>
          </w:p>
          <w:p w:rsidR="00D7460C" w:rsidRPr="00D7460C" w:rsidRDefault="00D7460C" w:rsidP="009B2C28">
            <w:pPr>
              <w:jc w:val="both"/>
              <w:rPr>
                <w:sz w:val="22"/>
                <w:szCs w:val="22"/>
              </w:rPr>
            </w:pPr>
          </w:p>
          <w:p w:rsidR="00D7460C" w:rsidRPr="00D7460C" w:rsidRDefault="00D7460C" w:rsidP="009B2C28">
            <w:pPr>
              <w:jc w:val="both"/>
              <w:rPr>
                <w:sz w:val="22"/>
                <w:szCs w:val="22"/>
              </w:rPr>
            </w:pPr>
            <w:r w:rsidRPr="00D7460C">
              <w:rPr>
                <w:sz w:val="22"/>
                <w:szCs w:val="22"/>
              </w:rPr>
              <w:t>Tiekėjas gali siūlyti vieną specialistą į dvi pozicijas, jeigu jo kvalifikacija atitinka tai pozicijai keliamus reikalavimus.</w:t>
            </w:r>
          </w:p>
          <w:p w:rsidR="00D7460C" w:rsidRPr="00D7460C" w:rsidRDefault="00D7460C" w:rsidP="009B2C28">
            <w:pPr>
              <w:jc w:val="both"/>
              <w:rPr>
                <w:sz w:val="22"/>
                <w:szCs w:val="22"/>
              </w:rPr>
            </w:pPr>
          </w:p>
          <w:p w:rsidR="00D7460C" w:rsidRPr="00D7460C" w:rsidRDefault="00D7460C" w:rsidP="009B2C28">
            <w:pPr>
              <w:jc w:val="both"/>
              <w:rPr>
                <w:sz w:val="22"/>
                <w:szCs w:val="22"/>
              </w:rPr>
            </w:pPr>
            <w:r w:rsidRPr="00D7460C">
              <w:rPr>
                <w:bCs/>
                <w:i/>
                <w:iCs/>
                <w:sz w:val="22"/>
                <w:szCs w:val="22"/>
              </w:rPr>
              <w:t>Jei konkrečiame atestate statinių pogrupiai nėra nurodyti (identifikuoti), laikoma, kad atestatas suteikia teisę vadovauti visiems darbams konkrečios grupės statiniuose.</w:t>
            </w:r>
          </w:p>
        </w:tc>
        <w:tc>
          <w:tcPr>
            <w:tcW w:w="5103" w:type="dxa"/>
            <w:tcBorders>
              <w:top w:val="single" w:sz="4" w:space="0" w:color="auto"/>
              <w:left w:val="single" w:sz="4" w:space="0" w:color="auto"/>
              <w:bottom w:val="single" w:sz="4" w:space="0" w:color="auto"/>
              <w:right w:val="single" w:sz="4" w:space="0" w:color="auto"/>
            </w:tcBorders>
          </w:tcPr>
          <w:p w:rsidR="00D7460C" w:rsidRPr="00D7460C" w:rsidRDefault="00D7460C" w:rsidP="009B2C28">
            <w:pPr>
              <w:ind w:firstLine="174"/>
              <w:rPr>
                <w:rFonts w:eastAsia="Calibri"/>
                <w:sz w:val="22"/>
                <w:szCs w:val="22"/>
                <w:lang w:eastAsia="lt-LT"/>
              </w:rPr>
            </w:pPr>
            <w:r w:rsidRPr="00D7460C">
              <w:rPr>
                <w:rFonts w:eastAsia="Calibri"/>
                <w:sz w:val="22"/>
                <w:szCs w:val="22"/>
                <w:lang w:eastAsia="lt-LT"/>
              </w:rPr>
              <w:t>Pateikiama:</w:t>
            </w:r>
          </w:p>
          <w:p w:rsidR="00D7460C" w:rsidRPr="00D7460C" w:rsidRDefault="00D7460C" w:rsidP="009B2C28">
            <w:pPr>
              <w:numPr>
                <w:ilvl w:val="2"/>
                <w:numId w:val="0"/>
              </w:numPr>
              <w:snapToGrid w:val="0"/>
              <w:ind w:right="49" w:firstLine="178"/>
              <w:jc w:val="both"/>
              <w:rPr>
                <w:sz w:val="22"/>
                <w:szCs w:val="22"/>
              </w:rPr>
            </w:pPr>
            <w:r w:rsidRPr="00D7460C">
              <w:rPr>
                <w:sz w:val="22"/>
                <w:szCs w:val="22"/>
              </w:rPr>
              <w:t>1) specialistų sąrašas, nurodant siūlomų specialistų vardus, pavardes, jų pareigas vykdant sutartį;</w:t>
            </w:r>
          </w:p>
          <w:p w:rsidR="00D7460C" w:rsidRPr="00D7460C" w:rsidRDefault="00D7460C" w:rsidP="009B2C28">
            <w:pPr>
              <w:numPr>
                <w:ilvl w:val="2"/>
                <w:numId w:val="0"/>
              </w:numPr>
              <w:snapToGrid w:val="0"/>
              <w:ind w:right="49" w:firstLine="178"/>
              <w:jc w:val="both"/>
              <w:rPr>
                <w:sz w:val="22"/>
                <w:szCs w:val="22"/>
              </w:rPr>
            </w:pPr>
            <w:r w:rsidRPr="00D7460C">
              <w:rPr>
                <w:sz w:val="22"/>
                <w:szCs w:val="22"/>
              </w:rPr>
              <w:t>2) Lietuvos Respublikos aplinkos ministerijos nustatyta tvarka</w:t>
            </w:r>
            <w:r w:rsidRPr="00D7460C">
              <w:rPr>
                <w:sz w:val="22"/>
                <w:szCs w:val="22"/>
                <w:vertAlign w:val="superscript"/>
              </w:rPr>
              <w:footnoteReference w:id="1"/>
            </w:r>
            <w:r w:rsidRPr="00D7460C">
              <w:rPr>
                <w:sz w:val="22"/>
                <w:szCs w:val="22"/>
              </w:rPr>
              <w:t xml:space="preserve"> išduotas galiojantis kvalifikacijos atestatas ir (arba) teisės pripažinimo dokumentas </w:t>
            </w:r>
            <w:r w:rsidRPr="00D7460C">
              <w:rPr>
                <w:b/>
                <w:sz w:val="22"/>
                <w:szCs w:val="22"/>
              </w:rPr>
              <w:t>(1-am specialistui)</w:t>
            </w:r>
            <w:r w:rsidRPr="00D7460C">
              <w:rPr>
                <w:sz w:val="22"/>
                <w:szCs w:val="22"/>
              </w:rPr>
              <w:t>;</w:t>
            </w:r>
          </w:p>
          <w:p w:rsidR="00D7460C" w:rsidRPr="00D7460C" w:rsidRDefault="00D7460C" w:rsidP="009B2C28">
            <w:pPr>
              <w:numPr>
                <w:ilvl w:val="2"/>
                <w:numId w:val="0"/>
              </w:numPr>
              <w:snapToGrid w:val="0"/>
              <w:ind w:right="49" w:firstLine="178"/>
              <w:jc w:val="both"/>
              <w:rPr>
                <w:sz w:val="22"/>
                <w:szCs w:val="22"/>
              </w:rPr>
            </w:pPr>
            <w:r w:rsidRPr="00D7460C">
              <w:rPr>
                <w:sz w:val="22"/>
                <w:szCs w:val="22"/>
                <w:lang w:val="en-US"/>
              </w:rPr>
              <w:t xml:space="preserve">3) </w:t>
            </w:r>
            <w:r w:rsidRPr="00D7460C">
              <w:rPr>
                <w:color w:val="000000"/>
                <w:sz w:val="22"/>
                <w:szCs w:val="22"/>
              </w:rPr>
              <w:t xml:space="preserve">sertifikuotos įmonės išduotas </w:t>
            </w:r>
            <w:r w:rsidRPr="00D7460C">
              <w:rPr>
                <w:b/>
                <w:color w:val="FF0000"/>
                <w:sz w:val="22"/>
                <w:szCs w:val="22"/>
              </w:rPr>
              <w:t>dokumentas (pažymėjimas, atestatas)</w:t>
            </w:r>
            <w:r w:rsidRPr="00D7460C">
              <w:rPr>
                <w:b/>
                <w:sz w:val="22"/>
                <w:szCs w:val="22"/>
              </w:rPr>
              <w:t xml:space="preserve"> (2-am specialistui)</w:t>
            </w:r>
            <w:r w:rsidRPr="00D7460C">
              <w:rPr>
                <w:sz w:val="22"/>
                <w:szCs w:val="22"/>
              </w:rPr>
              <w:t xml:space="preserve"> </w:t>
            </w:r>
            <w:r w:rsidRPr="00D7460C">
              <w:rPr>
                <w:color w:val="000000"/>
                <w:sz w:val="22"/>
                <w:szCs w:val="22"/>
              </w:rPr>
              <w:t xml:space="preserve">ar </w:t>
            </w:r>
            <w:r w:rsidRPr="00D7460C">
              <w:rPr>
                <w:sz w:val="22"/>
                <w:szCs w:val="22"/>
              </w:rPr>
              <w:t>išduotas galiojantis lygiavertis dokumentas;</w:t>
            </w:r>
          </w:p>
          <w:p w:rsidR="00D7460C" w:rsidRPr="00D7460C" w:rsidRDefault="00D7460C" w:rsidP="009B2C28">
            <w:pPr>
              <w:numPr>
                <w:ilvl w:val="2"/>
                <w:numId w:val="0"/>
              </w:numPr>
              <w:snapToGrid w:val="0"/>
              <w:ind w:right="49" w:firstLine="178"/>
              <w:jc w:val="both"/>
              <w:rPr>
                <w:sz w:val="22"/>
                <w:szCs w:val="22"/>
                <w:lang w:val="en-US"/>
              </w:rPr>
            </w:pPr>
            <w:r w:rsidRPr="00D7460C">
              <w:rPr>
                <w:sz w:val="22"/>
                <w:szCs w:val="22"/>
              </w:rPr>
              <w:t xml:space="preserve">4) </w:t>
            </w:r>
            <w:r w:rsidRPr="00D7460C">
              <w:rPr>
                <w:color w:val="000000"/>
                <w:sz w:val="22"/>
                <w:szCs w:val="22"/>
              </w:rPr>
              <w:t xml:space="preserve">sertifikuotos įmonės išduotas </w:t>
            </w:r>
            <w:r w:rsidRPr="00D7460C">
              <w:rPr>
                <w:b/>
                <w:color w:val="FF0000"/>
                <w:sz w:val="22"/>
                <w:szCs w:val="22"/>
              </w:rPr>
              <w:t>dokumentas (pažymėjimas, atestatas)</w:t>
            </w:r>
            <w:r w:rsidRPr="00D7460C">
              <w:rPr>
                <w:color w:val="000000"/>
                <w:sz w:val="22"/>
                <w:szCs w:val="22"/>
              </w:rPr>
              <w:t xml:space="preserve"> </w:t>
            </w:r>
            <w:r w:rsidRPr="00D7460C">
              <w:rPr>
                <w:b/>
                <w:sz w:val="22"/>
                <w:szCs w:val="22"/>
              </w:rPr>
              <w:t>(3-am specialistui)</w:t>
            </w:r>
            <w:r w:rsidRPr="00D7460C">
              <w:rPr>
                <w:sz w:val="22"/>
                <w:szCs w:val="22"/>
              </w:rPr>
              <w:t xml:space="preserve"> </w:t>
            </w:r>
            <w:r w:rsidRPr="00D7460C">
              <w:rPr>
                <w:color w:val="000000"/>
                <w:sz w:val="22"/>
                <w:szCs w:val="22"/>
              </w:rPr>
              <w:t xml:space="preserve">ar </w:t>
            </w:r>
            <w:r w:rsidRPr="00D7460C">
              <w:rPr>
                <w:sz w:val="22"/>
                <w:szCs w:val="22"/>
              </w:rPr>
              <w:t>išduotas galiojantis lygiavertis dokumentas;</w:t>
            </w:r>
          </w:p>
          <w:p w:rsidR="00D7460C" w:rsidRPr="00D7460C" w:rsidRDefault="00D7460C" w:rsidP="009B2C28">
            <w:pPr>
              <w:keepNext/>
              <w:tabs>
                <w:tab w:val="left" w:pos="331"/>
              </w:tabs>
              <w:suppressAutoHyphens/>
              <w:snapToGrid w:val="0"/>
              <w:ind w:firstLine="178"/>
              <w:jc w:val="both"/>
              <w:rPr>
                <w:rFonts w:eastAsia="Arial Unicode MS"/>
                <w:sz w:val="22"/>
                <w:szCs w:val="22"/>
                <w:lang w:eastAsia="zh-CN"/>
              </w:rPr>
            </w:pPr>
            <w:r w:rsidRPr="00D7460C">
              <w:rPr>
                <w:rFonts w:eastAsia="Calibri"/>
                <w:sz w:val="22"/>
                <w:szCs w:val="22"/>
                <w:lang w:eastAsia="zh-CN"/>
              </w:rPr>
              <w:t xml:space="preserve">5) </w:t>
            </w:r>
            <w:r w:rsidRPr="00D7460C">
              <w:rPr>
                <w:rFonts w:eastAsia="Arial Unicode MS"/>
                <w:sz w:val="22"/>
                <w:szCs w:val="22"/>
                <w:lang w:eastAsia="zh-CN"/>
              </w:rPr>
              <w:t>Informacija apie siūlomo specialisto statusą:</w:t>
            </w:r>
          </w:p>
          <w:p w:rsidR="00D7460C" w:rsidRPr="00D7460C" w:rsidRDefault="00D7460C" w:rsidP="009B2C28">
            <w:pPr>
              <w:keepNext/>
              <w:tabs>
                <w:tab w:val="left" w:pos="331"/>
              </w:tabs>
              <w:suppressAutoHyphens/>
              <w:snapToGrid w:val="0"/>
              <w:ind w:firstLine="178"/>
              <w:jc w:val="both"/>
              <w:rPr>
                <w:rFonts w:eastAsia="Arial Unicode MS"/>
                <w:sz w:val="22"/>
                <w:szCs w:val="22"/>
                <w:lang w:eastAsia="zh-CN"/>
              </w:rPr>
            </w:pPr>
            <w:r w:rsidRPr="00D7460C">
              <w:rPr>
                <w:rFonts w:eastAsia="Arial Unicode MS"/>
                <w:sz w:val="22"/>
                <w:szCs w:val="22"/>
                <w:lang w:eastAsia="zh-CN"/>
              </w:rPr>
              <w:t xml:space="preserve">a) Jeigu specialistai yra tiekėjo </w:t>
            </w:r>
            <w:r w:rsidRPr="00D7460C">
              <w:rPr>
                <w:rFonts w:eastAsia="Arial Unicode MS"/>
                <w:bCs/>
                <w:sz w:val="22"/>
                <w:szCs w:val="22"/>
                <w:lang w:eastAsia="zh-CN"/>
              </w:rPr>
              <w:t xml:space="preserve">ar kito ūkio subjekto, kurio </w:t>
            </w:r>
            <w:proofErr w:type="spellStart"/>
            <w:r w:rsidRPr="00D7460C">
              <w:rPr>
                <w:rFonts w:eastAsia="Arial Unicode MS"/>
                <w:bCs/>
                <w:sz w:val="22"/>
                <w:szCs w:val="22"/>
                <w:lang w:eastAsia="zh-CN"/>
              </w:rPr>
              <w:t>pajėgumais</w:t>
            </w:r>
            <w:proofErr w:type="spellEnd"/>
            <w:r w:rsidRPr="00D7460C">
              <w:rPr>
                <w:rFonts w:eastAsia="Arial Unicode MS"/>
                <w:bCs/>
                <w:sz w:val="22"/>
                <w:szCs w:val="22"/>
                <w:lang w:eastAsia="zh-CN"/>
              </w:rPr>
              <w:t xml:space="preserve"> tiekėjas numato remtis, </w:t>
            </w:r>
            <w:r w:rsidRPr="00D7460C">
              <w:rPr>
                <w:rFonts w:eastAsia="Arial Unicode MS"/>
                <w:sz w:val="22"/>
                <w:szCs w:val="22"/>
                <w:lang w:eastAsia="zh-CN"/>
              </w:rPr>
              <w:t>darbuotojai:</w:t>
            </w:r>
          </w:p>
          <w:p w:rsidR="00D7460C" w:rsidRPr="00D7460C" w:rsidRDefault="00D7460C" w:rsidP="009B2C28">
            <w:pPr>
              <w:keepNext/>
              <w:tabs>
                <w:tab w:val="left" w:pos="331"/>
              </w:tabs>
              <w:suppressAutoHyphens/>
              <w:snapToGrid w:val="0"/>
              <w:ind w:firstLine="178"/>
              <w:jc w:val="both"/>
              <w:rPr>
                <w:rFonts w:eastAsia="Arial Unicode MS"/>
                <w:sz w:val="22"/>
                <w:szCs w:val="22"/>
                <w:lang w:eastAsia="zh-CN"/>
              </w:rPr>
            </w:pPr>
            <w:r w:rsidRPr="00D7460C">
              <w:rPr>
                <w:rFonts w:eastAsia="Arial Unicode MS"/>
                <w:sz w:val="22"/>
                <w:szCs w:val="22"/>
                <w:lang w:eastAsia="zh-CN"/>
              </w:rPr>
              <w:t xml:space="preserve">- tiekėjo ir (ar) kito ūkio subjekto deklaracija, kad specialistas yra tiekėjo </w:t>
            </w:r>
            <w:r w:rsidRPr="00D7460C">
              <w:rPr>
                <w:rFonts w:eastAsia="Arial Unicode MS"/>
                <w:bCs/>
                <w:sz w:val="22"/>
                <w:szCs w:val="22"/>
                <w:lang w:eastAsia="zh-CN"/>
              </w:rPr>
              <w:t xml:space="preserve">ar kito ūkio subjekto, kurio </w:t>
            </w:r>
            <w:proofErr w:type="spellStart"/>
            <w:r w:rsidRPr="00D7460C">
              <w:rPr>
                <w:rFonts w:eastAsia="Arial Unicode MS"/>
                <w:bCs/>
                <w:sz w:val="22"/>
                <w:szCs w:val="22"/>
                <w:lang w:eastAsia="zh-CN"/>
              </w:rPr>
              <w:t>pajėgumais</w:t>
            </w:r>
            <w:proofErr w:type="spellEnd"/>
            <w:r w:rsidRPr="00D7460C">
              <w:rPr>
                <w:rFonts w:eastAsia="Arial Unicode MS"/>
                <w:bCs/>
                <w:sz w:val="22"/>
                <w:szCs w:val="22"/>
                <w:lang w:eastAsia="zh-CN"/>
              </w:rPr>
              <w:t xml:space="preserve"> tiekėjas numato remtis, </w:t>
            </w:r>
            <w:r w:rsidRPr="00D7460C">
              <w:rPr>
                <w:rFonts w:eastAsia="Arial Unicode MS"/>
                <w:sz w:val="22"/>
                <w:szCs w:val="22"/>
                <w:lang w:eastAsia="zh-CN"/>
              </w:rPr>
              <w:t>darbuotojas, ir</w:t>
            </w:r>
          </w:p>
          <w:p w:rsidR="00D7460C" w:rsidRPr="00D7460C" w:rsidRDefault="00D7460C" w:rsidP="009B2C28">
            <w:pPr>
              <w:keepNext/>
              <w:tabs>
                <w:tab w:val="left" w:pos="331"/>
              </w:tabs>
              <w:suppressAutoHyphens/>
              <w:snapToGrid w:val="0"/>
              <w:ind w:firstLine="178"/>
              <w:jc w:val="both"/>
              <w:rPr>
                <w:rFonts w:eastAsia="Calibri"/>
                <w:sz w:val="22"/>
                <w:szCs w:val="22"/>
                <w:lang w:eastAsia="zh-CN"/>
              </w:rPr>
            </w:pPr>
            <w:r w:rsidRPr="00D7460C">
              <w:rPr>
                <w:rFonts w:eastAsia="Arial Unicode MS"/>
                <w:sz w:val="22"/>
                <w:szCs w:val="22"/>
                <w:lang w:eastAsia="zh-CN"/>
              </w:rPr>
              <w:t>-</w:t>
            </w:r>
            <w:r w:rsidRPr="00D7460C">
              <w:rPr>
                <w:rFonts w:eastAsia="Calibri"/>
                <w:sz w:val="22"/>
                <w:szCs w:val="22"/>
                <w:lang w:eastAsia="zh-CN"/>
              </w:rPr>
              <w:t xml:space="preserve"> jeigu siūlomas specialistas yra </w:t>
            </w:r>
            <w:r w:rsidRPr="00D7460C">
              <w:rPr>
                <w:rFonts w:eastAsia="Arial Unicode MS"/>
                <w:bCs/>
                <w:sz w:val="22"/>
                <w:szCs w:val="22"/>
                <w:lang w:eastAsia="zh-CN"/>
              </w:rPr>
              <w:t xml:space="preserve">ūkio subjekto, kurio </w:t>
            </w:r>
            <w:proofErr w:type="spellStart"/>
            <w:r w:rsidRPr="00D7460C">
              <w:rPr>
                <w:rFonts w:eastAsia="Arial Unicode MS"/>
                <w:bCs/>
                <w:sz w:val="22"/>
                <w:szCs w:val="22"/>
                <w:lang w:eastAsia="zh-CN"/>
              </w:rPr>
              <w:t>pajėgumais</w:t>
            </w:r>
            <w:proofErr w:type="spellEnd"/>
            <w:r w:rsidRPr="00D7460C">
              <w:rPr>
                <w:rFonts w:eastAsia="Arial Unicode MS"/>
                <w:bCs/>
                <w:sz w:val="22"/>
                <w:szCs w:val="22"/>
                <w:lang w:eastAsia="zh-CN"/>
              </w:rPr>
              <w:t xml:space="preserve"> tiekėjas numato remtis, darbuotojas – tiekėjo </w:t>
            </w:r>
            <w:r w:rsidRPr="00D7460C">
              <w:rPr>
                <w:rFonts w:eastAsia="Calibri"/>
                <w:sz w:val="22"/>
                <w:szCs w:val="22"/>
                <w:lang w:eastAsia="zh-CN"/>
              </w:rPr>
              <w:t xml:space="preserve">sutartis su ūkio subjektu, </w:t>
            </w:r>
            <w:r w:rsidRPr="00D7460C">
              <w:rPr>
                <w:rFonts w:eastAsia="Arial Unicode MS"/>
                <w:bCs/>
                <w:sz w:val="22"/>
                <w:szCs w:val="22"/>
                <w:lang w:eastAsia="zh-CN"/>
              </w:rPr>
              <w:t xml:space="preserve">kurio </w:t>
            </w:r>
            <w:proofErr w:type="spellStart"/>
            <w:r w:rsidRPr="00D7460C">
              <w:rPr>
                <w:rFonts w:eastAsia="Arial Unicode MS"/>
                <w:bCs/>
                <w:sz w:val="22"/>
                <w:szCs w:val="22"/>
                <w:lang w:eastAsia="zh-CN"/>
              </w:rPr>
              <w:t>pajėgumais</w:t>
            </w:r>
            <w:proofErr w:type="spellEnd"/>
            <w:r w:rsidRPr="00D7460C">
              <w:rPr>
                <w:rFonts w:eastAsia="Arial Unicode MS"/>
                <w:bCs/>
                <w:sz w:val="22"/>
                <w:szCs w:val="22"/>
                <w:lang w:eastAsia="zh-CN"/>
              </w:rPr>
              <w:t xml:space="preserve"> numato remtis,</w:t>
            </w:r>
            <w:r w:rsidRPr="00D7460C">
              <w:rPr>
                <w:rFonts w:eastAsia="Calibri"/>
                <w:bCs/>
                <w:iCs/>
                <w:sz w:val="22"/>
                <w:szCs w:val="22"/>
                <w:lang w:eastAsia="zh-CN"/>
              </w:rPr>
              <w:t xml:space="preserve"> ketinimų protokolas, deklaracija ar lygiavertis dokumentas, </w:t>
            </w:r>
            <w:r w:rsidRPr="00D7460C">
              <w:rPr>
                <w:rFonts w:eastAsia="Calibri"/>
                <w:sz w:val="22"/>
                <w:szCs w:val="22"/>
                <w:lang w:eastAsia="zh-CN"/>
              </w:rPr>
              <w:t>sudarytas iki pasiūlymo pateikimo,</w:t>
            </w:r>
            <w:r w:rsidRPr="00D7460C">
              <w:rPr>
                <w:rFonts w:eastAsia="Calibri"/>
                <w:bCs/>
                <w:iCs/>
                <w:sz w:val="22"/>
                <w:szCs w:val="22"/>
                <w:lang w:eastAsia="zh-CN"/>
              </w:rPr>
              <w:t xml:space="preserve"> patvirtinantis, kad šio </w:t>
            </w:r>
            <w:r w:rsidRPr="00D7460C">
              <w:rPr>
                <w:rFonts w:eastAsia="Arial Unicode MS"/>
                <w:bCs/>
                <w:sz w:val="22"/>
                <w:szCs w:val="22"/>
                <w:lang w:eastAsia="zh-CN"/>
              </w:rPr>
              <w:t xml:space="preserve">ūkio subjekto </w:t>
            </w:r>
            <w:r w:rsidRPr="00D7460C">
              <w:rPr>
                <w:rFonts w:eastAsia="Calibri"/>
                <w:sz w:val="22"/>
                <w:szCs w:val="22"/>
                <w:lang w:eastAsia="zh-CN"/>
              </w:rPr>
              <w:t>ištekliai vykdant pirkimo sutartį, jam bus prieinami;</w:t>
            </w:r>
          </w:p>
          <w:p w:rsidR="00D7460C" w:rsidRPr="00D7460C" w:rsidRDefault="00D7460C" w:rsidP="009B2C28">
            <w:pPr>
              <w:keepNext/>
              <w:tabs>
                <w:tab w:val="left" w:pos="331"/>
              </w:tabs>
              <w:suppressAutoHyphens/>
              <w:snapToGrid w:val="0"/>
              <w:ind w:firstLine="178"/>
              <w:jc w:val="both"/>
              <w:rPr>
                <w:rFonts w:eastAsia="Calibri"/>
                <w:sz w:val="22"/>
                <w:szCs w:val="22"/>
                <w:lang w:eastAsia="zh-CN"/>
              </w:rPr>
            </w:pPr>
            <w:r w:rsidRPr="00D7460C">
              <w:rPr>
                <w:rFonts w:eastAsia="Arial Unicode MS"/>
                <w:sz w:val="22"/>
                <w:szCs w:val="22"/>
                <w:lang w:eastAsia="zh-CN"/>
              </w:rPr>
              <w:t xml:space="preserve">b) </w:t>
            </w:r>
            <w:r w:rsidRPr="00D7460C">
              <w:rPr>
                <w:rFonts w:eastAsia="Calibri"/>
                <w:sz w:val="22"/>
                <w:szCs w:val="22"/>
                <w:lang w:eastAsia="zh-CN"/>
              </w:rPr>
              <w:t xml:space="preserve">jeigu tiekėjas ar kitas ūkio subjektas, kurio </w:t>
            </w:r>
            <w:proofErr w:type="spellStart"/>
            <w:r w:rsidRPr="00D7460C">
              <w:rPr>
                <w:rFonts w:eastAsia="Calibri"/>
                <w:sz w:val="22"/>
                <w:szCs w:val="22"/>
                <w:lang w:eastAsia="zh-CN"/>
              </w:rPr>
              <w:t>pajėgumais</w:t>
            </w:r>
            <w:proofErr w:type="spellEnd"/>
            <w:r w:rsidRPr="00D7460C">
              <w:rPr>
                <w:rFonts w:eastAsia="Calibri"/>
                <w:sz w:val="22"/>
                <w:szCs w:val="22"/>
                <w:lang w:eastAsia="zh-CN"/>
              </w:rPr>
              <w:t xml:space="preserve"> tiekėjas numato remtis, laimėjimo atveju įdarbins siūlomą specialistą:</w:t>
            </w:r>
          </w:p>
          <w:p w:rsidR="00D7460C" w:rsidRPr="00D7460C" w:rsidRDefault="00D7460C" w:rsidP="009B2C28">
            <w:pPr>
              <w:jc w:val="both"/>
              <w:rPr>
                <w:rFonts w:eastAsia="Calibri"/>
                <w:sz w:val="22"/>
                <w:szCs w:val="22"/>
                <w:lang w:eastAsia="zh-CN"/>
              </w:rPr>
            </w:pPr>
            <w:r w:rsidRPr="00D7460C">
              <w:rPr>
                <w:rFonts w:eastAsia="Calibri"/>
                <w:sz w:val="22"/>
                <w:szCs w:val="22"/>
                <w:lang w:eastAsia="zh-CN"/>
              </w:rPr>
              <w:t xml:space="preserve">- dvišalis tiekėjo ar kito ūkio subjekto, kurio </w:t>
            </w:r>
            <w:proofErr w:type="spellStart"/>
            <w:r w:rsidRPr="00D7460C">
              <w:rPr>
                <w:rFonts w:eastAsia="Calibri"/>
                <w:sz w:val="22"/>
                <w:szCs w:val="22"/>
                <w:lang w:eastAsia="zh-CN"/>
              </w:rPr>
              <w:t>pajėgumais</w:t>
            </w:r>
            <w:proofErr w:type="spellEnd"/>
            <w:r w:rsidRPr="00D7460C">
              <w:rPr>
                <w:rFonts w:eastAsia="Calibri"/>
                <w:sz w:val="22"/>
                <w:szCs w:val="22"/>
                <w:lang w:eastAsia="zh-CN"/>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rsidR="00D7460C" w:rsidRPr="00D7460C" w:rsidRDefault="00D7460C" w:rsidP="009B2C28">
            <w:pPr>
              <w:jc w:val="both"/>
              <w:rPr>
                <w:rFonts w:eastAsia="Calibri"/>
                <w:sz w:val="22"/>
                <w:szCs w:val="22"/>
                <w:lang w:eastAsia="zh-CN"/>
              </w:rPr>
            </w:pPr>
            <w:r w:rsidRPr="00D7460C">
              <w:rPr>
                <w:rFonts w:eastAsia="Calibri"/>
                <w:sz w:val="22"/>
                <w:szCs w:val="22"/>
                <w:lang w:eastAsia="zh-CN"/>
              </w:rPr>
              <w:t>- jeigu siūlomą specialistą laimėjimo atveju įdarbins ūkio subjektas,</w:t>
            </w:r>
            <w:r w:rsidRPr="00D7460C">
              <w:rPr>
                <w:rFonts w:eastAsia="Arial Unicode MS"/>
                <w:bCs/>
                <w:sz w:val="22"/>
                <w:szCs w:val="22"/>
                <w:lang w:eastAsia="zh-CN"/>
              </w:rPr>
              <w:t xml:space="preserve"> kurio </w:t>
            </w:r>
            <w:proofErr w:type="spellStart"/>
            <w:r w:rsidRPr="00D7460C">
              <w:rPr>
                <w:rFonts w:eastAsia="Arial Unicode MS"/>
                <w:bCs/>
                <w:sz w:val="22"/>
                <w:szCs w:val="22"/>
                <w:lang w:eastAsia="zh-CN"/>
              </w:rPr>
              <w:t>pajėgumais</w:t>
            </w:r>
            <w:proofErr w:type="spellEnd"/>
            <w:r w:rsidRPr="00D7460C">
              <w:rPr>
                <w:rFonts w:eastAsia="Arial Unicode MS"/>
                <w:bCs/>
                <w:sz w:val="22"/>
                <w:szCs w:val="22"/>
                <w:lang w:eastAsia="zh-CN"/>
              </w:rPr>
              <w:t xml:space="preserve"> tiekėjas numato remtis, -</w:t>
            </w:r>
            <w:r w:rsidRPr="00D7460C">
              <w:rPr>
                <w:rFonts w:eastAsia="Calibri"/>
                <w:sz w:val="22"/>
                <w:szCs w:val="22"/>
                <w:lang w:eastAsia="zh-CN"/>
              </w:rPr>
              <w:t xml:space="preserve"> tiekėjo sutartis su ūkio subjektu, </w:t>
            </w:r>
            <w:r w:rsidRPr="00D7460C">
              <w:rPr>
                <w:rFonts w:eastAsia="Calibri"/>
                <w:bCs/>
                <w:iCs/>
                <w:sz w:val="22"/>
                <w:szCs w:val="22"/>
                <w:lang w:eastAsia="zh-CN"/>
              </w:rPr>
              <w:t xml:space="preserve">ketinimų protokolas, deklaracija ar lygiavertis dokumentas, </w:t>
            </w:r>
            <w:r w:rsidRPr="00D7460C">
              <w:rPr>
                <w:rFonts w:eastAsia="Calibri"/>
                <w:sz w:val="22"/>
                <w:szCs w:val="22"/>
                <w:lang w:eastAsia="zh-CN"/>
              </w:rPr>
              <w:t>sudarytas iki pasiūlymo pateikimo,</w:t>
            </w:r>
            <w:r w:rsidRPr="00D7460C">
              <w:rPr>
                <w:rFonts w:eastAsia="Calibri"/>
                <w:bCs/>
                <w:iCs/>
                <w:sz w:val="22"/>
                <w:szCs w:val="22"/>
                <w:lang w:eastAsia="zh-CN"/>
              </w:rPr>
              <w:t xml:space="preserve"> patvirtinantis, kad šio </w:t>
            </w:r>
            <w:r w:rsidRPr="00D7460C">
              <w:rPr>
                <w:rFonts w:eastAsia="Arial Unicode MS"/>
                <w:bCs/>
                <w:sz w:val="22"/>
                <w:szCs w:val="22"/>
                <w:lang w:eastAsia="zh-CN"/>
              </w:rPr>
              <w:t xml:space="preserve">ūkio subjekto </w:t>
            </w:r>
            <w:r w:rsidRPr="00D7460C">
              <w:rPr>
                <w:rFonts w:eastAsia="Calibri"/>
                <w:sz w:val="22"/>
                <w:szCs w:val="22"/>
                <w:lang w:eastAsia="zh-CN"/>
              </w:rPr>
              <w:t>ištekliai vykdant pirkimo sutartį, jam bus prieinami;</w:t>
            </w:r>
          </w:p>
          <w:p w:rsidR="00D7460C" w:rsidRPr="00D7460C" w:rsidRDefault="00D7460C" w:rsidP="009B2C28">
            <w:pPr>
              <w:keepNext/>
              <w:tabs>
                <w:tab w:val="left" w:pos="331"/>
              </w:tabs>
              <w:suppressAutoHyphens/>
              <w:snapToGrid w:val="0"/>
              <w:ind w:firstLine="178"/>
              <w:jc w:val="both"/>
              <w:rPr>
                <w:sz w:val="22"/>
                <w:szCs w:val="22"/>
              </w:rPr>
            </w:pPr>
            <w:r w:rsidRPr="00D7460C">
              <w:rPr>
                <w:rFonts w:eastAsia="Arial Unicode MS"/>
                <w:sz w:val="22"/>
                <w:szCs w:val="22"/>
                <w:lang w:eastAsia="zh-CN"/>
              </w:rPr>
              <w:t xml:space="preserve">c) jeigu </w:t>
            </w:r>
            <w:r w:rsidRPr="00D7460C">
              <w:rPr>
                <w:rFonts w:eastAsia="Calibri"/>
                <w:sz w:val="22"/>
                <w:szCs w:val="22"/>
                <w:lang w:eastAsia="zh-CN"/>
              </w:rPr>
              <w:t>tiekėjas ketina sutarties vykdymui pasitelkti specialistą, tačiau neplanuoja jo įdarbinti:</w:t>
            </w:r>
            <w:r w:rsidRPr="00D7460C">
              <w:rPr>
                <w:sz w:val="22"/>
                <w:szCs w:val="22"/>
              </w:rPr>
              <w:t xml:space="preserve">- sutartis su specialistu, </w:t>
            </w:r>
            <w:r w:rsidRPr="00D7460C">
              <w:rPr>
                <w:bCs/>
                <w:iCs/>
                <w:sz w:val="22"/>
                <w:szCs w:val="22"/>
              </w:rPr>
              <w:t xml:space="preserve">ketinimų protokolas, deklaracija ar lygiavertis dokumentas, </w:t>
            </w:r>
            <w:r w:rsidRPr="00D7460C">
              <w:rPr>
                <w:sz w:val="22"/>
                <w:szCs w:val="22"/>
              </w:rPr>
              <w:t>sudarytas iki pasiūlymo pateikimo,</w:t>
            </w:r>
            <w:r w:rsidRPr="00D7460C">
              <w:rPr>
                <w:bCs/>
                <w:iCs/>
                <w:sz w:val="22"/>
                <w:szCs w:val="22"/>
              </w:rPr>
              <w:t xml:space="preserve"> patvirtinantis, kad šio </w:t>
            </w:r>
            <w:r w:rsidRPr="00D7460C">
              <w:rPr>
                <w:rFonts w:eastAsia="Arial Unicode MS"/>
                <w:bCs/>
                <w:sz w:val="22"/>
                <w:szCs w:val="22"/>
              </w:rPr>
              <w:t xml:space="preserve">ūkio subjekto </w:t>
            </w:r>
            <w:r w:rsidRPr="00D7460C">
              <w:rPr>
                <w:sz w:val="22"/>
                <w:szCs w:val="22"/>
              </w:rPr>
              <w:t>ištekliai vykdant sutartį, jam bus prieinami.</w:t>
            </w:r>
          </w:p>
          <w:p w:rsidR="00D7460C" w:rsidRPr="00D7460C" w:rsidRDefault="00D7460C" w:rsidP="009B2C28">
            <w:pPr>
              <w:ind w:right="49" w:firstLine="178"/>
              <w:jc w:val="both"/>
              <w:rPr>
                <w:sz w:val="22"/>
                <w:szCs w:val="22"/>
              </w:rPr>
            </w:pPr>
            <w:r w:rsidRPr="00D7460C">
              <w:rPr>
                <w:b/>
                <w:sz w:val="22"/>
                <w:szCs w:val="22"/>
              </w:rPr>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w:t>
            </w:r>
            <w:hyperlink r:id="rId8" w:history="1">
              <w:r w:rsidRPr="00D7460C">
                <w:rPr>
                  <w:b/>
                  <w:color w:val="0000FF"/>
                  <w:sz w:val="22"/>
                  <w:szCs w:val="22"/>
                  <w:u w:val="single"/>
                </w:rPr>
                <w:t>https://is.ssva.lt/public/certificates/persons</w:t>
              </w:r>
            </w:hyperlink>
            <w:r w:rsidRPr="00D7460C">
              <w:rPr>
                <w:b/>
                <w:sz w:val="22"/>
                <w:szCs w:val="22"/>
              </w:rPr>
              <w:t xml:space="preserve">) </w:t>
            </w:r>
          </w:p>
        </w:tc>
      </w:tr>
    </w:tbl>
    <w:p w:rsidR="00D7460C" w:rsidRDefault="00D7460C" w:rsidP="00D7460C">
      <w:pPr>
        <w:pStyle w:val="Pagrindiniotekstotrauka3"/>
        <w:spacing w:line="276" w:lineRule="auto"/>
        <w:ind w:firstLine="0"/>
        <w:rPr>
          <w:szCs w:val="24"/>
        </w:rPr>
      </w:pPr>
    </w:p>
    <w:p w:rsidR="00D7460C" w:rsidRDefault="00D7460C" w:rsidP="00D7460C">
      <w:pPr>
        <w:pStyle w:val="Pagrindiniotekstotrauka3"/>
        <w:rPr>
          <w:szCs w:val="24"/>
        </w:rPr>
      </w:pPr>
      <w:r>
        <w:rPr>
          <w:szCs w:val="24"/>
        </w:rPr>
        <w:t>3.</w:t>
      </w:r>
      <w:r w:rsidRPr="003C22C0">
        <w:rPr>
          <w:szCs w:val="24"/>
        </w:rPr>
        <w:t xml:space="preserve"> </w:t>
      </w:r>
      <w:r>
        <w:rPr>
          <w:rFonts w:eastAsiaTheme="minorHAnsi"/>
          <w:lang w:eastAsia="lt-LT"/>
        </w:rPr>
        <w:t>P</w:t>
      </w:r>
      <w:r w:rsidRPr="00847AB2">
        <w:rPr>
          <w:rFonts w:eastAsiaTheme="minorHAnsi"/>
          <w:lang w:eastAsia="lt-LT"/>
        </w:rPr>
        <w:t>atikslin</w:t>
      </w:r>
      <w:r>
        <w:rPr>
          <w:rFonts w:eastAsiaTheme="minorHAnsi"/>
          <w:lang w:eastAsia="lt-LT"/>
        </w:rPr>
        <w:t>a</w:t>
      </w:r>
      <w:r>
        <w:rPr>
          <w:rFonts w:eastAsiaTheme="minorHAnsi"/>
          <w:lang w:eastAsia="lt-LT"/>
        </w:rPr>
        <w:t xml:space="preserve"> </w:t>
      </w:r>
      <w:r>
        <w:rPr>
          <w:szCs w:val="24"/>
        </w:rPr>
        <w:t>Konkurso</w:t>
      </w:r>
      <w:r>
        <w:rPr>
          <w:rFonts w:eastAsiaTheme="minorHAnsi"/>
          <w:lang w:eastAsia="lt-LT"/>
        </w:rPr>
        <w:t xml:space="preserve"> </w:t>
      </w:r>
      <w:r w:rsidRPr="00847AB2">
        <w:rPr>
          <w:rFonts w:eastAsiaTheme="minorHAnsi"/>
          <w:lang w:eastAsia="lt-LT"/>
        </w:rPr>
        <w:t xml:space="preserve">sąlygų </w:t>
      </w:r>
      <w:r>
        <w:rPr>
          <w:rFonts w:eastAsiaTheme="minorHAnsi"/>
          <w:lang w:val="en-US" w:eastAsia="lt-LT"/>
        </w:rPr>
        <w:t>11</w:t>
      </w:r>
      <w:r>
        <w:rPr>
          <w:rFonts w:eastAsiaTheme="minorHAnsi"/>
          <w:lang w:eastAsia="lt-LT"/>
        </w:rPr>
        <w:t>.8.2 papunktį ir jį išdėst</w:t>
      </w:r>
      <w:r>
        <w:rPr>
          <w:rFonts w:eastAsiaTheme="minorHAnsi"/>
          <w:lang w:eastAsia="lt-LT"/>
        </w:rPr>
        <w:t>o</w:t>
      </w:r>
      <w:r>
        <w:rPr>
          <w:rFonts w:eastAsiaTheme="minorHAnsi"/>
          <w:lang w:eastAsia="lt-LT"/>
        </w:rPr>
        <w:t xml:space="preserve"> taip</w:t>
      </w:r>
      <w:r>
        <w:rPr>
          <w:szCs w:val="24"/>
        </w:rPr>
        <w:t>:</w:t>
      </w:r>
    </w:p>
    <w:p w:rsidR="00D7460C" w:rsidRDefault="00D7460C" w:rsidP="00D7460C">
      <w:pPr>
        <w:pStyle w:val="Pagrindiniotekstotrauka3"/>
        <w:ind w:firstLine="0"/>
        <w:rPr>
          <w:szCs w:val="24"/>
        </w:rPr>
      </w:pPr>
      <w:r>
        <w:rPr>
          <w:szCs w:val="24"/>
        </w:rPr>
        <w:lastRenderedPageBreak/>
        <w:tab/>
        <w:t>„</w:t>
      </w:r>
      <w:r w:rsidRPr="0018330A">
        <w:rPr>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szCs w:val="24"/>
          <w:lang w:val="en-US"/>
        </w:rPr>
        <w:t>5</w:t>
      </w:r>
      <w:r w:rsidRPr="0018330A">
        <w:rPr>
          <w:szCs w:val="24"/>
        </w:rPr>
        <w:t xml:space="preserve"> (penkias) darbo dienas.</w:t>
      </w:r>
      <w:r>
        <w:rPr>
          <w:szCs w:val="24"/>
        </w:rPr>
        <w:t xml:space="preserve"> </w:t>
      </w:r>
      <w:r w:rsidRPr="007F5895">
        <w:rPr>
          <w:szCs w:val="24"/>
        </w:rPr>
        <w:t xml:space="preserve">Jei minėtas terminas viršija Užsakovo raštu nurodytą terminą, Rangovas moka Užsakovui konkurso sąlygų </w:t>
      </w:r>
      <w:r w:rsidRPr="00352B0E">
        <w:rPr>
          <w:b/>
          <w:color w:val="FF0000"/>
          <w:szCs w:val="24"/>
        </w:rPr>
        <w:t>11.12.6</w:t>
      </w:r>
      <w:r w:rsidRPr="00352B0E">
        <w:rPr>
          <w:color w:val="FF0000"/>
          <w:szCs w:val="24"/>
        </w:rPr>
        <w:t xml:space="preserve"> </w:t>
      </w:r>
      <w:r>
        <w:rPr>
          <w:szCs w:val="24"/>
        </w:rPr>
        <w:t>pa</w:t>
      </w:r>
      <w:r w:rsidRPr="007F5895">
        <w:rPr>
          <w:szCs w:val="24"/>
        </w:rPr>
        <w:t>punkt</w:t>
      </w:r>
      <w:r>
        <w:rPr>
          <w:szCs w:val="24"/>
        </w:rPr>
        <w:t>yj</w:t>
      </w:r>
      <w:r w:rsidRPr="007F5895">
        <w:rPr>
          <w:szCs w:val="24"/>
        </w:rPr>
        <w:t>e nustatytus delspinigius.</w:t>
      </w:r>
      <w:r>
        <w:rPr>
          <w:szCs w:val="24"/>
        </w:rPr>
        <w:t>“</w:t>
      </w:r>
    </w:p>
    <w:p w:rsidR="001D7B2B" w:rsidRDefault="001D7B2B" w:rsidP="001D7B2B">
      <w:pPr>
        <w:pStyle w:val="Pagrindiniotekstotrauka3"/>
        <w:spacing w:line="276" w:lineRule="auto"/>
        <w:rPr>
          <w:szCs w:val="24"/>
        </w:rPr>
      </w:pPr>
    </w:p>
    <w:p w:rsidR="001D7B2B" w:rsidRPr="008D59D1" w:rsidRDefault="001D7B2B" w:rsidP="001D7B2B">
      <w:pPr>
        <w:pStyle w:val="Pagrindiniotekstotrauka3"/>
        <w:spacing w:line="360" w:lineRule="auto"/>
        <w:ind w:firstLine="709"/>
      </w:pPr>
      <w:bookmarkStart w:id="0" w:name="_GoBack"/>
      <w:bookmarkEnd w:id="0"/>
      <w:r>
        <w:rPr>
          <w:szCs w:val="24"/>
        </w:rPr>
        <w:t>K</w:t>
      </w:r>
      <w:r w:rsidRPr="00813D27">
        <w:rPr>
          <w:szCs w:val="24"/>
        </w:rPr>
        <w:t>omisij</w:t>
      </w:r>
      <w:r>
        <w:rPr>
          <w:szCs w:val="24"/>
        </w:rPr>
        <w:t>a</w:t>
      </w:r>
      <w:r w:rsidRPr="00813D27">
        <w:rPr>
          <w:szCs w:val="24"/>
        </w:rPr>
        <w:t xml:space="preserve"> pratęs</w:t>
      </w:r>
      <w:r>
        <w:rPr>
          <w:szCs w:val="24"/>
        </w:rPr>
        <w:t>ia</w:t>
      </w:r>
      <w:r w:rsidRPr="00813D27">
        <w:rPr>
          <w:szCs w:val="24"/>
        </w:rPr>
        <w:t xml:space="preserve"> pasiūlymų pateikimo terminą</w:t>
      </w:r>
      <w:r w:rsidRPr="009C543B">
        <w:rPr>
          <w:szCs w:val="24"/>
        </w:rPr>
        <w:t xml:space="preserve"> </w:t>
      </w:r>
      <w:r w:rsidRPr="00813D27">
        <w:rPr>
          <w:szCs w:val="24"/>
        </w:rPr>
        <w:t xml:space="preserve">iki </w:t>
      </w:r>
      <w:r w:rsidRPr="005E62E4">
        <w:rPr>
          <w:b/>
          <w:bCs/>
          <w:color w:val="C45911" w:themeColor="accent2" w:themeShade="BF"/>
          <w:szCs w:val="24"/>
        </w:rPr>
        <w:t>202</w:t>
      </w:r>
      <w:r>
        <w:rPr>
          <w:b/>
          <w:bCs/>
          <w:color w:val="C45911" w:themeColor="accent2" w:themeShade="BF"/>
          <w:szCs w:val="24"/>
        </w:rPr>
        <w:t>5</w:t>
      </w:r>
      <w:r w:rsidRPr="005E62E4">
        <w:rPr>
          <w:b/>
          <w:bCs/>
          <w:color w:val="C45911" w:themeColor="accent2" w:themeShade="BF"/>
          <w:szCs w:val="24"/>
        </w:rPr>
        <w:t xml:space="preserve"> m. </w:t>
      </w:r>
      <w:r w:rsidR="00D7460C">
        <w:rPr>
          <w:b/>
          <w:bCs/>
          <w:color w:val="C45911" w:themeColor="accent2" w:themeShade="BF"/>
          <w:szCs w:val="24"/>
        </w:rPr>
        <w:t>birželio 10</w:t>
      </w:r>
      <w:r w:rsidRPr="005E62E4">
        <w:rPr>
          <w:b/>
          <w:bCs/>
          <w:color w:val="C45911" w:themeColor="accent2" w:themeShade="BF"/>
          <w:szCs w:val="24"/>
        </w:rPr>
        <w:t xml:space="preserve"> d. 10.00 val</w:t>
      </w:r>
      <w:r w:rsidRPr="005E62E4">
        <w:rPr>
          <w:color w:val="C45911" w:themeColor="accent2" w:themeShade="BF"/>
          <w:szCs w:val="24"/>
        </w:rPr>
        <w:t>.</w:t>
      </w:r>
    </w:p>
    <w:p w:rsidR="001D7B2B" w:rsidRPr="00464A3C" w:rsidRDefault="001D7B2B" w:rsidP="00464A3C">
      <w:pPr>
        <w:pStyle w:val="Pagrindiniotekstotrauka3"/>
        <w:rPr>
          <w:color w:val="000000"/>
          <w:szCs w:val="24"/>
        </w:rPr>
      </w:pPr>
    </w:p>
    <w:sectPr w:rsidR="001D7B2B" w:rsidRPr="00464A3C" w:rsidSect="00D7460C">
      <w:headerReference w:type="default" r:id="rId9"/>
      <w:footerReference w:type="even" r:id="rId10"/>
      <w:footerReference w:type="default" r:id="rId11"/>
      <w:pgSz w:w="11907" w:h="16840" w:code="9"/>
      <w:pgMar w:top="992" w:right="709" w:bottom="907"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E5B" w:rsidRDefault="00CD7E5B">
      <w:r>
        <w:separator/>
      </w:r>
    </w:p>
  </w:endnote>
  <w:endnote w:type="continuationSeparator" w:id="0">
    <w:p w:rsidR="00CD7E5B" w:rsidRDefault="00CD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1B7" w:rsidRDefault="003561B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561B7" w:rsidRDefault="003561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FF" w:rsidRDefault="001247FF">
    <w:pPr>
      <w:pStyle w:val="Porat"/>
      <w:jc w:val="center"/>
    </w:pPr>
  </w:p>
  <w:p w:rsidR="003561B7" w:rsidRDefault="003561B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E5B" w:rsidRDefault="00CD7E5B">
      <w:r>
        <w:separator/>
      </w:r>
    </w:p>
  </w:footnote>
  <w:footnote w:type="continuationSeparator" w:id="0">
    <w:p w:rsidR="00CD7E5B" w:rsidRDefault="00CD7E5B">
      <w:r>
        <w:continuationSeparator/>
      </w:r>
    </w:p>
  </w:footnote>
  <w:footnote w:id="1">
    <w:p w:rsidR="00D7460C" w:rsidRPr="00A9220A" w:rsidRDefault="00D7460C" w:rsidP="00D7460C">
      <w:pPr>
        <w:ind w:right="-284"/>
        <w:jc w:val="both"/>
      </w:pPr>
      <w:r>
        <w:rPr>
          <w:rStyle w:val="Puslapioinaosnuoroda"/>
        </w:rPr>
        <w:footnoteRef/>
      </w:r>
      <w:r>
        <w:t xml:space="preserve"> </w:t>
      </w:r>
      <w:r w:rsidRPr="00A9220A">
        <w:t xml:space="preserve">Užsienio šalių specialistai – </w:t>
      </w:r>
      <w:r>
        <w:t>ES</w:t>
      </w:r>
      <w:r w:rsidRPr="00A9220A">
        <w:t xml:space="preserve"> valstyb</w:t>
      </w:r>
      <w:r>
        <w:t>ių</w:t>
      </w:r>
      <w:r w:rsidRPr="00A9220A">
        <w:t xml:space="preserve"> narių, Šveicarijos Konfederacijos arba valstybių, pasirašiusių Europos ekonominės erdvės sutartį, piliečiai ir kiti fiziniai asmenys, kurie naudojasi </w:t>
      </w:r>
      <w:r>
        <w:t>ES</w:t>
      </w:r>
      <w:r w:rsidRPr="00A9220A">
        <w:t xml:space="preserve"> teisės aktuose jiems suteiktomis judėjimo valstybėse narėse teisėmis</w:t>
      </w:r>
      <w:r>
        <w:t xml:space="preserve"> – </w:t>
      </w:r>
      <w:r w:rsidRPr="00A9220A">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261957"/>
      <w:docPartObj>
        <w:docPartGallery w:val="Page Numbers (Top of Page)"/>
        <w:docPartUnique/>
      </w:docPartObj>
    </w:sdtPr>
    <w:sdtEndPr/>
    <w:sdtContent>
      <w:p w:rsidR="001247FF" w:rsidRDefault="001247FF">
        <w:pPr>
          <w:pStyle w:val="Antrats"/>
          <w:jc w:val="center"/>
        </w:pPr>
        <w:r>
          <w:fldChar w:fldCharType="begin"/>
        </w:r>
        <w:r>
          <w:instrText>PAGE   \* MERGEFORMAT</w:instrText>
        </w:r>
        <w:r>
          <w:fldChar w:fldCharType="separate"/>
        </w:r>
        <w:r w:rsidR="00D7460C" w:rsidRPr="00D7460C">
          <w:rPr>
            <w:noProof/>
            <w:lang w:val="lt-LT"/>
          </w:rPr>
          <w:t>3</w:t>
        </w:r>
        <w:r>
          <w:fldChar w:fldCharType="end"/>
        </w:r>
      </w:p>
    </w:sdtContent>
  </w:sdt>
  <w:p w:rsidR="006610D1" w:rsidRDefault="006610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ACC"/>
    <w:multiLevelType w:val="hybridMultilevel"/>
    <w:tmpl w:val="1C484334"/>
    <w:lvl w:ilvl="0" w:tplc="BD7A9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B153676"/>
    <w:multiLevelType w:val="hybridMultilevel"/>
    <w:tmpl w:val="59D6FABE"/>
    <w:lvl w:ilvl="0" w:tplc="F82AFAB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7"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3"/>
  </w:num>
  <w:num w:numId="6">
    <w:abstractNumId w:val="4"/>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4C5"/>
    <w:rsid w:val="0003180F"/>
    <w:rsid w:val="000334A3"/>
    <w:rsid w:val="00035EBE"/>
    <w:rsid w:val="0003703D"/>
    <w:rsid w:val="000372A2"/>
    <w:rsid w:val="00040953"/>
    <w:rsid w:val="0004157F"/>
    <w:rsid w:val="0004223D"/>
    <w:rsid w:val="00045836"/>
    <w:rsid w:val="00047B6E"/>
    <w:rsid w:val="00047E81"/>
    <w:rsid w:val="00047F9E"/>
    <w:rsid w:val="00050F2B"/>
    <w:rsid w:val="00051244"/>
    <w:rsid w:val="000547E8"/>
    <w:rsid w:val="00055CB1"/>
    <w:rsid w:val="00056B78"/>
    <w:rsid w:val="00057DB3"/>
    <w:rsid w:val="0006287C"/>
    <w:rsid w:val="000628C3"/>
    <w:rsid w:val="00071058"/>
    <w:rsid w:val="00071AF4"/>
    <w:rsid w:val="000722D1"/>
    <w:rsid w:val="000739EE"/>
    <w:rsid w:val="00073C23"/>
    <w:rsid w:val="00076340"/>
    <w:rsid w:val="0008083E"/>
    <w:rsid w:val="00081AF8"/>
    <w:rsid w:val="00081BA9"/>
    <w:rsid w:val="00085B37"/>
    <w:rsid w:val="00087773"/>
    <w:rsid w:val="00090408"/>
    <w:rsid w:val="00092C6A"/>
    <w:rsid w:val="0009319F"/>
    <w:rsid w:val="0009376B"/>
    <w:rsid w:val="000954E8"/>
    <w:rsid w:val="00096823"/>
    <w:rsid w:val="00097111"/>
    <w:rsid w:val="00097321"/>
    <w:rsid w:val="00097C2D"/>
    <w:rsid w:val="000A6233"/>
    <w:rsid w:val="000B0E24"/>
    <w:rsid w:val="000B1298"/>
    <w:rsid w:val="000B1FFD"/>
    <w:rsid w:val="000B29A6"/>
    <w:rsid w:val="000B2EDF"/>
    <w:rsid w:val="000B3345"/>
    <w:rsid w:val="000B4C69"/>
    <w:rsid w:val="000B6DFF"/>
    <w:rsid w:val="000B769A"/>
    <w:rsid w:val="000C0771"/>
    <w:rsid w:val="000C20A4"/>
    <w:rsid w:val="000C37A6"/>
    <w:rsid w:val="000C39FA"/>
    <w:rsid w:val="000C3C7B"/>
    <w:rsid w:val="000C5B29"/>
    <w:rsid w:val="000C6F2D"/>
    <w:rsid w:val="000D06FD"/>
    <w:rsid w:val="000D0C31"/>
    <w:rsid w:val="000D18BA"/>
    <w:rsid w:val="000E1882"/>
    <w:rsid w:val="000E48F8"/>
    <w:rsid w:val="000E49AA"/>
    <w:rsid w:val="000E4B28"/>
    <w:rsid w:val="000E5A24"/>
    <w:rsid w:val="000E6BF2"/>
    <w:rsid w:val="000E6C1E"/>
    <w:rsid w:val="000E6F71"/>
    <w:rsid w:val="000F051E"/>
    <w:rsid w:val="000F2EA4"/>
    <w:rsid w:val="000F3688"/>
    <w:rsid w:val="000F3DA4"/>
    <w:rsid w:val="00101494"/>
    <w:rsid w:val="001024F4"/>
    <w:rsid w:val="00102616"/>
    <w:rsid w:val="001033BC"/>
    <w:rsid w:val="001103A9"/>
    <w:rsid w:val="00112166"/>
    <w:rsid w:val="00113102"/>
    <w:rsid w:val="00114E0C"/>
    <w:rsid w:val="00115EA2"/>
    <w:rsid w:val="00116B3F"/>
    <w:rsid w:val="0011781F"/>
    <w:rsid w:val="00122EC0"/>
    <w:rsid w:val="00123F8E"/>
    <w:rsid w:val="001247FF"/>
    <w:rsid w:val="001248A2"/>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75F89"/>
    <w:rsid w:val="00176B76"/>
    <w:rsid w:val="00180527"/>
    <w:rsid w:val="001839DC"/>
    <w:rsid w:val="00184D92"/>
    <w:rsid w:val="001851E5"/>
    <w:rsid w:val="00193BDD"/>
    <w:rsid w:val="001954FA"/>
    <w:rsid w:val="00197AEC"/>
    <w:rsid w:val="00197FE0"/>
    <w:rsid w:val="001A114E"/>
    <w:rsid w:val="001A4C56"/>
    <w:rsid w:val="001A6FF2"/>
    <w:rsid w:val="001A7A19"/>
    <w:rsid w:val="001A7B7B"/>
    <w:rsid w:val="001B00F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6B27"/>
    <w:rsid w:val="001D7B2B"/>
    <w:rsid w:val="001E29BA"/>
    <w:rsid w:val="001E53D2"/>
    <w:rsid w:val="001E6666"/>
    <w:rsid w:val="001E72F5"/>
    <w:rsid w:val="001F02BC"/>
    <w:rsid w:val="001F14CB"/>
    <w:rsid w:val="001F45FD"/>
    <w:rsid w:val="001F502C"/>
    <w:rsid w:val="001F6015"/>
    <w:rsid w:val="001F7448"/>
    <w:rsid w:val="00200684"/>
    <w:rsid w:val="00201B24"/>
    <w:rsid w:val="00214876"/>
    <w:rsid w:val="00216431"/>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10B5"/>
    <w:rsid w:val="0025103B"/>
    <w:rsid w:val="00252CB8"/>
    <w:rsid w:val="00252E3D"/>
    <w:rsid w:val="002531AB"/>
    <w:rsid w:val="00253F32"/>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D6C"/>
    <w:rsid w:val="002971FB"/>
    <w:rsid w:val="002973F7"/>
    <w:rsid w:val="002A110D"/>
    <w:rsid w:val="002A113A"/>
    <w:rsid w:val="002A285D"/>
    <w:rsid w:val="002A4603"/>
    <w:rsid w:val="002A6477"/>
    <w:rsid w:val="002A75A6"/>
    <w:rsid w:val="002B11A7"/>
    <w:rsid w:val="002B1A7A"/>
    <w:rsid w:val="002B6668"/>
    <w:rsid w:val="002B7286"/>
    <w:rsid w:val="002C0869"/>
    <w:rsid w:val="002C0EB7"/>
    <w:rsid w:val="002C2166"/>
    <w:rsid w:val="002C3694"/>
    <w:rsid w:val="002C4C96"/>
    <w:rsid w:val="002C50FB"/>
    <w:rsid w:val="002C5927"/>
    <w:rsid w:val="002C7747"/>
    <w:rsid w:val="002D1391"/>
    <w:rsid w:val="002D222B"/>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076A3"/>
    <w:rsid w:val="0031168C"/>
    <w:rsid w:val="00314919"/>
    <w:rsid w:val="0031755E"/>
    <w:rsid w:val="00321DEB"/>
    <w:rsid w:val="00323EEC"/>
    <w:rsid w:val="00324AF8"/>
    <w:rsid w:val="003258F0"/>
    <w:rsid w:val="00325D5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18C0"/>
    <w:rsid w:val="003623BA"/>
    <w:rsid w:val="00363743"/>
    <w:rsid w:val="003679B6"/>
    <w:rsid w:val="003707B0"/>
    <w:rsid w:val="00371ABC"/>
    <w:rsid w:val="00372340"/>
    <w:rsid w:val="003726A0"/>
    <w:rsid w:val="00372CF7"/>
    <w:rsid w:val="003737A2"/>
    <w:rsid w:val="003772FC"/>
    <w:rsid w:val="00380E20"/>
    <w:rsid w:val="00381437"/>
    <w:rsid w:val="0038279D"/>
    <w:rsid w:val="00383579"/>
    <w:rsid w:val="00383AFB"/>
    <w:rsid w:val="00391090"/>
    <w:rsid w:val="0039129F"/>
    <w:rsid w:val="00391B38"/>
    <w:rsid w:val="00397F1E"/>
    <w:rsid w:val="003A16FB"/>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5E22"/>
    <w:rsid w:val="003D0830"/>
    <w:rsid w:val="003D1ABF"/>
    <w:rsid w:val="003D3310"/>
    <w:rsid w:val="003D5C93"/>
    <w:rsid w:val="003D61BD"/>
    <w:rsid w:val="003E0C52"/>
    <w:rsid w:val="003E317A"/>
    <w:rsid w:val="003E631B"/>
    <w:rsid w:val="003E6B75"/>
    <w:rsid w:val="003E6F03"/>
    <w:rsid w:val="003F2123"/>
    <w:rsid w:val="003F4472"/>
    <w:rsid w:val="003F459B"/>
    <w:rsid w:val="003F53C8"/>
    <w:rsid w:val="003F6CA9"/>
    <w:rsid w:val="003F6CFB"/>
    <w:rsid w:val="004022FB"/>
    <w:rsid w:val="004026DA"/>
    <w:rsid w:val="0040361B"/>
    <w:rsid w:val="00406C66"/>
    <w:rsid w:val="00411278"/>
    <w:rsid w:val="00411312"/>
    <w:rsid w:val="00413E77"/>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6A37"/>
    <w:rsid w:val="004509B7"/>
    <w:rsid w:val="00453534"/>
    <w:rsid w:val="00455311"/>
    <w:rsid w:val="004603B2"/>
    <w:rsid w:val="0046074C"/>
    <w:rsid w:val="00461736"/>
    <w:rsid w:val="004618E8"/>
    <w:rsid w:val="00462406"/>
    <w:rsid w:val="00462A8A"/>
    <w:rsid w:val="0046365F"/>
    <w:rsid w:val="00464038"/>
    <w:rsid w:val="00464A3C"/>
    <w:rsid w:val="00465DBB"/>
    <w:rsid w:val="004661D1"/>
    <w:rsid w:val="00471E43"/>
    <w:rsid w:val="0047361F"/>
    <w:rsid w:val="004759F5"/>
    <w:rsid w:val="00475D9F"/>
    <w:rsid w:val="00477094"/>
    <w:rsid w:val="00477FC9"/>
    <w:rsid w:val="00481DE2"/>
    <w:rsid w:val="00492299"/>
    <w:rsid w:val="00493037"/>
    <w:rsid w:val="00494F10"/>
    <w:rsid w:val="00496D99"/>
    <w:rsid w:val="00496F38"/>
    <w:rsid w:val="004A06EC"/>
    <w:rsid w:val="004A20D6"/>
    <w:rsid w:val="004A32BD"/>
    <w:rsid w:val="004A7EA8"/>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21AD"/>
    <w:rsid w:val="004D34C5"/>
    <w:rsid w:val="004D485C"/>
    <w:rsid w:val="004D587B"/>
    <w:rsid w:val="004D5A6A"/>
    <w:rsid w:val="004D68C8"/>
    <w:rsid w:val="004D6F4F"/>
    <w:rsid w:val="004E04CE"/>
    <w:rsid w:val="004E0644"/>
    <w:rsid w:val="004E1486"/>
    <w:rsid w:val="004E14F2"/>
    <w:rsid w:val="004E18C7"/>
    <w:rsid w:val="004E1C09"/>
    <w:rsid w:val="004E36F5"/>
    <w:rsid w:val="004E3FC2"/>
    <w:rsid w:val="004E445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5D54"/>
    <w:rsid w:val="005262C2"/>
    <w:rsid w:val="005275E4"/>
    <w:rsid w:val="00531382"/>
    <w:rsid w:val="00531694"/>
    <w:rsid w:val="0053180D"/>
    <w:rsid w:val="00534FA4"/>
    <w:rsid w:val="00537B3B"/>
    <w:rsid w:val="005400F6"/>
    <w:rsid w:val="005402F3"/>
    <w:rsid w:val="0054369A"/>
    <w:rsid w:val="00545DB7"/>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2889"/>
    <w:rsid w:val="00572EA9"/>
    <w:rsid w:val="005730B6"/>
    <w:rsid w:val="00573713"/>
    <w:rsid w:val="00574B92"/>
    <w:rsid w:val="005757C2"/>
    <w:rsid w:val="005762E7"/>
    <w:rsid w:val="00576FDF"/>
    <w:rsid w:val="00580CA0"/>
    <w:rsid w:val="00583AA0"/>
    <w:rsid w:val="00583B48"/>
    <w:rsid w:val="00584F6E"/>
    <w:rsid w:val="0058574B"/>
    <w:rsid w:val="0058654A"/>
    <w:rsid w:val="00586AE2"/>
    <w:rsid w:val="00587BE2"/>
    <w:rsid w:val="00587C86"/>
    <w:rsid w:val="00593E1E"/>
    <w:rsid w:val="00594C27"/>
    <w:rsid w:val="00595DA2"/>
    <w:rsid w:val="00596CAD"/>
    <w:rsid w:val="00596FE6"/>
    <w:rsid w:val="00597DA7"/>
    <w:rsid w:val="005A1894"/>
    <w:rsid w:val="005A1B8F"/>
    <w:rsid w:val="005A4506"/>
    <w:rsid w:val="005A6A53"/>
    <w:rsid w:val="005A6DEE"/>
    <w:rsid w:val="005A6E5A"/>
    <w:rsid w:val="005B109A"/>
    <w:rsid w:val="005B1B92"/>
    <w:rsid w:val="005B439E"/>
    <w:rsid w:val="005B5DD8"/>
    <w:rsid w:val="005B713D"/>
    <w:rsid w:val="005B7E17"/>
    <w:rsid w:val="005C39C3"/>
    <w:rsid w:val="005C426C"/>
    <w:rsid w:val="005C42CA"/>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1B34"/>
    <w:rsid w:val="005E234D"/>
    <w:rsid w:val="005E30C0"/>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3B58"/>
    <w:rsid w:val="00655463"/>
    <w:rsid w:val="00656321"/>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51"/>
    <w:rsid w:val="0067617B"/>
    <w:rsid w:val="006839CB"/>
    <w:rsid w:val="00684EDA"/>
    <w:rsid w:val="00686C11"/>
    <w:rsid w:val="0068725B"/>
    <w:rsid w:val="0068753B"/>
    <w:rsid w:val="00687D9C"/>
    <w:rsid w:val="00687EAB"/>
    <w:rsid w:val="006914DA"/>
    <w:rsid w:val="00691B8D"/>
    <w:rsid w:val="006930D5"/>
    <w:rsid w:val="00693C41"/>
    <w:rsid w:val="006945A2"/>
    <w:rsid w:val="006964C4"/>
    <w:rsid w:val="00697029"/>
    <w:rsid w:val="006A095A"/>
    <w:rsid w:val="006A1D0D"/>
    <w:rsid w:val="006A3C63"/>
    <w:rsid w:val="006B1889"/>
    <w:rsid w:val="006B28A3"/>
    <w:rsid w:val="006B4717"/>
    <w:rsid w:val="006B5E17"/>
    <w:rsid w:val="006B60EB"/>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60A"/>
    <w:rsid w:val="006E49DB"/>
    <w:rsid w:val="006E6424"/>
    <w:rsid w:val="006E6814"/>
    <w:rsid w:val="006F11EB"/>
    <w:rsid w:val="006F148B"/>
    <w:rsid w:val="006F1EF1"/>
    <w:rsid w:val="006F3504"/>
    <w:rsid w:val="006F6C33"/>
    <w:rsid w:val="007028FB"/>
    <w:rsid w:val="0070559B"/>
    <w:rsid w:val="007055DE"/>
    <w:rsid w:val="0070656E"/>
    <w:rsid w:val="00706660"/>
    <w:rsid w:val="00706C7B"/>
    <w:rsid w:val="00707345"/>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3CE2"/>
    <w:rsid w:val="00744BE1"/>
    <w:rsid w:val="0074783B"/>
    <w:rsid w:val="00752038"/>
    <w:rsid w:val="00753DB5"/>
    <w:rsid w:val="00753F00"/>
    <w:rsid w:val="0075417A"/>
    <w:rsid w:val="00754342"/>
    <w:rsid w:val="007543C9"/>
    <w:rsid w:val="00754A0D"/>
    <w:rsid w:val="00754C9D"/>
    <w:rsid w:val="0075591F"/>
    <w:rsid w:val="0076059B"/>
    <w:rsid w:val="0076232F"/>
    <w:rsid w:val="00763CDC"/>
    <w:rsid w:val="00766777"/>
    <w:rsid w:val="00767F97"/>
    <w:rsid w:val="0077054C"/>
    <w:rsid w:val="0077362C"/>
    <w:rsid w:val="00774EAC"/>
    <w:rsid w:val="0077571E"/>
    <w:rsid w:val="00776643"/>
    <w:rsid w:val="00776806"/>
    <w:rsid w:val="00785F5F"/>
    <w:rsid w:val="007871D9"/>
    <w:rsid w:val="00787802"/>
    <w:rsid w:val="0079071A"/>
    <w:rsid w:val="00791142"/>
    <w:rsid w:val="00792144"/>
    <w:rsid w:val="00793A63"/>
    <w:rsid w:val="00793D79"/>
    <w:rsid w:val="00793F1C"/>
    <w:rsid w:val="007941F0"/>
    <w:rsid w:val="00795879"/>
    <w:rsid w:val="00796B7D"/>
    <w:rsid w:val="007A07F6"/>
    <w:rsid w:val="007A1EEB"/>
    <w:rsid w:val="007A35A2"/>
    <w:rsid w:val="007A46E2"/>
    <w:rsid w:val="007A74C9"/>
    <w:rsid w:val="007B0985"/>
    <w:rsid w:val="007B1204"/>
    <w:rsid w:val="007B15ED"/>
    <w:rsid w:val="007B2349"/>
    <w:rsid w:val="007B3653"/>
    <w:rsid w:val="007B555E"/>
    <w:rsid w:val="007B6A40"/>
    <w:rsid w:val="007B796D"/>
    <w:rsid w:val="007C220D"/>
    <w:rsid w:val="007C3F60"/>
    <w:rsid w:val="007C5A12"/>
    <w:rsid w:val="007C70D7"/>
    <w:rsid w:val="007C7888"/>
    <w:rsid w:val="007D0D17"/>
    <w:rsid w:val="007D2D86"/>
    <w:rsid w:val="007D4839"/>
    <w:rsid w:val="007D4C7E"/>
    <w:rsid w:val="007D7FD0"/>
    <w:rsid w:val="007E07B4"/>
    <w:rsid w:val="007E438A"/>
    <w:rsid w:val="007E48E7"/>
    <w:rsid w:val="007E5FFD"/>
    <w:rsid w:val="007E78C7"/>
    <w:rsid w:val="007F06E9"/>
    <w:rsid w:val="007F6260"/>
    <w:rsid w:val="007F74A7"/>
    <w:rsid w:val="007F7F68"/>
    <w:rsid w:val="008004EB"/>
    <w:rsid w:val="00802D3D"/>
    <w:rsid w:val="0080425E"/>
    <w:rsid w:val="00811F9C"/>
    <w:rsid w:val="0081216D"/>
    <w:rsid w:val="008150FD"/>
    <w:rsid w:val="00815519"/>
    <w:rsid w:val="00821CA3"/>
    <w:rsid w:val="008225A2"/>
    <w:rsid w:val="00823A79"/>
    <w:rsid w:val="00824C70"/>
    <w:rsid w:val="0082739E"/>
    <w:rsid w:val="00827F3F"/>
    <w:rsid w:val="008307F4"/>
    <w:rsid w:val="008318CC"/>
    <w:rsid w:val="008333F3"/>
    <w:rsid w:val="008372F5"/>
    <w:rsid w:val="008375CC"/>
    <w:rsid w:val="008407D2"/>
    <w:rsid w:val="00843A40"/>
    <w:rsid w:val="00845607"/>
    <w:rsid w:val="00846832"/>
    <w:rsid w:val="008506FF"/>
    <w:rsid w:val="00852128"/>
    <w:rsid w:val="008525BA"/>
    <w:rsid w:val="0085377E"/>
    <w:rsid w:val="00857085"/>
    <w:rsid w:val="00860DBB"/>
    <w:rsid w:val="00861F2E"/>
    <w:rsid w:val="00862096"/>
    <w:rsid w:val="0086278C"/>
    <w:rsid w:val="0086280B"/>
    <w:rsid w:val="00862EE4"/>
    <w:rsid w:val="0086523B"/>
    <w:rsid w:val="0086639A"/>
    <w:rsid w:val="00867A96"/>
    <w:rsid w:val="00870A7E"/>
    <w:rsid w:val="00874592"/>
    <w:rsid w:val="00877A94"/>
    <w:rsid w:val="00880789"/>
    <w:rsid w:val="008826C4"/>
    <w:rsid w:val="00883062"/>
    <w:rsid w:val="00884E39"/>
    <w:rsid w:val="00885AD9"/>
    <w:rsid w:val="00886F4D"/>
    <w:rsid w:val="00890941"/>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9D1"/>
    <w:rsid w:val="008D5EA8"/>
    <w:rsid w:val="008D677A"/>
    <w:rsid w:val="008D711B"/>
    <w:rsid w:val="008E039F"/>
    <w:rsid w:val="008E0FDB"/>
    <w:rsid w:val="008E1D13"/>
    <w:rsid w:val="008E4E5A"/>
    <w:rsid w:val="008E5A3A"/>
    <w:rsid w:val="008F1A48"/>
    <w:rsid w:val="008F3D6A"/>
    <w:rsid w:val="008F7E16"/>
    <w:rsid w:val="00904452"/>
    <w:rsid w:val="00905927"/>
    <w:rsid w:val="0090647F"/>
    <w:rsid w:val="00906F29"/>
    <w:rsid w:val="0090726B"/>
    <w:rsid w:val="00910761"/>
    <w:rsid w:val="00910C7D"/>
    <w:rsid w:val="009112A4"/>
    <w:rsid w:val="00912A9C"/>
    <w:rsid w:val="00914DB1"/>
    <w:rsid w:val="0091764D"/>
    <w:rsid w:val="0093104F"/>
    <w:rsid w:val="00934DE3"/>
    <w:rsid w:val="009352C4"/>
    <w:rsid w:val="00937311"/>
    <w:rsid w:val="0094315A"/>
    <w:rsid w:val="0094457F"/>
    <w:rsid w:val="00944E61"/>
    <w:rsid w:val="00945D05"/>
    <w:rsid w:val="009476D2"/>
    <w:rsid w:val="00950901"/>
    <w:rsid w:val="00951911"/>
    <w:rsid w:val="009530E9"/>
    <w:rsid w:val="009567B9"/>
    <w:rsid w:val="00956BEC"/>
    <w:rsid w:val="00957926"/>
    <w:rsid w:val="00957C02"/>
    <w:rsid w:val="00957CB9"/>
    <w:rsid w:val="00961E23"/>
    <w:rsid w:val="0096332B"/>
    <w:rsid w:val="00963D7A"/>
    <w:rsid w:val="009665CE"/>
    <w:rsid w:val="009665E3"/>
    <w:rsid w:val="00974BDD"/>
    <w:rsid w:val="00975E94"/>
    <w:rsid w:val="00976CA9"/>
    <w:rsid w:val="009771FD"/>
    <w:rsid w:val="0097757A"/>
    <w:rsid w:val="00981054"/>
    <w:rsid w:val="00983757"/>
    <w:rsid w:val="0099038A"/>
    <w:rsid w:val="009911DC"/>
    <w:rsid w:val="009958BE"/>
    <w:rsid w:val="00996072"/>
    <w:rsid w:val="009964DC"/>
    <w:rsid w:val="009A07D1"/>
    <w:rsid w:val="009A1047"/>
    <w:rsid w:val="009A3A66"/>
    <w:rsid w:val="009A3A6F"/>
    <w:rsid w:val="009A54E3"/>
    <w:rsid w:val="009A6B57"/>
    <w:rsid w:val="009A7E89"/>
    <w:rsid w:val="009A7F47"/>
    <w:rsid w:val="009B2A90"/>
    <w:rsid w:val="009B4F39"/>
    <w:rsid w:val="009B5AE3"/>
    <w:rsid w:val="009B6F89"/>
    <w:rsid w:val="009B71D5"/>
    <w:rsid w:val="009B7C27"/>
    <w:rsid w:val="009C0166"/>
    <w:rsid w:val="009C0723"/>
    <w:rsid w:val="009C1E5A"/>
    <w:rsid w:val="009C4164"/>
    <w:rsid w:val="009D24B5"/>
    <w:rsid w:val="009D3268"/>
    <w:rsid w:val="009D3B8B"/>
    <w:rsid w:val="009E0AC8"/>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B99"/>
    <w:rsid w:val="00A10D7A"/>
    <w:rsid w:val="00A112D6"/>
    <w:rsid w:val="00A120E3"/>
    <w:rsid w:val="00A13C58"/>
    <w:rsid w:val="00A21039"/>
    <w:rsid w:val="00A21AC3"/>
    <w:rsid w:val="00A21F22"/>
    <w:rsid w:val="00A2447C"/>
    <w:rsid w:val="00A2544A"/>
    <w:rsid w:val="00A30024"/>
    <w:rsid w:val="00A300C3"/>
    <w:rsid w:val="00A303D6"/>
    <w:rsid w:val="00A3115C"/>
    <w:rsid w:val="00A3156F"/>
    <w:rsid w:val="00A32355"/>
    <w:rsid w:val="00A32A71"/>
    <w:rsid w:val="00A32C23"/>
    <w:rsid w:val="00A33133"/>
    <w:rsid w:val="00A372B6"/>
    <w:rsid w:val="00A407EE"/>
    <w:rsid w:val="00A42B41"/>
    <w:rsid w:val="00A42EA0"/>
    <w:rsid w:val="00A42FCC"/>
    <w:rsid w:val="00A43F29"/>
    <w:rsid w:val="00A4712D"/>
    <w:rsid w:val="00A51E65"/>
    <w:rsid w:val="00A524EE"/>
    <w:rsid w:val="00A55D4D"/>
    <w:rsid w:val="00A6026E"/>
    <w:rsid w:val="00A60966"/>
    <w:rsid w:val="00A60FA0"/>
    <w:rsid w:val="00A62C63"/>
    <w:rsid w:val="00A6425D"/>
    <w:rsid w:val="00A6461C"/>
    <w:rsid w:val="00A64F18"/>
    <w:rsid w:val="00A674FC"/>
    <w:rsid w:val="00A6792D"/>
    <w:rsid w:val="00A71510"/>
    <w:rsid w:val="00A8073B"/>
    <w:rsid w:val="00A80A18"/>
    <w:rsid w:val="00A83EEB"/>
    <w:rsid w:val="00A848E1"/>
    <w:rsid w:val="00A86107"/>
    <w:rsid w:val="00A86DE9"/>
    <w:rsid w:val="00A86EA4"/>
    <w:rsid w:val="00A92DAF"/>
    <w:rsid w:val="00A958F9"/>
    <w:rsid w:val="00AA09B7"/>
    <w:rsid w:val="00AA0B0E"/>
    <w:rsid w:val="00AA0F06"/>
    <w:rsid w:val="00AA2EE4"/>
    <w:rsid w:val="00AA3068"/>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1009"/>
    <w:rsid w:val="00B415CE"/>
    <w:rsid w:val="00B41AD2"/>
    <w:rsid w:val="00B41CD2"/>
    <w:rsid w:val="00B431AC"/>
    <w:rsid w:val="00B43EE9"/>
    <w:rsid w:val="00B44EE3"/>
    <w:rsid w:val="00B46DDA"/>
    <w:rsid w:val="00B504AA"/>
    <w:rsid w:val="00B52D7E"/>
    <w:rsid w:val="00B536CD"/>
    <w:rsid w:val="00B53ABB"/>
    <w:rsid w:val="00B54913"/>
    <w:rsid w:val="00B62523"/>
    <w:rsid w:val="00B63180"/>
    <w:rsid w:val="00B65629"/>
    <w:rsid w:val="00B65F20"/>
    <w:rsid w:val="00B66D32"/>
    <w:rsid w:val="00B718DB"/>
    <w:rsid w:val="00B734D6"/>
    <w:rsid w:val="00B73DE6"/>
    <w:rsid w:val="00B744B1"/>
    <w:rsid w:val="00B74CE8"/>
    <w:rsid w:val="00B75404"/>
    <w:rsid w:val="00B776B7"/>
    <w:rsid w:val="00B80225"/>
    <w:rsid w:val="00B829E5"/>
    <w:rsid w:val="00B83992"/>
    <w:rsid w:val="00B84ED1"/>
    <w:rsid w:val="00B85626"/>
    <w:rsid w:val="00B86817"/>
    <w:rsid w:val="00B87AE4"/>
    <w:rsid w:val="00B87B26"/>
    <w:rsid w:val="00B90CB1"/>
    <w:rsid w:val="00B91545"/>
    <w:rsid w:val="00B93619"/>
    <w:rsid w:val="00B9586F"/>
    <w:rsid w:val="00B961C6"/>
    <w:rsid w:val="00BA2896"/>
    <w:rsid w:val="00BA2BD6"/>
    <w:rsid w:val="00BA3BD7"/>
    <w:rsid w:val="00BA4328"/>
    <w:rsid w:val="00BA4691"/>
    <w:rsid w:val="00BA4FBC"/>
    <w:rsid w:val="00BA5B13"/>
    <w:rsid w:val="00BA5EAA"/>
    <w:rsid w:val="00BA7094"/>
    <w:rsid w:val="00BB0C2C"/>
    <w:rsid w:val="00BB0FDF"/>
    <w:rsid w:val="00BB15F0"/>
    <w:rsid w:val="00BB34DC"/>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0E7"/>
    <w:rsid w:val="00BE06C0"/>
    <w:rsid w:val="00BE0EE2"/>
    <w:rsid w:val="00BE1367"/>
    <w:rsid w:val="00BE1583"/>
    <w:rsid w:val="00BE2DE7"/>
    <w:rsid w:val="00BE54B3"/>
    <w:rsid w:val="00BE685F"/>
    <w:rsid w:val="00BE7250"/>
    <w:rsid w:val="00BF1164"/>
    <w:rsid w:val="00BF11EA"/>
    <w:rsid w:val="00BF1FB1"/>
    <w:rsid w:val="00BF2075"/>
    <w:rsid w:val="00BF229B"/>
    <w:rsid w:val="00BF4190"/>
    <w:rsid w:val="00BF5460"/>
    <w:rsid w:val="00BF580A"/>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74E"/>
    <w:rsid w:val="00C27A7D"/>
    <w:rsid w:val="00C301DC"/>
    <w:rsid w:val="00C302EC"/>
    <w:rsid w:val="00C308DC"/>
    <w:rsid w:val="00C3330D"/>
    <w:rsid w:val="00C345E6"/>
    <w:rsid w:val="00C35352"/>
    <w:rsid w:val="00C36410"/>
    <w:rsid w:val="00C36BFD"/>
    <w:rsid w:val="00C371DD"/>
    <w:rsid w:val="00C43E9B"/>
    <w:rsid w:val="00C4457E"/>
    <w:rsid w:val="00C450C6"/>
    <w:rsid w:val="00C455D0"/>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C03"/>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36E"/>
    <w:rsid w:val="00CA0C1E"/>
    <w:rsid w:val="00CA1E53"/>
    <w:rsid w:val="00CA38EF"/>
    <w:rsid w:val="00CA4593"/>
    <w:rsid w:val="00CA5FD4"/>
    <w:rsid w:val="00CB34BD"/>
    <w:rsid w:val="00CB42D8"/>
    <w:rsid w:val="00CB45EF"/>
    <w:rsid w:val="00CB6157"/>
    <w:rsid w:val="00CB6824"/>
    <w:rsid w:val="00CB6E6A"/>
    <w:rsid w:val="00CB700C"/>
    <w:rsid w:val="00CC02C7"/>
    <w:rsid w:val="00CC3F3F"/>
    <w:rsid w:val="00CC6205"/>
    <w:rsid w:val="00CC6797"/>
    <w:rsid w:val="00CC705E"/>
    <w:rsid w:val="00CC719F"/>
    <w:rsid w:val="00CD0FA0"/>
    <w:rsid w:val="00CD21D9"/>
    <w:rsid w:val="00CD2945"/>
    <w:rsid w:val="00CD61A7"/>
    <w:rsid w:val="00CD7E5B"/>
    <w:rsid w:val="00CE052F"/>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0CC8"/>
    <w:rsid w:val="00D11862"/>
    <w:rsid w:val="00D15B6E"/>
    <w:rsid w:val="00D16324"/>
    <w:rsid w:val="00D21333"/>
    <w:rsid w:val="00D234E4"/>
    <w:rsid w:val="00D26A64"/>
    <w:rsid w:val="00D31708"/>
    <w:rsid w:val="00D31FE3"/>
    <w:rsid w:val="00D333A2"/>
    <w:rsid w:val="00D3349C"/>
    <w:rsid w:val="00D3371B"/>
    <w:rsid w:val="00D41FC8"/>
    <w:rsid w:val="00D4370C"/>
    <w:rsid w:val="00D44C06"/>
    <w:rsid w:val="00D46658"/>
    <w:rsid w:val="00D46839"/>
    <w:rsid w:val="00D46E54"/>
    <w:rsid w:val="00D504F8"/>
    <w:rsid w:val="00D554AE"/>
    <w:rsid w:val="00D55B98"/>
    <w:rsid w:val="00D61C1E"/>
    <w:rsid w:val="00D61D65"/>
    <w:rsid w:val="00D62AB9"/>
    <w:rsid w:val="00D630C2"/>
    <w:rsid w:val="00D6311A"/>
    <w:rsid w:val="00D63C41"/>
    <w:rsid w:val="00D64A13"/>
    <w:rsid w:val="00D675AA"/>
    <w:rsid w:val="00D70969"/>
    <w:rsid w:val="00D7165E"/>
    <w:rsid w:val="00D73A4C"/>
    <w:rsid w:val="00D7460C"/>
    <w:rsid w:val="00D76BF3"/>
    <w:rsid w:val="00D774EA"/>
    <w:rsid w:val="00D77E48"/>
    <w:rsid w:val="00D80794"/>
    <w:rsid w:val="00D8149F"/>
    <w:rsid w:val="00D8358B"/>
    <w:rsid w:val="00D84525"/>
    <w:rsid w:val="00D8463C"/>
    <w:rsid w:val="00D8464D"/>
    <w:rsid w:val="00D8552A"/>
    <w:rsid w:val="00D857B3"/>
    <w:rsid w:val="00D85A03"/>
    <w:rsid w:val="00D92D82"/>
    <w:rsid w:val="00D94EE8"/>
    <w:rsid w:val="00D95BA6"/>
    <w:rsid w:val="00DA21D0"/>
    <w:rsid w:val="00DA39C6"/>
    <w:rsid w:val="00DA42E2"/>
    <w:rsid w:val="00DA4A85"/>
    <w:rsid w:val="00DB5B3D"/>
    <w:rsid w:val="00DC16DA"/>
    <w:rsid w:val="00DC1BF2"/>
    <w:rsid w:val="00DC275D"/>
    <w:rsid w:val="00DC3561"/>
    <w:rsid w:val="00DC40B4"/>
    <w:rsid w:val="00DC67C8"/>
    <w:rsid w:val="00DC7FB6"/>
    <w:rsid w:val="00DD1726"/>
    <w:rsid w:val="00DD300F"/>
    <w:rsid w:val="00DD3254"/>
    <w:rsid w:val="00DD6135"/>
    <w:rsid w:val="00DD7628"/>
    <w:rsid w:val="00DF2160"/>
    <w:rsid w:val="00DF2F42"/>
    <w:rsid w:val="00DF3662"/>
    <w:rsid w:val="00DF3789"/>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22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054E"/>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3B92"/>
    <w:rsid w:val="00E85FAF"/>
    <w:rsid w:val="00E90E66"/>
    <w:rsid w:val="00E92072"/>
    <w:rsid w:val="00E9575F"/>
    <w:rsid w:val="00E97355"/>
    <w:rsid w:val="00E97515"/>
    <w:rsid w:val="00E97F08"/>
    <w:rsid w:val="00E97F94"/>
    <w:rsid w:val="00EA4B4A"/>
    <w:rsid w:val="00EA772F"/>
    <w:rsid w:val="00EA7E8E"/>
    <w:rsid w:val="00EB0A86"/>
    <w:rsid w:val="00EB1CA7"/>
    <w:rsid w:val="00EB7863"/>
    <w:rsid w:val="00EC157A"/>
    <w:rsid w:val="00EC4E10"/>
    <w:rsid w:val="00EC6333"/>
    <w:rsid w:val="00EC6A41"/>
    <w:rsid w:val="00ED072D"/>
    <w:rsid w:val="00ED23FB"/>
    <w:rsid w:val="00ED2DE1"/>
    <w:rsid w:val="00ED4C00"/>
    <w:rsid w:val="00EE0935"/>
    <w:rsid w:val="00EE2F04"/>
    <w:rsid w:val="00EE492E"/>
    <w:rsid w:val="00EE56C3"/>
    <w:rsid w:val="00EE6A93"/>
    <w:rsid w:val="00EF0665"/>
    <w:rsid w:val="00EF2B7F"/>
    <w:rsid w:val="00EF310D"/>
    <w:rsid w:val="00EF3EBB"/>
    <w:rsid w:val="00EF3FC5"/>
    <w:rsid w:val="00EF4F83"/>
    <w:rsid w:val="00EF5E1B"/>
    <w:rsid w:val="00EF6B99"/>
    <w:rsid w:val="00EF7891"/>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46FC"/>
    <w:rsid w:val="00F35C77"/>
    <w:rsid w:val="00F40593"/>
    <w:rsid w:val="00F4333C"/>
    <w:rsid w:val="00F43612"/>
    <w:rsid w:val="00F478B1"/>
    <w:rsid w:val="00F50624"/>
    <w:rsid w:val="00F52374"/>
    <w:rsid w:val="00F54A0B"/>
    <w:rsid w:val="00F5505B"/>
    <w:rsid w:val="00F5700D"/>
    <w:rsid w:val="00F572AC"/>
    <w:rsid w:val="00F64759"/>
    <w:rsid w:val="00F65CAC"/>
    <w:rsid w:val="00F65ECF"/>
    <w:rsid w:val="00F66E4E"/>
    <w:rsid w:val="00F67991"/>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35D0"/>
    <w:rsid w:val="00F96727"/>
    <w:rsid w:val="00FA4A86"/>
    <w:rsid w:val="00FA6B6F"/>
    <w:rsid w:val="00FA71B0"/>
    <w:rsid w:val="00FB0366"/>
    <w:rsid w:val="00FB21EA"/>
    <w:rsid w:val="00FB2693"/>
    <w:rsid w:val="00FB2F8C"/>
    <w:rsid w:val="00FB4DB7"/>
    <w:rsid w:val="00FC0366"/>
    <w:rsid w:val="00FC075B"/>
    <w:rsid w:val="00FC131D"/>
    <w:rsid w:val="00FC190C"/>
    <w:rsid w:val="00FC79E6"/>
    <w:rsid w:val="00FD3721"/>
    <w:rsid w:val="00FD411A"/>
    <w:rsid w:val="00FD5358"/>
    <w:rsid w:val="00FD5B92"/>
    <w:rsid w:val="00FD6EAE"/>
    <w:rsid w:val="00FE2F56"/>
    <w:rsid w:val="00FF2161"/>
    <w:rsid w:val="00FF333A"/>
    <w:rsid w:val="00FF5017"/>
    <w:rsid w:val="00FF5A06"/>
    <w:rsid w:val="00FF610A"/>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03AE0"/>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rsid w:val="00C345E6"/>
    <w:rPr>
      <w:sz w:val="16"/>
      <w:szCs w:val="16"/>
    </w:rPr>
  </w:style>
  <w:style w:type="paragraph" w:styleId="Komentarotekstas">
    <w:name w:val="annotation text"/>
    <w:basedOn w:val="prastasis"/>
    <w:link w:val="KomentarotekstasDiagrama"/>
    <w:rsid w:val="00C345E6"/>
  </w:style>
  <w:style w:type="character" w:customStyle="1" w:styleId="KomentarotekstasDiagrama">
    <w:name w:val="Komentaro tekstas Diagrama"/>
    <w:basedOn w:val="Numatytasispastraiposriftas"/>
    <w:link w:val="Komentarotekstas"/>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character" w:customStyle="1" w:styleId="PoratDiagrama">
    <w:name w:val="Poraštė Diagrama"/>
    <w:basedOn w:val="Numatytasispastraiposriftas"/>
    <w:link w:val="Porat"/>
    <w:uiPriority w:val="99"/>
    <w:rsid w:val="001247FF"/>
    <w:rPr>
      <w:lang w:eastAsia="en-US"/>
    </w:rPr>
  </w:style>
  <w:style w:type="paragraph" w:styleId="Sraopastraipa">
    <w:name w:val="List Paragraph"/>
    <w:basedOn w:val="prastasis"/>
    <w:uiPriority w:val="34"/>
    <w:qFormat/>
    <w:rsid w:val="00DF3789"/>
    <w:pPr>
      <w:ind w:left="720"/>
      <w:contextualSpacing/>
    </w:pPr>
  </w:style>
  <w:style w:type="paragraph" w:styleId="prastasiniatinklio">
    <w:name w:val="Normal (Web)"/>
    <w:basedOn w:val="prastasis"/>
    <w:uiPriority w:val="99"/>
    <w:unhideWhenUsed/>
    <w:rsid w:val="00325D50"/>
    <w:pPr>
      <w:spacing w:before="100" w:beforeAutospacing="1" w:after="100" w:afterAutospacing="1"/>
    </w:pPr>
    <w:rPr>
      <w:sz w:val="24"/>
      <w:szCs w:val="24"/>
      <w:lang w:eastAsia="lt-LT"/>
    </w:rPr>
  </w:style>
  <w:style w:type="table" w:styleId="Lentelstinklelis">
    <w:name w:val="Table Grid"/>
    <w:basedOn w:val="prastojilentel"/>
    <w:uiPriority w:val="99"/>
    <w:qFormat/>
    <w:rsid w:val="005E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1D7B2B"/>
    <w:pPr>
      <w:suppressAutoHyphens/>
      <w:autoSpaceDN w:val="0"/>
      <w:textAlignment w:val="baseline"/>
    </w:pPr>
    <w:rPr>
      <w:kern w:val="3"/>
      <w:sz w:val="24"/>
      <w:szCs w:val="24"/>
      <w:lang w:eastAsia="zh-CN"/>
    </w:rPr>
  </w:style>
  <w:style w:type="character" w:customStyle="1" w:styleId="StandardChar">
    <w:name w:val="Standard Char"/>
    <w:link w:val="Standard"/>
    <w:rsid w:val="001D7B2B"/>
    <w:rPr>
      <w:kern w:val="3"/>
      <w:sz w:val="24"/>
      <w:szCs w:val="24"/>
      <w:lang w:eastAsia="zh-CN"/>
    </w:rPr>
  </w:style>
  <w:style w:type="paragraph" w:customStyle="1" w:styleId="Default">
    <w:name w:val="Default"/>
    <w:rsid w:val="001D7B2B"/>
    <w:pPr>
      <w:autoSpaceDE w:val="0"/>
      <w:autoSpaceDN w:val="0"/>
      <w:adjustRightInd w:val="0"/>
    </w:pPr>
    <w:rPr>
      <w:rFonts w:ascii="Arial" w:hAnsi="Arial" w:cs="Arial"/>
      <w:color w:val="000000"/>
      <w:sz w:val="24"/>
      <w:szCs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1D7B2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 w:id="741637071">
      <w:bodyDiv w:val="1"/>
      <w:marLeft w:val="0"/>
      <w:marRight w:val="0"/>
      <w:marTop w:val="0"/>
      <w:marBottom w:val="0"/>
      <w:divBdr>
        <w:top w:val="none" w:sz="0" w:space="0" w:color="auto"/>
        <w:left w:val="none" w:sz="0" w:space="0" w:color="auto"/>
        <w:bottom w:val="none" w:sz="0" w:space="0" w:color="auto"/>
        <w:right w:val="none" w:sz="0" w:space="0" w:color="auto"/>
      </w:divBdr>
    </w:div>
    <w:div w:id="902909887">
      <w:bodyDiv w:val="1"/>
      <w:marLeft w:val="0"/>
      <w:marRight w:val="0"/>
      <w:marTop w:val="0"/>
      <w:marBottom w:val="0"/>
      <w:divBdr>
        <w:top w:val="none" w:sz="0" w:space="0" w:color="auto"/>
        <w:left w:val="none" w:sz="0" w:space="0" w:color="auto"/>
        <w:bottom w:val="none" w:sz="0" w:space="0" w:color="auto"/>
        <w:right w:val="none" w:sz="0" w:space="0" w:color="auto"/>
      </w:divBdr>
    </w:div>
    <w:div w:id="976495980">
      <w:bodyDiv w:val="1"/>
      <w:marLeft w:val="0"/>
      <w:marRight w:val="0"/>
      <w:marTop w:val="0"/>
      <w:marBottom w:val="0"/>
      <w:divBdr>
        <w:top w:val="none" w:sz="0" w:space="0" w:color="auto"/>
        <w:left w:val="none" w:sz="0" w:space="0" w:color="auto"/>
        <w:bottom w:val="none" w:sz="0" w:space="0" w:color="auto"/>
        <w:right w:val="none" w:sz="0" w:space="0" w:color="auto"/>
      </w:divBdr>
    </w:div>
    <w:div w:id="996768318">
      <w:bodyDiv w:val="1"/>
      <w:marLeft w:val="0"/>
      <w:marRight w:val="0"/>
      <w:marTop w:val="0"/>
      <w:marBottom w:val="0"/>
      <w:divBdr>
        <w:top w:val="none" w:sz="0" w:space="0" w:color="auto"/>
        <w:left w:val="none" w:sz="0" w:space="0" w:color="auto"/>
        <w:bottom w:val="none" w:sz="0" w:space="0" w:color="auto"/>
        <w:right w:val="none" w:sz="0" w:space="0" w:color="auto"/>
      </w:divBdr>
    </w:div>
    <w:div w:id="16923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sva.lt/public/certificates/pers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D44CE-5D24-4F28-AAB4-BE3B8B79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931</Words>
  <Characters>6629</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LAŠIŪNIENĖ Neringa</cp:lastModifiedBy>
  <cp:revision>3</cp:revision>
  <cp:lastPrinted>2025-05-07T07:43:00Z</cp:lastPrinted>
  <dcterms:created xsi:type="dcterms:W3CDTF">2025-06-03T06:19:00Z</dcterms:created>
  <dcterms:modified xsi:type="dcterms:W3CDTF">2025-06-03T06:24:00Z</dcterms:modified>
</cp:coreProperties>
</file>