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E0C9" w14:textId="168F19C1" w:rsidR="00635208" w:rsidRDefault="00635208" w:rsidP="00635208">
      <w:pPr>
        <w:rPr>
          <w:rFonts w:cs="Times New Roman"/>
          <w:b/>
          <w:bCs/>
          <w:szCs w:val="24"/>
        </w:rPr>
      </w:pPr>
      <w:r>
        <w:rPr>
          <w:szCs w:val="24"/>
        </w:rPr>
        <w:t xml:space="preserve">                                                                                  </w:t>
      </w:r>
      <w:r w:rsidRPr="00610BEC">
        <w:rPr>
          <w:szCs w:val="24"/>
        </w:rPr>
        <w:t xml:space="preserve">Pirkimo sąlygų </w:t>
      </w:r>
      <w:r>
        <w:rPr>
          <w:szCs w:val="24"/>
        </w:rPr>
        <w:t>3</w:t>
      </w:r>
      <w:r w:rsidRPr="00610BEC">
        <w:rPr>
          <w:szCs w:val="24"/>
        </w:rPr>
        <w:t xml:space="preserve"> priedas „</w:t>
      </w:r>
      <w:r>
        <w:rPr>
          <w:szCs w:val="24"/>
        </w:rPr>
        <w:t>Techninė užduotis</w:t>
      </w:r>
      <w:r w:rsidRPr="00610BEC">
        <w:rPr>
          <w:szCs w:val="24"/>
        </w:rPr>
        <w:t>“</w:t>
      </w:r>
    </w:p>
    <w:p w14:paraId="0D74E5EE" w14:textId="12BF5EE3" w:rsidR="00635208" w:rsidRPr="00635208" w:rsidRDefault="00635208" w:rsidP="00635208">
      <w:pPr>
        <w:jc w:val="center"/>
        <w:rPr>
          <w:rFonts w:eastAsia="Times New Roman" w:cs="Times New Roman"/>
          <w:b/>
          <w:bCs/>
          <w:color w:val="000000"/>
          <w:szCs w:val="24"/>
          <w:lang w:eastAsia="lt-LT"/>
        </w:rPr>
      </w:pPr>
      <w:r w:rsidRPr="00635208">
        <w:rPr>
          <w:rFonts w:cs="Times New Roman"/>
          <w:b/>
          <w:bCs/>
          <w:szCs w:val="24"/>
        </w:rPr>
        <w:t>GRUPINIO GYVENIMO NAMŲ SU INTELEKTO IR  (AR) PSICHIKOS NEGALIĄ TURINTIEMS ASMENIMS STATINIO STATYBOS TIPINIO PROJEKTO PRITAIKYMAS SKLYPUI ADRESU PERGALĖS  G. 9, ROKIŠKIS IR PROJEKTO VYKDYMO PRIEŽIŪROS PASLAUGOS</w:t>
      </w:r>
    </w:p>
    <w:p w14:paraId="58A5A56A" w14:textId="77777777" w:rsidR="00635208" w:rsidRPr="00635208" w:rsidRDefault="00635208" w:rsidP="00635208">
      <w:pPr>
        <w:jc w:val="center"/>
        <w:rPr>
          <w:b/>
          <w:bCs/>
          <w:szCs w:val="24"/>
        </w:rPr>
      </w:pPr>
      <w:r w:rsidRPr="00635208">
        <w:rPr>
          <w:b/>
          <w:bCs/>
          <w:szCs w:val="24"/>
        </w:rPr>
        <w:t>TECHNINĖ UŽDUOTIS</w:t>
      </w:r>
    </w:p>
    <w:p w14:paraId="30D8C167" w14:textId="65C7B80F" w:rsidR="002A0080" w:rsidRPr="002A0080" w:rsidRDefault="00635208" w:rsidP="00635208">
      <w:pPr>
        <w:pStyle w:val="Antrats"/>
        <w:tabs>
          <w:tab w:val="left" w:pos="720"/>
        </w:tabs>
        <w:jc w:val="center"/>
        <w:rPr>
          <w:b/>
          <w:bCs/>
          <w:color w:val="000000"/>
          <w:lang w:val="lt-LT"/>
        </w:rPr>
      </w:pPr>
      <w:r w:rsidRPr="00635208">
        <w:rPr>
          <w:b/>
          <w:bCs/>
        </w:rPr>
        <w:t>(TECHNINĖ SPECIFIKACIJA</w:t>
      </w:r>
    </w:p>
    <w:tbl>
      <w:tblPr>
        <w:tblW w:w="10741" w:type="dxa"/>
        <w:tblInd w:w="-252" w:type="dxa"/>
        <w:tblBorders>
          <w:top w:val="single" w:sz="4" w:space="0" w:color="auto"/>
          <w:bottom w:val="single" w:sz="4" w:space="0" w:color="auto"/>
          <w:insideH w:val="single" w:sz="4" w:space="0" w:color="auto"/>
        </w:tblBorders>
        <w:tblLook w:val="0000" w:firstRow="0" w:lastRow="0" w:firstColumn="0" w:lastColumn="0" w:noHBand="0" w:noVBand="0"/>
      </w:tblPr>
      <w:tblGrid>
        <w:gridCol w:w="2810"/>
        <w:gridCol w:w="7931"/>
      </w:tblGrid>
      <w:tr w:rsidR="002A0080" w:rsidRPr="002A0080" w14:paraId="19C78A15" w14:textId="77777777" w:rsidTr="00B34744">
        <w:tc>
          <w:tcPr>
            <w:tcW w:w="2810" w:type="dxa"/>
            <w:tcBorders>
              <w:top w:val="single" w:sz="4" w:space="0" w:color="auto"/>
              <w:left w:val="nil"/>
              <w:bottom w:val="single" w:sz="4" w:space="0" w:color="auto"/>
              <w:right w:val="nil"/>
            </w:tcBorders>
          </w:tcPr>
          <w:p w14:paraId="068065F6"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olor w:val="000000"/>
                <w:szCs w:val="24"/>
              </w:rPr>
              <w:t>UŽSAKOVAS (STATYTOJAS):</w:t>
            </w:r>
          </w:p>
        </w:tc>
        <w:tc>
          <w:tcPr>
            <w:tcW w:w="7931" w:type="dxa"/>
            <w:tcBorders>
              <w:top w:val="single" w:sz="4" w:space="0" w:color="auto"/>
              <w:left w:val="nil"/>
              <w:bottom w:val="single" w:sz="4" w:space="0" w:color="auto"/>
              <w:right w:val="nil"/>
            </w:tcBorders>
          </w:tcPr>
          <w:p w14:paraId="01A369F1" w14:textId="77777777" w:rsidR="002A0080" w:rsidRPr="002A0080" w:rsidRDefault="002A0080" w:rsidP="00172610">
            <w:pPr>
              <w:snapToGrid w:val="0"/>
              <w:jc w:val="both"/>
              <w:rPr>
                <w:rFonts w:cs="Times New Roman"/>
                <w:b/>
                <w:bCs/>
                <w:szCs w:val="24"/>
              </w:rPr>
            </w:pPr>
            <w:r w:rsidRPr="002A0080">
              <w:rPr>
                <w:rFonts w:cs="Times New Roman"/>
                <w:b/>
                <w:bCs/>
                <w:szCs w:val="24"/>
              </w:rPr>
              <w:t>Rokiškio rajono savivaldybė</w:t>
            </w:r>
          </w:p>
          <w:p w14:paraId="7524011D" w14:textId="4C16E361" w:rsidR="002A0080" w:rsidRPr="002A0080" w:rsidRDefault="002A0080" w:rsidP="00172610">
            <w:pPr>
              <w:snapToGrid w:val="0"/>
              <w:jc w:val="both"/>
              <w:rPr>
                <w:rFonts w:cs="Times New Roman"/>
                <w:noProof/>
                <w:szCs w:val="24"/>
                <w:lang w:eastAsia="lt-LT"/>
              </w:rPr>
            </w:pPr>
            <w:r w:rsidRPr="002A0080">
              <w:rPr>
                <w:rFonts w:cs="Times New Roman"/>
                <w:noProof/>
                <w:szCs w:val="24"/>
                <w:lang w:eastAsia="lt-LT"/>
              </w:rPr>
              <w:t>Adresas – Sąjūdžio a. 1, Rokiškis</w:t>
            </w:r>
          </w:p>
          <w:p w14:paraId="1847E922" w14:textId="44F7DD7B" w:rsidR="002A0080" w:rsidRPr="002A0080" w:rsidRDefault="00750846" w:rsidP="00172610">
            <w:pPr>
              <w:snapToGrid w:val="0"/>
              <w:jc w:val="both"/>
              <w:rPr>
                <w:rFonts w:cs="Times New Roman"/>
                <w:noProof/>
                <w:szCs w:val="24"/>
                <w:lang w:eastAsia="lt-LT"/>
              </w:rPr>
            </w:pPr>
            <w:hyperlink r:id="rId7" w:history="1">
              <w:r w:rsidRPr="008311C0">
                <w:rPr>
                  <w:rStyle w:val="Hipersaitas"/>
                  <w:rFonts w:cs="Times New Roman"/>
                  <w:szCs w:val="24"/>
                </w:rPr>
                <w:t>savivaldybe@rokiskis.lt</w:t>
              </w:r>
            </w:hyperlink>
            <w:r>
              <w:rPr>
                <w:rFonts w:cs="Times New Roman"/>
                <w:szCs w:val="24"/>
              </w:rPr>
              <w:t xml:space="preserve"> </w:t>
            </w:r>
          </w:p>
        </w:tc>
      </w:tr>
      <w:tr w:rsidR="002A0080" w:rsidRPr="002A0080" w14:paraId="6D69A412" w14:textId="77777777" w:rsidTr="00B34744">
        <w:tc>
          <w:tcPr>
            <w:tcW w:w="2810" w:type="dxa"/>
            <w:tcBorders>
              <w:top w:val="single" w:sz="4" w:space="0" w:color="auto"/>
              <w:left w:val="nil"/>
              <w:bottom w:val="single" w:sz="4" w:space="0" w:color="auto"/>
              <w:right w:val="nil"/>
            </w:tcBorders>
          </w:tcPr>
          <w:p w14:paraId="1708FB1C"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aps/>
                <w:color w:val="000000"/>
                <w:szCs w:val="24"/>
              </w:rPr>
              <w:t xml:space="preserve">STATINys: </w:t>
            </w:r>
          </w:p>
        </w:tc>
        <w:tc>
          <w:tcPr>
            <w:tcW w:w="7931" w:type="dxa"/>
            <w:tcBorders>
              <w:top w:val="single" w:sz="4" w:space="0" w:color="auto"/>
              <w:left w:val="nil"/>
              <w:bottom w:val="single" w:sz="4" w:space="0" w:color="auto"/>
              <w:right w:val="nil"/>
            </w:tcBorders>
          </w:tcPr>
          <w:p w14:paraId="4E960C7B" w14:textId="728816E8" w:rsidR="002A0080" w:rsidRPr="002A0080" w:rsidRDefault="004D3EAF" w:rsidP="00172610">
            <w:pPr>
              <w:pStyle w:val="Antrat2"/>
              <w:jc w:val="both"/>
              <w:rPr>
                <w:rFonts w:ascii="Times New Roman" w:hAnsi="Times New Roman" w:cs="Times New Roman"/>
                <w:b/>
                <w:sz w:val="24"/>
                <w:szCs w:val="24"/>
              </w:rPr>
            </w:pPr>
            <w:r w:rsidRPr="004D3EAF">
              <w:rPr>
                <w:rFonts w:ascii="Times New Roman" w:hAnsi="Times New Roman" w:cs="Times New Roman"/>
                <w:color w:val="auto"/>
                <w:sz w:val="24"/>
                <w:szCs w:val="24"/>
              </w:rPr>
              <w:t>Grupinio gyvenimo namų su intelekto ir  (ar) psichikos negalią turintiems asmenims statinio statybos tipinio projekto pritaikymas sklypui adresu Pergalės  g. 9, Rokiškis ir projekto vykdymo priežiūros paslaugos</w:t>
            </w:r>
            <w:r w:rsidR="00702449" w:rsidRPr="00702449">
              <w:rPr>
                <w:rFonts w:ascii="Times New Roman" w:eastAsia="Times New Roman" w:hAnsi="Times New Roman" w:cs="Times New Roman"/>
                <w:color w:val="000000"/>
                <w:sz w:val="22"/>
                <w:szCs w:val="22"/>
                <w:lang w:eastAsia="lt-LT"/>
              </w:rPr>
              <w:t>.</w:t>
            </w:r>
            <w:r w:rsidR="00702449">
              <w:rPr>
                <w:rFonts w:ascii="Times New Roman" w:eastAsia="Calibri" w:hAnsi="Times New Roman" w:cs="Times New Roman"/>
                <w:color w:val="auto"/>
                <w:sz w:val="24"/>
                <w:szCs w:val="24"/>
              </w:rPr>
              <w:t xml:space="preserve"> </w:t>
            </w:r>
            <w:r w:rsidR="005010AB">
              <w:rPr>
                <w:rFonts w:ascii="Times New Roman" w:eastAsia="Calibri" w:hAnsi="Times New Roman" w:cs="Times New Roman"/>
                <w:color w:val="auto"/>
                <w:sz w:val="24"/>
                <w:szCs w:val="24"/>
              </w:rPr>
              <w:t>(</w:t>
            </w:r>
            <w:r w:rsidR="005010AB" w:rsidRPr="005010AB">
              <w:rPr>
                <w:rFonts w:ascii="Times New Roman" w:eastAsia="Calibri" w:hAnsi="Times New Roman" w:cs="Times New Roman"/>
                <w:i/>
                <w:iCs/>
                <w:color w:val="auto"/>
                <w:sz w:val="24"/>
                <w:szCs w:val="24"/>
              </w:rPr>
              <w:t>Projektas „</w:t>
            </w:r>
            <w:r w:rsidR="00702449">
              <w:rPr>
                <w:rFonts w:ascii="Times New Roman" w:eastAsia="Calibri" w:hAnsi="Times New Roman" w:cs="Times New Roman"/>
                <w:i/>
                <w:iCs/>
                <w:color w:val="auto"/>
                <w:sz w:val="24"/>
                <w:szCs w:val="24"/>
              </w:rPr>
              <w:t>Asmenų su intelekto ir /ar psichine negalia institucinės globos pertvarkai reikiamos infrastruktūros bei paslaugų plėtra Rokiškio rajone</w:t>
            </w:r>
            <w:r w:rsidR="005010AB" w:rsidRPr="005010AB">
              <w:rPr>
                <w:rFonts w:ascii="Times New Roman" w:eastAsia="Calibri" w:hAnsi="Times New Roman" w:cs="Times New Roman"/>
                <w:i/>
                <w:iCs/>
                <w:color w:val="auto"/>
                <w:sz w:val="24"/>
                <w:szCs w:val="24"/>
              </w:rPr>
              <w:t>“</w:t>
            </w:r>
            <w:r w:rsidR="005010AB">
              <w:rPr>
                <w:rFonts w:ascii="Times New Roman" w:eastAsia="Calibri" w:hAnsi="Times New Roman" w:cs="Times New Roman"/>
                <w:color w:val="auto"/>
                <w:sz w:val="24"/>
                <w:szCs w:val="24"/>
              </w:rPr>
              <w:t>)</w:t>
            </w:r>
          </w:p>
        </w:tc>
      </w:tr>
      <w:tr w:rsidR="002A0080" w:rsidRPr="002A0080" w14:paraId="506E4100" w14:textId="77777777" w:rsidTr="00B34744">
        <w:tc>
          <w:tcPr>
            <w:tcW w:w="2810" w:type="dxa"/>
            <w:tcBorders>
              <w:top w:val="single" w:sz="4" w:space="0" w:color="auto"/>
              <w:left w:val="nil"/>
              <w:bottom w:val="single" w:sz="4" w:space="0" w:color="auto"/>
              <w:right w:val="nil"/>
            </w:tcBorders>
          </w:tcPr>
          <w:p w14:paraId="08C83B22"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aps/>
                <w:color w:val="000000"/>
                <w:szCs w:val="24"/>
              </w:rPr>
              <w:t>Projekto stadija:</w:t>
            </w:r>
          </w:p>
        </w:tc>
        <w:tc>
          <w:tcPr>
            <w:tcW w:w="7931" w:type="dxa"/>
            <w:tcBorders>
              <w:top w:val="single" w:sz="4" w:space="0" w:color="auto"/>
              <w:left w:val="nil"/>
              <w:bottom w:val="single" w:sz="4" w:space="0" w:color="auto"/>
              <w:right w:val="nil"/>
            </w:tcBorders>
          </w:tcPr>
          <w:p w14:paraId="04912CBF" w14:textId="77777777" w:rsidR="002A0080" w:rsidRPr="002A0080" w:rsidRDefault="002A0080" w:rsidP="00172610">
            <w:pPr>
              <w:pStyle w:val="Antrat4"/>
              <w:jc w:val="both"/>
              <w:rPr>
                <w:rFonts w:cs="Times New Roman"/>
                <w:i w:val="0"/>
                <w:iCs w:val="0"/>
                <w:szCs w:val="24"/>
              </w:rPr>
            </w:pPr>
            <w:r w:rsidRPr="005010AB">
              <w:rPr>
                <w:rFonts w:cs="Times New Roman"/>
                <w:i w:val="0"/>
                <w:iCs w:val="0"/>
                <w:color w:val="auto"/>
                <w:szCs w:val="24"/>
              </w:rPr>
              <w:t>Techninis darbo projektas</w:t>
            </w:r>
          </w:p>
        </w:tc>
      </w:tr>
      <w:tr w:rsidR="002A0080" w:rsidRPr="002A0080" w14:paraId="0FF27868" w14:textId="77777777" w:rsidTr="00B34744">
        <w:tc>
          <w:tcPr>
            <w:tcW w:w="2810" w:type="dxa"/>
            <w:tcBorders>
              <w:top w:val="single" w:sz="4" w:space="0" w:color="auto"/>
              <w:left w:val="nil"/>
              <w:bottom w:val="single" w:sz="4" w:space="0" w:color="auto"/>
              <w:right w:val="nil"/>
            </w:tcBorders>
          </w:tcPr>
          <w:p w14:paraId="30C07DE2"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aps/>
                <w:color w:val="000000"/>
                <w:szCs w:val="24"/>
              </w:rPr>
              <w:t>Statybos rūšis</w:t>
            </w:r>
            <w:r w:rsidRPr="002A0080">
              <w:rPr>
                <w:rFonts w:cs="Times New Roman"/>
                <w:b/>
                <w:bCs/>
                <w:color w:val="000000"/>
                <w:szCs w:val="24"/>
              </w:rPr>
              <w:t>:</w:t>
            </w:r>
          </w:p>
        </w:tc>
        <w:tc>
          <w:tcPr>
            <w:tcW w:w="7931" w:type="dxa"/>
            <w:tcBorders>
              <w:top w:val="single" w:sz="4" w:space="0" w:color="auto"/>
              <w:left w:val="nil"/>
              <w:bottom w:val="single" w:sz="4" w:space="0" w:color="auto"/>
              <w:right w:val="nil"/>
            </w:tcBorders>
          </w:tcPr>
          <w:p w14:paraId="63AA1B9E" w14:textId="144D9091" w:rsidR="002A0080" w:rsidRPr="002A0080" w:rsidRDefault="004D3EAF" w:rsidP="00172610">
            <w:pPr>
              <w:spacing w:before="60" w:after="60"/>
              <w:jc w:val="both"/>
              <w:rPr>
                <w:rFonts w:cs="Times New Roman"/>
                <w:color w:val="000000"/>
                <w:szCs w:val="24"/>
              </w:rPr>
            </w:pPr>
            <w:r>
              <w:rPr>
                <w:rFonts w:cs="Times New Roman"/>
                <w:color w:val="000000"/>
                <w:szCs w:val="24"/>
              </w:rPr>
              <w:t>Nauja statyba</w:t>
            </w:r>
          </w:p>
        </w:tc>
      </w:tr>
      <w:tr w:rsidR="002A0080" w:rsidRPr="002A0080" w14:paraId="497E6F41" w14:textId="77777777" w:rsidTr="00B34744">
        <w:tc>
          <w:tcPr>
            <w:tcW w:w="2810" w:type="dxa"/>
            <w:tcBorders>
              <w:top w:val="single" w:sz="4" w:space="0" w:color="auto"/>
              <w:left w:val="nil"/>
              <w:bottom w:val="single" w:sz="4" w:space="0" w:color="auto"/>
              <w:right w:val="nil"/>
            </w:tcBorders>
          </w:tcPr>
          <w:p w14:paraId="6401F8DC"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2A0080">
              <w:rPr>
                <w:rFonts w:cs="Times New Roman"/>
                <w:b/>
                <w:bCs/>
                <w:caps/>
                <w:color w:val="000000"/>
                <w:szCs w:val="24"/>
              </w:rPr>
              <w:t>StaTINIO KATEGORIJA</w:t>
            </w:r>
          </w:p>
        </w:tc>
        <w:tc>
          <w:tcPr>
            <w:tcW w:w="7931" w:type="dxa"/>
            <w:tcBorders>
              <w:top w:val="single" w:sz="4" w:space="0" w:color="auto"/>
              <w:left w:val="nil"/>
              <w:bottom w:val="single" w:sz="4" w:space="0" w:color="auto"/>
              <w:right w:val="nil"/>
            </w:tcBorders>
          </w:tcPr>
          <w:p w14:paraId="3AB4E9E9" w14:textId="38D95BED" w:rsidR="002A0080" w:rsidRPr="002A0080" w:rsidRDefault="002A0080" w:rsidP="00172610">
            <w:pPr>
              <w:spacing w:before="60" w:after="60"/>
              <w:jc w:val="both"/>
              <w:rPr>
                <w:rFonts w:cs="Times New Roman"/>
                <w:szCs w:val="24"/>
              </w:rPr>
            </w:pPr>
            <w:r w:rsidRPr="00A85CD8">
              <w:rPr>
                <w:rFonts w:cs="Times New Roman"/>
                <w:szCs w:val="24"/>
              </w:rPr>
              <w:t>Neypatingas</w:t>
            </w:r>
            <w:r w:rsidR="004D3EAF">
              <w:rPr>
                <w:rFonts w:cs="Times New Roman"/>
                <w:szCs w:val="24"/>
              </w:rPr>
              <w:t>is</w:t>
            </w:r>
            <w:r w:rsidRPr="00A85CD8">
              <w:rPr>
                <w:rFonts w:cs="Times New Roman"/>
                <w:szCs w:val="24"/>
              </w:rPr>
              <w:t xml:space="preserve"> </w:t>
            </w:r>
            <w:r w:rsidRPr="002A0080">
              <w:rPr>
                <w:rFonts w:cs="Times New Roman"/>
                <w:szCs w:val="24"/>
              </w:rPr>
              <w:t xml:space="preserve">statinys </w:t>
            </w:r>
          </w:p>
        </w:tc>
      </w:tr>
      <w:tr w:rsidR="002A0080" w:rsidRPr="002A0080" w14:paraId="47364AA3" w14:textId="77777777" w:rsidTr="00B34744">
        <w:tc>
          <w:tcPr>
            <w:tcW w:w="2810" w:type="dxa"/>
            <w:tcBorders>
              <w:top w:val="single" w:sz="4" w:space="0" w:color="auto"/>
              <w:left w:val="nil"/>
              <w:bottom w:val="single" w:sz="4" w:space="0" w:color="auto"/>
              <w:right w:val="nil"/>
            </w:tcBorders>
          </w:tcPr>
          <w:p w14:paraId="127EE1C4" w14:textId="77777777" w:rsidR="002A0080" w:rsidRPr="00750846" w:rsidRDefault="002A0080"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750846">
              <w:rPr>
                <w:rFonts w:cs="Times New Roman"/>
                <w:b/>
                <w:bCs/>
                <w:caps/>
                <w:color w:val="000000"/>
                <w:szCs w:val="24"/>
              </w:rPr>
              <w:t>STATINIO PAGRINDINĖ NAUDOJIMO PASKIRTIS</w:t>
            </w:r>
          </w:p>
        </w:tc>
        <w:tc>
          <w:tcPr>
            <w:tcW w:w="7931" w:type="dxa"/>
            <w:tcBorders>
              <w:top w:val="single" w:sz="4" w:space="0" w:color="auto"/>
              <w:left w:val="nil"/>
              <w:bottom w:val="single" w:sz="4" w:space="0" w:color="auto"/>
              <w:right w:val="nil"/>
            </w:tcBorders>
          </w:tcPr>
          <w:p w14:paraId="28A7C4D1" w14:textId="2F622F39" w:rsidR="002A0080" w:rsidRPr="002A0080" w:rsidRDefault="004D3EAF" w:rsidP="00172610">
            <w:pPr>
              <w:spacing w:before="60" w:after="60"/>
              <w:jc w:val="both"/>
              <w:rPr>
                <w:rFonts w:cs="Times New Roman"/>
                <w:szCs w:val="24"/>
              </w:rPr>
            </w:pPr>
            <w:r>
              <w:rPr>
                <w:rFonts w:cs="Times New Roman"/>
                <w:szCs w:val="24"/>
              </w:rPr>
              <w:t>Gyvenamasis pastatas (įvairių socialinių grupių asmenims)</w:t>
            </w:r>
          </w:p>
        </w:tc>
      </w:tr>
      <w:tr w:rsidR="00B34744" w:rsidRPr="002A0080" w14:paraId="5398D9D7" w14:textId="77777777" w:rsidTr="00B34744">
        <w:tc>
          <w:tcPr>
            <w:tcW w:w="2810" w:type="dxa"/>
            <w:tcBorders>
              <w:top w:val="single" w:sz="4" w:space="0" w:color="auto"/>
              <w:left w:val="nil"/>
              <w:bottom w:val="single" w:sz="4" w:space="0" w:color="auto"/>
              <w:right w:val="nil"/>
            </w:tcBorders>
          </w:tcPr>
          <w:p w14:paraId="08DA1859" w14:textId="64BA6C15" w:rsidR="00B34744" w:rsidRPr="00750846" w:rsidRDefault="00B34744"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750846">
              <w:rPr>
                <w:rFonts w:cs="Times New Roman"/>
                <w:b/>
                <w:bCs/>
                <w:caps/>
                <w:color w:val="000000"/>
                <w:szCs w:val="24"/>
              </w:rPr>
              <w:t>SKLYPO DUOMENYS</w:t>
            </w:r>
          </w:p>
        </w:tc>
        <w:tc>
          <w:tcPr>
            <w:tcW w:w="7931" w:type="dxa"/>
            <w:tcBorders>
              <w:top w:val="single" w:sz="4" w:space="0" w:color="auto"/>
              <w:left w:val="nil"/>
              <w:bottom w:val="single" w:sz="4" w:space="0" w:color="auto"/>
              <w:right w:val="nil"/>
            </w:tcBorders>
          </w:tcPr>
          <w:p w14:paraId="114CF8B9" w14:textId="7867EE7F" w:rsidR="00B34744" w:rsidRDefault="00B34744" w:rsidP="00172610">
            <w:pPr>
              <w:jc w:val="both"/>
              <w:rPr>
                <w:rFonts w:eastAsia="Times New Roman" w:cs="Times New Roman"/>
                <w:b/>
                <w:bCs/>
                <w:color w:val="000000"/>
                <w:sz w:val="22"/>
                <w:lang w:eastAsia="lt-LT"/>
              </w:rPr>
            </w:pPr>
            <w:r>
              <w:rPr>
                <w:rFonts w:eastAsia="Times New Roman" w:cs="Times New Roman"/>
                <w:b/>
                <w:bCs/>
                <w:color w:val="000000"/>
                <w:sz w:val="22"/>
                <w:lang w:eastAsia="lt-LT"/>
              </w:rPr>
              <w:t>Žemės sklypas (unikalus Nr. 4400-</w:t>
            </w:r>
            <w:r w:rsidR="00822173">
              <w:rPr>
                <w:rFonts w:eastAsia="Times New Roman" w:cs="Times New Roman"/>
                <w:b/>
                <w:bCs/>
                <w:color w:val="000000"/>
                <w:sz w:val="22"/>
                <w:lang w:eastAsia="lt-LT"/>
              </w:rPr>
              <w:t>6620</w:t>
            </w:r>
            <w:r>
              <w:rPr>
                <w:rFonts w:eastAsia="Times New Roman" w:cs="Times New Roman"/>
                <w:b/>
                <w:bCs/>
                <w:color w:val="000000"/>
                <w:sz w:val="22"/>
                <w:lang w:eastAsia="lt-LT"/>
              </w:rPr>
              <w:t>-</w:t>
            </w:r>
            <w:r w:rsidR="00822173">
              <w:rPr>
                <w:rFonts w:eastAsia="Times New Roman" w:cs="Times New Roman"/>
                <w:b/>
                <w:bCs/>
                <w:color w:val="000000"/>
                <w:sz w:val="22"/>
                <w:lang w:eastAsia="lt-LT"/>
              </w:rPr>
              <w:t>2892</w:t>
            </w:r>
            <w:r>
              <w:rPr>
                <w:rFonts w:eastAsia="Times New Roman" w:cs="Times New Roman"/>
                <w:b/>
                <w:bCs/>
                <w:color w:val="000000"/>
                <w:sz w:val="22"/>
                <w:lang w:eastAsia="lt-LT"/>
              </w:rPr>
              <w:t>):</w:t>
            </w:r>
          </w:p>
          <w:p w14:paraId="50EE8522" w14:textId="6D2AF6D3"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Kadastro vietovės pavadinimas - 7375/00</w:t>
            </w:r>
            <w:r w:rsidR="00822173">
              <w:rPr>
                <w:rFonts w:eastAsia="Times New Roman" w:cs="Times New Roman"/>
                <w:color w:val="000000"/>
                <w:sz w:val="22"/>
                <w:lang w:eastAsia="lt-LT"/>
              </w:rPr>
              <w:t>13</w:t>
            </w:r>
            <w:r w:rsidRPr="00DC5148">
              <w:rPr>
                <w:rFonts w:eastAsia="Times New Roman" w:cs="Times New Roman"/>
                <w:color w:val="000000"/>
                <w:sz w:val="22"/>
                <w:lang w:eastAsia="lt-LT"/>
              </w:rPr>
              <w:t>:</w:t>
            </w:r>
            <w:r w:rsidR="00822173">
              <w:rPr>
                <w:rFonts w:eastAsia="Times New Roman" w:cs="Times New Roman"/>
                <w:color w:val="000000"/>
                <w:sz w:val="22"/>
                <w:lang w:eastAsia="lt-LT"/>
              </w:rPr>
              <w:t>172</w:t>
            </w:r>
            <w:r w:rsidRPr="00DC5148">
              <w:rPr>
                <w:rFonts w:eastAsia="Times New Roman" w:cs="Times New Roman"/>
                <w:color w:val="000000"/>
                <w:sz w:val="22"/>
                <w:lang w:eastAsia="lt-LT"/>
              </w:rPr>
              <w:t xml:space="preserve"> Rokiškio m.</w:t>
            </w:r>
            <w:r w:rsidR="00D156EE">
              <w:rPr>
                <w:rFonts w:eastAsia="Times New Roman" w:cs="Times New Roman"/>
                <w:color w:val="000000"/>
                <w:sz w:val="22"/>
                <w:lang w:eastAsia="lt-LT"/>
              </w:rPr>
              <w:t xml:space="preserve"> </w:t>
            </w:r>
            <w:r w:rsidRPr="00DC5148">
              <w:rPr>
                <w:rFonts w:eastAsia="Times New Roman" w:cs="Times New Roman"/>
                <w:color w:val="000000"/>
                <w:sz w:val="22"/>
                <w:lang w:eastAsia="lt-LT"/>
              </w:rPr>
              <w:t>k.v.</w:t>
            </w:r>
          </w:p>
          <w:p w14:paraId="69763E78" w14:textId="53292411"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 xml:space="preserve">Žemės sklypo naudojimo būdas – </w:t>
            </w:r>
            <w:r w:rsidR="00822173">
              <w:rPr>
                <w:rFonts w:eastAsia="Times New Roman" w:cs="Times New Roman"/>
                <w:color w:val="000000"/>
                <w:sz w:val="22"/>
                <w:lang w:eastAsia="lt-LT"/>
              </w:rPr>
              <w:t>vienbučių ir dvibučių gyvenamosios pastatų teritorijos</w:t>
            </w:r>
            <w:r w:rsidR="006E7959">
              <w:rPr>
                <w:rFonts w:eastAsia="Times New Roman" w:cs="Times New Roman"/>
                <w:color w:val="000000"/>
                <w:sz w:val="22"/>
                <w:lang w:eastAsia="lt-LT"/>
              </w:rPr>
              <w:t>; daugiabučių gyvenamųjų pastatų ir bendrabučių teritorijos; visuomeninės paskirties teritorijos</w:t>
            </w:r>
          </w:p>
          <w:p w14:paraId="7847689E" w14:textId="4419ACAA"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Žemės sklypo plotas – 0,</w:t>
            </w:r>
            <w:r w:rsidR="006E7959">
              <w:rPr>
                <w:rFonts w:eastAsia="Times New Roman" w:cs="Times New Roman"/>
                <w:color w:val="000000"/>
                <w:sz w:val="22"/>
                <w:lang w:eastAsia="lt-LT"/>
              </w:rPr>
              <w:t>2710</w:t>
            </w:r>
            <w:r w:rsidRPr="00DC5148">
              <w:rPr>
                <w:rFonts w:eastAsia="Times New Roman" w:cs="Times New Roman"/>
                <w:color w:val="000000"/>
                <w:sz w:val="22"/>
                <w:lang w:eastAsia="lt-LT"/>
              </w:rPr>
              <w:t xml:space="preserve"> ha;</w:t>
            </w:r>
          </w:p>
          <w:p w14:paraId="279616EF" w14:textId="1B13C2CF"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Kitos žemės plotas -  0,</w:t>
            </w:r>
            <w:r w:rsidR="006E7959">
              <w:rPr>
                <w:rFonts w:eastAsia="Times New Roman" w:cs="Times New Roman"/>
                <w:color w:val="000000"/>
                <w:sz w:val="22"/>
                <w:lang w:eastAsia="lt-LT"/>
              </w:rPr>
              <w:t>1338</w:t>
            </w:r>
            <w:r w:rsidRPr="00DC5148">
              <w:rPr>
                <w:rFonts w:eastAsia="Times New Roman" w:cs="Times New Roman"/>
                <w:color w:val="000000"/>
                <w:sz w:val="22"/>
                <w:lang w:eastAsia="lt-LT"/>
              </w:rPr>
              <w:t xml:space="preserve"> ha.</w:t>
            </w:r>
          </w:p>
          <w:p w14:paraId="11931BA9" w14:textId="40DA6D3A" w:rsidR="00B34744" w:rsidRPr="002A0080" w:rsidRDefault="00B34744" w:rsidP="00172610">
            <w:pPr>
              <w:spacing w:before="60" w:after="60"/>
              <w:jc w:val="both"/>
              <w:rPr>
                <w:rFonts w:cs="Times New Roman"/>
                <w:color w:val="FF0000"/>
                <w:szCs w:val="24"/>
                <w:u w:val="single"/>
              </w:rPr>
            </w:pPr>
          </w:p>
        </w:tc>
      </w:tr>
      <w:tr w:rsidR="00B34744" w:rsidRPr="002A0080" w14:paraId="48D93BB4" w14:textId="77777777" w:rsidTr="00B34744">
        <w:tc>
          <w:tcPr>
            <w:tcW w:w="2810" w:type="dxa"/>
            <w:tcBorders>
              <w:top w:val="single" w:sz="4" w:space="0" w:color="auto"/>
              <w:left w:val="nil"/>
              <w:bottom w:val="single" w:sz="4" w:space="0" w:color="auto"/>
              <w:right w:val="nil"/>
            </w:tcBorders>
          </w:tcPr>
          <w:p w14:paraId="29E9F6D5" w14:textId="1C763805" w:rsidR="00B34744" w:rsidRPr="00750846" w:rsidRDefault="00B34744"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750846">
              <w:rPr>
                <w:rFonts w:cs="Times New Roman"/>
                <w:b/>
                <w:bCs/>
                <w:caps/>
                <w:color w:val="000000"/>
                <w:szCs w:val="24"/>
              </w:rPr>
              <w:t>PROJEKTUOJAMO PASTATO PLOTAS</w:t>
            </w:r>
            <w:r w:rsidR="00B012B7">
              <w:rPr>
                <w:rFonts w:cs="Times New Roman"/>
                <w:b/>
                <w:bCs/>
                <w:caps/>
                <w:color w:val="000000"/>
                <w:szCs w:val="24"/>
              </w:rPr>
              <w:t>, techniniai, kokybiniai reikalavimai</w:t>
            </w:r>
          </w:p>
        </w:tc>
        <w:tc>
          <w:tcPr>
            <w:tcW w:w="7931" w:type="dxa"/>
            <w:tcBorders>
              <w:top w:val="single" w:sz="4" w:space="0" w:color="auto"/>
              <w:left w:val="nil"/>
              <w:bottom w:val="single" w:sz="4" w:space="0" w:color="auto"/>
              <w:right w:val="nil"/>
            </w:tcBorders>
          </w:tcPr>
          <w:p w14:paraId="47704B19" w14:textId="10527EA2" w:rsidR="006E7959" w:rsidRPr="002A0080" w:rsidRDefault="0093354C" w:rsidP="00172610">
            <w:pPr>
              <w:jc w:val="both"/>
              <w:rPr>
                <w:rFonts w:cs="Times New Roman"/>
                <w:szCs w:val="24"/>
              </w:rPr>
            </w:pPr>
            <w:r>
              <w:rPr>
                <w:rFonts w:cs="Times New Roman"/>
                <w:szCs w:val="24"/>
                <w:vertAlign w:val="superscript"/>
              </w:rPr>
              <w:t xml:space="preserve"> </w:t>
            </w:r>
            <w:r w:rsidR="006E7959" w:rsidRPr="00BF6F4F">
              <w:rPr>
                <w:szCs w:val="24"/>
              </w:rPr>
              <w:t>Vieno statinio bendras plotas –  ne daugiau kaip 250 m2,  naudingasis plotas – iki 230 m², pastato aukštis, aukštų skaičius –vieno aukšto, be rūsio, gyvenimo vietų (lovų) skaičius – 10 vnt.</w:t>
            </w:r>
            <w:r w:rsidR="006E7959">
              <w:rPr>
                <w:szCs w:val="24"/>
              </w:rPr>
              <w:t xml:space="preserve"> </w:t>
            </w:r>
            <w:r w:rsidR="00B012B7" w:rsidRPr="002129B3">
              <w:rPr>
                <w:szCs w:val="24"/>
              </w:rPr>
              <w:t xml:space="preserve">Energinio naudingumo nemažesnė kaip </w:t>
            </w:r>
            <w:r w:rsidR="00B012B7" w:rsidRPr="00BF6F4F">
              <w:rPr>
                <w:szCs w:val="24"/>
              </w:rPr>
              <w:t>A++</w:t>
            </w:r>
            <w:r w:rsidR="00B012B7" w:rsidRPr="002129B3">
              <w:rPr>
                <w:szCs w:val="24"/>
              </w:rPr>
              <w:t xml:space="preserve"> klasė</w:t>
            </w:r>
          </w:p>
          <w:p w14:paraId="0FAF082C" w14:textId="7C4B9E14" w:rsidR="00B34744" w:rsidRPr="002A0080" w:rsidRDefault="00B34744" w:rsidP="00172610">
            <w:pPr>
              <w:spacing w:before="60" w:after="60"/>
              <w:jc w:val="both"/>
              <w:rPr>
                <w:rFonts w:cs="Times New Roman"/>
                <w:szCs w:val="24"/>
              </w:rPr>
            </w:pPr>
          </w:p>
        </w:tc>
      </w:tr>
      <w:tr w:rsidR="00B34744" w:rsidRPr="002A0080" w14:paraId="4FABE335" w14:textId="77777777" w:rsidTr="00B34744">
        <w:trPr>
          <w:trHeight w:val="539"/>
        </w:trPr>
        <w:tc>
          <w:tcPr>
            <w:tcW w:w="2810" w:type="dxa"/>
            <w:tcBorders>
              <w:top w:val="single" w:sz="4" w:space="0" w:color="auto"/>
              <w:left w:val="nil"/>
              <w:bottom w:val="single" w:sz="4" w:space="0" w:color="auto"/>
              <w:right w:val="nil"/>
            </w:tcBorders>
          </w:tcPr>
          <w:p w14:paraId="50D43950" w14:textId="3C5346CB" w:rsidR="00B34744" w:rsidRPr="00750846" w:rsidRDefault="00B34744" w:rsidP="00172610">
            <w:pPr>
              <w:numPr>
                <w:ilvl w:val="0"/>
                <w:numId w:val="1"/>
              </w:numPr>
              <w:tabs>
                <w:tab w:val="clear" w:pos="1080"/>
                <w:tab w:val="num" w:pos="394"/>
              </w:tabs>
              <w:spacing w:before="60" w:after="60" w:line="240" w:lineRule="auto"/>
              <w:ind w:left="394" w:hanging="394"/>
              <w:jc w:val="both"/>
              <w:rPr>
                <w:rFonts w:cs="Times New Roman"/>
                <w:b/>
                <w:bCs/>
                <w:iCs/>
                <w:color w:val="000000"/>
                <w:szCs w:val="24"/>
              </w:rPr>
            </w:pPr>
            <w:r w:rsidRPr="00750846">
              <w:rPr>
                <w:rFonts w:cs="Times New Roman"/>
                <w:b/>
                <w:bCs/>
                <w:iCs/>
                <w:color w:val="000000"/>
                <w:szCs w:val="24"/>
              </w:rPr>
              <w:lastRenderedPageBreak/>
              <w:t xml:space="preserve">PROJEKTUOJAMO </w:t>
            </w:r>
            <w:r>
              <w:rPr>
                <w:rFonts w:cs="Times New Roman"/>
                <w:b/>
                <w:bCs/>
                <w:iCs/>
                <w:color w:val="000000"/>
                <w:szCs w:val="24"/>
              </w:rPr>
              <w:t>NAMO</w:t>
            </w:r>
            <w:r w:rsidRPr="00750846">
              <w:rPr>
                <w:rFonts w:cs="Times New Roman"/>
                <w:b/>
                <w:bCs/>
                <w:iCs/>
                <w:color w:val="000000"/>
                <w:szCs w:val="24"/>
              </w:rPr>
              <w:t xml:space="preserve"> VIETA</w:t>
            </w:r>
          </w:p>
        </w:tc>
        <w:tc>
          <w:tcPr>
            <w:tcW w:w="7931" w:type="dxa"/>
            <w:tcBorders>
              <w:top w:val="single" w:sz="4" w:space="0" w:color="auto"/>
              <w:left w:val="nil"/>
              <w:bottom w:val="single" w:sz="4" w:space="0" w:color="auto"/>
              <w:right w:val="nil"/>
            </w:tcBorders>
          </w:tcPr>
          <w:p w14:paraId="78A7927E" w14:textId="3A834C81" w:rsidR="00B34744" w:rsidRPr="002A0080" w:rsidRDefault="006E7959" w:rsidP="00172610">
            <w:pPr>
              <w:spacing w:before="60" w:after="60"/>
              <w:jc w:val="both"/>
              <w:rPr>
                <w:rFonts w:cs="Times New Roman"/>
                <w:szCs w:val="24"/>
              </w:rPr>
            </w:pPr>
            <w:r w:rsidRPr="006E7959">
              <w:rPr>
                <w:rFonts w:cs="Times New Roman"/>
                <w:noProof/>
                <w:szCs w:val="24"/>
              </w:rPr>
              <w:drawing>
                <wp:inline distT="0" distB="0" distL="0" distR="0" wp14:anchorId="5A1ABAF7" wp14:editId="4E838838">
                  <wp:extent cx="3953427" cy="1914792"/>
                  <wp:effectExtent l="0" t="0" r="9525" b="9525"/>
                  <wp:docPr id="21381152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15248" name=""/>
                          <pic:cNvPicPr/>
                        </pic:nvPicPr>
                        <pic:blipFill>
                          <a:blip r:embed="rId8"/>
                          <a:stretch>
                            <a:fillRect/>
                          </a:stretch>
                        </pic:blipFill>
                        <pic:spPr>
                          <a:xfrm>
                            <a:off x="0" y="0"/>
                            <a:ext cx="3953427" cy="1914792"/>
                          </a:xfrm>
                          <a:prstGeom prst="rect">
                            <a:avLst/>
                          </a:prstGeom>
                        </pic:spPr>
                      </pic:pic>
                    </a:graphicData>
                  </a:graphic>
                </wp:inline>
              </w:drawing>
            </w:r>
          </w:p>
        </w:tc>
      </w:tr>
      <w:tr w:rsidR="00B34744" w:rsidRPr="002A0080" w14:paraId="469E538A" w14:textId="77777777" w:rsidTr="00B34744">
        <w:trPr>
          <w:trHeight w:val="539"/>
        </w:trPr>
        <w:tc>
          <w:tcPr>
            <w:tcW w:w="2810" w:type="dxa"/>
            <w:tcBorders>
              <w:top w:val="single" w:sz="4" w:space="0" w:color="auto"/>
              <w:left w:val="nil"/>
              <w:bottom w:val="single" w:sz="4" w:space="0" w:color="auto"/>
              <w:right w:val="nil"/>
            </w:tcBorders>
          </w:tcPr>
          <w:p w14:paraId="103856C7" w14:textId="77777777" w:rsidR="00B34744" w:rsidRPr="00750846" w:rsidRDefault="00B34744" w:rsidP="00172610">
            <w:pPr>
              <w:numPr>
                <w:ilvl w:val="0"/>
                <w:numId w:val="1"/>
              </w:numPr>
              <w:tabs>
                <w:tab w:val="clear" w:pos="1080"/>
                <w:tab w:val="num" w:pos="394"/>
              </w:tabs>
              <w:spacing w:before="60" w:after="60" w:line="240" w:lineRule="auto"/>
              <w:ind w:left="394" w:hanging="394"/>
              <w:jc w:val="both"/>
              <w:rPr>
                <w:rFonts w:cs="Times New Roman"/>
                <w:b/>
                <w:bCs/>
                <w:iCs/>
                <w:color w:val="000000"/>
                <w:szCs w:val="24"/>
              </w:rPr>
            </w:pPr>
            <w:r w:rsidRPr="00750846">
              <w:rPr>
                <w:rFonts w:cs="Times New Roman"/>
                <w:b/>
                <w:bCs/>
                <w:iCs/>
                <w:color w:val="000000"/>
                <w:szCs w:val="24"/>
              </w:rPr>
              <w:t>AIŠKINAMASIS RAŠTAS</w:t>
            </w:r>
          </w:p>
        </w:tc>
        <w:tc>
          <w:tcPr>
            <w:tcW w:w="7931" w:type="dxa"/>
            <w:tcBorders>
              <w:top w:val="single" w:sz="4" w:space="0" w:color="auto"/>
              <w:left w:val="nil"/>
              <w:bottom w:val="single" w:sz="4" w:space="0" w:color="auto"/>
              <w:right w:val="nil"/>
            </w:tcBorders>
          </w:tcPr>
          <w:p w14:paraId="14B1BFDF" w14:textId="15EBDED2" w:rsidR="006E7959" w:rsidRDefault="006E7959" w:rsidP="00172610">
            <w:pPr>
              <w:jc w:val="both"/>
              <w:rPr>
                <w:szCs w:val="24"/>
              </w:rPr>
            </w:pPr>
            <w:r>
              <w:rPr>
                <w:szCs w:val="24"/>
              </w:rPr>
              <w:t xml:space="preserve">Projektas rengiamas pilna apimtimi ,  </w:t>
            </w:r>
            <w:r w:rsidR="003C1867" w:rsidRPr="002A0080">
              <w:rPr>
                <w:rFonts w:eastAsia="BatangChe" w:cs="Times New Roman"/>
                <w:szCs w:val="24"/>
              </w:rPr>
              <w:t xml:space="preserve"> kurio sprendiniai aptariami su užsakovu projektavimo stadijoje, pateikiamos vizualizacijos</w:t>
            </w:r>
            <w:r w:rsidR="003C1867">
              <w:rPr>
                <w:szCs w:val="24"/>
              </w:rPr>
              <w:t xml:space="preserve"> </w:t>
            </w:r>
            <w:r>
              <w:rPr>
                <w:szCs w:val="24"/>
              </w:rPr>
              <w:t>pagal tipinį projektą patvirtintą  Neįgaliųjų reikalų departamento prie socialinės apsaugos ir darbo ministerijos užsakovui pasirinkus patalpų išplanavimo, fasadų ir šildymo sistemos variantus. Tipinio projekto sprendiniai pritaikomi Pergalės g. 9 Rokiškis sklypui ir inžinerinėms komunikacijoms. Tipinis projektas:</w:t>
            </w:r>
          </w:p>
          <w:p w14:paraId="75C982B5" w14:textId="021A97D2" w:rsidR="00094AF4" w:rsidRPr="00094AF4" w:rsidRDefault="006E7959" w:rsidP="00172610">
            <w:pPr>
              <w:tabs>
                <w:tab w:val="left" w:pos="1080"/>
              </w:tabs>
              <w:spacing w:after="0" w:line="240" w:lineRule="auto"/>
              <w:ind w:left="851"/>
              <w:contextualSpacing/>
              <w:jc w:val="both"/>
              <w:rPr>
                <w:rFonts w:cs="Times New Roman"/>
                <w:color w:val="000000" w:themeColor="text1"/>
                <w:kern w:val="2"/>
                <w:szCs w:val="24"/>
                <w14:ligatures w14:val="standardContextual"/>
              </w:rPr>
            </w:pPr>
            <w:r>
              <w:rPr>
                <w:szCs w:val="24"/>
              </w:rPr>
              <w:t xml:space="preserve"> </w:t>
            </w:r>
            <w:hyperlink r:id="rId9" w:history="1">
              <w:r w:rsidRPr="00B37B66">
                <w:rPr>
                  <w:rStyle w:val="Hipersaitas"/>
                  <w:rFonts w:eastAsiaTheme="majorEastAsia"/>
                </w:rPr>
                <w:t>https://pertvarka.lt/dokumentai/ggn_projektas/</w:t>
              </w:r>
            </w:hyperlink>
          </w:p>
          <w:p w14:paraId="5C65C0B2" w14:textId="1D8BE628" w:rsidR="00094AF4" w:rsidRPr="002A0080" w:rsidRDefault="00094AF4" w:rsidP="00172610">
            <w:pPr>
              <w:spacing w:line="240" w:lineRule="auto"/>
              <w:contextualSpacing/>
              <w:jc w:val="both"/>
              <w:rPr>
                <w:rFonts w:eastAsia="BatangChe" w:cs="Times New Roman"/>
                <w:szCs w:val="24"/>
              </w:rPr>
            </w:pPr>
          </w:p>
        </w:tc>
      </w:tr>
      <w:tr w:rsidR="00B34744" w:rsidRPr="002A0080" w14:paraId="1AB1119E" w14:textId="77777777" w:rsidTr="00B34744">
        <w:tc>
          <w:tcPr>
            <w:tcW w:w="2810" w:type="dxa"/>
            <w:tcBorders>
              <w:top w:val="single" w:sz="4" w:space="0" w:color="auto"/>
              <w:left w:val="nil"/>
              <w:bottom w:val="single" w:sz="4" w:space="0" w:color="auto"/>
              <w:right w:val="nil"/>
            </w:tcBorders>
          </w:tcPr>
          <w:p w14:paraId="42F7BE08" w14:textId="77777777" w:rsidR="00B34744" w:rsidRPr="00750846" w:rsidRDefault="00B34744" w:rsidP="00172610">
            <w:pPr>
              <w:numPr>
                <w:ilvl w:val="0"/>
                <w:numId w:val="1"/>
              </w:numPr>
              <w:tabs>
                <w:tab w:val="clear" w:pos="1080"/>
                <w:tab w:val="num" w:pos="394"/>
              </w:tabs>
              <w:spacing w:before="60" w:after="60" w:line="240" w:lineRule="auto"/>
              <w:ind w:left="394" w:hanging="394"/>
              <w:jc w:val="both"/>
              <w:rPr>
                <w:rFonts w:cs="Times New Roman"/>
                <w:b/>
                <w:bCs/>
                <w:iCs/>
                <w:color w:val="000000"/>
                <w:szCs w:val="24"/>
              </w:rPr>
            </w:pPr>
            <w:r w:rsidRPr="00750846">
              <w:rPr>
                <w:rFonts w:cs="Times New Roman"/>
                <w:b/>
                <w:bCs/>
                <w:iCs/>
                <w:color w:val="000000"/>
                <w:szCs w:val="24"/>
              </w:rPr>
              <w:t>PASLAUGŲ APIMTYS</w:t>
            </w:r>
          </w:p>
        </w:tc>
        <w:tc>
          <w:tcPr>
            <w:tcW w:w="7931" w:type="dxa"/>
            <w:tcBorders>
              <w:top w:val="single" w:sz="4" w:space="0" w:color="auto"/>
              <w:left w:val="nil"/>
              <w:bottom w:val="single" w:sz="4" w:space="0" w:color="auto"/>
              <w:right w:val="nil"/>
            </w:tcBorders>
          </w:tcPr>
          <w:p w14:paraId="22E6D534" w14:textId="77777777" w:rsidR="008E4508" w:rsidRDefault="00B34744" w:rsidP="00172610">
            <w:pPr>
              <w:jc w:val="both"/>
              <w:rPr>
                <w:rFonts w:cs="Times New Roman"/>
                <w:szCs w:val="24"/>
              </w:rPr>
            </w:pPr>
            <w:r w:rsidRPr="002A0080">
              <w:rPr>
                <w:rFonts w:cs="Times New Roman"/>
                <w:szCs w:val="24"/>
              </w:rPr>
              <w:t xml:space="preserve">Vadovaujantis galiojančiais statybos techniniais reglamentais ir kitais galiojančiais teisės aktais, specialiaisiais architektūros reikalavimais, kitų institucijų specialiosiomis ir techninėmis sąlygomis bei projektavimo užduotimi </w:t>
            </w:r>
            <w:r w:rsidR="008E4508">
              <w:rPr>
                <w:rFonts w:cs="Times New Roman"/>
                <w:szCs w:val="24"/>
              </w:rPr>
              <w:t>perkamos paslaugos:</w:t>
            </w:r>
          </w:p>
          <w:p w14:paraId="338A3DB9" w14:textId="5994B116" w:rsidR="008E4508" w:rsidRPr="008E4508" w:rsidRDefault="003C1867" w:rsidP="00172610">
            <w:pPr>
              <w:pStyle w:val="Sraopastraipa"/>
              <w:numPr>
                <w:ilvl w:val="0"/>
                <w:numId w:val="19"/>
              </w:numPr>
              <w:jc w:val="both"/>
              <w:rPr>
                <w:rFonts w:cs="Times New Roman"/>
                <w:szCs w:val="24"/>
              </w:rPr>
            </w:pPr>
            <w:r w:rsidRPr="008E4508">
              <w:rPr>
                <w:rFonts w:cs="Times New Roman"/>
                <w:szCs w:val="24"/>
              </w:rPr>
              <w:t>Projektini</w:t>
            </w:r>
            <w:r w:rsidR="008E4508">
              <w:rPr>
                <w:rFonts w:cs="Times New Roman"/>
                <w:szCs w:val="24"/>
              </w:rPr>
              <w:t>ai</w:t>
            </w:r>
            <w:r w:rsidRPr="008E4508">
              <w:rPr>
                <w:rFonts w:cs="Times New Roman"/>
                <w:szCs w:val="24"/>
              </w:rPr>
              <w:t xml:space="preserve"> pasiūlym</w:t>
            </w:r>
            <w:r w:rsidR="008E4508">
              <w:rPr>
                <w:rFonts w:cs="Times New Roman"/>
                <w:szCs w:val="24"/>
              </w:rPr>
              <w:t>ai</w:t>
            </w:r>
            <w:r w:rsidRPr="008E4508">
              <w:rPr>
                <w:rFonts w:cs="Times New Roman"/>
                <w:szCs w:val="24"/>
              </w:rPr>
              <w:t>.</w:t>
            </w:r>
          </w:p>
          <w:p w14:paraId="371BB469" w14:textId="6D94D36C" w:rsidR="003C1867" w:rsidRPr="008E4508" w:rsidRDefault="008E4508" w:rsidP="00172610">
            <w:pPr>
              <w:pStyle w:val="Sraopastraipa"/>
              <w:numPr>
                <w:ilvl w:val="0"/>
                <w:numId w:val="19"/>
              </w:numPr>
              <w:jc w:val="both"/>
              <w:rPr>
                <w:rFonts w:cs="Times New Roman"/>
                <w:szCs w:val="24"/>
              </w:rPr>
            </w:pPr>
            <w:r>
              <w:rPr>
                <w:szCs w:val="24"/>
              </w:rPr>
              <w:t>T</w:t>
            </w:r>
            <w:r w:rsidR="003C1867" w:rsidRPr="008E4508">
              <w:rPr>
                <w:szCs w:val="24"/>
              </w:rPr>
              <w:t>echnin</w:t>
            </w:r>
            <w:r>
              <w:rPr>
                <w:szCs w:val="24"/>
              </w:rPr>
              <w:t>is</w:t>
            </w:r>
            <w:r w:rsidR="003C1867" w:rsidRPr="008E4508">
              <w:rPr>
                <w:szCs w:val="24"/>
              </w:rPr>
              <w:t xml:space="preserve">  darbo projekt</w:t>
            </w:r>
            <w:r>
              <w:rPr>
                <w:szCs w:val="24"/>
              </w:rPr>
              <w:t>as parengtas</w:t>
            </w:r>
            <w:r w:rsidR="003C1867" w:rsidRPr="008E4508">
              <w:rPr>
                <w:szCs w:val="24"/>
              </w:rPr>
              <w:t xml:space="preserve"> pritaikant tipinį projektą  esamam sklypui. </w:t>
            </w:r>
          </w:p>
          <w:p w14:paraId="280089C1" w14:textId="35DF8C71" w:rsidR="008E4508" w:rsidRPr="008E4508" w:rsidRDefault="008E4508" w:rsidP="00172610">
            <w:pPr>
              <w:pStyle w:val="Sraopastraipa"/>
              <w:numPr>
                <w:ilvl w:val="0"/>
                <w:numId w:val="19"/>
              </w:numPr>
              <w:jc w:val="both"/>
              <w:rPr>
                <w:rFonts w:cs="Times New Roman"/>
                <w:szCs w:val="24"/>
              </w:rPr>
            </w:pPr>
            <w:r>
              <w:rPr>
                <w:rFonts w:cs="Times New Roman"/>
                <w:szCs w:val="24"/>
              </w:rPr>
              <w:t>Projekto vykdymo priežiūros paslaugos.</w:t>
            </w:r>
          </w:p>
          <w:p w14:paraId="2F32A1EA" w14:textId="77777777" w:rsidR="00B435E0" w:rsidRDefault="00EC25BB" w:rsidP="00172610">
            <w:pPr>
              <w:jc w:val="both"/>
              <w:rPr>
                <w:color w:val="000000"/>
              </w:rPr>
            </w:pPr>
            <w:r>
              <w:rPr>
                <w:color w:val="000000"/>
              </w:rPr>
              <w:t>Projektinių pasiūlymų apimtis ir detalumas turi būti pakankamas statytojo sumanymui suprasti, gauti statybą leidžiantį dokumentą ir parengti techninį darbo projektą. 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w:t>
            </w:r>
            <w:r w:rsidR="00855CEA">
              <w:rPr>
                <w:color w:val="000000"/>
              </w:rPr>
              <w:t xml:space="preserve"> </w:t>
            </w:r>
            <w:r w:rsidR="00B435E0">
              <w:rPr>
                <w:color w:val="000000"/>
              </w:rPr>
              <w:t>pagal</w:t>
            </w:r>
            <w:r w:rsidR="00855CEA">
              <w:rPr>
                <w:color w:val="000000"/>
              </w:rPr>
              <w:t xml:space="preserve"> Statybos įstatymo, STR 1.04.04:2017 „Statinio projektavimas, projekto ekspertizė“ ir kitų norminių aktų reikalavimais. </w:t>
            </w:r>
          </w:p>
          <w:p w14:paraId="35421E23" w14:textId="18C09576" w:rsidR="00B34744" w:rsidRDefault="008E4508" w:rsidP="00172610">
            <w:pPr>
              <w:jc w:val="both"/>
              <w:rPr>
                <w:rFonts w:cs="Times New Roman"/>
                <w:szCs w:val="24"/>
              </w:rPr>
            </w:pPr>
            <w:r>
              <w:rPr>
                <w:rFonts w:cs="Times New Roman"/>
                <w:szCs w:val="24"/>
              </w:rPr>
              <w:t xml:space="preserve">Parengti </w:t>
            </w:r>
            <w:r w:rsidR="005A674D">
              <w:rPr>
                <w:rFonts w:cs="Times New Roman"/>
                <w:szCs w:val="24"/>
              </w:rPr>
              <w:t>pastato</w:t>
            </w:r>
            <w:r w:rsidR="00B34744" w:rsidRPr="002A0080">
              <w:rPr>
                <w:rFonts w:cs="Times New Roman"/>
                <w:szCs w:val="24"/>
              </w:rPr>
              <w:t xml:space="preserve"> </w:t>
            </w:r>
            <w:r w:rsidR="003C1867">
              <w:rPr>
                <w:rFonts w:cs="Times New Roman"/>
                <w:szCs w:val="24"/>
              </w:rPr>
              <w:t>darbo projektą</w:t>
            </w:r>
            <w:r w:rsidR="00056323">
              <w:rPr>
                <w:rFonts w:cs="Times New Roman"/>
                <w:szCs w:val="24"/>
              </w:rPr>
              <w:t xml:space="preserve"> </w:t>
            </w:r>
            <w:r w:rsidR="00B34744" w:rsidRPr="002A0080">
              <w:rPr>
                <w:rFonts w:cs="Times New Roman"/>
                <w:szCs w:val="24"/>
              </w:rPr>
              <w:t xml:space="preserve"> pilna apimtimi</w:t>
            </w:r>
            <w:r w:rsidR="00056323">
              <w:rPr>
                <w:rFonts w:cs="Times New Roman"/>
                <w:szCs w:val="24"/>
              </w:rPr>
              <w:t xml:space="preserve"> </w:t>
            </w:r>
            <w:r w:rsidR="00B34744" w:rsidRPr="002A0080">
              <w:rPr>
                <w:rFonts w:cs="Times New Roman"/>
                <w:szCs w:val="24"/>
              </w:rPr>
              <w:t xml:space="preserve">su visomis reikalingomis projekto dalimis: </w:t>
            </w:r>
          </w:p>
          <w:p w14:paraId="622A903C" w14:textId="69AE83F4" w:rsidR="00B34744" w:rsidRDefault="00B34744" w:rsidP="00172610">
            <w:pPr>
              <w:numPr>
                <w:ilvl w:val="0"/>
                <w:numId w:val="2"/>
              </w:numPr>
              <w:spacing w:after="0" w:line="240" w:lineRule="auto"/>
              <w:jc w:val="both"/>
              <w:rPr>
                <w:rFonts w:cs="Times New Roman"/>
                <w:szCs w:val="24"/>
              </w:rPr>
            </w:pPr>
            <w:r w:rsidRPr="002A0080">
              <w:rPr>
                <w:rFonts w:cs="Times New Roman"/>
                <w:szCs w:val="24"/>
              </w:rPr>
              <w:t>bendroji;</w:t>
            </w:r>
          </w:p>
          <w:p w14:paraId="2656685C" w14:textId="511751DE" w:rsidR="00B435E0" w:rsidRDefault="00B435E0" w:rsidP="00172610">
            <w:pPr>
              <w:numPr>
                <w:ilvl w:val="0"/>
                <w:numId w:val="2"/>
              </w:numPr>
              <w:spacing w:after="0" w:line="240" w:lineRule="auto"/>
              <w:jc w:val="both"/>
              <w:rPr>
                <w:rFonts w:cs="Times New Roman"/>
                <w:szCs w:val="24"/>
              </w:rPr>
            </w:pPr>
            <w:r>
              <w:rPr>
                <w:rFonts w:cs="Times New Roman"/>
                <w:szCs w:val="24"/>
              </w:rPr>
              <w:t>sklypo planas;</w:t>
            </w:r>
          </w:p>
          <w:p w14:paraId="3FB055B8" w14:textId="49787B5D" w:rsidR="00B34744" w:rsidRPr="00AD6FB2" w:rsidRDefault="00B34744" w:rsidP="00172610">
            <w:pPr>
              <w:pStyle w:val="Sraopastraipa"/>
              <w:numPr>
                <w:ilvl w:val="0"/>
                <w:numId w:val="2"/>
              </w:numPr>
              <w:spacing w:after="0" w:line="240" w:lineRule="auto"/>
              <w:jc w:val="both"/>
              <w:rPr>
                <w:rFonts w:cs="Times New Roman"/>
                <w:szCs w:val="24"/>
              </w:rPr>
            </w:pPr>
            <w:r w:rsidRPr="00AD6FB2">
              <w:rPr>
                <w:rFonts w:cs="Times New Roman"/>
                <w:szCs w:val="24"/>
              </w:rPr>
              <w:t xml:space="preserve">architektūros; </w:t>
            </w:r>
          </w:p>
          <w:p w14:paraId="6AD54D9B" w14:textId="77777777" w:rsidR="00B34744" w:rsidRDefault="00B34744" w:rsidP="00172610">
            <w:pPr>
              <w:numPr>
                <w:ilvl w:val="0"/>
                <w:numId w:val="2"/>
              </w:numPr>
              <w:spacing w:after="0" w:line="240" w:lineRule="auto"/>
              <w:jc w:val="both"/>
              <w:rPr>
                <w:rFonts w:cs="Times New Roman"/>
                <w:szCs w:val="24"/>
              </w:rPr>
            </w:pPr>
            <w:r w:rsidRPr="002A0080">
              <w:rPr>
                <w:rFonts w:cs="Times New Roman"/>
                <w:szCs w:val="24"/>
              </w:rPr>
              <w:t xml:space="preserve">konstrukcijų; </w:t>
            </w:r>
          </w:p>
          <w:p w14:paraId="24396E8B" w14:textId="41F95341" w:rsidR="00B435E0" w:rsidRDefault="00B435E0" w:rsidP="00172610">
            <w:pPr>
              <w:numPr>
                <w:ilvl w:val="0"/>
                <w:numId w:val="2"/>
              </w:numPr>
              <w:spacing w:after="0" w:line="240" w:lineRule="auto"/>
              <w:jc w:val="both"/>
              <w:rPr>
                <w:rFonts w:cs="Times New Roman"/>
                <w:szCs w:val="24"/>
              </w:rPr>
            </w:pPr>
            <w:r>
              <w:rPr>
                <w:rFonts w:cs="Times New Roman"/>
                <w:szCs w:val="24"/>
              </w:rPr>
              <w:t>technologijos;</w:t>
            </w:r>
          </w:p>
          <w:p w14:paraId="19D18DCA" w14:textId="7C6F0AD4" w:rsidR="00B435E0" w:rsidRPr="002A0080" w:rsidRDefault="00B435E0" w:rsidP="00172610">
            <w:pPr>
              <w:numPr>
                <w:ilvl w:val="0"/>
                <w:numId w:val="2"/>
              </w:numPr>
              <w:spacing w:after="0" w:line="240" w:lineRule="auto"/>
              <w:jc w:val="both"/>
              <w:rPr>
                <w:rFonts w:cs="Times New Roman"/>
                <w:szCs w:val="24"/>
              </w:rPr>
            </w:pPr>
            <w:r>
              <w:rPr>
                <w:rFonts w:cs="Times New Roman"/>
                <w:szCs w:val="24"/>
              </w:rPr>
              <w:lastRenderedPageBreak/>
              <w:t>susisiekimo;</w:t>
            </w:r>
          </w:p>
          <w:p w14:paraId="140F2461" w14:textId="77777777" w:rsidR="00B34744" w:rsidRPr="002A0080" w:rsidRDefault="00B34744" w:rsidP="00172610">
            <w:pPr>
              <w:numPr>
                <w:ilvl w:val="0"/>
                <w:numId w:val="2"/>
              </w:numPr>
              <w:spacing w:after="0" w:line="240" w:lineRule="auto"/>
              <w:jc w:val="both"/>
              <w:rPr>
                <w:rFonts w:cs="Times New Roman"/>
                <w:szCs w:val="24"/>
              </w:rPr>
            </w:pPr>
            <w:r w:rsidRPr="002A0080">
              <w:rPr>
                <w:rFonts w:cs="Times New Roman"/>
                <w:szCs w:val="24"/>
              </w:rPr>
              <w:t xml:space="preserve">vandentiekio ir nuotekų šalinimo; </w:t>
            </w:r>
          </w:p>
          <w:p w14:paraId="23F35476" w14:textId="77777777" w:rsidR="00B34744" w:rsidRPr="002A0080" w:rsidRDefault="00B34744" w:rsidP="00172610">
            <w:pPr>
              <w:numPr>
                <w:ilvl w:val="0"/>
                <w:numId w:val="2"/>
              </w:numPr>
              <w:spacing w:after="0" w:line="240" w:lineRule="auto"/>
              <w:jc w:val="both"/>
              <w:rPr>
                <w:rFonts w:cs="Times New Roman"/>
                <w:szCs w:val="24"/>
              </w:rPr>
            </w:pPr>
            <w:r w:rsidRPr="002A0080">
              <w:rPr>
                <w:rFonts w:cs="Times New Roman"/>
                <w:szCs w:val="24"/>
              </w:rPr>
              <w:t xml:space="preserve">šildymo, vėdinimo ir oro kondicionavimo; </w:t>
            </w:r>
          </w:p>
          <w:p w14:paraId="48FC07B0" w14:textId="77777777" w:rsidR="00B34744" w:rsidRDefault="00B34744" w:rsidP="00172610">
            <w:pPr>
              <w:numPr>
                <w:ilvl w:val="0"/>
                <w:numId w:val="2"/>
              </w:numPr>
              <w:spacing w:after="0" w:line="240" w:lineRule="auto"/>
              <w:jc w:val="both"/>
              <w:rPr>
                <w:rFonts w:cs="Times New Roman"/>
                <w:szCs w:val="24"/>
              </w:rPr>
            </w:pPr>
            <w:r w:rsidRPr="002A0080">
              <w:rPr>
                <w:rFonts w:cs="Times New Roman"/>
                <w:szCs w:val="24"/>
              </w:rPr>
              <w:t xml:space="preserve">elektrotechnikos; </w:t>
            </w:r>
          </w:p>
          <w:p w14:paraId="40955EC8" w14:textId="6955D758" w:rsidR="00B435E0" w:rsidRPr="002A0080" w:rsidRDefault="00B435E0" w:rsidP="00172610">
            <w:pPr>
              <w:numPr>
                <w:ilvl w:val="0"/>
                <w:numId w:val="2"/>
              </w:numPr>
              <w:spacing w:after="0" w:line="240" w:lineRule="auto"/>
              <w:jc w:val="both"/>
              <w:rPr>
                <w:rFonts w:cs="Times New Roman"/>
                <w:szCs w:val="24"/>
              </w:rPr>
            </w:pPr>
            <w:r>
              <w:rPr>
                <w:color w:val="000000"/>
              </w:rPr>
              <w:t>elektroninių ryšių ir telekomunikacijų;</w:t>
            </w:r>
          </w:p>
          <w:p w14:paraId="07BFB618" w14:textId="77777777" w:rsidR="00B34744" w:rsidRPr="002A0080" w:rsidRDefault="00B34744" w:rsidP="00172610">
            <w:pPr>
              <w:numPr>
                <w:ilvl w:val="0"/>
                <w:numId w:val="2"/>
              </w:numPr>
              <w:spacing w:after="0" w:line="240" w:lineRule="auto"/>
              <w:jc w:val="both"/>
              <w:rPr>
                <w:rFonts w:cs="Times New Roman"/>
                <w:szCs w:val="24"/>
              </w:rPr>
            </w:pPr>
            <w:r w:rsidRPr="002A0080">
              <w:rPr>
                <w:rFonts w:cs="Times New Roman"/>
                <w:szCs w:val="24"/>
              </w:rPr>
              <w:t xml:space="preserve">apsauginės signalizacijos; </w:t>
            </w:r>
          </w:p>
          <w:p w14:paraId="60B97150" w14:textId="1898F237" w:rsidR="00B34744" w:rsidRDefault="00B435E0" w:rsidP="00172610">
            <w:pPr>
              <w:numPr>
                <w:ilvl w:val="0"/>
                <w:numId w:val="2"/>
              </w:numPr>
              <w:spacing w:after="0" w:line="240" w:lineRule="auto"/>
              <w:jc w:val="both"/>
              <w:rPr>
                <w:rFonts w:cs="Times New Roman"/>
                <w:szCs w:val="24"/>
              </w:rPr>
            </w:pPr>
            <w:r>
              <w:rPr>
                <w:color w:val="000000"/>
              </w:rPr>
              <w:t>gaisro aptikimo ir signalizavimo</w:t>
            </w:r>
            <w:r w:rsidR="00B34744" w:rsidRPr="002A0080">
              <w:rPr>
                <w:rFonts w:cs="Times New Roman"/>
                <w:szCs w:val="24"/>
              </w:rPr>
              <w:t xml:space="preserve">; </w:t>
            </w:r>
          </w:p>
          <w:p w14:paraId="4FD64A11" w14:textId="778C149C" w:rsidR="00862450" w:rsidRDefault="00862450" w:rsidP="00172610">
            <w:pPr>
              <w:numPr>
                <w:ilvl w:val="0"/>
                <w:numId w:val="2"/>
              </w:numPr>
              <w:spacing w:after="0" w:line="240" w:lineRule="auto"/>
              <w:jc w:val="both"/>
              <w:rPr>
                <w:rFonts w:cs="Times New Roman"/>
                <w:szCs w:val="24"/>
              </w:rPr>
            </w:pPr>
            <w:r>
              <w:rPr>
                <w:rFonts w:cs="Times New Roman"/>
                <w:szCs w:val="24"/>
              </w:rPr>
              <w:t>procesų valdymas ir automatizacija;</w:t>
            </w:r>
          </w:p>
          <w:p w14:paraId="04CDE3F9" w14:textId="7A11DACE" w:rsidR="00862450" w:rsidRDefault="00862450" w:rsidP="00172610">
            <w:pPr>
              <w:numPr>
                <w:ilvl w:val="0"/>
                <w:numId w:val="2"/>
              </w:numPr>
              <w:spacing w:after="0" w:line="240" w:lineRule="auto"/>
              <w:jc w:val="both"/>
              <w:rPr>
                <w:rFonts w:cs="Times New Roman"/>
                <w:szCs w:val="24"/>
              </w:rPr>
            </w:pPr>
            <w:r>
              <w:rPr>
                <w:rFonts w:cs="Times New Roman"/>
                <w:szCs w:val="24"/>
              </w:rPr>
              <w:t>šilumos gamyba ir tiekimas;</w:t>
            </w:r>
          </w:p>
          <w:p w14:paraId="285686A9" w14:textId="71DC3413" w:rsidR="00862450" w:rsidRDefault="00862450" w:rsidP="00172610">
            <w:pPr>
              <w:numPr>
                <w:ilvl w:val="0"/>
                <w:numId w:val="2"/>
              </w:numPr>
              <w:spacing w:after="0" w:line="240" w:lineRule="auto"/>
              <w:jc w:val="both"/>
              <w:rPr>
                <w:rFonts w:cs="Times New Roman"/>
                <w:szCs w:val="24"/>
              </w:rPr>
            </w:pPr>
            <w:r>
              <w:rPr>
                <w:rFonts w:cs="Times New Roman"/>
                <w:szCs w:val="24"/>
              </w:rPr>
              <w:t>gaisrinė sauga;</w:t>
            </w:r>
          </w:p>
          <w:p w14:paraId="3E8BAFAC" w14:textId="6C326957" w:rsidR="00862450" w:rsidRDefault="00862450" w:rsidP="00172610">
            <w:pPr>
              <w:pStyle w:val="Sraopastraipa"/>
              <w:numPr>
                <w:ilvl w:val="0"/>
                <w:numId w:val="2"/>
              </w:numPr>
              <w:spacing w:before="41"/>
              <w:jc w:val="both"/>
              <w:rPr>
                <w:szCs w:val="24"/>
              </w:rPr>
            </w:pPr>
            <w:r>
              <w:rPr>
                <w:spacing w:val="-1"/>
                <w:szCs w:val="24"/>
              </w:rPr>
              <w:t>p</w:t>
            </w:r>
            <w:r w:rsidRPr="00862450">
              <w:rPr>
                <w:spacing w:val="-1"/>
                <w:szCs w:val="24"/>
              </w:rPr>
              <w:t>a</w:t>
            </w:r>
            <w:r w:rsidRPr="00862450">
              <w:rPr>
                <w:szCs w:val="24"/>
              </w:rPr>
              <w:t>sir</w:t>
            </w:r>
            <w:r w:rsidRPr="00862450">
              <w:rPr>
                <w:spacing w:val="-1"/>
                <w:szCs w:val="24"/>
              </w:rPr>
              <w:t>e</w:t>
            </w:r>
            <w:r w:rsidRPr="00862450">
              <w:rPr>
                <w:szCs w:val="24"/>
              </w:rPr>
              <w:t>n</w:t>
            </w:r>
            <w:r w:rsidRPr="00862450">
              <w:rPr>
                <w:spacing w:val="-2"/>
                <w:szCs w:val="24"/>
              </w:rPr>
              <w:t>g</w:t>
            </w:r>
            <w:r w:rsidRPr="00862450">
              <w:rPr>
                <w:szCs w:val="24"/>
              </w:rPr>
              <w:t>i</w:t>
            </w:r>
            <w:r w:rsidRPr="00862450">
              <w:rPr>
                <w:spacing w:val="1"/>
                <w:szCs w:val="24"/>
              </w:rPr>
              <w:t>m</w:t>
            </w:r>
            <w:r w:rsidRPr="00862450">
              <w:rPr>
                <w:spacing w:val="-1"/>
                <w:szCs w:val="24"/>
              </w:rPr>
              <w:t>a</w:t>
            </w:r>
            <w:r w:rsidRPr="00862450">
              <w:rPr>
                <w:szCs w:val="24"/>
              </w:rPr>
              <w:t>s s</w:t>
            </w:r>
            <w:r w:rsidRPr="00862450">
              <w:rPr>
                <w:spacing w:val="1"/>
                <w:szCs w:val="24"/>
              </w:rPr>
              <w:t>t</w:t>
            </w:r>
            <w:r w:rsidRPr="00862450">
              <w:rPr>
                <w:spacing w:val="-1"/>
                <w:szCs w:val="24"/>
              </w:rPr>
              <w:t>a</w:t>
            </w:r>
            <w:r w:rsidRPr="00862450">
              <w:rPr>
                <w:spacing w:val="5"/>
                <w:szCs w:val="24"/>
              </w:rPr>
              <w:t>t</w:t>
            </w:r>
            <w:r w:rsidRPr="00862450">
              <w:rPr>
                <w:spacing w:val="-5"/>
                <w:szCs w:val="24"/>
              </w:rPr>
              <w:t>y</w:t>
            </w:r>
            <w:r w:rsidRPr="00862450">
              <w:rPr>
                <w:spacing w:val="2"/>
                <w:szCs w:val="24"/>
              </w:rPr>
              <w:t>b</w:t>
            </w:r>
            <w:r w:rsidRPr="00862450">
              <w:rPr>
                <w:spacing w:val="-1"/>
                <w:szCs w:val="24"/>
              </w:rPr>
              <w:t>a</w:t>
            </w:r>
            <w:r w:rsidRPr="00862450">
              <w:rPr>
                <w:szCs w:val="24"/>
              </w:rPr>
              <w:t xml:space="preserve">i </w:t>
            </w:r>
            <w:r w:rsidRPr="00862450">
              <w:rPr>
                <w:spacing w:val="1"/>
                <w:szCs w:val="24"/>
              </w:rPr>
              <w:t>i</w:t>
            </w:r>
            <w:r w:rsidRPr="00862450">
              <w:rPr>
                <w:szCs w:val="24"/>
              </w:rPr>
              <w:t>r st</w:t>
            </w:r>
            <w:r w:rsidRPr="00862450">
              <w:rPr>
                <w:spacing w:val="-1"/>
                <w:szCs w:val="24"/>
              </w:rPr>
              <w:t>a</w:t>
            </w:r>
            <w:r w:rsidRPr="00862450">
              <w:rPr>
                <w:spacing w:val="3"/>
                <w:szCs w:val="24"/>
              </w:rPr>
              <w:t>t</w:t>
            </w:r>
            <w:r w:rsidRPr="00862450">
              <w:rPr>
                <w:spacing w:val="-5"/>
                <w:szCs w:val="24"/>
              </w:rPr>
              <w:t>y</w:t>
            </w:r>
            <w:r w:rsidRPr="00862450">
              <w:rPr>
                <w:szCs w:val="24"/>
              </w:rPr>
              <w:t>bos d</w:t>
            </w:r>
            <w:r w:rsidRPr="00862450">
              <w:rPr>
                <w:spacing w:val="1"/>
                <w:szCs w:val="24"/>
              </w:rPr>
              <w:t>a</w:t>
            </w:r>
            <w:r w:rsidRPr="00862450">
              <w:rPr>
                <w:szCs w:val="24"/>
              </w:rPr>
              <w:t xml:space="preserve">rbų </w:t>
            </w:r>
            <w:r w:rsidRPr="00862450">
              <w:rPr>
                <w:spacing w:val="-1"/>
                <w:szCs w:val="24"/>
              </w:rPr>
              <w:t>o</w:t>
            </w:r>
            <w:r w:rsidRPr="00862450">
              <w:rPr>
                <w:spacing w:val="1"/>
                <w:szCs w:val="24"/>
              </w:rPr>
              <w:t>r</w:t>
            </w:r>
            <w:r w:rsidRPr="00862450">
              <w:rPr>
                <w:spacing w:val="-2"/>
                <w:szCs w:val="24"/>
              </w:rPr>
              <w:t>g</w:t>
            </w:r>
            <w:r w:rsidRPr="00862450">
              <w:rPr>
                <w:spacing w:val="-1"/>
                <w:szCs w:val="24"/>
              </w:rPr>
              <w:t>a</w:t>
            </w:r>
            <w:r w:rsidRPr="00862450">
              <w:rPr>
                <w:szCs w:val="24"/>
              </w:rPr>
              <w:t>ni</w:t>
            </w:r>
            <w:r w:rsidRPr="00862450">
              <w:rPr>
                <w:spacing w:val="2"/>
                <w:szCs w:val="24"/>
              </w:rPr>
              <w:t>z</w:t>
            </w:r>
            <w:r w:rsidRPr="00862450">
              <w:rPr>
                <w:spacing w:val="-1"/>
                <w:szCs w:val="24"/>
              </w:rPr>
              <w:t>a</w:t>
            </w:r>
            <w:r w:rsidRPr="00862450">
              <w:rPr>
                <w:szCs w:val="24"/>
              </w:rPr>
              <w:t>v</w:t>
            </w:r>
            <w:r w:rsidRPr="00862450">
              <w:rPr>
                <w:spacing w:val="3"/>
                <w:szCs w:val="24"/>
              </w:rPr>
              <w:t>i</w:t>
            </w:r>
            <w:r w:rsidRPr="00862450">
              <w:rPr>
                <w:szCs w:val="24"/>
              </w:rPr>
              <w:t>mas;</w:t>
            </w:r>
          </w:p>
          <w:p w14:paraId="53737D5B" w14:textId="34B6955C" w:rsidR="00B34744" w:rsidRDefault="00B34744" w:rsidP="00172610">
            <w:pPr>
              <w:numPr>
                <w:ilvl w:val="0"/>
                <w:numId w:val="2"/>
              </w:numPr>
              <w:spacing w:after="0" w:line="240" w:lineRule="auto"/>
              <w:jc w:val="both"/>
              <w:rPr>
                <w:rFonts w:cs="Times New Roman"/>
                <w:szCs w:val="24"/>
              </w:rPr>
            </w:pPr>
            <w:r w:rsidRPr="002A0080">
              <w:rPr>
                <w:rFonts w:cs="Times New Roman"/>
                <w:szCs w:val="24"/>
              </w:rPr>
              <w:t>statybos skaičiuojamosios kainos nustatym</w:t>
            </w:r>
            <w:r w:rsidR="00862450">
              <w:rPr>
                <w:rFonts w:cs="Times New Roman"/>
                <w:szCs w:val="24"/>
              </w:rPr>
              <w:t>as</w:t>
            </w:r>
            <w:r w:rsidRPr="002A0080">
              <w:rPr>
                <w:rFonts w:cs="Times New Roman"/>
                <w:szCs w:val="24"/>
              </w:rPr>
              <w:t>;</w:t>
            </w:r>
          </w:p>
          <w:p w14:paraId="4C3F23BF" w14:textId="62EA7634" w:rsidR="00B34744" w:rsidRPr="006F707C" w:rsidRDefault="00862450" w:rsidP="00172610">
            <w:pPr>
              <w:numPr>
                <w:ilvl w:val="0"/>
                <w:numId w:val="2"/>
              </w:numPr>
              <w:spacing w:after="0" w:line="240" w:lineRule="auto"/>
              <w:jc w:val="both"/>
              <w:rPr>
                <w:rFonts w:cs="Times New Roman"/>
                <w:szCs w:val="24"/>
              </w:rPr>
            </w:pPr>
            <w:r>
              <w:rPr>
                <w:rFonts w:cs="Times New Roman"/>
                <w:szCs w:val="24"/>
              </w:rPr>
              <w:t>ekonominė projekto dalis</w:t>
            </w:r>
            <w:r w:rsidR="00083AB8">
              <w:rPr>
                <w:rFonts w:cs="Times New Roman"/>
                <w:szCs w:val="24"/>
              </w:rPr>
              <w:t>;</w:t>
            </w:r>
          </w:p>
          <w:p w14:paraId="01B1923D" w14:textId="71C4153E" w:rsidR="00B34744" w:rsidRPr="00BE3EC0" w:rsidRDefault="00B34744" w:rsidP="00172610">
            <w:pPr>
              <w:numPr>
                <w:ilvl w:val="0"/>
                <w:numId w:val="2"/>
              </w:numPr>
              <w:spacing w:after="0" w:line="240" w:lineRule="auto"/>
              <w:jc w:val="both"/>
              <w:rPr>
                <w:rFonts w:cs="Times New Roman"/>
                <w:szCs w:val="24"/>
              </w:rPr>
            </w:pPr>
            <w:r w:rsidRPr="00BE3EC0">
              <w:rPr>
                <w:rFonts w:cs="Times New Roman"/>
                <w:szCs w:val="24"/>
              </w:rPr>
              <w:t xml:space="preserve">kitos projekto dalys, suderintos su Užsakovu, būtinos pastato </w:t>
            </w:r>
            <w:r>
              <w:rPr>
                <w:rFonts w:cs="Times New Roman"/>
                <w:szCs w:val="24"/>
              </w:rPr>
              <w:t>statybos leidimo gavimui nurodytiems darbams</w:t>
            </w:r>
            <w:r w:rsidRPr="00BE3EC0">
              <w:rPr>
                <w:rFonts w:cs="Times New Roman"/>
                <w:szCs w:val="24"/>
              </w:rPr>
              <w:t>;</w:t>
            </w:r>
            <w:r w:rsidRPr="00BE3EC0">
              <w:rPr>
                <w:rFonts w:cs="Times New Roman"/>
                <w:sz w:val="22"/>
              </w:rPr>
              <w:t xml:space="preserve"> </w:t>
            </w:r>
          </w:p>
          <w:p w14:paraId="365E0B93" w14:textId="41D1B57B" w:rsidR="00B34744" w:rsidRDefault="00B34744" w:rsidP="00172610">
            <w:pPr>
              <w:numPr>
                <w:ilvl w:val="0"/>
                <w:numId w:val="2"/>
              </w:numPr>
              <w:spacing w:after="0" w:line="240" w:lineRule="auto"/>
              <w:jc w:val="both"/>
              <w:rPr>
                <w:rFonts w:cs="Times New Roman"/>
                <w:szCs w:val="24"/>
              </w:rPr>
            </w:pPr>
            <w:r>
              <w:rPr>
                <w:rFonts w:cs="Times New Roman"/>
                <w:szCs w:val="24"/>
              </w:rPr>
              <w:t>u</w:t>
            </w:r>
            <w:r w:rsidRPr="00BE3EC0">
              <w:rPr>
                <w:rFonts w:cs="Times New Roman"/>
                <w:szCs w:val="24"/>
              </w:rPr>
              <w:t>žsakovo vardu gauti projektavimo ir prisijungimo sąlygas bei leidim</w:t>
            </w:r>
            <w:r w:rsidR="0067587C">
              <w:rPr>
                <w:rFonts w:cs="Times New Roman"/>
                <w:szCs w:val="24"/>
              </w:rPr>
              <w:t>ą</w:t>
            </w:r>
            <w:r w:rsidRPr="00BE3EC0">
              <w:rPr>
                <w:rFonts w:cs="Times New Roman"/>
                <w:szCs w:val="24"/>
              </w:rPr>
              <w:t xml:space="preserve"> </w:t>
            </w:r>
            <w:r>
              <w:rPr>
                <w:rFonts w:cs="Times New Roman"/>
                <w:szCs w:val="24"/>
              </w:rPr>
              <w:t>rekonstravim</w:t>
            </w:r>
            <w:r w:rsidR="00056323">
              <w:rPr>
                <w:rFonts w:cs="Times New Roman"/>
                <w:szCs w:val="24"/>
              </w:rPr>
              <w:t>ui</w:t>
            </w:r>
            <w:r w:rsidRPr="00BE3EC0">
              <w:rPr>
                <w:rFonts w:cs="Times New Roman"/>
                <w:szCs w:val="24"/>
              </w:rPr>
              <w:t xml:space="preserve">. </w:t>
            </w:r>
          </w:p>
          <w:p w14:paraId="6506FB03" w14:textId="77777777" w:rsidR="00056323" w:rsidRPr="00BE3EC0" w:rsidRDefault="00056323" w:rsidP="00172610">
            <w:pPr>
              <w:spacing w:after="0" w:line="240" w:lineRule="auto"/>
              <w:ind w:left="720"/>
              <w:jc w:val="both"/>
              <w:rPr>
                <w:rFonts w:cs="Times New Roman"/>
                <w:szCs w:val="24"/>
              </w:rPr>
            </w:pPr>
          </w:p>
          <w:p w14:paraId="50EED168" w14:textId="77777777" w:rsidR="00B34744" w:rsidRDefault="00B34744" w:rsidP="00172610">
            <w:pPr>
              <w:jc w:val="both"/>
              <w:rPr>
                <w:rFonts w:cs="Times New Roman"/>
                <w:b/>
                <w:bCs/>
                <w:szCs w:val="24"/>
              </w:rPr>
            </w:pPr>
            <w:r w:rsidRPr="00750846">
              <w:rPr>
                <w:rFonts w:cs="Times New Roman"/>
                <w:b/>
                <w:bCs/>
                <w:szCs w:val="24"/>
              </w:rPr>
              <w:t>BENDRA INFORMACIJA</w:t>
            </w:r>
          </w:p>
          <w:p w14:paraId="45B62D30" w14:textId="77777777" w:rsidR="00B34744" w:rsidRPr="0032741A" w:rsidRDefault="00B34744" w:rsidP="00172610">
            <w:pPr>
              <w:jc w:val="both"/>
              <w:rPr>
                <w:rFonts w:cs="Times New Roman"/>
                <w:szCs w:val="24"/>
              </w:rPr>
            </w:pPr>
            <w:r w:rsidRPr="0032741A">
              <w:rPr>
                <w:rFonts w:cs="Times New Roman"/>
                <w:szCs w:val="24"/>
              </w:rPr>
              <w:t xml:space="preserve">I. Bendrąsias paslaugas, kurias projektuotojas privalo atlikti pagal Lietuvos Respublikos statybos įstatymą, STR 1.04.04:2017 „Statinio projektavimas, projekto ekspertizė“, STR 1.06.01:2016 „Statybos darbai. Statinio statybos priežiūra“, STR 1.03.01:2016 „Statybiniai tyrimai. Statinio avarija“, kitus teisės aktus. </w:t>
            </w:r>
          </w:p>
          <w:p w14:paraId="78F057D6" w14:textId="77777777" w:rsidR="00B34744" w:rsidRPr="0032741A" w:rsidRDefault="00B34744" w:rsidP="00172610">
            <w:pPr>
              <w:jc w:val="both"/>
              <w:rPr>
                <w:rFonts w:cs="Times New Roman"/>
                <w:szCs w:val="24"/>
              </w:rPr>
            </w:pPr>
            <w:r w:rsidRPr="0032741A">
              <w:rPr>
                <w:rFonts w:cs="Times New Roman"/>
                <w:szCs w:val="24"/>
              </w:rPr>
              <w:t>II. Privalomas paslaugas:</w:t>
            </w:r>
          </w:p>
          <w:p w14:paraId="37669EEF" w14:textId="77777777" w:rsidR="00B34744" w:rsidRPr="0032741A" w:rsidRDefault="00B34744" w:rsidP="00172610">
            <w:pPr>
              <w:jc w:val="both"/>
              <w:rPr>
                <w:rFonts w:cs="Times New Roman"/>
                <w:szCs w:val="24"/>
              </w:rPr>
            </w:pPr>
            <w:r w:rsidRPr="0032741A">
              <w:rPr>
                <w:rFonts w:cs="Times New Roman"/>
                <w:szCs w:val="24"/>
              </w:rPr>
              <w:t>1.</w:t>
            </w:r>
            <w:r w:rsidRPr="0032741A">
              <w:rPr>
                <w:rFonts w:cs="Times New Roman"/>
                <w:szCs w:val="24"/>
              </w:rPr>
              <w:tab/>
              <w:t>geologijos tyrimai (jei tai reikalinga) ir jų registravimas geologijos tarnyboje;</w:t>
            </w:r>
          </w:p>
          <w:p w14:paraId="583FA754" w14:textId="73FB4926" w:rsidR="00B34744" w:rsidRPr="0032741A" w:rsidRDefault="00083AB8" w:rsidP="00172610">
            <w:pPr>
              <w:jc w:val="both"/>
              <w:rPr>
                <w:rFonts w:cs="Times New Roman"/>
                <w:szCs w:val="24"/>
              </w:rPr>
            </w:pPr>
            <w:r>
              <w:rPr>
                <w:rFonts w:cs="Times New Roman"/>
                <w:szCs w:val="24"/>
              </w:rPr>
              <w:t>2</w:t>
            </w:r>
            <w:r w:rsidR="00B34744" w:rsidRPr="0032741A">
              <w:rPr>
                <w:rFonts w:cs="Times New Roman"/>
                <w:szCs w:val="24"/>
              </w:rPr>
              <w:t>.</w:t>
            </w:r>
            <w:r w:rsidR="00B34744" w:rsidRPr="0032741A">
              <w:rPr>
                <w:rFonts w:cs="Times New Roman"/>
                <w:szCs w:val="24"/>
              </w:rPr>
              <w:tab/>
              <w:t>sklypo topografinio plano parengimas;</w:t>
            </w:r>
          </w:p>
          <w:p w14:paraId="1A854C03" w14:textId="43E2548F"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w:t>
            </w:r>
            <w:r w:rsidR="00B34744" w:rsidRPr="0032741A">
              <w:rPr>
                <w:rFonts w:cs="Times New Roman"/>
                <w:szCs w:val="24"/>
              </w:rPr>
              <w:tab/>
              <w:t>projektinių pasiūlymų parengimas:</w:t>
            </w:r>
          </w:p>
          <w:p w14:paraId="06C1BD53" w14:textId="1E62303D"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.1.</w:t>
            </w:r>
            <w:r w:rsidR="00B34744" w:rsidRPr="0032741A">
              <w:rPr>
                <w:rFonts w:cs="Times New Roman"/>
                <w:szCs w:val="24"/>
              </w:rPr>
              <w:tab/>
              <w:t>parengti projektinius pasiūlymus, suderinti su Užsakovu.</w:t>
            </w:r>
          </w:p>
          <w:p w14:paraId="5188CF66" w14:textId="59691FAB"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.2.</w:t>
            </w:r>
            <w:r w:rsidR="00B34744" w:rsidRPr="0032741A">
              <w:rPr>
                <w:rFonts w:cs="Times New Roman"/>
                <w:szCs w:val="24"/>
              </w:rPr>
              <w:tab/>
              <w:t>parengti projektinius pasiūlymus, kurių pagrindu Užsakovas galėtų pasirinkti techniniame darbo projekte detalizuojamą projektinių siūlymų variantą; pateikti principinį pastato efektyvaus ploto naudojimo variantą;</w:t>
            </w:r>
          </w:p>
          <w:p w14:paraId="08896961" w14:textId="2170B9CE"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.3.</w:t>
            </w:r>
            <w:r w:rsidR="00B34744" w:rsidRPr="0032741A">
              <w:rPr>
                <w:rFonts w:cs="Times New Roman"/>
                <w:szCs w:val="24"/>
              </w:rPr>
              <w:tab/>
              <w:t>atlikti projekto, projektinių pasiūlymų viešą pristatymą ir kitas viešinimo veiklas;</w:t>
            </w:r>
            <w:r w:rsidR="00B13787">
              <w:rPr>
                <w:rFonts w:cs="Times New Roman"/>
                <w:szCs w:val="24"/>
              </w:rPr>
              <w:t xml:space="preserve"> </w:t>
            </w:r>
          </w:p>
          <w:p w14:paraId="1A9C623E" w14:textId="74DFA083"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.4.</w:t>
            </w:r>
            <w:r w:rsidR="00B34744" w:rsidRPr="0032741A">
              <w:rPr>
                <w:rFonts w:cs="Times New Roman"/>
                <w:szCs w:val="24"/>
              </w:rPr>
              <w:tab/>
              <w:t>išimti visas kitas reikalingas inžinerinių tinklų savininkų ir derinančiųjų institucijų prisijungimo sąlygas ir/ar reikalavimus;</w:t>
            </w:r>
          </w:p>
          <w:p w14:paraId="7C719A3E" w14:textId="0ADF97A7"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.5.</w:t>
            </w:r>
            <w:r w:rsidR="00B34744" w:rsidRPr="0032741A">
              <w:rPr>
                <w:rFonts w:cs="Times New Roman"/>
                <w:szCs w:val="24"/>
              </w:rPr>
              <w:tab/>
              <w:t>gauti visus reikalingus derinančiųjų institucijų ir trečiųjų šalių suderinimus ir sutikimus, taip pat kitokius raštus ir pan.;</w:t>
            </w:r>
          </w:p>
          <w:p w14:paraId="2D3745CB" w14:textId="554EEAEA" w:rsidR="00B34744" w:rsidRPr="0032741A" w:rsidRDefault="00083AB8" w:rsidP="00172610">
            <w:pPr>
              <w:jc w:val="both"/>
              <w:rPr>
                <w:rFonts w:cs="Times New Roman"/>
                <w:szCs w:val="24"/>
              </w:rPr>
            </w:pPr>
            <w:r>
              <w:rPr>
                <w:rFonts w:cs="Times New Roman"/>
                <w:szCs w:val="24"/>
              </w:rPr>
              <w:lastRenderedPageBreak/>
              <w:t>4</w:t>
            </w:r>
            <w:r w:rsidR="00B34744" w:rsidRPr="0032741A">
              <w:rPr>
                <w:rFonts w:cs="Times New Roman"/>
                <w:szCs w:val="24"/>
              </w:rPr>
              <w:t>.</w:t>
            </w:r>
            <w:r w:rsidR="00B34744" w:rsidRPr="0032741A">
              <w:rPr>
                <w:rFonts w:cs="Times New Roman"/>
                <w:szCs w:val="24"/>
              </w:rPr>
              <w:tab/>
              <w:t>techninio darbo projekto parengimas;</w:t>
            </w:r>
          </w:p>
          <w:p w14:paraId="3C7D4D98" w14:textId="6F9E093F" w:rsidR="00B34744" w:rsidRPr="0032741A" w:rsidRDefault="00083AB8" w:rsidP="00172610">
            <w:pPr>
              <w:jc w:val="both"/>
              <w:rPr>
                <w:rFonts w:cs="Times New Roman"/>
                <w:szCs w:val="24"/>
              </w:rPr>
            </w:pPr>
            <w:r>
              <w:rPr>
                <w:rFonts w:cs="Times New Roman"/>
                <w:szCs w:val="24"/>
              </w:rPr>
              <w:t>5</w:t>
            </w:r>
            <w:r w:rsidR="00B34744" w:rsidRPr="0032741A">
              <w:rPr>
                <w:rFonts w:cs="Times New Roman"/>
                <w:szCs w:val="24"/>
              </w:rPr>
              <w:t>.</w:t>
            </w:r>
            <w:r w:rsidR="00B34744" w:rsidRPr="0032741A">
              <w:rPr>
                <w:rFonts w:cs="Times New Roman"/>
                <w:szCs w:val="24"/>
              </w:rPr>
              <w:tab/>
              <w:t>statinio projekto pateikimas Užsakovo nurodytai projekto ekspertizės įmonei ir jo pataisymas pagal ekspertizės ir užsakovo pastabas (kai privaloma)</w:t>
            </w:r>
          </w:p>
          <w:p w14:paraId="2E1699AF" w14:textId="3033B76B" w:rsidR="00B34744" w:rsidRPr="0032741A" w:rsidRDefault="00083AB8" w:rsidP="00172610">
            <w:pPr>
              <w:jc w:val="both"/>
              <w:rPr>
                <w:rFonts w:cs="Times New Roman"/>
                <w:szCs w:val="24"/>
              </w:rPr>
            </w:pPr>
            <w:r>
              <w:rPr>
                <w:rFonts w:cs="Times New Roman"/>
                <w:szCs w:val="24"/>
              </w:rPr>
              <w:t>6</w:t>
            </w:r>
            <w:r w:rsidR="00B34744" w:rsidRPr="0032741A">
              <w:rPr>
                <w:rFonts w:cs="Times New Roman"/>
                <w:szCs w:val="24"/>
              </w:rPr>
              <w:t>.</w:t>
            </w:r>
            <w:r w:rsidR="00B34744" w:rsidRPr="0032741A">
              <w:rPr>
                <w:rFonts w:cs="Times New Roman"/>
                <w:szCs w:val="24"/>
              </w:rPr>
              <w:tab/>
            </w:r>
            <w:r>
              <w:rPr>
                <w:rFonts w:cs="Times New Roman"/>
                <w:szCs w:val="24"/>
              </w:rPr>
              <w:t>statybos</w:t>
            </w:r>
            <w:r w:rsidR="00B34744" w:rsidRPr="0032741A">
              <w:rPr>
                <w:rFonts w:cs="Times New Roman"/>
                <w:szCs w:val="24"/>
              </w:rPr>
              <w:t xml:space="preserve"> darbų vykdymą leidžiančių dokumentų sutvarkymas;</w:t>
            </w:r>
          </w:p>
          <w:p w14:paraId="3412A3C5" w14:textId="4C77F158" w:rsidR="00B34744" w:rsidRPr="0032741A" w:rsidRDefault="00083AB8" w:rsidP="00172610">
            <w:pPr>
              <w:jc w:val="both"/>
              <w:rPr>
                <w:rFonts w:cs="Times New Roman"/>
                <w:szCs w:val="24"/>
              </w:rPr>
            </w:pPr>
            <w:r>
              <w:rPr>
                <w:rFonts w:cs="Times New Roman"/>
                <w:szCs w:val="24"/>
              </w:rPr>
              <w:t>7</w:t>
            </w:r>
            <w:r w:rsidR="00B34744" w:rsidRPr="0032741A">
              <w:rPr>
                <w:rFonts w:cs="Times New Roman"/>
                <w:szCs w:val="24"/>
              </w:rPr>
              <w:t>.</w:t>
            </w:r>
            <w:r w:rsidR="00B34744" w:rsidRPr="0032741A">
              <w:rPr>
                <w:rFonts w:cs="Times New Roman"/>
                <w:szCs w:val="24"/>
              </w:rPr>
              <w:tab/>
              <w:t xml:space="preserve">statybos leidimo gavimas </w:t>
            </w:r>
            <w:r w:rsidR="0067587C">
              <w:rPr>
                <w:rFonts w:cs="Times New Roman"/>
                <w:szCs w:val="24"/>
              </w:rPr>
              <w:t>;</w:t>
            </w:r>
          </w:p>
          <w:p w14:paraId="4A218433" w14:textId="358F2634" w:rsidR="00B34744" w:rsidRPr="0032741A" w:rsidRDefault="00083AB8" w:rsidP="00172610">
            <w:pPr>
              <w:jc w:val="both"/>
              <w:rPr>
                <w:rFonts w:cs="Times New Roman"/>
                <w:szCs w:val="24"/>
              </w:rPr>
            </w:pPr>
            <w:r>
              <w:rPr>
                <w:rFonts w:cs="Times New Roman"/>
                <w:szCs w:val="24"/>
              </w:rPr>
              <w:t>8</w:t>
            </w:r>
            <w:r w:rsidR="00B34744" w:rsidRPr="0032741A">
              <w:rPr>
                <w:rFonts w:cs="Times New Roman"/>
                <w:szCs w:val="24"/>
              </w:rPr>
              <w:t>.</w:t>
            </w:r>
            <w:r w:rsidR="00B34744" w:rsidRPr="0032741A">
              <w:rPr>
                <w:rFonts w:cs="Times New Roman"/>
                <w:szCs w:val="24"/>
              </w:rPr>
              <w:tab/>
              <w:t>statinio projekto vykdymo priežiūra;</w:t>
            </w:r>
          </w:p>
          <w:p w14:paraId="02D964E2" w14:textId="14E6EA7A" w:rsidR="00B34744" w:rsidRPr="0032741A" w:rsidRDefault="00083AB8" w:rsidP="00172610">
            <w:pPr>
              <w:jc w:val="both"/>
              <w:rPr>
                <w:rFonts w:cs="Times New Roman"/>
                <w:szCs w:val="24"/>
              </w:rPr>
            </w:pPr>
            <w:r>
              <w:rPr>
                <w:rFonts w:cs="Times New Roman"/>
                <w:szCs w:val="24"/>
              </w:rPr>
              <w:t>9</w:t>
            </w:r>
            <w:r w:rsidR="00B34744" w:rsidRPr="0032741A">
              <w:rPr>
                <w:rFonts w:cs="Times New Roman"/>
                <w:szCs w:val="24"/>
              </w:rPr>
              <w:t>.</w:t>
            </w:r>
            <w:r w:rsidR="00B34744" w:rsidRPr="0032741A">
              <w:rPr>
                <w:rFonts w:cs="Times New Roman"/>
                <w:szCs w:val="24"/>
              </w:rPr>
              <w:tab/>
              <w:t>techninio darbo projekto naujos laidos išleidimas, jei tai reikalinga dėl techniniame darbo projekte, projekto įgyvendinimo laikotarpiu išryškėjusių techninio darbo projekto netikslumų.</w:t>
            </w:r>
          </w:p>
          <w:p w14:paraId="5A0C96E3" w14:textId="68FFE919" w:rsidR="00B34744" w:rsidRPr="0032741A" w:rsidRDefault="00B34744" w:rsidP="00172610">
            <w:pPr>
              <w:jc w:val="both"/>
              <w:rPr>
                <w:rFonts w:cs="Times New Roman"/>
                <w:szCs w:val="24"/>
              </w:rPr>
            </w:pPr>
            <w:r w:rsidRPr="0032741A">
              <w:rPr>
                <w:rFonts w:cs="Times New Roman"/>
                <w:szCs w:val="24"/>
              </w:rPr>
              <w:t>III. Kitas paslaugas, galimai atsirandančias projektavimo metu atskirose srityse, reikalingas statybos leidimo dokumentams gauti (užsakymas ir</w:t>
            </w:r>
            <w:r w:rsidRPr="00E40560">
              <w:rPr>
                <w:rFonts w:cs="Times New Roman"/>
                <w:b/>
                <w:bCs/>
                <w:szCs w:val="24"/>
              </w:rPr>
              <w:t xml:space="preserve"> </w:t>
            </w:r>
            <w:r w:rsidRPr="0032741A">
              <w:rPr>
                <w:rFonts w:cs="Times New Roman"/>
                <w:szCs w:val="24"/>
              </w:rPr>
              <w:t>gavimas topografinių, geologinių tyrinėjimų dokumentų, esamo statinio statybinis tyrinėjimas, projektavimo valdymas, kt.).</w:t>
            </w:r>
          </w:p>
          <w:p w14:paraId="250B861B" w14:textId="74255E48" w:rsidR="00B34744" w:rsidRPr="0032741A" w:rsidRDefault="00B34744" w:rsidP="00172610">
            <w:pPr>
              <w:pStyle w:val="Sraopastraipa"/>
              <w:numPr>
                <w:ilvl w:val="0"/>
                <w:numId w:val="2"/>
              </w:numPr>
              <w:tabs>
                <w:tab w:val="left" w:pos="1080"/>
              </w:tabs>
              <w:spacing w:after="0" w:line="240" w:lineRule="auto"/>
              <w:jc w:val="both"/>
              <w:rPr>
                <w:rFonts w:cs="Times New Roman"/>
                <w:szCs w:val="24"/>
              </w:rPr>
            </w:pPr>
            <w:bookmarkStart w:id="0" w:name="_Hlk155876727"/>
            <w:r w:rsidRPr="0032741A">
              <w:rPr>
                <w:rFonts w:cs="Times New Roman"/>
                <w:szCs w:val="24"/>
              </w:rPr>
              <w:t>Ne vėliau kaip per 2 mėn. nuo sutarties įsigaliojimo dienos parengiam</w:t>
            </w:r>
            <w:r>
              <w:rPr>
                <w:rFonts w:cs="Times New Roman"/>
                <w:szCs w:val="24"/>
              </w:rPr>
              <w:t xml:space="preserve">a pastato </w:t>
            </w:r>
            <w:r w:rsidRPr="0032741A">
              <w:rPr>
                <w:rFonts w:cs="Times New Roman"/>
                <w:szCs w:val="24"/>
              </w:rPr>
              <w:t>vizij</w:t>
            </w:r>
            <w:r>
              <w:rPr>
                <w:rFonts w:cs="Times New Roman"/>
                <w:szCs w:val="24"/>
              </w:rPr>
              <w:t>a</w:t>
            </w:r>
            <w:r w:rsidRPr="0032741A">
              <w:rPr>
                <w:rFonts w:cs="Times New Roman"/>
                <w:szCs w:val="24"/>
              </w:rPr>
              <w:t>, kuri pristatom</w:t>
            </w:r>
            <w:r>
              <w:rPr>
                <w:rFonts w:cs="Times New Roman"/>
                <w:szCs w:val="24"/>
              </w:rPr>
              <w:t>a</w:t>
            </w:r>
            <w:r w:rsidRPr="0032741A">
              <w:rPr>
                <w:rFonts w:cs="Times New Roman"/>
                <w:szCs w:val="24"/>
              </w:rPr>
              <w:t xml:space="preserve"> atvykus </w:t>
            </w:r>
            <w:r>
              <w:rPr>
                <w:rFonts w:cs="Times New Roman"/>
                <w:szCs w:val="24"/>
              </w:rPr>
              <w:t xml:space="preserve">į </w:t>
            </w:r>
            <w:r w:rsidRPr="0032741A">
              <w:rPr>
                <w:rFonts w:cs="Times New Roman"/>
                <w:szCs w:val="24"/>
              </w:rPr>
              <w:t>perkančiąją organizaciją (vizijose turėtų būti pateiktas išorės vaizdas, bei principinis patalpų išplanavimas);</w:t>
            </w:r>
          </w:p>
          <w:bookmarkEnd w:id="0"/>
          <w:p w14:paraId="25EEA034" w14:textId="7BB06003" w:rsidR="00B34744" w:rsidRPr="004A506A" w:rsidRDefault="00B34744" w:rsidP="00172610">
            <w:pPr>
              <w:numPr>
                <w:ilvl w:val="0"/>
                <w:numId w:val="2"/>
              </w:numPr>
              <w:spacing w:after="0" w:line="240" w:lineRule="auto"/>
              <w:jc w:val="both"/>
              <w:rPr>
                <w:rFonts w:cs="Times New Roman"/>
                <w:strike/>
                <w:szCs w:val="24"/>
              </w:rPr>
            </w:pPr>
            <w:r w:rsidRPr="0032741A">
              <w:rPr>
                <w:rFonts w:cs="Times New Roman"/>
                <w:szCs w:val="24"/>
              </w:rPr>
              <w:t xml:space="preserve">Projekto sprendiniai turės būti tikslinami, kol užsakovas pritars principiniams </w:t>
            </w:r>
            <w:r>
              <w:rPr>
                <w:rFonts w:cs="Times New Roman"/>
                <w:szCs w:val="24"/>
              </w:rPr>
              <w:t>negyvenamo pastato</w:t>
            </w:r>
            <w:r w:rsidRPr="0032741A">
              <w:rPr>
                <w:rFonts w:cs="Times New Roman"/>
                <w:szCs w:val="24"/>
              </w:rPr>
              <w:t xml:space="preserve"> išplanavimo sprendiniams.</w:t>
            </w:r>
          </w:p>
          <w:p w14:paraId="4E84A0B0" w14:textId="038D4CE0" w:rsidR="00B34744" w:rsidRDefault="00B34744" w:rsidP="00172610">
            <w:pPr>
              <w:numPr>
                <w:ilvl w:val="0"/>
                <w:numId w:val="2"/>
              </w:numPr>
              <w:spacing w:after="0" w:line="240" w:lineRule="auto"/>
              <w:jc w:val="both"/>
              <w:rPr>
                <w:rFonts w:cs="Times New Roman"/>
                <w:szCs w:val="24"/>
              </w:rPr>
            </w:pPr>
            <w:r w:rsidRPr="0032741A">
              <w:rPr>
                <w:rFonts w:cs="Times New Roman"/>
                <w:szCs w:val="24"/>
              </w:rPr>
              <w:t xml:space="preserve">Pritarus principiniams </w:t>
            </w:r>
            <w:r w:rsidR="005A674D">
              <w:rPr>
                <w:rFonts w:cs="Times New Roman"/>
                <w:szCs w:val="24"/>
              </w:rPr>
              <w:t xml:space="preserve">pastato </w:t>
            </w:r>
            <w:r w:rsidR="00083AB8">
              <w:rPr>
                <w:rFonts w:cs="Times New Roman"/>
                <w:szCs w:val="24"/>
              </w:rPr>
              <w:t>statybos</w:t>
            </w:r>
            <w:r w:rsidR="005A674D">
              <w:rPr>
                <w:rFonts w:cs="Times New Roman"/>
                <w:szCs w:val="24"/>
              </w:rPr>
              <w:t xml:space="preserve"> ir </w:t>
            </w:r>
            <w:r w:rsidRPr="0032741A">
              <w:rPr>
                <w:rFonts w:cs="Times New Roman"/>
                <w:szCs w:val="24"/>
              </w:rPr>
              <w:t xml:space="preserve"> išplanavimo sprendiniams, parengti pilnos apimties techninį darbo projektą.</w:t>
            </w:r>
          </w:p>
          <w:p w14:paraId="74EC79DD" w14:textId="77777777" w:rsidR="00100470" w:rsidRPr="00100470" w:rsidRDefault="00100470" w:rsidP="00172610">
            <w:pPr>
              <w:numPr>
                <w:ilvl w:val="0"/>
                <w:numId w:val="2"/>
              </w:numPr>
              <w:spacing w:after="0" w:line="240" w:lineRule="auto"/>
              <w:jc w:val="both"/>
              <w:rPr>
                <w:rFonts w:cs="Times New Roman"/>
                <w:szCs w:val="24"/>
              </w:rPr>
            </w:pPr>
            <w:r w:rsidRPr="00100470">
              <w:rPr>
                <w:rFonts w:cs="Times New Roman"/>
                <w:color w:val="000000" w:themeColor="text1"/>
                <w:szCs w:val="24"/>
              </w:rPr>
              <w:t xml:space="preserve">Projekto ekspertizės trukmė skaičiuojama nuo dienos, kai tiekėjas perdavė parengtą supaprastintą statybos projektą, kurio sprendiniams perkančioji organizacija pritarė, perkančiajai organizacijai ekspertizei atlikti iki ekspertizės išvados, kad atitinkamą projektą rekomenduojama tvirtinti ar jam pritarti, gavimo dienos. </w:t>
            </w:r>
          </w:p>
          <w:p w14:paraId="2F0C04F4" w14:textId="77777777" w:rsidR="00100470" w:rsidRPr="00100470" w:rsidRDefault="00100470" w:rsidP="00172610">
            <w:pPr>
              <w:numPr>
                <w:ilvl w:val="0"/>
                <w:numId w:val="2"/>
              </w:numPr>
              <w:spacing w:after="0" w:line="240" w:lineRule="auto"/>
              <w:jc w:val="both"/>
              <w:rPr>
                <w:rFonts w:cs="Times New Roman"/>
                <w:szCs w:val="24"/>
              </w:rPr>
            </w:pPr>
            <w:r w:rsidRPr="00100470">
              <w:rPr>
                <w:rFonts w:cs="Times New Roman"/>
                <w:color w:val="000000" w:themeColor="text1"/>
                <w:szCs w:val="24"/>
              </w:rPr>
              <w:t>Projekto pataisymas pagal ekspertizės privalomąsias pastabas turi būti atliktas per protingą terminą, bet ne ilgiau, kaip per 14 kalendorinių dienų.</w:t>
            </w:r>
          </w:p>
          <w:p w14:paraId="2EF12A57" w14:textId="77777777" w:rsidR="00100470" w:rsidRDefault="00100470" w:rsidP="00172610">
            <w:pPr>
              <w:spacing w:after="0" w:line="240" w:lineRule="auto"/>
              <w:ind w:left="720"/>
              <w:jc w:val="both"/>
              <w:rPr>
                <w:rFonts w:cs="Times New Roman"/>
                <w:szCs w:val="24"/>
              </w:rPr>
            </w:pPr>
          </w:p>
          <w:p w14:paraId="799D33C2" w14:textId="5AE7AD47" w:rsidR="00B34744" w:rsidRDefault="00B34744" w:rsidP="00172610">
            <w:pPr>
              <w:numPr>
                <w:ilvl w:val="0"/>
                <w:numId w:val="2"/>
              </w:numPr>
              <w:spacing w:after="0" w:line="240" w:lineRule="auto"/>
              <w:jc w:val="both"/>
              <w:rPr>
                <w:rFonts w:cs="Times New Roman"/>
                <w:szCs w:val="24"/>
              </w:rPr>
            </w:pPr>
            <w:r>
              <w:rPr>
                <w:rFonts w:cs="Times New Roman"/>
                <w:szCs w:val="24"/>
              </w:rPr>
              <w:t>S</w:t>
            </w:r>
            <w:r w:rsidRPr="004A506A">
              <w:rPr>
                <w:rFonts w:cs="Times New Roman"/>
                <w:szCs w:val="24"/>
              </w:rPr>
              <w:t xml:space="preserve">tatinio projekto vykdymo priežiūra – reguliariai per visą pastato </w:t>
            </w:r>
            <w:r>
              <w:rPr>
                <w:rFonts w:cs="Times New Roman"/>
                <w:szCs w:val="24"/>
              </w:rPr>
              <w:t>statybos</w:t>
            </w:r>
            <w:r w:rsidRPr="004A506A">
              <w:rPr>
                <w:rFonts w:cs="Times New Roman"/>
                <w:szCs w:val="24"/>
              </w:rPr>
              <w:t xml:space="preserve"> laikotarpį, dalyvavimas gamybiniuose pasitarimuose</w:t>
            </w:r>
            <w:r>
              <w:rPr>
                <w:rFonts w:cs="Times New Roman"/>
                <w:szCs w:val="24"/>
              </w:rPr>
              <w:t>.</w:t>
            </w:r>
          </w:p>
          <w:p w14:paraId="69CD72E8" w14:textId="4357781B" w:rsidR="00B34744" w:rsidRDefault="00B34744" w:rsidP="00172610">
            <w:pPr>
              <w:numPr>
                <w:ilvl w:val="0"/>
                <w:numId w:val="2"/>
              </w:numPr>
              <w:spacing w:after="0" w:line="240" w:lineRule="auto"/>
              <w:jc w:val="both"/>
              <w:rPr>
                <w:rFonts w:cs="Times New Roman"/>
                <w:szCs w:val="24"/>
              </w:rPr>
            </w:pPr>
            <w:r w:rsidRPr="004A506A">
              <w:rPr>
                <w:rFonts w:cs="Times New Roman"/>
                <w:szCs w:val="24"/>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p>
          <w:p w14:paraId="2D4D75FC" w14:textId="77777777" w:rsidR="00100470" w:rsidRDefault="00100470" w:rsidP="00172610">
            <w:pPr>
              <w:spacing w:after="0" w:line="240" w:lineRule="auto"/>
              <w:ind w:left="720"/>
              <w:jc w:val="both"/>
              <w:rPr>
                <w:rFonts w:cs="Times New Roman"/>
                <w:szCs w:val="24"/>
              </w:rPr>
            </w:pPr>
          </w:p>
          <w:p w14:paraId="6C7267A6" w14:textId="71F20B14" w:rsidR="00B34744" w:rsidRDefault="00B34744" w:rsidP="00172610">
            <w:pPr>
              <w:numPr>
                <w:ilvl w:val="0"/>
                <w:numId w:val="2"/>
              </w:numPr>
              <w:spacing w:after="0" w:line="240" w:lineRule="auto"/>
              <w:jc w:val="both"/>
              <w:rPr>
                <w:rFonts w:cs="Times New Roman"/>
                <w:szCs w:val="24"/>
              </w:rPr>
            </w:pPr>
            <w:r>
              <w:rPr>
                <w:rFonts w:cs="Times New Roman"/>
                <w:szCs w:val="24"/>
              </w:rPr>
              <w:t>D</w:t>
            </w:r>
            <w:r w:rsidRPr="004A506A">
              <w:rPr>
                <w:rFonts w:cs="Times New Roman"/>
                <w:szCs w:val="24"/>
              </w:rPr>
              <w:t>alyvauti statybos užbaigimo (objekto pridavimo) komisijos darbe</w:t>
            </w:r>
            <w:r>
              <w:rPr>
                <w:rFonts w:cs="Times New Roman"/>
                <w:szCs w:val="24"/>
              </w:rPr>
              <w:t>.</w:t>
            </w:r>
          </w:p>
          <w:p w14:paraId="32D72B5E" w14:textId="77777777" w:rsidR="0067587C" w:rsidRDefault="0067587C" w:rsidP="00172610">
            <w:pPr>
              <w:pStyle w:val="Sraopastraipa"/>
              <w:jc w:val="both"/>
              <w:rPr>
                <w:rFonts w:cs="Times New Roman"/>
                <w:szCs w:val="24"/>
              </w:rPr>
            </w:pPr>
          </w:p>
          <w:p w14:paraId="67AB548A" w14:textId="77777777" w:rsidR="0067587C" w:rsidRDefault="0067587C" w:rsidP="00172610">
            <w:pPr>
              <w:spacing w:after="0" w:line="240" w:lineRule="auto"/>
              <w:ind w:left="720"/>
              <w:jc w:val="both"/>
              <w:rPr>
                <w:rFonts w:cs="Times New Roman"/>
                <w:szCs w:val="24"/>
              </w:rPr>
            </w:pPr>
          </w:p>
          <w:p w14:paraId="38CD556B" w14:textId="77777777" w:rsidR="00094AF4" w:rsidRPr="00094AF4" w:rsidRDefault="00094AF4" w:rsidP="00172610">
            <w:pPr>
              <w:spacing w:after="0" w:line="240" w:lineRule="auto"/>
              <w:ind w:left="720"/>
              <w:jc w:val="both"/>
              <w:rPr>
                <w:rFonts w:cs="Times New Roman"/>
                <w:szCs w:val="24"/>
              </w:rPr>
            </w:pPr>
          </w:p>
          <w:p w14:paraId="769385E9" w14:textId="77777777" w:rsidR="00094AF4" w:rsidRDefault="00094AF4" w:rsidP="00172610">
            <w:pPr>
              <w:pBdr>
                <w:top w:val="nil"/>
                <w:left w:val="nil"/>
                <w:bottom w:val="nil"/>
                <w:right w:val="nil"/>
                <w:between w:val="nil"/>
                <w:bar w:val="nil"/>
              </w:pBdr>
              <w:suppressAutoHyphens/>
              <w:spacing w:after="40" w:line="240" w:lineRule="auto"/>
              <w:jc w:val="both"/>
              <w:rPr>
                <w:rFonts w:eastAsia="Arial Unicode MS" w:cs="Times New Roman"/>
                <w:szCs w:val="24"/>
                <w:bdr w:val="nil"/>
              </w:rPr>
            </w:pPr>
            <w:r w:rsidRPr="00094AF4">
              <w:rPr>
                <w:rFonts w:eastAsia="Arial Unicode MS" w:cs="Times New Roman"/>
                <w:b/>
                <w:i/>
                <w:szCs w:val="24"/>
                <w:bdr w:val="nil"/>
              </w:rPr>
              <w:lastRenderedPageBreak/>
              <w:t>Esant poreikiui, projektavimo metu projekto dalių apimtį patikslina projekto vadovas.</w:t>
            </w:r>
            <w:r w:rsidRPr="00094AF4">
              <w:rPr>
                <w:rFonts w:eastAsia="Arial Unicode MS" w:cs="Times New Roman"/>
                <w:szCs w:val="24"/>
                <w:bdr w:val="nil"/>
              </w:rPr>
              <w:t xml:space="preserve"> </w:t>
            </w:r>
          </w:p>
          <w:p w14:paraId="30116C5B" w14:textId="77777777" w:rsidR="003C500C" w:rsidRPr="003C500C" w:rsidRDefault="003C500C" w:rsidP="00172610">
            <w:pPr>
              <w:tabs>
                <w:tab w:val="left" w:pos="1418"/>
              </w:tabs>
              <w:spacing w:after="0" w:line="240" w:lineRule="auto"/>
              <w:contextualSpacing/>
              <w:jc w:val="both"/>
              <w:rPr>
                <w:rFonts w:cs="Times New Roman"/>
                <w:bCs/>
                <w:kern w:val="2"/>
                <w:szCs w:val="24"/>
                <w14:ligatures w14:val="standardContextual"/>
              </w:rPr>
            </w:pPr>
            <w:r w:rsidRPr="003C500C">
              <w:rPr>
                <w:rFonts w:cs="Times New Roman"/>
                <w:kern w:val="2"/>
                <w:szCs w:val="24"/>
                <w14:ligatures w14:val="standardContextual"/>
              </w:rPr>
              <w:t xml:space="preserve">Projekto koregavimas pagal bendrosios statinio projekto ekspertizės pastabas; </w:t>
            </w:r>
          </w:p>
          <w:p w14:paraId="27769A7B" w14:textId="77777777" w:rsidR="003C500C" w:rsidRPr="003C500C" w:rsidRDefault="003C500C" w:rsidP="00172610">
            <w:pPr>
              <w:tabs>
                <w:tab w:val="left" w:pos="1418"/>
              </w:tabs>
              <w:spacing w:after="0" w:line="240" w:lineRule="auto"/>
              <w:jc w:val="both"/>
              <w:rPr>
                <w:rFonts w:cs="Times New Roman"/>
                <w:bCs/>
                <w:kern w:val="2"/>
                <w:szCs w:val="24"/>
                <w14:ligatures w14:val="standardContextual"/>
              </w:rPr>
            </w:pPr>
            <w:r w:rsidRPr="003C500C">
              <w:rPr>
                <w:rFonts w:cs="Times New Roman"/>
                <w:bCs/>
                <w:i/>
                <w:iCs/>
                <w:kern w:val="2"/>
                <w:szCs w:val="24"/>
                <w14:ligatures w14:val="standardContextual"/>
              </w:rPr>
              <w:t>Pastaba</w:t>
            </w:r>
            <w:r w:rsidRPr="003C500C">
              <w:rPr>
                <w:rFonts w:cs="Times New Roman"/>
                <w:bCs/>
                <w:kern w:val="2"/>
                <w:szCs w:val="24"/>
                <w14:ligatures w14:val="standardContextual"/>
              </w:rPr>
              <w:t>. Paslaugų teikimo metu privaloma derinti atitinkamų projekto dalių sprendinius su perkančiąja organizacija ir gauti raštišką suderinimą. Projekto sprendimai turi būti ekonomiškai pagrįsti ir racionalūs. Parengtas projektas turi būti tokios sudėties bei apimties, kad pagal jį būtų galima teisėtai atlikti statybos darbus ir tinkamai (pagal jo funkcinę paskirtį) naudoti objektą.</w:t>
            </w:r>
          </w:p>
          <w:p w14:paraId="1AA5728B" w14:textId="2B0A93A6" w:rsidR="005A674D" w:rsidRPr="00E24044" w:rsidRDefault="005A674D" w:rsidP="00172610">
            <w:pPr>
              <w:spacing w:after="0" w:line="240" w:lineRule="auto"/>
              <w:jc w:val="both"/>
            </w:pPr>
            <w:r w:rsidRPr="00D70302">
              <w:t xml:space="preserve">Projekte turi būti numatyta, kad statyboje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15.1 papunktyje: (XIII skyrius „Statybinės medžiagos“) ir kad kiti su pastato projektu susiję produktai atitiktų jiems taikomus minimalius aplinkos apsaugos kriterijus (XIV skyrius „Patalpų apšvietimas“; XV skyrius „Vandens maišytuvai ir dušai“; XVI skyrius „Vandens šildytuvai“). </w:t>
            </w:r>
            <w:r w:rsidRPr="00D70302">
              <w:rPr>
                <w:szCs w:val="24"/>
              </w:rPr>
              <w:t>Projekto sprendiniai turi būti ekonomiškai pagrįsti ir racionalūs</w:t>
            </w:r>
            <w:r>
              <w:rPr>
                <w:szCs w:val="24"/>
              </w:rPr>
              <w:t>.</w:t>
            </w:r>
          </w:p>
          <w:p w14:paraId="5B436513" w14:textId="244910AA" w:rsidR="00B34744" w:rsidRDefault="00094AF4" w:rsidP="00172610">
            <w:pPr>
              <w:tabs>
                <w:tab w:val="left" w:pos="1418"/>
              </w:tabs>
              <w:spacing w:after="0" w:line="240" w:lineRule="auto"/>
              <w:jc w:val="both"/>
              <w:rPr>
                <w:rFonts w:cs="Times New Roman"/>
                <w:szCs w:val="24"/>
              </w:rPr>
            </w:pPr>
            <w:r w:rsidRPr="00094AF4">
              <w:rPr>
                <w:rFonts w:cs="Times New Roman"/>
                <w:bCs/>
                <w:kern w:val="2"/>
                <w:szCs w:val="24"/>
                <w14:ligatures w14:val="standardContextual"/>
              </w:rPr>
              <w:t xml:space="preserve"> </w:t>
            </w:r>
            <w:r w:rsidR="00B34744" w:rsidRPr="00E24044">
              <w:rPr>
                <w:rFonts w:cs="Times New Roman"/>
                <w:szCs w:val="24"/>
              </w:rPr>
              <w:t>Projekto rengėjas įsipareigoja įkelti pilnai parengtą ir galiojančių teisės aktų reikalavimus atitinkantį projektą į Lietuvos Respublikos statybos leidimų ir statybos valstybinės priežiūros informacinę sistemą (IS) „</w:t>
            </w:r>
            <w:proofErr w:type="spellStart"/>
            <w:r w:rsidR="00B34744" w:rsidRPr="00E24044">
              <w:rPr>
                <w:rFonts w:cs="Times New Roman"/>
                <w:szCs w:val="24"/>
              </w:rPr>
              <w:t>Infostatyba</w:t>
            </w:r>
            <w:proofErr w:type="spellEnd"/>
            <w:r w:rsidR="00B34744" w:rsidRPr="00E24044">
              <w:rPr>
                <w:rFonts w:cs="Times New Roman"/>
                <w:szCs w:val="24"/>
              </w:rPr>
              <w:t xml:space="preserve">“ statybą leidžiančiam dokumentui gauti. </w:t>
            </w:r>
          </w:p>
          <w:p w14:paraId="41480116" w14:textId="77777777" w:rsidR="00E24044" w:rsidRDefault="00B34744" w:rsidP="00172610">
            <w:pPr>
              <w:ind w:left="25"/>
              <w:jc w:val="both"/>
              <w:rPr>
                <w:rFonts w:cs="Times New Roman"/>
                <w:b/>
                <w:bCs/>
                <w:szCs w:val="24"/>
              </w:rPr>
            </w:pPr>
            <w:r w:rsidRPr="00E24044">
              <w:rPr>
                <w:rFonts w:cs="Times New Roman"/>
                <w:b/>
                <w:bCs/>
                <w:i/>
                <w:iCs/>
                <w:szCs w:val="24"/>
              </w:rPr>
              <w:t>Ši techninė užduotis projektavimo eigoje gali būti koreguojama</w:t>
            </w:r>
            <w:r w:rsidRPr="002A0080">
              <w:rPr>
                <w:rFonts w:cs="Times New Roman"/>
                <w:b/>
                <w:bCs/>
                <w:szCs w:val="24"/>
              </w:rPr>
              <w:t xml:space="preserve">. </w:t>
            </w:r>
          </w:p>
          <w:p w14:paraId="0505A7FA" w14:textId="5E667BB0" w:rsidR="00E24044" w:rsidRPr="00E24044" w:rsidRDefault="003C500C" w:rsidP="00172610">
            <w:pPr>
              <w:ind w:left="25"/>
              <w:jc w:val="both"/>
              <w:rPr>
                <w:rFonts w:cs="Times New Roman"/>
                <w:b/>
                <w:bCs/>
                <w:i/>
                <w:iCs/>
                <w:szCs w:val="24"/>
              </w:rPr>
            </w:pPr>
            <w:r>
              <w:rPr>
                <w:rFonts w:cs="Times New Roman"/>
                <w:b/>
                <w:bCs/>
                <w:i/>
                <w:iCs/>
                <w:szCs w:val="24"/>
              </w:rPr>
              <w:t>Numatomas statybos darbų biudžetas</w:t>
            </w:r>
            <w:r w:rsidR="00E24044" w:rsidRPr="00E24044">
              <w:rPr>
                <w:rFonts w:cs="Times New Roman"/>
                <w:b/>
                <w:bCs/>
                <w:i/>
                <w:iCs/>
                <w:szCs w:val="24"/>
              </w:rPr>
              <w:t xml:space="preserve"> – </w:t>
            </w:r>
            <w:r w:rsidR="004D3EAF">
              <w:rPr>
                <w:rFonts w:cs="Times New Roman"/>
                <w:b/>
                <w:bCs/>
                <w:i/>
                <w:iCs/>
                <w:szCs w:val="24"/>
              </w:rPr>
              <w:t>950 00</w:t>
            </w:r>
            <w:r w:rsidR="00E24044" w:rsidRPr="00E24044">
              <w:rPr>
                <w:rFonts w:cs="Times New Roman"/>
                <w:b/>
                <w:bCs/>
                <w:i/>
                <w:iCs/>
                <w:szCs w:val="24"/>
              </w:rPr>
              <w:t>0 Eur</w:t>
            </w:r>
            <w:r w:rsidR="004D3EAF">
              <w:rPr>
                <w:rFonts w:cs="Times New Roman"/>
                <w:b/>
                <w:bCs/>
                <w:i/>
                <w:iCs/>
                <w:szCs w:val="24"/>
              </w:rPr>
              <w:t xml:space="preserve"> (su PVM)</w:t>
            </w:r>
            <w:r w:rsidR="00E24044" w:rsidRPr="00E24044">
              <w:rPr>
                <w:rFonts w:cs="Times New Roman"/>
                <w:b/>
                <w:bCs/>
                <w:i/>
                <w:iCs/>
                <w:szCs w:val="24"/>
              </w:rPr>
              <w:t>.</w:t>
            </w:r>
          </w:p>
          <w:p w14:paraId="56F1F0D5" w14:textId="67C9338D" w:rsidR="00B34744" w:rsidRPr="00940AF3" w:rsidRDefault="00B34744" w:rsidP="00172610">
            <w:pPr>
              <w:jc w:val="both"/>
              <w:rPr>
                <w:rFonts w:cs="Times New Roman"/>
                <w:b/>
                <w:bCs/>
                <w:szCs w:val="24"/>
              </w:rPr>
            </w:pPr>
          </w:p>
        </w:tc>
      </w:tr>
      <w:tr w:rsidR="00B34744" w:rsidRPr="002A0080" w14:paraId="3A58828B" w14:textId="77777777" w:rsidTr="00B34744">
        <w:tc>
          <w:tcPr>
            <w:tcW w:w="2810" w:type="dxa"/>
            <w:tcBorders>
              <w:top w:val="single" w:sz="4" w:space="0" w:color="auto"/>
              <w:left w:val="nil"/>
              <w:bottom w:val="single" w:sz="4" w:space="0" w:color="auto"/>
              <w:right w:val="nil"/>
            </w:tcBorders>
          </w:tcPr>
          <w:p w14:paraId="15FDA601" w14:textId="232D0BFE" w:rsidR="00B34744" w:rsidRPr="005010AB" w:rsidRDefault="00B34744" w:rsidP="00172610">
            <w:pPr>
              <w:pStyle w:val="Sraopastraipa"/>
              <w:numPr>
                <w:ilvl w:val="0"/>
                <w:numId w:val="1"/>
              </w:numPr>
              <w:tabs>
                <w:tab w:val="clear" w:pos="1080"/>
                <w:tab w:val="num" w:pos="-134"/>
                <w:tab w:val="left" w:pos="582"/>
              </w:tabs>
              <w:autoSpaceDE w:val="0"/>
              <w:ind w:left="0"/>
              <w:jc w:val="both"/>
              <w:textAlignment w:val="center"/>
              <w:rPr>
                <w:rFonts w:cs="Times New Roman"/>
                <w:b/>
                <w:sz w:val="22"/>
                <w:lang w:eastAsia="lt-LT"/>
              </w:rPr>
            </w:pPr>
            <w:r>
              <w:rPr>
                <w:rFonts w:cs="Times New Roman"/>
                <w:b/>
                <w:sz w:val="22"/>
                <w:lang w:eastAsia="lt-LT"/>
              </w:rPr>
              <w:lastRenderedPageBreak/>
              <w:t xml:space="preserve"> 12. </w:t>
            </w:r>
            <w:r w:rsidRPr="005010AB">
              <w:rPr>
                <w:rFonts w:cs="Times New Roman"/>
                <w:b/>
                <w:sz w:val="22"/>
                <w:lang w:eastAsia="lt-LT"/>
              </w:rPr>
              <w:t>PROJEKTUOTOJAS</w:t>
            </w:r>
            <w:r>
              <w:rPr>
                <w:rFonts w:cs="Times New Roman"/>
                <w:b/>
                <w:sz w:val="22"/>
                <w:lang w:eastAsia="lt-LT"/>
              </w:rPr>
              <w:t xml:space="preserve"> </w:t>
            </w:r>
            <w:r w:rsidRPr="005010AB">
              <w:rPr>
                <w:rFonts w:cs="Times New Roman"/>
                <w:b/>
                <w:sz w:val="22"/>
                <w:lang w:eastAsia="lt-LT"/>
              </w:rPr>
              <w:t>PRIVALĖ</w:t>
            </w:r>
            <w:r>
              <w:rPr>
                <w:rFonts w:cs="Times New Roman"/>
                <w:b/>
                <w:sz w:val="22"/>
                <w:lang w:eastAsia="lt-LT"/>
              </w:rPr>
              <w:t xml:space="preserve">S </w:t>
            </w:r>
            <w:r w:rsidRPr="005010AB">
              <w:rPr>
                <w:rFonts w:cs="Times New Roman"/>
                <w:b/>
                <w:sz w:val="22"/>
                <w:lang w:eastAsia="lt-LT"/>
              </w:rPr>
              <w:t>PATEIKTI UŽSAKOVUI</w:t>
            </w:r>
          </w:p>
        </w:tc>
        <w:tc>
          <w:tcPr>
            <w:tcW w:w="7931" w:type="dxa"/>
            <w:tcBorders>
              <w:top w:val="single" w:sz="4" w:space="0" w:color="auto"/>
              <w:left w:val="nil"/>
              <w:bottom w:val="single" w:sz="4" w:space="0" w:color="auto"/>
              <w:right w:val="nil"/>
            </w:tcBorders>
          </w:tcPr>
          <w:p w14:paraId="11D7AE20" w14:textId="77777777" w:rsidR="00B34744" w:rsidRPr="002A0080" w:rsidRDefault="00B34744" w:rsidP="00172610">
            <w:pPr>
              <w:autoSpaceDE w:val="0"/>
              <w:autoSpaceDN w:val="0"/>
              <w:adjustRightInd w:val="0"/>
              <w:spacing w:before="60" w:after="60"/>
              <w:ind w:left="34"/>
              <w:jc w:val="both"/>
              <w:rPr>
                <w:rFonts w:cs="Times New Roman"/>
                <w:szCs w:val="24"/>
              </w:rPr>
            </w:pPr>
            <w:r w:rsidRPr="002A0080">
              <w:rPr>
                <w:rFonts w:cs="Times New Roman"/>
                <w:szCs w:val="24"/>
              </w:rPr>
              <w:t xml:space="preserve">Pateikti 3 (tris) popierinius projekto (pilnos apimties – visų projekto dalių) egzempliorius ir 1 (vieną) kopiją skaitmenine forma (kompaktiniame diske ar kitoje laikmenoje) (tekstinės dalys - </w:t>
            </w:r>
            <w:proofErr w:type="spellStart"/>
            <w:r w:rsidRPr="002A0080">
              <w:rPr>
                <w:rFonts w:cs="Times New Roman"/>
                <w:szCs w:val="24"/>
              </w:rPr>
              <w:t>pdf</w:t>
            </w:r>
            <w:proofErr w:type="spellEnd"/>
            <w:r w:rsidRPr="002A0080">
              <w:rPr>
                <w:rFonts w:cs="Times New Roman"/>
                <w:szCs w:val="24"/>
              </w:rPr>
              <w:t xml:space="preserve">* formate, grafinės dalys -  </w:t>
            </w:r>
            <w:proofErr w:type="spellStart"/>
            <w:r w:rsidRPr="002A0080">
              <w:rPr>
                <w:rFonts w:cs="Times New Roman"/>
                <w:szCs w:val="24"/>
              </w:rPr>
              <w:t>dwg</w:t>
            </w:r>
            <w:proofErr w:type="spellEnd"/>
            <w:r w:rsidRPr="002A0080">
              <w:rPr>
                <w:rFonts w:cs="Times New Roman"/>
                <w:szCs w:val="24"/>
              </w:rPr>
              <w:t xml:space="preserve">*, jpg*, </w:t>
            </w:r>
            <w:proofErr w:type="spellStart"/>
            <w:r w:rsidRPr="002A0080">
              <w:rPr>
                <w:rFonts w:cs="Times New Roman"/>
                <w:szCs w:val="24"/>
              </w:rPr>
              <w:t>pdf</w:t>
            </w:r>
            <w:proofErr w:type="spellEnd"/>
            <w:r w:rsidRPr="002A0080">
              <w:rPr>
                <w:rFonts w:cs="Times New Roman"/>
                <w:szCs w:val="24"/>
              </w:rPr>
              <w:t xml:space="preserve">* formatuose). </w:t>
            </w:r>
          </w:p>
          <w:p w14:paraId="3ED63268" w14:textId="46BB1314" w:rsidR="00B34744" w:rsidRPr="002A0080" w:rsidRDefault="00B34744" w:rsidP="00172610">
            <w:pPr>
              <w:autoSpaceDE w:val="0"/>
              <w:autoSpaceDN w:val="0"/>
              <w:adjustRightInd w:val="0"/>
              <w:spacing w:before="60" w:after="60"/>
              <w:ind w:left="34"/>
              <w:jc w:val="both"/>
              <w:rPr>
                <w:rFonts w:cs="Times New Roman"/>
                <w:szCs w:val="24"/>
              </w:rPr>
            </w:pPr>
            <w:r w:rsidRPr="002A0080">
              <w:rPr>
                <w:rFonts w:cs="Times New Roman"/>
                <w:szCs w:val="24"/>
              </w:rPr>
              <w:t>Kiekvienas atskiras dokumentas, pateikiamas skaitmenine forma, turi turėti konkretų, dokumento paskirtį ir esmę atitinkantį, pavadinimą.</w:t>
            </w:r>
          </w:p>
        </w:tc>
      </w:tr>
    </w:tbl>
    <w:p w14:paraId="7094E243" w14:textId="77777777" w:rsidR="002A0080" w:rsidRDefault="002A0080" w:rsidP="00172610">
      <w:pPr>
        <w:jc w:val="both"/>
        <w:rPr>
          <w:rFonts w:cs="Times New Roman"/>
          <w:color w:val="000000"/>
          <w:szCs w:val="24"/>
          <w:u w:val="single"/>
        </w:rPr>
      </w:pPr>
    </w:p>
    <w:p w14:paraId="34F41443" w14:textId="77777777" w:rsidR="006A4576" w:rsidRDefault="006A4576" w:rsidP="00172610">
      <w:pPr>
        <w:jc w:val="both"/>
        <w:rPr>
          <w:rFonts w:cs="Times New Roman"/>
          <w:color w:val="000000"/>
          <w:szCs w:val="24"/>
          <w:u w:val="single"/>
        </w:rPr>
      </w:pPr>
    </w:p>
    <w:p w14:paraId="5F5281B0" w14:textId="03A32DAB" w:rsidR="00C119A0" w:rsidRPr="00C119A0" w:rsidRDefault="00C119A0" w:rsidP="00C119A0">
      <w:pPr>
        <w:jc w:val="center"/>
        <w:rPr>
          <w:rFonts w:cs="Times New Roman"/>
          <w:szCs w:val="24"/>
        </w:rPr>
      </w:pPr>
      <w:r>
        <w:rPr>
          <w:rFonts w:cs="Times New Roman"/>
          <w:szCs w:val="24"/>
        </w:rPr>
        <w:t>___________________________</w:t>
      </w:r>
    </w:p>
    <w:sectPr w:rsidR="00C119A0" w:rsidRPr="00C119A0" w:rsidSect="00635208">
      <w:headerReference w:type="default" r:id="rId10"/>
      <w:pgSz w:w="12240" w:h="15840"/>
      <w:pgMar w:top="1134" w:right="1418" w:bottom="1134"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1D4C" w14:textId="77777777" w:rsidR="00373F53" w:rsidRDefault="00373F53" w:rsidP="00635208">
      <w:pPr>
        <w:spacing w:after="0" w:line="240" w:lineRule="auto"/>
      </w:pPr>
      <w:r>
        <w:separator/>
      </w:r>
    </w:p>
  </w:endnote>
  <w:endnote w:type="continuationSeparator" w:id="0">
    <w:p w14:paraId="0333165A" w14:textId="77777777" w:rsidR="00373F53" w:rsidRDefault="00373F53" w:rsidP="006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4E24" w14:textId="77777777" w:rsidR="00373F53" w:rsidRDefault="00373F53" w:rsidP="00635208">
      <w:pPr>
        <w:spacing w:after="0" w:line="240" w:lineRule="auto"/>
      </w:pPr>
      <w:r>
        <w:separator/>
      </w:r>
    </w:p>
  </w:footnote>
  <w:footnote w:type="continuationSeparator" w:id="0">
    <w:p w14:paraId="5CF58991" w14:textId="77777777" w:rsidR="00373F53" w:rsidRDefault="00373F53" w:rsidP="0063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4E02" w14:textId="298FBEB7" w:rsidR="00635208" w:rsidRDefault="00635208">
    <w:pPr>
      <w:pStyle w:val="Antrats"/>
    </w:pPr>
    <w:r>
      <w:t xml:space="preserve">                                                                                                                                       </w:t>
    </w:r>
    <w:r w:rsidRPr="00635208">
      <w:rPr>
        <w:lang w:val="lt-LT"/>
      </w:rPr>
      <w:t>Versija</w:t>
    </w:r>
    <w:r>
      <w:t xml:space="preserve"> Nr. 1</w:t>
    </w:r>
  </w:p>
  <w:p w14:paraId="7288B4E1" w14:textId="77777777" w:rsidR="00635208" w:rsidRDefault="006352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862" w:hanging="360"/>
      </w:pPr>
      <w:rPr>
        <w:rFonts w:hint="default"/>
        <w:b/>
      </w:rPr>
    </w:lvl>
    <w:lvl w:ilvl="1">
      <w:start w:val="1"/>
      <w:numFmt w:val="decimal"/>
      <w:suff w:val="space"/>
      <w:lvlText w:val="%2."/>
      <w:lvlJc w:val="left"/>
      <w:pPr>
        <w:ind w:left="415"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512" w:firstLine="720"/>
      </w:pPr>
      <w:rPr>
        <w:rFonts w:ascii="Times New Roman" w:hAnsi="Times New Roman" w:cs="Times New Roman" w:hint="default"/>
        <w:b w:val="0"/>
        <w:i w:val="0"/>
        <w:sz w:val="24"/>
        <w:szCs w:val="24"/>
      </w:rPr>
    </w:lvl>
    <w:lvl w:ilvl="3">
      <w:start w:val="1"/>
      <w:numFmt w:val="decimal"/>
      <w:suff w:val="space"/>
      <w:lvlText w:val="%2.%3.%4."/>
      <w:lvlJc w:val="left"/>
      <w:pPr>
        <w:ind w:left="120" w:firstLine="1080"/>
      </w:pPr>
      <w:rPr>
        <w:rFonts w:hint="default"/>
      </w:rPr>
    </w:lvl>
    <w:lvl w:ilvl="4">
      <w:start w:val="1"/>
      <w:numFmt w:val="decimal"/>
      <w:lvlText w:val="%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1" w15:restartNumberingAfterBreak="0">
    <w:nsid w:val="173C1F7C"/>
    <w:multiLevelType w:val="hybridMultilevel"/>
    <w:tmpl w:val="C56E8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803B64"/>
    <w:multiLevelType w:val="hybridMultilevel"/>
    <w:tmpl w:val="56C65D10"/>
    <w:lvl w:ilvl="0" w:tplc="0427000F">
      <w:start w:val="1"/>
      <w:numFmt w:val="decimal"/>
      <w:lvlText w:val="%1."/>
      <w:lvlJc w:val="left"/>
      <w:pPr>
        <w:ind w:left="900" w:hanging="360"/>
      </w:p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4075D7D"/>
    <w:multiLevelType w:val="hybridMultilevel"/>
    <w:tmpl w:val="848A3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E66CF4"/>
    <w:multiLevelType w:val="hybridMultilevel"/>
    <w:tmpl w:val="11EAA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3A7166"/>
    <w:multiLevelType w:val="multilevel"/>
    <w:tmpl w:val="4398A404"/>
    <w:lvl w:ilvl="0">
      <w:start w:val="1"/>
      <w:numFmt w:val="decimal"/>
      <w:lvlText w:val="%1."/>
      <w:lvlJc w:val="left"/>
      <w:pPr>
        <w:tabs>
          <w:tab w:val="num" w:pos="1080"/>
        </w:tabs>
        <w:ind w:left="1080" w:hanging="1080"/>
      </w:pPr>
      <w:rPr>
        <w:rFonts w:ascii="Times New Roman" w:hAnsi="Times New Roman" w:cs="Times New Roman" w:hint="default"/>
        <w:b/>
        <w:bCs w:val="0"/>
        <w:i w:val="0"/>
        <w:caps w:val="0"/>
        <w:strike w:val="0"/>
        <w:dstrike w:val="0"/>
        <w:outline w:val="0"/>
        <w:shadow w:val="0"/>
        <w:emboss w:val="0"/>
        <w:imprint w:val="0"/>
        <w:vanish w:val="0"/>
        <w:webHidden w:val="0"/>
        <w:sz w:val="22"/>
        <w:u w:val="none"/>
        <w:effect w:val="none"/>
        <w:vertAlign w:val="baseline"/>
        <w:specVanish w:val="0"/>
      </w:rPr>
    </w:lvl>
    <w:lvl w:ilvl="1">
      <w:start w:val="1"/>
      <w:numFmt w:val="decimal"/>
      <w:lvlText w:val="%1.%2."/>
      <w:lvlJc w:val="left"/>
      <w:pPr>
        <w:tabs>
          <w:tab w:val="num" w:pos="1732"/>
        </w:tabs>
        <w:ind w:left="1732" w:hanging="1080"/>
      </w:pPr>
      <w:rPr>
        <w:rFonts w:ascii="Times New Roman" w:hAnsi="Times New Roman"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2">
      <w:start w:val="1"/>
      <w:numFmt w:val="decimal"/>
      <w:lvlText w:val="%1.%2.%3."/>
      <w:lvlJc w:val="left"/>
      <w:pPr>
        <w:tabs>
          <w:tab w:val="num" w:pos="2384"/>
        </w:tabs>
        <w:ind w:left="2384" w:hanging="1080"/>
      </w:pPr>
    </w:lvl>
    <w:lvl w:ilvl="3">
      <w:start w:val="1"/>
      <w:numFmt w:val="decimal"/>
      <w:lvlText w:val="%1.%2.%3.%4."/>
      <w:lvlJc w:val="left"/>
      <w:pPr>
        <w:tabs>
          <w:tab w:val="num" w:pos="3036"/>
        </w:tabs>
        <w:ind w:left="3036" w:hanging="1080"/>
      </w:pPr>
    </w:lvl>
    <w:lvl w:ilvl="4">
      <w:start w:val="1"/>
      <w:numFmt w:val="decimal"/>
      <w:lvlText w:val="%1.%2.%3.%4.%5."/>
      <w:lvlJc w:val="left"/>
      <w:pPr>
        <w:tabs>
          <w:tab w:val="num" w:pos="3688"/>
        </w:tabs>
        <w:ind w:left="3688" w:hanging="1080"/>
      </w:pPr>
    </w:lvl>
    <w:lvl w:ilvl="5">
      <w:start w:val="1"/>
      <w:numFmt w:val="decimal"/>
      <w:lvlText w:val="%1.%2.%3.%4.%5.%6."/>
      <w:lvlJc w:val="left"/>
      <w:pPr>
        <w:tabs>
          <w:tab w:val="num" w:pos="4340"/>
        </w:tabs>
        <w:ind w:left="4340" w:hanging="1080"/>
      </w:pPr>
    </w:lvl>
    <w:lvl w:ilvl="6">
      <w:start w:val="1"/>
      <w:numFmt w:val="decimal"/>
      <w:lvlText w:val="%1.%2.%3.%4.%5.%6.%7."/>
      <w:lvlJc w:val="left"/>
      <w:pPr>
        <w:tabs>
          <w:tab w:val="num" w:pos="5352"/>
        </w:tabs>
        <w:ind w:left="5352" w:hanging="1440"/>
      </w:pPr>
    </w:lvl>
    <w:lvl w:ilvl="7">
      <w:start w:val="1"/>
      <w:numFmt w:val="decimal"/>
      <w:lvlText w:val="%1.%2.%3.%4.%5.%6.%7.%8."/>
      <w:lvlJc w:val="left"/>
      <w:pPr>
        <w:tabs>
          <w:tab w:val="num" w:pos="6004"/>
        </w:tabs>
        <w:ind w:left="6004" w:hanging="1440"/>
      </w:pPr>
    </w:lvl>
    <w:lvl w:ilvl="8">
      <w:start w:val="1"/>
      <w:numFmt w:val="decimal"/>
      <w:lvlText w:val="%1.%2.%3.%4.%5.%6.%7.%8.%9."/>
      <w:lvlJc w:val="left"/>
      <w:pPr>
        <w:tabs>
          <w:tab w:val="num" w:pos="7016"/>
        </w:tabs>
        <w:ind w:left="7016" w:hanging="1800"/>
      </w:pPr>
    </w:lvl>
  </w:abstractNum>
  <w:abstractNum w:abstractNumId="6" w15:restartNumberingAfterBreak="0">
    <w:nsid w:val="45853C2C"/>
    <w:multiLevelType w:val="hybridMultilevel"/>
    <w:tmpl w:val="9154E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A36000"/>
    <w:multiLevelType w:val="hybridMultilevel"/>
    <w:tmpl w:val="C688F1B0"/>
    <w:lvl w:ilvl="0" w:tplc="8124C5F2">
      <w:start w:val="1"/>
      <w:numFmt w:val="bullet"/>
      <w:lvlText w:val=""/>
      <w:lvlJc w:val="left"/>
      <w:pPr>
        <w:ind w:left="745" w:hanging="360"/>
      </w:pPr>
      <w:rPr>
        <w:rFonts w:ascii="Symbol" w:hAnsi="Symbol" w:hint="default"/>
        <w:color w:val="auto"/>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8" w15:restartNumberingAfterBreak="0">
    <w:nsid w:val="4AFA2704"/>
    <w:multiLevelType w:val="hybridMultilevel"/>
    <w:tmpl w:val="99F254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A601FE"/>
    <w:multiLevelType w:val="hybridMultilevel"/>
    <w:tmpl w:val="9C5AC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175766"/>
    <w:multiLevelType w:val="hybridMultilevel"/>
    <w:tmpl w:val="29064D60"/>
    <w:lvl w:ilvl="0" w:tplc="D386608C">
      <w:start w:val="1"/>
      <w:numFmt w:val="decimal"/>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727F87"/>
    <w:multiLevelType w:val="multilevel"/>
    <w:tmpl w:val="D004BAEA"/>
    <w:numStyleLink w:val="Style78"/>
  </w:abstractNum>
  <w:abstractNum w:abstractNumId="12" w15:restartNumberingAfterBreak="0">
    <w:nsid w:val="61390FBF"/>
    <w:multiLevelType w:val="hybridMultilevel"/>
    <w:tmpl w:val="FBE8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4218BB"/>
    <w:multiLevelType w:val="hybridMultilevel"/>
    <w:tmpl w:val="DEA84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5B6D46"/>
    <w:multiLevelType w:val="hybridMultilevel"/>
    <w:tmpl w:val="DA0CB8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166D3C"/>
    <w:multiLevelType w:val="hybridMultilevel"/>
    <w:tmpl w:val="C9B23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6678EE"/>
    <w:multiLevelType w:val="hybridMultilevel"/>
    <w:tmpl w:val="E278C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5387499">
    <w:abstractNumId w:val="5"/>
  </w:num>
  <w:num w:numId="2" w16cid:durableId="1087382301">
    <w:abstractNumId w:val="8"/>
  </w:num>
  <w:num w:numId="3" w16cid:durableId="1075055506">
    <w:abstractNumId w:val="14"/>
  </w:num>
  <w:num w:numId="4" w16cid:durableId="2126580587">
    <w:abstractNumId w:val="13"/>
  </w:num>
  <w:num w:numId="5" w16cid:durableId="1038510616">
    <w:abstractNumId w:val="3"/>
  </w:num>
  <w:num w:numId="6" w16cid:durableId="1737124600">
    <w:abstractNumId w:val="6"/>
  </w:num>
  <w:num w:numId="7" w16cid:durableId="332879056">
    <w:abstractNumId w:val="15"/>
  </w:num>
  <w:num w:numId="8" w16cid:durableId="510529220">
    <w:abstractNumId w:val="7"/>
  </w:num>
  <w:num w:numId="9" w16cid:durableId="229310939">
    <w:abstractNumId w:val="4"/>
  </w:num>
  <w:num w:numId="10" w16cid:durableId="428309125">
    <w:abstractNumId w:val="11"/>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491"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1" w:firstLine="720"/>
        </w:pPr>
        <w:rPr>
          <w:rFonts w:ascii="Times New Roman" w:hAnsi="Times New Roman" w:cs="Times New Roman" w:hint="default"/>
          <w:b w:val="0"/>
          <w:i w:val="0"/>
          <w:color w:val="000000" w:themeColor="text1"/>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1" w16cid:durableId="514268267">
    <w:abstractNumId w:val="0"/>
  </w:num>
  <w:num w:numId="12" w16cid:durableId="451751579">
    <w:abstractNumId w:val="11"/>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13" w16cid:durableId="1324120033">
    <w:abstractNumId w:val="11"/>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4" w16cid:durableId="1073695730">
    <w:abstractNumId w:val="10"/>
  </w:num>
  <w:num w:numId="15" w16cid:durableId="642925179">
    <w:abstractNumId w:val="2"/>
  </w:num>
  <w:num w:numId="16" w16cid:durableId="1590043679">
    <w:abstractNumId w:val="16"/>
  </w:num>
  <w:num w:numId="17" w16cid:durableId="1818764162">
    <w:abstractNumId w:val="1"/>
  </w:num>
  <w:num w:numId="18" w16cid:durableId="1254702555">
    <w:abstractNumId w:val="9"/>
  </w:num>
  <w:num w:numId="19" w16cid:durableId="74278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80"/>
    <w:rsid w:val="00056323"/>
    <w:rsid w:val="0006047E"/>
    <w:rsid w:val="000646DC"/>
    <w:rsid w:val="00066812"/>
    <w:rsid w:val="0008213B"/>
    <w:rsid w:val="00083AB8"/>
    <w:rsid w:val="00094AF4"/>
    <w:rsid w:val="00095D2D"/>
    <w:rsid w:val="000A1185"/>
    <w:rsid w:val="000C105E"/>
    <w:rsid w:val="000E2EF8"/>
    <w:rsid w:val="000E5A4A"/>
    <w:rsid w:val="000F2F0A"/>
    <w:rsid w:val="000F4238"/>
    <w:rsid w:val="00100470"/>
    <w:rsid w:val="00102885"/>
    <w:rsid w:val="001415C1"/>
    <w:rsid w:val="00150424"/>
    <w:rsid w:val="00160100"/>
    <w:rsid w:val="00172610"/>
    <w:rsid w:val="00180032"/>
    <w:rsid w:val="001B521C"/>
    <w:rsid w:val="001C3FAB"/>
    <w:rsid w:val="00211B90"/>
    <w:rsid w:val="00223610"/>
    <w:rsid w:val="00242E80"/>
    <w:rsid w:val="002A0080"/>
    <w:rsid w:val="002A0410"/>
    <w:rsid w:val="002C4D3E"/>
    <w:rsid w:val="002D4AAC"/>
    <w:rsid w:val="002E3F10"/>
    <w:rsid w:val="0032741A"/>
    <w:rsid w:val="00373F53"/>
    <w:rsid w:val="003807D8"/>
    <w:rsid w:val="003B365E"/>
    <w:rsid w:val="003C1867"/>
    <w:rsid w:val="003C500C"/>
    <w:rsid w:val="003D4093"/>
    <w:rsid w:val="003D6E20"/>
    <w:rsid w:val="003F031C"/>
    <w:rsid w:val="004A506A"/>
    <w:rsid w:val="004C5FFD"/>
    <w:rsid w:val="004D3EAF"/>
    <w:rsid w:val="004E23F1"/>
    <w:rsid w:val="005010AB"/>
    <w:rsid w:val="00502377"/>
    <w:rsid w:val="00583266"/>
    <w:rsid w:val="005A0F0C"/>
    <w:rsid w:val="005A4D91"/>
    <w:rsid w:val="005A65A1"/>
    <w:rsid w:val="005A674D"/>
    <w:rsid w:val="005C0BA7"/>
    <w:rsid w:val="00635208"/>
    <w:rsid w:val="006476BD"/>
    <w:rsid w:val="00663C34"/>
    <w:rsid w:val="0067587C"/>
    <w:rsid w:val="006A4576"/>
    <w:rsid w:val="006B17D5"/>
    <w:rsid w:val="006E7959"/>
    <w:rsid w:val="006F707C"/>
    <w:rsid w:val="006F70CB"/>
    <w:rsid w:val="00702449"/>
    <w:rsid w:val="00737171"/>
    <w:rsid w:val="00750846"/>
    <w:rsid w:val="00762058"/>
    <w:rsid w:val="007965AB"/>
    <w:rsid w:val="007E0188"/>
    <w:rsid w:val="007F607C"/>
    <w:rsid w:val="00815F0B"/>
    <w:rsid w:val="00822173"/>
    <w:rsid w:val="00827574"/>
    <w:rsid w:val="00852874"/>
    <w:rsid w:val="00855CEA"/>
    <w:rsid w:val="00862450"/>
    <w:rsid w:val="00867DB3"/>
    <w:rsid w:val="00884997"/>
    <w:rsid w:val="008D5E9B"/>
    <w:rsid w:val="008E4508"/>
    <w:rsid w:val="008F71E8"/>
    <w:rsid w:val="00917F54"/>
    <w:rsid w:val="0093354C"/>
    <w:rsid w:val="00940AF3"/>
    <w:rsid w:val="00981567"/>
    <w:rsid w:val="009E4965"/>
    <w:rsid w:val="00A17941"/>
    <w:rsid w:val="00A55077"/>
    <w:rsid w:val="00A80223"/>
    <w:rsid w:val="00A85CD8"/>
    <w:rsid w:val="00A97E0C"/>
    <w:rsid w:val="00AA43F2"/>
    <w:rsid w:val="00AD6FB2"/>
    <w:rsid w:val="00AF257B"/>
    <w:rsid w:val="00B012B7"/>
    <w:rsid w:val="00B13787"/>
    <w:rsid w:val="00B34744"/>
    <w:rsid w:val="00B3590E"/>
    <w:rsid w:val="00B37A62"/>
    <w:rsid w:val="00B435E0"/>
    <w:rsid w:val="00B5612F"/>
    <w:rsid w:val="00BE3EC0"/>
    <w:rsid w:val="00BF01D2"/>
    <w:rsid w:val="00BF0E1A"/>
    <w:rsid w:val="00C119A0"/>
    <w:rsid w:val="00C453D2"/>
    <w:rsid w:val="00CA1247"/>
    <w:rsid w:val="00CB754D"/>
    <w:rsid w:val="00CF35A4"/>
    <w:rsid w:val="00D156EE"/>
    <w:rsid w:val="00D3639C"/>
    <w:rsid w:val="00D42A61"/>
    <w:rsid w:val="00D70302"/>
    <w:rsid w:val="00DD5075"/>
    <w:rsid w:val="00E24044"/>
    <w:rsid w:val="00E40560"/>
    <w:rsid w:val="00E61DEB"/>
    <w:rsid w:val="00EC25BB"/>
    <w:rsid w:val="00EC79F8"/>
    <w:rsid w:val="00F35ACF"/>
    <w:rsid w:val="00FA0B3A"/>
    <w:rsid w:val="00FB5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37D2"/>
  <w15:chartTrackingRefBased/>
  <w15:docId w15:val="{75ACA88A-B79A-4EE9-8B60-77200C9C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080"/>
    <w:pPr>
      <w:spacing w:line="256"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2A0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A0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A00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2A00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00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00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00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00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00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00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2A00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00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00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00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00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00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00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00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0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00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00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00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00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0080"/>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A0080"/>
    <w:pPr>
      <w:ind w:left="720"/>
      <w:contextualSpacing/>
    </w:pPr>
  </w:style>
  <w:style w:type="character" w:styleId="Rykuspabraukimas">
    <w:name w:val="Intense Emphasis"/>
    <w:basedOn w:val="Numatytasispastraiposriftas"/>
    <w:uiPriority w:val="21"/>
    <w:qFormat/>
    <w:rsid w:val="002A0080"/>
    <w:rPr>
      <w:i/>
      <w:iCs/>
      <w:color w:val="0F4761" w:themeColor="accent1" w:themeShade="BF"/>
    </w:rPr>
  </w:style>
  <w:style w:type="paragraph" w:styleId="Iskirtacitata">
    <w:name w:val="Intense Quote"/>
    <w:basedOn w:val="prastasis"/>
    <w:next w:val="prastasis"/>
    <w:link w:val="IskirtacitataDiagrama"/>
    <w:uiPriority w:val="30"/>
    <w:qFormat/>
    <w:rsid w:val="002A0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0080"/>
    <w:rPr>
      <w:i/>
      <w:iCs/>
      <w:color w:val="0F4761" w:themeColor="accent1" w:themeShade="BF"/>
    </w:rPr>
  </w:style>
  <w:style w:type="character" w:styleId="Rykinuoroda">
    <w:name w:val="Intense Reference"/>
    <w:basedOn w:val="Numatytasispastraiposriftas"/>
    <w:uiPriority w:val="32"/>
    <w:qFormat/>
    <w:rsid w:val="002A0080"/>
    <w:rPr>
      <w:b/>
      <w:bCs/>
      <w:smallCaps/>
      <w:color w:val="0F4761" w:themeColor="accent1" w:themeShade="BF"/>
      <w:spacing w:val="5"/>
    </w:rPr>
  </w:style>
  <w:style w:type="paragraph" w:styleId="Antrats">
    <w:name w:val="header"/>
    <w:basedOn w:val="prastasis"/>
    <w:link w:val="AntratsDiagrama"/>
    <w:uiPriority w:val="99"/>
    <w:rsid w:val="002A0080"/>
    <w:pPr>
      <w:tabs>
        <w:tab w:val="center" w:pos="4153"/>
        <w:tab w:val="right" w:pos="8306"/>
      </w:tabs>
      <w:spacing w:after="0" w:line="240" w:lineRule="auto"/>
    </w:pPr>
    <w:rPr>
      <w:rFonts w:eastAsia="Times New Roman" w:cs="Times New Roman"/>
      <w:szCs w:val="24"/>
      <w:lang w:val="en-GB"/>
    </w:rPr>
  </w:style>
  <w:style w:type="character" w:customStyle="1" w:styleId="AntratsDiagrama">
    <w:name w:val="Antraštės Diagrama"/>
    <w:basedOn w:val="Numatytasispastraiposriftas"/>
    <w:link w:val="Antrats"/>
    <w:uiPriority w:val="99"/>
    <w:rsid w:val="002A0080"/>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A0080"/>
  </w:style>
  <w:style w:type="character" w:styleId="Hipersaitas">
    <w:name w:val="Hyperlink"/>
    <w:basedOn w:val="Numatytasispastraiposriftas"/>
    <w:uiPriority w:val="99"/>
    <w:unhideWhenUsed/>
    <w:rsid w:val="00750846"/>
    <w:rPr>
      <w:color w:val="467886" w:themeColor="hyperlink"/>
      <w:u w:val="single"/>
    </w:rPr>
  </w:style>
  <w:style w:type="character" w:styleId="Neapdorotaspaminjimas">
    <w:name w:val="Unresolved Mention"/>
    <w:basedOn w:val="Numatytasispastraiposriftas"/>
    <w:uiPriority w:val="99"/>
    <w:semiHidden/>
    <w:unhideWhenUsed/>
    <w:rsid w:val="00750846"/>
    <w:rPr>
      <w:color w:val="605E5C"/>
      <w:shd w:val="clear" w:color="auto" w:fill="E1DFDD"/>
    </w:rPr>
  </w:style>
  <w:style w:type="numbering" w:customStyle="1" w:styleId="Style78">
    <w:name w:val="Style78"/>
    <w:uiPriority w:val="99"/>
    <w:rsid w:val="00940AF3"/>
    <w:pPr>
      <w:numPr>
        <w:numId w:val="11"/>
      </w:numPr>
    </w:pPr>
  </w:style>
  <w:style w:type="paragraph" w:styleId="Komentarotekstas">
    <w:name w:val="annotation text"/>
    <w:basedOn w:val="prastasis"/>
    <w:link w:val="KomentarotekstasDiagrama"/>
    <w:uiPriority w:val="99"/>
    <w:semiHidden/>
    <w:unhideWhenUsed/>
    <w:rsid w:val="00FB5694"/>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uiPriority w:val="99"/>
    <w:semiHidden/>
    <w:rsid w:val="00FB5694"/>
    <w:rPr>
      <w:rFonts w:ascii="Arial" w:eastAsia="Times New Roman" w:hAnsi="Arial" w:cs="Arial"/>
      <w:kern w:val="0"/>
      <w:sz w:val="20"/>
      <w:szCs w:val="20"/>
      <w:lang w:eastAsia="lt-LT"/>
      <w14:ligatures w14:val="none"/>
    </w:rPr>
  </w:style>
  <w:style w:type="numbering" w:customStyle="1" w:styleId="Style781">
    <w:name w:val="Style781"/>
    <w:uiPriority w:val="99"/>
    <w:rsid w:val="00094AF4"/>
  </w:style>
  <w:style w:type="numbering" w:customStyle="1" w:styleId="Style782">
    <w:name w:val="Style782"/>
    <w:uiPriority w:val="99"/>
    <w:rsid w:val="003C500C"/>
  </w:style>
  <w:style w:type="paragraph" w:styleId="Porat">
    <w:name w:val="footer"/>
    <w:basedOn w:val="prastasis"/>
    <w:link w:val="PoratDiagrama"/>
    <w:uiPriority w:val="99"/>
    <w:unhideWhenUsed/>
    <w:rsid w:val="006352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208"/>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9228">
      <w:bodyDiv w:val="1"/>
      <w:marLeft w:val="0"/>
      <w:marRight w:val="0"/>
      <w:marTop w:val="0"/>
      <w:marBottom w:val="0"/>
      <w:divBdr>
        <w:top w:val="none" w:sz="0" w:space="0" w:color="auto"/>
        <w:left w:val="none" w:sz="0" w:space="0" w:color="auto"/>
        <w:bottom w:val="none" w:sz="0" w:space="0" w:color="auto"/>
        <w:right w:val="none" w:sz="0" w:space="0" w:color="auto"/>
      </w:divBdr>
    </w:div>
    <w:div w:id="715852428">
      <w:bodyDiv w:val="1"/>
      <w:marLeft w:val="0"/>
      <w:marRight w:val="0"/>
      <w:marTop w:val="0"/>
      <w:marBottom w:val="0"/>
      <w:divBdr>
        <w:top w:val="none" w:sz="0" w:space="0" w:color="auto"/>
        <w:left w:val="none" w:sz="0" w:space="0" w:color="auto"/>
        <w:bottom w:val="none" w:sz="0" w:space="0" w:color="auto"/>
        <w:right w:val="none" w:sz="0" w:space="0" w:color="auto"/>
      </w:divBdr>
    </w:div>
    <w:div w:id="18617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avivaldybe@rokiski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rtvarka.lt/dokumentai/ggn_projekt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6330</Words>
  <Characters>3609</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Gačionienė</dc:creator>
  <cp:keywords/>
  <dc:description/>
  <cp:lastModifiedBy>Dalia Bulovienė</cp:lastModifiedBy>
  <cp:revision>4</cp:revision>
  <cp:lastPrinted>2024-06-26T11:09:00Z</cp:lastPrinted>
  <dcterms:created xsi:type="dcterms:W3CDTF">2025-05-29T08:33:00Z</dcterms:created>
  <dcterms:modified xsi:type="dcterms:W3CDTF">2025-05-29T13:39:00Z</dcterms:modified>
</cp:coreProperties>
</file>