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104D4023" w:rsidR="006200F1" w:rsidRPr="00565A59" w:rsidRDefault="00565A59" w:rsidP="00565A59">
      <w:pPr>
        <w:ind w:firstLine="567"/>
        <w:jc w:val="center"/>
        <w:rPr>
          <w:rFonts w:ascii="Trebuchet MS" w:eastAsia="MS Mincho" w:hAnsi="Trebuchet MS"/>
          <w:b/>
          <w:sz w:val="22"/>
          <w:szCs w:val="22"/>
        </w:rPr>
      </w:pPr>
      <w:bookmarkStart w:id="0" w:name="_Hlk182485991"/>
      <w:r>
        <w:rPr>
          <w:rFonts w:ascii="Trebuchet MS" w:hAnsi="Trebuchet MS"/>
          <w:b/>
          <w:bCs/>
          <w:sz w:val="22"/>
          <w:szCs w:val="22"/>
        </w:rPr>
        <w:t>ERGONOMINIŲ KĖDŽIŲ</w:t>
      </w:r>
      <w:r>
        <w:rPr>
          <w:rFonts w:ascii="Trebuchet MS" w:eastAsia="MS Mincho" w:hAnsi="Trebuchet MS"/>
          <w:b/>
          <w:sz w:val="22"/>
          <w:szCs w:val="22"/>
        </w:rPr>
        <w:t xml:space="preserve">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048F7C01" w:rsidR="0052587A" w:rsidRPr="0052587A" w:rsidRDefault="007C5EF2" w:rsidP="00644D65">
            <w:pPr>
              <w:rPr>
                <w:rFonts w:ascii="Trebuchet MS" w:hAnsi="Trebuchet MS"/>
                <w:sz w:val="22"/>
                <w:szCs w:val="22"/>
              </w:rPr>
            </w:pPr>
            <w:r>
              <w:rPr>
                <w:rFonts w:ascii="Trebuchet MS" w:hAnsi="Trebuchet MS"/>
                <w:sz w:val="22"/>
                <w:szCs w:val="22"/>
              </w:rPr>
              <w:t>Tiekėjo</w:t>
            </w:r>
            <w:r w:rsidR="0052587A"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66A5271A" w:rsidR="0052587A" w:rsidRPr="00E57EA8"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E57EA8">
              <w:rPr>
                <w:rFonts w:ascii="Trebuchet MS" w:hAnsi="Trebuchet MS"/>
                <w:sz w:val="22"/>
                <w:szCs w:val="22"/>
              </w:rPr>
              <w:t>kodas /</w:t>
            </w:r>
            <w:r w:rsidR="0052587A"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0E1160C2" w:rsidR="0052587A" w:rsidRPr="0052587A" w:rsidRDefault="007C5EF2" w:rsidP="00644D65">
            <w:pPr>
              <w:rPr>
                <w:rFonts w:ascii="Trebuchet MS" w:hAnsi="Trebuchet MS"/>
                <w:sz w:val="22"/>
                <w:szCs w:val="22"/>
              </w:rPr>
            </w:pPr>
            <w:r>
              <w:rPr>
                <w:rFonts w:ascii="Trebuchet MS" w:hAnsi="Trebuchet MS"/>
                <w:sz w:val="22"/>
                <w:szCs w:val="22"/>
              </w:rPr>
              <w:t>Tiekėjo</w:t>
            </w:r>
            <w:r w:rsidRPr="0052587A">
              <w:rPr>
                <w:rFonts w:ascii="Trebuchet MS" w:hAnsi="Trebuchet MS"/>
                <w:sz w:val="22"/>
                <w:szCs w:val="22"/>
              </w:rPr>
              <w:t xml:space="preserve"> </w:t>
            </w:r>
            <w:r w:rsidR="0052587A" w:rsidRPr="0052587A">
              <w:rPr>
                <w:rFonts w:ascii="Trebuchet MS" w:hAnsi="Trebuchet MS"/>
                <w:sz w:val="22"/>
                <w:szCs w:val="22"/>
              </w:rPr>
              <w:t>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1A93A8F1"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w:t>
      </w:r>
      <w:r w:rsidR="007C5EF2">
        <w:t>Tiekėjo</w:t>
      </w:r>
      <w:r w:rsidRPr="00580E5F">
        <w:rPr>
          <w:rFonts w:cstheme="minorHAnsi"/>
        </w:rPr>
        <w:t xml:space="preserve">, ūkio subjekto, kurio pajėgumais </w:t>
      </w:r>
      <w:r w:rsidR="007C5EF2">
        <w:t>Tiekėjas</w:t>
      </w:r>
      <w:r w:rsidR="007C5EF2" w:rsidRPr="0052587A">
        <w:t xml:space="preserve"> </w:t>
      </w:r>
      <w:r w:rsidRPr="00580E5F">
        <w:rPr>
          <w:rFonts w:cstheme="minorHAnsi"/>
        </w:rPr>
        <w:t>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01E6F8F4"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7C5EF2">
        <w:t>Tiekėjo</w:t>
      </w:r>
      <w:r w:rsidR="007C5EF2" w:rsidRPr="0052587A">
        <w:t xml:space="preserve"> </w:t>
      </w:r>
      <w:r w:rsidRPr="00580E5F">
        <w:rPr>
          <w:rFonts w:cstheme="minorHAnsi"/>
        </w:rPr>
        <w:t xml:space="preserve">prievoles, tačiau </w:t>
      </w:r>
      <w:r w:rsidR="007C5EF2">
        <w:t>Tiekėjas</w:t>
      </w:r>
      <w:r w:rsidR="007C5EF2" w:rsidRPr="0052587A">
        <w:t xml:space="preserve">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2D5FA75B"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sutinkame su visomis </w:t>
      </w:r>
      <w:r w:rsidR="007C5EF2">
        <w:rPr>
          <w:rFonts w:ascii="Trebuchet MS" w:hAnsi="Trebuchet MS"/>
          <w:sz w:val="22"/>
          <w:szCs w:val="22"/>
        </w:rPr>
        <w:t>Konkurso</w:t>
      </w:r>
      <w:r w:rsidRPr="00BD7C5A">
        <w:rPr>
          <w:rFonts w:ascii="Trebuchet MS" w:hAnsi="Trebuchet MS"/>
          <w:sz w:val="22"/>
          <w:szCs w:val="22"/>
        </w:rPr>
        <w:t xml:space="preserve"> sąlygomis, nustatytomis </w:t>
      </w:r>
      <w:r w:rsidR="007C5EF2">
        <w:rPr>
          <w:rFonts w:ascii="Trebuchet MS" w:hAnsi="Trebuchet MS"/>
          <w:sz w:val="22"/>
          <w:szCs w:val="22"/>
        </w:rPr>
        <w:t>Konkurso</w:t>
      </w:r>
      <w:r w:rsidRPr="00BD7C5A">
        <w:rPr>
          <w:rFonts w:ascii="Trebuchet MS" w:hAnsi="Trebuchet MS"/>
          <w:sz w:val="22"/>
          <w:szCs w:val="22"/>
        </w:rPr>
        <w:t xml:space="preserve"> </w:t>
      </w:r>
      <w:r w:rsidR="007C5EF2">
        <w:rPr>
          <w:rFonts w:ascii="Trebuchet MS" w:hAnsi="Trebuchet MS"/>
          <w:sz w:val="22"/>
          <w:szCs w:val="22"/>
        </w:rPr>
        <w:t>dokumentuose</w:t>
      </w:r>
      <w:r w:rsidRPr="00BD7C5A">
        <w:rPr>
          <w:rFonts w:ascii="Trebuchet MS" w:hAnsi="Trebuchet MS"/>
          <w:sz w:val="22"/>
          <w:szCs w:val="22"/>
        </w:rPr>
        <w:t>.</w:t>
      </w:r>
    </w:p>
    <w:p w14:paraId="03034B2A" w14:textId="185FE981"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 xml:space="preserve">Pareiškiame, kad esame suinteresuoti dalyvauti </w:t>
      </w:r>
      <w:r w:rsidR="007C5EF2">
        <w:rPr>
          <w:rFonts w:ascii="Trebuchet MS" w:hAnsi="Trebuchet MS"/>
          <w:sz w:val="22"/>
          <w:szCs w:val="22"/>
        </w:rPr>
        <w:t>Konkurse</w:t>
      </w:r>
      <w:r w:rsidR="007C5EF2" w:rsidRPr="00BD7C5A">
        <w:rPr>
          <w:rFonts w:ascii="Trebuchet MS" w:hAnsi="Trebuchet MS"/>
          <w:sz w:val="22"/>
          <w:szCs w:val="22"/>
        </w:rPr>
        <w:t xml:space="preserve"> </w:t>
      </w:r>
      <w:r w:rsidRPr="00BD7C5A">
        <w:rPr>
          <w:rFonts w:ascii="Trebuchet MS" w:hAnsi="Trebuchet MS"/>
          <w:sz w:val="22"/>
          <w:szCs w:val="22"/>
        </w:rPr>
        <w:t xml:space="preserve">ir sudaryti pirkimo sutartį pagal </w:t>
      </w:r>
      <w:r w:rsidR="007C5EF2">
        <w:rPr>
          <w:rFonts w:ascii="Trebuchet MS" w:hAnsi="Trebuchet MS"/>
          <w:sz w:val="22"/>
          <w:szCs w:val="22"/>
        </w:rPr>
        <w:t>Konkurso</w:t>
      </w:r>
      <w:r w:rsidR="007C5EF2" w:rsidRPr="00BD7C5A">
        <w:rPr>
          <w:rFonts w:ascii="Trebuchet MS" w:hAnsi="Trebuchet MS"/>
          <w:sz w:val="22"/>
          <w:szCs w:val="22"/>
        </w:rPr>
        <w:t xml:space="preserve"> </w:t>
      </w:r>
      <w:r w:rsidR="007C5EF2">
        <w:rPr>
          <w:rFonts w:ascii="Trebuchet MS" w:hAnsi="Trebuchet MS"/>
          <w:sz w:val="22"/>
          <w:szCs w:val="22"/>
        </w:rPr>
        <w:t>dokumentuose</w:t>
      </w:r>
      <w:r w:rsidR="007C5EF2" w:rsidRPr="00BD7C5A">
        <w:rPr>
          <w:rFonts w:ascii="Trebuchet MS" w:hAnsi="Trebuchet MS"/>
          <w:sz w:val="22"/>
          <w:szCs w:val="22"/>
        </w:rPr>
        <w:t xml:space="preserve"> </w:t>
      </w:r>
      <w:r w:rsidRPr="00BD7C5A">
        <w:rPr>
          <w:rFonts w:ascii="Trebuchet MS" w:hAnsi="Trebuchet MS"/>
          <w:sz w:val="22"/>
          <w:szCs w:val="22"/>
        </w:rPr>
        <w:t>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55E12B79"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w:t>
      </w:r>
      <w:r w:rsidR="007C5EF2" w:rsidRPr="00D8211E">
        <w:rPr>
          <w:rFonts w:ascii="Trebuchet MS" w:hAnsi="Trebuchet MS"/>
          <w:b w:val="0"/>
          <w:sz w:val="22"/>
          <w:szCs w:val="22"/>
        </w:rPr>
        <w:t>Konkurso dokumentus</w:t>
      </w:r>
      <w:r w:rsidRPr="00D8211E">
        <w:rPr>
          <w:rFonts w:ascii="Trebuchet MS" w:hAnsi="Trebuchet MS"/>
          <w:b w:val="0"/>
          <w:sz w:val="22"/>
          <w:szCs w:val="22"/>
        </w:rPr>
        <w:t>,</w:t>
      </w:r>
      <w:r w:rsidRPr="00BD7C5A">
        <w:rPr>
          <w:rFonts w:ascii="Trebuchet MS" w:hAnsi="Trebuchet MS"/>
          <w:b w:val="0"/>
          <w:sz w:val="22"/>
          <w:szCs w:val="22"/>
        </w:rPr>
        <w:t xml:space="preserve"> </w:t>
      </w:r>
      <w:r w:rsidRPr="00D8211E">
        <w:rPr>
          <w:rFonts w:ascii="Trebuchet MS" w:hAnsi="Trebuchet MS"/>
          <w:b w:val="0"/>
          <w:sz w:val="22"/>
          <w:szCs w:val="22"/>
        </w:rPr>
        <w:t>esame pasirengę a</w:t>
      </w:r>
      <w:r w:rsidRPr="00BD7C5A">
        <w:rPr>
          <w:rFonts w:ascii="Trebuchet MS" w:hAnsi="Trebuchet MS"/>
          <w:b w:val="0"/>
          <w:sz w:val="22"/>
          <w:szCs w:val="22"/>
        </w:rPr>
        <w:t xml:space="preserve">tlikti </w:t>
      </w:r>
      <w:r w:rsidR="00E600CA" w:rsidRPr="00E72889">
        <w:rPr>
          <w:rFonts w:ascii="Trebuchet MS" w:hAnsi="Trebuchet MS"/>
          <w:b w:val="0"/>
          <w:sz w:val="22"/>
          <w:szCs w:val="22"/>
        </w:rPr>
        <w:t>Prekių tiekimą</w:t>
      </w:r>
      <w:r w:rsidR="00E600CA" w:rsidRPr="00BD7C5A">
        <w:rPr>
          <w:rFonts w:ascii="Trebuchet MS" w:hAnsi="Trebuchet MS"/>
          <w:b w:val="0"/>
          <w:sz w:val="22"/>
          <w:szCs w:val="22"/>
        </w:rPr>
        <w:t xml:space="preserve"> </w:t>
      </w:r>
      <w:r w:rsidRPr="00BD7C5A">
        <w:rPr>
          <w:rFonts w:ascii="Trebuchet MS" w:hAnsi="Trebuchet MS"/>
          <w:b w:val="0"/>
          <w:sz w:val="22"/>
          <w:szCs w:val="22"/>
        </w:rPr>
        <w:t xml:space="preserve">pagal </w:t>
      </w:r>
      <w:r w:rsidR="007C5EF2" w:rsidRPr="007C5EF2">
        <w:rPr>
          <w:rFonts w:ascii="Trebuchet MS" w:hAnsi="Trebuchet MS"/>
          <w:b w:val="0"/>
          <w:sz w:val="22"/>
          <w:szCs w:val="22"/>
        </w:rPr>
        <w:t>Konkurso dokumentų</w:t>
      </w:r>
      <w:r w:rsidR="007C5EF2">
        <w:rPr>
          <w:rFonts w:ascii="Trebuchet MS" w:hAnsi="Trebuchet MS"/>
          <w:sz w:val="22"/>
          <w:szCs w:val="22"/>
        </w:rPr>
        <w:t xml:space="preserve"> </w:t>
      </w:r>
      <w:r w:rsidRPr="00BD7C5A">
        <w:rPr>
          <w:rFonts w:ascii="Trebuchet MS" w:hAnsi="Trebuchet MS"/>
          <w:b w:val="0"/>
          <w:sz w:val="22"/>
          <w:szCs w:val="22"/>
        </w:rPr>
        <w:t>reikalavimus už:</w:t>
      </w:r>
    </w:p>
    <w:tbl>
      <w:tblPr>
        <w:tblStyle w:val="Lentelstinklelis"/>
        <w:tblW w:w="5000" w:type="pct"/>
        <w:tblLook w:val="04A0" w:firstRow="1" w:lastRow="0" w:firstColumn="1" w:lastColumn="0" w:noHBand="0" w:noVBand="1"/>
      </w:tblPr>
      <w:tblGrid>
        <w:gridCol w:w="3963"/>
        <w:gridCol w:w="1701"/>
        <w:gridCol w:w="4531"/>
      </w:tblGrid>
      <w:tr w:rsidR="00E83636" w14:paraId="09A35DF1" w14:textId="77777777" w:rsidTr="0091597C">
        <w:tc>
          <w:tcPr>
            <w:tcW w:w="1944" w:type="pct"/>
            <w:shd w:val="clear" w:color="auto" w:fill="A6A6A6" w:themeFill="background1" w:themeFillShade="A6"/>
          </w:tcPr>
          <w:p w14:paraId="5D2DC876" w14:textId="77777777" w:rsidR="00E83636" w:rsidRDefault="00E83636" w:rsidP="00FD2CF8">
            <w:pPr>
              <w:jc w:val="both"/>
              <w:rPr>
                <w:rFonts w:ascii="Trebuchet MS" w:hAnsi="Trebuchet MS"/>
                <w:sz w:val="22"/>
              </w:rPr>
            </w:pPr>
            <w:r>
              <w:rPr>
                <w:rFonts w:ascii="Trebuchet MS" w:hAnsi="Trebuchet MS"/>
                <w:sz w:val="22"/>
              </w:rPr>
              <w:tab/>
            </w:r>
          </w:p>
        </w:tc>
        <w:tc>
          <w:tcPr>
            <w:tcW w:w="834" w:type="pct"/>
          </w:tcPr>
          <w:p w14:paraId="40704AC8" w14:textId="77777777" w:rsidR="00E83636" w:rsidRDefault="00E83636" w:rsidP="00FD2CF8">
            <w:pPr>
              <w:jc w:val="both"/>
              <w:rPr>
                <w:rFonts w:ascii="Trebuchet MS" w:hAnsi="Trebuchet MS"/>
                <w:sz w:val="22"/>
              </w:rPr>
            </w:pPr>
            <w:r>
              <w:rPr>
                <w:rFonts w:ascii="Trebuchet MS" w:hAnsi="Trebuchet MS"/>
                <w:sz w:val="22"/>
              </w:rPr>
              <w:t xml:space="preserve">Kaina </w:t>
            </w:r>
            <w:r w:rsidRPr="00813666">
              <w:rPr>
                <w:rFonts w:ascii="Trebuchet MS" w:hAnsi="Trebuchet MS"/>
                <w:b/>
                <w:sz w:val="22"/>
              </w:rPr>
              <w:t>skaičiais</w:t>
            </w:r>
          </w:p>
        </w:tc>
        <w:tc>
          <w:tcPr>
            <w:tcW w:w="2222" w:type="pct"/>
          </w:tcPr>
          <w:p w14:paraId="2EF1B46C" w14:textId="77777777" w:rsidR="00E83636" w:rsidRDefault="00E83636" w:rsidP="00FD2CF8">
            <w:pPr>
              <w:jc w:val="both"/>
              <w:rPr>
                <w:rFonts w:ascii="Trebuchet MS" w:hAnsi="Trebuchet MS"/>
                <w:sz w:val="22"/>
              </w:rPr>
            </w:pPr>
            <w:r>
              <w:rPr>
                <w:rFonts w:ascii="Trebuchet MS" w:hAnsi="Trebuchet MS"/>
                <w:sz w:val="22"/>
              </w:rPr>
              <w:t xml:space="preserve">Kaina </w:t>
            </w:r>
            <w:r w:rsidRPr="00813666">
              <w:rPr>
                <w:rFonts w:ascii="Trebuchet MS" w:hAnsi="Trebuchet MS"/>
                <w:b/>
                <w:sz w:val="22"/>
              </w:rPr>
              <w:t>žodžiais</w:t>
            </w:r>
          </w:p>
        </w:tc>
      </w:tr>
      <w:tr w:rsidR="00E83636" w14:paraId="78990FAB" w14:textId="77777777" w:rsidTr="0091597C">
        <w:tc>
          <w:tcPr>
            <w:tcW w:w="1944" w:type="pct"/>
          </w:tcPr>
          <w:p w14:paraId="5B579DB2" w14:textId="03A122E9" w:rsidR="00E83636" w:rsidRPr="00F21508" w:rsidRDefault="0091597C" w:rsidP="00FD2CF8">
            <w:pPr>
              <w:jc w:val="both"/>
              <w:rPr>
                <w:rFonts w:ascii="Trebuchet MS" w:hAnsi="Trebuchet MS"/>
                <w:sz w:val="22"/>
              </w:rPr>
            </w:pPr>
            <w:r>
              <w:rPr>
                <w:rFonts w:ascii="Trebuchet MS" w:eastAsia="MS Mincho" w:hAnsi="Trebuchet MS"/>
                <w:sz w:val="22"/>
                <w:lang w:eastAsia="ja-JP"/>
              </w:rPr>
              <w:t xml:space="preserve">Konkurso </w:t>
            </w:r>
            <w:r w:rsidR="00E83636" w:rsidRPr="00F21508">
              <w:rPr>
                <w:rFonts w:ascii="Trebuchet MS" w:hAnsi="Trebuchet MS"/>
                <w:color w:val="000000"/>
                <w:sz w:val="22"/>
                <w:szCs w:val="22"/>
              </w:rPr>
              <w:t xml:space="preserve">Pasiūlymo </w:t>
            </w:r>
            <w:r w:rsidR="00E83636" w:rsidRPr="00F21508">
              <w:rPr>
                <w:rFonts w:ascii="Trebuchet MS" w:hAnsi="Trebuchet MS"/>
                <w:sz w:val="22"/>
              </w:rPr>
              <w:t>kaina EUR be PVM</w:t>
            </w:r>
          </w:p>
        </w:tc>
        <w:tc>
          <w:tcPr>
            <w:tcW w:w="834" w:type="pct"/>
          </w:tcPr>
          <w:p w14:paraId="4B49A9E1" w14:textId="77777777" w:rsidR="00E83636" w:rsidRDefault="00E83636" w:rsidP="00FD2CF8">
            <w:pPr>
              <w:jc w:val="both"/>
              <w:rPr>
                <w:rFonts w:ascii="Trebuchet MS" w:hAnsi="Trebuchet MS"/>
                <w:sz w:val="22"/>
              </w:rPr>
            </w:pPr>
          </w:p>
        </w:tc>
        <w:tc>
          <w:tcPr>
            <w:tcW w:w="2222" w:type="pct"/>
          </w:tcPr>
          <w:p w14:paraId="6406EC03" w14:textId="77777777" w:rsidR="00E83636" w:rsidRDefault="00E83636" w:rsidP="00FD2CF8">
            <w:pPr>
              <w:jc w:val="both"/>
              <w:rPr>
                <w:rFonts w:ascii="Trebuchet MS" w:hAnsi="Trebuchet MS"/>
                <w:sz w:val="22"/>
              </w:rPr>
            </w:pPr>
          </w:p>
        </w:tc>
      </w:tr>
      <w:tr w:rsidR="00E83636" w14:paraId="61281236" w14:textId="77777777" w:rsidTr="0091597C">
        <w:tc>
          <w:tcPr>
            <w:tcW w:w="1944" w:type="pct"/>
          </w:tcPr>
          <w:p w14:paraId="22FB187F" w14:textId="57C4ED68" w:rsidR="00E83636" w:rsidRPr="00F21508" w:rsidRDefault="0091597C" w:rsidP="00FD2CF8">
            <w:pPr>
              <w:jc w:val="both"/>
              <w:rPr>
                <w:rFonts w:ascii="Trebuchet MS" w:hAnsi="Trebuchet MS"/>
                <w:sz w:val="22"/>
              </w:rPr>
            </w:pPr>
            <w:r>
              <w:rPr>
                <w:rFonts w:ascii="Trebuchet MS" w:eastAsia="MS Mincho" w:hAnsi="Trebuchet MS"/>
                <w:sz w:val="22"/>
                <w:lang w:eastAsia="ja-JP"/>
              </w:rPr>
              <w:t xml:space="preserve">Konkurso </w:t>
            </w:r>
            <w:r w:rsidR="00E83636" w:rsidRPr="00F21508">
              <w:rPr>
                <w:rFonts w:ascii="Trebuchet MS" w:hAnsi="Trebuchet MS"/>
                <w:color w:val="000000"/>
                <w:sz w:val="22"/>
                <w:szCs w:val="22"/>
              </w:rPr>
              <w:t xml:space="preserve">Pasiūlymo </w:t>
            </w:r>
            <w:r w:rsidR="00E83636" w:rsidRPr="00F21508">
              <w:rPr>
                <w:rFonts w:ascii="Trebuchet MS" w:hAnsi="Trebuchet MS"/>
                <w:sz w:val="22"/>
              </w:rPr>
              <w:t>kaina EUR su PVM</w:t>
            </w:r>
          </w:p>
        </w:tc>
        <w:tc>
          <w:tcPr>
            <w:tcW w:w="834" w:type="pct"/>
          </w:tcPr>
          <w:p w14:paraId="15E77FE7" w14:textId="77777777" w:rsidR="00E83636" w:rsidRDefault="00E83636" w:rsidP="00FD2CF8">
            <w:pPr>
              <w:jc w:val="both"/>
              <w:rPr>
                <w:rFonts w:ascii="Trebuchet MS" w:hAnsi="Trebuchet MS"/>
                <w:sz w:val="22"/>
              </w:rPr>
            </w:pPr>
          </w:p>
        </w:tc>
        <w:tc>
          <w:tcPr>
            <w:tcW w:w="2222" w:type="pct"/>
          </w:tcPr>
          <w:p w14:paraId="6D228A7F" w14:textId="77777777" w:rsidR="00E83636" w:rsidRDefault="00E83636" w:rsidP="00FD2CF8">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36666912" w14:textId="77777777" w:rsidR="00A124E6" w:rsidRDefault="00A124E6" w:rsidP="004F1CF1">
      <w:pPr>
        <w:spacing w:after="200" w:line="276" w:lineRule="auto"/>
        <w:jc w:val="both"/>
        <w:rPr>
          <w:rFonts w:ascii="Trebuchet MS" w:hAnsi="Trebuchet MS"/>
          <w:b/>
          <w:sz w:val="22"/>
          <w:szCs w:val="22"/>
          <w:u w:val="single"/>
        </w:rPr>
      </w:pPr>
    </w:p>
    <w:p w14:paraId="7D1BC580" w14:textId="5C8EB791" w:rsidR="004F1CF1" w:rsidRPr="00924C84" w:rsidRDefault="004F1CF1" w:rsidP="004F1CF1">
      <w:pPr>
        <w:spacing w:after="200" w:line="276" w:lineRule="auto"/>
        <w:jc w:val="both"/>
        <w:rPr>
          <w:rStyle w:val="FontStyle49"/>
          <w:b/>
          <w:u w:val="single"/>
        </w:rPr>
      </w:pPr>
      <w:r>
        <w:rPr>
          <w:rFonts w:ascii="Trebuchet MS" w:hAnsi="Trebuchet MS"/>
          <w:b/>
          <w:sz w:val="22"/>
          <w:szCs w:val="22"/>
          <w:u w:val="single"/>
        </w:rPr>
        <w:t>K</w:t>
      </w:r>
      <w:r w:rsidR="00BA67AC">
        <w:rPr>
          <w:rFonts w:ascii="Trebuchet MS" w:hAnsi="Trebuchet MS"/>
          <w:b/>
          <w:sz w:val="22"/>
          <w:szCs w:val="22"/>
          <w:u w:val="single"/>
        </w:rPr>
        <w:t>onkurso</w:t>
      </w:r>
      <w:r>
        <w:rPr>
          <w:rFonts w:ascii="Trebuchet MS" w:hAnsi="Trebuchet MS"/>
          <w:b/>
          <w:sz w:val="22"/>
          <w:szCs w:val="22"/>
          <w:u w:val="single"/>
        </w:rPr>
        <w:t xml:space="preserve"> p</w:t>
      </w:r>
      <w:r w:rsidRPr="00924C84">
        <w:rPr>
          <w:rFonts w:ascii="Trebuchet MS" w:hAnsi="Trebuchet MS"/>
          <w:b/>
          <w:sz w:val="22"/>
          <w:szCs w:val="22"/>
          <w:u w:val="single"/>
        </w:rPr>
        <w:t xml:space="preserve">asiūlymo kaina nėra </w:t>
      </w:r>
      <w:r>
        <w:rPr>
          <w:rFonts w:ascii="Trebuchet MS" w:hAnsi="Trebuchet MS"/>
          <w:b/>
          <w:sz w:val="22"/>
          <w:szCs w:val="22"/>
          <w:u w:val="single"/>
        </w:rPr>
        <w:t>P</w:t>
      </w:r>
      <w:r w:rsidRPr="00924C84">
        <w:rPr>
          <w:rFonts w:ascii="Trebuchet MS" w:hAnsi="Trebuchet MS"/>
          <w:b/>
          <w:sz w:val="22"/>
          <w:szCs w:val="22"/>
          <w:u w:val="single"/>
        </w:rPr>
        <w:t>irkimo sutarties kaina, ji bus taikoma tik pasiūlymų palyginimui.</w:t>
      </w:r>
    </w:p>
    <w:p w14:paraId="4304F435" w14:textId="77777777" w:rsidR="006E796E" w:rsidRDefault="006E796E" w:rsidP="00CA2681">
      <w:pPr>
        <w:ind w:firstLine="567"/>
        <w:jc w:val="both"/>
        <w:rPr>
          <w:rFonts w:ascii="Trebuchet MS" w:hAnsi="Trebuchet MS"/>
          <w:sz w:val="22"/>
          <w:szCs w:val="22"/>
        </w:rPr>
      </w:pPr>
    </w:p>
    <w:p w14:paraId="298FFD85" w14:textId="071BF450"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bookmarkStart w:id="2" w:name="_GoBack"/>
      <w:r w:rsidR="00D8211E">
        <w:rPr>
          <w:rFonts w:ascii="Trebuchet MS" w:eastAsia="MS Mincho" w:hAnsi="Trebuchet MS"/>
          <w:sz w:val="22"/>
          <w:lang w:eastAsia="ja-JP"/>
        </w:rPr>
        <w:t>Konku</w:t>
      </w:r>
      <w:bookmarkEnd w:id="2"/>
      <w:r w:rsidR="00D8211E">
        <w:rPr>
          <w:rFonts w:ascii="Trebuchet MS" w:eastAsia="MS Mincho" w:hAnsi="Trebuchet MS"/>
          <w:sz w:val="22"/>
          <w:lang w:eastAsia="ja-JP"/>
        </w:rPr>
        <w:t>rso pasiūlymo</w:t>
      </w:r>
      <w:r w:rsidR="00D8211E">
        <w:rPr>
          <w:rFonts w:ascii="Trebuchet MS" w:hAnsi="Trebuchet MS"/>
          <w:sz w:val="22"/>
        </w:rPr>
        <w:t xml:space="preserve"> </w:t>
      </w:r>
      <w:r w:rsidRPr="00A63E17">
        <w:rPr>
          <w:rFonts w:ascii="Trebuchet MS" w:hAnsi="Trebuchet MS"/>
          <w:sz w:val="22"/>
          <w:szCs w:val="22"/>
        </w:rPr>
        <w:t>kainą:</w:t>
      </w:r>
      <w:r>
        <w:rPr>
          <w:rFonts w:ascii="Trebuchet MS" w:hAnsi="Trebuchet MS"/>
          <w:color w:val="000000"/>
          <w:sz w:val="22"/>
          <w:szCs w:val="22"/>
        </w:rPr>
        <w:t xml:space="preserve"> </w:t>
      </w:r>
    </w:p>
    <w:p w14:paraId="78A9CE91" w14:textId="77777777" w:rsidR="00AF5112" w:rsidRPr="00301732" w:rsidRDefault="00A8056E" w:rsidP="00AF5112">
      <w:pPr>
        <w:pStyle w:val="Sraopastraipa"/>
        <w:tabs>
          <w:tab w:val="left" w:pos="567"/>
        </w:tabs>
        <w:autoSpaceDE w:val="0"/>
        <w:autoSpaceDN w:val="0"/>
        <w:adjustRightInd w:val="0"/>
        <w:spacing w:after="0" w:line="240" w:lineRule="auto"/>
        <w:ind w:left="0"/>
        <w:contextualSpacing w:val="0"/>
        <w:jc w:val="both"/>
        <w:rPr>
          <w:color w:val="auto"/>
          <w:sz w:val="20"/>
          <w:szCs w:val="20"/>
        </w:rPr>
      </w:pPr>
      <w:r>
        <w:rPr>
          <w:i/>
          <w:iCs/>
          <w:sz w:val="20"/>
          <w:szCs w:val="20"/>
          <w:vertAlign w:val="superscript"/>
        </w:rPr>
        <w:t xml:space="preserve"> </w:t>
      </w:r>
    </w:p>
    <w:tbl>
      <w:tblPr>
        <w:tblpPr w:leftFromText="164" w:rightFromText="164" w:vertAnchor="text" w:tblpY="1"/>
        <w:tblW w:w="10196" w:type="dxa"/>
        <w:tblCellMar>
          <w:left w:w="0" w:type="dxa"/>
          <w:right w:w="0" w:type="dxa"/>
        </w:tblCellMar>
        <w:tblLook w:val="04A0" w:firstRow="1" w:lastRow="0" w:firstColumn="1" w:lastColumn="0" w:noHBand="0" w:noVBand="1"/>
      </w:tblPr>
      <w:tblGrid>
        <w:gridCol w:w="4075"/>
        <w:gridCol w:w="1507"/>
        <w:gridCol w:w="1417"/>
        <w:gridCol w:w="1309"/>
        <w:gridCol w:w="1888"/>
      </w:tblGrid>
      <w:tr w:rsidR="00AF5112" w:rsidRPr="00AF5112" w14:paraId="1F396E19" w14:textId="77777777" w:rsidTr="00AF5112">
        <w:trPr>
          <w:cantSplit/>
          <w:trHeight w:val="450"/>
        </w:trPr>
        <w:tc>
          <w:tcPr>
            <w:tcW w:w="40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67B60" w14:textId="300668E8" w:rsidR="00AF5112" w:rsidRPr="00AF5112" w:rsidRDefault="00AF5112" w:rsidP="00FD2CF8">
            <w:pPr>
              <w:jc w:val="center"/>
              <w:rPr>
                <w:rFonts w:ascii="Trebuchet MS" w:eastAsia="Calibri" w:hAnsi="Trebuchet MS"/>
                <w:color w:val="000000"/>
                <w:sz w:val="22"/>
                <w:szCs w:val="22"/>
                <w:lang w:eastAsia="lt-LT"/>
              </w:rPr>
            </w:pPr>
            <w:r w:rsidRPr="00AF5112">
              <w:rPr>
                <w:rFonts w:ascii="Trebuchet MS" w:eastAsia="Calibri" w:hAnsi="Trebuchet MS"/>
                <w:color w:val="000000"/>
                <w:sz w:val="22"/>
                <w:szCs w:val="22"/>
                <w:lang w:eastAsia="lt-LT"/>
              </w:rPr>
              <w:t>P</w:t>
            </w:r>
            <w:r>
              <w:rPr>
                <w:rFonts w:ascii="Trebuchet MS" w:eastAsia="Calibri" w:hAnsi="Trebuchet MS"/>
                <w:color w:val="000000"/>
                <w:sz w:val="22"/>
                <w:szCs w:val="22"/>
                <w:lang w:eastAsia="lt-LT"/>
              </w:rPr>
              <w:t>rekės</w:t>
            </w:r>
            <w:r w:rsidRPr="00AF5112">
              <w:rPr>
                <w:rFonts w:ascii="Trebuchet MS" w:eastAsia="Calibri" w:hAnsi="Trebuchet MS"/>
                <w:color w:val="000000"/>
                <w:sz w:val="22"/>
                <w:szCs w:val="22"/>
                <w:lang w:eastAsia="lt-LT"/>
              </w:rPr>
              <w:t xml:space="preserve"> pavadinimas </w:t>
            </w:r>
          </w:p>
        </w:tc>
        <w:tc>
          <w:tcPr>
            <w:tcW w:w="15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97DE86" w14:textId="77777777" w:rsidR="00AF5112" w:rsidRPr="00AF5112" w:rsidRDefault="00AF5112" w:rsidP="00FD2CF8">
            <w:pPr>
              <w:jc w:val="both"/>
              <w:rPr>
                <w:rFonts w:ascii="Trebuchet MS" w:eastAsia="Calibri" w:hAnsi="Trebuchet MS"/>
                <w:sz w:val="22"/>
                <w:szCs w:val="22"/>
              </w:rPr>
            </w:pPr>
            <w:r w:rsidRPr="00AF5112">
              <w:rPr>
                <w:rFonts w:ascii="Trebuchet MS" w:eastAsia="Calibri" w:hAnsi="Trebuchet MS"/>
                <w:sz w:val="22"/>
                <w:szCs w:val="22"/>
              </w:rPr>
              <w:t>Orientacinis kiekis*, vnt.</w:t>
            </w:r>
          </w:p>
          <w:p w14:paraId="4840B3EA" w14:textId="77777777" w:rsidR="00AF5112" w:rsidRPr="00AF5112" w:rsidRDefault="00AF5112" w:rsidP="00FD2CF8">
            <w:pPr>
              <w:jc w:val="center"/>
              <w:rPr>
                <w:rFonts w:ascii="Trebuchet MS" w:eastAsia="Calibri" w:hAnsi="Trebuchet MS"/>
                <w:sz w:val="22"/>
                <w:szCs w:val="22"/>
              </w:rPr>
            </w:pPr>
            <w:r w:rsidRPr="00AF5112">
              <w:rPr>
                <w:rFonts w:ascii="Trebuchet MS" w:eastAsia="Calibri" w:hAnsi="Trebuchet MS"/>
                <w:sz w:val="22"/>
                <w:szCs w:val="22"/>
              </w:rPr>
              <w:t>(A)</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42EDCC" w14:textId="77777777" w:rsidR="00AF5112" w:rsidRPr="00AF5112" w:rsidRDefault="00AF5112" w:rsidP="00FD2CF8">
            <w:pPr>
              <w:jc w:val="both"/>
              <w:rPr>
                <w:rFonts w:ascii="Trebuchet MS" w:eastAsia="Calibri" w:hAnsi="Trebuchet MS"/>
                <w:sz w:val="22"/>
                <w:szCs w:val="22"/>
              </w:rPr>
            </w:pPr>
            <w:r w:rsidRPr="00AF5112">
              <w:rPr>
                <w:rFonts w:ascii="Trebuchet MS" w:eastAsia="Calibri" w:hAnsi="Trebuchet MS"/>
                <w:sz w:val="22"/>
                <w:szCs w:val="22"/>
              </w:rPr>
              <w:t>1 vnt. kaina EUR be PVM</w:t>
            </w:r>
          </w:p>
          <w:p w14:paraId="23A9AA7D" w14:textId="77777777" w:rsidR="00AF5112" w:rsidRPr="00AF5112" w:rsidRDefault="00AF5112" w:rsidP="00FD2CF8">
            <w:pPr>
              <w:jc w:val="center"/>
              <w:rPr>
                <w:rFonts w:ascii="Trebuchet MS" w:eastAsia="Calibri" w:hAnsi="Trebuchet MS"/>
                <w:sz w:val="22"/>
                <w:szCs w:val="22"/>
              </w:rPr>
            </w:pPr>
            <w:r w:rsidRPr="00AF5112">
              <w:rPr>
                <w:rFonts w:ascii="Trebuchet MS" w:eastAsia="Calibri" w:hAnsi="Trebuchet MS"/>
                <w:sz w:val="22"/>
                <w:szCs w:val="22"/>
              </w:rPr>
              <w:t>(B)</w:t>
            </w:r>
          </w:p>
        </w:tc>
        <w:tc>
          <w:tcPr>
            <w:tcW w:w="1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FE4F28" w14:textId="77777777" w:rsidR="00AF5112" w:rsidRPr="00AF5112" w:rsidRDefault="00AF5112" w:rsidP="00FD2CF8">
            <w:pPr>
              <w:jc w:val="center"/>
              <w:rPr>
                <w:rFonts w:ascii="Trebuchet MS" w:eastAsia="Calibri" w:hAnsi="Trebuchet MS"/>
                <w:sz w:val="22"/>
                <w:szCs w:val="22"/>
              </w:rPr>
            </w:pPr>
            <w:r w:rsidRPr="00AF5112">
              <w:rPr>
                <w:rFonts w:ascii="Trebuchet MS" w:eastAsia="Calibri" w:hAnsi="Trebuchet MS"/>
                <w:sz w:val="22"/>
                <w:szCs w:val="22"/>
              </w:rPr>
              <w:t>1 vnt. kaina EUR su PVM</w:t>
            </w:r>
          </w:p>
          <w:p w14:paraId="3D2F91E4" w14:textId="77777777" w:rsidR="00AF5112" w:rsidRPr="00AF5112" w:rsidRDefault="00AF5112" w:rsidP="00FD2CF8">
            <w:pPr>
              <w:jc w:val="center"/>
              <w:rPr>
                <w:rFonts w:ascii="Trebuchet MS" w:eastAsia="Calibri" w:hAnsi="Trebuchet MS"/>
                <w:sz w:val="22"/>
                <w:szCs w:val="22"/>
              </w:rPr>
            </w:pPr>
            <w:r w:rsidRPr="00AF5112">
              <w:rPr>
                <w:rFonts w:ascii="Trebuchet MS" w:eastAsia="Calibri" w:hAnsi="Trebuchet MS"/>
                <w:sz w:val="22"/>
                <w:szCs w:val="22"/>
              </w:rPr>
              <w:t>(C)</w:t>
            </w:r>
          </w:p>
        </w:tc>
        <w:tc>
          <w:tcPr>
            <w:tcW w:w="18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FCA1EE" w14:textId="77777777" w:rsidR="00AF5112" w:rsidRPr="00AF5112" w:rsidRDefault="00AF5112" w:rsidP="00FD2CF8">
            <w:pPr>
              <w:jc w:val="center"/>
              <w:rPr>
                <w:rFonts w:ascii="Trebuchet MS" w:eastAsia="Calibri" w:hAnsi="Trebuchet MS"/>
                <w:sz w:val="22"/>
                <w:szCs w:val="22"/>
              </w:rPr>
            </w:pPr>
            <w:r w:rsidRPr="00AF5112">
              <w:rPr>
                <w:rFonts w:ascii="Trebuchet MS" w:eastAsia="Calibri" w:hAnsi="Trebuchet MS"/>
                <w:sz w:val="22"/>
                <w:szCs w:val="22"/>
              </w:rPr>
              <w:t>Suma EUR su PVM</w:t>
            </w:r>
          </w:p>
          <w:p w14:paraId="4ADD19F3" w14:textId="77777777" w:rsidR="00AF5112" w:rsidRPr="00AF5112" w:rsidRDefault="00AF5112" w:rsidP="00FD2CF8">
            <w:pPr>
              <w:jc w:val="both"/>
              <w:rPr>
                <w:rFonts w:ascii="Trebuchet MS" w:eastAsia="Calibri" w:hAnsi="Trebuchet MS"/>
                <w:sz w:val="22"/>
                <w:szCs w:val="22"/>
              </w:rPr>
            </w:pPr>
            <w:r w:rsidRPr="00AF5112">
              <w:rPr>
                <w:rFonts w:ascii="Trebuchet MS" w:eastAsia="Calibri" w:hAnsi="Trebuchet MS"/>
                <w:sz w:val="22"/>
                <w:szCs w:val="22"/>
              </w:rPr>
              <w:t>D=(A) x (C)</w:t>
            </w:r>
          </w:p>
        </w:tc>
      </w:tr>
      <w:tr w:rsidR="00AF5112" w:rsidRPr="00AF5112" w14:paraId="276997B4" w14:textId="77777777" w:rsidTr="00AF5112">
        <w:trPr>
          <w:cantSplit/>
          <w:trHeight w:val="450"/>
        </w:trPr>
        <w:tc>
          <w:tcPr>
            <w:tcW w:w="40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41815B" w14:textId="77777777" w:rsidR="00AF5112" w:rsidRPr="00AF5112" w:rsidRDefault="00AF5112" w:rsidP="00FD2CF8">
            <w:pPr>
              <w:rPr>
                <w:rFonts w:ascii="Trebuchet MS" w:eastAsia="Calibri" w:hAnsi="Trebuchet MS"/>
                <w:color w:val="000000"/>
                <w:sz w:val="22"/>
                <w:szCs w:val="22"/>
                <w:lang w:eastAsia="lt-LT"/>
              </w:rPr>
            </w:pPr>
            <w:r w:rsidRPr="00AF5112">
              <w:rPr>
                <w:rFonts w:ascii="Trebuchet MS" w:eastAsia="Calibri" w:hAnsi="Trebuchet MS"/>
                <w:sz w:val="22"/>
                <w:szCs w:val="22"/>
              </w:rPr>
              <w:t xml:space="preserve">Ergonominė kėdė** </w:t>
            </w:r>
          </w:p>
        </w:tc>
        <w:tc>
          <w:tcPr>
            <w:tcW w:w="15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0C7CD0" w14:textId="77777777" w:rsidR="00AF5112" w:rsidRPr="00AF5112" w:rsidRDefault="00AF5112" w:rsidP="00FD2CF8">
            <w:pPr>
              <w:jc w:val="center"/>
              <w:rPr>
                <w:rFonts w:ascii="Trebuchet MS" w:eastAsia="Calibri" w:hAnsi="Trebuchet MS"/>
                <w:sz w:val="22"/>
                <w:szCs w:val="22"/>
              </w:rPr>
            </w:pPr>
            <w:r w:rsidRPr="00AF5112">
              <w:rPr>
                <w:rFonts w:ascii="Trebuchet MS" w:eastAsia="Calibri" w:hAnsi="Trebuchet MS"/>
                <w:sz w:val="22"/>
                <w:szCs w:val="22"/>
              </w:rPr>
              <w:t>220</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1D2209" w14:textId="77777777" w:rsidR="00AF5112" w:rsidRPr="00AF5112" w:rsidRDefault="00AF5112" w:rsidP="00FD2CF8">
            <w:pPr>
              <w:jc w:val="both"/>
              <w:rPr>
                <w:rFonts w:ascii="Trebuchet MS" w:eastAsia="Calibri" w:hAnsi="Trebuchet MS"/>
                <w:sz w:val="22"/>
                <w:szCs w:val="22"/>
              </w:rPr>
            </w:pPr>
          </w:p>
        </w:tc>
        <w:tc>
          <w:tcPr>
            <w:tcW w:w="1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AF9160" w14:textId="77777777" w:rsidR="00AF5112" w:rsidRPr="00AF5112" w:rsidRDefault="00AF5112" w:rsidP="00FD2CF8">
            <w:pPr>
              <w:jc w:val="center"/>
              <w:rPr>
                <w:rFonts w:ascii="Trebuchet MS" w:eastAsia="Calibri" w:hAnsi="Trebuchet MS"/>
                <w:sz w:val="22"/>
                <w:szCs w:val="22"/>
              </w:rPr>
            </w:pPr>
          </w:p>
        </w:tc>
        <w:tc>
          <w:tcPr>
            <w:tcW w:w="18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691579" w14:textId="77777777" w:rsidR="00AF5112" w:rsidRPr="00AF5112" w:rsidRDefault="00AF5112" w:rsidP="00FD2CF8">
            <w:pPr>
              <w:jc w:val="center"/>
              <w:rPr>
                <w:rFonts w:ascii="Trebuchet MS" w:eastAsia="Calibri" w:hAnsi="Trebuchet MS"/>
                <w:sz w:val="22"/>
                <w:szCs w:val="22"/>
              </w:rPr>
            </w:pPr>
          </w:p>
        </w:tc>
      </w:tr>
    </w:tbl>
    <w:p w14:paraId="63B08A96" w14:textId="2FE47074" w:rsidR="00AF5112" w:rsidRPr="00AF5112" w:rsidRDefault="00AF5112" w:rsidP="00AF5112">
      <w:pPr>
        <w:jc w:val="both"/>
        <w:rPr>
          <w:rFonts w:ascii="Trebuchet MS" w:hAnsi="Trebuchet MS"/>
          <w:i/>
          <w:sz w:val="20"/>
          <w:szCs w:val="20"/>
        </w:rPr>
      </w:pPr>
      <w:r w:rsidRPr="00AF5112">
        <w:rPr>
          <w:rFonts w:ascii="Trebuchet MS" w:hAnsi="Trebuchet MS"/>
          <w:i/>
          <w:sz w:val="20"/>
          <w:szCs w:val="20"/>
        </w:rPr>
        <w:t xml:space="preserve">*Pateiktas </w:t>
      </w:r>
      <w:r w:rsidRPr="00AF5112">
        <w:rPr>
          <w:rFonts w:ascii="Trebuchet MS" w:hAnsi="Trebuchet MS"/>
          <w:i/>
          <w:sz w:val="20"/>
          <w:szCs w:val="20"/>
          <w:u w:val="single"/>
        </w:rPr>
        <w:t>tik orientacinis Prekių kiekis</w:t>
      </w:r>
      <w:r w:rsidRPr="00AF5112">
        <w:rPr>
          <w:rFonts w:ascii="Trebuchet MS" w:hAnsi="Trebuchet MS"/>
          <w:i/>
          <w:sz w:val="20"/>
          <w:szCs w:val="20"/>
        </w:rPr>
        <w:t>, kuris naudojamas tik Tiekėjų pasiūlymų įvertinimui. Pirkėjas neįsipareigoja nupirkti viso orientacinio Prekių kiekio. Atsiskaitoma bus tik už faktiškai užsakytą Prekių kiekį.</w:t>
      </w:r>
      <w:r w:rsidRPr="00AF5112">
        <w:rPr>
          <w:i/>
          <w:iCs/>
          <w:color w:val="000000" w:themeColor="text1"/>
          <w:sz w:val="20"/>
          <w:szCs w:val="20"/>
        </w:rPr>
        <w:t xml:space="preserve"> </w:t>
      </w:r>
      <w:r w:rsidRPr="00AF5112">
        <w:rPr>
          <w:rFonts w:ascii="Trebuchet MS" w:hAnsi="Trebuchet MS"/>
          <w:i/>
          <w:iCs/>
          <w:sz w:val="20"/>
          <w:szCs w:val="20"/>
        </w:rPr>
        <w:t xml:space="preserve">Pirkėjas taip pat pasilieka teisę, esant poreikiui, užsakyti daugiau </w:t>
      </w:r>
      <w:r w:rsidRPr="0062474B">
        <w:rPr>
          <w:rFonts w:ascii="Trebuchet MS" w:hAnsi="Trebuchet MS"/>
          <w:i/>
          <w:iCs/>
          <w:sz w:val="20"/>
          <w:szCs w:val="20"/>
        </w:rPr>
        <w:t>Prekių</w:t>
      </w:r>
      <w:r w:rsidRPr="00AF5112">
        <w:rPr>
          <w:rFonts w:ascii="Trebuchet MS" w:hAnsi="Trebuchet MS"/>
          <w:i/>
          <w:iCs/>
          <w:sz w:val="20"/>
          <w:szCs w:val="20"/>
        </w:rPr>
        <w:t xml:space="preserve"> nei </w:t>
      </w:r>
      <w:r w:rsidRPr="00AF5112">
        <w:rPr>
          <w:rFonts w:ascii="Trebuchet MS" w:hAnsi="Trebuchet MS"/>
          <w:i/>
          <w:sz w:val="20"/>
          <w:szCs w:val="20"/>
        </w:rPr>
        <w:t xml:space="preserve">numatyta, </w:t>
      </w:r>
      <w:r w:rsidRPr="00AF5112">
        <w:rPr>
          <w:rFonts w:ascii="Trebuchet MS" w:hAnsi="Trebuchet MS" w:cs="Trebuchet MS;Trebuchet MS"/>
          <w:i/>
          <w:iCs/>
          <w:sz w:val="20"/>
          <w:szCs w:val="20"/>
        </w:rPr>
        <w:t xml:space="preserve">tačiau bendra Sutarties vertė negali viršyti Konkurso dokumentų 5 priedo „Prekių pirkimo – pardavimo Sutarties specialiosios sąlygos (projektas)“ 5.2 punkte </w:t>
      </w:r>
      <w:r w:rsidR="0062474B">
        <w:rPr>
          <w:rFonts w:ascii="Trebuchet MS" w:hAnsi="Trebuchet MS" w:cs="Trebuchet MS;Trebuchet MS"/>
          <w:i/>
          <w:iCs/>
          <w:sz w:val="20"/>
          <w:szCs w:val="20"/>
        </w:rPr>
        <w:t>numatytos Pradinės Sutarties vertės</w:t>
      </w:r>
      <w:r w:rsidRPr="00AF5112">
        <w:rPr>
          <w:rFonts w:ascii="Trebuchet MS" w:hAnsi="Trebuchet MS" w:cs="Trebuchet MS;Trebuchet MS"/>
          <w:i/>
          <w:iCs/>
          <w:sz w:val="20"/>
          <w:szCs w:val="20"/>
        </w:rPr>
        <w:t>.</w:t>
      </w:r>
      <w:r w:rsidRPr="00AF5112">
        <w:rPr>
          <w:rFonts w:ascii="Trebuchet MS" w:hAnsi="Trebuchet MS"/>
          <w:i/>
          <w:sz w:val="20"/>
          <w:szCs w:val="20"/>
        </w:rPr>
        <w:t xml:space="preserve">  </w:t>
      </w:r>
    </w:p>
    <w:p w14:paraId="06C19B6D" w14:textId="77777777" w:rsidR="00AF5112" w:rsidRPr="00AF5112" w:rsidRDefault="00AF5112" w:rsidP="00AF5112">
      <w:pPr>
        <w:shd w:val="clear" w:color="auto" w:fill="FFFFFF"/>
        <w:tabs>
          <w:tab w:val="left" w:pos="1418"/>
        </w:tabs>
        <w:jc w:val="both"/>
        <w:rPr>
          <w:rFonts w:ascii="Trebuchet MS" w:hAnsi="Trebuchet MS"/>
          <w:i/>
          <w:sz w:val="20"/>
          <w:szCs w:val="20"/>
        </w:rPr>
      </w:pPr>
      <w:r w:rsidRPr="00AF5112">
        <w:rPr>
          <w:rFonts w:ascii="Trebuchet MS" w:hAnsi="Trebuchet MS"/>
          <w:i/>
          <w:sz w:val="20"/>
          <w:szCs w:val="20"/>
        </w:rPr>
        <w:t>** Užsakymo minimalus kiekis yra 30 vnt.</w:t>
      </w:r>
    </w:p>
    <w:p w14:paraId="1AE61B80" w14:textId="5CAD1FCC" w:rsidR="00DC6B49" w:rsidRPr="00301732" w:rsidRDefault="00DC6B49" w:rsidP="00AF5112">
      <w:pPr>
        <w:pStyle w:val="Sraopastraipa"/>
        <w:tabs>
          <w:tab w:val="left" w:pos="567"/>
        </w:tabs>
        <w:autoSpaceDE w:val="0"/>
        <w:autoSpaceDN w:val="0"/>
        <w:adjustRightInd w:val="0"/>
        <w:spacing w:after="0" w:line="240" w:lineRule="auto"/>
        <w:ind w:left="0"/>
        <w:contextualSpacing w:val="0"/>
        <w:jc w:val="both"/>
        <w:rPr>
          <w:color w:val="auto"/>
          <w:sz w:val="20"/>
          <w:szCs w:val="20"/>
        </w:rPr>
      </w:pPr>
    </w:p>
    <w:p w14:paraId="76ADB739" w14:textId="48CFC35D"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w:t>
      </w:r>
      <w:r w:rsidR="00D8211E">
        <w:rPr>
          <w:rFonts w:ascii="Trebuchet MS" w:hAnsi="Trebuchet MS"/>
          <w:i/>
          <w:sz w:val="22"/>
          <w:szCs w:val="22"/>
        </w:rPr>
        <w:t>Pirkėjas</w:t>
      </w:r>
      <w:r w:rsidRPr="00187998">
        <w:rPr>
          <w:rFonts w:ascii="Trebuchet MS" w:hAnsi="Trebuchet MS"/>
          <w:i/>
          <w:sz w:val="22"/>
          <w:szCs w:val="22"/>
        </w:rPr>
        <w:t xml:space="preserve">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05DCC88D"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 xml:space="preserve">Kartu su </w:t>
      </w:r>
      <w:r w:rsidR="00D8211E">
        <w:rPr>
          <w:rFonts w:ascii="Trebuchet MS" w:hAnsi="Trebuchet MS"/>
          <w:b w:val="0"/>
          <w:sz w:val="22"/>
          <w:szCs w:val="22"/>
        </w:rPr>
        <w:t>Pasiūlymu</w:t>
      </w:r>
      <w:r w:rsidRPr="00187998">
        <w:rPr>
          <w:rFonts w:ascii="Trebuchet MS" w:hAnsi="Trebuchet MS"/>
          <w:b w:val="0"/>
          <w:sz w:val="22"/>
          <w:szCs w:val="22"/>
        </w:rPr>
        <w:t xml:space="preserve"> </w:t>
      </w:r>
      <w:r w:rsidR="00D8211E">
        <w:rPr>
          <w:rFonts w:ascii="Trebuchet MS" w:hAnsi="Trebuchet MS"/>
          <w:b w:val="0"/>
          <w:sz w:val="22"/>
          <w:szCs w:val="22"/>
        </w:rPr>
        <w:t>Konkursui</w:t>
      </w:r>
      <w:r w:rsidRPr="00187998">
        <w:rPr>
          <w:rFonts w:ascii="Trebuchet MS" w:hAnsi="Trebuchet MS"/>
          <w:b w:val="0"/>
          <w:sz w:val="22"/>
          <w:szCs w:val="22"/>
        </w:rPr>
        <w:t xml:space="preserve">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4E4265D5"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Tuo atveju, jeigu mūsų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pasiūlymas būtų priimtas, </w:t>
      </w:r>
      <w:r w:rsidR="00D8211E">
        <w:rPr>
          <w:rFonts w:ascii="Trebuchet MS" w:hAnsi="Trebuchet MS"/>
          <w:sz w:val="22"/>
          <w:szCs w:val="22"/>
        </w:rPr>
        <w:t>Pirkėjui</w:t>
      </w:r>
      <w:r w:rsidRPr="00187998">
        <w:rPr>
          <w:rFonts w:ascii="Trebuchet MS" w:hAnsi="Trebuchet MS"/>
          <w:sz w:val="22"/>
          <w:szCs w:val="22"/>
        </w:rPr>
        <w:t xml:space="preserve"> pareikalavus įsipareigojame kuo greičiau pasirašyti pirkimo sutartį atitinkančią </w:t>
      </w:r>
      <w:r w:rsidR="00D8211E">
        <w:rPr>
          <w:rFonts w:ascii="Trebuchet MS" w:hAnsi="Trebuchet MS"/>
          <w:sz w:val="22"/>
          <w:szCs w:val="22"/>
        </w:rPr>
        <w:t>Konkurso</w:t>
      </w:r>
      <w:r w:rsidRPr="00187998">
        <w:rPr>
          <w:rFonts w:ascii="Trebuchet MS" w:hAnsi="Trebuchet MS"/>
          <w:sz w:val="22"/>
          <w:szCs w:val="22"/>
        </w:rPr>
        <w:t xml:space="preserve"> </w:t>
      </w:r>
      <w:r w:rsidR="00D8211E">
        <w:rPr>
          <w:rFonts w:ascii="Trebuchet MS" w:hAnsi="Trebuchet MS"/>
          <w:sz w:val="22"/>
          <w:szCs w:val="22"/>
        </w:rPr>
        <w:t>dokumentų</w:t>
      </w:r>
      <w:r w:rsidRPr="00187998">
        <w:rPr>
          <w:rFonts w:ascii="Trebuchet MS" w:hAnsi="Trebuchet MS"/>
          <w:sz w:val="22"/>
          <w:szCs w:val="22"/>
        </w:rPr>
        <w:t xml:space="preserve"> reikalavimus, ir pradėti </w:t>
      </w:r>
      <w:r w:rsidR="005A54E7">
        <w:rPr>
          <w:rFonts w:ascii="Trebuchet MS" w:hAnsi="Trebuchet MS"/>
          <w:color w:val="000000"/>
          <w:sz w:val="22"/>
          <w:szCs w:val="22"/>
        </w:rPr>
        <w:t>Prekių tiekimą</w:t>
      </w:r>
      <w:r w:rsidRPr="00187998">
        <w:rPr>
          <w:rFonts w:ascii="Trebuchet MS" w:hAnsi="Trebuchet MS"/>
          <w:sz w:val="22"/>
          <w:szCs w:val="22"/>
        </w:rPr>
        <w:t>.</w:t>
      </w:r>
    </w:p>
    <w:p w14:paraId="16C8EC52" w14:textId="48907316"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 xml:space="preserve">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w:t>
      </w:r>
      <w:r w:rsidR="00D8211E">
        <w:rPr>
          <w:rFonts w:ascii="Trebuchet MS" w:hAnsi="Trebuchet MS"/>
          <w:sz w:val="22"/>
          <w:szCs w:val="22"/>
        </w:rPr>
        <w:t>Konkurso</w:t>
      </w:r>
      <w:r w:rsidR="00D8211E" w:rsidRPr="00187998">
        <w:rPr>
          <w:rFonts w:ascii="Trebuchet MS" w:hAnsi="Trebuchet MS"/>
          <w:sz w:val="22"/>
          <w:szCs w:val="22"/>
        </w:rPr>
        <w:t xml:space="preserve"> </w:t>
      </w:r>
      <w:r w:rsidRPr="00187998">
        <w:rPr>
          <w:rFonts w:ascii="Trebuchet MS" w:hAnsi="Trebuchet MS"/>
          <w:sz w:val="22"/>
          <w:szCs w:val="22"/>
        </w:rPr>
        <w:t>pasiūlymų pateikimo termino pabaigos dienos.</w:t>
      </w:r>
    </w:p>
    <w:p w14:paraId="351ED1D8" w14:textId="6AFCEAD3"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9247F8">
        <w:rPr>
          <w:rFonts w:ascii="Trebuchet MS" w:hAnsi="Trebuchet MS"/>
          <w:color w:val="000000"/>
          <w:sz w:val="22"/>
          <w:szCs w:val="22"/>
        </w:rPr>
        <w:t>Prekių tiekimo</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9247F8">
        <w:rPr>
          <w:rFonts w:ascii="Trebuchet MS" w:hAnsi="Trebuchet MS"/>
          <w:color w:val="000000"/>
          <w:sz w:val="22"/>
          <w:szCs w:val="22"/>
        </w:rPr>
        <w:t>Prekių tiekimo</w:t>
      </w:r>
      <w:r w:rsidR="009247F8"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0E04183B"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 xml:space="preserve">Patvirtiname, kad kol bus parengta ir sudaryta oficiali pirkimo sutartis, šis pasiūlymas su </w:t>
      </w:r>
      <w:r w:rsidR="00D8211E">
        <w:rPr>
          <w:rFonts w:ascii="Trebuchet MS" w:hAnsi="Trebuchet MS"/>
          <w:sz w:val="22"/>
          <w:szCs w:val="22"/>
        </w:rPr>
        <w:t>Pirkėjo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Trebuchet MS">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1732"/>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2E0E"/>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5FB8"/>
    <w:rsid w:val="004D7027"/>
    <w:rsid w:val="004E29D7"/>
    <w:rsid w:val="004E3E6D"/>
    <w:rsid w:val="004E4EE3"/>
    <w:rsid w:val="004E5A5A"/>
    <w:rsid w:val="004E7EC9"/>
    <w:rsid w:val="004F0AFC"/>
    <w:rsid w:val="004F1423"/>
    <w:rsid w:val="004F1993"/>
    <w:rsid w:val="004F1CF1"/>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5A59"/>
    <w:rsid w:val="005675A3"/>
    <w:rsid w:val="005778F5"/>
    <w:rsid w:val="00577CEA"/>
    <w:rsid w:val="00580E5F"/>
    <w:rsid w:val="005908B8"/>
    <w:rsid w:val="00590E54"/>
    <w:rsid w:val="005936B0"/>
    <w:rsid w:val="00596D4D"/>
    <w:rsid w:val="00597C21"/>
    <w:rsid w:val="005A241C"/>
    <w:rsid w:val="005A54E7"/>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474B"/>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C5EF2"/>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597C"/>
    <w:rsid w:val="009170C0"/>
    <w:rsid w:val="00917AF9"/>
    <w:rsid w:val="009203B0"/>
    <w:rsid w:val="00920AB7"/>
    <w:rsid w:val="00922F78"/>
    <w:rsid w:val="00923DAA"/>
    <w:rsid w:val="009247F8"/>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24E6"/>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5112"/>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A67AC"/>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211E"/>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E723C"/>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600CA"/>
    <w:rsid w:val="00E74403"/>
    <w:rsid w:val="00E8142E"/>
    <w:rsid w:val="00E83636"/>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character" w:customStyle="1" w:styleId="FontStyle49">
    <w:name w:val="Font Style49"/>
    <w:basedOn w:val="Numatytasispastraiposriftas"/>
    <w:uiPriority w:val="99"/>
    <w:rsid w:val="004F1CF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619</Words>
  <Characters>4429</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5038</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Janina Taurienė</cp:lastModifiedBy>
  <cp:revision>23</cp:revision>
  <cp:lastPrinted>2017-10-10T06:03:00Z</cp:lastPrinted>
  <dcterms:created xsi:type="dcterms:W3CDTF">2025-01-21T15:09:00Z</dcterms:created>
  <dcterms:modified xsi:type="dcterms:W3CDTF">2025-05-29T16:35:00Z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