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B58F3" w14:textId="77777777" w:rsidR="00EA6CA0" w:rsidRPr="001C6F86" w:rsidRDefault="00EA6CA0" w:rsidP="002510AA">
      <w:pPr>
        <w:autoSpaceDN/>
        <w:ind w:firstLine="1296"/>
        <w:jc w:val="right"/>
        <w:rPr>
          <w:b/>
          <w:color w:val="000000"/>
          <w:sz w:val="22"/>
          <w:szCs w:val="22"/>
        </w:rPr>
      </w:pPr>
      <w:r w:rsidRPr="001C6F86">
        <w:rPr>
          <w:b/>
          <w:color w:val="000000"/>
          <w:sz w:val="22"/>
          <w:szCs w:val="22"/>
        </w:rPr>
        <w:t>Konkurso sąlygų</w:t>
      </w:r>
    </w:p>
    <w:p w14:paraId="48001A19" w14:textId="7E2713E1" w:rsidR="00EA6CA0" w:rsidRPr="001C6F86" w:rsidRDefault="002510AA" w:rsidP="002510AA">
      <w:pPr>
        <w:ind w:left="6480"/>
        <w:jc w:val="center"/>
        <w:rPr>
          <w:b/>
          <w:color w:val="000000"/>
          <w:sz w:val="22"/>
          <w:szCs w:val="22"/>
        </w:rPr>
      </w:pPr>
      <w:r>
        <w:rPr>
          <w:b/>
          <w:color w:val="000000"/>
          <w:sz w:val="22"/>
          <w:szCs w:val="22"/>
        </w:rPr>
        <w:t xml:space="preserve">           </w:t>
      </w:r>
      <w:r w:rsidR="00EA6CA0" w:rsidRPr="001C6F86">
        <w:rPr>
          <w:b/>
          <w:color w:val="000000"/>
          <w:sz w:val="22"/>
          <w:szCs w:val="22"/>
        </w:rPr>
        <w:t>6 priedas</w:t>
      </w:r>
    </w:p>
    <w:p w14:paraId="46F61749" w14:textId="77777777" w:rsidR="00EA6CA0" w:rsidRPr="001C6F86" w:rsidRDefault="00EA6CA0" w:rsidP="00EA6CA0">
      <w:pPr>
        <w:jc w:val="right"/>
        <w:rPr>
          <w:b/>
          <w:color w:val="000000"/>
          <w:sz w:val="22"/>
          <w:szCs w:val="22"/>
        </w:rPr>
      </w:pPr>
    </w:p>
    <w:p w14:paraId="69E81C11" w14:textId="77777777" w:rsidR="00EA6CA0" w:rsidRPr="001C6F86" w:rsidRDefault="00EA6CA0" w:rsidP="00EA6CA0">
      <w:pPr>
        <w:jc w:val="right"/>
        <w:rPr>
          <w:b/>
          <w:color w:val="000000"/>
          <w:sz w:val="22"/>
          <w:szCs w:val="22"/>
        </w:rPr>
      </w:pPr>
    </w:p>
    <w:p w14:paraId="08899C22" w14:textId="7C548FBD" w:rsidR="00EA6CA0" w:rsidRPr="00767C69" w:rsidRDefault="00EA6CA0" w:rsidP="00EA6CA0">
      <w:pPr>
        <w:widowControl w:val="0"/>
        <w:shd w:val="clear" w:color="auto" w:fill="FFFFFF"/>
        <w:tabs>
          <w:tab w:val="left" w:pos="720"/>
        </w:tabs>
        <w:suppressAutoHyphens/>
        <w:autoSpaceDE w:val="0"/>
        <w:jc w:val="center"/>
        <w:rPr>
          <w:rFonts w:eastAsia="Calibri"/>
          <w:b/>
          <w:bCs/>
          <w:sz w:val="22"/>
          <w:szCs w:val="22"/>
        </w:rPr>
      </w:pPr>
      <w:r w:rsidRPr="00767C69">
        <w:rPr>
          <w:rFonts w:eastAsia="Calibri"/>
          <w:b/>
          <w:bCs/>
          <w:sz w:val="22"/>
          <w:szCs w:val="22"/>
        </w:rPr>
        <w:t>TIEKĖJŲ KVALIFIKACIJOS REIKALAVIMAI IR REIKALAUJAMI APLINKOS APSAUGOS VADYBOS SISTEMŲ STANDARTAI</w:t>
      </w:r>
    </w:p>
    <w:p w14:paraId="11729123" w14:textId="77777777" w:rsidR="00EA6CA0" w:rsidRDefault="00EA6CA0" w:rsidP="002833D7">
      <w:pPr>
        <w:ind w:firstLine="720"/>
        <w:jc w:val="both"/>
        <w:rPr>
          <w:sz w:val="22"/>
          <w:szCs w:val="22"/>
        </w:rPr>
      </w:pPr>
    </w:p>
    <w:p w14:paraId="372E14CD" w14:textId="3DA581D5" w:rsidR="002833D7" w:rsidRPr="00A56259" w:rsidRDefault="002833D7" w:rsidP="002833D7">
      <w:pPr>
        <w:ind w:firstLine="720"/>
        <w:jc w:val="both"/>
        <w:rPr>
          <w:sz w:val="22"/>
          <w:szCs w:val="22"/>
        </w:rPr>
      </w:pPr>
      <w:r w:rsidRPr="00A56259">
        <w:rPr>
          <w:sz w:val="22"/>
          <w:szCs w:val="22"/>
        </w:rPr>
        <w:t xml:space="preserve"> Tiekėjas, dalyvaujantis pirkime, turi atitikti šiuos kvalifikacinius reikalavimus:</w:t>
      </w:r>
    </w:p>
    <w:tbl>
      <w:tblPr>
        <w:tblW w:w="56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3734"/>
        <w:gridCol w:w="3173"/>
        <w:gridCol w:w="2835"/>
      </w:tblGrid>
      <w:tr w:rsidR="004D5B9F" w:rsidRPr="00A56259" w14:paraId="3D3702DD" w14:textId="1354F74B" w:rsidTr="004D5B9F">
        <w:trPr>
          <w:trHeight w:val="555"/>
        </w:trPr>
        <w:tc>
          <w:tcPr>
            <w:tcW w:w="417" w:type="pct"/>
            <w:tcBorders>
              <w:top w:val="single" w:sz="4" w:space="0" w:color="auto"/>
              <w:left w:val="single" w:sz="4" w:space="0" w:color="auto"/>
              <w:bottom w:val="single" w:sz="4" w:space="0" w:color="auto"/>
              <w:right w:val="single" w:sz="4" w:space="0" w:color="auto"/>
            </w:tcBorders>
            <w:hideMark/>
          </w:tcPr>
          <w:p w14:paraId="7DE0BC15" w14:textId="77777777" w:rsidR="004D5B9F" w:rsidRPr="00A56259" w:rsidRDefault="004D5B9F" w:rsidP="004D5B9F">
            <w:pPr>
              <w:jc w:val="both"/>
              <w:rPr>
                <w:b/>
                <w:sz w:val="22"/>
                <w:szCs w:val="22"/>
              </w:rPr>
            </w:pPr>
            <w:r w:rsidRPr="00A56259">
              <w:rPr>
                <w:b/>
                <w:sz w:val="22"/>
                <w:szCs w:val="22"/>
              </w:rPr>
              <w:t>Eil.</w:t>
            </w:r>
          </w:p>
          <w:p w14:paraId="319C7A00" w14:textId="77777777" w:rsidR="004D5B9F" w:rsidRPr="00A56259" w:rsidRDefault="004D5B9F" w:rsidP="004D5B9F">
            <w:pPr>
              <w:jc w:val="both"/>
              <w:rPr>
                <w:b/>
                <w:sz w:val="22"/>
                <w:szCs w:val="22"/>
              </w:rPr>
            </w:pPr>
            <w:r w:rsidRPr="00A56259">
              <w:rPr>
                <w:b/>
                <w:sz w:val="22"/>
                <w:szCs w:val="22"/>
              </w:rPr>
              <w:t>Nr.</w:t>
            </w:r>
          </w:p>
        </w:tc>
        <w:tc>
          <w:tcPr>
            <w:tcW w:w="1757" w:type="pct"/>
            <w:tcBorders>
              <w:top w:val="single" w:sz="4" w:space="0" w:color="auto"/>
              <w:left w:val="single" w:sz="4" w:space="0" w:color="auto"/>
              <w:bottom w:val="single" w:sz="4" w:space="0" w:color="auto"/>
              <w:right w:val="single" w:sz="4" w:space="0" w:color="auto"/>
            </w:tcBorders>
            <w:hideMark/>
          </w:tcPr>
          <w:p w14:paraId="5B011BF4" w14:textId="77777777" w:rsidR="004D5B9F" w:rsidRPr="00A56259" w:rsidRDefault="004D5B9F" w:rsidP="004D5B9F">
            <w:pPr>
              <w:spacing w:before="120"/>
              <w:rPr>
                <w:sz w:val="22"/>
                <w:szCs w:val="22"/>
              </w:rPr>
            </w:pPr>
            <w:r w:rsidRPr="00A56259">
              <w:rPr>
                <w:b/>
                <w:sz w:val="22"/>
                <w:szCs w:val="22"/>
              </w:rPr>
              <w:t>Kvalifikacijos reikalavimai tiekėjui</w:t>
            </w:r>
          </w:p>
        </w:tc>
        <w:tc>
          <w:tcPr>
            <w:tcW w:w="1492" w:type="pct"/>
            <w:tcBorders>
              <w:top w:val="single" w:sz="4" w:space="0" w:color="auto"/>
              <w:left w:val="single" w:sz="4" w:space="0" w:color="auto"/>
              <w:bottom w:val="single" w:sz="4" w:space="0" w:color="auto"/>
              <w:right w:val="single" w:sz="4" w:space="0" w:color="auto"/>
            </w:tcBorders>
            <w:hideMark/>
          </w:tcPr>
          <w:p w14:paraId="549A4432" w14:textId="77777777" w:rsidR="004D5B9F" w:rsidRPr="00A56259" w:rsidRDefault="004D5B9F" w:rsidP="004D5B9F">
            <w:pPr>
              <w:spacing w:before="120"/>
              <w:ind w:right="-110"/>
              <w:rPr>
                <w:sz w:val="22"/>
                <w:szCs w:val="22"/>
              </w:rPr>
            </w:pPr>
            <w:r w:rsidRPr="00A56259">
              <w:rPr>
                <w:b/>
                <w:sz w:val="22"/>
                <w:szCs w:val="22"/>
              </w:rPr>
              <w:t>Dokumentai ir informacija, kuriuos turi pateikti  tiekėjas, siekiantis įrodyti, kad jo kvalifikacija atitinka keliamus reikalavimus</w:t>
            </w:r>
          </w:p>
        </w:tc>
        <w:tc>
          <w:tcPr>
            <w:tcW w:w="1334" w:type="pct"/>
            <w:tcBorders>
              <w:top w:val="single" w:sz="4" w:space="0" w:color="auto"/>
              <w:left w:val="single" w:sz="4" w:space="0" w:color="auto"/>
              <w:bottom w:val="single" w:sz="4" w:space="0" w:color="auto"/>
              <w:right w:val="single" w:sz="4" w:space="0" w:color="auto"/>
            </w:tcBorders>
          </w:tcPr>
          <w:p w14:paraId="3D9FB577" w14:textId="7E9E3451" w:rsidR="004D5B9F" w:rsidRPr="00A56259" w:rsidRDefault="004D5B9F" w:rsidP="004D5B9F">
            <w:pPr>
              <w:tabs>
                <w:tab w:val="left" w:pos="1382"/>
              </w:tabs>
              <w:spacing w:before="120"/>
              <w:ind w:right="-110"/>
              <w:rPr>
                <w:b/>
                <w:sz w:val="22"/>
                <w:szCs w:val="22"/>
              </w:rPr>
            </w:pPr>
            <w:r w:rsidRPr="00A56259">
              <w:rPr>
                <w:rFonts w:eastAsia="Calibri"/>
                <w:b/>
                <w:bCs/>
                <w:sz w:val="22"/>
                <w:szCs w:val="22"/>
              </w:rPr>
              <w:t>Tiekėjų grupei keliami reikalavimai bei rėmimosi kitų ūkio subjektų pajėgumais sąlygos</w:t>
            </w:r>
          </w:p>
        </w:tc>
      </w:tr>
      <w:tr w:rsidR="0048655E" w:rsidRPr="00A56259" w14:paraId="5A411E46" w14:textId="33015911" w:rsidTr="004D5B9F">
        <w:trPr>
          <w:trHeight w:val="1399"/>
        </w:trPr>
        <w:tc>
          <w:tcPr>
            <w:tcW w:w="417" w:type="pct"/>
            <w:tcBorders>
              <w:top w:val="single" w:sz="4" w:space="0" w:color="auto"/>
              <w:left w:val="single" w:sz="4" w:space="0" w:color="auto"/>
              <w:bottom w:val="single" w:sz="4" w:space="0" w:color="auto"/>
              <w:right w:val="single" w:sz="4" w:space="0" w:color="auto"/>
            </w:tcBorders>
            <w:hideMark/>
          </w:tcPr>
          <w:p w14:paraId="0275A3D1" w14:textId="1684B4FC" w:rsidR="0048655E" w:rsidRPr="00A56259" w:rsidRDefault="0048655E" w:rsidP="0048655E">
            <w:pPr>
              <w:jc w:val="both"/>
              <w:rPr>
                <w:bCs/>
                <w:sz w:val="22"/>
                <w:szCs w:val="22"/>
              </w:rPr>
            </w:pPr>
            <w:r w:rsidRPr="00A56259">
              <w:rPr>
                <w:bCs/>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14:paraId="761A3FFF" w14:textId="77777777" w:rsidR="0048655E" w:rsidRPr="00A56259" w:rsidRDefault="0048655E" w:rsidP="0048655E">
            <w:pPr>
              <w:pStyle w:val="Heading3"/>
              <w:keepNext w:val="0"/>
              <w:numPr>
                <w:ilvl w:val="0"/>
                <w:numId w:val="0"/>
              </w:numPr>
              <w:tabs>
                <w:tab w:val="left" w:pos="1296"/>
              </w:tabs>
              <w:spacing w:before="0" w:after="0"/>
            </w:pPr>
            <w:r w:rsidRPr="00A56259">
              <w:t xml:space="preserve">Tiekėjas turi turėti teisę būti ypatingojo statinio statybos rangovu (Lietuvos Respublikos Statybos įstatymo 18 str. 2 d): </w:t>
            </w:r>
          </w:p>
          <w:p w14:paraId="681606E2" w14:textId="77777777" w:rsidR="0048655E" w:rsidRPr="00A56259" w:rsidRDefault="0048655E" w:rsidP="0048655E">
            <w:pPr>
              <w:pStyle w:val="Heading3"/>
              <w:keepNext w:val="0"/>
              <w:numPr>
                <w:ilvl w:val="0"/>
                <w:numId w:val="0"/>
              </w:numPr>
              <w:tabs>
                <w:tab w:val="left" w:pos="1296"/>
              </w:tabs>
              <w:spacing w:before="0" w:after="0"/>
            </w:pPr>
            <w:r w:rsidRPr="00A56259">
              <w:t>statinių kategorija – ypatingieji statiniai;</w:t>
            </w:r>
          </w:p>
          <w:p w14:paraId="3012F693" w14:textId="77777777" w:rsidR="0048655E" w:rsidRPr="00A56259" w:rsidRDefault="0048655E" w:rsidP="0048655E">
            <w:pPr>
              <w:pStyle w:val="Heading3"/>
              <w:keepNext w:val="0"/>
              <w:numPr>
                <w:ilvl w:val="0"/>
                <w:numId w:val="0"/>
              </w:numPr>
              <w:tabs>
                <w:tab w:val="left" w:pos="1296"/>
              </w:tabs>
              <w:spacing w:before="0" w:after="0"/>
            </w:pPr>
            <w:r w:rsidRPr="00A56259">
              <w:t xml:space="preserve">statinių grupė – kitos paskirties inžineriniai statiniai: sąvartynai; </w:t>
            </w:r>
          </w:p>
          <w:p w14:paraId="628A4383" w14:textId="77777777" w:rsidR="0048655E" w:rsidRPr="00A56259" w:rsidRDefault="0048655E" w:rsidP="0048655E">
            <w:pPr>
              <w:pStyle w:val="Heading3"/>
              <w:keepNext w:val="0"/>
              <w:numPr>
                <w:ilvl w:val="0"/>
                <w:numId w:val="0"/>
              </w:numPr>
              <w:tabs>
                <w:tab w:val="left" w:pos="1296"/>
              </w:tabs>
              <w:spacing w:before="0" w:after="0"/>
            </w:pPr>
            <w:r w:rsidRPr="00A56259">
              <w:t>statybos darbų sritys:</w:t>
            </w:r>
          </w:p>
          <w:p w14:paraId="6D4CD7D2" w14:textId="3C1FDF9D" w:rsidR="0048655E" w:rsidRPr="00A56259" w:rsidRDefault="001C4095" w:rsidP="0048655E">
            <w:pPr>
              <w:pStyle w:val="Heading3"/>
              <w:keepNext w:val="0"/>
              <w:numPr>
                <w:ilvl w:val="0"/>
                <w:numId w:val="0"/>
              </w:numPr>
              <w:tabs>
                <w:tab w:val="left" w:pos="1296"/>
              </w:tabs>
              <w:spacing w:before="0" w:after="0"/>
            </w:pPr>
            <w:r w:rsidRPr="00A56259">
              <w:t>–</w:t>
            </w:r>
            <w:r w:rsidR="0048655E" w:rsidRPr="00A56259">
              <w:t xml:space="preserve"> bendrieji statybos darbai: žemės darbai (statybos sklypo reljefo tvarkymas, iškasų, tranšėjų kasimas ir užpylimas, </w:t>
            </w:r>
            <w:r w:rsidR="0048655E" w:rsidRPr="00A56259">
              <w:rPr>
                <w:color w:val="000000"/>
              </w:rPr>
              <w:t>pylimų supylimas; kanalų ir griovių kasimas bei jų tvirtinimas</w:t>
            </w:r>
            <w:r w:rsidR="0048655E" w:rsidRPr="00A56259">
              <w:t>);</w:t>
            </w:r>
          </w:p>
          <w:p w14:paraId="38008E52" w14:textId="39D5173B" w:rsidR="0048655E" w:rsidRPr="00A56259" w:rsidRDefault="001C4095" w:rsidP="0048655E">
            <w:pPr>
              <w:pStyle w:val="Heading3"/>
              <w:keepNext w:val="0"/>
              <w:numPr>
                <w:ilvl w:val="0"/>
                <w:numId w:val="0"/>
              </w:numPr>
              <w:tabs>
                <w:tab w:val="left" w:pos="1296"/>
              </w:tabs>
              <w:spacing w:before="0" w:after="0"/>
            </w:pPr>
            <w:r w:rsidRPr="00A56259">
              <w:t>–</w:t>
            </w:r>
            <w:r>
              <w:t xml:space="preserve"> </w:t>
            </w:r>
            <w:r w:rsidR="0048655E" w:rsidRPr="00A56259">
              <w:t>specialieji statybos darbai: mechanikos darbai (dujotiekio ir lietaus nuotekų šalinimo tinklų tiesimas).</w:t>
            </w:r>
          </w:p>
          <w:p w14:paraId="698AC5D9" w14:textId="77777777" w:rsidR="0048655E" w:rsidRPr="00A56259" w:rsidRDefault="0048655E" w:rsidP="00CA25CB">
            <w:pPr>
              <w:pStyle w:val="ListParagraph"/>
              <w:tabs>
                <w:tab w:val="left" w:pos="286"/>
              </w:tabs>
              <w:spacing w:before="60" w:after="60"/>
              <w:ind w:left="0" w:firstLine="0"/>
              <w:rPr>
                <w:b/>
              </w:rPr>
            </w:pPr>
          </w:p>
        </w:tc>
        <w:tc>
          <w:tcPr>
            <w:tcW w:w="1492" w:type="pct"/>
            <w:tcBorders>
              <w:top w:val="single" w:sz="4" w:space="0" w:color="auto"/>
              <w:left w:val="single" w:sz="4" w:space="0" w:color="auto"/>
              <w:bottom w:val="single" w:sz="4" w:space="0" w:color="auto"/>
              <w:right w:val="single" w:sz="4" w:space="0" w:color="auto"/>
            </w:tcBorders>
            <w:hideMark/>
          </w:tcPr>
          <w:p w14:paraId="1A883738" w14:textId="2A8C303A" w:rsidR="00E11604" w:rsidRPr="00661952" w:rsidRDefault="00E11604" w:rsidP="0048655E">
            <w:pPr>
              <w:suppressAutoHyphens/>
              <w:ind w:left="-57" w:right="-57"/>
              <w:jc w:val="both"/>
              <w:rPr>
                <w:sz w:val="22"/>
                <w:szCs w:val="22"/>
              </w:rPr>
            </w:pPr>
            <w:r w:rsidRPr="00CA25CB">
              <w:rPr>
                <w:sz w:val="22"/>
                <w:szCs w:val="22"/>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w:t>
            </w:r>
            <w:r w:rsidRPr="00661952">
              <w:rPr>
                <w:sz w:val="22"/>
                <w:szCs w:val="22"/>
              </w:rPr>
              <w:t>erkančioji organizacija</w:t>
            </w:r>
            <w:r w:rsidRPr="00CA25CB">
              <w:rPr>
                <w:sz w:val="22"/>
                <w:szCs w:val="22"/>
              </w:rPr>
              <w:t xml:space="preserve"> turės galimybę tiesiogiai ir neatlygintinai prisijung</w:t>
            </w:r>
            <w:r w:rsidRPr="00661952">
              <w:rPr>
                <w:sz w:val="22"/>
                <w:szCs w:val="22"/>
              </w:rPr>
              <w:t>usi</w:t>
            </w:r>
            <w:r w:rsidRPr="00CA25CB">
              <w:rPr>
                <w:sz w:val="22"/>
                <w:szCs w:val="22"/>
              </w:rPr>
              <w:t xml:space="preserve"> susipažinti su reikalaujamais dokumentais ir (ar) informacija. </w:t>
            </w:r>
          </w:p>
          <w:p w14:paraId="208BEBA4" w14:textId="4075ED36" w:rsidR="00E11604" w:rsidRPr="00661952" w:rsidRDefault="00E11604" w:rsidP="0048655E">
            <w:pPr>
              <w:suppressAutoHyphens/>
              <w:ind w:left="-57" w:right="-57"/>
              <w:jc w:val="both"/>
              <w:rPr>
                <w:sz w:val="22"/>
                <w:szCs w:val="22"/>
              </w:rPr>
            </w:pPr>
            <w:r w:rsidRPr="00CA25CB">
              <w:rPr>
                <w:sz w:val="22"/>
                <w:szCs w:val="22"/>
              </w:rPr>
              <w:t>Užsienio šalies tiekėjo* turimos kvalifikacijos patvirtinimo dokumentai Lietuvoje gali būti išduoti ir po pasiūlymų pateikimo datos, tačiau pačią teisę tiekėjas kilmės šalyje turi būti įgijęs iki pasiūlymų pateikimo termino pabaigos</w:t>
            </w:r>
            <w:r w:rsidR="00661952" w:rsidRPr="00661952">
              <w:rPr>
                <w:sz w:val="22"/>
                <w:szCs w:val="22"/>
              </w:rPr>
              <w:t xml:space="preserve"> (teisės </w:t>
            </w:r>
            <w:r w:rsidRPr="00CA25CB">
              <w:rPr>
                <w:sz w:val="22"/>
                <w:szCs w:val="22"/>
              </w:rPr>
              <w:t xml:space="preserve">pripažinimo dokumentai turi būti </w:t>
            </w:r>
            <w:r w:rsidR="00661952" w:rsidRPr="00661952">
              <w:rPr>
                <w:sz w:val="22"/>
                <w:szCs w:val="22"/>
              </w:rPr>
              <w:t xml:space="preserve">pateikti </w:t>
            </w:r>
            <w:r w:rsidRPr="00CA25CB">
              <w:rPr>
                <w:sz w:val="22"/>
                <w:szCs w:val="22"/>
              </w:rPr>
              <w:t>iki pirkimo sutarties pasirašymo</w:t>
            </w:r>
            <w:r w:rsidR="00661952" w:rsidRPr="00661952">
              <w:rPr>
                <w:sz w:val="22"/>
                <w:szCs w:val="22"/>
              </w:rPr>
              <w:t>)</w:t>
            </w:r>
            <w:r w:rsidRPr="00CA25CB">
              <w:rPr>
                <w:sz w:val="22"/>
                <w:szCs w:val="22"/>
              </w:rPr>
              <w:t>. Pirkimo vykdytojas informaciją apie išduotus kvalifikacijos dokumentus pasitikrina SSVA registruose https://www.ssva.lt/cms/registrai</w:t>
            </w:r>
          </w:p>
          <w:p w14:paraId="25416EB7" w14:textId="5FF7237D" w:rsidR="00661952" w:rsidRPr="00661952" w:rsidRDefault="00661952" w:rsidP="00661952">
            <w:pPr>
              <w:spacing w:before="120"/>
              <w:jc w:val="both"/>
              <w:rPr>
                <w:i/>
                <w:sz w:val="22"/>
                <w:szCs w:val="22"/>
                <w:u w:val="single"/>
              </w:rPr>
            </w:pPr>
          </w:p>
        </w:tc>
        <w:tc>
          <w:tcPr>
            <w:tcW w:w="1334" w:type="pct"/>
            <w:tcBorders>
              <w:top w:val="single" w:sz="4" w:space="0" w:color="auto"/>
              <w:left w:val="single" w:sz="4" w:space="0" w:color="auto"/>
              <w:bottom w:val="single" w:sz="4" w:space="0" w:color="auto"/>
              <w:right w:val="single" w:sz="4" w:space="0" w:color="auto"/>
            </w:tcBorders>
          </w:tcPr>
          <w:p w14:paraId="101E2E50" w14:textId="6CA706C6" w:rsidR="00055BBC" w:rsidRPr="005F5DC9" w:rsidRDefault="006762D7" w:rsidP="00055BBC">
            <w:pPr>
              <w:autoSpaceDE w:val="0"/>
              <w:adjustRightInd w:val="0"/>
              <w:spacing w:after="160" w:line="276" w:lineRule="auto"/>
              <w:jc w:val="both"/>
              <w:rPr>
                <w:rFonts w:eastAsiaTheme="minorEastAsia"/>
                <w:color w:val="000000"/>
                <w:sz w:val="22"/>
                <w:szCs w:val="22"/>
              </w:rPr>
            </w:pPr>
            <w:r w:rsidRPr="005F5DC9">
              <w:rPr>
                <w:rFonts w:eastAsiaTheme="minorEastAsia"/>
                <w:color w:val="000000"/>
                <w:sz w:val="22"/>
                <w:szCs w:val="22"/>
              </w:rPr>
              <w:t>Jeigu pasiūlymą teikia ūkio subjektų grupė – reikalavimą turi atitikti kiekvienas ūkio subjektų grupės narys (-iai), pagal jų prisiimamus įsipareigojimus pirkimo sutarčiai vykdyti.</w:t>
            </w:r>
          </w:p>
          <w:p w14:paraId="1C0B3FB6" w14:textId="3769B0C0" w:rsidR="00055BBC" w:rsidRPr="005F5DC9" w:rsidRDefault="00055BBC" w:rsidP="00055BBC">
            <w:pPr>
              <w:autoSpaceDE w:val="0"/>
              <w:adjustRightInd w:val="0"/>
              <w:spacing w:after="160" w:line="276" w:lineRule="auto"/>
              <w:jc w:val="both"/>
              <w:rPr>
                <w:rFonts w:eastAsiaTheme="minorEastAsia"/>
                <w:color w:val="000000"/>
                <w:sz w:val="22"/>
                <w:szCs w:val="22"/>
              </w:rPr>
            </w:pPr>
            <w:r w:rsidRPr="005F5DC9">
              <w:rPr>
                <w:rFonts w:eastAsiaTheme="minorEastAsia"/>
                <w:color w:val="000000"/>
                <w:sz w:val="22"/>
                <w:szCs w:val="22"/>
              </w:rPr>
              <w:t>Tiekėjas gali remtis kitų ūkio subjektų pajėgumais tik tuomet, kai tie subjektai, kurių pajėgumais</w:t>
            </w:r>
            <w:r w:rsidR="00A74996" w:rsidRPr="005F5DC9">
              <w:rPr>
                <w:rFonts w:eastAsiaTheme="minorEastAsia"/>
                <w:color w:val="000000"/>
                <w:sz w:val="22"/>
                <w:szCs w:val="22"/>
              </w:rPr>
              <w:t xml:space="preserve"> </w:t>
            </w:r>
            <w:r w:rsidRPr="005F5DC9">
              <w:rPr>
                <w:rFonts w:eastAsiaTheme="minorEastAsia"/>
                <w:color w:val="000000"/>
                <w:sz w:val="22"/>
                <w:szCs w:val="22"/>
              </w:rPr>
              <w:t>buvo pasiremta, patys atliks darbus, kuriems reikia jų pajėgumų.</w:t>
            </w:r>
          </w:p>
          <w:p w14:paraId="55C2BBEA" w14:textId="1E78553F" w:rsidR="00055BBC" w:rsidRPr="00CA25CB" w:rsidRDefault="00055BBC" w:rsidP="0048655E">
            <w:pPr>
              <w:tabs>
                <w:tab w:val="left" w:pos="1382"/>
              </w:tabs>
              <w:suppressAutoHyphens/>
              <w:ind w:left="-57" w:right="-57"/>
              <w:jc w:val="both"/>
              <w:rPr>
                <w:sz w:val="22"/>
                <w:szCs w:val="22"/>
                <w:highlight w:val="yellow"/>
              </w:rPr>
            </w:pPr>
          </w:p>
        </w:tc>
      </w:tr>
      <w:tr w:rsidR="0048655E" w:rsidRPr="00A56259" w14:paraId="1C2C2499" w14:textId="2AAFD893" w:rsidTr="004D5B9F">
        <w:trPr>
          <w:trHeight w:val="555"/>
        </w:trPr>
        <w:tc>
          <w:tcPr>
            <w:tcW w:w="417" w:type="pct"/>
            <w:tcBorders>
              <w:top w:val="single" w:sz="4" w:space="0" w:color="auto"/>
              <w:left w:val="single" w:sz="4" w:space="0" w:color="auto"/>
              <w:bottom w:val="single" w:sz="4" w:space="0" w:color="auto"/>
              <w:right w:val="single" w:sz="4" w:space="0" w:color="auto"/>
            </w:tcBorders>
          </w:tcPr>
          <w:p w14:paraId="0F333B53" w14:textId="2577B664" w:rsidR="0048655E" w:rsidRPr="00A56259" w:rsidRDefault="0048655E" w:rsidP="0048655E">
            <w:pPr>
              <w:jc w:val="both"/>
              <w:rPr>
                <w:b/>
                <w:sz w:val="22"/>
                <w:szCs w:val="22"/>
              </w:rPr>
            </w:pPr>
            <w:r w:rsidRPr="00A56259">
              <w:rPr>
                <w:bCs/>
                <w:sz w:val="22"/>
                <w:szCs w:val="22"/>
              </w:rPr>
              <w:lastRenderedPageBreak/>
              <w:t>2</w:t>
            </w:r>
          </w:p>
        </w:tc>
        <w:tc>
          <w:tcPr>
            <w:tcW w:w="1757" w:type="pct"/>
            <w:tcBorders>
              <w:top w:val="single" w:sz="4" w:space="0" w:color="auto"/>
              <w:left w:val="single" w:sz="4" w:space="0" w:color="auto"/>
              <w:bottom w:val="single" w:sz="4" w:space="0" w:color="auto"/>
              <w:right w:val="single" w:sz="4" w:space="0" w:color="auto"/>
            </w:tcBorders>
          </w:tcPr>
          <w:p w14:paraId="3B77951A" w14:textId="27194941" w:rsidR="0048655E" w:rsidRPr="005F5DC9" w:rsidRDefault="0048655E" w:rsidP="0048655E">
            <w:pPr>
              <w:jc w:val="both"/>
              <w:rPr>
                <w:sz w:val="22"/>
                <w:szCs w:val="22"/>
              </w:rPr>
            </w:pPr>
            <w:r w:rsidRPr="005F5DC9">
              <w:rPr>
                <w:sz w:val="22"/>
                <w:szCs w:val="22"/>
              </w:rPr>
              <w:t>Tiekėjas per paskutinius 10 (dešimt) metų iki pasiūlymų pateikimo termino pabaigos pagal vieną ar daugiau sutarčių:</w:t>
            </w:r>
          </w:p>
          <w:p w14:paraId="759FD7E4" w14:textId="77777777" w:rsidR="0048655E" w:rsidRPr="005F5DC9" w:rsidRDefault="0048655E" w:rsidP="0048655E">
            <w:pPr>
              <w:jc w:val="both"/>
              <w:rPr>
                <w:sz w:val="22"/>
                <w:szCs w:val="22"/>
              </w:rPr>
            </w:pPr>
          </w:p>
          <w:p w14:paraId="102A30AE" w14:textId="098939BB" w:rsidR="0048655E" w:rsidRPr="005F5DC9" w:rsidRDefault="0048655E" w:rsidP="0048655E">
            <w:pPr>
              <w:jc w:val="both"/>
              <w:rPr>
                <w:sz w:val="22"/>
                <w:szCs w:val="22"/>
              </w:rPr>
            </w:pPr>
            <w:r w:rsidRPr="005F5DC9">
              <w:rPr>
                <w:sz w:val="22"/>
                <w:szCs w:val="22"/>
              </w:rPr>
              <w:t>1) yra atlikęs ypatingųjų statinių kategorijai priskirtame statinyje  statybos</w:t>
            </w:r>
            <w:r w:rsidRPr="005F5DC9">
              <w:rPr>
                <w:spacing w:val="2"/>
                <w:sz w:val="22"/>
                <w:szCs w:val="22"/>
              </w:rPr>
              <w:t xml:space="preserve"> bendruosius darbus(žemės darbai</w:t>
            </w:r>
            <w:r w:rsidRPr="005F5DC9">
              <w:rPr>
                <w:rStyle w:val="cf01"/>
                <w:rFonts w:ascii="Times New Roman" w:hAnsi="Times New Roman" w:cs="Times New Roman"/>
                <w:sz w:val="22"/>
                <w:szCs w:val="22"/>
              </w:rPr>
              <w:t xml:space="preserve"> </w:t>
            </w:r>
            <w:r w:rsidRPr="005F5DC9">
              <w:rPr>
                <w:rStyle w:val="cf01"/>
                <w:rFonts w:ascii="Times New Roman" w:hAnsi="Times New Roman" w:cs="Times New Roman"/>
                <w:b w:val="0"/>
                <w:bCs w:val="0"/>
                <w:sz w:val="22"/>
                <w:szCs w:val="22"/>
              </w:rPr>
              <w:t>(statybos sklypo reljefo tvarkymas ir (ar) tranšėjų kasimas ir užpylimas ir (ar) pylimų supylimas ir (ar) kanalų ir griovių kasimas bei jų tvirtinimas;)</w:t>
            </w:r>
            <w:r w:rsidRPr="005F5DC9">
              <w:rPr>
                <w:spacing w:val="2"/>
                <w:sz w:val="22"/>
                <w:szCs w:val="22"/>
              </w:rPr>
              <w:t>) ir (arba) specialiuosius: mechanikos (</w:t>
            </w:r>
            <w:r w:rsidRPr="005F5DC9">
              <w:rPr>
                <w:sz w:val="22"/>
                <w:szCs w:val="22"/>
              </w:rPr>
              <w:t>dujų ir lietaus nuotekų šalinimo tinklų tiesimo)</w:t>
            </w:r>
            <w:r w:rsidRPr="005F5DC9">
              <w:rPr>
                <w:spacing w:val="2"/>
                <w:sz w:val="22"/>
                <w:szCs w:val="22"/>
              </w:rPr>
              <w:t xml:space="preserve"> darbus</w:t>
            </w:r>
            <w:r w:rsidRPr="005F5DC9">
              <w:rPr>
                <w:sz w:val="22"/>
                <w:szCs w:val="22"/>
              </w:rPr>
              <w:t xml:space="preserve"> už ne mažesnę kaip 1 250 000,00 EUR be PVM sumą;</w:t>
            </w:r>
          </w:p>
          <w:p w14:paraId="3D9A3796" w14:textId="77777777" w:rsidR="0048655E" w:rsidRPr="005F5DC9" w:rsidRDefault="0048655E" w:rsidP="0048655E">
            <w:pPr>
              <w:jc w:val="both"/>
              <w:rPr>
                <w:sz w:val="22"/>
                <w:szCs w:val="22"/>
              </w:rPr>
            </w:pPr>
          </w:p>
          <w:p w14:paraId="6ABD413B" w14:textId="39A4ACDA" w:rsidR="0048655E" w:rsidRPr="005F5DC9" w:rsidRDefault="0048655E" w:rsidP="00CA25CB">
            <w:pPr>
              <w:autoSpaceDN/>
              <w:spacing w:line="257" w:lineRule="atLeast"/>
              <w:jc w:val="both"/>
            </w:pPr>
            <w:r w:rsidRPr="005F5DC9">
              <w:rPr>
                <w:sz w:val="22"/>
                <w:szCs w:val="22"/>
              </w:rPr>
              <w:t>2) yra atlikęs ypatingųjų statinių kategorijai priskirtame statinyje ne mažesnio kaip 4000 m</w:t>
            </w:r>
            <w:r w:rsidRPr="005F5DC9">
              <w:rPr>
                <w:sz w:val="22"/>
                <w:szCs w:val="22"/>
                <w:vertAlign w:val="superscript"/>
              </w:rPr>
              <w:t xml:space="preserve">2 </w:t>
            </w:r>
            <w:r w:rsidRPr="005F5DC9">
              <w:rPr>
                <w:sz w:val="22"/>
                <w:szCs w:val="22"/>
              </w:rPr>
              <w:t>ploto HDPE hidroizoliacinės membranos tiesimo ir suvirinimo darbus.</w:t>
            </w:r>
          </w:p>
        </w:tc>
        <w:tc>
          <w:tcPr>
            <w:tcW w:w="1492" w:type="pct"/>
            <w:tcBorders>
              <w:top w:val="single" w:sz="4" w:space="0" w:color="auto"/>
              <w:left w:val="single" w:sz="4" w:space="0" w:color="auto"/>
              <w:bottom w:val="single" w:sz="4" w:space="0" w:color="auto"/>
              <w:right w:val="single" w:sz="4" w:space="0" w:color="auto"/>
            </w:tcBorders>
          </w:tcPr>
          <w:p w14:paraId="7375DC1D" w14:textId="62BB8E87" w:rsidR="008876A5" w:rsidRPr="00CA25CB" w:rsidRDefault="00C14DE5" w:rsidP="008876A5">
            <w:pPr>
              <w:tabs>
                <w:tab w:val="left" w:pos="460"/>
              </w:tabs>
              <w:jc w:val="both"/>
              <w:rPr>
                <w:sz w:val="22"/>
                <w:szCs w:val="22"/>
              </w:rPr>
            </w:pPr>
            <w:r w:rsidRPr="00CA25CB">
              <w:rPr>
                <w:sz w:val="22"/>
                <w:szCs w:val="22"/>
              </w:rPr>
              <w:t xml:space="preserve">Pateikiamas per paskutinius </w:t>
            </w:r>
            <w:r w:rsidR="008876A5" w:rsidRPr="00CA25CB">
              <w:rPr>
                <w:sz w:val="22"/>
                <w:szCs w:val="22"/>
              </w:rPr>
              <w:t>10</w:t>
            </w:r>
            <w:r w:rsidRPr="00CA25CB">
              <w:rPr>
                <w:sz w:val="22"/>
                <w:szCs w:val="22"/>
              </w:rPr>
              <w:t xml:space="preserve"> met</w:t>
            </w:r>
            <w:r w:rsidR="00E11604">
              <w:rPr>
                <w:sz w:val="22"/>
                <w:szCs w:val="22"/>
              </w:rPr>
              <w:t>ų</w:t>
            </w:r>
            <w:r w:rsidRPr="00CA25CB">
              <w:rPr>
                <w:sz w:val="22"/>
                <w:szCs w:val="22"/>
              </w:rPr>
              <w:t xml:space="preserve"> atliktų darbų sąrašas kartu su užsakovų (tiek viešųjų, tiek privačiųjų) pažymomis apie tai, kad svarbiausių darbų atlikimas ir galutiniai rezultatai buvo tinkami. Atliktų darbų sąraše pateikiama tik tokia informacija, kuri atitinka kvalifikacijos reikalavime nurodytus kriterijus, t. y. įvykdytos (-ų) sutarties (-čių) laikotarpis, panašaus objekto aprašymas: statinio kategorij</w:t>
            </w:r>
            <w:r w:rsidR="008876A5" w:rsidRPr="008876A5">
              <w:rPr>
                <w:sz w:val="22"/>
                <w:szCs w:val="22"/>
              </w:rPr>
              <w:t>a</w:t>
            </w:r>
            <w:r w:rsidRPr="00CA25CB">
              <w:rPr>
                <w:sz w:val="22"/>
                <w:szCs w:val="22"/>
              </w:rPr>
              <w:t>, statybos darbų rūšys, ar statybos darbų sritys, kiekis,</w:t>
            </w:r>
            <w:r w:rsidR="001838F2">
              <w:rPr>
                <w:sz w:val="22"/>
                <w:szCs w:val="22"/>
              </w:rPr>
              <w:t xml:space="preserve"> </w:t>
            </w:r>
            <w:r w:rsidR="008876A5" w:rsidRPr="008876A5">
              <w:rPr>
                <w:sz w:val="22"/>
                <w:szCs w:val="22"/>
              </w:rPr>
              <w:t>vertė</w:t>
            </w:r>
            <w:r w:rsidRPr="00CA25CB">
              <w:rPr>
                <w:sz w:val="22"/>
                <w:szCs w:val="22"/>
              </w:rPr>
              <w:t xml:space="preserve">), atliktų nurodytų svarbiausių darbų dalis įvykdytoje (-ose) / vykdomoje (-ose) sutartyje (- yse), paties tiekėjo atlikti darbai, jei sutartį vykdė ne vienas, o su kitais ūkio subjektais, užsakovo kontaktai ir t.t. </w:t>
            </w:r>
            <w:r w:rsidR="008876A5" w:rsidRPr="00CA25CB">
              <w:rPr>
                <w:sz w:val="22"/>
                <w:szCs w:val="22"/>
              </w:rPr>
              <w:t>Pateiktų dokumentų visuma turi įrodyti atitikimą kvalifikacijos reikalavimų parametrams.</w:t>
            </w:r>
            <w:r w:rsidR="008876A5">
              <w:t xml:space="preserve"> </w:t>
            </w:r>
          </w:p>
          <w:p w14:paraId="76B6150C" w14:textId="77777777" w:rsidR="008876A5" w:rsidRPr="00A56259" w:rsidRDefault="008876A5" w:rsidP="008876A5">
            <w:pPr>
              <w:tabs>
                <w:tab w:val="left" w:pos="460"/>
              </w:tabs>
              <w:jc w:val="both"/>
              <w:rPr>
                <w:sz w:val="22"/>
                <w:szCs w:val="22"/>
              </w:rPr>
            </w:pPr>
          </w:p>
          <w:p w14:paraId="74848D42" w14:textId="13F32BE7" w:rsidR="0048655E" w:rsidRPr="00A56259" w:rsidRDefault="00661952" w:rsidP="00CA25CB">
            <w:pPr>
              <w:tabs>
                <w:tab w:val="left" w:pos="460"/>
              </w:tabs>
              <w:jc w:val="both"/>
              <w:rPr>
                <w:iCs/>
                <w:sz w:val="22"/>
                <w:szCs w:val="22"/>
              </w:rPr>
            </w:pPr>
            <w:r>
              <w:rPr>
                <w:sz w:val="22"/>
                <w:szCs w:val="22"/>
              </w:rPr>
              <w:t>Perkančioji organizacija</w:t>
            </w:r>
            <w:r w:rsidR="0048655E" w:rsidRPr="00A56259">
              <w:rPr>
                <w:sz w:val="22"/>
                <w:szCs w:val="22"/>
              </w:rPr>
              <w:t>, vertindama tiekėjų pateiktą informaciją apie atliktus darbus, gali paprašyti kitų įrodančių dokumentų.</w:t>
            </w:r>
          </w:p>
        </w:tc>
        <w:tc>
          <w:tcPr>
            <w:tcW w:w="1334" w:type="pct"/>
            <w:tcBorders>
              <w:top w:val="single" w:sz="4" w:space="0" w:color="auto"/>
              <w:left w:val="single" w:sz="4" w:space="0" w:color="auto"/>
              <w:bottom w:val="single" w:sz="4" w:space="0" w:color="auto"/>
              <w:right w:val="single" w:sz="4" w:space="0" w:color="auto"/>
            </w:tcBorders>
          </w:tcPr>
          <w:p w14:paraId="2DE74CBD" w14:textId="77777777" w:rsidR="00952C71" w:rsidRPr="005F5DC9" w:rsidRDefault="00952C71" w:rsidP="00952C71">
            <w:pPr>
              <w:autoSpaceDE w:val="0"/>
              <w:adjustRightInd w:val="0"/>
              <w:spacing w:after="160" w:line="276" w:lineRule="auto"/>
              <w:jc w:val="both"/>
              <w:rPr>
                <w:rFonts w:eastAsiaTheme="minorEastAsia"/>
                <w:color w:val="000000" w:themeColor="text1"/>
                <w:sz w:val="22"/>
                <w:szCs w:val="22"/>
              </w:rPr>
            </w:pPr>
            <w:r w:rsidRPr="005F5DC9">
              <w:rPr>
                <w:rFonts w:eastAsiaTheme="minorEastAsia"/>
                <w:sz w:val="22"/>
                <w:szCs w:val="22"/>
              </w:rPr>
              <w:t xml:space="preserve">Jeigu pasiūlymą teikia ūkio subjektų grupė – reikalavimą turi atitikti visi ūkio subjektų grupės nariai kartu (ūkio </w:t>
            </w:r>
            <w:r w:rsidRPr="005F5DC9">
              <w:rPr>
                <w:rFonts w:eastAsiaTheme="minorEastAsia"/>
                <w:color w:val="000000" w:themeColor="text1"/>
                <w:sz w:val="22"/>
                <w:szCs w:val="22"/>
              </w:rPr>
              <w:t>subjektų grupės narių turima patirtis sumuojama), atsižvelgiant į jų prisiimamus įsipareigojimus.</w:t>
            </w:r>
          </w:p>
          <w:p w14:paraId="37144DB4" w14:textId="68ECF0D8" w:rsidR="0048655E" w:rsidRPr="00CA25CB" w:rsidRDefault="00952C71" w:rsidP="00952C71">
            <w:pPr>
              <w:tabs>
                <w:tab w:val="left" w:pos="460"/>
                <w:tab w:val="left" w:pos="1382"/>
              </w:tabs>
              <w:jc w:val="both"/>
              <w:rPr>
                <w:sz w:val="22"/>
                <w:szCs w:val="22"/>
                <w:highlight w:val="yellow"/>
              </w:rPr>
            </w:pPr>
            <w:r w:rsidRPr="005F5DC9">
              <w:rPr>
                <w:rFonts w:eastAsiaTheme="minorEastAsia"/>
                <w:color w:val="000000" w:themeColor="text1"/>
                <w:sz w:val="22"/>
                <w:szCs w:val="22"/>
              </w:rPr>
              <w:t>Tiekėjas gali remtis kitų ūkio subjektų pajėgumais tik tuo atveju, jeigu tie subjektai patys vykdys tą pirkimo sutarties dalį, kuriai reikia jų turimų pajėgumų.</w:t>
            </w:r>
          </w:p>
        </w:tc>
      </w:tr>
      <w:tr w:rsidR="004D5B9F" w:rsidRPr="00A56259" w14:paraId="1CF86BE0" w14:textId="20F5C51D" w:rsidTr="004D5B9F">
        <w:trPr>
          <w:trHeight w:val="555"/>
        </w:trPr>
        <w:tc>
          <w:tcPr>
            <w:tcW w:w="417" w:type="pct"/>
            <w:tcBorders>
              <w:top w:val="single" w:sz="4" w:space="0" w:color="auto"/>
              <w:left w:val="single" w:sz="4" w:space="0" w:color="auto"/>
              <w:bottom w:val="single" w:sz="4" w:space="0" w:color="auto"/>
              <w:right w:val="single" w:sz="4" w:space="0" w:color="auto"/>
            </w:tcBorders>
          </w:tcPr>
          <w:p w14:paraId="6484D2BA" w14:textId="053DE378" w:rsidR="004D5B9F" w:rsidRPr="00A56259" w:rsidRDefault="004D5B9F" w:rsidP="004D5B9F">
            <w:pPr>
              <w:jc w:val="both"/>
              <w:rPr>
                <w:bCs/>
                <w:sz w:val="22"/>
                <w:szCs w:val="22"/>
              </w:rPr>
            </w:pPr>
            <w:r w:rsidRPr="00A56259">
              <w:rPr>
                <w:bCs/>
                <w:sz w:val="22"/>
                <w:szCs w:val="22"/>
              </w:rPr>
              <w:t>3</w:t>
            </w:r>
          </w:p>
        </w:tc>
        <w:tc>
          <w:tcPr>
            <w:tcW w:w="1757" w:type="pct"/>
            <w:tcBorders>
              <w:top w:val="single" w:sz="4" w:space="0" w:color="auto"/>
              <w:left w:val="single" w:sz="4" w:space="0" w:color="auto"/>
              <w:bottom w:val="single" w:sz="4" w:space="0" w:color="auto"/>
              <w:right w:val="single" w:sz="4" w:space="0" w:color="auto"/>
            </w:tcBorders>
          </w:tcPr>
          <w:p w14:paraId="56951EE8" w14:textId="77777777" w:rsidR="004D5B9F" w:rsidRPr="00A56259" w:rsidRDefault="004D5B9F" w:rsidP="004D5B9F">
            <w:pPr>
              <w:pStyle w:val="Heading3"/>
              <w:numPr>
                <w:ilvl w:val="0"/>
                <w:numId w:val="0"/>
              </w:numPr>
            </w:pPr>
            <w:r w:rsidRPr="00A56259">
              <w:t>Tiekėjas turi užtikrinti, kad pirkimo sutartį vykdys kvalifikuoti specialistai bei pasiūlyti*:</w:t>
            </w:r>
          </w:p>
          <w:p w14:paraId="31CF955B" w14:textId="02227E68" w:rsidR="004D5B9F" w:rsidRPr="00536E7D" w:rsidRDefault="004D5B9F" w:rsidP="00536E7D">
            <w:pPr>
              <w:pStyle w:val="DefaultStyle"/>
              <w:shd w:val="clear" w:color="auto" w:fill="FFFFFF" w:themeFill="background1"/>
              <w:spacing w:after="0" w:line="240" w:lineRule="auto"/>
              <w:jc w:val="both"/>
              <w:rPr>
                <w:iCs/>
                <w:sz w:val="22"/>
                <w:szCs w:val="22"/>
                <w:lang w:val="lt-LT"/>
              </w:rPr>
            </w:pPr>
            <w:r w:rsidRPr="00A56259">
              <w:rPr>
                <w:bCs/>
                <w:sz w:val="22"/>
                <w:szCs w:val="22"/>
                <w:lang w:val="lt-LT"/>
              </w:rPr>
              <w:t>1) kvalifikuotą ypatingojo statinio statybos darbų vadovą</w:t>
            </w:r>
            <w:r w:rsidRPr="00A56259">
              <w:rPr>
                <w:sz w:val="22"/>
                <w:szCs w:val="22"/>
                <w:lang w:val="lt-LT"/>
              </w:rPr>
              <w:t xml:space="preserve"> (statiniai: kitos paskirties inžineriniai statiniai (sąvartynai)), kuriam einant nurodytas pareigas buvo sėkmingai užbaigtas bent vienas ypatingojo statinio (sąvartyno arba hidrotechninių statinių arba  inžinerinių tinklų arba susisiekimo komunikacijų) statybos</w:t>
            </w:r>
            <w:r w:rsidR="00C56EE8" w:rsidRPr="00A56259">
              <w:rPr>
                <w:sz w:val="22"/>
                <w:szCs w:val="22"/>
                <w:lang w:val="lt-LT"/>
              </w:rPr>
              <w:t xml:space="preserve"> </w:t>
            </w:r>
            <w:r w:rsidRPr="00A56259">
              <w:rPr>
                <w:sz w:val="22"/>
                <w:szCs w:val="22"/>
                <w:lang w:val="lt-LT"/>
              </w:rPr>
              <w:t>projektas.</w:t>
            </w:r>
            <w:r w:rsidRPr="00A56259">
              <w:rPr>
                <w:sz w:val="22"/>
                <w:szCs w:val="22"/>
                <w:lang w:val="lt-LT"/>
              </w:rPr>
              <w:br/>
              <w:t xml:space="preserve">2) kvalifikuotą </w:t>
            </w:r>
            <w:r w:rsidRPr="00A56259">
              <w:rPr>
                <w:rFonts w:eastAsia="Times New Roman"/>
                <w:sz w:val="22"/>
                <w:szCs w:val="22"/>
                <w:lang w:val="lt-LT"/>
              </w:rPr>
              <w:t>ypatingojo statinio specialiųjų statybos darbų vadovą</w:t>
            </w:r>
            <w:r w:rsidRPr="00A56259">
              <w:rPr>
                <w:sz w:val="22"/>
                <w:szCs w:val="22"/>
                <w:lang w:val="lt-LT"/>
              </w:rPr>
              <w:t xml:space="preserve"> </w:t>
            </w:r>
            <w:r w:rsidRPr="00A56259">
              <w:rPr>
                <w:b/>
                <w:bCs/>
                <w:sz w:val="22"/>
                <w:szCs w:val="22"/>
                <w:lang w:val="lt-LT"/>
              </w:rPr>
              <w:t>(</w:t>
            </w:r>
            <w:r w:rsidRPr="00A56259">
              <w:rPr>
                <w:sz w:val="22"/>
                <w:szCs w:val="22"/>
                <w:lang w:val="lt-LT"/>
              </w:rPr>
              <w:t>statiniai: kitos paskirties inžineriniai statiniai (sąvartynai);</w:t>
            </w:r>
            <w:r w:rsidRPr="00A56259">
              <w:rPr>
                <w:b/>
                <w:bCs/>
                <w:sz w:val="22"/>
                <w:szCs w:val="22"/>
                <w:lang w:val="lt-LT"/>
              </w:rPr>
              <w:t xml:space="preserve"> </w:t>
            </w:r>
            <w:r w:rsidRPr="00A56259">
              <w:rPr>
                <w:sz w:val="22"/>
                <w:szCs w:val="22"/>
                <w:lang w:val="lt-LT"/>
              </w:rPr>
              <w:t>specialiųjų statybos darbų sritys</w:t>
            </w:r>
            <w:r w:rsidRPr="00A56259">
              <w:rPr>
                <w:b/>
                <w:bCs/>
                <w:sz w:val="22"/>
                <w:szCs w:val="22"/>
                <w:lang w:val="lt-LT"/>
              </w:rPr>
              <w:t xml:space="preserve"> (</w:t>
            </w:r>
            <w:r w:rsidRPr="00A56259">
              <w:rPr>
                <w:sz w:val="22"/>
                <w:szCs w:val="22"/>
                <w:lang w:val="lt-LT"/>
              </w:rPr>
              <w:t>mechanikos darbai:</w:t>
            </w:r>
            <w:bookmarkStart w:id="0" w:name="part_123e23e9f6bb4c9990d0b7c2951f128b"/>
            <w:bookmarkEnd w:id="0"/>
            <w:r w:rsidRPr="00A56259">
              <w:rPr>
                <w:sz w:val="22"/>
                <w:szCs w:val="22"/>
                <w:lang w:val="lt-LT"/>
              </w:rPr>
              <w:t xml:space="preserve"> lietaus nuotekų šalinimo tinklų tiesimas))</w:t>
            </w:r>
            <w:r w:rsidRPr="001649AE">
              <w:rPr>
                <w:strike/>
                <w:sz w:val="22"/>
                <w:szCs w:val="22"/>
                <w:lang w:val="lt-LT"/>
              </w:rPr>
              <w:t xml:space="preserve">, </w:t>
            </w:r>
            <w:r w:rsidRPr="00A15607">
              <w:rPr>
                <w:rFonts w:eastAsia="Times New Roman"/>
                <w:strike/>
                <w:sz w:val="22"/>
                <w:szCs w:val="22"/>
                <w:highlight w:val="yellow"/>
                <w:lang w:val="lt-LT"/>
              </w:rPr>
              <w:t xml:space="preserve">kuriam einant nurodytas </w:t>
            </w:r>
            <w:r w:rsidRPr="00A15607">
              <w:rPr>
                <w:rFonts w:eastAsia="Times New Roman"/>
                <w:strike/>
                <w:sz w:val="22"/>
                <w:szCs w:val="22"/>
                <w:highlight w:val="yellow"/>
                <w:lang w:val="lt-LT"/>
              </w:rPr>
              <w:lastRenderedPageBreak/>
              <w:t>pareigas buvo sėkmingai užbaigtas bent vienas ypatingojo statinio statybos projektas.</w:t>
            </w:r>
          </w:p>
          <w:p w14:paraId="57D6B71B" w14:textId="3CF684B9" w:rsidR="00536E7D" w:rsidRPr="00536E7D" w:rsidRDefault="00536E7D" w:rsidP="00536E7D">
            <w:pPr>
              <w:jc w:val="both"/>
              <w:rPr>
                <w:iCs/>
                <w:sz w:val="22"/>
                <w:szCs w:val="22"/>
              </w:rPr>
            </w:pPr>
            <w:r w:rsidRPr="00536E7D">
              <w:rPr>
                <w:sz w:val="22"/>
                <w:szCs w:val="22"/>
              </w:rPr>
              <w:t>3)</w:t>
            </w:r>
            <w:r w:rsidRPr="00536E7D">
              <w:rPr>
                <w:b/>
                <w:bCs/>
                <w:sz w:val="22"/>
                <w:szCs w:val="22"/>
              </w:rPr>
              <w:t xml:space="preserve"> </w:t>
            </w:r>
            <w:r w:rsidRPr="00536E7D">
              <w:rPr>
                <w:iCs/>
                <w:sz w:val="22"/>
                <w:szCs w:val="22"/>
              </w:rPr>
              <w:t>kvalifikuotą ypatingojo statinio specialiųjų statybos darbų vadovą (statiniai: kitos paskirties inžineriniai statiniai (sąvartynai); specialiųjų statybos darbų sritys (mechanikos darbai: dujotiekio tinklų tiesimas</w:t>
            </w:r>
            <w:r w:rsidRPr="00A41FF2">
              <w:rPr>
                <w:iCs/>
                <w:sz w:val="22"/>
                <w:szCs w:val="22"/>
                <w:highlight w:val="yellow"/>
              </w:rPr>
              <w:t>)</w:t>
            </w:r>
            <w:r w:rsidRPr="004D73A1">
              <w:rPr>
                <w:iCs/>
                <w:strike/>
                <w:sz w:val="22"/>
                <w:szCs w:val="22"/>
                <w:highlight w:val="yellow"/>
              </w:rPr>
              <w:t>, kuriam einant nurodytas pareigas buvo sėkmingai užbaigtas bent vienas ypatingojo statinio statybos projektas.</w:t>
            </w:r>
          </w:p>
          <w:p w14:paraId="03A18D31" w14:textId="633B776D" w:rsidR="004D5B9F" w:rsidRPr="00A56259" w:rsidRDefault="004D5B9F" w:rsidP="004D5B9F">
            <w:pPr>
              <w:pStyle w:val="Heading3"/>
              <w:numPr>
                <w:ilvl w:val="0"/>
                <w:numId w:val="0"/>
              </w:numPr>
              <w:rPr>
                <w:b/>
                <w:bCs/>
              </w:rPr>
            </w:pPr>
          </w:p>
          <w:p w14:paraId="67B24F10" w14:textId="77777777" w:rsidR="004D5B9F" w:rsidRPr="00A56259" w:rsidRDefault="004D5B9F" w:rsidP="004D5B9F">
            <w:pPr>
              <w:jc w:val="both"/>
              <w:rPr>
                <w:i/>
                <w:iCs/>
                <w:sz w:val="22"/>
                <w:szCs w:val="22"/>
              </w:rPr>
            </w:pPr>
            <w:r w:rsidRPr="00A56259">
              <w:rPr>
                <w:b/>
                <w:bCs/>
                <w:sz w:val="22"/>
                <w:szCs w:val="22"/>
              </w:rPr>
              <w:t>*</w:t>
            </w:r>
            <w:r w:rsidRPr="00A56259">
              <w:rPr>
                <w:i/>
                <w:sz w:val="22"/>
                <w:szCs w:val="22"/>
              </w:rPr>
              <w:t xml:space="preserve"> </w:t>
            </w:r>
            <w:r w:rsidRPr="00A56259">
              <w:rPr>
                <w:i/>
                <w:iCs/>
                <w:sz w:val="22"/>
                <w:szCs w:val="22"/>
              </w:rPr>
              <w:t>Tas pats specialistas gali būti siūlomas vienai ar abejoms pozicijoms, jei jis atitinka kvalifikaciją pagal nurodytus reikalavimus.</w:t>
            </w:r>
          </w:p>
          <w:p w14:paraId="112FC2CD" w14:textId="341F6F1C" w:rsidR="004D5B9F" w:rsidRPr="00A56259" w:rsidRDefault="004D5B9F" w:rsidP="00CA25CB">
            <w:pPr>
              <w:pStyle w:val="ListParagraph"/>
              <w:tabs>
                <w:tab w:val="left" w:pos="286"/>
              </w:tabs>
              <w:spacing w:before="60" w:after="60"/>
              <w:ind w:left="0" w:firstLine="0"/>
              <w:rPr>
                <w:rFonts w:ascii="Times New Roman" w:hAnsi="Times New Roman"/>
              </w:rPr>
            </w:pPr>
          </w:p>
        </w:tc>
        <w:tc>
          <w:tcPr>
            <w:tcW w:w="1492" w:type="pct"/>
            <w:tcBorders>
              <w:top w:val="single" w:sz="4" w:space="0" w:color="auto"/>
              <w:left w:val="single" w:sz="4" w:space="0" w:color="auto"/>
              <w:bottom w:val="single" w:sz="4" w:space="0" w:color="auto"/>
              <w:right w:val="single" w:sz="4" w:space="0" w:color="auto"/>
            </w:tcBorders>
            <w:vAlign w:val="center"/>
          </w:tcPr>
          <w:p w14:paraId="7050F143" w14:textId="77777777" w:rsidR="004D5B9F" w:rsidRDefault="004D5B9F" w:rsidP="004D5B9F">
            <w:pPr>
              <w:jc w:val="both"/>
              <w:rPr>
                <w:sz w:val="22"/>
                <w:szCs w:val="22"/>
              </w:rPr>
            </w:pPr>
            <w:r w:rsidRPr="00A56259">
              <w:rPr>
                <w:sz w:val="22"/>
                <w:szCs w:val="22"/>
              </w:rPr>
              <w:lastRenderedPageBreak/>
              <w:t>Pateikiamas:</w:t>
            </w:r>
          </w:p>
          <w:p w14:paraId="29313C42" w14:textId="5389D1C1" w:rsidR="00661952" w:rsidRDefault="0085467A" w:rsidP="004D5B9F">
            <w:pPr>
              <w:jc w:val="both"/>
              <w:rPr>
                <w:sz w:val="22"/>
                <w:szCs w:val="22"/>
              </w:rPr>
            </w:pPr>
            <w:r w:rsidRPr="0085467A">
              <w:rPr>
                <w:sz w:val="22"/>
                <w:szCs w:val="22"/>
              </w:rPr>
              <w:t xml:space="preserve">1. </w:t>
            </w:r>
            <w:r w:rsidRPr="00CA25CB">
              <w:rPr>
                <w:sz w:val="22"/>
                <w:szCs w:val="22"/>
              </w:rPr>
              <w:t>Lietuvos Respublikos ir trečiųjų šalių piliečiams ir kitiems fiziniams asmenims (išskyrus užsienio šalies specialistus*</w:t>
            </w:r>
            <w:r>
              <w:rPr>
                <w:sz w:val="22"/>
                <w:szCs w:val="22"/>
              </w:rPr>
              <w:t>*</w:t>
            </w:r>
            <w:r w:rsidRPr="00CA25CB">
              <w:rPr>
                <w:sz w:val="22"/>
                <w:szCs w:val="22"/>
              </w:rPr>
              <w:t>) SSVA (iki 2022-04-30 SPSC) išduoti kvalifikacijos atestatai ar užsienio šalies specialistams*</w:t>
            </w:r>
            <w:r>
              <w:rPr>
                <w:sz w:val="22"/>
                <w:szCs w:val="22"/>
              </w:rPr>
              <w:t>*</w:t>
            </w:r>
            <w:r w:rsidRPr="00CA25CB">
              <w:rPr>
                <w:sz w:val="22"/>
                <w:szCs w:val="22"/>
              </w:rPr>
              <w:t xml:space="preserve"> išduoti teisės pripažinimo dokumentai, arba užsienio šalies specialistams*</w:t>
            </w:r>
            <w:r>
              <w:rPr>
                <w:sz w:val="22"/>
                <w:szCs w:val="22"/>
              </w:rPr>
              <w:t>*</w:t>
            </w:r>
            <w:r w:rsidRPr="00CA25CB">
              <w:rPr>
                <w:sz w:val="22"/>
                <w:szCs w:val="22"/>
              </w:rPr>
              <w:t xml:space="preserve"> išduoti dokumentai, patvirtinantys turimą kvalifikaciją kilmės šalyje, arba nuorodos į nacionalines duomenų bazes bet kurioje valstybėje narėje, prie kurių pirkimo vykdytojas turės galimybę tiesiogiai ir neatlygintinai prisijungęs </w:t>
            </w:r>
            <w:r w:rsidRPr="00CA25CB">
              <w:rPr>
                <w:sz w:val="22"/>
                <w:szCs w:val="22"/>
              </w:rPr>
              <w:lastRenderedPageBreak/>
              <w:t>susipažinti su reikalaujamais dokumentais ir (ar) informacija.</w:t>
            </w:r>
          </w:p>
          <w:p w14:paraId="5BC60538" w14:textId="07351F42" w:rsidR="005F5DC9" w:rsidRDefault="005F5DC9" w:rsidP="004D5B9F">
            <w:pPr>
              <w:jc w:val="both"/>
              <w:rPr>
                <w:sz w:val="22"/>
                <w:szCs w:val="22"/>
              </w:rPr>
            </w:pPr>
            <w:r w:rsidRPr="00CA25CB">
              <w:rPr>
                <w:sz w:val="22"/>
                <w:szCs w:val="22"/>
              </w:rPr>
              <w:t>P</w:t>
            </w:r>
            <w:r>
              <w:rPr>
                <w:sz w:val="22"/>
                <w:szCs w:val="22"/>
              </w:rPr>
              <w:t>erkančioji organizacija</w:t>
            </w:r>
            <w:r w:rsidRPr="00CA25CB">
              <w:rPr>
                <w:sz w:val="22"/>
                <w:szCs w:val="22"/>
              </w:rPr>
              <w:t xml:space="preserve"> informaciją apie Lietuvoje išduotus kvalifikacijos dokumentus pasitikrina SSVA registruose https://www.ssva.lt/cms/registrai</w:t>
            </w:r>
            <w:r>
              <w:t>.</w:t>
            </w:r>
          </w:p>
          <w:p w14:paraId="074DABF7" w14:textId="77777777" w:rsidR="0085467A" w:rsidRPr="00A56259" w:rsidRDefault="0085467A" w:rsidP="004D5B9F">
            <w:pPr>
              <w:jc w:val="both"/>
              <w:rPr>
                <w:sz w:val="22"/>
                <w:szCs w:val="22"/>
              </w:rPr>
            </w:pPr>
          </w:p>
          <w:p w14:paraId="6C44796B" w14:textId="2A4D8F6C" w:rsidR="004D5B9F" w:rsidRPr="00A56259" w:rsidRDefault="0085467A" w:rsidP="004D5B9F">
            <w:pPr>
              <w:jc w:val="both"/>
              <w:rPr>
                <w:sz w:val="22"/>
                <w:szCs w:val="22"/>
              </w:rPr>
            </w:pPr>
            <w:r>
              <w:rPr>
                <w:sz w:val="22"/>
                <w:szCs w:val="22"/>
              </w:rPr>
              <w:t>2</w:t>
            </w:r>
            <w:r w:rsidR="004D5B9F" w:rsidRPr="00A56259">
              <w:rPr>
                <w:sz w:val="22"/>
                <w:szCs w:val="22"/>
              </w:rPr>
              <w:t xml:space="preserve">. </w:t>
            </w:r>
            <w:r w:rsidR="00661952">
              <w:rPr>
                <w:sz w:val="22"/>
                <w:szCs w:val="22"/>
              </w:rPr>
              <w:t xml:space="preserve">Specialistų </w:t>
            </w:r>
            <w:r w:rsidR="004D5B9F" w:rsidRPr="00A56259">
              <w:rPr>
                <w:sz w:val="22"/>
                <w:szCs w:val="22"/>
              </w:rPr>
              <w:t xml:space="preserve">sąrašas, kuriame nurodomi specialisto vardas, pavardė, jo pareigos, vykdant pirkimo sutartį, </w:t>
            </w:r>
            <w:r>
              <w:rPr>
                <w:sz w:val="22"/>
                <w:szCs w:val="22"/>
              </w:rPr>
              <w:t>projekto, kuriame specialistas ėjo reikalaujamas pareigas</w:t>
            </w:r>
            <w:r w:rsidR="00532E14">
              <w:rPr>
                <w:sz w:val="22"/>
                <w:szCs w:val="22"/>
              </w:rPr>
              <w:t>,</w:t>
            </w:r>
            <w:r w:rsidR="00794A1E">
              <w:rPr>
                <w:sz w:val="22"/>
                <w:szCs w:val="22"/>
              </w:rPr>
              <w:t xml:space="preserve"> </w:t>
            </w:r>
            <w:r>
              <w:rPr>
                <w:sz w:val="22"/>
                <w:szCs w:val="22"/>
              </w:rPr>
              <w:t>pavadinimas</w:t>
            </w:r>
            <w:r w:rsidR="00532E14">
              <w:rPr>
                <w:sz w:val="22"/>
                <w:szCs w:val="22"/>
              </w:rPr>
              <w:t xml:space="preserve"> </w:t>
            </w:r>
            <w:r w:rsidR="00532E14" w:rsidRPr="00A41FF2">
              <w:rPr>
                <w:sz w:val="22"/>
                <w:szCs w:val="22"/>
                <w:highlight w:val="yellow"/>
              </w:rPr>
              <w:t>(taikoma 3 p. 1) pp)</w:t>
            </w:r>
            <w:r>
              <w:rPr>
                <w:sz w:val="22"/>
                <w:szCs w:val="22"/>
              </w:rPr>
              <w:t xml:space="preserve">, </w:t>
            </w:r>
            <w:r w:rsidR="004D5B9F" w:rsidRPr="00A56259">
              <w:rPr>
                <w:sz w:val="22"/>
                <w:szCs w:val="22"/>
              </w:rPr>
              <w:t xml:space="preserve">kiekvieno specialisto </w:t>
            </w:r>
            <w:r w:rsidR="00661952">
              <w:rPr>
                <w:sz w:val="22"/>
                <w:szCs w:val="22"/>
              </w:rPr>
              <w:t xml:space="preserve">santykio su tiekėju </w:t>
            </w:r>
            <w:r w:rsidR="004D5B9F" w:rsidRPr="00A56259">
              <w:rPr>
                <w:sz w:val="22"/>
                <w:szCs w:val="22"/>
              </w:rPr>
              <w:t>teisinė forma (darbo sutartis, ketinimų protokolas ar kt.);</w:t>
            </w:r>
          </w:p>
          <w:p w14:paraId="19F2F53C" w14:textId="6FDDC95B" w:rsidR="004D5B9F" w:rsidRPr="00A56259" w:rsidRDefault="0085467A" w:rsidP="004D5B9F">
            <w:pPr>
              <w:jc w:val="both"/>
              <w:rPr>
                <w:sz w:val="22"/>
                <w:szCs w:val="22"/>
              </w:rPr>
            </w:pPr>
            <w:r>
              <w:rPr>
                <w:sz w:val="22"/>
                <w:szCs w:val="22"/>
              </w:rPr>
              <w:t>3</w:t>
            </w:r>
            <w:r w:rsidR="004D5B9F" w:rsidRPr="00A56259">
              <w:rPr>
                <w:sz w:val="22"/>
                <w:szCs w:val="22"/>
              </w:rPr>
              <w:t>. d</w:t>
            </w:r>
            <w:r w:rsidR="004D5B9F" w:rsidRPr="00A56259">
              <w:rPr>
                <w:sz w:val="22"/>
                <w:szCs w:val="22"/>
                <w:lang w:eastAsia="fi-FI"/>
              </w:rPr>
              <w:t>okumentai, patvirtinantys specialisto patirtį pagal kvalifikacijos reikalavimą</w:t>
            </w:r>
            <w:r w:rsidR="00103327">
              <w:rPr>
                <w:sz w:val="22"/>
                <w:szCs w:val="22"/>
                <w:lang w:eastAsia="fi-FI"/>
              </w:rPr>
              <w:t xml:space="preserve"> </w:t>
            </w:r>
            <w:r w:rsidR="00103327" w:rsidRPr="00A41FF2">
              <w:rPr>
                <w:sz w:val="22"/>
                <w:szCs w:val="22"/>
                <w:highlight w:val="yellow"/>
              </w:rPr>
              <w:t>(taikoma 3 p. 1) pp)</w:t>
            </w:r>
            <w:r w:rsidR="004D5B9F" w:rsidRPr="00A56259">
              <w:rPr>
                <w:sz w:val="22"/>
                <w:szCs w:val="22"/>
                <w:lang w:eastAsia="fi-FI"/>
              </w:rPr>
              <w:t>: atitinkami išrašai iš statybos darbų žurnalų, tiekėjo vadovo įsakymai ar kiti dokumentai dėl specialisto paskyrimo, statinio pripažinimo tinkamu naudoti aktai, užbaigtų statybos darbų aktai, statybos užbaigimo aktai ar kiti pagrindžiantys dokumentai, iš kurių būtų galima neginčijamai nustatyti, kad specialistas ėjo atitinkamas pareigas atitinkamoje statinių grupėje ir projekte.</w:t>
            </w:r>
          </w:p>
          <w:p w14:paraId="652D7BEF" w14:textId="53B9DC50" w:rsidR="004D5B9F" w:rsidRPr="00A56259" w:rsidRDefault="004D5B9F" w:rsidP="004D5B9F">
            <w:pPr>
              <w:tabs>
                <w:tab w:val="left" w:pos="460"/>
              </w:tabs>
              <w:jc w:val="both"/>
              <w:rPr>
                <w:sz w:val="22"/>
                <w:szCs w:val="22"/>
              </w:rPr>
            </w:pPr>
          </w:p>
        </w:tc>
        <w:tc>
          <w:tcPr>
            <w:tcW w:w="1334" w:type="pct"/>
            <w:tcBorders>
              <w:top w:val="single" w:sz="4" w:space="0" w:color="auto"/>
              <w:left w:val="single" w:sz="4" w:space="0" w:color="auto"/>
              <w:bottom w:val="single" w:sz="4" w:space="0" w:color="auto"/>
              <w:right w:val="single" w:sz="4" w:space="0" w:color="auto"/>
            </w:tcBorders>
          </w:tcPr>
          <w:p w14:paraId="07A63F23" w14:textId="0E5CD3A5" w:rsidR="005F5DC9" w:rsidRPr="005F5DC9" w:rsidRDefault="005F5DC9" w:rsidP="005F5DC9">
            <w:pPr>
              <w:pStyle w:val="ListParagraph"/>
              <w:tabs>
                <w:tab w:val="left" w:pos="286"/>
              </w:tabs>
              <w:spacing w:before="60" w:after="60"/>
              <w:ind w:left="0" w:firstLine="0"/>
              <w:rPr>
                <w:rFonts w:ascii="Times New Roman" w:hAnsi="Times New Roman"/>
              </w:rPr>
            </w:pPr>
            <w:r w:rsidRPr="005F5DC9">
              <w:rPr>
                <w:rFonts w:ascii="Times New Roman" w:hAnsi="Times New Roman"/>
              </w:rPr>
              <w:lastRenderedPageBreak/>
              <w:t>Jeigu pasiūlymą teikia tiekėjų grupė – reikalavimą turi atitikti tiekėjų grupės nario (-ių) specialistai, atsižvelgiant į jų prisiimamus įsipareigojimus sutarčiai vykdyti.</w:t>
            </w:r>
          </w:p>
          <w:p w14:paraId="3AB869C8" w14:textId="77777777" w:rsidR="005F5DC9" w:rsidRPr="005F5DC9" w:rsidRDefault="005F5DC9" w:rsidP="005F5DC9">
            <w:pPr>
              <w:pStyle w:val="ListParagraph"/>
              <w:tabs>
                <w:tab w:val="left" w:pos="286"/>
              </w:tabs>
              <w:spacing w:before="60" w:after="60"/>
              <w:ind w:left="0" w:firstLine="0"/>
              <w:rPr>
                <w:rFonts w:ascii="Times New Roman" w:hAnsi="Times New Roman"/>
              </w:rPr>
            </w:pPr>
          </w:p>
          <w:p w14:paraId="0FD0CFF3" w14:textId="30A2E57F" w:rsidR="005F5DC9" w:rsidRPr="005F5DC9" w:rsidRDefault="005F5DC9" w:rsidP="005F5DC9">
            <w:pPr>
              <w:pStyle w:val="ListParagraph"/>
              <w:tabs>
                <w:tab w:val="left" w:pos="286"/>
              </w:tabs>
              <w:spacing w:before="60" w:after="60"/>
              <w:ind w:left="0" w:firstLine="0"/>
              <w:rPr>
                <w:rFonts w:ascii="Times New Roman" w:hAnsi="Times New Roman"/>
              </w:rPr>
            </w:pPr>
            <w:r w:rsidRPr="005F5DC9">
              <w:rPr>
                <w:rFonts w:ascii="Times New Roman" w:hAnsi="Times New Roman"/>
              </w:rPr>
              <w:t>Tiekėjas gali remtis kitų ūkio subjektų pajėgumais tik tuo atveju, jeigu tie subjektai (jų darbuotojai) patys vykdys tą sutarties dalį, kuriai reikia jų turimų pajėgumų.</w:t>
            </w:r>
          </w:p>
          <w:p w14:paraId="775E9400" w14:textId="77777777" w:rsidR="005F5DC9" w:rsidRPr="005F5DC9" w:rsidRDefault="005F5DC9" w:rsidP="00CA25CB">
            <w:pPr>
              <w:pStyle w:val="ListParagraph"/>
              <w:tabs>
                <w:tab w:val="left" w:pos="286"/>
              </w:tabs>
              <w:spacing w:before="60" w:after="60"/>
              <w:ind w:left="0" w:firstLine="0"/>
              <w:rPr>
                <w:rFonts w:ascii="Times New Roman" w:hAnsi="Times New Roman"/>
              </w:rPr>
            </w:pPr>
          </w:p>
          <w:p w14:paraId="0F97B165" w14:textId="45675F46" w:rsidR="004D5B9F" w:rsidRPr="005F5DC9" w:rsidRDefault="005F5DC9" w:rsidP="00FA0D8A">
            <w:pPr>
              <w:tabs>
                <w:tab w:val="left" w:pos="1382"/>
              </w:tabs>
              <w:jc w:val="both"/>
              <w:rPr>
                <w:sz w:val="22"/>
                <w:szCs w:val="22"/>
              </w:rPr>
            </w:pPr>
            <w:r w:rsidRPr="00CA25CB">
              <w:rPr>
                <w:sz w:val="22"/>
                <w:szCs w:val="22"/>
              </w:rPr>
              <w:t xml:space="preserve">Subtiekėjai - jei tiekėjas (jo pasitelkiami specialistai) pats atitinka keliamą reikalavimą, tačiau ketina pasitelkti </w:t>
            </w:r>
            <w:r w:rsidRPr="00CA25CB">
              <w:rPr>
                <w:sz w:val="22"/>
                <w:szCs w:val="22"/>
              </w:rPr>
              <w:lastRenderedPageBreak/>
              <w:t>subtiekėjus (jo specialistus), subtiekėjų specialistai privalo atitikti keliamus reikalavimus, jeigu subtiekėjai (jų darbuotojai) patys vykdys tą sutarties dalį, kuriai reikia nustatytos kvalifikacijos.</w:t>
            </w:r>
          </w:p>
        </w:tc>
      </w:tr>
    </w:tbl>
    <w:p w14:paraId="014F2102" w14:textId="55D9CD8D" w:rsidR="002833D7" w:rsidRDefault="00E11604" w:rsidP="00E11604">
      <w:pPr>
        <w:ind w:right="-1130"/>
        <w:jc w:val="both"/>
        <w:rPr>
          <w:sz w:val="20"/>
        </w:rPr>
      </w:pPr>
      <w:r w:rsidRPr="00CA25CB">
        <w:rPr>
          <w:sz w:val="20"/>
        </w:rPr>
        <w:lastRenderedPageBreak/>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w:t>
      </w:r>
      <w:r>
        <w:rPr>
          <w:sz w:val="20"/>
        </w:rPr>
        <w:t>erkančioji organizacija</w:t>
      </w:r>
      <w:r w:rsidRPr="00CA25CB">
        <w:rPr>
          <w:sz w:val="20"/>
        </w:rPr>
        <w:t>,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369214B7" w14:textId="5F6D7273" w:rsidR="0085467A" w:rsidRPr="00CA25CB" w:rsidRDefault="0085467A" w:rsidP="00CA25CB">
      <w:pPr>
        <w:ind w:right="-1130"/>
        <w:jc w:val="both"/>
        <w:rPr>
          <w:sz w:val="20"/>
        </w:rPr>
      </w:pPr>
      <w:r w:rsidRPr="0085467A">
        <w:rPr>
          <w:sz w:val="20"/>
        </w:rPr>
        <w:t>**</w:t>
      </w:r>
      <w:r w:rsidRPr="00CA25CB">
        <w:rPr>
          <w:sz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Pr>
          <w:sz w:val="20"/>
        </w:rPr>
        <w:t xml:space="preserve">reikalaujamų </w:t>
      </w:r>
      <w:r w:rsidRPr="00CA25CB">
        <w:rPr>
          <w:sz w:val="20"/>
        </w:rPr>
        <w:t>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pasiūlymų pateikimo datos, tačiau pačią teisę specialistas kilmės šalyje turi būti įgijęs iki pasiūlymų pateikimo termino pabaigos</w:t>
      </w:r>
      <w:r>
        <w:rPr>
          <w:sz w:val="20"/>
        </w:rPr>
        <w:t xml:space="preserve"> (ne vėliau kaip </w:t>
      </w:r>
      <w:r w:rsidRPr="00CA25CB">
        <w:rPr>
          <w:sz w:val="20"/>
        </w:rPr>
        <w:t>iki pirkimo sutarties pasirašymo</w:t>
      </w:r>
      <w:r>
        <w:rPr>
          <w:sz w:val="20"/>
        </w:rPr>
        <w:t>)</w:t>
      </w:r>
      <w:r w:rsidRPr="00CA25CB">
        <w:rPr>
          <w:sz w:val="20"/>
        </w:rPr>
        <w:t>. Užsienio šalies specialistai turi pareigą kreiptis į SSVA ir gauti teisės pripažinimo dokumentą. P</w:t>
      </w:r>
      <w:r w:rsidR="005F5DC9" w:rsidRPr="005F5DC9">
        <w:rPr>
          <w:sz w:val="20"/>
        </w:rPr>
        <w:t>erkančioji organizacija</w:t>
      </w:r>
      <w:r w:rsidRPr="00CA25CB">
        <w:rPr>
          <w:sz w:val="20"/>
        </w:rPr>
        <w:t>, siekdama įsitikinti, kad galimas laimėtojas yra atsakingas, rūpestingas ir sąžiningas, gali</w:t>
      </w:r>
      <w:r w:rsidR="005F5DC9" w:rsidRPr="00CA25CB">
        <w:rPr>
          <w:sz w:val="20"/>
        </w:rPr>
        <w:t xml:space="preserve"> pareikalauti </w:t>
      </w:r>
      <w:r w:rsidR="005F5DC9" w:rsidRPr="00CA25CB">
        <w:rPr>
          <w:sz w:val="20"/>
        </w:rPr>
        <w:lastRenderedPageBreak/>
        <w:t>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911986C" w14:textId="77777777" w:rsidR="00E11604" w:rsidRPr="00A56259" w:rsidRDefault="00E11604" w:rsidP="00CA25CB">
      <w:pPr>
        <w:jc w:val="both"/>
        <w:rPr>
          <w:rFonts w:eastAsia="Calibri"/>
          <w:color w:val="000000"/>
          <w:sz w:val="22"/>
          <w:szCs w:val="22"/>
          <w:lang w:eastAsia="en-US"/>
        </w:rPr>
      </w:pPr>
    </w:p>
    <w:p w14:paraId="139F3EFF" w14:textId="18073647" w:rsidR="00EA6CA0" w:rsidRPr="00CA25CB" w:rsidRDefault="00EA6CA0" w:rsidP="00EA6CA0">
      <w:pPr>
        <w:autoSpaceDN/>
        <w:ind w:firstLine="567"/>
        <w:contextualSpacing/>
        <w:jc w:val="both"/>
        <w:rPr>
          <w:rFonts w:eastAsia="Calibri"/>
          <w:sz w:val="22"/>
          <w:szCs w:val="22"/>
          <w:lang w:eastAsia="en-US"/>
        </w:rPr>
      </w:pPr>
      <w:r w:rsidRPr="00CA25CB">
        <w:rPr>
          <w:rFonts w:eastAsia="Calibri"/>
          <w:sz w:val="22"/>
          <w:szCs w:val="22"/>
          <w:lang w:eastAsia="en-US"/>
        </w:rPr>
        <w:t>Tiekėjai turi atitikti reikalavimus</w:t>
      </w:r>
      <w:r w:rsidRPr="00CA25CB">
        <w:rPr>
          <w:rFonts w:eastAsiaTheme="minorHAnsi"/>
          <w:sz w:val="22"/>
          <w:szCs w:val="22"/>
          <w:lang w:eastAsia="en-US"/>
        </w:rPr>
        <w:t xml:space="preserve"> dėl </w:t>
      </w:r>
      <w:r w:rsidRPr="00CA25CB">
        <w:rPr>
          <w:rFonts w:eastAsia="Calibri"/>
          <w:iCs/>
          <w:color w:val="000000" w:themeColor="text1"/>
          <w:sz w:val="22"/>
          <w:szCs w:val="22"/>
          <w:lang w:eastAsia="en-US"/>
        </w:rPr>
        <w:t xml:space="preserve">aplinkos apsaugos vadybos sistemos </w:t>
      </w:r>
      <w:r w:rsidRPr="00CA25CB">
        <w:rPr>
          <w:rFonts w:eastAsia="Calibri"/>
          <w:iCs/>
          <w:sz w:val="22"/>
          <w:szCs w:val="22"/>
          <w:lang w:eastAsia="en-US"/>
        </w:rPr>
        <w:t>standartų</w:t>
      </w:r>
      <w:r w:rsidRPr="00CA25CB">
        <w:rPr>
          <w:rFonts w:eastAsiaTheme="minorHAnsi"/>
          <w:sz w:val="22"/>
          <w:szCs w:val="22"/>
          <w:lang w:eastAsia="en-US"/>
        </w:rPr>
        <w:t xml:space="preserve"> laikymosi:</w:t>
      </w:r>
    </w:p>
    <w:p w14:paraId="53B1F8C8" w14:textId="08BCABFB" w:rsidR="002833D7" w:rsidRPr="00EA6CA0" w:rsidRDefault="002833D7" w:rsidP="00CA25CB">
      <w:pPr>
        <w:jc w:val="both"/>
        <w:rPr>
          <w:sz w:val="22"/>
          <w:szCs w:val="22"/>
        </w:rPr>
      </w:pPr>
    </w:p>
    <w:tbl>
      <w:tblPr>
        <w:tblW w:w="1063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964"/>
        <w:gridCol w:w="3119"/>
        <w:gridCol w:w="2835"/>
      </w:tblGrid>
      <w:tr w:rsidR="002833D7" w:rsidRPr="00A56259" w14:paraId="151B4878" w14:textId="77777777" w:rsidTr="00D356AE">
        <w:tc>
          <w:tcPr>
            <w:tcW w:w="7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1ED31" w14:textId="77777777" w:rsidR="002833D7" w:rsidRPr="00A56259" w:rsidRDefault="002833D7" w:rsidP="00F41F5C">
            <w:pPr>
              <w:spacing w:line="276" w:lineRule="auto"/>
              <w:jc w:val="both"/>
              <w:rPr>
                <w:rFonts w:eastAsia="Calibri"/>
                <w:b/>
                <w:bCs/>
                <w:sz w:val="22"/>
                <w:szCs w:val="22"/>
              </w:rPr>
            </w:pPr>
            <w:r w:rsidRPr="00A56259">
              <w:rPr>
                <w:rFonts w:eastAsia="Calibri"/>
                <w:b/>
                <w:bCs/>
                <w:sz w:val="22"/>
                <w:szCs w:val="22"/>
              </w:rPr>
              <w:t>Eil. Nr.</w:t>
            </w:r>
          </w:p>
        </w:tc>
        <w:tc>
          <w:tcPr>
            <w:tcW w:w="3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15629D" w14:textId="77777777" w:rsidR="002833D7" w:rsidRPr="00A56259" w:rsidRDefault="002833D7" w:rsidP="00F41F5C">
            <w:pPr>
              <w:spacing w:line="276" w:lineRule="auto"/>
              <w:jc w:val="center"/>
              <w:rPr>
                <w:rFonts w:eastAsia="Calibri"/>
                <w:b/>
                <w:bCs/>
                <w:color w:val="000000"/>
                <w:sz w:val="22"/>
                <w:szCs w:val="22"/>
              </w:rPr>
            </w:pPr>
          </w:p>
          <w:p w14:paraId="67751DF0" w14:textId="3EC1A734" w:rsidR="002833D7" w:rsidRPr="00A56259" w:rsidRDefault="00027329" w:rsidP="00F41F5C">
            <w:pPr>
              <w:spacing w:line="276" w:lineRule="auto"/>
              <w:jc w:val="center"/>
              <w:rPr>
                <w:rFonts w:eastAsia="Calibri"/>
                <w:b/>
                <w:bCs/>
                <w:sz w:val="22"/>
                <w:szCs w:val="22"/>
              </w:rPr>
            </w:pPr>
            <w:r w:rsidRPr="00A56259">
              <w:rPr>
                <w:b/>
                <w:bCs/>
                <w:color w:val="000000"/>
                <w:sz w:val="22"/>
                <w:szCs w:val="22"/>
              </w:rPr>
              <w:t xml:space="preserve">Reikalavimas </w:t>
            </w:r>
            <w:r w:rsidRPr="00A56259">
              <w:rPr>
                <w:rFonts w:eastAsiaTheme="minorHAnsi"/>
                <w:b/>
                <w:bCs/>
                <w:sz w:val="22"/>
                <w:szCs w:val="22"/>
                <w:lang w:eastAsia="en-US"/>
              </w:rPr>
              <w:t xml:space="preserve">dėl </w:t>
            </w:r>
            <w:r w:rsidRPr="00A56259">
              <w:rPr>
                <w:rFonts w:eastAsia="Calibri"/>
                <w:b/>
                <w:bCs/>
                <w:iCs/>
                <w:color w:val="000000" w:themeColor="text1"/>
                <w:sz w:val="22"/>
                <w:szCs w:val="22"/>
                <w:lang w:eastAsia="en-US"/>
              </w:rPr>
              <w:t>aplinkos apsaugos vadybos sistemos standartų</w:t>
            </w:r>
            <w:r w:rsidRPr="00A56259">
              <w:rPr>
                <w:rFonts w:eastAsiaTheme="minorHAnsi"/>
                <w:b/>
                <w:bCs/>
                <w:color w:val="000000" w:themeColor="text1"/>
                <w:sz w:val="22"/>
                <w:szCs w:val="22"/>
                <w:lang w:eastAsia="en-US"/>
              </w:rPr>
              <w:t xml:space="preserve"> </w:t>
            </w:r>
            <w:r w:rsidRPr="00A56259">
              <w:rPr>
                <w:rFonts w:eastAsiaTheme="minorHAnsi"/>
                <w:b/>
                <w:bCs/>
                <w:sz w:val="22"/>
                <w:szCs w:val="22"/>
                <w:lang w:eastAsia="en-US"/>
              </w:rPr>
              <w:t>laikymosi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15B74" w14:textId="562D711C" w:rsidR="002833D7" w:rsidRPr="00A56259" w:rsidRDefault="007D7CDF" w:rsidP="00F41F5C">
            <w:pPr>
              <w:spacing w:line="276" w:lineRule="auto"/>
              <w:jc w:val="center"/>
              <w:rPr>
                <w:rFonts w:eastAsia="Calibri"/>
                <w:i/>
                <w:iCs/>
                <w:sz w:val="22"/>
                <w:szCs w:val="22"/>
              </w:rPr>
            </w:pPr>
            <w:r w:rsidRPr="00A56259">
              <w:rPr>
                <w:b/>
                <w:bCs/>
                <w:color w:val="000000"/>
                <w:sz w:val="22"/>
                <w:szCs w:val="22"/>
              </w:rPr>
              <w:t>Atitiktį reikalavimui įrodantys dokumentai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00FF1" w14:textId="77777777" w:rsidR="006E77BB" w:rsidRPr="006E77BB" w:rsidRDefault="006E77BB" w:rsidP="006E77BB">
            <w:pPr>
              <w:autoSpaceDE w:val="0"/>
              <w:adjustRightInd w:val="0"/>
              <w:spacing w:after="160" w:line="276" w:lineRule="auto"/>
              <w:jc w:val="center"/>
              <w:rPr>
                <w:rFonts w:eastAsiaTheme="minorEastAsia"/>
                <w:b/>
                <w:bCs/>
                <w:color w:val="000000"/>
                <w:sz w:val="22"/>
                <w:szCs w:val="22"/>
              </w:rPr>
            </w:pPr>
            <w:r w:rsidRPr="006E77BB">
              <w:rPr>
                <w:rFonts w:eastAsiaTheme="minorEastAsia"/>
                <w:b/>
                <w:bCs/>
                <w:color w:val="000000"/>
                <w:sz w:val="22"/>
                <w:szCs w:val="22"/>
              </w:rPr>
              <w:t>Subjektas, kuris turi atitikti reikalavimą</w:t>
            </w:r>
          </w:p>
          <w:p w14:paraId="7BDE2AC2" w14:textId="2217B4CE" w:rsidR="002833D7" w:rsidRPr="00A56259" w:rsidRDefault="002833D7" w:rsidP="00F41F5C">
            <w:pPr>
              <w:spacing w:line="276" w:lineRule="auto"/>
              <w:jc w:val="center"/>
              <w:rPr>
                <w:rFonts w:eastAsia="Calibri"/>
                <w:b/>
                <w:bCs/>
                <w:sz w:val="22"/>
                <w:szCs w:val="22"/>
              </w:rPr>
            </w:pPr>
          </w:p>
        </w:tc>
      </w:tr>
      <w:tr w:rsidR="002833D7" w:rsidRPr="00A56259" w14:paraId="5FE7714E" w14:textId="77777777" w:rsidTr="00D356AE">
        <w:tc>
          <w:tcPr>
            <w:tcW w:w="7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7DDF6" w14:textId="77777777" w:rsidR="002833D7" w:rsidRPr="00A56259" w:rsidRDefault="002833D7" w:rsidP="00F41F5C">
            <w:pPr>
              <w:spacing w:line="276" w:lineRule="auto"/>
              <w:jc w:val="both"/>
              <w:rPr>
                <w:rFonts w:eastAsia="Calibri"/>
                <w:sz w:val="22"/>
                <w:szCs w:val="22"/>
              </w:rPr>
            </w:pPr>
            <w:r w:rsidRPr="00A56259">
              <w:rPr>
                <w:rFonts w:eastAsia="Calibri"/>
                <w:sz w:val="22"/>
                <w:szCs w:val="22"/>
              </w:rPr>
              <w:t>1.</w:t>
            </w:r>
          </w:p>
        </w:tc>
        <w:tc>
          <w:tcPr>
            <w:tcW w:w="3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CB134F" w14:textId="491E74C1" w:rsidR="00481EEC" w:rsidRPr="00A56259" w:rsidRDefault="00481EEC" w:rsidP="00F41F5C">
            <w:pPr>
              <w:spacing w:line="276" w:lineRule="auto"/>
              <w:jc w:val="both"/>
              <w:rPr>
                <w:rFonts w:eastAsia="Calibri"/>
                <w:sz w:val="22"/>
                <w:szCs w:val="22"/>
              </w:rPr>
            </w:pPr>
            <w:r w:rsidRPr="00A56259">
              <w:rPr>
                <w:color w:val="000000" w:themeColor="text1"/>
                <w:sz w:val="22"/>
                <w:szCs w:val="22"/>
              </w:rPr>
              <w:t>Perkamiems darbams (</w:t>
            </w:r>
            <w:r w:rsidRPr="00A56259">
              <w:rPr>
                <w:sz w:val="22"/>
                <w:szCs w:val="22"/>
              </w:rPr>
              <w:t>inžinerinių tinklų, kitos paskirties inžinerinių statinių statyba</w:t>
            </w:r>
            <w:r w:rsidRPr="00A56259">
              <w:rPr>
                <w:color w:val="000000" w:themeColor="text1"/>
                <w:sz w:val="22"/>
                <w:szCs w:val="22"/>
              </w:rPr>
              <w:t xml:space="preserve">) </w:t>
            </w:r>
            <w:r w:rsidRPr="00A56259">
              <w:rPr>
                <w:color w:val="000000"/>
                <w:sz w:val="22"/>
                <w:szCs w:val="22"/>
              </w:rPr>
              <w:t xml:space="preserve">tiekėjas taiko Europos Sąjungos aplinkos apsaugos vadybos ir audito sistemą </w:t>
            </w:r>
            <w:r w:rsidR="00135D08" w:rsidRPr="00A56259">
              <w:rPr>
                <w:sz w:val="22"/>
                <w:szCs w:val="22"/>
              </w:rPr>
              <w:t>įdiegt</w:t>
            </w:r>
            <w:r w:rsidR="00135D08">
              <w:rPr>
                <w:sz w:val="22"/>
                <w:szCs w:val="22"/>
              </w:rPr>
              <w:t xml:space="preserve">ą </w:t>
            </w:r>
            <w:r w:rsidR="00135D08" w:rsidRPr="00A56259">
              <w:rPr>
                <w:sz w:val="22"/>
                <w:szCs w:val="22"/>
              </w:rPr>
              <w:t xml:space="preserve">pagal standartą </w:t>
            </w:r>
            <w:r w:rsidR="00135D08" w:rsidRPr="00A56259">
              <w:rPr>
                <w:i/>
                <w:sz w:val="22"/>
                <w:szCs w:val="22"/>
              </w:rPr>
              <w:t>LST EN ISO 14001</w:t>
            </w:r>
            <w:r w:rsidR="00135D08" w:rsidRPr="00A56259">
              <w:rPr>
                <w:sz w:val="22"/>
                <w:szCs w:val="22"/>
              </w:rPr>
              <w:t xml:space="preserve"> </w:t>
            </w:r>
            <w:r w:rsidRPr="00A56259">
              <w:rPr>
                <w:color w:val="000000"/>
                <w:sz w:val="22"/>
                <w:szCs w:val="22"/>
              </w:rPr>
              <w:t>(angl.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9CF34" w14:textId="77777777" w:rsidR="00EA6CA0" w:rsidRPr="00CA25CB" w:rsidRDefault="00EA6CA0" w:rsidP="00EA6CA0">
            <w:pPr>
              <w:autoSpaceDE w:val="0"/>
              <w:adjustRightInd w:val="0"/>
              <w:spacing w:after="160" w:line="276" w:lineRule="auto"/>
              <w:jc w:val="both"/>
              <w:rPr>
                <w:rFonts w:eastAsiaTheme="minorEastAsia"/>
                <w:color w:val="000000"/>
                <w:sz w:val="22"/>
                <w:szCs w:val="22"/>
              </w:rPr>
            </w:pPr>
            <w:r w:rsidRPr="00CA25CB">
              <w:rPr>
                <w:rFonts w:eastAsiaTheme="minorEastAsia"/>
                <w:color w:val="000000"/>
                <w:sz w:val="22"/>
                <w:szCs w:val="22"/>
              </w:rPr>
              <w:t xml:space="preserve">Nepriklausomos įstaigos išduoto </w:t>
            </w:r>
            <w:r w:rsidRPr="00843B4F">
              <w:rPr>
                <w:rFonts w:eastAsiaTheme="minorEastAsia"/>
                <w:color w:val="000000"/>
                <w:sz w:val="22"/>
                <w:szCs w:val="22"/>
              </w:rPr>
              <w:t>galiojančio</w:t>
            </w:r>
            <w:r w:rsidRPr="00CA25CB">
              <w:rPr>
                <w:rFonts w:eastAsiaTheme="minorEastAsia"/>
                <w:color w:val="000000"/>
                <w:sz w:val="22"/>
                <w:szCs w:val="22"/>
              </w:rPr>
              <w:t xml:space="preserve"> sertifikato, patvirtinančio, kad tiekėjas laikosi reikalaujamos aplinkos apsaugos vadybos sistemos standartų, skaitmeninė kopija.</w:t>
            </w:r>
          </w:p>
          <w:p w14:paraId="2FEEBEA1" w14:textId="77777777" w:rsidR="00EA6CA0" w:rsidRPr="00CA25CB" w:rsidRDefault="00EA6CA0" w:rsidP="00EA6CA0">
            <w:pPr>
              <w:autoSpaceDE w:val="0"/>
              <w:adjustRightInd w:val="0"/>
              <w:spacing w:after="160" w:line="276" w:lineRule="auto"/>
              <w:jc w:val="both"/>
              <w:rPr>
                <w:rFonts w:eastAsiaTheme="minorEastAsia"/>
                <w:color w:val="000000"/>
                <w:sz w:val="22"/>
                <w:szCs w:val="22"/>
              </w:rPr>
            </w:pPr>
          </w:p>
          <w:p w14:paraId="7513FDED" w14:textId="77777777" w:rsidR="00EA6CA0" w:rsidRPr="00CA25CB" w:rsidRDefault="00EA6CA0" w:rsidP="00EA6CA0">
            <w:pPr>
              <w:autoSpaceDE w:val="0"/>
              <w:adjustRightInd w:val="0"/>
              <w:spacing w:after="160" w:line="276" w:lineRule="auto"/>
              <w:jc w:val="both"/>
              <w:rPr>
                <w:rFonts w:eastAsiaTheme="minorEastAsia"/>
                <w:color w:val="000000"/>
                <w:sz w:val="22"/>
                <w:szCs w:val="22"/>
              </w:rPr>
            </w:pPr>
            <w:r w:rsidRPr="00CA25CB">
              <w:rPr>
                <w:rFonts w:eastAsiaTheme="minorEastAsia"/>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B016C54" w14:textId="77777777" w:rsidR="00EA6CA0" w:rsidRPr="00CA25CB" w:rsidRDefault="00EA6CA0" w:rsidP="00EA6CA0">
            <w:pPr>
              <w:autoSpaceDE w:val="0"/>
              <w:adjustRightInd w:val="0"/>
              <w:spacing w:after="160" w:line="276" w:lineRule="auto"/>
              <w:jc w:val="both"/>
              <w:rPr>
                <w:rFonts w:eastAsiaTheme="minorEastAsia"/>
                <w:color w:val="000000"/>
                <w:sz w:val="22"/>
                <w:szCs w:val="22"/>
              </w:rPr>
            </w:pPr>
          </w:p>
          <w:p w14:paraId="5F0D51AE" w14:textId="1EA5FC60" w:rsidR="002833D7" w:rsidRPr="00A56259" w:rsidRDefault="00EA6CA0" w:rsidP="00E4343B">
            <w:pPr>
              <w:spacing w:line="276" w:lineRule="auto"/>
              <w:jc w:val="both"/>
              <w:rPr>
                <w:rFonts w:eastAsia="Calibri"/>
                <w:sz w:val="22"/>
                <w:szCs w:val="22"/>
                <w:lang w:eastAsia="en-US"/>
              </w:rPr>
            </w:pPr>
            <w:r w:rsidRPr="00CA25CB">
              <w:rPr>
                <w:rFonts w:eastAsiaTheme="minorEastAsia"/>
                <w:color w:val="000000"/>
                <w:sz w:val="22"/>
                <w:szCs w:val="22"/>
              </w:rPr>
              <w:t xml:space="preserve">Jeigu tiekėjas pats atitinka šį reikalavimą, tačiau pasitelkia subtiekėjus </w:t>
            </w:r>
            <w:r w:rsidRPr="002510AA">
              <w:rPr>
                <w:rFonts w:eastAsiaTheme="minorEastAsia"/>
                <w:color w:val="000000" w:themeColor="text1"/>
                <w:sz w:val="22"/>
                <w:szCs w:val="22"/>
              </w:rPr>
              <w:t>nurodytiems darbams atlikti /  paslaugoms teikti,</w:t>
            </w:r>
            <w:r w:rsidRPr="00CA25CB">
              <w:rPr>
                <w:rFonts w:eastAsiaTheme="minorEastAsia"/>
                <w:color w:val="000000"/>
                <w:sz w:val="22"/>
                <w:szCs w:val="22"/>
              </w:rPr>
              <w:t xml:space="preserve"> kuriems (-ioms) yra keliamas šis reikalavimas, pateikiamas: tiekėjo vidaus dokumentas (pvz., įmonės patvirtinta aplinkos apsaugos politika ar kiti dokumentai) arba su subtiekėju pasirašytas susitarimas, arba kitas dokumentas, kuriame yra aprašyta, kad subtiekėjas turi </w:t>
            </w:r>
            <w:r w:rsidRPr="00CA25CB">
              <w:rPr>
                <w:rFonts w:eastAsiaTheme="minorEastAsia"/>
                <w:color w:val="000000"/>
                <w:sz w:val="22"/>
                <w:szCs w:val="22"/>
              </w:rPr>
              <w:lastRenderedPageBreak/>
              <w:t>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E7FB4" w14:textId="77777777" w:rsidR="0040709F" w:rsidRPr="0040709F" w:rsidRDefault="0040709F" w:rsidP="000252B6">
            <w:pPr>
              <w:autoSpaceDE w:val="0"/>
              <w:adjustRightInd w:val="0"/>
              <w:spacing w:after="160" w:line="276" w:lineRule="auto"/>
              <w:jc w:val="both"/>
              <w:rPr>
                <w:rFonts w:eastAsia="Calibri"/>
                <w:color w:val="000000"/>
                <w:sz w:val="22"/>
                <w:szCs w:val="22"/>
                <w:lang w:eastAsia="en-US"/>
              </w:rPr>
            </w:pPr>
            <w:r w:rsidRPr="0040709F">
              <w:rPr>
                <w:rFonts w:eastAsia="Calibri"/>
                <w:b/>
                <w:bCs/>
                <w:color w:val="000000"/>
                <w:sz w:val="22"/>
                <w:szCs w:val="22"/>
                <w:lang w:eastAsia="en-US"/>
              </w:rPr>
              <w:lastRenderedPageBreak/>
              <w:t>Pastaba</w:t>
            </w:r>
            <w:r w:rsidRPr="0040709F">
              <w:rPr>
                <w:rFonts w:eastAsia="Calibri"/>
                <w:color w:val="000000"/>
                <w:sz w:val="22"/>
                <w:szCs w:val="22"/>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26C49DD3" w14:textId="38B32927" w:rsidR="002833D7" w:rsidRPr="00A56259" w:rsidRDefault="002833D7" w:rsidP="00F41F5C">
            <w:pPr>
              <w:spacing w:line="276" w:lineRule="auto"/>
              <w:jc w:val="both"/>
              <w:rPr>
                <w:rFonts w:eastAsia="Calibri"/>
                <w:sz w:val="22"/>
                <w:szCs w:val="22"/>
              </w:rPr>
            </w:pPr>
          </w:p>
        </w:tc>
      </w:tr>
    </w:tbl>
    <w:p w14:paraId="6575F367" w14:textId="77777777" w:rsidR="00C3187E" w:rsidRPr="00A56259" w:rsidRDefault="00C3187E" w:rsidP="002833D7">
      <w:pPr>
        <w:rPr>
          <w:rFonts w:eastAsiaTheme="minorHAnsi"/>
          <w:sz w:val="22"/>
          <w:szCs w:val="22"/>
        </w:rPr>
      </w:pPr>
    </w:p>
    <w:sectPr w:rsidR="00C3187E" w:rsidRPr="00A56259" w:rsidSect="00EF7CA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F4FC" w14:textId="77777777" w:rsidR="00CA18E3" w:rsidRDefault="00CA18E3" w:rsidP="00C649C4">
      <w:r>
        <w:separator/>
      </w:r>
    </w:p>
  </w:endnote>
  <w:endnote w:type="continuationSeparator" w:id="0">
    <w:p w14:paraId="7CFF29AD" w14:textId="77777777" w:rsidR="00CA18E3" w:rsidRDefault="00CA18E3" w:rsidP="00C6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0FD41" w14:textId="77777777" w:rsidR="00CA18E3" w:rsidRDefault="00CA18E3" w:rsidP="00C649C4">
      <w:r>
        <w:separator/>
      </w:r>
    </w:p>
  </w:footnote>
  <w:footnote w:type="continuationSeparator" w:id="0">
    <w:p w14:paraId="527A1ECF" w14:textId="77777777" w:rsidR="00CA18E3" w:rsidRDefault="00CA18E3" w:rsidP="00C64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3BD"/>
    <w:multiLevelType w:val="hybridMultilevel"/>
    <w:tmpl w:val="0F70C286"/>
    <w:lvl w:ilvl="0" w:tplc="1A0820C2">
      <w:start w:val="2"/>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0D37DE"/>
    <w:multiLevelType w:val="hybridMultilevel"/>
    <w:tmpl w:val="1D105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654A5"/>
    <w:multiLevelType w:val="hybridMultilevel"/>
    <w:tmpl w:val="00C62938"/>
    <w:lvl w:ilvl="0" w:tplc="95CC324C">
      <w:start w:val="2"/>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985004"/>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start w:val="1"/>
      <w:numFmt w:val="bullet"/>
      <w:lvlText w:val=""/>
      <w:lvlJc w:val="left"/>
      <w:pPr>
        <w:ind w:left="2223" w:hanging="360"/>
      </w:pPr>
      <w:rPr>
        <w:rFonts w:ascii="Wingdings" w:hAnsi="Wingdings" w:hint="default"/>
      </w:rPr>
    </w:lvl>
    <w:lvl w:ilvl="3" w:tplc="04270001">
      <w:start w:val="1"/>
      <w:numFmt w:val="bullet"/>
      <w:lvlText w:val=""/>
      <w:lvlJc w:val="left"/>
      <w:pPr>
        <w:ind w:left="2943" w:hanging="360"/>
      </w:pPr>
      <w:rPr>
        <w:rFonts w:ascii="Symbol" w:hAnsi="Symbol" w:hint="default"/>
      </w:rPr>
    </w:lvl>
    <w:lvl w:ilvl="4" w:tplc="04270003">
      <w:start w:val="1"/>
      <w:numFmt w:val="bullet"/>
      <w:lvlText w:val="o"/>
      <w:lvlJc w:val="left"/>
      <w:pPr>
        <w:ind w:left="3663" w:hanging="360"/>
      </w:pPr>
      <w:rPr>
        <w:rFonts w:ascii="Courier New" w:hAnsi="Courier New" w:cs="Courier New" w:hint="default"/>
      </w:rPr>
    </w:lvl>
    <w:lvl w:ilvl="5" w:tplc="04270005">
      <w:start w:val="1"/>
      <w:numFmt w:val="bullet"/>
      <w:lvlText w:val=""/>
      <w:lvlJc w:val="left"/>
      <w:pPr>
        <w:ind w:left="4383" w:hanging="360"/>
      </w:pPr>
      <w:rPr>
        <w:rFonts w:ascii="Wingdings" w:hAnsi="Wingdings" w:hint="default"/>
      </w:rPr>
    </w:lvl>
    <w:lvl w:ilvl="6" w:tplc="04270001">
      <w:start w:val="1"/>
      <w:numFmt w:val="bullet"/>
      <w:lvlText w:val=""/>
      <w:lvlJc w:val="left"/>
      <w:pPr>
        <w:ind w:left="5103" w:hanging="360"/>
      </w:pPr>
      <w:rPr>
        <w:rFonts w:ascii="Symbol" w:hAnsi="Symbol" w:hint="default"/>
      </w:rPr>
    </w:lvl>
    <w:lvl w:ilvl="7" w:tplc="04270003">
      <w:start w:val="1"/>
      <w:numFmt w:val="bullet"/>
      <w:lvlText w:val="o"/>
      <w:lvlJc w:val="left"/>
      <w:pPr>
        <w:ind w:left="5823" w:hanging="360"/>
      </w:pPr>
      <w:rPr>
        <w:rFonts w:ascii="Courier New" w:hAnsi="Courier New" w:cs="Courier New" w:hint="default"/>
      </w:rPr>
    </w:lvl>
    <w:lvl w:ilvl="8" w:tplc="04270005">
      <w:start w:val="1"/>
      <w:numFmt w:val="bullet"/>
      <w:lvlText w:val=""/>
      <w:lvlJc w:val="left"/>
      <w:pPr>
        <w:ind w:left="6543" w:hanging="360"/>
      </w:pPr>
      <w:rPr>
        <w:rFonts w:ascii="Wingdings" w:hAnsi="Wingdings" w:hint="default"/>
      </w:rPr>
    </w:lvl>
  </w:abstractNum>
  <w:abstractNum w:abstractNumId="6" w15:restartNumberingAfterBreak="0">
    <w:nsid w:val="37207BF2"/>
    <w:multiLevelType w:val="hybridMultilevel"/>
    <w:tmpl w:val="D25A8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EC408D"/>
    <w:multiLevelType w:val="multilevel"/>
    <w:tmpl w:val="6DDE4F94"/>
    <w:lvl w:ilvl="0">
      <w:start w:val="4"/>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F133ED"/>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220E64"/>
    <w:multiLevelType w:val="multilevel"/>
    <w:tmpl w:val="DBD8B19E"/>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Trebuchet MS" w:hAnsi="Trebuchet MS" w:hint="default"/>
        <w:b w:val="0"/>
        <w:i w:val="0"/>
        <w:color w:val="auto"/>
        <w:sz w:val="20"/>
        <w:szCs w:val="20"/>
      </w:rPr>
    </w:lvl>
    <w:lvl w:ilvl="2">
      <w:start w:val="1"/>
      <w:numFmt w:val="decimal"/>
      <w:lvlText w:val="%1.%2.%3."/>
      <w:lvlJc w:val="left"/>
      <w:pPr>
        <w:ind w:left="3414"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BA7610"/>
    <w:multiLevelType w:val="hybridMultilevel"/>
    <w:tmpl w:val="0F2EBE78"/>
    <w:lvl w:ilvl="0" w:tplc="0409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271923"/>
    <w:multiLevelType w:val="hybridMultilevel"/>
    <w:tmpl w:val="0200FC98"/>
    <w:lvl w:ilvl="0" w:tplc="3F2E1318">
      <w:start w:val="1"/>
      <w:numFmt w:val="decimal"/>
      <w:lvlText w:val="%1)"/>
      <w:lvlJc w:val="left"/>
      <w:pPr>
        <w:ind w:left="765" w:hanging="405"/>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E70E3"/>
    <w:multiLevelType w:val="hybridMultilevel"/>
    <w:tmpl w:val="B5F04EFE"/>
    <w:lvl w:ilvl="0" w:tplc="0409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416FF2"/>
    <w:multiLevelType w:val="multilevel"/>
    <w:tmpl w:val="01709EA8"/>
    <w:lvl w:ilvl="0">
      <w:start w:val="29"/>
      <w:numFmt w:val="decimal"/>
      <w:lvlText w:val="%1"/>
      <w:lvlJc w:val="left"/>
      <w:pPr>
        <w:tabs>
          <w:tab w:val="num" w:pos="397"/>
        </w:tabs>
        <w:ind w:left="397" w:hanging="397"/>
      </w:pPr>
      <w:rPr>
        <w:b/>
        <w:i w:val="0"/>
        <w:sz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4"/>
        <w:szCs w:val="24"/>
      </w:rPr>
    </w:lvl>
    <w:lvl w:ilvl="2">
      <w:start w:val="1"/>
      <w:numFmt w:val="decimal"/>
      <w:pStyle w:val="Heading3"/>
      <w:lvlText w:val="%1.%2.%3"/>
      <w:lvlJc w:val="left"/>
      <w:pPr>
        <w:tabs>
          <w:tab w:val="num" w:pos="737"/>
        </w:tabs>
        <w:ind w:left="737" w:hanging="737"/>
      </w:pPr>
    </w:lvl>
    <w:lvl w:ilvl="3">
      <w:start w:val="1"/>
      <w:numFmt w:val="decimal"/>
      <w:pStyle w:val="Heading4"/>
      <w:lvlText w:val="%1.%2.%3.%4"/>
      <w:lvlJc w:val="left"/>
      <w:pPr>
        <w:tabs>
          <w:tab w:val="num" w:pos="907"/>
        </w:tabs>
        <w:ind w:left="907" w:hanging="907"/>
      </w:pPr>
      <w:rPr>
        <w:rFonts w:ascii="Times New Roman" w:hAnsi="Times New Roman" w:cs="Times New Roman" w:hint="default"/>
        <w:b w:val="0"/>
        <w:i w:val="0"/>
      </w:rPr>
    </w:lvl>
    <w:lvl w:ilvl="4">
      <w:start w:val="1"/>
      <w:numFmt w:val="decimal"/>
      <w:lvlText w:val="%3....%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FCA6BC0"/>
    <w:multiLevelType w:val="hybridMultilevel"/>
    <w:tmpl w:val="75DE3532"/>
    <w:lvl w:ilvl="0" w:tplc="0409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2131A0"/>
    <w:multiLevelType w:val="multilevel"/>
    <w:tmpl w:val="7936B292"/>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2"/>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7D2F3A6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E32142D"/>
    <w:multiLevelType w:val="multilevel"/>
    <w:tmpl w:val="9CF03FFE"/>
    <w:lvl w:ilvl="0">
      <w:start w:val="1"/>
      <w:numFmt w:val="decimal"/>
      <w:lvlText w:val="%1"/>
      <w:lvlJc w:val="left"/>
      <w:pPr>
        <w:tabs>
          <w:tab w:val="num" w:pos="4544"/>
        </w:tabs>
        <w:ind w:left="4544" w:hanging="432"/>
      </w:pPr>
    </w:lvl>
    <w:lvl w:ilvl="1">
      <w:start w:val="1"/>
      <w:numFmt w:val="decimal"/>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997"/>
        </w:tabs>
        <w:ind w:left="1997" w:hanging="720"/>
      </w:pPr>
      <w:rPr>
        <w:b w:val="0"/>
        <w:strike w:val="0"/>
        <w:dstrike w:val="0"/>
        <w:u w:val="none"/>
        <w:effect w:val="none"/>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99654135">
    <w:abstractNumId w:val="14"/>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45280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9578688">
    <w:abstractNumId w:val="16"/>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69937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88179">
    <w:abstractNumId w:val="2"/>
  </w:num>
  <w:num w:numId="6" w16cid:durableId="405030396">
    <w:abstractNumId w:val="0"/>
  </w:num>
  <w:num w:numId="7" w16cid:durableId="1338845852">
    <w:abstractNumId w:val="1"/>
  </w:num>
  <w:num w:numId="8" w16cid:durableId="1777212410">
    <w:abstractNumId w:val="6"/>
  </w:num>
  <w:num w:numId="9" w16cid:durableId="2044398287">
    <w:abstractNumId w:val="10"/>
  </w:num>
  <w:num w:numId="10" w16cid:durableId="705253722">
    <w:abstractNumId w:val="15"/>
  </w:num>
  <w:num w:numId="11" w16cid:durableId="1694765485">
    <w:abstractNumId w:val="3"/>
  </w:num>
  <w:num w:numId="12" w16cid:durableId="1926765178">
    <w:abstractNumId w:val="8"/>
  </w:num>
  <w:num w:numId="13" w16cid:durableId="1115061513">
    <w:abstractNumId w:val="13"/>
  </w:num>
  <w:num w:numId="14" w16cid:durableId="1145388260">
    <w:abstractNumId w:val="11"/>
  </w:num>
  <w:num w:numId="15" w16cid:durableId="1751148564">
    <w:abstractNumId w:val="4"/>
  </w:num>
  <w:num w:numId="16" w16cid:durableId="571894436">
    <w:abstractNumId w:val="9"/>
  </w:num>
  <w:num w:numId="17" w16cid:durableId="278073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8061995">
    <w:abstractNumId w:val="5"/>
  </w:num>
  <w:num w:numId="19" w16cid:durableId="75178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C4"/>
    <w:rsid w:val="000005FC"/>
    <w:rsid w:val="0001285F"/>
    <w:rsid w:val="000162A1"/>
    <w:rsid w:val="0002429D"/>
    <w:rsid w:val="000252B6"/>
    <w:rsid w:val="00027329"/>
    <w:rsid w:val="00035670"/>
    <w:rsid w:val="000514DD"/>
    <w:rsid w:val="00052733"/>
    <w:rsid w:val="00054121"/>
    <w:rsid w:val="00055BBC"/>
    <w:rsid w:val="00081D72"/>
    <w:rsid w:val="000827DA"/>
    <w:rsid w:val="00087318"/>
    <w:rsid w:val="000A70F4"/>
    <w:rsid w:val="000A7FB5"/>
    <w:rsid w:val="000B1ECF"/>
    <w:rsid w:val="000C46FD"/>
    <w:rsid w:val="000C4787"/>
    <w:rsid w:val="000E6F87"/>
    <w:rsid w:val="000F2C27"/>
    <w:rsid w:val="00103327"/>
    <w:rsid w:val="001167CA"/>
    <w:rsid w:val="001176B5"/>
    <w:rsid w:val="00122521"/>
    <w:rsid w:val="00124A71"/>
    <w:rsid w:val="00130CD0"/>
    <w:rsid w:val="00131D0E"/>
    <w:rsid w:val="00135171"/>
    <w:rsid w:val="00135D08"/>
    <w:rsid w:val="001433D1"/>
    <w:rsid w:val="00145255"/>
    <w:rsid w:val="001649AE"/>
    <w:rsid w:val="00176011"/>
    <w:rsid w:val="00177F22"/>
    <w:rsid w:val="00182F38"/>
    <w:rsid w:val="001838F2"/>
    <w:rsid w:val="0019088B"/>
    <w:rsid w:val="001A66CA"/>
    <w:rsid w:val="001B2DB3"/>
    <w:rsid w:val="001B5D5F"/>
    <w:rsid w:val="001C4095"/>
    <w:rsid w:val="001E0414"/>
    <w:rsid w:val="001E0E87"/>
    <w:rsid w:val="001E4B17"/>
    <w:rsid w:val="001E7B9A"/>
    <w:rsid w:val="001F3F35"/>
    <w:rsid w:val="001F5F8F"/>
    <w:rsid w:val="00201A9B"/>
    <w:rsid w:val="0020293F"/>
    <w:rsid w:val="002102AA"/>
    <w:rsid w:val="00216B46"/>
    <w:rsid w:val="002174C1"/>
    <w:rsid w:val="00221ED9"/>
    <w:rsid w:val="002455B9"/>
    <w:rsid w:val="00247C0C"/>
    <w:rsid w:val="002510AA"/>
    <w:rsid w:val="00256995"/>
    <w:rsid w:val="002603D2"/>
    <w:rsid w:val="00274F92"/>
    <w:rsid w:val="00274FE0"/>
    <w:rsid w:val="002833D7"/>
    <w:rsid w:val="0028394A"/>
    <w:rsid w:val="00286B5C"/>
    <w:rsid w:val="00287ACA"/>
    <w:rsid w:val="00296B6F"/>
    <w:rsid w:val="002971F6"/>
    <w:rsid w:val="002B1414"/>
    <w:rsid w:val="002B2E51"/>
    <w:rsid w:val="002B4578"/>
    <w:rsid w:val="002B7B24"/>
    <w:rsid w:val="002D5D0E"/>
    <w:rsid w:val="002E682D"/>
    <w:rsid w:val="003057E9"/>
    <w:rsid w:val="00314246"/>
    <w:rsid w:val="00314C96"/>
    <w:rsid w:val="00317ACA"/>
    <w:rsid w:val="003247EA"/>
    <w:rsid w:val="00325BAD"/>
    <w:rsid w:val="00327607"/>
    <w:rsid w:val="00331302"/>
    <w:rsid w:val="003330CD"/>
    <w:rsid w:val="00344E7B"/>
    <w:rsid w:val="00351AA3"/>
    <w:rsid w:val="0035215D"/>
    <w:rsid w:val="00353C31"/>
    <w:rsid w:val="00360C8A"/>
    <w:rsid w:val="003708F3"/>
    <w:rsid w:val="003726DF"/>
    <w:rsid w:val="00385E04"/>
    <w:rsid w:val="00396A74"/>
    <w:rsid w:val="00397289"/>
    <w:rsid w:val="003A2F9D"/>
    <w:rsid w:val="003A3059"/>
    <w:rsid w:val="003C0AF7"/>
    <w:rsid w:val="003C2F7C"/>
    <w:rsid w:val="003C4073"/>
    <w:rsid w:val="003C752D"/>
    <w:rsid w:val="003D386E"/>
    <w:rsid w:val="003D5D92"/>
    <w:rsid w:val="003E6D40"/>
    <w:rsid w:val="003E7E3E"/>
    <w:rsid w:val="003F31B3"/>
    <w:rsid w:val="00403275"/>
    <w:rsid w:val="0040709F"/>
    <w:rsid w:val="00411722"/>
    <w:rsid w:val="004224FE"/>
    <w:rsid w:val="004261DB"/>
    <w:rsid w:val="004511D7"/>
    <w:rsid w:val="00477705"/>
    <w:rsid w:val="00481EEC"/>
    <w:rsid w:val="0048655E"/>
    <w:rsid w:val="004874A7"/>
    <w:rsid w:val="004A4331"/>
    <w:rsid w:val="004A7B3B"/>
    <w:rsid w:val="004B3AF3"/>
    <w:rsid w:val="004B3D49"/>
    <w:rsid w:val="004C3F01"/>
    <w:rsid w:val="004D5B9F"/>
    <w:rsid w:val="004D73A1"/>
    <w:rsid w:val="005116CF"/>
    <w:rsid w:val="00513142"/>
    <w:rsid w:val="00520870"/>
    <w:rsid w:val="00532E14"/>
    <w:rsid w:val="005335DD"/>
    <w:rsid w:val="00533DC1"/>
    <w:rsid w:val="00535282"/>
    <w:rsid w:val="00536E7D"/>
    <w:rsid w:val="00537211"/>
    <w:rsid w:val="00542FBA"/>
    <w:rsid w:val="005453C9"/>
    <w:rsid w:val="00546435"/>
    <w:rsid w:val="005662D4"/>
    <w:rsid w:val="00567F23"/>
    <w:rsid w:val="00576A83"/>
    <w:rsid w:val="00583A0F"/>
    <w:rsid w:val="00584A60"/>
    <w:rsid w:val="005871D6"/>
    <w:rsid w:val="005A155E"/>
    <w:rsid w:val="005A4C65"/>
    <w:rsid w:val="005C7968"/>
    <w:rsid w:val="005F2F08"/>
    <w:rsid w:val="005F4378"/>
    <w:rsid w:val="005F597F"/>
    <w:rsid w:val="005F5DC9"/>
    <w:rsid w:val="005F63DB"/>
    <w:rsid w:val="006026CC"/>
    <w:rsid w:val="0060674F"/>
    <w:rsid w:val="00613FF9"/>
    <w:rsid w:val="00614C52"/>
    <w:rsid w:val="00633CF9"/>
    <w:rsid w:val="00646252"/>
    <w:rsid w:val="0064704E"/>
    <w:rsid w:val="00656255"/>
    <w:rsid w:val="00660D58"/>
    <w:rsid w:val="00661952"/>
    <w:rsid w:val="006762D7"/>
    <w:rsid w:val="00692AAB"/>
    <w:rsid w:val="006A01C2"/>
    <w:rsid w:val="006A547D"/>
    <w:rsid w:val="006A66D6"/>
    <w:rsid w:val="006C2215"/>
    <w:rsid w:val="006C3007"/>
    <w:rsid w:val="006C6CF0"/>
    <w:rsid w:val="006D31B8"/>
    <w:rsid w:val="006E470D"/>
    <w:rsid w:val="006E77BB"/>
    <w:rsid w:val="00707D93"/>
    <w:rsid w:val="00712024"/>
    <w:rsid w:val="00720ED8"/>
    <w:rsid w:val="0073311D"/>
    <w:rsid w:val="007374E1"/>
    <w:rsid w:val="007425FD"/>
    <w:rsid w:val="00744858"/>
    <w:rsid w:val="0074536D"/>
    <w:rsid w:val="007519E1"/>
    <w:rsid w:val="007678D6"/>
    <w:rsid w:val="00770779"/>
    <w:rsid w:val="0077461A"/>
    <w:rsid w:val="00774E14"/>
    <w:rsid w:val="0078254D"/>
    <w:rsid w:val="00791FC8"/>
    <w:rsid w:val="00794A1E"/>
    <w:rsid w:val="007B4E02"/>
    <w:rsid w:val="007C1FF7"/>
    <w:rsid w:val="007C20C0"/>
    <w:rsid w:val="007C569C"/>
    <w:rsid w:val="007D3805"/>
    <w:rsid w:val="007D489F"/>
    <w:rsid w:val="007D7CDF"/>
    <w:rsid w:val="007E0994"/>
    <w:rsid w:val="007E0D8D"/>
    <w:rsid w:val="007E1EF8"/>
    <w:rsid w:val="007E3829"/>
    <w:rsid w:val="007E4A1C"/>
    <w:rsid w:val="007E57DD"/>
    <w:rsid w:val="007E79DF"/>
    <w:rsid w:val="007F14A4"/>
    <w:rsid w:val="007F2978"/>
    <w:rsid w:val="007F45DC"/>
    <w:rsid w:val="007F51E1"/>
    <w:rsid w:val="008161C8"/>
    <w:rsid w:val="0082285C"/>
    <w:rsid w:val="008411C8"/>
    <w:rsid w:val="00843B4F"/>
    <w:rsid w:val="00844058"/>
    <w:rsid w:val="0085467A"/>
    <w:rsid w:val="00855DD3"/>
    <w:rsid w:val="008876A5"/>
    <w:rsid w:val="008A0622"/>
    <w:rsid w:val="008B0B8A"/>
    <w:rsid w:val="008B5C46"/>
    <w:rsid w:val="008C2A23"/>
    <w:rsid w:val="008C3A3B"/>
    <w:rsid w:val="008E4D54"/>
    <w:rsid w:val="008E51FE"/>
    <w:rsid w:val="00900DF4"/>
    <w:rsid w:val="00916E51"/>
    <w:rsid w:val="00917EBA"/>
    <w:rsid w:val="00921123"/>
    <w:rsid w:val="00921D76"/>
    <w:rsid w:val="009265F1"/>
    <w:rsid w:val="0093442C"/>
    <w:rsid w:val="00946F66"/>
    <w:rsid w:val="0095121A"/>
    <w:rsid w:val="00952C71"/>
    <w:rsid w:val="0095428E"/>
    <w:rsid w:val="009606A9"/>
    <w:rsid w:val="00966EF0"/>
    <w:rsid w:val="00983FE8"/>
    <w:rsid w:val="009C5815"/>
    <w:rsid w:val="009F527C"/>
    <w:rsid w:val="009F5542"/>
    <w:rsid w:val="00A15607"/>
    <w:rsid w:val="00A16344"/>
    <w:rsid w:val="00A30882"/>
    <w:rsid w:val="00A405A7"/>
    <w:rsid w:val="00A41FF2"/>
    <w:rsid w:val="00A436F9"/>
    <w:rsid w:val="00A53D15"/>
    <w:rsid w:val="00A56259"/>
    <w:rsid w:val="00A65C21"/>
    <w:rsid w:val="00A73AB3"/>
    <w:rsid w:val="00A74996"/>
    <w:rsid w:val="00AA03CA"/>
    <w:rsid w:val="00AA3641"/>
    <w:rsid w:val="00AB1721"/>
    <w:rsid w:val="00AD0807"/>
    <w:rsid w:val="00B27203"/>
    <w:rsid w:val="00B30B92"/>
    <w:rsid w:val="00B35908"/>
    <w:rsid w:val="00B37138"/>
    <w:rsid w:val="00B41FF1"/>
    <w:rsid w:val="00B4692C"/>
    <w:rsid w:val="00B47E84"/>
    <w:rsid w:val="00B532CA"/>
    <w:rsid w:val="00B64C46"/>
    <w:rsid w:val="00B72DA1"/>
    <w:rsid w:val="00B74579"/>
    <w:rsid w:val="00BA45E7"/>
    <w:rsid w:val="00BA5247"/>
    <w:rsid w:val="00BA591F"/>
    <w:rsid w:val="00BB3B0F"/>
    <w:rsid w:val="00BD777B"/>
    <w:rsid w:val="00BE6F82"/>
    <w:rsid w:val="00C14DE5"/>
    <w:rsid w:val="00C207FF"/>
    <w:rsid w:val="00C23CBA"/>
    <w:rsid w:val="00C31852"/>
    <w:rsid w:val="00C3187E"/>
    <w:rsid w:val="00C3331B"/>
    <w:rsid w:val="00C41473"/>
    <w:rsid w:val="00C4190F"/>
    <w:rsid w:val="00C506EA"/>
    <w:rsid w:val="00C50705"/>
    <w:rsid w:val="00C52106"/>
    <w:rsid w:val="00C5290E"/>
    <w:rsid w:val="00C53DB1"/>
    <w:rsid w:val="00C56EE8"/>
    <w:rsid w:val="00C5709E"/>
    <w:rsid w:val="00C60F57"/>
    <w:rsid w:val="00C649C4"/>
    <w:rsid w:val="00C65077"/>
    <w:rsid w:val="00C66E92"/>
    <w:rsid w:val="00C77357"/>
    <w:rsid w:val="00C77C4F"/>
    <w:rsid w:val="00C873F5"/>
    <w:rsid w:val="00CA0D9D"/>
    <w:rsid w:val="00CA18E3"/>
    <w:rsid w:val="00CA25CB"/>
    <w:rsid w:val="00CA575D"/>
    <w:rsid w:val="00CB03EE"/>
    <w:rsid w:val="00CB1AA6"/>
    <w:rsid w:val="00CB25AC"/>
    <w:rsid w:val="00CC10B0"/>
    <w:rsid w:val="00CD0B76"/>
    <w:rsid w:val="00CD0FEC"/>
    <w:rsid w:val="00CD139B"/>
    <w:rsid w:val="00CE487B"/>
    <w:rsid w:val="00CE5A7C"/>
    <w:rsid w:val="00CE6A26"/>
    <w:rsid w:val="00CF54CD"/>
    <w:rsid w:val="00D17E66"/>
    <w:rsid w:val="00D20A13"/>
    <w:rsid w:val="00D356AE"/>
    <w:rsid w:val="00D41207"/>
    <w:rsid w:val="00D45D93"/>
    <w:rsid w:val="00D67F08"/>
    <w:rsid w:val="00D74192"/>
    <w:rsid w:val="00D82694"/>
    <w:rsid w:val="00D91E8E"/>
    <w:rsid w:val="00DA062D"/>
    <w:rsid w:val="00DA6A88"/>
    <w:rsid w:val="00DB0CE6"/>
    <w:rsid w:val="00DC2402"/>
    <w:rsid w:val="00DD4F61"/>
    <w:rsid w:val="00DD5F26"/>
    <w:rsid w:val="00DE3F64"/>
    <w:rsid w:val="00DF190E"/>
    <w:rsid w:val="00E11604"/>
    <w:rsid w:val="00E13D19"/>
    <w:rsid w:val="00E4343B"/>
    <w:rsid w:val="00E47708"/>
    <w:rsid w:val="00E62A20"/>
    <w:rsid w:val="00E67A9A"/>
    <w:rsid w:val="00E8405A"/>
    <w:rsid w:val="00E85DC2"/>
    <w:rsid w:val="00E86CFF"/>
    <w:rsid w:val="00E91D40"/>
    <w:rsid w:val="00E95EB9"/>
    <w:rsid w:val="00EA667E"/>
    <w:rsid w:val="00EA6CA0"/>
    <w:rsid w:val="00EB441C"/>
    <w:rsid w:val="00EC63C4"/>
    <w:rsid w:val="00ED5819"/>
    <w:rsid w:val="00ED76CA"/>
    <w:rsid w:val="00EF0EA7"/>
    <w:rsid w:val="00EF38D9"/>
    <w:rsid w:val="00EF39BF"/>
    <w:rsid w:val="00EF7CAE"/>
    <w:rsid w:val="00F54D58"/>
    <w:rsid w:val="00F734FC"/>
    <w:rsid w:val="00FA0D8A"/>
    <w:rsid w:val="00FB5EFF"/>
    <w:rsid w:val="00FB74AE"/>
    <w:rsid w:val="00FC4C9B"/>
    <w:rsid w:val="00FF333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A8C3E"/>
  <w15:chartTrackingRefBased/>
  <w15:docId w15:val="{EA917529-270B-4949-B9CA-94695ACB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C4"/>
    <w:pPr>
      <w:autoSpaceDN w:val="0"/>
    </w:pPr>
    <w:rPr>
      <w:rFonts w:ascii="Times New Roman" w:eastAsia="Times New Roman" w:hAnsi="Times New Roman" w:cs="Times New Roman"/>
      <w:sz w:val="24"/>
      <w:szCs w:val="20"/>
      <w:lang w:eastAsia="lt-LT"/>
    </w:rPr>
  </w:style>
  <w:style w:type="paragraph" w:styleId="Heading1">
    <w:name w:val="heading 1"/>
    <w:aliases w:val="sarasas1"/>
    <w:basedOn w:val="Normal"/>
    <w:next w:val="Normal"/>
    <w:link w:val="Heading1Char"/>
    <w:qFormat/>
    <w:rsid w:val="00216B46"/>
    <w:pPr>
      <w:keepNext/>
      <w:tabs>
        <w:tab w:val="num" w:pos="4544"/>
      </w:tabs>
      <w:autoSpaceDN/>
      <w:spacing w:before="360" w:after="360"/>
      <w:ind w:left="4544" w:hanging="432"/>
      <w:jc w:val="center"/>
      <w:outlineLvl w:val="0"/>
    </w:pPr>
    <w:rPr>
      <w:sz w:val="28"/>
      <w:lang w:eastAsia="en-US"/>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
    <w:semiHidden/>
    <w:unhideWhenUsed/>
    <w:qFormat/>
    <w:rsid w:val="00216B46"/>
    <w:pPr>
      <w:tabs>
        <w:tab w:val="num" w:pos="1569"/>
      </w:tabs>
      <w:autoSpaceDN/>
      <w:ind w:left="1569" w:hanging="576"/>
      <w:jc w:val="both"/>
      <w:outlineLvl w:val="1"/>
    </w:pPr>
    <w:rPr>
      <w:lang w:eastAsia="en-US"/>
    </w:rPr>
  </w:style>
  <w:style w:type="paragraph" w:styleId="Heading3">
    <w:name w:val="heading 3"/>
    <w:aliases w:val="H3,Papunktis,Section Header3,Sub-Clause Paragraph"/>
    <w:basedOn w:val="Normal"/>
    <w:link w:val="Heading3Char"/>
    <w:unhideWhenUsed/>
    <w:qFormat/>
    <w:rsid w:val="00C649C4"/>
    <w:pPr>
      <w:keepNext/>
      <w:numPr>
        <w:ilvl w:val="2"/>
        <w:numId w:val="1"/>
      </w:numPr>
      <w:autoSpaceDN/>
      <w:spacing w:before="60" w:after="60"/>
      <w:jc w:val="both"/>
      <w:outlineLvl w:val="2"/>
    </w:pPr>
    <w:rPr>
      <w:rFonts w:eastAsiaTheme="minorHAnsi"/>
      <w:sz w:val="22"/>
      <w:szCs w:val="22"/>
      <w:lang w:eastAsia="fi-FI"/>
    </w:rPr>
  </w:style>
  <w:style w:type="paragraph" w:styleId="Heading4">
    <w:name w:val="heading 4"/>
    <w:aliases w:val="Heading 4 Char Char Char Char,Heading 4 Char Char Char Char Char,Sub-Clause Sub-paragraph,H4,hd4"/>
    <w:basedOn w:val="Normal"/>
    <w:link w:val="Heading4Char"/>
    <w:semiHidden/>
    <w:unhideWhenUsed/>
    <w:qFormat/>
    <w:rsid w:val="00C649C4"/>
    <w:pPr>
      <w:keepNext/>
      <w:numPr>
        <w:ilvl w:val="3"/>
        <w:numId w:val="1"/>
      </w:numPr>
      <w:autoSpaceDN/>
      <w:spacing w:before="60" w:after="60"/>
      <w:jc w:val="both"/>
      <w:outlineLvl w:val="3"/>
    </w:pPr>
    <w:rPr>
      <w:rFonts w:eastAsiaTheme="minorHAnsi"/>
      <w:sz w:val="22"/>
      <w:szCs w:val="22"/>
      <w:lang w:eastAsia="fi-FI"/>
    </w:rPr>
  </w:style>
  <w:style w:type="paragraph" w:styleId="Heading5">
    <w:name w:val="heading 5"/>
    <w:aliases w:val="Diagrama"/>
    <w:basedOn w:val="Normal"/>
    <w:next w:val="Normal"/>
    <w:link w:val="Heading5Char"/>
    <w:semiHidden/>
    <w:unhideWhenUsed/>
    <w:qFormat/>
    <w:rsid w:val="00216B46"/>
    <w:pPr>
      <w:keepNext/>
      <w:tabs>
        <w:tab w:val="num" w:pos="1008"/>
      </w:tabs>
      <w:autoSpaceDN/>
      <w:ind w:left="1008" w:hanging="1008"/>
      <w:outlineLvl w:val="4"/>
    </w:pPr>
    <w:rPr>
      <w:sz w:val="40"/>
      <w:lang w:eastAsia="en-US"/>
    </w:rPr>
  </w:style>
  <w:style w:type="paragraph" w:styleId="Heading6">
    <w:name w:val="heading 6"/>
    <w:basedOn w:val="Normal"/>
    <w:next w:val="Normal"/>
    <w:link w:val="Heading6Char"/>
    <w:semiHidden/>
    <w:unhideWhenUsed/>
    <w:qFormat/>
    <w:rsid w:val="00216B46"/>
    <w:pPr>
      <w:keepNext/>
      <w:tabs>
        <w:tab w:val="num" w:pos="1152"/>
      </w:tabs>
      <w:autoSpaceDN/>
      <w:ind w:left="1152" w:hanging="1152"/>
      <w:outlineLvl w:val="5"/>
    </w:pPr>
    <w:rPr>
      <w:b/>
      <w:sz w:val="36"/>
      <w:lang w:eastAsia="en-US"/>
    </w:rPr>
  </w:style>
  <w:style w:type="paragraph" w:styleId="Heading7">
    <w:name w:val="heading 7"/>
    <w:basedOn w:val="Normal"/>
    <w:next w:val="Normal"/>
    <w:link w:val="Heading7Char"/>
    <w:semiHidden/>
    <w:unhideWhenUsed/>
    <w:qFormat/>
    <w:rsid w:val="00216B46"/>
    <w:pPr>
      <w:keepNext/>
      <w:tabs>
        <w:tab w:val="num" w:pos="1296"/>
      </w:tabs>
      <w:autoSpaceDN/>
      <w:ind w:left="1296" w:hanging="1296"/>
      <w:outlineLvl w:val="6"/>
    </w:pPr>
    <w:rPr>
      <w:sz w:val="48"/>
      <w:lang w:eastAsia="en-US"/>
    </w:rPr>
  </w:style>
  <w:style w:type="paragraph" w:styleId="Heading8">
    <w:name w:val="heading 8"/>
    <w:basedOn w:val="Normal"/>
    <w:next w:val="Normal"/>
    <w:link w:val="Heading8Char"/>
    <w:semiHidden/>
    <w:unhideWhenUsed/>
    <w:qFormat/>
    <w:rsid w:val="00216B46"/>
    <w:pPr>
      <w:keepNext/>
      <w:tabs>
        <w:tab w:val="num" w:pos="1440"/>
      </w:tabs>
      <w:autoSpaceDN/>
      <w:ind w:left="1440" w:hanging="1440"/>
      <w:outlineLvl w:val="7"/>
    </w:pPr>
    <w:rPr>
      <w:b/>
      <w:sz w:val="18"/>
      <w:lang w:eastAsia="en-US"/>
    </w:rPr>
  </w:style>
  <w:style w:type="paragraph" w:styleId="Heading9">
    <w:name w:val="heading 9"/>
    <w:basedOn w:val="Normal"/>
    <w:next w:val="Normal"/>
    <w:link w:val="Heading9Char"/>
    <w:semiHidden/>
    <w:unhideWhenUsed/>
    <w:qFormat/>
    <w:rsid w:val="00216B46"/>
    <w:pPr>
      <w:keepNext/>
      <w:tabs>
        <w:tab w:val="num" w:pos="1584"/>
      </w:tabs>
      <w:autoSpaceDN/>
      <w:ind w:left="1584" w:hanging="1584"/>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9C4"/>
    <w:rPr>
      <w:rFonts w:ascii="Segoe UI" w:eastAsia="Times New Roman" w:hAnsi="Segoe UI" w:cs="Segoe UI"/>
      <w:sz w:val="18"/>
      <w:szCs w:val="18"/>
      <w:lang w:eastAsia="lt-LT"/>
    </w:rPr>
  </w:style>
  <w:style w:type="character" w:customStyle="1" w:styleId="Heading3Char">
    <w:name w:val="Heading 3 Char"/>
    <w:aliases w:val="H3 Char,Papunktis Char,Section Header3 Char,Sub-Clause Paragraph Char"/>
    <w:basedOn w:val="DefaultParagraphFont"/>
    <w:link w:val="Heading3"/>
    <w:uiPriority w:val="9"/>
    <w:rsid w:val="00C649C4"/>
    <w:rPr>
      <w:rFonts w:ascii="Times New Roman" w:hAnsi="Times New Roman" w:cs="Times New Roman"/>
      <w:lang w:eastAsia="fi-FI"/>
    </w:rPr>
  </w:style>
  <w:style w:type="character" w:customStyle="1" w:styleId="Heading4Char">
    <w:name w:val="Heading 4 Char"/>
    <w:aliases w:val="Heading 4 Char Char Char Char Char1,Heading 4 Char Char Char Char Char Char,Sub-Clause Sub-paragraph Char,H4 Char,hd4 Char"/>
    <w:basedOn w:val="DefaultParagraphFont"/>
    <w:link w:val="Heading4"/>
    <w:uiPriority w:val="9"/>
    <w:semiHidden/>
    <w:rsid w:val="00C649C4"/>
    <w:rPr>
      <w:rFonts w:ascii="Times New Roman" w:hAnsi="Times New Roman" w:cs="Times New Roman"/>
      <w:lang w:eastAsia="fi-FI"/>
    </w:rPr>
  </w:style>
  <w:style w:type="paragraph" w:styleId="FootnoteText">
    <w:name w:val="footnote text"/>
    <w:basedOn w:val="Normal"/>
    <w:link w:val="FootnoteTextChar"/>
    <w:uiPriority w:val="99"/>
    <w:semiHidden/>
    <w:unhideWhenUsed/>
    <w:rsid w:val="00C649C4"/>
    <w:pPr>
      <w:keepNext/>
      <w:autoSpaceDN/>
      <w:spacing w:before="60" w:after="60"/>
      <w:jc w:val="both"/>
    </w:pPr>
    <w:rPr>
      <w:rFonts w:eastAsiaTheme="minorHAnsi"/>
      <w:sz w:val="22"/>
      <w:szCs w:val="22"/>
      <w:lang w:eastAsia="fi-FI"/>
    </w:rPr>
  </w:style>
  <w:style w:type="character" w:customStyle="1" w:styleId="FootnoteTextChar">
    <w:name w:val="Footnote Text Char"/>
    <w:basedOn w:val="DefaultParagraphFont"/>
    <w:link w:val="FootnoteText"/>
    <w:uiPriority w:val="99"/>
    <w:semiHidden/>
    <w:rsid w:val="00C649C4"/>
    <w:rPr>
      <w:rFonts w:ascii="Times New Roman" w:hAnsi="Times New Roman" w:cs="Times New Roman"/>
      <w:lang w:eastAsia="fi-FI"/>
    </w:rPr>
  </w:style>
  <w:style w:type="paragraph" w:customStyle="1" w:styleId="Bodytxt">
    <w:name w:val="Bodytxt"/>
    <w:basedOn w:val="Normal"/>
    <w:rsid w:val="00C649C4"/>
    <w:pPr>
      <w:keepNext/>
      <w:autoSpaceDN/>
      <w:jc w:val="both"/>
    </w:pPr>
    <w:rPr>
      <w:rFonts w:eastAsiaTheme="minorHAnsi"/>
      <w:sz w:val="22"/>
      <w:szCs w:val="22"/>
      <w:lang w:eastAsia="fi-FI"/>
    </w:rPr>
  </w:style>
  <w:style w:type="paragraph" w:customStyle="1" w:styleId="Point1">
    <w:name w:val="Point 1"/>
    <w:basedOn w:val="Normal"/>
    <w:rsid w:val="00C649C4"/>
    <w:pPr>
      <w:autoSpaceDN/>
      <w:snapToGrid w:val="0"/>
      <w:spacing w:before="120" w:after="120"/>
      <w:ind w:left="1418" w:hanging="567"/>
      <w:jc w:val="both"/>
    </w:pPr>
    <w:rPr>
      <w:rFonts w:eastAsiaTheme="minorHAnsi"/>
      <w:szCs w:val="24"/>
      <w:lang w:eastAsia="en-US"/>
    </w:rPr>
  </w:style>
  <w:style w:type="character" w:styleId="FootnoteReference">
    <w:name w:val="footnote reference"/>
    <w:basedOn w:val="DefaultParagraphFont"/>
    <w:uiPriority w:val="99"/>
    <w:semiHidden/>
    <w:unhideWhenUsed/>
    <w:rsid w:val="00C649C4"/>
    <w:rPr>
      <w:vertAlign w:val="superscript"/>
    </w:rPr>
  </w:style>
  <w:style w:type="character" w:styleId="CommentReference">
    <w:name w:val="annotation reference"/>
    <w:basedOn w:val="DefaultParagraphFont"/>
    <w:uiPriority w:val="99"/>
    <w:semiHidden/>
    <w:unhideWhenUsed/>
    <w:rsid w:val="00385E04"/>
    <w:rPr>
      <w:sz w:val="16"/>
      <w:szCs w:val="16"/>
    </w:rPr>
  </w:style>
  <w:style w:type="paragraph" w:styleId="CommentText">
    <w:name w:val="annotation text"/>
    <w:basedOn w:val="Normal"/>
    <w:link w:val="CommentTextChar"/>
    <w:uiPriority w:val="99"/>
    <w:unhideWhenUsed/>
    <w:rsid w:val="00385E04"/>
    <w:rPr>
      <w:sz w:val="20"/>
    </w:rPr>
  </w:style>
  <w:style w:type="character" w:customStyle="1" w:styleId="CommentTextChar">
    <w:name w:val="Comment Text Char"/>
    <w:basedOn w:val="DefaultParagraphFont"/>
    <w:link w:val="CommentText"/>
    <w:uiPriority w:val="99"/>
    <w:rsid w:val="00385E04"/>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385E04"/>
    <w:rPr>
      <w:b/>
      <w:bCs/>
    </w:rPr>
  </w:style>
  <w:style w:type="character" w:customStyle="1" w:styleId="CommentSubjectChar">
    <w:name w:val="Comment Subject Char"/>
    <w:basedOn w:val="CommentTextChar"/>
    <w:link w:val="CommentSubject"/>
    <w:uiPriority w:val="99"/>
    <w:semiHidden/>
    <w:rsid w:val="00385E04"/>
    <w:rPr>
      <w:rFonts w:ascii="Times New Roman" w:eastAsia="Times New Roman" w:hAnsi="Times New Roman" w:cs="Times New Roman"/>
      <w:b/>
      <w:bCs/>
      <w:sz w:val="20"/>
      <w:szCs w:val="20"/>
      <w:lang w:eastAsia="lt-LT"/>
    </w:rPr>
  </w:style>
  <w:style w:type="character" w:styleId="Hyperlink">
    <w:name w:val="Hyperlink"/>
    <w:rsid w:val="00844058"/>
    <w:rPr>
      <w:color w:val="0000FF"/>
      <w:u w:val="single"/>
    </w:rPr>
  </w:style>
  <w:style w:type="paragraph" w:styleId="ListParagraph">
    <w:name w:val="List Paragraph"/>
    <w:aliases w:val="List Paragraph Red,Numbering,ERP-List Paragraph,List Paragraph11,Bullet EY,List Paragraph2,Buletai,List Paragraph21,lp1,Use Case List Paragraph,List Paragraph111,Lentele,Bullet 1,Paragraph,Medium Grid 1 - Accent 21,Bullet"/>
    <w:basedOn w:val="Normal"/>
    <w:link w:val="ListParagraphChar"/>
    <w:uiPriority w:val="34"/>
    <w:qFormat/>
    <w:rsid w:val="007F2978"/>
    <w:pPr>
      <w:autoSpaceDN/>
      <w:ind w:left="720" w:firstLine="720"/>
      <w:contextualSpacing/>
      <w:jc w:val="both"/>
    </w:pPr>
    <w:rPr>
      <w:rFonts w:ascii="Calibri" w:eastAsia="Calibri" w:hAnsi="Calibri"/>
      <w:sz w:val="22"/>
      <w:szCs w:val="22"/>
      <w:lang w:eastAsia="en-US"/>
    </w:rPr>
  </w:style>
  <w:style w:type="character" w:customStyle="1" w:styleId="ListParagraphChar">
    <w:name w:val="List Paragraph Char"/>
    <w:aliases w:val="List Paragraph Red Char,Numbering Char,ERP-List Paragraph Char,List Paragraph11 Char,Bullet EY Char,List Paragraph2 Char,Buletai Char,List Paragraph21 Char,lp1 Char,Use Case List Paragraph Char,List Paragraph111 Char,Lentele Char"/>
    <w:link w:val="ListParagraph"/>
    <w:uiPriority w:val="34"/>
    <w:qFormat/>
    <w:locked/>
    <w:rsid w:val="007F2978"/>
    <w:rPr>
      <w:rFonts w:ascii="Calibri" w:eastAsia="Calibri" w:hAnsi="Calibri" w:cs="Times New Roman"/>
    </w:rPr>
  </w:style>
  <w:style w:type="paragraph" w:customStyle="1" w:styleId="DefaultStyle">
    <w:name w:val="Default Style"/>
    <w:rsid w:val="0093442C"/>
    <w:pPr>
      <w:widowControl w:val="0"/>
      <w:suppressAutoHyphens/>
      <w:spacing w:after="160" w:line="259" w:lineRule="auto"/>
    </w:pPr>
    <w:rPr>
      <w:rFonts w:ascii="Times New Roman" w:eastAsia="Calibri" w:hAnsi="Times New Roman" w:cs="Times New Roman"/>
      <w:sz w:val="24"/>
      <w:szCs w:val="24"/>
      <w:lang w:val="en-US"/>
    </w:rPr>
  </w:style>
  <w:style w:type="paragraph" w:styleId="Revision">
    <w:name w:val="Revision"/>
    <w:hidden/>
    <w:uiPriority w:val="99"/>
    <w:semiHidden/>
    <w:rsid w:val="00E67A9A"/>
    <w:rPr>
      <w:rFonts w:ascii="Times New Roman" w:eastAsia="Times New Roman" w:hAnsi="Times New Roman" w:cs="Times New Roman"/>
      <w:sz w:val="24"/>
      <w:szCs w:val="20"/>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semiHidden/>
    <w:locked/>
    <w:rsid w:val="00C3187E"/>
    <w:rPr>
      <w:rFonts w:ascii="Times New Roman" w:eastAsia="Times New Roman" w:hAnsi="Times New Roman" w:cs="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semiHidden/>
    <w:unhideWhenUsed/>
    <w:qFormat/>
    <w:rsid w:val="00C3187E"/>
    <w:pPr>
      <w:autoSpaceDN/>
      <w:jc w:val="both"/>
    </w:pPr>
    <w:rPr>
      <w:sz w:val="22"/>
      <w:szCs w:val="22"/>
      <w:lang w:eastAsia="en-US"/>
    </w:rPr>
  </w:style>
  <w:style w:type="character" w:customStyle="1" w:styleId="BodyTextChar1">
    <w:name w:val="Body Text Char1"/>
    <w:basedOn w:val="DefaultParagraphFont"/>
    <w:uiPriority w:val="99"/>
    <w:semiHidden/>
    <w:rsid w:val="00C3187E"/>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4C3F01"/>
    <w:pPr>
      <w:spacing w:after="120" w:line="480" w:lineRule="auto"/>
      <w:ind w:left="360"/>
    </w:pPr>
  </w:style>
  <w:style w:type="character" w:customStyle="1" w:styleId="BodyTextIndent2Char">
    <w:name w:val="Body Text Indent 2 Char"/>
    <w:basedOn w:val="DefaultParagraphFont"/>
    <w:link w:val="BodyTextIndent2"/>
    <w:uiPriority w:val="99"/>
    <w:semiHidden/>
    <w:rsid w:val="004C3F01"/>
    <w:rPr>
      <w:rFonts w:ascii="Times New Roman" w:eastAsia="Times New Roman" w:hAnsi="Times New Roman" w:cs="Times New Roman"/>
      <w:sz w:val="24"/>
      <w:szCs w:val="20"/>
      <w:lang w:eastAsia="lt-LT"/>
    </w:rPr>
  </w:style>
  <w:style w:type="paragraph" w:styleId="Header">
    <w:name w:val="header"/>
    <w:basedOn w:val="Normal"/>
    <w:link w:val="HeaderChar"/>
    <w:uiPriority w:val="99"/>
    <w:unhideWhenUsed/>
    <w:rsid w:val="00774E14"/>
    <w:pPr>
      <w:tabs>
        <w:tab w:val="center" w:pos="4513"/>
        <w:tab w:val="right" w:pos="9026"/>
      </w:tabs>
    </w:pPr>
  </w:style>
  <w:style w:type="character" w:customStyle="1" w:styleId="HeaderChar">
    <w:name w:val="Header Char"/>
    <w:basedOn w:val="DefaultParagraphFont"/>
    <w:link w:val="Header"/>
    <w:uiPriority w:val="99"/>
    <w:rsid w:val="00774E14"/>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774E14"/>
    <w:pPr>
      <w:tabs>
        <w:tab w:val="center" w:pos="4513"/>
        <w:tab w:val="right" w:pos="9026"/>
      </w:tabs>
    </w:pPr>
  </w:style>
  <w:style w:type="character" w:customStyle="1" w:styleId="FooterChar">
    <w:name w:val="Footer Char"/>
    <w:basedOn w:val="DefaultParagraphFont"/>
    <w:link w:val="Footer"/>
    <w:uiPriority w:val="99"/>
    <w:rsid w:val="00774E14"/>
    <w:rPr>
      <w:rFonts w:ascii="Times New Roman" w:eastAsia="Times New Roman" w:hAnsi="Times New Roman" w:cs="Times New Roman"/>
      <w:sz w:val="24"/>
      <w:szCs w:val="20"/>
      <w:lang w:eastAsia="lt-LT"/>
    </w:rPr>
  </w:style>
  <w:style w:type="character" w:customStyle="1" w:styleId="Heading1Char">
    <w:name w:val="Heading 1 Char"/>
    <w:aliases w:val="sarasas1 Char"/>
    <w:basedOn w:val="DefaultParagraphFont"/>
    <w:link w:val="Heading1"/>
    <w:rsid w:val="00216B46"/>
    <w:rPr>
      <w:rFonts w:ascii="Times New Roman" w:eastAsia="Times New Roman" w:hAnsi="Times New Roman" w:cs="Times New Roman"/>
      <w:sz w:val="28"/>
      <w:szCs w:val="20"/>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
    <w:semiHidden/>
    <w:rsid w:val="00216B46"/>
    <w:rPr>
      <w:rFonts w:ascii="Times New Roman" w:eastAsia="Times New Roman" w:hAnsi="Times New Roman" w:cs="Times New Roman"/>
      <w:sz w:val="24"/>
      <w:szCs w:val="20"/>
    </w:rPr>
  </w:style>
  <w:style w:type="character" w:customStyle="1" w:styleId="Heading5Char">
    <w:name w:val="Heading 5 Char"/>
    <w:aliases w:val="Diagrama Char"/>
    <w:basedOn w:val="DefaultParagraphFont"/>
    <w:link w:val="Heading5"/>
    <w:semiHidden/>
    <w:rsid w:val="00216B46"/>
    <w:rPr>
      <w:rFonts w:ascii="Times New Roman" w:eastAsia="Times New Roman" w:hAnsi="Times New Roman" w:cs="Times New Roman"/>
      <w:sz w:val="40"/>
      <w:szCs w:val="20"/>
    </w:rPr>
  </w:style>
  <w:style w:type="character" w:customStyle="1" w:styleId="Heading6Char">
    <w:name w:val="Heading 6 Char"/>
    <w:basedOn w:val="DefaultParagraphFont"/>
    <w:link w:val="Heading6"/>
    <w:semiHidden/>
    <w:rsid w:val="00216B46"/>
    <w:rPr>
      <w:rFonts w:ascii="Times New Roman" w:eastAsia="Times New Roman" w:hAnsi="Times New Roman" w:cs="Times New Roman"/>
      <w:b/>
      <w:sz w:val="36"/>
      <w:szCs w:val="20"/>
    </w:rPr>
  </w:style>
  <w:style w:type="character" w:customStyle="1" w:styleId="Heading7Char">
    <w:name w:val="Heading 7 Char"/>
    <w:basedOn w:val="DefaultParagraphFont"/>
    <w:link w:val="Heading7"/>
    <w:semiHidden/>
    <w:rsid w:val="00216B46"/>
    <w:rPr>
      <w:rFonts w:ascii="Times New Roman" w:eastAsia="Times New Roman" w:hAnsi="Times New Roman" w:cs="Times New Roman"/>
      <w:sz w:val="48"/>
      <w:szCs w:val="20"/>
    </w:rPr>
  </w:style>
  <w:style w:type="character" w:customStyle="1" w:styleId="Heading8Char">
    <w:name w:val="Heading 8 Char"/>
    <w:basedOn w:val="DefaultParagraphFont"/>
    <w:link w:val="Heading8"/>
    <w:semiHidden/>
    <w:rsid w:val="00216B46"/>
    <w:rPr>
      <w:rFonts w:ascii="Times New Roman" w:eastAsia="Times New Roman" w:hAnsi="Times New Roman" w:cs="Times New Roman"/>
      <w:b/>
      <w:sz w:val="18"/>
      <w:szCs w:val="20"/>
    </w:rPr>
  </w:style>
  <w:style w:type="character" w:customStyle="1" w:styleId="Heading9Char">
    <w:name w:val="Heading 9 Char"/>
    <w:basedOn w:val="DefaultParagraphFont"/>
    <w:link w:val="Heading9"/>
    <w:semiHidden/>
    <w:rsid w:val="00216B46"/>
    <w:rPr>
      <w:rFonts w:ascii="Times New Roman" w:eastAsia="Times New Roman" w:hAnsi="Times New Roman" w:cs="Times New Roman"/>
      <w:sz w:val="40"/>
      <w:szCs w:val="20"/>
    </w:rPr>
  </w:style>
  <w:style w:type="character" w:customStyle="1" w:styleId="cf01">
    <w:name w:val="cf01"/>
    <w:basedOn w:val="DefaultParagraphFont"/>
    <w:rsid w:val="00A65C21"/>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5371">
      <w:bodyDiv w:val="1"/>
      <w:marLeft w:val="0"/>
      <w:marRight w:val="0"/>
      <w:marTop w:val="0"/>
      <w:marBottom w:val="0"/>
      <w:divBdr>
        <w:top w:val="none" w:sz="0" w:space="0" w:color="auto"/>
        <w:left w:val="none" w:sz="0" w:space="0" w:color="auto"/>
        <w:bottom w:val="none" w:sz="0" w:space="0" w:color="auto"/>
        <w:right w:val="none" w:sz="0" w:space="0" w:color="auto"/>
      </w:divBdr>
    </w:div>
    <w:div w:id="461268942">
      <w:bodyDiv w:val="1"/>
      <w:marLeft w:val="0"/>
      <w:marRight w:val="0"/>
      <w:marTop w:val="0"/>
      <w:marBottom w:val="0"/>
      <w:divBdr>
        <w:top w:val="none" w:sz="0" w:space="0" w:color="auto"/>
        <w:left w:val="none" w:sz="0" w:space="0" w:color="auto"/>
        <w:bottom w:val="none" w:sz="0" w:space="0" w:color="auto"/>
        <w:right w:val="none" w:sz="0" w:space="0" w:color="auto"/>
      </w:divBdr>
    </w:div>
    <w:div w:id="1085495113">
      <w:bodyDiv w:val="1"/>
      <w:marLeft w:val="0"/>
      <w:marRight w:val="0"/>
      <w:marTop w:val="0"/>
      <w:marBottom w:val="0"/>
      <w:divBdr>
        <w:top w:val="none" w:sz="0" w:space="0" w:color="auto"/>
        <w:left w:val="none" w:sz="0" w:space="0" w:color="auto"/>
        <w:bottom w:val="none" w:sz="0" w:space="0" w:color="auto"/>
        <w:right w:val="none" w:sz="0" w:space="0" w:color="auto"/>
      </w:divBdr>
    </w:div>
    <w:div w:id="1593515960">
      <w:bodyDiv w:val="1"/>
      <w:marLeft w:val="0"/>
      <w:marRight w:val="0"/>
      <w:marTop w:val="0"/>
      <w:marBottom w:val="0"/>
      <w:divBdr>
        <w:top w:val="none" w:sz="0" w:space="0" w:color="auto"/>
        <w:left w:val="none" w:sz="0" w:space="0" w:color="auto"/>
        <w:bottom w:val="none" w:sz="0" w:space="0" w:color="auto"/>
        <w:right w:val="none" w:sz="0" w:space="0" w:color="auto"/>
      </w:divBdr>
      <w:divsChild>
        <w:div w:id="1102531463">
          <w:marLeft w:val="0"/>
          <w:marRight w:val="0"/>
          <w:marTop w:val="0"/>
          <w:marBottom w:val="0"/>
          <w:divBdr>
            <w:top w:val="none" w:sz="0" w:space="0" w:color="auto"/>
            <w:left w:val="none" w:sz="0" w:space="0" w:color="auto"/>
            <w:bottom w:val="none" w:sz="0" w:space="0" w:color="auto"/>
            <w:right w:val="none" w:sz="0" w:space="0" w:color="auto"/>
          </w:divBdr>
          <w:divsChild>
            <w:div w:id="1182204795">
              <w:marLeft w:val="0"/>
              <w:marRight w:val="0"/>
              <w:marTop w:val="0"/>
              <w:marBottom w:val="0"/>
              <w:divBdr>
                <w:top w:val="none" w:sz="0" w:space="0" w:color="auto"/>
                <w:left w:val="none" w:sz="0" w:space="0" w:color="auto"/>
                <w:bottom w:val="none" w:sz="0" w:space="0" w:color="auto"/>
                <w:right w:val="none" w:sz="0" w:space="0" w:color="auto"/>
              </w:divBdr>
            </w:div>
            <w:div w:id="510294320">
              <w:marLeft w:val="0"/>
              <w:marRight w:val="0"/>
              <w:marTop w:val="0"/>
              <w:marBottom w:val="0"/>
              <w:divBdr>
                <w:top w:val="none" w:sz="0" w:space="0" w:color="auto"/>
                <w:left w:val="none" w:sz="0" w:space="0" w:color="auto"/>
                <w:bottom w:val="none" w:sz="0" w:space="0" w:color="auto"/>
                <w:right w:val="none" w:sz="0" w:space="0" w:color="auto"/>
              </w:divBdr>
            </w:div>
          </w:divsChild>
        </w:div>
        <w:div w:id="70584723">
          <w:marLeft w:val="0"/>
          <w:marRight w:val="0"/>
          <w:marTop w:val="0"/>
          <w:marBottom w:val="0"/>
          <w:divBdr>
            <w:top w:val="none" w:sz="0" w:space="0" w:color="auto"/>
            <w:left w:val="none" w:sz="0" w:space="0" w:color="auto"/>
            <w:bottom w:val="none" w:sz="0" w:space="0" w:color="auto"/>
            <w:right w:val="none" w:sz="0" w:space="0" w:color="auto"/>
          </w:divBdr>
          <w:divsChild>
            <w:div w:id="1129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2659">
      <w:bodyDiv w:val="1"/>
      <w:marLeft w:val="0"/>
      <w:marRight w:val="0"/>
      <w:marTop w:val="0"/>
      <w:marBottom w:val="0"/>
      <w:divBdr>
        <w:top w:val="none" w:sz="0" w:space="0" w:color="auto"/>
        <w:left w:val="none" w:sz="0" w:space="0" w:color="auto"/>
        <w:bottom w:val="none" w:sz="0" w:space="0" w:color="auto"/>
        <w:right w:val="none" w:sz="0" w:space="0" w:color="auto"/>
      </w:divBdr>
      <w:divsChild>
        <w:div w:id="602415954">
          <w:marLeft w:val="0"/>
          <w:marRight w:val="0"/>
          <w:marTop w:val="0"/>
          <w:marBottom w:val="0"/>
          <w:divBdr>
            <w:top w:val="none" w:sz="0" w:space="0" w:color="auto"/>
            <w:left w:val="none" w:sz="0" w:space="0" w:color="auto"/>
            <w:bottom w:val="none" w:sz="0" w:space="0" w:color="auto"/>
            <w:right w:val="none" w:sz="0" w:space="0" w:color="auto"/>
          </w:divBdr>
        </w:div>
        <w:div w:id="415711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1E3E6-C13E-4ED1-BACB-10D91DF9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8287</Words>
  <Characters>4724</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Olišauskis</dc:creator>
  <cp:keywords/>
  <dc:description/>
  <cp:lastModifiedBy>Tomas Laptikas</cp:lastModifiedBy>
  <cp:revision>6</cp:revision>
  <dcterms:created xsi:type="dcterms:W3CDTF">2025-06-03T08:02:00Z</dcterms:created>
  <dcterms:modified xsi:type="dcterms:W3CDTF">2025-06-03T08:03:00Z</dcterms:modified>
</cp:coreProperties>
</file>