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8E05" w14:textId="77777777" w:rsidR="00D420BC" w:rsidRDefault="00D420BC" w:rsidP="00D420BC">
      <w:pPr>
        <w:tabs>
          <w:tab w:val="left" w:pos="720"/>
        </w:tabs>
        <w:jc w:val="both"/>
      </w:pPr>
    </w:p>
    <w:p w14:paraId="52154B5F" w14:textId="77777777" w:rsidR="00D420BC" w:rsidRDefault="00D420BC" w:rsidP="00D420BC">
      <w:pPr>
        <w:pStyle w:val="Patvirtinta"/>
        <w:ind w:left="0"/>
        <w:jc w:val="center"/>
        <w:rPr>
          <w:noProof/>
        </w:rPr>
      </w:pPr>
      <w:r>
        <w:rPr>
          <w:noProof/>
          <w:lang w:val="lt-LT" w:eastAsia="lt-LT"/>
        </w:rPr>
        <w:drawing>
          <wp:inline distT="0" distB="0" distL="0" distR="0" wp14:anchorId="71B3EDBF" wp14:editId="1EB4A4F6">
            <wp:extent cx="1609725" cy="657225"/>
            <wp:effectExtent l="0" t="0" r="9525" b="9525"/>
            <wp:docPr id="1584095143" name="Picture 1" descr="logo N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V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9683C" w14:textId="77777777" w:rsidR="00D420BC" w:rsidRDefault="00D420BC" w:rsidP="00D420BC">
      <w:pPr>
        <w:pStyle w:val="Patvirtinta"/>
        <w:ind w:left="0"/>
        <w:jc w:val="center"/>
        <w:rPr>
          <w:noProof/>
        </w:rPr>
      </w:pPr>
    </w:p>
    <w:p w14:paraId="1C208EC8" w14:textId="77777777" w:rsidR="00D420BC" w:rsidRDefault="00D420BC" w:rsidP="00D420BC">
      <w:pPr>
        <w:ind w:right="-178"/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>NACIONALINIS VĖŽIO INSTITUTAS</w:t>
      </w:r>
    </w:p>
    <w:p w14:paraId="28123EFD" w14:textId="77777777" w:rsidR="00D420BC" w:rsidRDefault="00D420BC" w:rsidP="00D420BC">
      <w:pPr>
        <w:jc w:val="center"/>
        <w:rPr>
          <w:b/>
          <w:bCs/>
          <w:sz w:val="16"/>
          <w:szCs w:val="16"/>
        </w:rPr>
      </w:pPr>
      <w:r>
        <w:rPr>
          <w:sz w:val="16"/>
          <w:szCs w:val="16"/>
        </w:rPr>
        <w:t>Juridinių asmenų registras, kodas 111959420, Santariškių g. 1, LT-08406 Vilnius, PVM mokėtojo kodas LT119594219</w:t>
      </w:r>
    </w:p>
    <w:p w14:paraId="5F072974" w14:textId="77777777" w:rsidR="00D420BC" w:rsidRDefault="00D420BC" w:rsidP="00D420BC">
      <w:pPr>
        <w:jc w:val="center"/>
        <w:rPr>
          <w:b/>
          <w:bCs/>
          <w:sz w:val="16"/>
          <w:szCs w:val="16"/>
        </w:rPr>
      </w:pPr>
    </w:p>
    <w:p w14:paraId="30CE342A" w14:textId="77777777" w:rsidR="00D420BC" w:rsidRDefault="00D420BC" w:rsidP="00D420BC">
      <w:pPr>
        <w:jc w:val="center"/>
        <w:rPr>
          <w:b/>
          <w:bCs/>
          <w:sz w:val="16"/>
          <w:szCs w:val="16"/>
        </w:rPr>
      </w:pPr>
    </w:p>
    <w:p w14:paraId="039B13DB" w14:textId="77777777" w:rsidR="00D420BC" w:rsidRPr="00AC2B40" w:rsidRDefault="00D420BC" w:rsidP="00D420BC">
      <w:pPr>
        <w:tabs>
          <w:tab w:val="right" w:leader="underscore" w:pos="8640"/>
        </w:tabs>
        <w:rPr>
          <w:rFonts w:eastAsia="Calibri"/>
          <w:lang w:eastAsia="en-US"/>
        </w:rPr>
      </w:pPr>
    </w:p>
    <w:p w14:paraId="6F555807" w14:textId="77777777" w:rsidR="00D420BC" w:rsidRPr="00AC2B40" w:rsidRDefault="00D420BC" w:rsidP="00D420BC">
      <w:pPr>
        <w:jc w:val="center"/>
        <w:rPr>
          <w:rFonts w:eastAsia="Calibri"/>
          <w:b/>
          <w:lang w:eastAsia="en-US"/>
        </w:rPr>
      </w:pPr>
      <w:r w:rsidRPr="00AC2B40">
        <w:rPr>
          <w:rFonts w:eastAsia="Calibri"/>
          <w:b/>
          <w:lang w:eastAsia="en-US"/>
        </w:rPr>
        <w:t>VIEŠOJO PIRKIMO SKELBIAMOS APKLAUSOS BŪDU </w:t>
      </w:r>
    </w:p>
    <w:p w14:paraId="381EE979" w14:textId="0BD75335" w:rsidR="00D420BC" w:rsidRPr="00AC2B40" w:rsidRDefault="00D420BC" w:rsidP="00D420BC">
      <w:pPr>
        <w:jc w:val="center"/>
        <w:rPr>
          <w:b/>
          <w:bCs/>
          <w:caps/>
        </w:rPr>
      </w:pPr>
      <w:r w:rsidRPr="00AC2B40">
        <w:rPr>
          <w:b/>
          <w:bCs/>
          <w:lang w:eastAsia="en-US"/>
        </w:rPr>
        <w:t>„</w:t>
      </w:r>
      <w:bookmarkStart w:id="0" w:name="_Hlk199489900"/>
      <w:r w:rsidRPr="00D420BC">
        <w:rPr>
          <w:b/>
          <w:bCs/>
          <w:caps/>
        </w:rPr>
        <w:t>DALELIŲ DYDŽIO IR ZETA POTENCIALO ANALIZATORIAUS</w:t>
      </w:r>
      <w:r>
        <w:rPr>
          <w:b/>
          <w:bCs/>
          <w:caps/>
        </w:rPr>
        <w:t xml:space="preserve"> </w:t>
      </w:r>
      <w:bookmarkEnd w:id="0"/>
      <w:r w:rsidRPr="00AC2B40">
        <w:rPr>
          <w:b/>
          <w:bCs/>
          <w:caps/>
        </w:rPr>
        <w:t>pirkimas</w:t>
      </w:r>
      <w:r w:rsidRPr="00AC2B40">
        <w:rPr>
          <w:b/>
          <w:bCs/>
          <w:lang w:eastAsia="en-US"/>
        </w:rPr>
        <w:t>“</w:t>
      </w:r>
    </w:p>
    <w:p w14:paraId="14EF9436" w14:textId="77777777" w:rsidR="00D420BC" w:rsidRPr="00AC2B40" w:rsidRDefault="00D420BC" w:rsidP="00D420BC">
      <w:pPr>
        <w:jc w:val="center"/>
        <w:rPr>
          <w:rFonts w:eastAsia="Calibri"/>
          <w:b/>
          <w:bCs/>
          <w:color w:val="000000" w:themeColor="text1"/>
          <w:lang w:eastAsia="en-US"/>
        </w:rPr>
      </w:pPr>
      <w:r w:rsidRPr="00AC2B40">
        <w:rPr>
          <w:rFonts w:eastAsia="Calibri"/>
          <w:b/>
          <w:bCs/>
          <w:color w:val="000000" w:themeColor="text1"/>
          <w:lang w:eastAsia="en-US"/>
        </w:rPr>
        <w:t>PIRKIMO SĄLYGOS</w:t>
      </w:r>
    </w:p>
    <w:p w14:paraId="46159982" w14:textId="77777777" w:rsidR="00D420BC" w:rsidRPr="00AC2B40" w:rsidRDefault="00D420BC" w:rsidP="00D420BC">
      <w:pPr>
        <w:rPr>
          <w:rFonts w:eastAsia="Calibri"/>
          <w:lang w:eastAsia="en-US"/>
        </w:rPr>
      </w:pPr>
    </w:p>
    <w:p w14:paraId="45AEEB6A" w14:textId="62CAAA8B" w:rsidR="00D420BC" w:rsidRPr="00AC2B40" w:rsidRDefault="00D420BC" w:rsidP="00D420BC">
      <w:pPr>
        <w:jc w:val="center"/>
        <w:rPr>
          <w:rFonts w:eastAsia="Calibri"/>
          <w:lang w:eastAsia="en-US"/>
        </w:rPr>
      </w:pPr>
      <w:r w:rsidRPr="00AC2B40">
        <w:rPr>
          <w:rFonts w:eastAsia="Calibri"/>
          <w:lang w:eastAsia="en-US"/>
        </w:rPr>
        <w:t>2025-0</w:t>
      </w:r>
      <w:r>
        <w:rPr>
          <w:rFonts w:eastAsia="Calibri"/>
          <w:lang w:eastAsia="en-US"/>
        </w:rPr>
        <w:t>5-</w:t>
      </w:r>
      <w:r w:rsidR="00DA3E8B">
        <w:rPr>
          <w:rFonts w:eastAsia="Calibri"/>
          <w:lang w:eastAsia="en-US"/>
        </w:rPr>
        <w:t>30</w:t>
      </w:r>
      <w:r w:rsidRPr="00AC2B40">
        <w:rPr>
          <w:rFonts w:eastAsia="Calibri"/>
          <w:lang w:eastAsia="en-US"/>
        </w:rPr>
        <w:t xml:space="preserve"> Nr. V30-</w:t>
      </w:r>
      <w:r w:rsidR="00D77729">
        <w:rPr>
          <w:rFonts w:eastAsia="Calibri"/>
          <w:lang w:eastAsia="en-US"/>
        </w:rPr>
        <w:t>5</w:t>
      </w:r>
    </w:p>
    <w:p w14:paraId="628A1D85" w14:textId="77777777" w:rsidR="00D420BC" w:rsidRPr="00AC2B40" w:rsidRDefault="00D420BC" w:rsidP="00D420BC">
      <w:pPr>
        <w:jc w:val="center"/>
        <w:rPr>
          <w:rFonts w:eastAsia="Calibri"/>
          <w:lang w:eastAsia="en-US"/>
        </w:rPr>
      </w:pPr>
      <w:r w:rsidRPr="00AC2B40">
        <w:rPr>
          <w:rFonts w:eastAsia="Calibri"/>
          <w:lang w:eastAsia="en-US"/>
        </w:rPr>
        <w:t>Vilnius</w:t>
      </w:r>
    </w:p>
    <w:p w14:paraId="679B5340" w14:textId="77777777" w:rsidR="00D420BC" w:rsidRPr="00AC2B40" w:rsidRDefault="00D420BC" w:rsidP="00D420BC">
      <w:pPr>
        <w:tabs>
          <w:tab w:val="left" w:pos="720"/>
        </w:tabs>
        <w:jc w:val="both"/>
      </w:pPr>
    </w:p>
    <w:p w14:paraId="4C036D8F" w14:textId="033B66CB" w:rsidR="00913897" w:rsidRPr="00881674" w:rsidRDefault="00913897" w:rsidP="00913897">
      <w:pPr>
        <w:ind w:firstLine="851"/>
        <w:jc w:val="both"/>
      </w:pPr>
      <w:r w:rsidRPr="00881674">
        <w:t xml:space="preserve">Nacionalinis vėžio institutas, Santariškių g. 1, 08406 Vilnius, kodas 111959420 (toliau – Perkančioji organizacija), vykdydama mažos vertės viešąjį pirkimą skelbiamos apklausos būdu, numato įsigyti </w:t>
      </w:r>
      <w:bookmarkStart w:id="1" w:name="_Hlk192233620"/>
      <w:r w:rsidRPr="00881674">
        <w:t xml:space="preserve">tyrimams atlikti reikalingą įrangą - dalelių dydžio ir Zeta potencialo analizatorių </w:t>
      </w:r>
      <w:bookmarkEnd w:id="1"/>
      <w:r w:rsidRPr="00881674">
        <w:t>(toliau- Prekė)</w:t>
      </w:r>
      <w:r w:rsidRPr="00881674">
        <w:rPr>
          <w:bCs/>
        </w:rPr>
        <w:t xml:space="preserve">. </w:t>
      </w:r>
    </w:p>
    <w:p w14:paraId="3E3D6238" w14:textId="77777777" w:rsidR="00D420BC" w:rsidRPr="00881674" w:rsidRDefault="00D420BC" w:rsidP="00D420BC">
      <w:pPr>
        <w:ind w:firstLine="284"/>
        <w:jc w:val="both"/>
      </w:pPr>
      <w:r w:rsidRPr="00881674">
        <w:t xml:space="preserve">1. Pirkimas vykdomas vadovaujantis </w:t>
      </w:r>
      <w:r w:rsidRPr="00881674">
        <w:rPr>
          <w:noProof/>
          <w:color w:val="000000" w:themeColor="text1"/>
        </w:rPr>
        <w:t>2017-06-28 Viešųjų pirkimų tarnybos direktoriaus įsakymu Nr. 1S-97 patvirtintu Mažos vertės pirkimų tvarkos aprašu,</w:t>
      </w:r>
      <w:r w:rsidRPr="00881674">
        <w:t xml:space="preserve"> LR Viešųjų pirkimų įstatymu, LR Civiliniu kodeksu, kitais viešuosius pirkimus reglamentuojančiais teisės aktais bei šiais pirkimo dokumentais.</w:t>
      </w:r>
    </w:p>
    <w:p w14:paraId="53EDD70F" w14:textId="77777777" w:rsidR="00D420BC" w:rsidRPr="00881674" w:rsidRDefault="00D420BC" w:rsidP="00D420BC">
      <w:pPr>
        <w:widowControl w:val="0"/>
        <w:tabs>
          <w:tab w:val="left" w:pos="851"/>
          <w:tab w:val="left" w:pos="993"/>
        </w:tabs>
        <w:ind w:firstLine="284"/>
        <w:jc w:val="both"/>
        <w:rPr>
          <w:color w:val="000000" w:themeColor="text1"/>
        </w:rPr>
      </w:pPr>
      <w:r w:rsidRPr="00881674">
        <w:rPr>
          <w:color w:val="000000" w:themeColor="text1"/>
        </w:rPr>
        <w:t xml:space="preserve">2.  Tiesioginį ryšį su dalyviais palaiko: </w:t>
      </w:r>
    </w:p>
    <w:p w14:paraId="666036AF" w14:textId="17AF5712" w:rsidR="00D420BC" w:rsidRPr="00881674" w:rsidRDefault="00D420BC" w:rsidP="00D420BC">
      <w:pPr>
        <w:widowControl w:val="0"/>
        <w:tabs>
          <w:tab w:val="left" w:pos="851"/>
          <w:tab w:val="left" w:pos="993"/>
        </w:tabs>
        <w:ind w:firstLine="284"/>
        <w:jc w:val="both"/>
        <w:rPr>
          <w:bCs/>
        </w:rPr>
      </w:pPr>
      <w:r w:rsidRPr="00881674">
        <w:rPr>
          <w:color w:val="000000" w:themeColor="text1"/>
        </w:rPr>
        <w:t xml:space="preserve">2.1. pirkimo procedūrų klausimais </w:t>
      </w:r>
      <w:r w:rsidR="00A64CF5" w:rsidRPr="00881674">
        <w:rPr>
          <w:color w:val="000000" w:themeColor="text1"/>
        </w:rPr>
        <w:t>–</w:t>
      </w:r>
      <w:r w:rsidRPr="00881674">
        <w:rPr>
          <w:color w:val="000000" w:themeColor="text1"/>
        </w:rPr>
        <w:t xml:space="preserve"> </w:t>
      </w:r>
      <w:r w:rsidR="00A64CF5" w:rsidRPr="00881674">
        <w:t>Mokslo administra</w:t>
      </w:r>
      <w:r w:rsidR="00B43EED" w:rsidRPr="00881674">
        <w:t>vimo</w:t>
      </w:r>
      <w:r w:rsidRPr="00881674">
        <w:t xml:space="preserve"> skyriaus vyriausiasis specialistas Liutauras Barila, tel. +370 5 2746461, el. p. </w:t>
      </w:r>
      <w:hyperlink r:id="rId6" w:history="1">
        <w:r w:rsidR="00A64CF5" w:rsidRPr="00881674">
          <w:rPr>
            <w:rStyle w:val="Hyperlink"/>
            <w:rFonts w:eastAsiaTheme="majorEastAsia"/>
          </w:rPr>
          <w:t>liutauras.barila@nvi.lt</w:t>
        </w:r>
      </w:hyperlink>
      <w:r w:rsidRPr="00881674">
        <w:rPr>
          <w:bCs/>
        </w:rPr>
        <w:t xml:space="preserve">, </w:t>
      </w:r>
    </w:p>
    <w:p w14:paraId="141EC86B" w14:textId="71A0A055" w:rsidR="00D420BC" w:rsidRPr="00881674" w:rsidRDefault="00D420BC" w:rsidP="00D420BC">
      <w:pPr>
        <w:widowControl w:val="0"/>
        <w:tabs>
          <w:tab w:val="left" w:pos="851"/>
          <w:tab w:val="left" w:pos="993"/>
        </w:tabs>
        <w:ind w:firstLine="284"/>
        <w:jc w:val="both"/>
        <w:rPr>
          <w:color w:val="000000" w:themeColor="text1"/>
        </w:rPr>
      </w:pPr>
      <w:r w:rsidRPr="00881674">
        <w:rPr>
          <w:bCs/>
        </w:rPr>
        <w:t xml:space="preserve">2.2. </w:t>
      </w:r>
      <w:r w:rsidRPr="00881674">
        <w:rPr>
          <w:rFonts w:eastAsia="Calibri"/>
          <w:lang w:eastAsia="en-US"/>
        </w:rPr>
        <w:t>techninės specifikacijos klausimais – B</w:t>
      </w:r>
      <w:r w:rsidR="00A64CF5" w:rsidRPr="00881674">
        <w:rPr>
          <w:rFonts w:eastAsia="Calibri"/>
          <w:lang w:eastAsia="en-US"/>
        </w:rPr>
        <w:t>iomedicininės fizikos laboratorijos</w:t>
      </w:r>
      <w:r w:rsidRPr="00881674">
        <w:rPr>
          <w:rFonts w:eastAsia="Calibri"/>
          <w:lang w:eastAsia="en-US"/>
        </w:rPr>
        <w:t xml:space="preserve"> </w:t>
      </w:r>
      <w:r w:rsidR="00E10810">
        <w:rPr>
          <w:rFonts w:eastAsia="Calibri"/>
          <w:lang w:eastAsia="en-US"/>
        </w:rPr>
        <w:t>jaunesny</w:t>
      </w:r>
      <w:r w:rsidR="00A64CF5" w:rsidRPr="00881674">
        <w:rPr>
          <w:rFonts w:eastAsia="Calibri"/>
          <w:lang w:eastAsia="en-US"/>
        </w:rPr>
        <w:t xml:space="preserve">sis mokslo darbuotojas </w:t>
      </w:r>
      <w:r w:rsidR="00E10810">
        <w:rPr>
          <w:rFonts w:eastAsia="Calibri"/>
          <w:lang w:eastAsia="en-US"/>
        </w:rPr>
        <w:t>Vilius Podery</w:t>
      </w:r>
      <w:r w:rsidR="00A64CF5" w:rsidRPr="00881674">
        <w:rPr>
          <w:rFonts w:eastAsia="Calibri"/>
          <w:lang w:eastAsia="en-US"/>
        </w:rPr>
        <w:t>s</w:t>
      </w:r>
      <w:r w:rsidRPr="00881674">
        <w:rPr>
          <w:rFonts w:eastAsia="Calibri"/>
          <w:lang w:eastAsia="en-US"/>
        </w:rPr>
        <w:t>, tel. +370 5 2</w:t>
      </w:r>
      <w:r w:rsidR="00A64CF5" w:rsidRPr="00881674">
        <w:rPr>
          <w:rFonts w:eastAsia="Calibri"/>
          <w:lang w:eastAsia="en-US"/>
        </w:rPr>
        <w:t>19</w:t>
      </w:r>
      <w:r w:rsidR="00E10810">
        <w:rPr>
          <w:rFonts w:eastAsia="Calibri"/>
          <w:lang w:eastAsia="en-US"/>
        </w:rPr>
        <w:t>0971</w:t>
      </w:r>
      <w:r w:rsidRPr="00881674">
        <w:rPr>
          <w:rFonts w:eastAsia="Calibri"/>
          <w:lang w:eastAsia="en-US"/>
        </w:rPr>
        <w:t xml:space="preserve">, el. p. </w:t>
      </w:r>
      <w:hyperlink r:id="rId7" w:history="1">
        <w:r w:rsidR="00E10810" w:rsidRPr="008B0E5C">
          <w:rPr>
            <w:rStyle w:val="Hyperlink"/>
            <w:rFonts w:eastAsia="Calibri"/>
            <w:lang w:eastAsia="en-US"/>
          </w:rPr>
          <w:t>vilius.poderys@nvi.lt</w:t>
        </w:r>
      </w:hyperlink>
      <w:r w:rsidRPr="00881674">
        <w:t>.</w:t>
      </w:r>
      <w:r w:rsidRPr="00881674">
        <w:rPr>
          <w:bCs/>
        </w:rPr>
        <w:t xml:space="preserve"> </w:t>
      </w:r>
    </w:p>
    <w:p w14:paraId="7BFB7979" w14:textId="5F03C541" w:rsidR="00D420BC" w:rsidRPr="00881674" w:rsidRDefault="00D420BC" w:rsidP="00D420BC">
      <w:pPr>
        <w:tabs>
          <w:tab w:val="num" w:pos="1430"/>
        </w:tabs>
        <w:ind w:firstLine="284"/>
        <w:rPr>
          <w:bCs/>
        </w:rPr>
      </w:pPr>
      <w:r w:rsidRPr="00881674">
        <w:t xml:space="preserve">3.  </w:t>
      </w:r>
      <w:r w:rsidRPr="00881674">
        <w:rPr>
          <w:color w:val="000000" w:themeColor="text1"/>
        </w:rPr>
        <w:t xml:space="preserve">Pirkimo objektas </w:t>
      </w:r>
      <w:r w:rsidRPr="00881674">
        <w:rPr>
          <w:bCs/>
        </w:rPr>
        <w:t xml:space="preserve">– </w:t>
      </w:r>
      <w:r w:rsidR="00B43EED" w:rsidRPr="00881674">
        <w:t>dalelių dydžio ir Zeta potencialo analizatori</w:t>
      </w:r>
      <w:r w:rsidR="00881674">
        <w:t>u</w:t>
      </w:r>
      <w:r w:rsidR="00B43EED" w:rsidRPr="00881674">
        <w:t>s</w:t>
      </w:r>
      <w:r w:rsidRPr="00881674">
        <w:rPr>
          <w:bCs/>
        </w:rPr>
        <w:t xml:space="preserve">. </w:t>
      </w:r>
    </w:p>
    <w:p w14:paraId="79701788" w14:textId="32DB2BB8" w:rsidR="00D420BC" w:rsidRPr="00881674" w:rsidRDefault="00D420BC" w:rsidP="00D420BC">
      <w:pPr>
        <w:tabs>
          <w:tab w:val="num" w:pos="1430"/>
        </w:tabs>
        <w:ind w:firstLine="284"/>
        <w:rPr>
          <w:color w:val="2E0927"/>
          <w:shd w:val="clear" w:color="auto" w:fill="FFFFFF"/>
        </w:rPr>
      </w:pPr>
      <w:r w:rsidRPr="00881674">
        <w:t xml:space="preserve">4.  Kodas pagal Bendrąjį viešųjų pirkimų žodyną (toliau – BVPŽ) </w:t>
      </w:r>
      <w:r w:rsidRPr="00881674">
        <w:rPr>
          <w:color w:val="2E0927"/>
          <w:shd w:val="clear" w:color="auto" w:fill="FFFFFF"/>
        </w:rPr>
        <w:t xml:space="preserve">– </w:t>
      </w:r>
      <w:r w:rsidR="00B43EED" w:rsidRPr="00881674">
        <w:rPr>
          <w:color w:val="2E0927"/>
          <w:shd w:val="clear" w:color="auto" w:fill="FFFFFF"/>
        </w:rPr>
        <w:t>38430000-8</w:t>
      </w:r>
      <w:r w:rsidRPr="00881674">
        <w:rPr>
          <w:color w:val="2E0927"/>
          <w:shd w:val="clear" w:color="auto" w:fill="FFFFFF"/>
        </w:rPr>
        <w:t xml:space="preserve"> „</w:t>
      </w:r>
      <w:r w:rsidR="00B43EED" w:rsidRPr="00881674">
        <w:rPr>
          <w:color w:val="2E0927"/>
          <w:shd w:val="clear" w:color="auto" w:fill="FFFFFF"/>
        </w:rPr>
        <w:t>Detektoriai ir analizės aparatai</w:t>
      </w:r>
      <w:r w:rsidRPr="00881674">
        <w:rPr>
          <w:color w:val="2E0927"/>
          <w:shd w:val="clear" w:color="auto" w:fill="FFFFFF"/>
        </w:rPr>
        <w:t xml:space="preserve">“. Šis pirkimas į dalis neskaidomas. </w:t>
      </w:r>
    </w:p>
    <w:p w14:paraId="5C43B0EB" w14:textId="2C2682EB" w:rsidR="00D420BC" w:rsidRPr="00881674" w:rsidRDefault="00D420BC" w:rsidP="00D420BC">
      <w:pPr>
        <w:tabs>
          <w:tab w:val="left" w:pos="851"/>
          <w:tab w:val="left" w:pos="993"/>
        </w:tabs>
        <w:ind w:firstLine="284"/>
      </w:pPr>
      <w:r w:rsidRPr="00881674">
        <w:t>5. Perkamos Prekės aprašymas ir keliami reikalavimai pateikiami pirkimo sąlygų 1 priede „</w:t>
      </w:r>
      <w:bookmarkStart w:id="2" w:name="_Hlk191456889"/>
      <w:r w:rsidR="00B43EED" w:rsidRPr="00881674">
        <w:t>T</w:t>
      </w:r>
      <w:r w:rsidRPr="00881674">
        <w:t>echninė specifikacija</w:t>
      </w:r>
      <w:bookmarkEnd w:id="2"/>
      <w:r w:rsidRPr="00881674">
        <w:t>“</w:t>
      </w:r>
      <w:r w:rsidR="00B43EED" w:rsidRPr="00881674">
        <w:t>.</w:t>
      </w:r>
    </w:p>
    <w:p w14:paraId="3F13A66E" w14:textId="228D0231" w:rsidR="00FB35AF" w:rsidRPr="00BF74CA" w:rsidRDefault="00D420BC" w:rsidP="00FB35AF">
      <w:pPr>
        <w:ind w:firstLine="284"/>
        <w:jc w:val="both"/>
        <w:rPr>
          <w:color w:val="000000" w:themeColor="text1"/>
        </w:rPr>
      </w:pPr>
      <w:r w:rsidRPr="00881674">
        <w:t xml:space="preserve">6. </w:t>
      </w:r>
      <w:r w:rsidR="00FB35AF" w:rsidRPr="00BF74CA">
        <w:t xml:space="preserve">Tiekėjas kartu su pasiūlymu turi </w:t>
      </w:r>
      <w:r w:rsidR="00FB35AF" w:rsidRPr="00BF74CA">
        <w:rPr>
          <w:b/>
        </w:rPr>
        <w:t>pateikti gamintojo katalogus ar gamintojo parengtus techninius aprašus, ar lygiaverčius dokumentus, įrodančius, kad siūlomos prekės atitinka techninėje specifikacijoje keliamus reikalavimus. Dokumento tekste/atvaizduose privalo</w:t>
      </w:r>
      <w:r w:rsidR="00FB35AF">
        <w:rPr>
          <w:b/>
        </w:rPr>
        <w:t xml:space="preserve">ma </w:t>
      </w:r>
      <w:r w:rsidR="00FB35AF" w:rsidRPr="00BF74CA">
        <w:rPr>
          <w:b/>
        </w:rPr>
        <w:t xml:space="preserve"> pažymėti siūlomus parametrus, patvirtinančius atitikimą kiekvienam techninės specifikacijos reikalavimui.</w:t>
      </w:r>
      <w:r w:rsidR="00FB35AF" w:rsidRPr="00BF74CA">
        <w:t xml:space="preserve"> Dokumentai pateikiami lietuvių ir/ar anglų kalba. </w:t>
      </w:r>
      <w:r w:rsidR="00FB35AF" w:rsidRPr="00BF74CA">
        <w:rPr>
          <w:iCs/>
        </w:rPr>
        <w:t xml:space="preserve">Jeigu šiame punkte minėti dokumentai bus pateikti anglų kalba, tačiau </w:t>
      </w:r>
      <w:r w:rsidR="00E10810">
        <w:rPr>
          <w:iCs/>
        </w:rPr>
        <w:t>P</w:t>
      </w:r>
      <w:r w:rsidR="00FB35AF" w:rsidRPr="00BF74CA">
        <w:rPr>
          <w:iCs/>
        </w:rPr>
        <w:t xml:space="preserve">erkančiajai organizacijai kils kokių nors neaiškumų, tai </w:t>
      </w:r>
      <w:r w:rsidR="00E10810">
        <w:rPr>
          <w:iCs/>
        </w:rPr>
        <w:t>P</w:t>
      </w:r>
      <w:r w:rsidR="00FB35AF" w:rsidRPr="00BF74CA">
        <w:rPr>
          <w:iCs/>
        </w:rPr>
        <w:t xml:space="preserve">erkančioji organizacija turi teisę prašyti </w:t>
      </w:r>
      <w:r w:rsidR="00E10810">
        <w:rPr>
          <w:iCs/>
        </w:rPr>
        <w:t>T</w:t>
      </w:r>
      <w:r w:rsidR="00FB35AF" w:rsidRPr="00BF74CA">
        <w:rPr>
          <w:iCs/>
        </w:rPr>
        <w:t>iekėjo pateikti dokumentų vertimus į lietuvių kalbą. Dokumentų lietuvių kalba nepateikimas, kai to yra papildomai prašoma, yra pagrindas pasiūlymui atmesti.</w:t>
      </w:r>
    </w:p>
    <w:p w14:paraId="2BE71298" w14:textId="65859B46" w:rsidR="00D420BC" w:rsidRPr="00881674" w:rsidRDefault="00FB35AF" w:rsidP="00FB35AF">
      <w:pPr>
        <w:tabs>
          <w:tab w:val="left" w:pos="851"/>
          <w:tab w:val="left" w:pos="993"/>
        </w:tabs>
        <w:ind w:firstLine="284"/>
        <w:jc w:val="both"/>
      </w:pPr>
      <w:r w:rsidRPr="00881674">
        <w:t>7</w:t>
      </w:r>
      <w:r>
        <w:t xml:space="preserve">. </w:t>
      </w:r>
      <w:r w:rsidR="00D420BC" w:rsidRPr="00881674">
        <w:t xml:space="preserve">Prekė turi būti pristatyta tiekėjo transportu ir lėšomis pagal Perkančiosios organizacijos </w:t>
      </w:r>
      <w:bookmarkStart w:id="3" w:name="_Hlk191476695"/>
      <w:r w:rsidR="00D420BC" w:rsidRPr="00881674">
        <w:t xml:space="preserve">reikalavimą ir poreikius ne vėliau kaip per </w:t>
      </w:r>
      <w:r w:rsidR="00B43EED" w:rsidRPr="00881674">
        <w:t>30</w:t>
      </w:r>
      <w:r w:rsidR="00D420BC" w:rsidRPr="00881674">
        <w:t xml:space="preserve"> dien</w:t>
      </w:r>
      <w:r w:rsidR="00B43EED" w:rsidRPr="00881674">
        <w:t>ų</w:t>
      </w:r>
      <w:r w:rsidR="00D420BC" w:rsidRPr="00881674">
        <w:t xml:space="preserve"> </w:t>
      </w:r>
      <w:r w:rsidR="00881674" w:rsidRPr="00881674">
        <w:t>nuo sutarties įsigaliojimo</w:t>
      </w:r>
      <w:r w:rsidR="00D420BC" w:rsidRPr="00881674">
        <w:t xml:space="preserve">. Prekės pristatymo vieta </w:t>
      </w:r>
      <w:bookmarkStart w:id="4" w:name="_Hlk191476640"/>
      <w:r w:rsidR="00D420BC" w:rsidRPr="00881674">
        <w:t xml:space="preserve">– Nacionalinio vėžio </w:t>
      </w:r>
      <w:r w:rsidR="00B43EED" w:rsidRPr="00881674">
        <w:t xml:space="preserve">institutas, </w:t>
      </w:r>
      <w:r w:rsidR="00D420BC" w:rsidRPr="00881674">
        <w:t xml:space="preserve"> </w:t>
      </w:r>
      <w:r w:rsidR="00B43EED" w:rsidRPr="00881674">
        <w:rPr>
          <w:rFonts w:eastAsia="Calibri"/>
          <w:lang w:eastAsia="en-US"/>
        </w:rPr>
        <w:t>Biomedicininės fizikos laboratorija</w:t>
      </w:r>
      <w:r w:rsidR="00D420BC" w:rsidRPr="00881674">
        <w:t xml:space="preserve">, </w:t>
      </w:r>
      <w:r w:rsidR="00B43EED" w:rsidRPr="00881674">
        <w:t>P. Baublio</w:t>
      </w:r>
      <w:r w:rsidR="00D420BC" w:rsidRPr="00881674">
        <w:t xml:space="preserve"> g. </w:t>
      </w:r>
      <w:r w:rsidR="00B43EED" w:rsidRPr="00881674">
        <w:t>3B</w:t>
      </w:r>
      <w:r w:rsidR="00D420BC" w:rsidRPr="00881674">
        <w:t>, Vilnius.</w:t>
      </w:r>
      <w:bookmarkEnd w:id="3"/>
    </w:p>
    <w:bookmarkEnd w:id="4"/>
    <w:p w14:paraId="5AC12849" w14:textId="2F58B858" w:rsidR="00D420BC" w:rsidRPr="00881674" w:rsidRDefault="00FB35AF" w:rsidP="00D420BC">
      <w:pPr>
        <w:tabs>
          <w:tab w:val="left" w:pos="851"/>
          <w:tab w:val="left" w:pos="993"/>
        </w:tabs>
        <w:ind w:firstLine="284"/>
        <w:jc w:val="both"/>
      </w:pPr>
      <w:r>
        <w:t xml:space="preserve">8. </w:t>
      </w:r>
      <w:r w:rsidR="00D420BC" w:rsidRPr="00881674">
        <w:t>Pašalinimo pagrindų reikalavimai pirkime netaikomi. Kvalifikaciniai reikalavimai netaikomi.</w:t>
      </w:r>
    </w:p>
    <w:p w14:paraId="3F3354E8" w14:textId="42FF3053" w:rsidR="00D420BC" w:rsidRPr="00881674" w:rsidRDefault="00FB35AF" w:rsidP="00D420BC">
      <w:pPr>
        <w:tabs>
          <w:tab w:val="left" w:pos="851"/>
          <w:tab w:val="left" w:pos="993"/>
        </w:tabs>
        <w:ind w:firstLine="284"/>
        <w:jc w:val="both"/>
      </w:pPr>
      <w:r>
        <w:t>9</w:t>
      </w:r>
      <w:r w:rsidR="00D420BC" w:rsidRPr="00881674">
        <w:t xml:space="preserve">. </w:t>
      </w:r>
      <w:r w:rsidR="00D420BC" w:rsidRPr="00881674">
        <w:rPr>
          <w:rFonts w:eastAsia="Arial Unicode MS"/>
          <w:bdr w:val="nil"/>
        </w:rPr>
        <w:t>Paslaugų kokybė turi atitikti nurodytus reikalavimus. Tiekėjams neleidžiama pateikti alternatyvių pasiūlymų.</w:t>
      </w:r>
      <w:r w:rsidR="00D420BC" w:rsidRPr="00881674">
        <w:rPr>
          <w:rFonts w:eastAsia="Arial Unicode MS"/>
          <w:color w:val="000000" w:themeColor="text1"/>
          <w:bdr w:val="nil"/>
        </w:rPr>
        <w:t xml:space="preserve"> </w:t>
      </w:r>
    </w:p>
    <w:p w14:paraId="3CEC3364" w14:textId="5245DAB8" w:rsidR="00D420BC" w:rsidRPr="00881674" w:rsidRDefault="00FB35AF" w:rsidP="00FB35AF">
      <w:pPr>
        <w:widowControl w:val="0"/>
        <w:tabs>
          <w:tab w:val="left" w:pos="-20480"/>
          <w:tab w:val="left" w:pos="-20000"/>
          <w:tab w:val="left" w:pos="-15816"/>
          <w:tab w:val="left" w:pos="9720"/>
        </w:tabs>
        <w:ind w:right="25" w:firstLine="284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D420BC" w:rsidRPr="00881674">
        <w:rPr>
          <w:color w:val="000000" w:themeColor="text1"/>
        </w:rPr>
        <w:t xml:space="preserve">. Kokybės vadybos sistemos ir aplinkos apsaugos vadybos sistemos atitikimo standartams </w:t>
      </w:r>
      <w:r w:rsidR="00D420BC" w:rsidRPr="00881674">
        <w:rPr>
          <w:color w:val="000000" w:themeColor="text1"/>
        </w:rPr>
        <w:lastRenderedPageBreak/>
        <w:t>reikalavimai tiekėjams nėra keliami</w:t>
      </w:r>
      <w:r w:rsidR="00D420BC" w:rsidRPr="00881674">
        <w:t xml:space="preserve">. Žaliojo pirkimo reikalavimai nurodyti </w:t>
      </w:r>
      <w:r w:rsidR="00B43EED" w:rsidRPr="00881674">
        <w:t>3</w:t>
      </w:r>
      <w:r w:rsidR="00D420BC" w:rsidRPr="00881674">
        <w:t xml:space="preserve"> priede „Sutarties projektas“.</w:t>
      </w:r>
    </w:p>
    <w:p w14:paraId="4C7C5E4A" w14:textId="77777777" w:rsidR="00D420BC" w:rsidRPr="00881674" w:rsidRDefault="00D420BC" w:rsidP="00D420BC">
      <w:pPr>
        <w:tabs>
          <w:tab w:val="left" w:pos="851"/>
          <w:tab w:val="left" w:pos="993"/>
        </w:tabs>
        <w:ind w:firstLine="284"/>
        <w:jc w:val="both"/>
        <w:rPr>
          <w:color w:val="000000" w:themeColor="text1"/>
        </w:rPr>
      </w:pPr>
      <w:r w:rsidRPr="00881674">
        <w:rPr>
          <w:color w:val="000000" w:themeColor="text1"/>
        </w:rPr>
        <w:t xml:space="preserve">11. Pasiūlymas turi galioti ne trumpiau kaip 60 dienų nuo galutinio pasiūlymų pateikimo termino. </w:t>
      </w:r>
    </w:p>
    <w:p w14:paraId="5A3A2A5A" w14:textId="77777777" w:rsidR="00D420BC" w:rsidRPr="00881674" w:rsidRDefault="00D420BC" w:rsidP="00D420B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881674">
        <w:rPr>
          <w:rFonts w:eastAsia="Arial Unicode MS"/>
          <w:color w:val="000000" w:themeColor="text1"/>
          <w:bdr w:val="nil"/>
        </w:rPr>
        <w:t xml:space="preserve">12. </w:t>
      </w:r>
      <w:r w:rsidRPr="00881674">
        <w:rPr>
          <w:rFonts w:eastAsia="Arial Unicode MS" w:cs="Arial Unicode MS"/>
          <w:color w:val="000000"/>
          <w:bdr w:val="nil"/>
        </w:rPr>
        <w:t>Pasiūlymo galiojimo užtikrinimas nereikalaujamas.</w:t>
      </w:r>
    </w:p>
    <w:p w14:paraId="0477A700" w14:textId="77777777" w:rsidR="00D420BC" w:rsidRPr="00881674" w:rsidRDefault="00D420BC" w:rsidP="00D420B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881674">
        <w:rPr>
          <w:rFonts w:eastAsia="Arial Unicode MS"/>
          <w:color w:val="000000" w:themeColor="text1"/>
          <w:bdr w:val="nil"/>
        </w:rPr>
        <w:t>13. Perkančioji organizacija atsako į CVPIS priemonėmis pateiktą prašymą dėl pirkimo dokumentų patikslinimo, paaiškinimo, jei prašymas yra pateiktas ne vėliau kaip likus 2 darbo dienoms iki pasiūlymų pateikimo termino pabaigos.</w:t>
      </w:r>
    </w:p>
    <w:p w14:paraId="7D4E587A" w14:textId="77777777" w:rsidR="00D420BC" w:rsidRPr="00881674" w:rsidRDefault="00D420BC" w:rsidP="00D420B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881674">
        <w:rPr>
          <w:rFonts w:eastAsia="Arial Unicode MS"/>
          <w:color w:val="000000" w:themeColor="text1"/>
          <w:bdr w:val="nil"/>
        </w:rPr>
        <w:t>14. Tiekėjo prašymu papildomi pirkimo dokumentai (paaiškinimai ar pataisymai) pateikiami CVPIS priemonėmis ne vėliau kaip likus 1 darbo dienai iki pasiūlymų pateikimo termino pabaigos, jei jų paprašyta laiku.</w:t>
      </w:r>
    </w:p>
    <w:p w14:paraId="41A54A57" w14:textId="77777777" w:rsidR="00D420BC" w:rsidRPr="00881674" w:rsidRDefault="00D420BC" w:rsidP="00D420B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881674">
        <w:rPr>
          <w:rFonts w:eastAsia="Arial Unicode MS"/>
          <w:color w:val="000000" w:themeColor="text1"/>
          <w:bdr w:val="nil"/>
        </w:rPr>
        <w:t>15. Tiekėjo pateiktas pasiūlymas yra atmetamas, jeigu yra bent viena iš šių sąlygų:</w:t>
      </w:r>
    </w:p>
    <w:p w14:paraId="7D21B58E" w14:textId="77777777" w:rsidR="00D420BC" w:rsidRPr="00881674" w:rsidRDefault="00D420BC" w:rsidP="00D420BC">
      <w:pPr>
        <w:numPr>
          <w:ilvl w:val="1"/>
          <w:numId w:val="1"/>
        </w:numPr>
        <w:tabs>
          <w:tab w:val="left" w:pos="0"/>
          <w:tab w:val="left" w:pos="90"/>
          <w:tab w:val="left" w:pos="567"/>
          <w:tab w:val="left" w:pos="851"/>
          <w:tab w:val="left" w:pos="993"/>
          <w:tab w:val="left" w:pos="1134"/>
        </w:tabs>
        <w:ind w:left="0" w:firstLine="284"/>
        <w:contextualSpacing/>
        <w:jc w:val="both"/>
      </w:pPr>
      <w:r w:rsidRPr="00881674">
        <w:t>pasiūlymas neatitinka pirkimo dokumentuose nustatytų reikalavimų, sąlygų ir kriterijų;</w:t>
      </w:r>
    </w:p>
    <w:p w14:paraId="113F1382" w14:textId="77777777" w:rsidR="00D420BC" w:rsidRPr="00881674" w:rsidRDefault="00D420BC" w:rsidP="00D420BC">
      <w:pPr>
        <w:numPr>
          <w:ilvl w:val="1"/>
          <w:numId w:val="1"/>
        </w:numPr>
        <w:tabs>
          <w:tab w:val="left" w:pos="0"/>
          <w:tab w:val="left" w:pos="90"/>
          <w:tab w:val="left" w:pos="567"/>
          <w:tab w:val="left" w:pos="851"/>
          <w:tab w:val="left" w:pos="993"/>
          <w:tab w:val="left" w:pos="1134"/>
        </w:tabs>
        <w:spacing w:after="160"/>
        <w:ind w:left="0" w:firstLine="284"/>
        <w:contextualSpacing/>
        <w:jc w:val="both"/>
      </w:pPr>
      <w:r w:rsidRPr="00881674">
        <w:t>Tiekėjas per Perkančiosios organizacijos nustatytą terminą nepatikslino, nepapildė, nepaaiškino informacijos, kaip nustatyta LR Viešųjų pirkimų įstatymo 45 straipsnio 3 dalyje;</w:t>
      </w:r>
    </w:p>
    <w:p w14:paraId="3BDC0CB6" w14:textId="77777777" w:rsidR="00D420BC" w:rsidRPr="00881674" w:rsidRDefault="00D420BC" w:rsidP="00D420BC">
      <w:pPr>
        <w:tabs>
          <w:tab w:val="left" w:pos="0"/>
          <w:tab w:val="left" w:pos="90"/>
          <w:tab w:val="left" w:pos="851"/>
          <w:tab w:val="left" w:pos="993"/>
          <w:tab w:val="left" w:pos="2977"/>
          <w:tab w:val="left" w:pos="5634"/>
        </w:tabs>
        <w:ind w:firstLine="284"/>
        <w:contextualSpacing/>
        <w:jc w:val="both"/>
      </w:pPr>
      <w:r w:rsidRPr="00881674">
        <w:t>15.3. Perkančiajai organizacijai pasiūlyta kaina viršija pirkime nustatytą maksimalią prekės kainą ir yra per didelė ir nepriimtina;</w:t>
      </w:r>
    </w:p>
    <w:p w14:paraId="03E07B96" w14:textId="77777777" w:rsidR="00D420BC" w:rsidRPr="00881674" w:rsidRDefault="00D420BC" w:rsidP="00D420BC">
      <w:pPr>
        <w:tabs>
          <w:tab w:val="left" w:pos="0"/>
          <w:tab w:val="left" w:pos="851"/>
          <w:tab w:val="left" w:pos="2977"/>
          <w:tab w:val="left" w:pos="5634"/>
        </w:tabs>
        <w:ind w:firstLine="284"/>
        <w:jc w:val="both"/>
      </w:pPr>
      <w:r w:rsidRPr="00881674">
        <w:t>15.4. pasiūlyme nurodyta nepagrįstai maža kaina ir tiekėjas nepateikia tinkamų pasiūlytos nepagrįstai mažos kainos pagrįstumo įrodymų.</w:t>
      </w:r>
    </w:p>
    <w:p w14:paraId="55F1D852" w14:textId="5A9BE07A" w:rsidR="00D420BC" w:rsidRPr="00881674" w:rsidRDefault="00D420BC" w:rsidP="00D420BC">
      <w:pPr>
        <w:ind w:firstLine="284"/>
        <w:jc w:val="both"/>
      </w:pPr>
      <w:r w:rsidRPr="00881674">
        <w:t xml:space="preserve">16. </w:t>
      </w:r>
      <w:r w:rsidRPr="00881674">
        <w:rPr>
          <w:color w:val="000000" w:themeColor="text1"/>
        </w:rPr>
        <w:t xml:space="preserve">Perkančioji organizacija ekonomiškai naudingiausią pasiūlymą išrenka pagal mažiausią pasiūlymo kainą. </w:t>
      </w:r>
      <w:r w:rsidRPr="00881674">
        <w:t>Pasiūlymas teikiamas užpildant pirkimo sąlygų 1 priedą „</w:t>
      </w:r>
      <w:r w:rsidR="00B43EED" w:rsidRPr="00881674">
        <w:t>T</w:t>
      </w:r>
      <w:r w:rsidRPr="00881674">
        <w:t>echninė specifikacija“</w:t>
      </w:r>
      <w:r w:rsidR="00B43EED" w:rsidRPr="00881674">
        <w:t xml:space="preserve"> ir 2 priedą „Pasiūlymo forma“.</w:t>
      </w:r>
    </w:p>
    <w:p w14:paraId="3A04AFC9" w14:textId="103B0733" w:rsidR="00D420BC" w:rsidRPr="00881674" w:rsidRDefault="00D420BC" w:rsidP="00D420BC">
      <w:pPr>
        <w:ind w:firstLine="284"/>
        <w:jc w:val="both"/>
      </w:pPr>
      <w:r w:rsidRPr="00881674">
        <w:t xml:space="preserve">17. </w:t>
      </w:r>
      <w:bookmarkStart w:id="5" w:name="_Hlk190258466"/>
      <w:r w:rsidR="00D77729" w:rsidRPr="00881674">
        <w:t xml:space="preserve">Pirkime taikoma fiksuotos kainos kainodara. </w:t>
      </w:r>
    </w:p>
    <w:bookmarkEnd w:id="5"/>
    <w:p w14:paraId="60D87E5F" w14:textId="5AB9428D" w:rsidR="00D420BC" w:rsidRPr="00881674" w:rsidRDefault="00D420BC" w:rsidP="00D420BC">
      <w:pPr>
        <w:ind w:firstLine="284"/>
        <w:jc w:val="both"/>
      </w:pPr>
      <w:r w:rsidRPr="00881674">
        <w:t>18</w:t>
      </w:r>
      <w:r w:rsidRPr="00881674">
        <w:rPr>
          <w:color w:val="000000" w:themeColor="text1"/>
        </w:rPr>
        <w:t>.</w:t>
      </w:r>
      <w:r w:rsidRPr="00881674">
        <w:t xml:space="preserve"> </w:t>
      </w:r>
      <w:bookmarkStart w:id="6" w:name="_Hlk168316728"/>
      <w:r w:rsidRPr="00881674">
        <w:t>Su dalyviu, kurio pasiūlymas bus nustatytas laimėjusiu, bus sudaroma Prekių pirkimo - pardavimo sutartis.</w:t>
      </w:r>
      <w:r w:rsidRPr="00881674">
        <w:rPr>
          <w:color w:val="000000" w:themeColor="text1"/>
        </w:rPr>
        <w:t xml:space="preserve"> Visos Sutarties sąlygos ir keliami reikalavimai nurodyti</w:t>
      </w:r>
      <w:r w:rsidRPr="00881674">
        <w:t xml:space="preserve"> pirkimo sąlygų </w:t>
      </w:r>
      <w:r w:rsidR="00D77729" w:rsidRPr="00881674">
        <w:t>3</w:t>
      </w:r>
      <w:r w:rsidRPr="00881674">
        <w:t xml:space="preserve"> priede „Sutarties projektas“.</w:t>
      </w:r>
    </w:p>
    <w:bookmarkEnd w:id="6"/>
    <w:p w14:paraId="6C74DFDF" w14:textId="77777777" w:rsidR="00D420BC" w:rsidRPr="00881674" w:rsidRDefault="00D420BC" w:rsidP="00D420BC">
      <w:pPr>
        <w:ind w:firstLine="284"/>
        <w:jc w:val="both"/>
      </w:pPr>
      <w:r w:rsidRPr="00881674">
        <w:t xml:space="preserve">19. Į pasiūlymo kainą </w:t>
      </w:r>
      <w:bookmarkStart w:id="7" w:name="_Hlk168317182"/>
      <w:r w:rsidRPr="00881674">
        <w:t>turi būti įtrauktos tiekėjų siūlomos nuolaidos, Prekių pristatymo išlaidos, visi mokesčiai ir visos tiekėjo išlaidos, susijusios su elektroninių atsiskaitymo dokumentų pateikimu.</w:t>
      </w:r>
    </w:p>
    <w:p w14:paraId="5ABD544A" w14:textId="28ECC8ED" w:rsidR="00D420BC" w:rsidRPr="00881674" w:rsidRDefault="00D420BC" w:rsidP="00D420BC">
      <w:pPr>
        <w:ind w:firstLine="284"/>
        <w:jc w:val="both"/>
      </w:pPr>
      <w:r w:rsidRPr="00881674">
        <w:t>20. Perkančioji organizacija nereikalauja pateikti siūlom</w:t>
      </w:r>
      <w:r w:rsidR="00B43EED" w:rsidRPr="00881674">
        <w:t>os</w:t>
      </w:r>
      <w:r w:rsidRPr="00881674">
        <w:t xml:space="preserve"> Prek</w:t>
      </w:r>
      <w:r w:rsidR="00B43EED" w:rsidRPr="00881674">
        <w:t>ės</w:t>
      </w:r>
      <w:r w:rsidRPr="00881674">
        <w:t xml:space="preserve"> pavyzdžių.</w:t>
      </w:r>
    </w:p>
    <w:bookmarkEnd w:id="7"/>
    <w:p w14:paraId="2C57727A" w14:textId="77777777" w:rsidR="00D420BC" w:rsidRPr="00881674" w:rsidRDefault="00D420BC" w:rsidP="00D420B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881674">
        <w:rPr>
          <w:rFonts w:eastAsia="Arial Unicode MS"/>
          <w:bdr w:val="nil"/>
        </w:rPr>
        <w:t xml:space="preserve">21. </w:t>
      </w:r>
      <w:r w:rsidRPr="00881674">
        <w:rPr>
          <w:rFonts w:eastAsia="Arial Unicode MS"/>
          <w:color w:val="000000" w:themeColor="text1"/>
          <w:bdr w:val="nil"/>
        </w:rPr>
        <w:t xml:space="preserve">Perkančioji organizacija rengti susitikimo su Tiekėjais nenumato. </w:t>
      </w:r>
    </w:p>
    <w:p w14:paraId="31CF72C3" w14:textId="77777777" w:rsidR="00D420BC" w:rsidRPr="00881674" w:rsidRDefault="00D420BC" w:rsidP="00D7772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ind w:firstLine="284"/>
        <w:jc w:val="both"/>
        <w:rPr>
          <w:rFonts w:eastAsia="Arial Unicode MS" w:cs="Arial Unicode MS"/>
          <w:color w:val="000000"/>
          <w:bdr w:val="nil"/>
          <w:lang w:val="en-US"/>
        </w:rPr>
      </w:pPr>
      <w:r w:rsidRPr="00881674">
        <w:rPr>
          <w:rFonts w:eastAsiaTheme="minorHAnsi" w:cs="Arial Unicode MS"/>
          <w:color w:val="000000" w:themeColor="text1"/>
          <w:bdr w:val="nil"/>
          <w:lang w:val="en-US"/>
        </w:rPr>
        <w:t xml:space="preserve">22. Perkančioji organizacija </w:t>
      </w:r>
      <w:r w:rsidRPr="00881674">
        <w:rPr>
          <w:rFonts w:eastAsiaTheme="minorHAnsi" w:cs="Arial Unicode MS"/>
          <w:color w:val="000000"/>
          <w:bdr w:val="nil"/>
          <w:lang w:val="en-US"/>
        </w:rPr>
        <w:t>neriboja</w:t>
      </w:r>
      <w:r w:rsidRPr="00881674">
        <w:rPr>
          <w:rFonts w:eastAsiaTheme="minorHAnsi" w:cs="Arial Unicode MS"/>
          <w:color w:val="000000" w:themeColor="text1"/>
          <w:bdr w:val="nil"/>
          <w:lang w:val="en-US"/>
        </w:rPr>
        <w:t xml:space="preserve"> Tiekėjų galimybės esminių užduočių atlikimui pasitelkti subtiekėjus ir (arba) tiekėjų grupės narius.</w:t>
      </w:r>
      <w:r w:rsidRPr="00881674">
        <w:rPr>
          <w:rFonts w:eastAsia="Arial Unicode MS" w:cs="Arial Unicode MS"/>
          <w:color w:val="000000"/>
          <w:bdr w:val="nil"/>
          <w:lang w:val="en-US"/>
        </w:rPr>
        <w:t xml:space="preserve"> </w:t>
      </w:r>
    </w:p>
    <w:p w14:paraId="7E725E68" w14:textId="77777777" w:rsidR="00D420BC" w:rsidRPr="00881674" w:rsidRDefault="00D420BC" w:rsidP="00D420BC">
      <w:pPr>
        <w:shd w:val="clear" w:color="auto" w:fill="FFFFFF"/>
        <w:tabs>
          <w:tab w:val="left" w:pos="993"/>
        </w:tabs>
        <w:ind w:firstLine="284"/>
        <w:jc w:val="both"/>
      </w:pPr>
      <w:r w:rsidRPr="00881674">
        <w:t>23. Elektroninis aukcionas pirkime nebus rengiamas.</w:t>
      </w:r>
    </w:p>
    <w:p w14:paraId="049CA522" w14:textId="77777777" w:rsidR="00D420BC" w:rsidRPr="00881674" w:rsidRDefault="00D420BC" w:rsidP="00D420BC">
      <w:pPr>
        <w:ind w:firstLine="284"/>
        <w:jc w:val="both"/>
      </w:pPr>
      <w:r w:rsidRPr="00881674">
        <w:t xml:space="preserve">24. Pirkimas vykdomas elektroniniu būdu, naudojantis Centrinės viešųjų pirkimų informacinės sistemos (toliau – CVP IS) priemonėmis. Elektroninėmis priemonėmis pasiūlymus gali teikti tik tie tiekėjai, kurie yra registruoti CVP IS, pasiekiamoje adresu </w:t>
      </w:r>
      <w:hyperlink r:id="rId8" w:history="1">
        <w:r w:rsidRPr="00881674">
          <w:rPr>
            <w:rFonts w:eastAsiaTheme="majorEastAsia"/>
            <w:u w:val="single"/>
          </w:rPr>
          <w:t>https://viesiejipirkimai.lt</w:t>
        </w:r>
      </w:hyperlink>
      <w:r w:rsidRPr="00881674">
        <w:t>.</w:t>
      </w:r>
      <w:r w:rsidRPr="00881674">
        <w:rPr>
          <w:color w:val="000000"/>
        </w:rPr>
        <w:t xml:space="preserve"> Susipažinimo su pasiūlymais procedūroje tiekėjai ar jų įgalioti atstovai nedalyvauja.</w:t>
      </w:r>
    </w:p>
    <w:p w14:paraId="0877CBD1" w14:textId="77777777" w:rsidR="00D420BC" w:rsidRPr="00881674" w:rsidRDefault="00D420BC" w:rsidP="00D420BC">
      <w:pPr>
        <w:ind w:firstLine="284"/>
        <w:jc w:val="both"/>
        <w:rPr>
          <w:rFonts w:eastAsia="Calibri"/>
        </w:rPr>
      </w:pPr>
      <w:r w:rsidRPr="00881674">
        <w:rPr>
          <w:rFonts w:eastAsiaTheme="minorHAnsi"/>
          <w:color w:val="000000" w:themeColor="text1"/>
          <w:lang w:eastAsia="en-US"/>
        </w:rPr>
        <w:t>25</w:t>
      </w:r>
      <w:r w:rsidRPr="00881674">
        <w:rPr>
          <w:rFonts w:eastAsia="Calibri"/>
          <w:lang w:eastAsia="en-US"/>
        </w:rPr>
        <w:t xml:space="preserve">. Pasiūlymą </w:t>
      </w:r>
      <w:r w:rsidRPr="00881674">
        <w:rPr>
          <w:rFonts w:eastAsia="Calibri"/>
          <w:bCs/>
          <w:iCs/>
          <w:lang w:eastAsia="en-US"/>
        </w:rPr>
        <w:t xml:space="preserve">reikia </w:t>
      </w:r>
      <w:r w:rsidRPr="00881674">
        <w:rPr>
          <w:rFonts w:eastAsia="Calibri"/>
        </w:rPr>
        <w:t>pateikti iki pasiūlymų pateikimo termino pabaigos, nurodytos CVP IS. Su pasiūlymais susipažįstama CVP IS nurodytu laiku, Santariškių g. 1, Vilnius, A12 kab. LR Viešųjų pirkimų įstatymo 44 straipsnio nustatyta tvarka.</w:t>
      </w:r>
    </w:p>
    <w:p w14:paraId="4F6FE468" w14:textId="71069DD5" w:rsidR="00B43EED" w:rsidRPr="00881674" w:rsidRDefault="00D420BC" w:rsidP="00D420BC">
      <w:pPr>
        <w:ind w:firstLine="284"/>
        <w:jc w:val="both"/>
        <w:rPr>
          <w:color w:val="000000"/>
        </w:rPr>
      </w:pPr>
      <w:r w:rsidRPr="00881674">
        <w:rPr>
          <w:iCs/>
        </w:rPr>
        <w:t>PRIDEDAMA. 1</w:t>
      </w:r>
      <w:r w:rsidRPr="00881674">
        <w:t xml:space="preserve"> priedas „</w:t>
      </w:r>
      <w:r w:rsidR="00B43EED" w:rsidRPr="00881674">
        <w:rPr>
          <w:color w:val="000000"/>
        </w:rPr>
        <w:t>T</w:t>
      </w:r>
      <w:r w:rsidRPr="00881674">
        <w:t>echninė specifikacija</w:t>
      </w:r>
      <w:r w:rsidRPr="00881674">
        <w:rPr>
          <w:color w:val="000000"/>
        </w:rPr>
        <w:t>“;</w:t>
      </w:r>
    </w:p>
    <w:p w14:paraId="76D2C8D2" w14:textId="5FE00622" w:rsidR="00D420BC" w:rsidRPr="00881674" w:rsidRDefault="00D420BC" w:rsidP="00B43EED">
      <w:pPr>
        <w:tabs>
          <w:tab w:val="left" w:pos="1884"/>
        </w:tabs>
        <w:ind w:firstLine="284"/>
        <w:jc w:val="both"/>
      </w:pPr>
      <w:r w:rsidRPr="00881674">
        <w:rPr>
          <w:color w:val="000000"/>
        </w:rPr>
        <w:t xml:space="preserve">             </w:t>
      </w:r>
      <w:r w:rsidR="00B43EED" w:rsidRPr="00881674">
        <w:rPr>
          <w:color w:val="000000"/>
        </w:rPr>
        <w:t xml:space="preserve">             </w:t>
      </w:r>
      <w:r w:rsidR="00B43EED" w:rsidRPr="00881674">
        <w:rPr>
          <w:iCs/>
        </w:rPr>
        <w:t>2</w:t>
      </w:r>
      <w:r w:rsidR="00B43EED" w:rsidRPr="00881674">
        <w:t xml:space="preserve"> priedas „</w:t>
      </w:r>
      <w:r w:rsidR="00B43EED" w:rsidRPr="00881674">
        <w:rPr>
          <w:color w:val="000000"/>
        </w:rPr>
        <w:t>Pasiūlymo forma“;</w:t>
      </w:r>
    </w:p>
    <w:p w14:paraId="0F6F0D76" w14:textId="5B89F6B1" w:rsidR="00D420BC" w:rsidRPr="00881674" w:rsidRDefault="00D420BC" w:rsidP="00D420BC">
      <w:pPr>
        <w:tabs>
          <w:tab w:val="left" w:pos="2250"/>
        </w:tabs>
        <w:ind w:firstLine="284"/>
        <w:jc w:val="both"/>
      </w:pPr>
      <w:r w:rsidRPr="00881674">
        <w:rPr>
          <w:color w:val="000000"/>
        </w:rPr>
        <w:t xml:space="preserve">                          </w:t>
      </w:r>
      <w:r w:rsidR="00B43EED" w:rsidRPr="00881674">
        <w:rPr>
          <w:color w:val="000000"/>
        </w:rPr>
        <w:t>3</w:t>
      </w:r>
      <w:r w:rsidRPr="00881674">
        <w:rPr>
          <w:color w:val="000000"/>
        </w:rPr>
        <w:t xml:space="preserve"> priedas „Sutarties projektas“.</w:t>
      </w:r>
    </w:p>
    <w:p w14:paraId="3264345F" w14:textId="77777777" w:rsidR="00D420BC" w:rsidRPr="00881674" w:rsidRDefault="00D420BC" w:rsidP="00D420BC">
      <w:pPr>
        <w:tabs>
          <w:tab w:val="left" w:pos="2250"/>
        </w:tabs>
      </w:pPr>
      <w:r w:rsidRPr="00881674">
        <w:tab/>
      </w:r>
    </w:p>
    <w:p w14:paraId="4119A100" w14:textId="77777777" w:rsidR="003333A7" w:rsidRDefault="003333A7"/>
    <w:sectPr w:rsidR="003333A7" w:rsidSect="00D420BC">
      <w:pgSz w:w="11906" w:h="16838"/>
      <w:pgMar w:top="568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A6080"/>
    <w:multiLevelType w:val="multilevel"/>
    <w:tmpl w:val="926CA2E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21654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DB"/>
    <w:rsid w:val="000D3058"/>
    <w:rsid w:val="003333A7"/>
    <w:rsid w:val="003816C9"/>
    <w:rsid w:val="003D3B18"/>
    <w:rsid w:val="00427DDB"/>
    <w:rsid w:val="00580C70"/>
    <w:rsid w:val="00881674"/>
    <w:rsid w:val="00913897"/>
    <w:rsid w:val="00A64CF5"/>
    <w:rsid w:val="00B43EED"/>
    <w:rsid w:val="00D420BC"/>
    <w:rsid w:val="00D77729"/>
    <w:rsid w:val="00DA3E8B"/>
    <w:rsid w:val="00E10810"/>
    <w:rsid w:val="00FB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C9AB"/>
  <w15:chartTrackingRefBased/>
  <w15:docId w15:val="{B7EA5D7A-2D3F-4D90-A9FD-813FBD11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0BC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D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D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D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D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D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D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D420BC"/>
    <w:rPr>
      <w:rFonts w:cs="Times New Roman"/>
      <w:color w:val="0000FF"/>
      <w:u w:val="single"/>
    </w:rPr>
  </w:style>
  <w:style w:type="paragraph" w:customStyle="1" w:styleId="Patvirtinta">
    <w:name w:val="Patvirtinta"/>
    <w:rsid w:val="00D420B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64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lius.poderys@nv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utauras.barila@nvi.l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3945</Words>
  <Characters>2250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7</cp:revision>
  <dcterms:created xsi:type="dcterms:W3CDTF">2025-05-30T06:18:00Z</dcterms:created>
  <dcterms:modified xsi:type="dcterms:W3CDTF">2025-06-03T12:38:00Z</dcterms:modified>
</cp:coreProperties>
</file>