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FA67" w14:textId="58166AF0" w:rsidR="006122DC" w:rsidRPr="00881727" w:rsidRDefault="00BC07A5" w:rsidP="006122DC">
      <w:pPr>
        <w:ind w:left="6480"/>
        <w:jc w:val="right"/>
        <w:rPr>
          <w:rFonts w:ascii="Times New Roman" w:hAnsi="Times New Roman" w:cs="Times New Roman"/>
          <w:color w:val="007BB8"/>
          <w:sz w:val="24"/>
          <w:szCs w:val="24"/>
        </w:rPr>
      </w:pPr>
      <w:r w:rsidRPr="00881727">
        <w:rPr>
          <w:rFonts w:ascii="Times New Roman" w:hAnsi="Times New Roman" w:cs="Times New Roman"/>
          <w:color w:val="007BB8"/>
          <w:sz w:val="24"/>
          <w:szCs w:val="24"/>
        </w:rPr>
        <w:t>Specialiųjų</w:t>
      </w:r>
      <w:r w:rsidR="00263F84" w:rsidRPr="00881727">
        <w:rPr>
          <w:rFonts w:ascii="Times New Roman" w:hAnsi="Times New Roman" w:cs="Times New Roman"/>
          <w:color w:val="007BB8"/>
          <w:sz w:val="24"/>
          <w:szCs w:val="24"/>
        </w:rPr>
        <w:t xml:space="preserve"> p</w:t>
      </w:r>
      <w:r w:rsidR="006122DC" w:rsidRPr="00881727">
        <w:rPr>
          <w:rFonts w:ascii="Times New Roman" w:hAnsi="Times New Roman" w:cs="Times New Roman"/>
          <w:color w:val="007BB8"/>
          <w:sz w:val="24"/>
          <w:szCs w:val="24"/>
        </w:rPr>
        <w:t>irkimo sąlygų 2 priedas</w:t>
      </w:r>
    </w:p>
    <w:p w14:paraId="31041184" w14:textId="4A853791" w:rsidR="006122DC" w:rsidRPr="00881727" w:rsidRDefault="0090527E" w:rsidP="006122DC">
      <w:pPr>
        <w:ind w:left="6480"/>
        <w:jc w:val="right"/>
        <w:rPr>
          <w:rFonts w:ascii="Times New Roman" w:hAnsi="Times New Roman" w:cs="Times New Roman"/>
          <w:color w:val="215E99" w:themeColor="text2" w:themeTint="BF"/>
          <w:sz w:val="24"/>
          <w:szCs w:val="24"/>
        </w:rPr>
      </w:pPr>
      <w:r w:rsidRPr="00881727">
        <w:rPr>
          <w:rFonts w:ascii="Times New Roman" w:hAnsi="Times New Roman" w:cs="Times New Roman"/>
          <w:color w:val="007BB8"/>
          <w:sz w:val="24"/>
          <w:szCs w:val="24"/>
        </w:rPr>
        <w:t>„</w:t>
      </w:r>
      <w:r w:rsidR="006122DC" w:rsidRPr="00881727">
        <w:rPr>
          <w:rFonts w:ascii="Times New Roman" w:hAnsi="Times New Roman" w:cs="Times New Roman"/>
          <w:color w:val="007BB8"/>
          <w:sz w:val="24"/>
          <w:szCs w:val="24"/>
        </w:rPr>
        <w:t>Techninė specifikacija</w:t>
      </w:r>
      <w:r w:rsidRPr="00881727">
        <w:rPr>
          <w:rFonts w:ascii="Times New Roman" w:hAnsi="Times New Roman" w:cs="Times New Roman"/>
          <w:color w:val="007BB8"/>
          <w:sz w:val="24"/>
          <w:szCs w:val="24"/>
        </w:rPr>
        <w:t>“</w:t>
      </w:r>
    </w:p>
    <w:p w14:paraId="0420D577" w14:textId="77777777" w:rsidR="006122DC" w:rsidRPr="00881727" w:rsidRDefault="006122DC" w:rsidP="006122DC">
      <w:pPr>
        <w:jc w:val="right"/>
        <w:rPr>
          <w:rFonts w:ascii="Times New Roman" w:hAnsi="Times New Roman" w:cs="Times New Roman"/>
          <w:b/>
          <w:color w:val="215E99" w:themeColor="text2" w:themeTint="BF"/>
          <w:sz w:val="24"/>
          <w:szCs w:val="24"/>
        </w:rPr>
      </w:pPr>
    </w:p>
    <w:p w14:paraId="7AA9E7E8" w14:textId="77777777" w:rsidR="006122DC" w:rsidRPr="00881727" w:rsidRDefault="006122DC" w:rsidP="006122DC">
      <w:pPr>
        <w:jc w:val="center"/>
        <w:rPr>
          <w:rFonts w:ascii="Times New Roman" w:hAnsi="Times New Roman" w:cs="Times New Roman"/>
          <w:b/>
          <w:sz w:val="24"/>
          <w:szCs w:val="24"/>
        </w:rPr>
      </w:pPr>
      <w:r w:rsidRPr="00881727">
        <w:rPr>
          <w:rFonts w:ascii="Times New Roman" w:hAnsi="Times New Roman" w:cs="Times New Roman"/>
          <w:b/>
          <w:sz w:val="24"/>
          <w:szCs w:val="24"/>
        </w:rPr>
        <w:t>TECHNINĖ SPECIFIKACIJA</w:t>
      </w:r>
    </w:p>
    <w:p w14:paraId="63329987" w14:textId="77777777" w:rsidR="006122DC" w:rsidRPr="00881727" w:rsidRDefault="006122DC" w:rsidP="006122DC">
      <w:pPr>
        <w:jc w:val="center"/>
        <w:rPr>
          <w:rFonts w:ascii="Times New Roman" w:hAnsi="Times New Roman" w:cs="Times New Roman"/>
          <w:sz w:val="24"/>
          <w:szCs w:val="24"/>
        </w:rPr>
      </w:pPr>
    </w:p>
    <w:p w14:paraId="2738BFC3" w14:textId="77777777" w:rsidR="006122DC" w:rsidRPr="00881727" w:rsidRDefault="006122DC" w:rsidP="006122DC">
      <w:pPr>
        <w:jc w:val="center"/>
        <w:rPr>
          <w:rFonts w:ascii="Times New Roman" w:hAnsi="Times New Roman" w:cs="Times New Roman"/>
          <w:b/>
          <w:sz w:val="24"/>
          <w:szCs w:val="24"/>
        </w:rPr>
      </w:pPr>
      <w:r w:rsidRPr="00881727">
        <w:rPr>
          <w:rFonts w:ascii="Times New Roman" w:hAnsi="Times New Roman" w:cs="Times New Roman"/>
          <w:b/>
          <w:sz w:val="24"/>
          <w:szCs w:val="24"/>
        </w:rPr>
        <w:t>BENDROSIOS NUOSTATOS</w:t>
      </w:r>
    </w:p>
    <w:p w14:paraId="47216F03" w14:textId="6694EEA1" w:rsidR="006122DC" w:rsidRPr="00881727" w:rsidRDefault="006122DC" w:rsidP="006122DC">
      <w:pPr>
        <w:ind w:firstLine="851"/>
        <w:jc w:val="both"/>
        <w:rPr>
          <w:rFonts w:ascii="Times New Roman" w:eastAsiaTheme="minorHAnsi" w:hAnsi="Times New Roman" w:cs="Times New Roman"/>
          <w:sz w:val="24"/>
          <w:szCs w:val="24"/>
        </w:rPr>
      </w:pPr>
      <w:r w:rsidRPr="00881727">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0" w:history="1">
        <w:r w:rsidRPr="00881727">
          <w:rPr>
            <w:rStyle w:val="Hipersaitas"/>
            <w:rFonts w:ascii="Times New Roman" w:hAnsi="Times New Roman" w:cs="Times New Roman"/>
            <w:color w:val="3A7C22" w:themeColor="accent6" w:themeShade="BF"/>
            <w:sz w:val="24"/>
            <w:szCs w:val="24"/>
          </w:rPr>
          <w:t>Dėl Aplinkos apsaugos kriterijų taikymo, vykdant žaliuosius pirkimus, tvarkos aprašo patvirtinimo</w:t>
        </w:r>
      </w:hyperlink>
      <w:r w:rsidRPr="00881727">
        <w:rPr>
          <w:rFonts w:ascii="Times New Roman" w:hAnsi="Times New Roman" w:cs="Times New Roman"/>
          <w:color w:val="3A7C22" w:themeColor="accent6" w:themeShade="BF"/>
          <w:sz w:val="24"/>
          <w:szCs w:val="24"/>
        </w:rPr>
        <w:t xml:space="preserve">“ 4.4.4. punktu </w:t>
      </w:r>
      <w:r w:rsidRPr="00881727">
        <w:rPr>
          <w:rFonts w:ascii="Times New Roman" w:hAnsi="Times New Roman" w:cs="Times New Roman"/>
          <w:color w:val="275317" w:themeColor="accent6" w:themeShade="80"/>
          <w:sz w:val="24"/>
          <w:szCs w:val="24"/>
        </w:rPr>
        <w:t>kai</w:t>
      </w:r>
      <w:r w:rsidRPr="00881727">
        <w:rPr>
          <w:rFonts w:ascii="Times New Roman" w:hAnsi="Times New Roman" w:cs="Times New Roman"/>
          <w:sz w:val="24"/>
          <w:szCs w:val="24"/>
        </w:rPr>
        <w:t>:</w:t>
      </w:r>
    </w:p>
    <w:tbl>
      <w:tblPr>
        <w:tblStyle w:val="TableGrid1"/>
        <w:tblW w:w="5016" w:type="pct"/>
        <w:tblInd w:w="-5" w:type="dxa"/>
        <w:tblLook w:val="04A0" w:firstRow="1" w:lastRow="0" w:firstColumn="1" w:lastColumn="0" w:noHBand="0" w:noVBand="1"/>
      </w:tblPr>
      <w:tblGrid>
        <w:gridCol w:w="2692"/>
        <w:gridCol w:w="7450"/>
      </w:tblGrid>
      <w:tr w:rsidR="006122DC" w:rsidRPr="00881727" w14:paraId="37D383EA" w14:textId="77777777" w:rsidTr="00EB1046">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68AC9164" w14:textId="77777777" w:rsidR="006122DC" w:rsidRPr="00881727" w:rsidRDefault="006122DC" w:rsidP="00EB1046">
            <w:pPr>
              <w:spacing w:line="20" w:lineRule="atLeast"/>
              <w:rPr>
                <w:rFonts w:ascii="Times New Roman" w:hAnsi="Times New Roman" w:cs="Times New Roman"/>
                <w:bCs/>
                <w:kern w:val="2"/>
                <w:sz w:val="24"/>
                <w:szCs w:val="24"/>
                <w14:ligatures w14:val="standardContextual"/>
              </w:rPr>
            </w:pPr>
            <w:r w:rsidRPr="00881727">
              <w:rPr>
                <w:rFonts w:ascii="Times New Roman" w:hAnsi="Times New Roman" w:cs="Times New Roman"/>
                <w:bCs/>
                <w:kern w:val="2"/>
                <w:sz w:val="24"/>
                <w:szCs w:val="24"/>
                <w14:ligatures w14:val="standardContextual"/>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3F529839" w14:textId="77777777" w:rsidR="006122DC" w:rsidRPr="00881727" w:rsidRDefault="006122DC" w:rsidP="00EB1046">
            <w:pPr>
              <w:pStyle w:val="Sraopastraipa"/>
              <w:spacing w:line="20" w:lineRule="atLeast"/>
              <w:ind w:left="0"/>
              <w:jc w:val="both"/>
              <w:rPr>
                <w:rFonts w:ascii="Times New Roman" w:hAnsi="Times New Roman" w:cs="Times New Roman"/>
                <w:kern w:val="2"/>
                <w:sz w:val="24"/>
                <w:szCs w:val="24"/>
                <w14:ligatures w14:val="standardContextual"/>
              </w:rPr>
            </w:pPr>
            <w:r w:rsidRPr="00881727">
              <w:rPr>
                <w:rFonts w:ascii="Times New Roman" w:hAnsi="Times New Roman" w:cs="Times New Roman"/>
                <w:kern w:val="2"/>
                <w:sz w:val="24"/>
                <w:szCs w:val="24"/>
                <w14:ligatures w14:val="standardContextual"/>
              </w:rPr>
              <w:t>1. prekė yra tvirta, ilgaamžė, funkcionali, ji ar jos sudedamosios dalys tinkamos naudoti daug kartų ir (ar) lengvai pataisomos ir (ar) pakeičiamos;</w:t>
            </w:r>
          </w:p>
          <w:p w14:paraId="5EA695F3" w14:textId="77777777" w:rsidR="006122DC" w:rsidRPr="00881727" w:rsidRDefault="006122DC" w:rsidP="00EB1046">
            <w:pPr>
              <w:pStyle w:val="Sraopastraipa"/>
              <w:spacing w:line="20" w:lineRule="atLeast"/>
              <w:ind w:left="0"/>
              <w:jc w:val="both"/>
              <w:rPr>
                <w:rFonts w:ascii="Times New Roman" w:hAnsi="Times New Roman" w:cs="Times New Roman"/>
                <w:kern w:val="2"/>
                <w:sz w:val="24"/>
                <w:szCs w:val="24"/>
                <w14:ligatures w14:val="standardContextual"/>
              </w:rPr>
            </w:pPr>
            <w:r w:rsidRPr="00881727">
              <w:rPr>
                <w:rFonts w:ascii="Times New Roman" w:hAnsi="Times New Roman" w:cs="Times New Roman"/>
                <w:kern w:val="2"/>
                <w:sz w:val="24"/>
                <w:szCs w:val="24"/>
                <w14:ligatures w14:val="standardContextual"/>
              </w:rPr>
              <w:t>2. prekės tarnavimo laikas ne trumpesnis kaip 5 metai.</w:t>
            </w:r>
          </w:p>
        </w:tc>
      </w:tr>
      <w:tr w:rsidR="006122DC" w:rsidRPr="00881727" w14:paraId="1F8C6886" w14:textId="77777777" w:rsidTr="00EB1046">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48786C6B" w14:textId="77777777" w:rsidR="006122DC" w:rsidRPr="00881727" w:rsidRDefault="006122DC" w:rsidP="00EB1046">
            <w:pPr>
              <w:spacing w:line="20" w:lineRule="atLeast"/>
              <w:rPr>
                <w:rFonts w:ascii="Times New Roman" w:hAnsi="Times New Roman" w:cs="Times New Roman"/>
                <w:bCs/>
                <w:kern w:val="2"/>
                <w:sz w:val="24"/>
                <w:szCs w:val="24"/>
                <w14:ligatures w14:val="standardContextual"/>
              </w:rPr>
            </w:pPr>
            <w:r w:rsidRPr="00881727">
              <w:rPr>
                <w:rFonts w:ascii="Times New Roman" w:hAnsi="Times New Roman" w:cs="Times New Roman"/>
                <w:bCs/>
                <w:kern w:val="2"/>
                <w:sz w:val="24"/>
                <w:szCs w:val="24"/>
                <w14:ligatures w14:val="standardContextual"/>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hideMark/>
          </w:tcPr>
          <w:p w14:paraId="4EE4187E" w14:textId="77777777" w:rsidR="006122DC" w:rsidRPr="00881727" w:rsidRDefault="006122DC" w:rsidP="00EB1046">
            <w:pPr>
              <w:spacing w:line="20" w:lineRule="atLeast"/>
              <w:jc w:val="both"/>
              <w:rPr>
                <w:rFonts w:ascii="Times New Roman" w:hAnsi="Times New Roman" w:cs="Times New Roman"/>
                <w:kern w:val="2"/>
                <w:sz w:val="24"/>
                <w:szCs w:val="24"/>
                <w14:ligatures w14:val="standardContextual"/>
              </w:rPr>
            </w:pPr>
            <w:r w:rsidRPr="00881727">
              <w:rPr>
                <w:rFonts w:ascii="Times New Roman" w:hAnsi="Times New Roman" w:cs="Times New Roman"/>
                <w:b/>
                <w:iCs/>
                <w:color w:val="FF0000"/>
                <w:kern w:val="2"/>
                <w:sz w:val="24"/>
                <w:szCs w:val="24"/>
                <w14:ligatures w14:val="standardContextual"/>
              </w:rPr>
              <w:t>Kartu su pasiūlymu pateikiamas</w:t>
            </w:r>
            <w:r w:rsidRPr="00881727">
              <w:rPr>
                <w:rFonts w:ascii="Times New Roman" w:hAnsi="Times New Roman" w:cs="Times New Roman"/>
                <w:iCs/>
                <w:color w:val="FF0000"/>
                <w:kern w:val="2"/>
                <w:sz w:val="24"/>
                <w:szCs w:val="24"/>
                <w14:ligatures w14:val="standardContextual"/>
              </w:rPr>
              <w:t xml:space="preserve"> </w:t>
            </w:r>
            <w:r w:rsidRPr="00881727">
              <w:rPr>
                <w:rFonts w:ascii="Times New Roman" w:hAnsi="Times New Roman" w:cs="Times New Roman"/>
                <w:iCs/>
                <w:kern w:val="2"/>
                <w:sz w:val="24"/>
                <w:szCs w:val="24"/>
                <w14:ligatures w14:val="standardContextual"/>
              </w:rPr>
              <w:t xml:space="preserve">gamintojo ir (ar) importuotojo/tiekėjo raštiškas patvirtinimas apie prekės atitiktį </w:t>
            </w:r>
            <w:r w:rsidRPr="00881727">
              <w:rPr>
                <w:rFonts w:ascii="Times New Roman" w:hAnsi="Times New Roman" w:cs="Times New Roman"/>
                <w:bCs/>
                <w:kern w:val="2"/>
                <w:sz w:val="24"/>
                <w:szCs w:val="24"/>
                <w14:ligatures w14:val="standardContextual"/>
              </w:rPr>
              <w:t xml:space="preserve">aplinkos apsaugos kriterijams </w:t>
            </w:r>
            <w:r w:rsidRPr="00881727">
              <w:rPr>
                <w:rFonts w:ascii="Times New Roman" w:hAnsi="Times New Roman" w:cs="Times New Roman"/>
                <w:iCs/>
                <w:kern w:val="2"/>
                <w:sz w:val="24"/>
                <w:szCs w:val="24"/>
                <w14:ligatures w14:val="standardContextual"/>
              </w:rPr>
              <w:t xml:space="preserve">arba kiti lygiaverčiai įrodymai pvz. laisvos formos gamintojo / importuotojo /tiekėjo deklaracija. </w:t>
            </w:r>
          </w:p>
        </w:tc>
      </w:tr>
    </w:tbl>
    <w:p w14:paraId="6892B2D8" w14:textId="01170E96" w:rsidR="006122DC" w:rsidRPr="00881727" w:rsidRDefault="006122DC" w:rsidP="006122DC">
      <w:pPr>
        <w:ind w:firstLine="720"/>
        <w:jc w:val="both"/>
        <w:rPr>
          <w:rFonts w:ascii="Times New Roman" w:eastAsia="Times New Roman" w:hAnsi="Times New Roman" w:cs="Times New Roman"/>
          <w:bCs/>
          <w:sz w:val="24"/>
          <w:szCs w:val="24"/>
        </w:rPr>
      </w:pPr>
      <w:r w:rsidRPr="00881727">
        <w:rPr>
          <w:rFonts w:ascii="Times New Roman" w:hAnsi="Times New Roman" w:cs="Times New Roman"/>
          <w:sz w:val="24"/>
          <w:szCs w:val="24"/>
        </w:rPr>
        <w:t xml:space="preserve">Perkančioji organizacija perka Vaizdo projekcinės sistemos įrangą (toliau – įranga). Pirkimas apima įrangos pristatymą, surinkimą, sumontavimą, instaliavimą, paleidimą, derinimą, personalo apmokymą,. </w:t>
      </w:r>
      <w:r w:rsidR="00457196" w:rsidRPr="00881727">
        <w:rPr>
          <w:rFonts w:ascii="Times New Roman" w:hAnsi="Times New Roman" w:cs="Times New Roman"/>
          <w:sz w:val="24"/>
          <w:szCs w:val="24"/>
        </w:rPr>
        <w:t>Įranga</w:t>
      </w:r>
      <w:r w:rsidRPr="00881727">
        <w:rPr>
          <w:rFonts w:ascii="Times New Roman" w:hAnsi="Times New Roman" w:cs="Times New Roman"/>
          <w:sz w:val="24"/>
          <w:szCs w:val="24"/>
        </w:rPr>
        <w:t xml:space="preserve"> turi būti pristatyta, surinkta, sumontuota, instaliuota, paleista, suderinta ir apmokytas Pirkėjo personalas dirbti su </w:t>
      </w:r>
      <w:r w:rsidR="00457196" w:rsidRPr="00881727">
        <w:rPr>
          <w:rFonts w:ascii="Times New Roman" w:hAnsi="Times New Roman" w:cs="Times New Roman"/>
          <w:sz w:val="24"/>
          <w:szCs w:val="24"/>
        </w:rPr>
        <w:t>įranga</w:t>
      </w:r>
      <w:r w:rsidRPr="00881727">
        <w:rPr>
          <w:rFonts w:ascii="Times New Roman" w:hAnsi="Times New Roman" w:cs="Times New Roman"/>
          <w:sz w:val="24"/>
          <w:szCs w:val="24"/>
        </w:rPr>
        <w:t xml:space="preserve"> </w:t>
      </w:r>
      <w:r w:rsidRPr="00881727">
        <w:rPr>
          <w:rFonts w:ascii="Times New Roman" w:hAnsi="Times New Roman" w:cs="Times New Roman"/>
          <w:bCs/>
          <w:sz w:val="24"/>
          <w:szCs w:val="24"/>
        </w:rPr>
        <w:t>ne vėliau iki 2025 m. gruodžio 1 d.,</w:t>
      </w:r>
      <w:r w:rsidRPr="00881727">
        <w:rPr>
          <w:rFonts w:ascii="Times New Roman" w:hAnsi="Times New Roman" w:cs="Times New Roman"/>
          <w:color w:val="000000"/>
          <w:sz w:val="24"/>
          <w:szCs w:val="24"/>
        </w:rPr>
        <w:t xml:space="preserve">  adresu Antakalnio g. 54, Vilnius</w:t>
      </w:r>
      <w:r w:rsidRPr="00881727">
        <w:rPr>
          <w:rFonts w:ascii="Times New Roman" w:hAnsi="Times New Roman" w:cs="Times New Roman"/>
          <w:sz w:val="24"/>
          <w:szCs w:val="24"/>
        </w:rPr>
        <w:t xml:space="preserve">. </w:t>
      </w:r>
      <w:r w:rsidRPr="00881727">
        <w:rPr>
          <w:rFonts w:ascii="Times New Roman" w:eastAsia="Times New Roman" w:hAnsi="Times New Roman" w:cs="Times New Roman"/>
          <w:bCs/>
          <w:sz w:val="24"/>
          <w:szCs w:val="24"/>
        </w:rPr>
        <w:t xml:space="preserve">Tiekėjas įsipareigoja apmokyti Perkančiosios organizacijos personalą (ne mažiau kaip </w:t>
      </w:r>
      <w:r w:rsidRPr="00881727">
        <w:rPr>
          <w:rFonts w:ascii="Times New Roman" w:eastAsia="Times New Roman" w:hAnsi="Times New Roman" w:cs="Times New Roman"/>
          <w:sz w:val="24"/>
          <w:szCs w:val="24"/>
        </w:rPr>
        <w:t>3</w:t>
      </w:r>
      <w:r w:rsidRPr="00881727">
        <w:rPr>
          <w:rFonts w:ascii="Times New Roman" w:eastAsia="Times New Roman" w:hAnsi="Times New Roman" w:cs="Times New Roman"/>
          <w:bCs/>
          <w:sz w:val="24"/>
          <w:szCs w:val="24"/>
        </w:rPr>
        <w:t xml:space="preserve"> asmenis) </w:t>
      </w:r>
      <w:r w:rsidRPr="00881727">
        <w:rPr>
          <w:rFonts w:ascii="Times New Roman" w:hAnsi="Times New Roman" w:cs="Times New Roman"/>
          <w:sz w:val="24"/>
          <w:szCs w:val="24"/>
        </w:rPr>
        <w:t xml:space="preserve">naudotis visomis įrangos funkcijomis dėl kurių darbuotojams kils klausimų. </w:t>
      </w:r>
      <w:r w:rsidRPr="00881727">
        <w:rPr>
          <w:rFonts w:ascii="Times New Roman" w:eastAsia="Times New Roman" w:hAnsi="Times New Roman" w:cs="Times New Roman"/>
          <w:bCs/>
          <w:sz w:val="24"/>
          <w:szCs w:val="24"/>
        </w:rPr>
        <w:t xml:space="preserve">Mokymai turi vykti </w:t>
      </w:r>
      <w:r w:rsidRPr="00881727">
        <w:rPr>
          <w:rFonts w:ascii="Times New Roman" w:eastAsia="Times New Roman" w:hAnsi="Times New Roman" w:cs="Times New Roman"/>
          <w:sz w:val="24"/>
          <w:szCs w:val="24"/>
        </w:rPr>
        <w:t>lietuvių kalba</w:t>
      </w:r>
      <w:r w:rsidRPr="00881727">
        <w:rPr>
          <w:rFonts w:ascii="Times New Roman" w:eastAsia="Times New Roman" w:hAnsi="Times New Roman" w:cs="Times New Roman"/>
          <w:bCs/>
          <w:sz w:val="24"/>
          <w:szCs w:val="24"/>
        </w:rPr>
        <w:t>, mokymų trukmė – ne mažiau 4 val. pagal iš anksto suderintą grafiką.</w:t>
      </w:r>
    </w:p>
    <w:p w14:paraId="6C86C7A8" w14:textId="77777777" w:rsidR="006122DC" w:rsidRPr="00881727" w:rsidRDefault="006122DC" w:rsidP="006122DC">
      <w:pPr>
        <w:ind w:firstLine="720"/>
        <w:jc w:val="both"/>
        <w:rPr>
          <w:rFonts w:ascii="Times New Roman" w:hAnsi="Times New Roman" w:cs="Times New Roman"/>
          <w:sz w:val="24"/>
          <w:szCs w:val="24"/>
        </w:rPr>
      </w:pPr>
      <w:r w:rsidRPr="00881727">
        <w:rPr>
          <w:rFonts w:ascii="Times New Roman" w:hAnsi="Times New Roman" w:cs="Times New Roman"/>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Visa Gamintojo parengta techninė informacija, patvirtinanti siūlomų prekių technines savybes taip pat ekonominio naudingumo kriterijų savybes privalo būti parengta lietuvių arba anglų kalba.</w:t>
      </w:r>
    </w:p>
    <w:p w14:paraId="09A65A44" w14:textId="77777777" w:rsidR="006122DC" w:rsidRPr="00881727" w:rsidRDefault="006122DC" w:rsidP="006122DC">
      <w:pPr>
        <w:ind w:firstLine="720"/>
        <w:jc w:val="both"/>
        <w:rPr>
          <w:rFonts w:ascii="Times New Roman" w:hAnsi="Times New Roman" w:cs="Times New Roman"/>
          <w:sz w:val="24"/>
          <w:szCs w:val="24"/>
        </w:rPr>
      </w:pPr>
      <w:r w:rsidRPr="00881727">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w:t>
      </w:r>
    </w:p>
    <w:p w14:paraId="4DE19B46" w14:textId="77777777" w:rsidR="006122DC" w:rsidRPr="00881727" w:rsidRDefault="006122DC" w:rsidP="006122DC">
      <w:pPr>
        <w:ind w:firstLine="720"/>
        <w:jc w:val="both"/>
        <w:rPr>
          <w:rFonts w:ascii="Times New Roman" w:hAnsi="Times New Roman" w:cs="Times New Roman"/>
          <w:sz w:val="24"/>
          <w:szCs w:val="24"/>
        </w:rPr>
      </w:pPr>
      <w:r w:rsidRPr="00881727">
        <w:rPr>
          <w:rFonts w:ascii="Times New Roman" w:hAnsi="Times New Roman" w:cs="Times New Roman"/>
          <w:sz w:val="24"/>
          <w:szCs w:val="24"/>
        </w:rPr>
        <w:t>Jeigu tiekėjas teikdamas pasiūlymą numato, kad jis tieks lygiaverčius sprendinius, tai jis apie tai turi papildomai pažymėti pasiūlyme.</w:t>
      </w:r>
    </w:p>
    <w:p w14:paraId="630EAB96" w14:textId="1951E41C" w:rsidR="006122DC" w:rsidRPr="00881727" w:rsidRDefault="006122DC" w:rsidP="006122DC">
      <w:pPr>
        <w:ind w:firstLine="720"/>
        <w:jc w:val="both"/>
        <w:rPr>
          <w:rFonts w:ascii="Times New Roman" w:hAnsi="Times New Roman" w:cs="Times New Roman"/>
          <w:b/>
          <w:iCs/>
          <w:sz w:val="24"/>
          <w:szCs w:val="24"/>
        </w:rPr>
      </w:pPr>
      <w:r w:rsidRPr="00881727">
        <w:rPr>
          <w:rFonts w:ascii="Times New Roman" w:hAnsi="Times New Roman" w:cs="Times New Roman"/>
          <w:sz w:val="24"/>
          <w:szCs w:val="24"/>
        </w:rPr>
        <w:t xml:space="preserve">1. </w:t>
      </w:r>
      <w:r w:rsidRPr="00881727">
        <w:rPr>
          <w:rFonts w:ascii="Times New Roman" w:hAnsi="Times New Roman" w:cs="Times New Roman"/>
          <w:bCs/>
          <w:iCs/>
          <w:sz w:val="24"/>
          <w:szCs w:val="24"/>
        </w:rPr>
        <w:t xml:space="preserve">Techninėje specifikacijoje </w:t>
      </w:r>
      <w:r w:rsidRPr="00881727">
        <w:rPr>
          <w:rFonts w:ascii="Times New Roman" w:hAnsi="Times New Roman" w:cs="Times New Roman"/>
          <w:b/>
          <w:iCs/>
          <w:sz w:val="24"/>
          <w:szCs w:val="24"/>
        </w:rPr>
        <w:t>BŪTINA</w:t>
      </w:r>
      <w:r w:rsidRPr="00881727">
        <w:rPr>
          <w:rFonts w:ascii="Times New Roman" w:hAnsi="Times New Roman" w:cs="Times New Roman"/>
          <w:bCs/>
          <w:iCs/>
          <w:sz w:val="24"/>
          <w:szCs w:val="24"/>
        </w:rPr>
        <w:t xml:space="preserve">: nurodyti reikalaujamas konkrečias siūlomos </w:t>
      </w:r>
      <w:r w:rsidR="00457196" w:rsidRPr="00881727">
        <w:rPr>
          <w:rFonts w:ascii="Times New Roman" w:hAnsi="Times New Roman" w:cs="Times New Roman"/>
          <w:bCs/>
          <w:iCs/>
          <w:sz w:val="24"/>
          <w:szCs w:val="24"/>
        </w:rPr>
        <w:t>įrangos</w:t>
      </w:r>
      <w:r w:rsidRPr="00881727">
        <w:rPr>
          <w:rFonts w:ascii="Times New Roman" w:hAnsi="Times New Roman" w:cs="Times New Roman"/>
          <w:bCs/>
          <w:iCs/>
          <w:sz w:val="24"/>
          <w:szCs w:val="24"/>
        </w:rPr>
        <w:t xml:space="preserve"> techninių parametrų reikšmes/technines charakteristikas,</w:t>
      </w:r>
      <w:r w:rsidRPr="00881727">
        <w:rPr>
          <w:rFonts w:ascii="Times New Roman" w:hAnsi="Times New Roman" w:cs="Times New Roman"/>
          <w:bCs/>
          <w:iCs/>
          <w:sz w:val="24"/>
          <w:szCs w:val="24"/>
          <w:u w:val="single"/>
        </w:rPr>
        <w:t xml:space="preserve"> o ne atkartoti </w:t>
      </w:r>
      <w:r w:rsidRPr="00881727">
        <w:rPr>
          <w:rFonts w:ascii="Times New Roman" w:hAnsi="Times New Roman" w:cs="Times New Roman"/>
          <w:bCs/>
          <w:iCs/>
          <w:sz w:val="24"/>
          <w:szCs w:val="24"/>
        </w:rPr>
        <w:t>perkančiosios organizacijos nurodytą minimalų reikalaujamą parametrą,</w:t>
      </w:r>
      <w:r w:rsidRPr="00881727">
        <w:rPr>
          <w:rFonts w:ascii="Times New Roman" w:hAnsi="Times New Roman" w:cs="Times New Roman"/>
          <w:sz w:val="24"/>
          <w:szCs w:val="24"/>
          <w:u w:val="single"/>
        </w:rPr>
        <w:t xml:space="preserve"> apsiribojimas įrašais „atitinka“ ir (arba) „taip“ negalimas</w:t>
      </w:r>
      <w:r w:rsidRPr="00881727">
        <w:rPr>
          <w:rFonts w:ascii="Times New Roman" w:hAnsi="Times New Roman" w:cs="Times New Roman"/>
          <w:bCs/>
          <w:iCs/>
          <w:sz w:val="24"/>
          <w:szCs w:val="24"/>
        </w:rPr>
        <w:t>.</w:t>
      </w:r>
      <w:r w:rsidRPr="00881727">
        <w:rPr>
          <w:rFonts w:ascii="Times New Roman" w:hAnsi="Times New Roman" w:cs="Times New Roman"/>
          <w:b/>
          <w:iCs/>
          <w:sz w:val="24"/>
          <w:szCs w:val="24"/>
        </w:rPr>
        <w:t xml:space="preserve"> </w:t>
      </w:r>
      <w:r w:rsidRPr="00881727">
        <w:rPr>
          <w:rFonts w:ascii="Times New Roman" w:hAnsi="Times New Roman" w:cs="Times New Roman"/>
          <w:b/>
          <w:iCs/>
          <w:sz w:val="24"/>
          <w:szCs w:val="24"/>
          <w:u w:val="single"/>
        </w:rPr>
        <w:t xml:space="preserve">Pateikti oficialius gamintojo parengtus techninius dokumentus </w:t>
      </w:r>
      <w:r w:rsidRPr="00881727">
        <w:rPr>
          <w:rFonts w:ascii="Times New Roman" w:hAnsi="Times New Roman" w:cs="Times New Roman"/>
          <w:b/>
          <w:iCs/>
          <w:sz w:val="24"/>
          <w:szCs w:val="24"/>
        </w:rPr>
        <w:t xml:space="preserve">(brošiūras, </w:t>
      </w:r>
      <w:r w:rsidR="00457196" w:rsidRPr="00881727">
        <w:rPr>
          <w:rFonts w:ascii="Times New Roman" w:hAnsi="Times New Roman" w:cs="Times New Roman"/>
          <w:b/>
          <w:iCs/>
          <w:sz w:val="24"/>
          <w:szCs w:val="24"/>
        </w:rPr>
        <w:t>įrangos</w:t>
      </w:r>
      <w:r w:rsidRPr="00881727">
        <w:rPr>
          <w:rFonts w:ascii="Times New Roman" w:hAnsi="Times New Roman" w:cs="Times New Roman"/>
          <w:b/>
          <w:iCs/>
          <w:sz w:val="24"/>
          <w:szCs w:val="24"/>
        </w:rPr>
        <w:t xml:space="preserve"> techninių duomenų lapus ar kt.). </w:t>
      </w:r>
      <w:r w:rsidRPr="00881727">
        <w:rPr>
          <w:rFonts w:ascii="Times New Roman" w:hAnsi="Times New Roman" w:cs="Times New Roman"/>
          <w:iCs/>
          <w:sz w:val="24"/>
          <w:szCs w:val="24"/>
        </w:rPr>
        <w:t>Dokumentai, pagrindžiantys techninius reikalavimus, turi būti pateikti lietuvių arba anglų kalba. I</w:t>
      </w:r>
      <w:r w:rsidRPr="00881727">
        <w:rPr>
          <w:rFonts w:ascii="Times New Roman" w:hAnsi="Times New Roman" w:cs="Times New Roman"/>
          <w:bCs/>
          <w:iCs/>
          <w:sz w:val="24"/>
          <w:szCs w:val="24"/>
        </w:rPr>
        <w:t xml:space="preserve">nformaciją apie kiekvieno reikalaujamo techninio parametro tikslią vietą pateiktame dokumente (puslapis, punktas ir pan.) </w:t>
      </w:r>
      <w:r w:rsidRPr="00881727">
        <w:rPr>
          <w:rFonts w:ascii="Times New Roman" w:hAnsi="Times New Roman" w:cs="Times New Roman"/>
          <w:b/>
          <w:iCs/>
          <w:sz w:val="24"/>
          <w:szCs w:val="24"/>
        </w:rPr>
        <w:t xml:space="preserve">nurodyti prie užpildytos techninės specifikacijos lentelės konkrečios </w:t>
      </w:r>
      <w:r w:rsidR="00416CDD" w:rsidRPr="00881727">
        <w:rPr>
          <w:rFonts w:ascii="Times New Roman" w:hAnsi="Times New Roman" w:cs="Times New Roman"/>
          <w:b/>
          <w:iCs/>
          <w:sz w:val="24"/>
          <w:szCs w:val="24"/>
        </w:rPr>
        <w:t>3</w:t>
      </w:r>
      <w:r w:rsidRPr="00881727">
        <w:rPr>
          <w:rFonts w:ascii="Times New Roman" w:hAnsi="Times New Roman" w:cs="Times New Roman"/>
          <w:b/>
          <w:iCs/>
          <w:sz w:val="24"/>
          <w:szCs w:val="24"/>
        </w:rPr>
        <w:t xml:space="preserve"> stulpelio eilutės. </w:t>
      </w:r>
    </w:p>
    <w:p w14:paraId="44D98D8E" w14:textId="77777777" w:rsidR="006122DC" w:rsidRPr="00881727" w:rsidRDefault="006122DC" w:rsidP="006122DC">
      <w:pPr>
        <w:ind w:firstLine="720"/>
        <w:jc w:val="both"/>
        <w:rPr>
          <w:rFonts w:ascii="Times New Roman" w:hAnsi="Times New Roman" w:cs="Times New Roman"/>
          <w:iCs/>
          <w:sz w:val="24"/>
          <w:szCs w:val="24"/>
        </w:rPr>
      </w:pPr>
      <w:r w:rsidRPr="00881727">
        <w:rPr>
          <w:rFonts w:ascii="Times New Roman" w:hAnsi="Times New Roman" w:cs="Times New Roman"/>
          <w:iCs/>
          <w:sz w:val="24"/>
          <w:szCs w:val="24"/>
          <w:u w:val="single"/>
        </w:rPr>
        <w:t>Dokumentus turi pateikti kartu su pasiūlymu CVP IS priemonėmis. Tiekėjui nepateikus prašomų dokumentų pasiūlymas bus atmestas</w:t>
      </w:r>
      <w:r w:rsidRPr="00881727">
        <w:rPr>
          <w:rFonts w:ascii="Times New Roman" w:hAnsi="Times New Roman" w:cs="Times New Roman"/>
          <w:iCs/>
          <w:sz w:val="24"/>
          <w:szCs w:val="24"/>
        </w:rPr>
        <w:t xml:space="preserve">. </w:t>
      </w:r>
    </w:p>
    <w:p w14:paraId="69186849" w14:textId="4FA98CFE" w:rsidR="006122DC" w:rsidRPr="00881727" w:rsidRDefault="006122DC" w:rsidP="006122DC">
      <w:pPr>
        <w:ind w:firstLine="720"/>
        <w:jc w:val="both"/>
        <w:rPr>
          <w:rFonts w:ascii="Times New Roman" w:hAnsi="Times New Roman" w:cs="Times New Roman"/>
          <w:iCs/>
          <w:sz w:val="24"/>
          <w:szCs w:val="24"/>
        </w:rPr>
      </w:pPr>
      <w:r w:rsidRPr="00881727">
        <w:rPr>
          <w:rFonts w:ascii="Times New Roman" w:hAnsi="Times New Roman" w:cs="Times New Roman"/>
          <w:iCs/>
          <w:sz w:val="24"/>
          <w:szCs w:val="24"/>
        </w:rPr>
        <w:t xml:space="preserve">Jeigu pagrindžiantys dokumentai teikiami ne lietuvių ir/ar anglų kalba, turi būti pateiktas dokumento vertimas į lietuvių kalbą taip, kaip nurodyta konkurso specialiųjų sąlygų </w:t>
      </w:r>
      <w:r w:rsidR="00E92897">
        <w:rPr>
          <w:rFonts w:ascii="Times New Roman" w:hAnsi="Times New Roman" w:cs="Times New Roman"/>
          <w:iCs/>
          <w:sz w:val="24"/>
          <w:szCs w:val="24"/>
        </w:rPr>
        <w:t>5</w:t>
      </w:r>
      <w:r w:rsidRPr="00881727">
        <w:rPr>
          <w:rFonts w:ascii="Times New Roman" w:hAnsi="Times New Roman" w:cs="Times New Roman"/>
          <w:iCs/>
          <w:sz w:val="24"/>
          <w:szCs w:val="24"/>
        </w:rPr>
        <w:t xml:space="preserve">.3 p. Pasiūlymai, kuriuose siūlomos prekės neatitiks techninės specifikacijos, bus atmetami. Tiekėjas gali siūlyti ir geresnes </w:t>
      </w:r>
      <w:r w:rsidRPr="00881727">
        <w:rPr>
          <w:rFonts w:ascii="Times New Roman" w:hAnsi="Times New Roman" w:cs="Times New Roman"/>
          <w:iCs/>
          <w:sz w:val="24"/>
          <w:szCs w:val="24"/>
        </w:rPr>
        <w:lastRenderedPageBreak/>
        <w:t>charakteristikas atitinkančias prekes.</w:t>
      </w:r>
    </w:p>
    <w:p w14:paraId="6865A158" w14:textId="77777777" w:rsidR="006122DC" w:rsidRPr="00881727" w:rsidRDefault="006122DC" w:rsidP="006122DC">
      <w:pPr>
        <w:ind w:firstLine="720"/>
        <w:jc w:val="both"/>
        <w:rPr>
          <w:rFonts w:ascii="Times New Roman" w:hAnsi="Times New Roman" w:cs="Times New Roman"/>
          <w:sz w:val="24"/>
          <w:szCs w:val="24"/>
        </w:rPr>
      </w:pPr>
      <w:r w:rsidRPr="00881727">
        <w:rPr>
          <w:rFonts w:ascii="Times New Roman" w:hAnsi="Times New Roman" w:cs="Times New Roman"/>
          <w:sz w:val="24"/>
          <w:szCs w:val="24"/>
        </w:rPr>
        <w:t>2.</w:t>
      </w:r>
      <w:r w:rsidRPr="00881727">
        <w:rPr>
          <w:rFonts w:ascii="Times New Roman" w:hAnsi="Times New Roman" w:cs="Times New Roman"/>
          <w:i/>
          <w:iCs/>
          <w:sz w:val="24"/>
          <w:szCs w:val="24"/>
        </w:rPr>
        <w:t xml:space="preserve"> </w:t>
      </w:r>
      <w:r w:rsidRPr="00881727">
        <w:rPr>
          <w:rFonts w:ascii="Times New Roman" w:hAnsi="Times New Roman" w:cs="Times New Roman"/>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1DEB8B3B" w14:textId="77777777" w:rsidR="006122DC" w:rsidRPr="00881727" w:rsidRDefault="006122DC" w:rsidP="006122DC">
      <w:pPr>
        <w:ind w:firstLine="720"/>
        <w:jc w:val="both"/>
        <w:rPr>
          <w:rFonts w:ascii="Times New Roman" w:hAnsi="Times New Roman" w:cs="Times New Roman"/>
          <w:sz w:val="24"/>
          <w:szCs w:val="24"/>
        </w:rPr>
      </w:pPr>
      <w:r w:rsidRPr="00881727">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 Jeigu tiekėjas teikdamas pasiūlymą numato, kad jis tieks lygiaverčius sprendinius, tai jis apie tai turi papildomai pažymėti pasiūlyme.</w:t>
      </w:r>
    </w:p>
    <w:p w14:paraId="5894C465" w14:textId="77777777" w:rsidR="006122DC" w:rsidRPr="00881727" w:rsidRDefault="006122DC" w:rsidP="006122DC">
      <w:pPr>
        <w:spacing w:before="60" w:after="60"/>
        <w:contextualSpacing/>
        <w:jc w:val="center"/>
        <w:rPr>
          <w:rFonts w:ascii="Times New Roman" w:eastAsia="Times New Roman" w:hAnsi="Times New Roman" w:cs="Times New Roman"/>
          <w:b/>
          <w:bCs/>
          <w:sz w:val="24"/>
          <w:szCs w:val="24"/>
          <w:lang w:eastAsia="lt-LT"/>
        </w:rPr>
      </w:pPr>
    </w:p>
    <w:p w14:paraId="10A1B272" w14:textId="1CFAB23E" w:rsidR="006122DC" w:rsidRPr="00881727" w:rsidRDefault="006122DC" w:rsidP="006122DC">
      <w:pPr>
        <w:spacing w:before="60" w:after="60"/>
        <w:contextualSpacing/>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ATITIKIMAS TECHNINĖS SPECIFIKACIJOS REIKALAVIMAMS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69"/>
        <w:gridCol w:w="1867"/>
        <w:gridCol w:w="4961"/>
      </w:tblGrid>
      <w:tr w:rsidR="0083026E" w:rsidRPr="00881727" w14:paraId="00F756A2" w14:textId="77777777" w:rsidTr="0083026E">
        <w:trPr>
          <w:trHeight w:val="300"/>
        </w:trPr>
        <w:tc>
          <w:tcPr>
            <w:tcW w:w="738" w:type="dxa"/>
            <w:shd w:val="clear" w:color="auto" w:fill="E8E8E8" w:themeFill="background2"/>
            <w:noWrap/>
            <w:vAlign w:val="center"/>
          </w:tcPr>
          <w:p w14:paraId="2924E6AD" w14:textId="6C24CA88" w:rsidR="0083026E" w:rsidRPr="00881727" w:rsidRDefault="0083026E" w:rsidP="0083026E">
            <w:pPr>
              <w:pStyle w:val="Sraopastraipa"/>
              <w:widowControl/>
              <w:autoSpaceDE/>
              <w:autoSpaceDN/>
              <w:ind w:left="67"/>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Eil.Nr.</w:t>
            </w:r>
          </w:p>
        </w:tc>
        <w:tc>
          <w:tcPr>
            <w:tcW w:w="4536" w:type="dxa"/>
            <w:gridSpan w:val="2"/>
            <w:shd w:val="clear" w:color="auto" w:fill="E8E8E8" w:themeFill="background2"/>
            <w:vAlign w:val="center"/>
          </w:tcPr>
          <w:p w14:paraId="07B2421C" w14:textId="4DEDFD44" w:rsidR="0083026E" w:rsidRPr="00881727" w:rsidRDefault="0083026E" w:rsidP="0083026E">
            <w:pPr>
              <w:pStyle w:val="Sraopastraipa"/>
              <w:widowControl/>
              <w:autoSpaceDE/>
              <w:autoSpaceDN/>
              <w:ind w:left="351"/>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Minimalūs reikalavimai</w:t>
            </w:r>
          </w:p>
        </w:tc>
        <w:tc>
          <w:tcPr>
            <w:tcW w:w="4961" w:type="dxa"/>
            <w:shd w:val="clear" w:color="auto" w:fill="E8E8E8" w:themeFill="background2"/>
            <w:vAlign w:val="center"/>
          </w:tcPr>
          <w:p w14:paraId="715264F1" w14:textId="3E19FD82" w:rsidR="0083026E" w:rsidRPr="00881727" w:rsidRDefault="0083026E" w:rsidP="0083026E">
            <w:pPr>
              <w:pStyle w:val="Sraopastraipa"/>
              <w:widowControl/>
              <w:autoSpaceDE/>
              <w:autoSpaceDN/>
              <w:ind w:left="351"/>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 xml:space="preserve">Tiekėjo siūlomos įrangos tikslūs parametrai (specifikacija, pagal pateiktą nuorodą į gamintojo informaciją). </w:t>
            </w:r>
            <w:r w:rsidRPr="00881727">
              <w:rPr>
                <w:rFonts w:ascii="Times New Roman" w:eastAsia="Times New Roman" w:hAnsi="Times New Roman" w:cs="Times New Roman"/>
                <w:b/>
                <w:bCs/>
                <w:sz w:val="24"/>
                <w:szCs w:val="24"/>
                <w:lang w:eastAsia="lt-LT"/>
              </w:rPr>
              <w:br/>
              <w:t>(Kur reikalaujama,  nurodyti konkrečią reikšmę, įsipareigojimą ar trumpą aprašymą - Įrašai „Taip“, „Atitinka“, „Tenkina“, „+“ ar pan., neleistini.</w:t>
            </w:r>
          </w:p>
        </w:tc>
      </w:tr>
      <w:tr w:rsidR="0083026E" w:rsidRPr="00881727" w14:paraId="00279D61" w14:textId="77777777" w:rsidTr="0083026E">
        <w:trPr>
          <w:trHeight w:val="300"/>
        </w:trPr>
        <w:tc>
          <w:tcPr>
            <w:tcW w:w="738" w:type="dxa"/>
            <w:shd w:val="clear" w:color="auto" w:fill="E8E8E8" w:themeFill="background2"/>
            <w:noWrap/>
            <w:vAlign w:val="center"/>
          </w:tcPr>
          <w:p w14:paraId="2E39FEAA" w14:textId="0ACD3888" w:rsidR="0083026E" w:rsidRPr="00881727" w:rsidRDefault="0083026E" w:rsidP="0083026E">
            <w:pPr>
              <w:pStyle w:val="Sraopastraipa"/>
              <w:widowControl/>
              <w:autoSpaceDE/>
              <w:autoSpaceDN/>
              <w:ind w:left="351" w:hanging="351"/>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1</w:t>
            </w:r>
          </w:p>
        </w:tc>
        <w:tc>
          <w:tcPr>
            <w:tcW w:w="4536" w:type="dxa"/>
            <w:gridSpan w:val="2"/>
            <w:shd w:val="clear" w:color="auto" w:fill="E8E8E8" w:themeFill="background2"/>
            <w:vAlign w:val="center"/>
          </w:tcPr>
          <w:p w14:paraId="01EB8D03" w14:textId="7DFE65E9" w:rsidR="0083026E" w:rsidRPr="00881727" w:rsidRDefault="0083026E" w:rsidP="0083026E">
            <w:pPr>
              <w:pStyle w:val="Sraopastraipa"/>
              <w:widowControl/>
              <w:autoSpaceDE/>
              <w:autoSpaceDN/>
              <w:ind w:left="351" w:hanging="318"/>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2</w:t>
            </w:r>
          </w:p>
        </w:tc>
        <w:tc>
          <w:tcPr>
            <w:tcW w:w="4961" w:type="dxa"/>
            <w:shd w:val="clear" w:color="auto" w:fill="E8E8E8" w:themeFill="background2"/>
            <w:vAlign w:val="center"/>
          </w:tcPr>
          <w:p w14:paraId="448D69FB" w14:textId="2398A62E" w:rsidR="0083026E" w:rsidRPr="00881727" w:rsidRDefault="0083026E" w:rsidP="0083026E">
            <w:pPr>
              <w:pStyle w:val="Sraopastraipa"/>
              <w:widowControl/>
              <w:autoSpaceDE/>
              <w:autoSpaceDN/>
              <w:ind w:left="351" w:hanging="351"/>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3</w:t>
            </w:r>
          </w:p>
        </w:tc>
      </w:tr>
      <w:tr w:rsidR="006122DC" w:rsidRPr="00881727" w14:paraId="1FA4B444" w14:textId="77777777" w:rsidTr="0083026E">
        <w:trPr>
          <w:trHeight w:val="300"/>
        </w:trPr>
        <w:tc>
          <w:tcPr>
            <w:tcW w:w="10235" w:type="dxa"/>
            <w:gridSpan w:val="4"/>
            <w:shd w:val="clear" w:color="auto" w:fill="E8E8E8" w:themeFill="background2"/>
            <w:noWrap/>
            <w:vAlign w:val="center"/>
          </w:tcPr>
          <w:p w14:paraId="26477D75" w14:textId="77777777" w:rsidR="006122DC" w:rsidRPr="00881727" w:rsidRDefault="006122DC" w:rsidP="0083026E">
            <w:pPr>
              <w:pStyle w:val="Sraopastraipa"/>
              <w:widowControl/>
              <w:numPr>
                <w:ilvl w:val="0"/>
                <w:numId w:val="21"/>
              </w:numPr>
              <w:autoSpaceDE/>
              <w:autoSpaceDN/>
              <w:ind w:left="351" w:hanging="426"/>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Vaizdo projektorius</w:t>
            </w:r>
          </w:p>
        </w:tc>
      </w:tr>
      <w:tr w:rsidR="006122DC" w:rsidRPr="00881727" w14:paraId="74F975DD" w14:textId="77777777" w:rsidTr="0083026E">
        <w:trPr>
          <w:trHeight w:val="300"/>
        </w:trPr>
        <w:tc>
          <w:tcPr>
            <w:tcW w:w="3407" w:type="dxa"/>
            <w:gridSpan w:val="2"/>
            <w:shd w:val="clear" w:color="auto" w:fill="auto"/>
            <w:noWrap/>
            <w:vAlign w:val="center"/>
            <w:hideMark/>
          </w:tcPr>
          <w:p w14:paraId="0CA4687A"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Siūlomos įrangos gamintojas:</w:t>
            </w:r>
          </w:p>
        </w:tc>
        <w:tc>
          <w:tcPr>
            <w:tcW w:w="6828" w:type="dxa"/>
            <w:gridSpan w:val="2"/>
            <w:shd w:val="clear" w:color="auto" w:fill="auto"/>
            <w:noWrap/>
            <w:vAlign w:val="center"/>
          </w:tcPr>
          <w:p w14:paraId="1A48C6A5"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57E61423" w14:textId="77777777" w:rsidTr="0083026E">
        <w:trPr>
          <w:trHeight w:val="300"/>
        </w:trPr>
        <w:tc>
          <w:tcPr>
            <w:tcW w:w="3407" w:type="dxa"/>
            <w:gridSpan w:val="2"/>
            <w:shd w:val="clear" w:color="auto" w:fill="auto"/>
            <w:noWrap/>
            <w:vAlign w:val="center"/>
            <w:hideMark/>
          </w:tcPr>
          <w:p w14:paraId="212B9BE5"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Siūlomas modelis:</w:t>
            </w:r>
          </w:p>
        </w:tc>
        <w:tc>
          <w:tcPr>
            <w:tcW w:w="6828" w:type="dxa"/>
            <w:gridSpan w:val="2"/>
            <w:shd w:val="clear" w:color="auto" w:fill="auto"/>
            <w:noWrap/>
            <w:vAlign w:val="center"/>
          </w:tcPr>
          <w:p w14:paraId="2108565E"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3348B397" w14:textId="77777777" w:rsidTr="0083026E">
        <w:trPr>
          <w:trHeight w:val="300"/>
        </w:trPr>
        <w:tc>
          <w:tcPr>
            <w:tcW w:w="3407" w:type="dxa"/>
            <w:gridSpan w:val="2"/>
            <w:shd w:val="clear" w:color="auto" w:fill="auto"/>
            <w:vAlign w:val="center"/>
            <w:hideMark/>
          </w:tcPr>
          <w:p w14:paraId="309F6133"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 xml:space="preserve">Nuoroda į  patvirtinantį dokumentą: </w:t>
            </w:r>
          </w:p>
        </w:tc>
        <w:tc>
          <w:tcPr>
            <w:tcW w:w="6828" w:type="dxa"/>
            <w:gridSpan w:val="2"/>
            <w:shd w:val="clear" w:color="auto" w:fill="auto"/>
            <w:noWrap/>
            <w:vAlign w:val="center"/>
          </w:tcPr>
          <w:p w14:paraId="6D60BD3D" w14:textId="77777777" w:rsidR="006122DC" w:rsidRPr="00881727" w:rsidRDefault="006122DC" w:rsidP="00EB1046">
            <w:pPr>
              <w:rPr>
                <w:rFonts w:ascii="Times New Roman" w:eastAsia="Times New Roman" w:hAnsi="Times New Roman" w:cs="Times New Roman"/>
                <w:sz w:val="24"/>
                <w:szCs w:val="24"/>
                <w:lang w:eastAsia="lt-LT"/>
              </w:rPr>
            </w:pPr>
          </w:p>
        </w:tc>
      </w:tr>
      <w:tr w:rsidR="006122DC" w:rsidRPr="00881727" w14:paraId="5419E99F" w14:textId="77777777" w:rsidTr="0083026E">
        <w:trPr>
          <w:trHeight w:val="70"/>
        </w:trPr>
        <w:tc>
          <w:tcPr>
            <w:tcW w:w="738" w:type="dxa"/>
            <w:shd w:val="clear" w:color="auto" w:fill="auto"/>
            <w:noWrap/>
            <w:vAlign w:val="center"/>
            <w:hideMark/>
          </w:tcPr>
          <w:p w14:paraId="3DFF4FA8" w14:textId="77777777" w:rsidR="006122DC" w:rsidRPr="00881727" w:rsidRDefault="006122DC" w:rsidP="00EB1046">
            <w:pPr>
              <w:jc w:val="cente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1</w:t>
            </w:r>
          </w:p>
        </w:tc>
        <w:tc>
          <w:tcPr>
            <w:tcW w:w="4536" w:type="dxa"/>
            <w:gridSpan w:val="2"/>
            <w:shd w:val="clear" w:color="auto" w:fill="auto"/>
          </w:tcPr>
          <w:p w14:paraId="069FB42E"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Perkamas kiekis: 1 vnt.</w:t>
            </w:r>
          </w:p>
          <w:p w14:paraId="37CFFB83"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Projektoriaus raiška ne mažiau 1920x1200.</w:t>
            </w:r>
          </w:p>
          <w:p w14:paraId="40F0B046"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Ryškumas ne mažesnis kaip 11 000 liumenų.</w:t>
            </w:r>
          </w:p>
          <w:p w14:paraId="6CA7458B"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Kontrastas: ne mažiau kaip 3 000 000:1.</w:t>
            </w:r>
          </w:p>
          <w:p w14:paraId="6823D6B6"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Vaizdo formatas 16:10.</w:t>
            </w:r>
          </w:p>
          <w:p w14:paraId="41F0EFA4"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Šviesos šaltinis turi veikti ne mažiau kaip 20000 val.</w:t>
            </w:r>
          </w:p>
          <w:p w14:paraId="53263327"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Ne mažiau kaip 2 x HDMI; 2x D-sub 9-pin įvesčių jungtis, 2x RJ45 tipo jungtys.</w:t>
            </w:r>
          </w:p>
          <w:p w14:paraId="7B85516E" w14:textId="52327321"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Skleidžiamas veikimo garsas normaliu režimu</w:t>
            </w:r>
            <w:r w:rsidR="004E3D5B" w:rsidRPr="00881727">
              <w:rPr>
                <w:rFonts w:ascii="Times New Roman" w:hAnsi="Times New Roman" w:cs="Times New Roman"/>
                <w:sz w:val="24"/>
                <w:szCs w:val="24"/>
              </w:rPr>
              <w:t xml:space="preserve"> </w:t>
            </w:r>
            <w:r w:rsidRPr="00881727">
              <w:rPr>
                <w:rFonts w:ascii="Times New Roman" w:hAnsi="Times New Roman" w:cs="Times New Roman"/>
                <w:sz w:val="24"/>
                <w:szCs w:val="24"/>
              </w:rPr>
              <w:t>ne daugiau kaip 35 dB.</w:t>
            </w:r>
          </w:p>
          <w:p w14:paraId="4491E93D"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t xml:space="preserve">Komplektuojamas kartu su lęšiu arba lęšiais, gebančiais rodyti ne mažesnį kaip 295“ vaizdą, kai atstumas tarp ekrano ir projektoriaus yra 6-7m ribose ir ne mažesnį kaip 325“ vaizdą, kai atstumas tarp ekrano ir projektoriaus yra 9-10m ribose. </w:t>
            </w:r>
          </w:p>
          <w:p w14:paraId="2CADA1CD" w14:textId="77777777" w:rsidR="006122DC" w:rsidRPr="00881727" w:rsidRDefault="006122DC" w:rsidP="00143152">
            <w:pPr>
              <w:widowControl/>
              <w:numPr>
                <w:ilvl w:val="1"/>
                <w:numId w:val="17"/>
              </w:numPr>
              <w:autoSpaceDE/>
              <w:autoSpaceDN/>
              <w:spacing w:after="160" w:line="259" w:lineRule="auto"/>
              <w:contextualSpacing/>
              <w:jc w:val="both"/>
              <w:rPr>
                <w:rFonts w:ascii="Times New Roman" w:hAnsi="Times New Roman" w:cs="Times New Roman"/>
                <w:sz w:val="24"/>
                <w:szCs w:val="24"/>
              </w:rPr>
            </w:pPr>
            <w:r w:rsidRPr="00881727">
              <w:rPr>
                <w:rFonts w:ascii="Times New Roman" w:hAnsi="Times New Roman" w:cs="Times New Roman"/>
                <w:sz w:val="24"/>
                <w:szCs w:val="24"/>
              </w:rPr>
              <w:lastRenderedPageBreak/>
              <w:t xml:space="preserve">Komplektuojamas kartu su tvirtinimo rėmu. </w:t>
            </w:r>
          </w:p>
        </w:tc>
        <w:tc>
          <w:tcPr>
            <w:tcW w:w="4961" w:type="dxa"/>
            <w:shd w:val="clear" w:color="auto" w:fill="auto"/>
            <w:noWrap/>
          </w:tcPr>
          <w:p w14:paraId="1C250ABE" w14:textId="77777777" w:rsidR="006122DC" w:rsidRPr="00881727" w:rsidRDefault="006122DC" w:rsidP="00EB1046">
            <w:pPr>
              <w:ind w:left="-39"/>
              <w:contextualSpacing/>
              <w:rPr>
                <w:rFonts w:ascii="Times New Roman" w:eastAsia="Times New Roman" w:hAnsi="Times New Roman" w:cs="Times New Roman"/>
                <w:sz w:val="24"/>
                <w:szCs w:val="24"/>
                <w:lang w:eastAsia="lt-LT"/>
              </w:rPr>
            </w:pPr>
          </w:p>
        </w:tc>
      </w:tr>
      <w:tr w:rsidR="006122DC" w:rsidRPr="00881727" w14:paraId="6C9DEBCB" w14:textId="77777777" w:rsidTr="0083026E">
        <w:trPr>
          <w:trHeight w:val="300"/>
        </w:trPr>
        <w:tc>
          <w:tcPr>
            <w:tcW w:w="10235" w:type="dxa"/>
            <w:gridSpan w:val="4"/>
            <w:shd w:val="clear" w:color="auto" w:fill="E8E8E8" w:themeFill="background2"/>
            <w:noWrap/>
            <w:vAlign w:val="center"/>
          </w:tcPr>
          <w:p w14:paraId="0124675C" w14:textId="77777777" w:rsidR="006122DC" w:rsidRPr="00881727" w:rsidRDefault="006122DC" w:rsidP="0083026E">
            <w:pPr>
              <w:pStyle w:val="Sraopastraipa"/>
              <w:widowControl/>
              <w:numPr>
                <w:ilvl w:val="0"/>
                <w:numId w:val="17"/>
              </w:numPr>
              <w:autoSpaceDE/>
              <w:autoSpaceDN/>
              <w:ind w:left="351" w:hanging="426"/>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Motorizuotas projekcinis ekranas</w:t>
            </w:r>
          </w:p>
        </w:tc>
      </w:tr>
      <w:tr w:rsidR="006122DC" w:rsidRPr="00881727" w14:paraId="6A3B69B8" w14:textId="77777777" w:rsidTr="0083026E">
        <w:trPr>
          <w:trHeight w:val="300"/>
        </w:trPr>
        <w:tc>
          <w:tcPr>
            <w:tcW w:w="3407" w:type="dxa"/>
            <w:gridSpan w:val="2"/>
            <w:shd w:val="clear" w:color="auto" w:fill="auto"/>
            <w:noWrap/>
            <w:vAlign w:val="center"/>
            <w:hideMark/>
          </w:tcPr>
          <w:p w14:paraId="016BAD82"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Siūlomos įrangos gamintojas:</w:t>
            </w:r>
          </w:p>
        </w:tc>
        <w:tc>
          <w:tcPr>
            <w:tcW w:w="6828" w:type="dxa"/>
            <w:gridSpan w:val="2"/>
            <w:shd w:val="clear" w:color="auto" w:fill="auto"/>
            <w:noWrap/>
            <w:vAlign w:val="center"/>
          </w:tcPr>
          <w:p w14:paraId="1AEBFC51"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725A12B7" w14:textId="77777777" w:rsidTr="0083026E">
        <w:trPr>
          <w:trHeight w:val="300"/>
        </w:trPr>
        <w:tc>
          <w:tcPr>
            <w:tcW w:w="3407" w:type="dxa"/>
            <w:gridSpan w:val="2"/>
            <w:tcBorders>
              <w:bottom w:val="single" w:sz="4" w:space="0" w:color="auto"/>
            </w:tcBorders>
            <w:shd w:val="clear" w:color="auto" w:fill="auto"/>
            <w:noWrap/>
            <w:vAlign w:val="center"/>
            <w:hideMark/>
          </w:tcPr>
          <w:p w14:paraId="0453A954"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Siūlomas modelis:</w:t>
            </w:r>
          </w:p>
        </w:tc>
        <w:tc>
          <w:tcPr>
            <w:tcW w:w="6828" w:type="dxa"/>
            <w:gridSpan w:val="2"/>
            <w:tcBorders>
              <w:bottom w:val="single" w:sz="4" w:space="0" w:color="auto"/>
            </w:tcBorders>
            <w:shd w:val="clear" w:color="auto" w:fill="auto"/>
            <w:noWrap/>
            <w:vAlign w:val="center"/>
          </w:tcPr>
          <w:p w14:paraId="18939F7C"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6F05F86C" w14:textId="77777777" w:rsidTr="0083026E">
        <w:trPr>
          <w:trHeight w:val="300"/>
        </w:trPr>
        <w:tc>
          <w:tcPr>
            <w:tcW w:w="3407" w:type="dxa"/>
            <w:gridSpan w:val="2"/>
            <w:tcBorders>
              <w:bottom w:val="single" w:sz="4" w:space="0" w:color="auto"/>
            </w:tcBorders>
            <w:shd w:val="clear" w:color="auto" w:fill="auto"/>
            <w:vAlign w:val="center"/>
            <w:hideMark/>
          </w:tcPr>
          <w:p w14:paraId="048CD8F1"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 xml:space="preserve">Nuoroda į  patvirtinantį dokumentą: </w:t>
            </w:r>
          </w:p>
        </w:tc>
        <w:tc>
          <w:tcPr>
            <w:tcW w:w="6828" w:type="dxa"/>
            <w:gridSpan w:val="2"/>
            <w:tcBorders>
              <w:bottom w:val="single" w:sz="4" w:space="0" w:color="auto"/>
            </w:tcBorders>
            <w:shd w:val="clear" w:color="auto" w:fill="auto"/>
            <w:noWrap/>
            <w:vAlign w:val="center"/>
          </w:tcPr>
          <w:p w14:paraId="2A6B3CBD" w14:textId="77777777" w:rsidR="006122DC" w:rsidRPr="00881727" w:rsidRDefault="006122DC" w:rsidP="00EB1046">
            <w:pPr>
              <w:rPr>
                <w:rFonts w:ascii="Times New Roman" w:eastAsia="Times New Roman" w:hAnsi="Times New Roman" w:cs="Times New Roman"/>
                <w:sz w:val="24"/>
                <w:szCs w:val="24"/>
                <w:lang w:eastAsia="lt-LT"/>
              </w:rPr>
            </w:pPr>
          </w:p>
        </w:tc>
      </w:tr>
      <w:tr w:rsidR="006122DC" w:rsidRPr="00881727" w14:paraId="17BFA4C4" w14:textId="77777777" w:rsidTr="0083026E">
        <w:trPr>
          <w:trHeight w:val="70"/>
        </w:trPr>
        <w:tc>
          <w:tcPr>
            <w:tcW w:w="738" w:type="dxa"/>
            <w:shd w:val="clear" w:color="auto" w:fill="auto"/>
            <w:noWrap/>
            <w:vAlign w:val="center"/>
            <w:hideMark/>
          </w:tcPr>
          <w:p w14:paraId="2A4710E1" w14:textId="77777777" w:rsidR="006122DC" w:rsidRPr="00881727" w:rsidRDefault="006122DC" w:rsidP="00EB1046">
            <w:pPr>
              <w:jc w:val="cente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2</w:t>
            </w:r>
          </w:p>
        </w:tc>
        <w:tc>
          <w:tcPr>
            <w:tcW w:w="4536" w:type="dxa"/>
            <w:gridSpan w:val="2"/>
            <w:shd w:val="clear" w:color="auto" w:fill="auto"/>
          </w:tcPr>
          <w:p w14:paraId="035F43D6" w14:textId="77777777" w:rsidR="006122DC" w:rsidRPr="00881727" w:rsidRDefault="006122DC" w:rsidP="00143152">
            <w:pPr>
              <w:widowControl/>
              <w:numPr>
                <w:ilvl w:val="0"/>
                <w:numId w:val="18"/>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Perkamas kiekis: 1vnt.</w:t>
            </w:r>
          </w:p>
          <w:p w14:paraId="78BA0FC7" w14:textId="77777777" w:rsidR="006122DC" w:rsidRPr="00881727" w:rsidRDefault="006122DC" w:rsidP="00143152">
            <w:pPr>
              <w:widowControl/>
              <w:numPr>
                <w:ilvl w:val="0"/>
                <w:numId w:val="18"/>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Konstrukcija pagaminta iš aliumininio arba lygiaverčio metalo.</w:t>
            </w:r>
          </w:p>
          <w:p w14:paraId="14FC377D" w14:textId="77777777" w:rsidR="006122DC" w:rsidRPr="00881727" w:rsidRDefault="006122DC" w:rsidP="00143152">
            <w:pPr>
              <w:widowControl/>
              <w:numPr>
                <w:ilvl w:val="0"/>
                <w:numId w:val="18"/>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Baltos spalvos projekcinė medžiaga.</w:t>
            </w:r>
          </w:p>
          <w:p w14:paraId="2AE962FE" w14:textId="77777777" w:rsidR="006122DC" w:rsidRPr="00881727" w:rsidRDefault="006122DC" w:rsidP="00143152">
            <w:pPr>
              <w:widowControl/>
              <w:numPr>
                <w:ilvl w:val="0"/>
                <w:numId w:val="18"/>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Ekranas 16:10 formato.</w:t>
            </w:r>
          </w:p>
          <w:p w14:paraId="56878709" w14:textId="77777777" w:rsidR="006122DC" w:rsidRPr="00881727" w:rsidRDefault="006122DC" w:rsidP="00143152">
            <w:pPr>
              <w:widowControl/>
              <w:numPr>
                <w:ilvl w:val="0"/>
                <w:numId w:val="18"/>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Ekrano apvadai juodos spalvos.</w:t>
            </w:r>
          </w:p>
          <w:p w14:paraId="2854392A" w14:textId="77777777" w:rsidR="006122DC" w:rsidRPr="00881727" w:rsidRDefault="006122DC" w:rsidP="00143152">
            <w:pPr>
              <w:widowControl/>
              <w:numPr>
                <w:ilvl w:val="0"/>
                <w:numId w:val="18"/>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Ekrano medžiaga pagaminta iš PVC ir ugniai atsparios medžiagos, atitinkanti M1 arba lygiavertę degumo klasę.</w:t>
            </w:r>
          </w:p>
          <w:p w14:paraId="4221D261" w14:textId="77777777" w:rsidR="006122DC" w:rsidRPr="00881727" w:rsidRDefault="006122DC" w:rsidP="00143152">
            <w:pPr>
              <w:widowControl/>
              <w:numPr>
                <w:ilvl w:val="0"/>
                <w:numId w:val="18"/>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Ekrano aukštis ne mažesnis nei 390cm, plotis ne mažesnis nei 630cm.</w:t>
            </w:r>
          </w:p>
        </w:tc>
        <w:tc>
          <w:tcPr>
            <w:tcW w:w="4961" w:type="dxa"/>
            <w:shd w:val="clear" w:color="auto" w:fill="auto"/>
            <w:noWrap/>
          </w:tcPr>
          <w:p w14:paraId="2690B014" w14:textId="77777777" w:rsidR="006122DC" w:rsidRPr="00881727" w:rsidRDefault="006122DC" w:rsidP="00EB1046">
            <w:pPr>
              <w:contextualSpacing/>
              <w:rPr>
                <w:rFonts w:ascii="Times New Roman" w:eastAsia="Times New Roman" w:hAnsi="Times New Roman" w:cs="Times New Roman"/>
                <w:b/>
                <w:bCs/>
                <w:sz w:val="24"/>
                <w:szCs w:val="24"/>
                <w:lang w:eastAsia="lt-LT"/>
              </w:rPr>
            </w:pPr>
          </w:p>
        </w:tc>
      </w:tr>
      <w:tr w:rsidR="006122DC" w:rsidRPr="00881727" w14:paraId="39A0C51A" w14:textId="77777777" w:rsidTr="0083026E">
        <w:trPr>
          <w:trHeight w:val="377"/>
        </w:trPr>
        <w:tc>
          <w:tcPr>
            <w:tcW w:w="10235" w:type="dxa"/>
            <w:gridSpan w:val="4"/>
            <w:shd w:val="clear" w:color="auto" w:fill="E8E8E8" w:themeFill="background2"/>
            <w:noWrap/>
            <w:vAlign w:val="center"/>
          </w:tcPr>
          <w:p w14:paraId="2E20C134" w14:textId="77777777" w:rsidR="006122DC" w:rsidRPr="00881727" w:rsidRDefault="006122DC" w:rsidP="0083026E">
            <w:pPr>
              <w:pStyle w:val="Sraopastraipa"/>
              <w:widowControl/>
              <w:numPr>
                <w:ilvl w:val="0"/>
                <w:numId w:val="17"/>
              </w:numPr>
              <w:autoSpaceDE/>
              <w:autoSpaceDN/>
              <w:spacing w:line="259" w:lineRule="auto"/>
              <w:ind w:left="351" w:hanging="426"/>
              <w:jc w:val="center"/>
              <w:rPr>
                <w:rFonts w:ascii="Times New Roman" w:eastAsiaTheme="minorHAnsi" w:hAnsi="Times New Roman" w:cs="Times New Roman"/>
                <w:b/>
                <w:bCs/>
                <w:color w:val="000000"/>
                <w:sz w:val="24"/>
                <w:szCs w:val="24"/>
                <w:lang w:val="en-US"/>
              </w:rPr>
            </w:pPr>
            <w:r w:rsidRPr="00881727">
              <w:rPr>
                <w:rFonts w:ascii="Times New Roman" w:eastAsiaTheme="minorHAnsi" w:hAnsi="Times New Roman" w:cs="Times New Roman"/>
                <w:b/>
                <w:bCs/>
                <w:color w:val="000000"/>
                <w:sz w:val="24"/>
                <w:szCs w:val="24"/>
              </w:rPr>
              <w:t>Signalo keitiklis</w:t>
            </w:r>
          </w:p>
        </w:tc>
      </w:tr>
      <w:tr w:rsidR="006122DC" w:rsidRPr="00881727" w14:paraId="13363561" w14:textId="77777777" w:rsidTr="0083026E">
        <w:trPr>
          <w:trHeight w:val="300"/>
        </w:trPr>
        <w:tc>
          <w:tcPr>
            <w:tcW w:w="3407" w:type="dxa"/>
            <w:gridSpan w:val="2"/>
            <w:shd w:val="clear" w:color="auto" w:fill="auto"/>
            <w:noWrap/>
            <w:vAlign w:val="center"/>
            <w:hideMark/>
          </w:tcPr>
          <w:p w14:paraId="67B64EC9"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Siūlomos įrangos gamintojas:</w:t>
            </w:r>
          </w:p>
        </w:tc>
        <w:tc>
          <w:tcPr>
            <w:tcW w:w="6828" w:type="dxa"/>
            <w:gridSpan w:val="2"/>
            <w:shd w:val="clear" w:color="auto" w:fill="auto"/>
            <w:noWrap/>
            <w:vAlign w:val="center"/>
          </w:tcPr>
          <w:p w14:paraId="57F954C7"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36BAAA75" w14:textId="77777777" w:rsidTr="0083026E">
        <w:trPr>
          <w:trHeight w:val="300"/>
        </w:trPr>
        <w:tc>
          <w:tcPr>
            <w:tcW w:w="3407" w:type="dxa"/>
            <w:gridSpan w:val="2"/>
            <w:shd w:val="clear" w:color="auto" w:fill="auto"/>
            <w:noWrap/>
            <w:vAlign w:val="center"/>
            <w:hideMark/>
          </w:tcPr>
          <w:p w14:paraId="21AA90F9"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Siūlomas modelis:</w:t>
            </w:r>
          </w:p>
        </w:tc>
        <w:tc>
          <w:tcPr>
            <w:tcW w:w="6828" w:type="dxa"/>
            <w:gridSpan w:val="2"/>
            <w:shd w:val="clear" w:color="auto" w:fill="auto"/>
            <w:noWrap/>
            <w:vAlign w:val="center"/>
          </w:tcPr>
          <w:p w14:paraId="278865EB"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548FE660" w14:textId="77777777" w:rsidTr="0083026E">
        <w:trPr>
          <w:trHeight w:val="300"/>
        </w:trPr>
        <w:tc>
          <w:tcPr>
            <w:tcW w:w="3407" w:type="dxa"/>
            <w:gridSpan w:val="2"/>
            <w:shd w:val="clear" w:color="auto" w:fill="auto"/>
            <w:vAlign w:val="center"/>
            <w:hideMark/>
          </w:tcPr>
          <w:p w14:paraId="322A2C49"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 xml:space="preserve">Nuoroda į  patvirtinantį dokumentą: </w:t>
            </w:r>
          </w:p>
        </w:tc>
        <w:tc>
          <w:tcPr>
            <w:tcW w:w="6828" w:type="dxa"/>
            <w:gridSpan w:val="2"/>
            <w:shd w:val="clear" w:color="auto" w:fill="auto"/>
            <w:noWrap/>
            <w:vAlign w:val="center"/>
          </w:tcPr>
          <w:p w14:paraId="16F1C7EF" w14:textId="77777777" w:rsidR="006122DC" w:rsidRPr="00881727" w:rsidRDefault="006122DC" w:rsidP="00EB1046">
            <w:pPr>
              <w:rPr>
                <w:rFonts w:ascii="Times New Roman" w:eastAsia="Times New Roman" w:hAnsi="Times New Roman" w:cs="Times New Roman"/>
                <w:sz w:val="24"/>
                <w:szCs w:val="24"/>
                <w:lang w:eastAsia="lt-LT"/>
              </w:rPr>
            </w:pPr>
          </w:p>
        </w:tc>
      </w:tr>
      <w:tr w:rsidR="006122DC" w:rsidRPr="00881727" w14:paraId="6214F016" w14:textId="77777777" w:rsidTr="0083026E">
        <w:trPr>
          <w:trHeight w:val="70"/>
        </w:trPr>
        <w:tc>
          <w:tcPr>
            <w:tcW w:w="738" w:type="dxa"/>
            <w:shd w:val="clear" w:color="auto" w:fill="auto"/>
            <w:noWrap/>
            <w:vAlign w:val="center"/>
            <w:hideMark/>
          </w:tcPr>
          <w:p w14:paraId="5119EA79" w14:textId="77777777" w:rsidR="006122DC" w:rsidRPr="00881727" w:rsidRDefault="006122DC" w:rsidP="00EB1046">
            <w:pPr>
              <w:jc w:val="cente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3</w:t>
            </w:r>
          </w:p>
        </w:tc>
        <w:tc>
          <w:tcPr>
            <w:tcW w:w="4536" w:type="dxa"/>
            <w:gridSpan w:val="2"/>
            <w:shd w:val="clear" w:color="auto" w:fill="auto"/>
          </w:tcPr>
          <w:p w14:paraId="6A450656" w14:textId="77777777" w:rsidR="006122DC" w:rsidRPr="00881727" w:rsidRDefault="006122DC" w:rsidP="006122DC">
            <w:pPr>
              <w:widowControl/>
              <w:numPr>
                <w:ilvl w:val="1"/>
                <w:numId w:val="19"/>
              </w:numPr>
              <w:autoSpaceDE/>
              <w:autoSpaceDN/>
              <w:spacing w:after="160" w:line="259" w:lineRule="auto"/>
              <w:ind w:left="360"/>
              <w:contextualSpacing/>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Perkamas kiekis: 1 vnt.</w:t>
            </w:r>
          </w:p>
          <w:p w14:paraId="7510FE09" w14:textId="77777777" w:rsidR="006122DC" w:rsidRPr="00881727" w:rsidRDefault="006122DC" w:rsidP="006122DC">
            <w:pPr>
              <w:widowControl/>
              <w:numPr>
                <w:ilvl w:val="1"/>
                <w:numId w:val="19"/>
              </w:numPr>
              <w:autoSpaceDE/>
              <w:autoSpaceDN/>
              <w:spacing w:after="160" w:line="259" w:lineRule="auto"/>
              <w:ind w:left="360"/>
              <w:contextualSpacing/>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Ne mažiau kaip viena HDMI įvestis</w:t>
            </w:r>
          </w:p>
          <w:p w14:paraId="27EE9595" w14:textId="77777777" w:rsidR="006122DC" w:rsidRPr="00881727" w:rsidRDefault="006122DC" w:rsidP="006122DC">
            <w:pPr>
              <w:widowControl/>
              <w:numPr>
                <w:ilvl w:val="1"/>
                <w:numId w:val="19"/>
              </w:numPr>
              <w:autoSpaceDE/>
              <w:autoSpaceDN/>
              <w:spacing w:after="160" w:line="259" w:lineRule="auto"/>
              <w:ind w:left="360"/>
              <w:contextualSpacing/>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Ne mažiau kaip viena RJ45 išvestis.</w:t>
            </w:r>
          </w:p>
          <w:p w14:paraId="06ED47C7" w14:textId="77777777" w:rsidR="006122DC" w:rsidRPr="00881727" w:rsidRDefault="006122DC" w:rsidP="006122DC">
            <w:pPr>
              <w:widowControl/>
              <w:numPr>
                <w:ilvl w:val="1"/>
                <w:numId w:val="19"/>
              </w:numPr>
              <w:autoSpaceDE/>
              <w:autoSpaceDN/>
              <w:spacing w:after="160" w:line="259" w:lineRule="auto"/>
              <w:ind w:left="360"/>
              <w:contextualSpacing/>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Keitiklis palaiko HDBaseT formatą.</w:t>
            </w:r>
          </w:p>
        </w:tc>
        <w:tc>
          <w:tcPr>
            <w:tcW w:w="4961" w:type="dxa"/>
            <w:shd w:val="clear" w:color="auto" w:fill="auto"/>
            <w:noWrap/>
          </w:tcPr>
          <w:p w14:paraId="57E75E2E" w14:textId="77777777" w:rsidR="006122DC" w:rsidRPr="00881727" w:rsidRDefault="006122DC" w:rsidP="00EB1046">
            <w:pPr>
              <w:ind w:left="-39"/>
              <w:contextualSpacing/>
              <w:rPr>
                <w:rFonts w:ascii="Times New Roman" w:eastAsia="Times New Roman" w:hAnsi="Times New Roman" w:cs="Times New Roman"/>
                <w:sz w:val="24"/>
                <w:szCs w:val="24"/>
                <w:lang w:eastAsia="lt-LT"/>
              </w:rPr>
            </w:pPr>
          </w:p>
        </w:tc>
      </w:tr>
      <w:tr w:rsidR="006122DC" w:rsidRPr="00881727" w14:paraId="6186CBBE" w14:textId="77777777" w:rsidTr="0083026E">
        <w:trPr>
          <w:trHeight w:val="300"/>
        </w:trPr>
        <w:tc>
          <w:tcPr>
            <w:tcW w:w="10235" w:type="dxa"/>
            <w:gridSpan w:val="4"/>
            <w:shd w:val="clear" w:color="auto" w:fill="E8E8E8" w:themeFill="background2"/>
            <w:noWrap/>
            <w:vAlign w:val="center"/>
          </w:tcPr>
          <w:p w14:paraId="584B72FA" w14:textId="77777777" w:rsidR="006122DC" w:rsidRPr="00881727" w:rsidRDefault="006122DC" w:rsidP="0083026E">
            <w:pPr>
              <w:pStyle w:val="Sraopastraipa"/>
              <w:widowControl/>
              <w:numPr>
                <w:ilvl w:val="0"/>
                <w:numId w:val="17"/>
              </w:numPr>
              <w:autoSpaceDE/>
              <w:autoSpaceDN/>
              <w:ind w:left="351" w:hanging="426"/>
              <w:jc w:val="center"/>
              <w:rPr>
                <w:rFonts w:ascii="Times New Roman" w:eastAsia="Times New Roman" w:hAnsi="Times New Roman" w:cs="Times New Roman"/>
                <w:b/>
                <w:bCs/>
                <w:sz w:val="24"/>
                <w:szCs w:val="24"/>
                <w:lang w:eastAsia="lt-LT"/>
              </w:rPr>
            </w:pPr>
            <w:r w:rsidRPr="00881727">
              <w:rPr>
                <w:rFonts w:ascii="Times New Roman" w:eastAsia="Times New Roman" w:hAnsi="Times New Roman" w:cs="Times New Roman"/>
                <w:b/>
                <w:bCs/>
                <w:sz w:val="24"/>
                <w:szCs w:val="24"/>
                <w:lang w:eastAsia="lt-LT"/>
              </w:rPr>
              <w:t>Nešiojamas kompiuteris video operatoriui</w:t>
            </w:r>
          </w:p>
        </w:tc>
      </w:tr>
      <w:tr w:rsidR="006122DC" w:rsidRPr="00881727" w14:paraId="34E55722" w14:textId="77777777" w:rsidTr="0083026E">
        <w:trPr>
          <w:trHeight w:val="300"/>
        </w:trPr>
        <w:tc>
          <w:tcPr>
            <w:tcW w:w="3407" w:type="dxa"/>
            <w:gridSpan w:val="2"/>
            <w:shd w:val="clear" w:color="auto" w:fill="auto"/>
            <w:noWrap/>
            <w:vAlign w:val="center"/>
            <w:hideMark/>
          </w:tcPr>
          <w:p w14:paraId="0B431995"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Siūlomos įrangos gamintojas:</w:t>
            </w:r>
          </w:p>
        </w:tc>
        <w:tc>
          <w:tcPr>
            <w:tcW w:w="6828" w:type="dxa"/>
            <w:gridSpan w:val="2"/>
            <w:shd w:val="clear" w:color="auto" w:fill="auto"/>
            <w:noWrap/>
            <w:vAlign w:val="center"/>
          </w:tcPr>
          <w:p w14:paraId="28392FA3"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6DECB5F7" w14:textId="77777777" w:rsidTr="0083026E">
        <w:trPr>
          <w:trHeight w:val="300"/>
        </w:trPr>
        <w:tc>
          <w:tcPr>
            <w:tcW w:w="3407" w:type="dxa"/>
            <w:gridSpan w:val="2"/>
            <w:shd w:val="clear" w:color="auto" w:fill="auto"/>
            <w:noWrap/>
            <w:vAlign w:val="center"/>
            <w:hideMark/>
          </w:tcPr>
          <w:p w14:paraId="5D4C81CD"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Siūlomas modelis:</w:t>
            </w:r>
          </w:p>
        </w:tc>
        <w:tc>
          <w:tcPr>
            <w:tcW w:w="6828" w:type="dxa"/>
            <w:gridSpan w:val="2"/>
            <w:shd w:val="clear" w:color="auto" w:fill="auto"/>
            <w:noWrap/>
            <w:vAlign w:val="center"/>
          </w:tcPr>
          <w:p w14:paraId="5B1C7621" w14:textId="77777777" w:rsidR="006122DC" w:rsidRPr="00881727" w:rsidRDefault="006122DC" w:rsidP="00EB1046">
            <w:pPr>
              <w:jc w:val="center"/>
              <w:rPr>
                <w:rFonts w:ascii="Times New Roman" w:eastAsia="Times New Roman" w:hAnsi="Times New Roman" w:cs="Times New Roman"/>
                <w:sz w:val="24"/>
                <w:szCs w:val="24"/>
                <w:lang w:eastAsia="lt-LT"/>
              </w:rPr>
            </w:pPr>
          </w:p>
        </w:tc>
      </w:tr>
      <w:tr w:rsidR="006122DC" w:rsidRPr="00881727" w14:paraId="6080ED96" w14:textId="77777777" w:rsidTr="0083026E">
        <w:trPr>
          <w:trHeight w:val="300"/>
        </w:trPr>
        <w:tc>
          <w:tcPr>
            <w:tcW w:w="3407" w:type="dxa"/>
            <w:gridSpan w:val="2"/>
            <w:shd w:val="clear" w:color="auto" w:fill="auto"/>
            <w:noWrap/>
            <w:vAlign w:val="center"/>
            <w:hideMark/>
          </w:tcPr>
          <w:p w14:paraId="2D0DA6BD" w14:textId="77777777" w:rsidR="006122DC" w:rsidRPr="00881727" w:rsidRDefault="006122DC" w:rsidP="00EB1046">
            <w:pP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 xml:space="preserve">Nuoroda į  patvirtinantį dokumentą: </w:t>
            </w:r>
          </w:p>
        </w:tc>
        <w:tc>
          <w:tcPr>
            <w:tcW w:w="6828" w:type="dxa"/>
            <w:gridSpan w:val="2"/>
            <w:shd w:val="clear" w:color="auto" w:fill="auto"/>
            <w:noWrap/>
            <w:vAlign w:val="center"/>
          </w:tcPr>
          <w:p w14:paraId="7FC26A9C" w14:textId="77777777" w:rsidR="006122DC" w:rsidRPr="00881727" w:rsidRDefault="006122DC" w:rsidP="00EB1046">
            <w:pPr>
              <w:rPr>
                <w:rFonts w:ascii="Times New Roman" w:eastAsia="Times New Roman" w:hAnsi="Times New Roman" w:cs="Times New Roman"/>
                <w:sz w:val="24"/>
                <w:szCs w:val="24"/>
                <w:lang w:eastAsia="lt-LT"/>
              </w:rPr>
            </w:pPr>
          </w:p>
        </w:tc>
      </w:tr>
      <w:tr w:rsidR="006122DC" w:rsidRPr="00881727" w14:paraId="15F363BF" w14:textId="77777777" w:rsidTr="0083026E">
        <w:trPr>
          <w:trHeight w:val="70"/>
        </w:trPr>
        <w:tc>
          <w:tcPr>
            <w:tcW w:w="738" w:type="dxa"/>
            <w:shd w:val="clear" w:color="auto" w:fill="auto"/>
            <w:noWrap/>
            <w:vAlign w:val="center"/>
            <w:hideMark/>
          </w:tcPr>
          <w:p w14:paraId="6DEB983D" w14:textId="77777777" w:rsidR="006122DC" w:rsidRPr="00881727" w:rsidRDefault="006122DC" w:rsidP="00EB1046">
            <w:pPr>
              <w:jc w:val="center"/>
              <w:rPr>
                <w:rFonts w:ascii="Times New Roman" w:eastAsia="Times New Roman" w:hAnsi="Times New Roman" w:cs="Times New Roman"/>
                <w:sz w:val="24"/>
                <w:szCs w:val="24"/>
                <w:lang w:eastAsia="lt-LT"/>
              </w:rPr>
            </w:pPr>
            <w:r w:rsidRPr="00881727">
              <w:rPr>
                <w:rFonts w:ascii="Times New Roman" w:eastAsia="Times New Roman" w:hAnsi="Times New Roman" w:cs="Times New Roman"/>
                <w:sz w:val="24"/>
                <w:szCs w:val="24"/>
                <w:lang w:eastAsia="lt-LT"/>
              </w:rPr>
              <w:t>4</w:t>
            </w:r>
          </w:p>
        </w:tc>
        <w:tc>
          <w:tcPr>
            <w:tcW w:w="4536" w:type="dxa"/>
            <w:gridSpan w:val="2"/>
            <w:shd w:val="clear" w:color="auto" w:fill="auto"/>
          </w:tcPr>
          <w:p w14:paraId="023C4836"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Perkamas kiekis: 1 vnt.</w:t>
            </w:r>
          </w:p>
          <w:p w14:paraId="5DAAF065"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Skirtas vaizdinės medžiagos transliavimui.</w:t>
            </w:r>
          </w:p>
          <w:p w14:paraId="01D5360E"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Kompiuterio tipas: nešiojamas, su lietimui jautriu ekranu.</w:t>
            </w:r>
          </w:p>
          <w:p w14:paraId="6B8755A8"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Kompiuteryje turi būti įmontuotas „i“ serijos arba lygiavertis procesorius.</w:t>
            </w:r>
          </w:p>
          <w:p w14:paraId="41EDEC12"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Procesoriaus našumas ne mažesnis kaip 14 000 taškų pagal „PassMark CPU Benchmark“ arba lygiaverčių testų rezultatus (visų atliktų testų vidurkis).</w:t>
            </w:r>
          </w:p>
          <w:p w14:paraId="5F863771"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lastRenderedPageBreak/>
              <w:t>Siūlomo procesoriaus našumo parametras skelbiamas http://www.cpubenchmark.net/.</w:t>
            </w:r>
          </w:p>
          <w:p w14:paraId="3B09E023"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Procesorius sudarytas iš ne mažiau kaip 10 branduolių.</w:t>
            </w:r>
          </w:p>
          <w:p w14:paraId="04E882BF"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Operatyvinė atmintis ne mažiau 16 GB.</w:t>
            </w:r>
          </w:p>
          <w:p w14:paraId="66EC9FAB"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Integruotas SSD tipo diskas su ne mažesne kaip 512GB talpa.</w:t>
            </w:r>
          </w:p>
          <w:p w14:paraId="1EB64B80"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Ekrano raiška ne mažiau nei 1920x1200.</w:t>
            </w:r>
          </w:p>
          <w:p w14:paraId="527B21F3" w14:textId="77777777" w:rsidR="006122DC" w:rsidRPr="00881727" w:rsidRDefault="006122DC" w:rsidP="00143152">
            <w:pPr>
              <w:widowControl/>
              <w:numPr>
                <w:ilvl w:val="1"/>
                <w:numId w:val="20"/>
              </w:numPr>
              <w:autoSpaceDE/>
              <w:autoSpaceDN/>
              <w:spacing w:after="160" w:line="259" w:lineRule="auto"/>
              <w:contextualSpacing/>
              <w:jc w:val="both"/>
              <w:rPr>
                <w:rFonts w:ascii="Times New Roman" w:eastAsia="Times New Roman" w:hAnsi="Times New Roman" w:cs="Times New Roman"/>
                <w:sz w:val="24"/>
                <w:szCs w:val="24"/>
              </w:rPr>
            </w:pPr>
            <w:r w:rsidRPr="00881727">
              <w:rPr>
                <w:rFonts w:ascii="Times New Roman" w:eastAsia="Times New Roman" w:hAnsi="Times New Roman" w:cs="Times New Roman"/>
                <w:sz w:val="24"/>
                <w:szCs w:val="24"/>
              </w:rPr>
              <w:t>Ekrano įstrižainė ne mažiau nei 16”.</w:t>
            </w:r>
          </w:p>
        </w:tc>
        <w:tc>
          <w:tcPr>
            <w:tcW w:w="4961" w:type="dxa"/>
            <w:shd w:val="clear" w:color="auto" w:fill="auto"/>
            <w:noWrap/>
          </w:tcPr>
          <w:p w14:paraId="58D246CF" w14:textId="77777777" w:rsidR="006122DC" w:rsidRPr="00881727" w:rsidRDefault="006122DC" w:rsidP="00EB1046">
            <w:pPr>
              <w:ind w:left="-39"/>
              <w:contextualSpacing/>
              <w:rPr>
                <w:rFonts w:ascii="Times New Roman" w:eastAsia="Times New Roman" w:hAnsi="Times New Roman" w:cs="Times New Roman"/>
                <w:sz w:val="24"/>
                <w:szCs w:val="24"/>
              </w:rPr>
            </w:pPr>
          </w:p>
        </w:tc>
      </w:tr>
    </w:tbl>
    <w:p w14:paraId="00710967" w14:textId="77777777" w:rsidR="00C92165" w:rsidRPr="00881727" w:rsidRDefault="00C92165" w:rsidP="005A6515">
      <w:pPr>
        <w:widowControl/>
        <w:autoSpaceDE/>
        <w:autoSpaceDN/>
        <w:rPr>
          <w:rFonts w:ascii="Times New Roman" w:eastAsiaTheme="majorEastAsia" w:hAnsi="Times New Roman" w:cs="Times New Roman"/>
          <w:color w:val="0F4761" w:themeColor="accent1" w:themeShade="BF"/>
          <w:sz w:val="24"/>
          <w:szCs w:val="24"/>
          <w:lang w:eastAsia="en-GB"/>
        </w:rPr>
      </w:pPr>
    </w:p>
    <w:p w14:paraId="1D325F58" w14:textId="77777777" w:rsidR="005E5733" w:rsidRPr="00881727" w:rsidRDefault="005E5733" w:rsidP="004E3D5B">
      <w:pPr>
        <w:ind w:firstLine="720"/>
        <w:jc w:val="both"/>
        <w:rPr>
          <w:rFonts w:ascii="Times New Roman" w:hAnsi="Times New Roman" w:cs="Times New Roman"/>
          <w:b/>
          <w:sz w:val="24"/>
          <w:szCs w:val="24"/>
          <w:u w:val="single"/>
        </w:rPr>
      </w:pPr>
      <w:r w:rsidRPr="00881727">
        <w:rPr>
          <w:rFonts w:ascii="Times New Roman" w:hAnsi="Times New Roman" w:cs="Times New Roman"/>
          <w:b/>
          <w:sz w:val="24"/>
          <w:szCs w:val="24"/>
          <w:u w:val="single"/>
        </w:rPr>
        <w:t>GARANTIJA</w:t>
      </w:r>
    </w:p>
    <w:p w14:paraId="3080823F" w14:textId="77777777" w:rsidR="005E5733" w:rsidRPr="00881727" w:rsidRDefault="005E5733" w:rsidP="004E3D5B">
      <w:pPr>
        <w:ind w:firstLine="720"/>
        <w:jc w:val="both"/>
        <w:rPr>
          <w:rFonts w:ascii="Times New Roman" w:hAnsi="Times New Roman" w:cs="Times New Roman"/>
          <w:sz w:val="24"/>
          <w:szCs w:val="24"/>
        </w:rPr>
      </w:pPr>
    </w:p>
    <w:p w14:paraId="4D11651B" w14:textId="47A8E581" w:rsidR="005E5733" w:rsidRPr="00881727" w:rsidRDefault="006122DC" w:rsidP="004E3D5B">
      <w:pPr>
        <w:widowControl/>
        <w:autoSpaceDE/>
        <w:autoSpaceDN/>
        <w:ind w:firstLine="720"/>
        <w:contextualSpacing/>
        <w:jc w:val="both"/>
        <w:rPr>
          <w:rFonts w:ascii="Times New Roman" w:hAnsi="Times New Roman" w:cs="Times New Roman"/>
          <w:sz w:val="24"/>
          <w:szCs w:val="24"/>
        </w:rPr>
      </w:pPr>
      <w:r w:rsidRPr="00881727">
        <w:rPr>
          <w:rFonts w:ascii="Times New Roman" w:hAnsi="Times New Roman" w:cs="Times New Roman"/>
          <w:sz w:val="24"/>
          <w:szCs w:val="24"/>
        </w:rPr>
        <w:t>Įranga</w:t>
      </w:r>
      <w:r w:rsidR="004E3D5B" w:rsidRPr="00881727">
        <w:rPr>
          <w:rFonts w:ascii="Times New Roman" w:hAnsi="Times New Roman" w:cs="Times New Roman"/>
          <w:sz w:val="24"/>
          <w:szCs w:val="24"/>
        </w:rPr>
        <w:t>i</w:t>
      </w:r>
      <w:r w:rsidR="005E5733" w:rsidRPr="00881727">
        <w:rPr>
          <w:rFonts w:ascii="Times New Roman" w:hAnsi="Times New Roman" w:cs="Times New Roman"/>
          <w:sz w:val="24"/>
          <w:szCs w:val="24"/>
        </w:rPr>
        <w:t xml:space="preserve"> taikoma ne trumpesnė kaip 24 mėnesių garantija. </w:t>
      </w:r>
    </w:p>
    <w:p w14:paraId="2F609BD2" w14:textId="77777777" w:rsidR="005E5733" w:rsidRPr="00881727" w:rsidRDefault="005E5733" w:rsidP="004E3D5B">
      <w:pPr>
        <w:ind w:firstLine="720"/>
        <w:jc w:val="both"/>
        <w:rPr>
          <w:rFonts w:ascii="Times New Roman" w:hAnsi="Times New Roman" w:cs="Times New Roman"/>
          <w:sz w:val="24"/>
          <w:szCs w:val="24"/>
        </w:rPr>
      </w:pPr>
    </w:p>
    <w:p w14:paraId="2846870E" w14:textId="77777777" w:rsidR="005E5733" w:rsidRPr="00881727" w:rsidRDefault="005E5733" w:rsidP="004E3D5B">
      <w:pPr>
        <w:ind w:firstLine="720"/>
        <w:jc w:val="both"/>
        <w:rPr>
          <w:rFonts w:ascii="Times New Roman" w:hAnsi="Times New Roman" w:cs="Times New Roman"/>
          <w:b/>
          <w:sz w:val="24"/>
          <w:szCs w:val="24"/>
          <w:u w:val="single"/>
        </w:rPr>
      </w:pPr>
      <w:r w:rsidRPr="00881727">
        <w:rPr>
          <w:rFonts w:ascii="Times New Roman" w:hAnsi="Times New Roman" w:cs="Times New Roman"/>
          <w:b/>
          <w:sz w:val="24"/>
          <w:szCs w:val="24"/>
          <w:u w:val="single"/>
        </w:rPr>
        <w:t>DOKUMENTACIJA PATEIKIAMA KARTU SU PREKĖMIS</w:t>
      </w:r>
    </w:p>
    <w:p w14:paraId="34B7EDAB" w14:textId="77777777" w:rsidR="005E5733" w:rsidRPr="00881727" w:rsidRDefault="005E5733" w:rsidP="004E3D5B">
      <w:pPr>
        <w:ind w:firstLine="720"/>
        <w:jc w:val="both"/>
        <w:rPr>
          <w:rFonts w:ascii="Times New Roman" w:hAnsi="Times New Roman" w:cs="Times New Roman"/>
          <w:sz w:val="24"/>
          <w:szCs w:val="24"/>
        </w:rPr>
      </w:pPr>
    </w:p>
    <w:p w14:paraId="0F257AD6" w14:textId="77777777" w:rsidR="005E5733" w:rsidRPr="00881727" w:rsidRDefault="005E5733" w:rsidP="004E3D5B">
      <w:pPr>
        <w:ind w:firstLine="720"/>
        <w:jc w:val="both"/>
        <w:rPr>
          <w:rFonts w:ascii="Times New Roman" w:hAnsi="Times New Roman" w:cs="Times New Roman"/>
          <w:sz w:val="24"/>
          <w:szCs w:val="24"/>
        </w:rPr>
      </w:pPr>
      <w:r w:rsidRPr="00881727">
        <w:rPr>
          <w:rFonts w:ascii="Times New Roman" w:hAnsi="Times New Roman" w:cs="Times New Roman"/>
          <w:sz w:val="24"/>
          <w:szCs w:val="24"/>
        </w:rPr>
        <w:t>Kartu su prekėmis tiekėjas Perkančiajai organizacijai pateikia prekės priežiūros ir naudojimosi instrukcijas originalo kalba ir naudojimosi aprašą lietuvių  kalba patvarioje laikmenoje</w:t>
      </w:r>
      <w:r w:rsidRPr="00881727">
        <w:rPr>
          <w:rFonts w:ascii="Times New Roman" w:hAnsi="Times New Roman" w:cs="Times New Roman"/>
          <w:sz w:val="24"/>
          <w:szCs w:val="24"/>
          <w:vertAlign w:val="superscript"/>
        </w:rPr>
        <w:footnoteReference w:id="1"/>
      </w:r>
      <w:r w:rsidRPr="00881727">
        <w:rPr>
          <w:rFonts w:ascii="Times New Roman" w:hAnsi="Times New Roman" w:cs="Times New Roman"/>
          <w:sz w:val="24"/>
          <w:szCs w:val="24"/>
        </w:rPr>
        <w:t>.</w:t>
      </w:r>
    </w:p>
    <w:p w14:paraId="15EE0E3D" w14:textId="77777777" w:rsidR="005E5733" w:rsidRPr="00881727" w:rsidRDefault="005E5733" w:rsidP="004E3D5B">
      <w:pPr>
        <w:ind w:firstLine="720"/>
        <w:jc w:val="both"/>
        <w:rPr>
          <w:rFonts w:ascii="Times New Roman" w:hAnsi="Times New Roman" w:cs="Times New Roman"/>
          <w:sz w:val="24"/>
          <w:szCs w:val="24"/>
        </w:rPr>
      </w:pPr>
    </w:p>
    <w:p w14:paraId="68A5066F" w14:textId="77777777" w:rsidR="005E5733" w:rsidRPr="00881727" w:rsidRDefault="005E5733" w:rsidP="004E3D5B">
      <w:pPr>
        <w:ind w:firstLine="720"/>
        <w:jc w:val="both"/>
        <w:rPr>
          <w:rFonts w:ascii="Times New Roman" w:hAnsi="Times New Roman" w:cs="Times New Roman"/>
          <w:b/>
          <w:sz w:val="24"/>
          <w:szCs w:val="24"/>
          <w:u w:val="single"/>
        </w:rPr>
      </w:pPr>
      <w:r w:rsidRPr="00881727">
        <w:rPr>
          <w:rFonts w:ascii="Times New Roman" w:hAnsi="Times New Roman" w:cs="Times New Roman"/>
          <w:b/>
          <w:sz w:val="24"/>
          <w:szCs w:val="24"/>
          <w:u w:val="single"/>
        </w:rPr>
        <w:t>PREKIŲ PRISTATYMO REIKALAVIMAI PAGAMINTOMS PREKĖMS</w:t>
      </w:r>
    </w:p>
    <w:p w14:paraId="1DF4CD15" w14:textId="77777777" w:rsidR="005E5733" w:rsidRPr="00881727" w:rsidRDefault="005E5733" w:rsidP="004E3D5B">
      <w:pPr>
        <w:ind w:firstLine="720"/>
        <w:jc w:val="both"/>
        <w:rPr>
          <w:rFonts w:ascii="Times New Roman" w:hAnsi="Times New Roman" w:cs="Times New Roman"/>
          <w:sz w:val="24"/>
          <w:szCs w:val="24"/>
        </w:rPr>
      </w:pPr>
    </w:p>
    <w:p w14:paraId="536C62AA" w14:textId="77777777" w:rsidR="005E5733" w:rsidRPr="00881727" w:rsidRDefault="005E5733" w:rsidP="004E3D5B">
      <w:pPr>
        <w:ind w:firstLine="720"/>
        <w:jc w:val="both"/>
        <w:rPr>
          <w:rFonts w:ascii="Times New Roman" w:hAnsi="Times New Roman" w:cs="Times New Roman"/>
          <w:sz w:val="24"/>
          <w:szCs w:val="24"/>
        </w:rPr>
      </w:pPr>
      <w:r w:rsidRPr="00881727">
        <w:rPr>
          <w:rFonts w:ascii="Times New Roman" w:hAnsi="Times New Roman" w:cs="Times New Roman"/>
          <w:sz w:val="24"/>
          <w:szCs w:val="24"/>
        </w:rPr>
        <w:t xml:space="preserve">Prekės turi būti naujos, turi būti originalioje gamintojo pakuotėje, nenaudotos, neeksponuotos, mechaniškai nepažeistos ir su visais joms priklausančiais priedais (instrukcijomis, laidais, kabeliais ir kt.). </w:t>
      </w:r>
    </w:p>
    <w:p w14:paraId="5C3372E0" w14:textId="77777777" w:rsidR="005E5733" w:rsidRPr="00881727" w:rsidRDefault="005E5733" w:rsidP="004E3D5B">
      <w:pPr>
        <w:ind w:firstLine="720"/>
        <w:jc w:val="both"/>
        <w:rPr>
          <w:rFonts w:ascii="Times New Roman" w:hAnsi="Times New Roman" w:cs="Times New Roman"/>
          <w:sz w:val="24"/>
          <w:szCs w:val="24"/>
        </w:rPr>
      </w:pPr>
    </w:p>
    <w:sectPr w:rsidR="005E5733" w:rsidRPr="00881727" w:rsidSect="004E3D5B">
      <w:pgSz w:w="12240" w:h="15840"/>
      <w:pgMar w:top="1134" w:right="68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B048" w14:textId="77777777" w:rsidR="00A17A2A" w:rsidRDefault="00A17A2A" w:rsidP="005E5733">
      <w:r>
        <w:separator/>
      </w:r>
    </w:p>
  </w:endnote>
  <w:endnote w:type="continuationSeparator" w:id="0">
    <w:p w14:paraId="050EB1A4" w14:textId="77777777" w:rsidR="00A17A2A" w:rsidRDefault="00A17A2A" w:rsidP="005E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6780" w14:textId="77777777" w:rsidR="00A17A2A" w:rsidRDefault="00A17A2A" w:rsidP="005E5733">
      <w:r>
        <w:separator/>
      </w:r>
    </w:p>
  </w:footnote>
  <w:footnote w:type="continuationSeparator" w:id="0">
    <w:p w14:paraId="4E94506E" w14:textId="77777777" w:rsidR="00A17A2A" w:rsidRDefault="00A17A2A" w:rsidP="005E5733">
      <w:r>
        <w:continuationSeparator/>
      </w:r>
    </w:p>
  </w:footnote>
  <w:footnote w:id="1">
    <w:p w14:paraId="0011EAE7" w14:textId="77777777" w:rsidR="005E5733" w:rsidRDefault="005E5733" w:rsidP="005E5733">
      <w:pPr>
        <w:pStyle w:val="Puslapioinaostekstas"/>
      </w:pPr>
      <w:r w:rsidRPr="00EB5DFE">
        <w:rPr>
          <w:rStyle w:val="Puslapioinaosnuoroda"/>
        </w:rPr>
        <w:footnoteRef/>
      </w:r>
      <w:r w:rsidRPr="00EB5DFE">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C48"/>
    <w:multiLevelType w:val="hybridMultilevel"/>
    <w:tmpl w:val="59823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42A71"/>
    <w:multiLevelType w:val="multilevel"/>
    <w:tmpl w:val="E7F66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D4A2A"/>
    <w:multiLevelType w:val="hybridMultilevel"/>
    <w:tmpl w:val="3FCE4F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4" w15:restartNumberingAfterBreak="0">
    <w:nsid w:val="073B24B6"/>
    <w:multiLevelType w:val="hybridMultilevel"/>
    <w:tmpl w:val="8CF4DC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182BAD"/>
    <w:multiLevelType w:val="hybridMultilevel"/>
    <w:tmpl w:val="6FC8D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574DEC"/>
    <w:multiLevelType w:val="hybridMultilevel"/>
    <w:tmpl w:val="E304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94FC2"/>
    <w:multiLevelType w:val="hybridMultilevel"/>
    <w:tmpl w:val="F758A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E60FD6"/>
    <w:multiLevelType w:val="hybridMultilevel"/>
    <w:tmpl w:val="8A6CE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370B75"/>
    <w:multiLevelType w:val="multilevel"/>
    <w:tmpl w:val="D80836B0"/>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1" w15:restartNumberingAfterBreak="0">
    <w:nsid w:val="3E422D5F"/>
    <w:multiLevelType w:val="hybridMultilevel"/>
    <w:tmpl w:val="4980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C412B"/>
    <w:multiLevelType w:val="multilevel"/>
    <w:tmpl w:val="5EDE0838"/>
    <w:lvl w:ilvl="0">
      <w:start w:val="1"/>
      <w:numFmt w:val="decimal"/>
      <w:lvlText w:val="%1."/>
      <w:lvlJc w:val="left"/>
      <w:pPr>
        <w:ind w:left="1069" w:hanging="360"/>
      </w:pPr>
      <w:rPr>
        <w:rFonts w:ascii="Times New Roman" w:eastAsia="Calibri" w:hAnsi="Times New Roman" w:cs="Times New Roman"/>
      </w:rPr>
    </w:lvl>
    <w:lvl w:ilvl="1">
      <w:start w:val="1"/>
      <w:numFmt w:val="decimal"/>
      <w:lvlText w:val="4.%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3" w15:restartNumberingAfterBreak="0">
    <w:nsid w:val="4A99034D"/>
    <w:multiLevelType w:val="multilevel"/>
    <w:tmpl w:val="752C8CC4"/>
    <w:lvl w:ilvl="0">
      <w:start w:val="1"/>
      <w:numFmt w:val="decimal"/>
      <w:lvlText w:val="%1."/>
      <w:lvlJc w:val="left"/>
      <w:pPr>
        <w:ind w:left="1069" w:hanging="360"/>
      </w:pPr>
      <w:rPr>
        <w:rFonts w:ascii="Times New Roman" w:eastAsia="Calibri" w:hAnsi="Times New Roman" w:cs="Times New Roman" w:hint="default"/>
      </w:rPr>
    </w:lvl>
    <w:lvl w:ilvl="1">
      <w:start w:val="1"/>
      <w:numFmt w:val="bullet"/>
      <w:lvlText w:val=""/>
      <w:lvlJc w:val="left"/>
      <w:pPr>
        <w:ind w:left="677"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52746CA8"/>
    <w:multiLevelType w:val="hybridMultilevel"/>
    <w:tmpl w:val="087CDB5A"/>
    <w:lvl w:ilvl="0" w:tplc="12B626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06808"/>
    <w:multiLevelType w:val="hybridMultilevel"/>
    <w:tmpl w:val="7122BC4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E06E5A"/>
    <w:multiLevelType w:val="hybridMultilevel"/>
    <w:tmpl w:val="88E88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7E94A2F"/>
    <w:multiLevelType w:val="hybridMultilevel"/>
    <w:tmpl w:val="DCEA9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E8698F"/>
    <w:multiLevelType w:val="multilevel"/>
    <w:tmpl w:val="758C1756"/>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35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9" w15:restartNumberingAfterBreak="0">
    <w:nsid w:val="6B1B3A8A"/>
    <w:multiLevelType w:val="hybridMultilevel"/>
    <w:tmpl w:val="98C2D2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CB6875"/>
    <w:multiLevelType w:val="multilevel"/>
    <w:tmpl w:val="42C28C7C"/>
    <w:lvl w:ilvl="0">
      <w:start w:val="1"/>
      <w:numFmt w:val="decimal"/>
      <w:lvlText w:val="3.%1"/>
      <w:lvlJc w:val="left"/>
      <w:pPr>
        <w:ind w:left="360" w:hanging="360"/>
      </w:pPr>
      <w:rPr>
        <w:rFonts w:hint="default"/>
      </w:rPr>
    </w:lvl>
    <w:lvl w:ilvl="1">
      <w:start w:val="1"/>
      <w:numFmt w:val="decimal"/>
      <w:lvlText w:val="3.%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num w:numId="1" w16cid:durableId="1845591011">
    <w:abstractNumId w:val="13"/>
  </w:num>
  <w:num w:numId="2" w16cid:durableId="1897472130">
    <w:abstractNumId w:val="18"/>
  </w:num>
  <w:num w:numId="3" w16cid:durableId="1286812396">
    <w:abstractNumId w:val="9"/>
  </w:num>
  <w:num w:numId="4" w16cid:durableId="807404843">
    <w:abstractNumId w:val="14"/>
  </w:num>
  <w:num w:numId="5" w16cid:durableId="1773435211">
    <w:abstractNumId w:val="4"/>
  </w:num>
  <w:num w:numId="6" w16cid:durableId="1154301284">
    <w:abstractNumId w:val="2"/>
  </w:num>
  <w:num w:numId="7" w16cid:durableId="1637907534">
    <w:abstractNumId w:val="19"/>
  </w:num>
  <w:num w:numId="8" w16cid:durableId="1401632180">
    <w:abstractNumId w:val="8"/>
  </w:num>
  <w:num w:numId="9" w16cid:durableId="1930190223">
    <w:abstractNumId w:val="17"/>
  </w:num>
  <w:num w:numId="10" w16cid:durableId="1030306004">
    <w:abstractNumId w:val="1"/>
  </w:num>
  <w:num w:numId="11" w16cid:durableId="1228104533">
    <w:abstractNumId w:val="7"/>
  </w:num>
  <w:num w:numId="12" w16cid:durableId="874347950">
    <w:abstractNumId w:val="6"/>
  </w:num>
  <w:num w:numId="13" w16cid:durableId="80228165">
    <w:abstractNumId w:val="16"/>
  </w:num>
  <w:num w:numId="14" w16cid:durableId="618612259">
    <w:abstractNumId w:val="15"/>
  </w:num>
  <w:num w:numId="15" w16cid:durableId="1424454259">
    <w:abstractNumId w:val="5"/>
  </w:num>
  <w:num w:numId="16" w16cid:durableId="1462073512">
    <w:abstractNumId w:val="0"/>
  </w:num>
  <w:num w:numId="17" w16cid:durableId="732779202">
    <w:abstractNumId w:val="3"/>
  </w:num>
  <w:num w:numId="18" w16cid:durableId="209346812">
    <w:abstractNumId w:val="10"/>
  </w:num>
  <w:num w:numId="19" w16cid:durableId="1409302045">
    <w:abstractNumId w:val="20"/>
  </w:num>
  <w:num w:numId="20" w16cid:durableId="710761794">
    <w:abstractNumId w:val="12"/>
  </w:num>
  <w:num w:numId="21" w16cid:durableId="1370492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24"/>
    <w:rsid w:val="00041801"/>
    <w:rsid w:val="00090C5A"/>
    <w:rsid w:val="00141157"/>
    <w:rsid w:val="00143152"/>
    <w:rsid w:val="00167AB7"/>
    <w:rsid w:val="00193E63"/>
    <w:rsid w:val="001D0523"/>
    <w:rsid w:val="001F7224"/>
    <w:rsid w:val="00227A87"/>
    <w:rsid w:val="00253AFB"/>
    <w:rsid w:val="00263F84"/>
    <w:rsid w:val="00277594"/>
    <w:rsid w:val="002D6236"/>
    <w:rsid w:val="002F31DD"/>
    <w:rsid w:val="00305FAC"/>
    <w:rsid w:val="004168A9"/>
    <w:rsid w:val="00416CDD"/>
    <w:rsid w:val="00451DA5"/>
    <w:rsid w:val="00457196"/>
    <w:rsid w:val="004D302D"/>
    <w:rsid w:val="004E3D5B"/>
    <w:rsid w:val="00540FBE"/>
    <w:rsid w:val="00542559"/>
    <w:rsid w:val="00552DEF"/>
    <w:rsid w:val="00576F73"/>
    <w:rsid w:val="005A6515"/>
    <w:rsid w:val="005B4F44"/>
    <w:rsid w:val="005E5733"/>
    <w:rsid w:val="006122DC"/>
    <w:rsid w:val="00651824"/>
    <w:rsid w:val="006B2748"/>
    <w:rsid w:val="007F7A8D"/>
    <w:rsid w:val="008173FC"/>
    <w:rsid w:val="0083026E"/>
    <w:rsid w:val="00881727"/>
    <w:rsid w:val="008B00EF"/>
    <w:rsid w:val="0090527E"/>
    <w:rsid w:val="009B23D9"/>
    <w:rsid w:val="00A17A2A"/>
    <w:rsid w:val="00B24E40"/>
    <w:rsid w:val="00BC07A5"/>
    <w:rsid w:val="00C02378"/>
    <w:rsid w:val="00C870D6"/>
    <w:rsid w:val="00C92165"/>
    <w:rsid w:val="00E21FEA"/>
    <w:rsid w:val="00E92897"/>
    <w:rsid w:val="00EA3F60"/>
    <w:rsid w:val="00F12BCA"/>
    <w:rsid w:val="00F4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C31E"/>
  <w15:chartTrackingRefBased/>
  <w15:docId w15:val="{78347A4F-A34B-4393-BFC5-01DD7CEB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515"/>
    <w:pPr>
      <w:widowControl w:val="0"/>
      <w:autoSpaceDE w:val="0"/>
      <w:autoSpaceDN w:val="0"/>
      <w:spacing w:after="0" w:line="240" w:lineRule="auto"/>
    </w:pPr>
    <w:rPr>
      <w:rFonts w:ascii="Microsoft Sans Serif" w:eastAsia="Microsoft Sans Serif" w:hAnsi="Microsoft Sans Serif" w:cs="Microsoft Sans Serif"/>
      <w:kern w:val="0"/>
      <w:sz w:val="22"/>
      <w:szCs w:val="22"/>
      <w:lang w:val="lt-LT"/>
      <w14:ligatures w14:val="none"/>
    </w:rPr>
  </w:style>
  <w:style w:type="paragraph" w:styleId="Antrat1">
    <w:name w:val="heading 1"/>
    <w:basedOn w:val="prastasis"/>
    <w:next w:val="prastasis"/>
    <w:link w:val="Antrat1Diagrama"/>
    <w:uiPriority w:val="9"/>
    <w:qFormat/>
    <w:rsid w:val="001F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72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72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72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72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72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72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72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722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F722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F722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F722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F722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F722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F722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F722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F722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F72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722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F72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722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F72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7224"/>
    <w:rPr>
      <w:i/>
      <w:iCs/>
      <w:color w:val="404040" w:themeColor="text1" w:themeTint="BF"/>
      <w:lang w:val="lt-LT"/>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1F7224"/>
    <w:pPr>
      <w:ind w:left="720"/>
      <w:contextualSpacing/>
    </w:pPr>
  </w:style>
  <w:style w:type="character" w:styleId="Rykuspabraukimas">
    <w:name w:val="Intense Emphasis"/>
    <w:basedOn w:val="Numatytasispastraiposriftas"/>
    <w:uiPriority w:val="21"/>
    <w:qFormat/>
    <w:rsid w:val="001F7224"/>
    <w:rPr>
      <w:i/>
      <w:iCs/>
      <w:color w:val="0F4761" w:themeColor="accent1" w:themeShade="BF"/>
    </w:rPr>
  </w:style>
  <w:style w:type="paragraph" w:styleId="Iskirtacitata">
    <w:name w:val="Intense Quote"/>
    <w:basedOn w:val="prastasis"/>
    <w:next w:val="prastasis"/>
    <w:link w:val="IskirtacitataDiagrama"/>
    <w:uiPriority w:val="30"/>
    <w:qFormat/>
    <w:rsid w:val="001F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7224"/>
    <w:rPr>
      <w:i/>
      <w:iCs/>
      <w:color w:val="0F4761" w:themeColor="accent1" w:themeShade="BF"/>
      <w:lang w:val="lt-LT"/>
    </w:rPr>
  </w:style>
  <w:style w:type="character" w:styleId="Rykinuoroda">
    <w:name w:val="Intense Reference"/>
    <w:basedOn w:val="Numatytasispastraiposriftas"/>
    <w:uiPriority w:val="32"/>
    <w:qFormat/>
    <w:rsid w:val="001F7224"/>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5A6515"/>
    <w:rPr>
      <w:lang w:val="lt-LT"/>
    </w:rPr>
  </w:style>
  <w:style w:type="paragraph" w:styleId="Puslapioinaostekstas">
    <w:name w:val="footnote text"/>
    <w:aliases w:val=" Diagrama1,Diagrama1"/>
    <w:basedOn w:val="prastasis"/>
    <w:link w:val="PuslapioinaostekstasDiagrama"/>
    <w:uiPriority w:val="99"/>
    <w:unhideWhenUsed/>
    <w:rsid w:val="005E5733"/>
    <w:pPr>
      <w:widowControl/>
      <w:autoSpaceDE/>
      <w:autoSpaceDN/>
      <w:ind w:firstLine="709"/>
      <w:jc w:val="both"/>
    </w:pPr>
    <w:rPr>
      <w:rFonts w:ascii="Times New Roman" w:eastAsia="Calibri"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E5733"/>
    <w:rPr>
      <w:rFonts w:ascii="Times New Roman" w:eastAsia="Calibri"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5E5733"/>
    <w:rPr>
      <w:vertAlign w:val="superscript"/>
    </w:rPr>
  </w:style>
  <w:style w:type="character" w:styleId="Hipersaitas">
    <w:name w:val="Hyperlink"/>
    <w:basedOn w:val="Numatytasispastraiposriftas"/>
    <w:uiPriority w:val="99"/>
    <w:unhideWhenUsed/>
    <w:rsid w:val="00F12BCA"/>
    <w:rPr>
      <w:color w:val="467886" w:themeColor="hyperlink"/>
      <w:u w:val="single"/>
    </w:rPr>
  </w:style>
  <w:style w:type="table" w:customStyle="1" w:styleId="TableGrid1">
    <w:name w:val="Table Grid1"/>
    <w:basedOn w:val="prastojilentel"/>
    <w:uiPriority w:val="99"/>
    <w:rsid w:val="006122DC"/>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A7B105-6899-4A72-98EC-D2BBAC85569D}">
  <ds:schemaRefs>
    <ds:schemaRef ds:uri="http://schemas.microsoft.com/sharepoint/v3/contenttype/forms"/>
  </ds:schemaRefs>
</ds:datastoreItem>
</file>

<file path=customXml/itemProps2.xml><?xml version="1.0" encoding="utf-8"?>
<ds:datastoreItem xmlns:ds="http://schemas.openxmlformats.org/officeDocument/2006/customXml" ds:itemID="{CFB993DE-1A02-4BE3-B452-98B5B0E14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BEEF4-F1C1-4F04-A4C1-6D9046641611}">
  <ds:schemaRefs>
    <ds:schemaRef ds:uri="c4d4993c-3556-490f-a652-5742e1d7f340"/>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c656aea0-4ea5-4db6-8a19-802664f5a411"/>
    <ds:schemaRef ds:uri="23ff61ea-a57a-4bd3-ae79-8a3ede98059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5163</Words>
  <Characters>2944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9</cp:revision>
  <dcterms:created xsi:type="dcterms:W3CDTF">2025-06-03T08:24:00Z</dcterms:created>
  <dcterms:modified xsi:type="dcterms:W3CDTF">2025-06-03T14:40:00Z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