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138D" w14:textId="77777777" w:rsidR="006910DD" w:rsidRDefault="006910DD"/>
    <w:tbl>
      <w:tblPr>
        <w:tblW w:w="9955" w:type="dxa"/>
        <w:tblLayout w:type="fixed"/>
        <w:tblLook w:val="04A0" w:firstRow="1" w:lastRow="0" w:firstColumn="1" w:lastColumn="0" w:noHBand="0" w:noVBand="1"/>
      </w:tblPr>
      <w:tblGrid>
        <w:gridCol w:w="9955"/>
      </w:tblGrid>
      <w:tr w:rsidR="006910DD" w14:paraId="2CC1A661" w14:textId="77777777" w:rsidTr="00063F55">
        <w:trPr>
          <w:trHeight w:val="375"/>
        </w:trPr>
        <w:tc>
          <w:tcPr>
            <w:tcW w:w="9955" w:type="dxa"/>
          </w:tcPr>
          <w:p w14:paraId="275CC36B" w14:textId="45940800" w:rsidR="00EC4DC1" w:rsidRDefault="00637EC2">
            <w:r>
              <w:t>1 KLAUSIMAS:</w:t>
            </w:r>
          </w:p>
        </w:tc>
      </w:tr>
      <w:tr w:rsidR="006910DD" w14:paraId="79DE02FA" w14:textId="77777777" w:rsidTr="00F9568F">
        <w:trPr>
          <w:trHeight w:val="499"/>
        </w:trPr>
        <w:tc>
          <w:tcPr>
            <w:tcW w:w="9955" w:type="dxa"/>
          </w:tcPr>
          <w:p w14:paraId="1C18AE28" w14:textId="492FA02B" w:rsidR="00EC4DC1" w:rsidRDefault="00F9568F" w:rsidP="00F9568F">
            <w:pPr>
              <w:jc w:val="both"/>
            </w:pPr>
            <w:r>
              <w:t>Koks maksimalus biudžetas numatytas konkursui?</w:t>
            </w:r>
          </w:p>
        </w:tc>
      </w:tr>
      <w:tr w:rsidR="006910DD" w14:paraId="0FDC193C" w14:textId="77777777" w:rsidTr="00063F55">
        <w:trPr>
          <w:trHeight w:val="187"/>
        </w:trPr>
        <w:tc>
          <w:tcPr>
            <w:tcW w:w="9955" w:type="dxa"/>
          </w:tcPr>
          <w:p w14:paraId="552537D7" w14:textId="77777777" w:rsidR="006910DD" w:rsidRDefault="00637EC2">
            <w:r>
              <w:t>ATSAKYMAS:</w:t>
            </w:r>
          </w:p>
        </w:tc>
      </w:tr>
      <w:tr w:rsidR="006910DD" w14:paraId="46D336F3" w14:textId="77777777" w:rsidTr="00F9568F">
        <w:trPr>
          <w:trHeight w:val="890"/>
        </w:trPr>
        <w:tc>
          <w:tcPr>
            <w:tcW w:w="9955" w:type="dxa"/>
          </w:tcPr>
          <w:p w14:paraId="73BD7E16" w14:textId="77777777" w:rsidR="006910DD" w:rsidRDefault="006910DD" w:rsidP="00F9568F">
            <w:pPr>
              <w:jc w:val="both"/>
            </w:pPr>
          </w:p>
          <w:p w14:paraId="09C0DC61" w14:textId="0BE1FBAC" w:rsidR="00F9568F" w:rsidRDefault="00F9568F" w:rsidP="00F9568F">
            <w:pPr>
              <w:jc w:val="both"/>
            </w:pPr>
            <w:r>
              <w:t>Perkančiosios organizacijos numatytos skirti lėšos šiam konkursui – 420000,00 eurų su PVM.</w:t>
            </w:r>
          </w:p>
        </w:tc>
      </w:tr>
      <w:tr w:rsidR="00F9568F" w14:paraId="7B8F9CA0" w14:textId="77777777" w:rsidTr="00063F55">
        <w:trPr>
          <w:trHeight w:val="1315"/>
        </w:trPr>
        <w:tc>
          <w:tcPr>
            <w:tcW w:w="9955" w:type="dxa"/>
          </w:tcPr>
          <w:p w14:paraId="4BCBD0AB" w14:textId="77777777" w:rsidR="00F9568F" w:rsidRDefault="00F9568F" w:rsidP="00F9568F">
            <w:pPr>
              <w:jc w:val="both"/>
            </w:pPr>
            <w:r>
              <w:t>2 KLAUSIMAS:</w:t>
            </w:r>
          </w:p>
          <w:p w14:paraId="2FAAA0AB" w14:textId="77777777" w:rsidR="00F9568F" w:rsidRDefault="00F9568F" w:rsidP="00F9568F">
            <w:pPr>
              <w:jc w:val="both"/>
            </w:pPr>
          </w:p>
          <w:p w14:paraId="5D50B07D" w14:textId="365D2D96" w:rsidR="00F9568F" w:rsidRDefault="00F9568F" w:rsidP="00F9568F">
            <w:pPr>
              <w:jc w:val="both"/>
            </w:pPr>
            <w:r>
              <w:t>Pagal kokius kiekius orientuotis?</w:t>
            </w:r>
          </w:p>
        </w:tc>
      </w:tr>
      <w:tr w:rsidR="00F9568F" w14:paraId="0004F88B" w14:textId="77777777" w:rsidTr="00063F55">
        <w:trPr>
          <w:trHeight w:val="1315"/>
        </w:trPr>
        <w:tc>
          <w:tcPr>
            <w:tcW w:w="9955" w:type="dxa"/>
          </w:tcPr>
          <w:p w14:paraId="1B9CF109" w14:textId="77777777" w:rsidR="00F9568F" w:rsidRDefault="00F9568F" w:rsidP="00F9568F">
            <w:pPr>
              <w:jc w:val="both"/>
            </w:pPr>
            <w:r>
              <w:t>ATSAKYMAS</w:t>
            </w:r>
          </w:p>
          <w:p w14:paraId="638A9F85" w14:textId="77777777" w:rsidR="00F9568F" w:rsidRDefault="00F9568F" w:rsidP="00F9568F">
            <w:pPr>
              <w:jc w:val="both"/>
            </w:pPr>
          </w:p>
          <w:p w14:paraId="39475141" w14:textId="2E54D344" w:rsidR="00F9568F" w:rsidRDefault="00F9568F" w:rsidP="00F9568F">
            <w:pPr>
              <w:jc w:val="both"/>
            </w:pPr>
            <w:r>
              <w:t>Preliminar</w:t>
            </w:r>
            <w:r w:rsidR="008356D5">
              <w:t>ū</w:t>
            </w:r>
            <w:r>
              <w:t xml:space="preserve">s naujai įrengiamo dviračių tako </w:t>
            </w:r>
            <w:r w:rsidR="008356D5">
              <w:t>parametrai</w:t>
            </w:r>
            <w:r>
              <w:t xml:space="preserve"> nurodyt</w:t>
            </w:r>
            <w:r w:rsidR="00C36E99">
              <w:t>i</w:t>
            </w:r>
            <w:r>
              <w:t xml:space="preserve"> projektavimo užduotyje</w:t>
            </w:r>
            <w:r w:rsidR="008356D5">
              <w:t xml:space="preserve"> (techninėje užduotyje)</w:t>
            </w:r>
            <w:r>
              <w:t xml:space="preserve"> </w:t>
            </w:r>
            <w:r w:rsidR="008356D5">
              <w:t>ir techninėje specifikacijoje.</w:t>
            </w:r>
            <w:r>
              <w:t xml:space="preserve"> </w:t>
            </w:r>
          </w:p>
        </w:tc>
      </w:tr>
    </w:tbl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1333A4"/>
    <w:rsid w:val="00191B03"/>
    <w:rsid w:val="001A738A"/>
    <w:rsid w:val="003730EA"/>
    <w:rsid w:val="00512ABB"/>
    <w:rsid w:val="00637EC2"/>
    <w:rsid w:val="006910DD"/>
    <w:rsid w:val="00734EB8"/>
    <w:rsid w:val="008356D5"/>
    <w:rsid w:val="00991E77"/>
    <w:rsid w:val="00C36E99"/>
    <w:rsid w:val="00C779C4"/>
    <w:rsid w:val="00EC4DC1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Simonas Ališauskas</cp:lastModifiedBy>
  <cp:revision>16</cp:revision>
  <dcterms:created xsi:type="dcterms:W3CDTF">2024-04-10T13:31:00Z</dcterms:created>
  <dcterms:modified xsi:type="dcterms:W3CDTF">2025-06-04T05:16:00Z</dcterms:modified>
  <dc:language>lt-LT</dc:language>
</cp:coreProperties>
</file>