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19126F9D" w:rsidR="00D526C8" w:rsidRPr="001F6849" w:rsidRDefault="00D526C8" w:rsidP="00F40999">
          <w:pPr>
            <w:ind w:left="567" w:firstLine="0"/>
            <w:contextualSpacing/>
            <w:jc w:val="center"/>
            <w:rPr>
              <w:rFonts w:ascii="Times New Roman" w:hAnsi="Times New Roman" w:cs="Times New Roman"/>
              <w:sz w:val="28"/>
              <w:szCs w:val="28"/>
            </w:rPr>
          </w:pP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707C4695"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71374F" w:rsidRPr="0071374F">
            <w:rPr>
              <w:rFonts w:ascii="Times New Roman" w:hAnsi="Times New Roman" w:cs="Times New Roman"/>
              <w:b/>
              <w:bCs/>
              <w:sz w:val="28"/>
              <w:szCs w:val="28"/>
            </w:rPr>
            <w:t>RADIORELINĖS ĮRANGOS ECLIPSE ATSARGINIŲ DALIŲ KOMPLEKT</w:t>
          </w:r>
          <w:r w:rsidR="0071374F">
            <w:rPr>
              <w:rFonts w:ascii="Times New Roman" w:hAnsi="Times New Roman" w:cs="Times New Roman"/>
              <w:b/>
              <w:bCs/>
              <w:sz w:val="28"/>
              <w:szCs w:val="28"/>
            </w:rPr>
            <w:t>AS</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E77744"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proofErr w:type="spellStart"/>
      <w:r w:rsidR="00BC2716" w:rsidRPr="00BC2716">
        <w:rPr>
          <w:rFonts w:ascii="Times New Roman" w:eastAsia="Calibri" w:hAnsi="Times New Roman" w:cs="Times New Roman"/>
          <w:b/>
          <w:sz w:val="24"/>
          <w:szCs w:val="24"/>
          <w:lang w:val="en-US" w:eastAsia="en-US"/>
        </w:rPr>
        <w:t>Mokėtojas</w:t>
      </w:r>
      <w:proofErr w:type="spellEnd"/>
      <w:r w:rsidR="00BC2716">
        <w:rPr>
          <w:rFonts w:ascii="Times New Roman" w:eastAsia="Calibri" w:hAnsi="Times New Roman" w:cs="Times New Roman"/>
          <w:b/>
          <w:sz w:val="24"/>
          <w:szCs w:val="24"/>
          <w:lang w:val="en-US" w:eastAsia="en-US"/>
        </w:rPr>
        <w:t xml:space="preserve"> </w:t>
      </w:r>
      <w:proofErr w:type="gramStart"/>
      <w:r w:rsidR="00BC2716">
        <w:rPr>
          <w:rFonts w:ascii="Times New Roman" w:eastAsia="Calibri" w:hAnsi="Times New Roman" w:cs="Times New Roman"/>
          <w:b/>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Lietuvos</w:t>
      </w:r>
      <w:proofErr w:type="spellEnd"/>
      <w:proofErr w:type="gram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kariuomenė</w:t>
      </w:r>
      <w:proofErr w:type="spellEnd"/>
      <w:r w:rsid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sidRPr="00BC2716">
        <w:rPr>
          <w:rFonts w:ascii="Times New Roman" w:eastAsia="Calibri" w:hAnsi="Times New Roman" w:cs="Times New Roman"/>
          <w:sz w:val="24"/>
          <w:szCs w:val="24"/>
          <w:lang w:val="en-US" w:eastAsia="en-US"/>
        </w:rPr>
        <w:t xml:space="preserve"> 188732677</w:t>
      </w:r>
      <w:r w:rsidR="00BC2716">
        <w:rPr>
          <w:rFonts w:ascii="Times New Roman" w:eastAsia="Calibri" w:hAnsi="Times New Roman" w:cs="Times New Roman"/>
          <w:sz w:val="24"/>
          <w:szCs w:val="24"/>
          <w:lang w:val="en-US" w:eastAsia="en-US"/>
        </w:rPr>
        <w:t xml:space="preserve">, </w:t>
      </w:r>
      <w:proofErr w:type="spellStart"/>
      <w:r w:rsidR="00BC2716">
        <w:rPr>
          <w:rFonts w:ascii="Times New Roman" w:eastAsia="Calibri" w:hAnsi="Times New Roman" w:cs="Times New Roman"/>
          <w:sz w:val="24"/>
          <w:szCs w:val="24"/>
          <w:lang w:val="en-US" w:eastAsia="en-US"/>
        </w:rPr>
        <w:t>a</w:t>
      </w:r>
      <w:r w:rsidR="00BC2716" w:rsidRPr="00BC2716">
        <w:rPr>
          <w:rFonts w:ascii="Times New Roman" w:eastAsia="Calibri" w:hAnsi="Times New Roman" w:cs="Times New Roman"/>
          <w:sz w:val="24"/>
          <w:szCs w:val="24"/>
          <w:lang w:val="en-US" w:eastAsia="en-US"/>
        </w:rPr>
        <w:t>dresas</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Šv</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Ignoto</w:t>
      </w:r>
      <w:proofErr w:type="spellEnd"/>
      <w:r w:rsidR="00BC2716" w:rsidRPr="00BC2716">
        <w:rPr>
          <w:rFonts w:ascii="Times New Roman" w:eastAsia="Calibri" w:hAnsi="Times New Roman" w:cs="Times New Roman"/>
          <w:sz w:val="24"/>
          <w:szCs w:val="24"/>
          <w:lang w:val="en-US" w:eastAsia="en-US"/>
        </w:rPr>
        <w:t xml:space="preserve"> g. 8, 01144 Vilnius</w:t>
      </w:r>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PVM </w:t>
      </w:r>
      <w:proofErr w:type="spellStart"/>
      <w:r w:rsidR="00BC2716" w:rsidRPr="00BC2716">
        <w:rPr>
          <w:rFonts w:ascii="Times New Roman" w:eastAsia="Calibri" w:hAnsi="Times New Roman" w:cs="Times New Roman"/>
          <w:sz w:val="24"/>
          <w:szCs w:val="24"/>
          <w:lang w:val="en-US" w:eastAsia="en-US"/>
        </w:rPr>
        <w:t>mokėtojo</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LT887326716</w:t>
      </w:r>
      <w:r w:rsidR="00BC2716">
        <w:rPr>
          <w:rFonts w:ascii="Times New Roman" w:eastAsia="Calibri" w:hAnsi="Times New Roman" w:cs="Times New Roman"/>
          <w:sz w:val="24"/>
          <w:szCs w:val="24"/>
          <w:lang w:val="en-US" w:eastAsia="en-US"/>
        </w:rPr>
        <w:t>.</w:t>
      </w:r>
    </w:p>
    <w:p w14:paraId="6669709E" w14:textId="19FFC92D" w:rsidR="00316D64" w:rsidRPr="0067787D" w:rsidRDefault="00BC2716" w:rsidP="00BC2716">
      <w:p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67787D">
        <w:rPr>
          <w:rFonts w:ascii="Times New Roman" w:hAnsi="Times New Roman" w:cs="Times New Roman"/>
          <w:color w:val="000000" w:themeColor="text1"/>
          <w:sz w:val="24"/>
          <w:szCs w:val="24"/>
        </w:rPr>
        <w:t>Pirkimas neatliekamas naudojantis centralizuotų pirkimų katalogu, nes</w:t>
      </w:r>
      <w:r w:rsidR="00F650A2" w:rsidRPr="0067787D">
        <w:rPr>
          <w:rFonts w:ascii="Times New Roman" w:hAnsi="Times New Roman" w:cs="Times New Roman"/>
          <w:color w:val="000000" w:themeColor="text1"/>
          <w:sz w:val="24"/>
          <w:szCs w:val="24"/>
        </w:rPr>
        <w:t xml:space="preserve"> reikiamų prekių nėra centralizuotų pirkimų kataloge</w:t>
      </w:r>
      <w:r w:rsidR="00CA0CC5" w:rsidRPr="0067787D">
        <w:rPr>
          <w:rFonts w:ascii="Times New Roman" w:hAnsi="Times New Roman" w:cs="Times New Roman"/>
          <w:color w:val="000000" w:themeColor="text1"/>
          <w:sz w:val="24"/>
          <w:szCs w:val="24"/>
        </w:rPr>
        <w:t xml:space="preserve">.  </w:t>
      </w:r>
    </w:p>
    <w:p w14:paraId="52EA068B" w14:textId="2B55A2B5" w:rsidR="00C71C6F" w:rsidRPr="0067787D" w:rsidRDefault="00503A5B" w:rsidP="00F77A5D">
      <w:pPr>
        <w:spacing w:line="240" w:lineRule="auto"/>
        <w:ind w:left="697" w:firstLine="0"/>
        <w:rPr>
          <w:rFonts w:ascii="Times New Roman" w:hAnsi="Times New Roman" w:cs="Times New Roman"/>
          <w:sz w:val="24"/>
          <w:szCs w:val="24"/>
        </w:rPr>
      </w:pPr>
      <w:r w:rsidRPr="0067787D">
        <w:rPr>
          <w:rFonts w:ascii="Times New Roman" w:hAnsi="Times New Roman" w:cs="Times New Roman"/>
          <w:sz w:val="24"/>
          <w:szCs w:val="24"/>
        </w:rPr>
        <w:t>1.</w:t>
      </w:r>
      <w:r w:rsidR="00867F52" w:rsidRPr="0067787D">
        <w:rPr>
          <w:rFonts w:ascii="Times New Roman" w:hAnsi="Times New Roman" w:cs="Times New Roman"/>
          <w:sz w:val="24"/>
          <w:szCs w:val="24"/>
        </w:rPr>
        <w:t>3</w:t>
      </w:r>
      <w:r w:rsidRPr="0067787D">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4351EB" w:rsidRPr="0067787D">
            <w:rPr>
              <w:rFonts w:ascii="Times New Roman" w:hAnsi="Times New Roman" w:cs="Times New Roman"/>
              <w:sz w:val="24"/>
              <w:szCs w:val="24"/>
            </w:rPr>
            <w:t>yra</w:t>
          </w:r>
        </w:sdtContent>
      </w:sdt>
      <w:r w:rsidR="00A100C8" w:rsidRPr="0067787D" w:rsidDel="00A100C8">
        <w:rPr>
          <w:rFonts w:ascii="Times New Roman" w:hAnsi="Times New Roman" w:cs="Times New Roman"/>
          <w:sz w:val="24"/>
          <w:szCs w:val="24"/>
        </w:rPr>
        <w:t xml:space="preserve"> </w:t>
      </w:r>
      <w:r w:rsidR="00091F01" w:rsidRPr="0067787D">
        <w:rPr>
          <w:rFonts w:ascii="Times New Roman" w:hAnsi="Times New Roman" w:cs="Times New Roman"/>
          <w:sz w:val="24"/>
          <w:szCs w:val="24"/>
        </w:rPr>
        <w:t xml:space="preserve">sudaroma. </w:t>
      </w:r>
    </w:p>
    <w:p w14:paraId="16DB9CE8" w14:textId="0C3125F1" w:rsidR="001045C0" w:rsidRPr="00B55865" w:rsidRDefault="00867F52" w:rsidP="007A6EAB">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1.4</w:t>
      </w:r>
      <w:r w:rsidR="004F6423" w:rsidRPr="0067787D">
        <w:rPr>
          <w:rFonts w:ascii="Times New Roman" w:hAnsi="Times New Roman" w:cs="Times New Roman"/>
          <w:sz w:val="24"/>
          <w:szCs w:val="24"/>
        </w:rPr>
        <w:t>.</w:t>
      </w:r>
      <w:r w:rsidR="004F6423" w:rsidRPr="0067787D">
        <w:rPr>
          <w:rFonts w:ascii="Times New Roman" w:hAnsi="Times New Roman" w:cs="Times New Roman"/>
          <w:i/>
          <w:iCs/>
          <w:sz w:val="24"/>
          <w:szCs w:val="24"/>
        </w:rPr>
        <w:t xml:space="preserve"> </w:t>
      </w:r>
      <w:r w:rsidR="00D459E3" w:rsidRPr="0067787D">
        <w:rPr>
          <w:rFonts w:ascii="Times New Roman" w:hAnsi="Times New Roman" w:cs="Times New Roman"/>
          <w:sz w:val="24"/>
          <w:szCs w:val="24"/>
        </w:rPr>
        <w:t xml:space="preserve">Atliekamas žaliasis pirkimas. Pirkimas vykdomas vadovaujantis </w:t>
      </w:r>
      <w:hyperlink r:id="rId11" w:history="1">
        <w:r w:rsidR="009B66AB" w:rsidRPr="0067787D">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7787D">
        <w:rPr>
          <w:rFonts w:ascii="Times New Roman" w:hAnsi="Times New Roman" w:cs="Times New Roman"/>
          <w:color w:val="00B050"/>
          <w:sz w:val="24"/>
          <w:szCs w:val="24"/>
        </w:rPr>
        <w:t xml:space="preserve"> </w:t>
      </w:r>
      <w:r w:rsidR="002E4679" w:rsidRPr="0067787D">
        <w:rPr>
          <w:rFonts w:ascii="Times New Roman" w:hAnsi="Times New Roman" w:cs="Times New Roman"/>
          <w:sz w:val="24"/>
          <w:szCs w:val="24"/>
        </w:rPr>
        <w:t xml:space="preserve">4 punkto </w:t>
      </w:r>
      <w:r w:rsidR="00B55865" w:rsidRPr="00B55865">
        <w:rPr>
          <w:rFonts w:ascii="Times New Roman" w:hAnsi="Times New Roman" w:cs="Times New Roman"/>
          <w:sz w:val="24"/>
          <w:szCs w:val="24"/>
        </w:rPr>
        <w:t>4.4.4.</w:t>
      </w:r>
      <w:r w:rsidR="00C33F1F">
        <w:rPr>
          <w:rFonts w:ascii="Times New Roman" w:hAnsi="Times New Roman" w:cs="Times New Roman"/>
          <w:sz w:val="24"/>
          <w:szCs w:val="24"/>
        </w:rPr>
        <w:t>3</w:t>
      </w:r>
      <w:r w:rsidR="00B55865" w:rsidRPr="00B55865">
        <w:rPr>
          <w:rFonts w:ascii="Times New Roman" w:hAnsi="Times New Roman" w:cs="Times New Roman"/>
          <w:sz w:val="24"/>
          <w:szCs w:val="24"/>
        </w:rPr>
        <w:t xml:space="preserve"> </w:t>
      </w:r>
      <w:r w:rsidR="00116EBF" w:rsidRPr="00B55865">
        <w:rPr>
          <w:rFonts w:ascii="Times New Roman" w:hAnsi="Times New Roman" w:cs="Times New Roman"/>
          <w:sz w:val="24"/>
          <w:szCs w:val="24"/>
        </w:rPr>
        <w:t>papunkč</w:t>
      </w:r>
      <w:r w:rsidR="00C33F1F">
        <w:rPr>
          <w:rFonts w:ascii="Times New Roman" w:hAnsi="Times New Roman" w:cs="Times New Roman"/>
          <w:sz w:val="24"/>
          <w:szCs w:val="24"/>
        </w:rPr>
        <w:t>iu</w:t>
      </w:r>
      <w:r w:rsidR="00D459E3" w:rsidRPr="00B55865">
        <w:rPr>
          <w:rFonts w:ascii="Times New Roman" w:hAnsi="Times New Roman" w:cs="Times New Roman"/>
          <w:sz w:val="24"/>
          <w:szCs w:val="24"/>
        </w:rPr>
        <w:t xml:space="preserve">. Aplinkos apaugos kriterijai nustatyti </w:t>
      </w:r>
      <w:r w:rsidR="00C33F1F">
        <w:rPr>
          <w:rFonts w:ascii="Times New Roman" w:hAnsi="Times New Roman" w:cs="Times New Roman"/>
          <w:sz w:val="24"/>
          <w:szCs w:val="24"/>
        </w:rPr>
        <w:t>specialiųjų pirkimo sąlygų 1</w:t>
      </w:r>
      <w:r w:rsidR="00116EBF" w:rsidRPr="00B55865">
        <w:rPr>
          <w:rFonts w:ascii="Times New Roman" w:hAnsi="Times New Roman" w:cs="Times New Roman"/>
          <w:sz w:val="24"/>
          <w:szCs w:val="24"/>
        </w:rPr>
        <w:t xml:space="preserve">  priede „Techninė specifikacija“ (toliau – </w:t>
      </w:r>
      <w:r w:rsidR="000B5442">
        <w:rPr>
          <w:rFonts w:ascii="Times New Roman" w:hAnsi="Times New Roman" w:cs="Times New Roman"/>
          <w:sz w:val="24"/>
          <w:szCs w:val="24"/>
        </w:rPr>
        <w:t>1</w:t>
      </w:r>
      <w:r w:rsidR="00116EBF" w:rsidRPr="00B55865">
        <w:rPr>
          <w:rFonts w:ascii="Times New Roman" w:hAnsi="Times New Roman" w:cs="Times New Roman"/>
          <w:sz w:val="24"/>
          <w:szCs w:val="24"/>
        </w:rPr>
        <w:t xml:space="preserve"> priedas).</w:t>
      </w:r>
    </w:p>
    <w:p w14:paraId="15179C0E" w14:textId="2A8EB137" w:rsidR="00257685" w:rsidRDefault="00867F52" w:rsidP="007A6EAB">
      <w:pPr>
        <w:spacing w:line="240" w:lineRule="auto"/>
        <w:ind w:firstLine="567"/>
        <w:rPr>
          <w:rFonts w:ascii="Times New Roman" w:eastAsia="Arial" w:hAnsi="Times New Roman" w:cs="Times New Roman"/>
          <w:sz w:val="24"/>
          <w:szCs w:val="24"/>
        </w:rPr>
      </w:pPr>
      <w:r w:rsidRPr="0067787D">
        <w:rPr>
          <w:rFonts w:ascii="Times New Roman" w:eastAsia="Arial" w:hAnsi="Times New Roman" w:cs="Times New Roman"/>
          <w:sz w:val="24"/>
          <w:szCs w:val="24"/>
        </w:rPr>
        <w:t>1.5</w:t>
      </w:r>
      <w:r w:rsidR="003D3DF5" w:rsidRPr="0067787D">
        <w:rPr>
          <w:rFonts w:ascii="Times New Roman" w:eastAsia="Arial" w:hAnsi="Times New Roman" w:cs="Times New Roman"/>
          <w:sz w:val="24"/>
          <w:szCs w:val="24"/>
        </w:rPr>
        <w:t>.</w:t>
      </w:r>
      <w:r w:rsidR="00CA1A1C" w:rsidRPr="0067787D">
        <w:rPr>
          <w:rFonts w:ascii="Times New Roman" w:eastAsia="Arial" w:hAnsi="Times New Roman" w:cs="Times New Roman"/>
          <w:sz w:val="24"/>
          <w:szCs w:val="24"/>
        </w:rPr>
        <w:t xml:space="preserve"> </w:t>
      </w:r>
      <w:r w:rsidR="4B7098B6" w:rsidRPr="0067787D">
        <w:rPr>
          <w:rFonts w:ascii="Times New Roman" w:eastAsia="Arial" w:hAnsi="Times New Roman" w:cs="Times New Roman"/>
          <w:sz w:val="24"/>
          <w:szCs w:val="24"/>
        </w:rPr>
        <w:t>Bendrosios</w:t>
      </w:r>
      <w:r w:rsidR="00931CA2" w:rsidRPr="0067787D">
        <w:rPr>
          <w:rFonts w:ascii="Times New Roman" w:eastAsia="Arial" w:hAnsi="Times New Roman" w:cs="Times New Roman"/>
          <w:sz w:val="24"/>
          <w:szCs w:val="24"/>
        </w:rPr>
        <w:t xml:space="preserve"> pirkimo</w:t>
      </w:r>
      <w:r w:rsidR="4B7098B6" w:rsidRPr="0067787D">
        <w:rPr>
          <w:rFonts w:ascii="Times New Roman" w:eastAsia="Arial" w:hAnsi="Times New Roman" w:cs="Times New Roman"/>
          <w:sz w:val="24"/>
          <w:szCs w:val="24"/>
        </w:rPr>
        <w:t xml:space="preserve"> sąlygos yra neatskiriama ši</w:t>
      </w:r>
      <w:r w:rsidR="00931CA2" w:rsidRPr="0067787D">
        <w:rPr>
          <w:rFonts w:ascii="Times New Roman" w:eastAsia="Arial" w:hAnsi="Times New Roman" w:cs="Times New Roman"/>
          <w:sz w:val="24"/>
          <w:szCs w:val="24"/>
        </w:rPr>
        <w:t>ų</w:t>
      </w:r>
      <w:r w:rsidR="4B7098B6" w:rsidRPr="0067787D">
        <w:rPr>
          <w:rFonts w:ascii="Times New Roman" w:eastAsia="Arial" w:hAnsi="Times New Roman" w:cs="Times New Roman"/>
          <w:sz w:val="24"/>
          <w:szCs w:val="24"/>
        </w:rPr>
        <w:t xml:space="preserve"> pirkimo sąlygų dalis.</w:t>
      </w:r>
    </w:p>
    <w:p w14:paraId="4976880C" w14:textId="77777777" w:rsidR="00F40999" w:rsidRPr="0067787D" w:rsidRDefault="00F40999" w:rsidP="007A6EAB">
      <w:pPr>
        <w:spacing w:line="240" w:lineRule="auto"/>
        <w:ind w:firstLine="567"/>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00927EFF" w14:textId="56831EBE" w:rsidR="004E27FC" w:rsidRPr="0067787D" w:rsidRDefault="4A330118" w:rsidP="0061153B">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67787D">
        <w:rPr>
          <w:rFonts w:ascii="Times New Roman" w:hAnsi="Times New Roman" w:cs="Times New Roman"/>
          <w:sz w:val="24"/>
          <w:szCs w:val="24"/>
        </w:rPr>
        <w:t xml:space="preserve"> </w:t>
      </w:r>
      <w:r w:rsidR="00651664" w:rsidRPr="0067787D">
        <w:rPr>
          <w:rFonts w:ascii="Times New Roman" w:hAnsi="Times New Roman" w:cs="Times New Roman"/>
          <w:sz w:val="24"/>
          <w:szCs w:val="24"/>
        </w:rPr>
        <w:t xml:space="preserve">Perkančioji organizacija </w:t>
      </w:r>
      <w:r w:rsidR="00FB3C75" w:rsidRPr="0067787D">
        <w:rPr>
          <w:rFonts w:ascii="Times New Roman" w:eastAsia="Calibri" w:hAnsi="Times New Roman" w:cs="Times New Roman"/>
          <w:color w:val="000000" w:themeColor="text1"/>
          <w:sz w:val="24"/>
          <w:szCs w:val="24"/>
        </w:rPr>
        <w:t>numato įsigyti</w:t>
      </w:r>
      <w:r w:rsidR="00867F52" w:rsidRPr="0067787D">
        <w:rPr>
          <w:rFonts w:ascii="Times New Roman" w:eastAsia="Calibri" w:hAnsi="Times New Roman" w:cs="Times New Roman"/>
          <w:color w:val="000000" w:themeColor="text1"/>
          <w:sz w:val="24"/>
          <w:szCs w:val="24"/>
        </w:rPr>
        <w:t xml:space="preserve"> </w:t>
      </w:r>
      <w:proofErr w:type="spellStart"/>
      <w:r w:rsidR="0091385E" w:rsidRPr="0091385E">
        <w:rPr>
          <w:rFonts w:ascii="Times New Roman" w:eastAsia="Times New Roman" w:hAnsi="Times New Roman" w:cs="Times New Roman"/>
          <w:sz w:val="24"/>
          <w:szCs w:val="24"/>
        </w:rPr>
        <w:t>Radiorelinės</w:t>
      </w:r>
      <w:proofErr w:type="spellEnd"/>
      <w:r w:rsidR="0091385E" w:rsidRPr="0091385E">
        <w:rPr>
          <w:rFonts w:ascii="Times New Roman" w:eastAsia="Times New Roman" w:hAnsi="Times New Roman" w:cs="Times New Roman"/>
          <w:sz w:val="24"/>
          <w:szCs w:val="24"/>
        </w:rPr>
        <w:t xml:space="preserve"> įrangos </w:t>
      </w:r>
      <w:proofErr w:type="spellStart"/>
      <w:r w:rsidR="0091385E" w:rsidRPr="0091385E">
        <w:rPr>
          <w:rFonts w:ascii="Times New Roman" w:eastAsia="Times New Roman" w:hAnsi="Times New Roman" w:cs="Times New Roman"/>
          <w:sz w:val="24"/>
          <w:szCs w:val="24"/>
        </w:rPr>
        <w:t>Eclipse</w:t>
      </w:r>
      <w:proofErr w:type="spellEnd"/>
      <w:r w:rsidR="0091385E" w:rsidRPr="0091385E">
        <w:rPr>
          <w:rFonts w:ascii="Times New Roman" w:eastAsia="Times New Roman" w:hAnsi="Times New Roman" w:cs="Times New Roman"/>
          <w:sz w:val="24"/>
          <w:szCs w:val="24"/>
        </w:rPr>
        <w:t xml:space="preserve"> atsarginių dalių</w:t>
      </w:r>
      <w:r w:rsidR="0091385E" w:rsidRPr="0091385E">
        <w:rPr>
          <w:rFonts w:ascii="Times New Roman" w:eastAsia="Times New Roman" w:hAnsi="Times New Roman" w:cs="Times New Roman"/>
          <w:sz w:val="24"/>
          <w:szCs w:val="24"/>
        </w:rPr>
        <w:t xml:space="preserve"> komplektą</w:t>
      </w:r>
      <w:r w:rsidR="004E27FC" w:rsidRPr="0067787D">
        <w:rPr>
          <w:rFonts w:ascii="Times New Roman" w:eastAsia="Calibri" w:hAnsi="Times New Roman" w:cs="Times New Roman"/>
          <w:sz w:val="24"/>
          <w:szCs w:val="24"/>
        </w:rPr>
        <w:t xml:space="preserve">: </w:t>
      </w:r>
    </w:p>
    <w:p w14:paraId="0AEFEE07" w14:textId="2E23B213" w:rsidR="00FB3C75" w:rsidRPr="0067787D" w:rsidRDefault="00FB3C75" w:rsidP="00D866B0">
      <w:pPr>
        <w:pStyle w:val="NoSpacing"/>
        <w:tabs>
          <w:tab w:val="left" w:pos="1134"/>
        </w:tabs>
        <w:spacing w:after="120"/>
        <w:ind w:left="709" w:firstLine="0"/>
        <w:contextualSpacing/>
        <w:rPr>
          <w:rFonts w:ascii="Times New Roman" w:hAnsi="Times New Roman" w:cs="Times New Roman"/>
          <w:color w:val="000000" w:themeColor="text1"/>
          <w:sz w:val="24"/>
          <w:szCs w:val="24"/>
        </w:rPr>
      </w:pPr>
      <w:bookmarkStart w:id="11" w:name="_GoBack"/>
      <w:bookmarkEnd w:id="11"/>
      <w:r w:rsidRPr="0067787D">
        <w:rPr>
          <w:rFonts w:ascii="Times New Roman" w:hAnsi="Times New Roman" w:cs="Times New Roman"/>
          <w:sz w:val="24"/>
          <w:szCs w:val="24"/>
        </w:rPr>
        <w:t xml:space="preserve">Reikalavimai </w:t>
      </w:r>
      <w:r w:rsidR="00966703" w:rsidRPr="0067787D">
        <w:rPr>
          <w:rFonts w:ascii="Times New Roman" w:hAnsi="Times New Roman" w:cs="Times New Roman"/>
          <w:sz w:val="24"/>
          <w:szCs w:val="24"/>
        </w:rPr>
        <w:t>p</w:t>
      </w:r>
      <w:r w:rsidRPr="0067787D">
        <w:rPr>
          <w:rFonts w:ascii="Times New Roman" w:hAnsi="Times New Roman" w:cs="Times New Roman"/>
          <w:sz w:val="24"/>
          <w:szCs w:val="24"/>
        </w:rPr>
        <w:t>irkimo objektui nustatyti</w:t>
      </w:r>
      <w:r w:rsidR="00E7497F">
        <w:rPr>
          <w:rFonts w:ascii="Times New Roman" w:hAnsi="Times New Roman" w:cs="Times New Roman"/>
          <w:sz w:val="24"/>
          <w:szCs w:val="24"/>
        </w:rPr>
        <w:t xml:space="preserve"> </w:t>
      </w:r>
      <w:r w:rsidR="00D866B0">
        <w:rPr>
          <w:rFonts w:ascii="Times New Roman" w:hAnsi="Times New Roman" w:cs="Times New Roman"/>
          <w:sz w:val="24"/>
          <w:szCs w:val="24"/>
        </w:rPr>
        <w:t>1</w:t>
      </w:r>
      <w:r w:rsidR="00E7497F">
        <w:rPr>
          <w:rFonts w:ascii="Times New Roman" w:hAnsi="Times New Roman" w:cs="Times New Roman"/>
          <w:sz w:val="24"/>
          <w:szCs w:val="24"/>
        </w:rPr>
        <w:t xml:space="preserve"> pried</w:t>
      </w:r>
      <w:r w:rsidR="00E7497F" w:rsidRPr="00E7497F">
        <w:rPr>
          <w:rFonts w:ascii="Times New Roman" w:hAnsi="Times New Roman" w:cs="Times New Roman"/>
          <w:sz w:val="24"/>
          <w:szCs w:val="24"/>
        </w:rPr>
        <w:t>e</w:t>
      </w:r>
      <w:r w:rsidR="00AE2AEF" w:rsidRPr="00E7497F">
        <w:rPr>
          <w:rFonts w:ascii="Times New Roman" w:hAnsi="Times New Roman" w:cs="Times New Roman"/>
          <w:sz w:val="24"/>
          <w:szCs w:val="24"/>
        </w:rPr>
        <w:t>.</w:t>
      </w:r>
    </w:p>
    <w:p w14:paraId="326CC732" w14:textId="425B1F68" w:rsidR="00FB3C75" w:rsidRPr="0067787D" w:rsidRDefault="002C41AA" w:rsidP="00F77A5D">
      <w:pPr>
        <w:pStyle w:val="NoSpacing"/>
        <w:ind w:firstLine="709"/>
        <w:contextualSpacing/>
        <w:rPr>
          <w:rFonts w:ascii="Times New Roman" w:hAnsi="Times New Roman" w:cs="Times New Roman"/>
          <w:sz w:val="24"/>
          <w:szCs w:val="24"/>
        </w:rPr>
      </w:pPr>
      <w:r w:rsidRPr="0067787D">
        <w:rPr>
          <w:rFonts w:ascii="Times New Roman" w:hAnsi="Times New Roman" w:cs="Times New Roman"/>
          <w:sz w:val="24"/>
          <w:szCs w:val="24"/>
        </w:rPr>
        <w:t>2.2.</w:t>
      </w:r>
      <w:r w:rsidR="002C4B0F" w:rsidRPr="0067787D">
        <w:rPr>
          <w:rFonts w:ascii="Times New Roman" w:hAnsi="Times New Roman" w:cs="Times New Roman"/>
          <w:sz w:val="24"/>
          <w:szCs w:val="24"/>
        </w:rPr>
        <w:t xml:space="preserve"> </w:t>
      </w:r>
      <w:r w:rsidR="00281144" w:rsidRPr="0067787D">
        <w:rPr>
          <w:rFonts w:ascii="Times New Roman" w:hAnsi="Times New Roman" w:cs="Times New Roman"/>
          <w:sz w:val="24"/>
          <w:szCs w:val="24"/>
        </w:rPr>
        <w:t xml:space="preserve">Pirkimo objektas </w:t>
      </w:r>
      <w:r w:rsidR="00D866B0">
        <w:rPr>
          <w:rFonts w:ascii="Times New Roman" w:hAnsi="Times New Roman" w:cs="Times New Roman"/>
          <w:sz w:val="24"/>
          <w:szCs w:val="24"/>
        </w:rPr>
        <w:t>ne</w:t>
      </w:r>
      <w:r w:rsidR="00281144" w:rsidRPr="0067787D">
        <w:rPr>
          <w:rFonts w:ascii="Times New Roman" w:hAnsi="Times New Roman" w:cs="Times New Roman"/>
          <w:sz w:val="24"/>
          <w:szCs w:val="24"/>
        </w:rPr>
        <w:t>skaidomas į dalis</w:t>
      </w:r>
      <w:r w:rsidR="00D866B0">
        <w:rPr>
          <w:rFonts w:ascii="Times New Roman" w:hAnsi="Times New Roman" w:cs="Times New Roman"/>
          <w:sz w:val="24"/>
          <w:szCs w:val="24"/>
        </w:rPr>
        <w:t xml:space="preserve">. Pirkimo </w:t>
      </w:r>
      <w:r w:rsidR="00FB3C75" w:rsidRPr="0067787D">
        <w:rPr>
          <w:rFonts w:ascii="Times New Roman" w:hAnsi="Times New Roman" w:cs="Times New Roman"/>
          <w:sz w:val="24"/>
          <w:szCs w:val="24"/>
        </w:rPr>
        <w:t xml:space="preserve">apimtys ir dalykas, reikalavimai </w:t>
      </w:r>
      <w:r w:rsidR="00702B7B" w:rsidRPr="0067787D">
        <w:rPr>
          <w:rFonts w:ascii="Times New Roman" w:hAnsi="Times New Roman" w:cs="Times New Roman"/>
          <w:sz w:val="24"/>
          <w:szCs w:val="24"/>
        </w:rPr>
        <w:t xml:space="preserve">ir techninė specifikacija </w:t>
      </w:r>
      <w:r w:rsidR="00FB3C75" w:rsidRPr="0067787D">
        <w:rPr>
          <w:rFonts w:ascii="Times New Roman" w:hAnsi="Times New Roman" w:cs="Times New Roman"/>
          <w:sz w:val="24"/>
          <w:szCs w:val="24"/>
        </w:rPr>
        <w:t xml:space="preserve">apibrėžti </w:t>
      </w:r>
      <w:r w:rsidR="005D30B4" w:rsidRPr="0067787D">
        <w:rPr>
          <w:rFonts w:ascii="Times New Roman" w:hAnsi="Times New Roman" w:cs="Times New Roman"/>
          <w:sz w:val="24"/>
          <w:szCs w:val="24"/>
        </w:rPr>
        <w:t>s</w:t>
      </w:r>
      <w:r w:rsidR="005C3941" w:rsidRPr="0067787D">
        <w:rPr>
          <w:rFonts w:ascii="Times New Roman" w:hAnsi="Times New Roman" w:cs="Times New Roman"/>
          <w:sz w:val="24"/>
          <w:szCs w:val="24"/>
        </w:rPr>
        <w:t>pecialiųjų p</w:t>
      </w:r>
      <w:r w:rsidR="00FB3C75" w:rsidRPr="0067787D">
        <w:rPr>
          <w:rFonts w:ascii="Times New Roman" w:hAnsi="Times New Roman" w:cs="Times New Roman"/>
          <w:sz w:val="24"/>
          <w:szCs w:val="24"/>
        </w:rPr>
        <w:t xml:space="preserve">irkimo sąlygų </w:t>
      </w:r>
      <w:r w:rsidR="00D866B0">
        <w:rPr>
          <w:rFonts w:ascii="Times New Roman" w:hAnsi="Times New Roman" w:cs="Times New Roman"/>
          <w:sz w:val="24"/>
          <w:szCs w:val="24"/>
        </w:rPr>
        <w:t>1</w:t>
      </w:r>
      <w:r w:rsidR="00281144" w:rsidRPr="00D6302E">
        <w:rPr>
          <w:rFonts w:ascii="Times New Roman" w:hAnsi="Times New Roman" w:cs="Times New Roman"/>
          <w:sz w:val="24"/>
          <w:szCs w:val="24"/>
        </w:rPr>
        <w:t xml:space="preserve"> ir </w:t>
      </w:r>
      <w:r w:rsidR="00D866B0">
        <w:rPr>
          <w:rFonts w:ascii="Times New Roman" w:hAnsi="Times New Roman" w:cs="Times New Roman"/>
          <w:sz w:val="24"/>
          <w:szCs w:val="24"/>
        </w:rPr>
        <w:t>3</w:t>
      </w:r>
      <w:r w:rsidR="00281144" w:rsidRPr="00D6302E">
        <w:rPr>
          <w:rFonts w:ascii="Times New Roman" w:hAnsi="Times New Roman" w:cs="Times New Roman"/>
          <w:sz w:val="24"/>
          <w:szCs w:val="24"/>
        </w:rPr>
        <w:t xml:space="preserve"> prieduose</w:t>
      </w:r>
      <w:r w:rsidR="00FB3C75" w:rsidRPr="00D6302E">
        <w:rPr>
          <w:rFonts w:ascii="Times New Roman" w:hAnsi="Times New Roman" w:cs="Times New Roman"/>
          <w:sz w:val="24"/>
          <w:szCs w:val="24"/>
        </w:rPr>
        <w:t>.</w:t>
      </w:r>
      <w:r w:rsidR="006A539D" w:rsidRPr="0067787D">
        <w:rPr>
          <w:rFonts w:ascii="Times New Roman" w:hAnsi="Times New Roman" w:cs="Times New Roman"/>
          <w:sz w:val="24"/>
          <w:szCs w:val="24"/>
        </w:rPr>
        <w:t xml:space="preserve"> </w:t>
      </w:r>
    </w:p>
    <w:p w14:paraId="2B9FCCA2" w14:textId="34073C68" w:rsidR="003943EC" w:rsidRPr="0067787D"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3</w:t>
      </w:r>
      <w:r w:rsidRPr="0067787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ascii="Times New Roman" w:hAnsi="Times New Roman" w:cs="Times New Roman"/>
          <w:sz w:val="24"/>
          <w:szCs w:val="24"/>
        </w:rPr>
      </w:pPr>
      <w:r w:rsidRPr="0067787D">
        <w:rPr>
          <w:rFonts w:ascii="Times New Roman" w:hAnsi="Times New Roman" w:cs="Times New Roman"/>
          <w:sz w:val="24"/>
          <w:szCs w:val="24"/>
        </w:rPr>
        <w:t>2.</w:t>
      </w:r>
      <w:r w:rsidR="001F568A" w:rsidRPr="0067787D">
        <w:rPr>
          <w:rFonts w:ascii="Times New Roman" w:hAnsi="Times New Roman" w:cs="Times New Roman"/>
          <w:sz w:val="24"/>
          <w:szCs w:val="24"/>
        </w:rPr>
        <w:t>4</w:t>
      </w:r>
      <w:r w:rsidRPr="0067787D">
        <w:rPr>
          <w:rFonts w:ascii="Times New Roman" w:hAnsi="Times New Roman" w:cs="Times New Roman"/>
          <w:sz w:val="24"/>
          <w:szCs w:val="24"/>
        </w:rPr>
        <w:t xml:space="preserve">. Jeigu apibūdinant pirkimo objektą techninėje specifikacijoje nurodytas standartas, </w:t>
      </w:r>
      <w:r w:rsidRPr="0067787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7787D">
        <w:rPr>
          <w:rFonts w:ascii="Times New Roman" w:hAnsi="Times New Roman" w:cs="Times New Roman"/>
          <w:sz w:val="24"/>
          <w:szCs w:val="24"/>
        </w:rPr>
        <w:t xml:space="preserve">turi būti laikoma, kad kiekviena tokia nuoroda yra pateikta su žodžiais „arba lygiavertis“. </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ED6AD78" w14:textId="66A382FC" w:rsidR="00FB3C75" w:rsidRPr="00D866B0" w:rsidRDefault="00BF3638" w:rsidP="0061153B">
      <w:pPr>
        <w:pStyle w:val="Heading1"/>
        <w:numPr>
          <w:ilvl w:val="0"/>
          <w:numId w:val="6"/>
        </w:numPr>
        <w:spacing w:before="0" w:after="0"/>
        <w:ind w:left="357" w:firstLine="0"/>
        <w:rPr>
          <w:rFonts w:ascii="Times New Roman" w:hAnsi="Times New Roman" w:cs="Times New Roman"/>
        </w:rPr>
      </w:pPr>
      <w:bookmarkStart w:id="12" w:name="_Toc137194949"/>
      <w:r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xml:space="preserve">, kvalifikacijos reikalavimai </w:t>
      </w:r>
      <w:bookmarkEnd w:id="12"/>
    </w:p>
    <w:p w14:paraId="3F9D9A00" w14:textId="5489380F" w:rsidR="00D866B0" w:rsidRPr="00D866B0" w:rsidRDefault="00D866B0" w:rsidP="0061153B">
      <w:pPr>
        <w:pStyle w:val="ListParagraph"/>
        <w:numPr>
          <w:ilvl w:val="1"/>
          <w:numId w:val="6"/>
        </w:numPr>
        <w:spacing w:line="240" w:lineRule="auto"/>
        <w:ind w:right="284" w:firstLine="65"/>
        <w:rPr>
          <w:rFonts w:ascii="Times New Roman" w:hAnsi="Times New Roman" w:cs="Times New Roman"/>
          <w:color w:val="000000" w:themeColor="text1"/>
          <w:sz w:val="24"/>
          <w:szCs w:val="24"/>
        </w:rPr>
      </w:pPr>
      <w:bookmarkStart w:id="13" w:name="_Hlk181970685"/>
      <w:r w:rsidRPr="007511D7">
        <w:rPr>
          <w:rFonts w:ascii="Times New Roman" w:eastAsia="Calibri" w:hAnsi="Times New Roman" w:cs="Times New Roman"/>
          <w:b/>
          <w:bCs/>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Pr="00D866B0">
        <w:rPr>
          <w:rFonts w:ascii="Times New Roman" w:hAnsi="Times New Roman" w:cs="Times New Roman"/>
          <w:color w:val="000000" w:themeColor="text1"/>
          <w:sz w:val="24"/>
          <w:szCs w:val="24"/>
        </w:rPr>
        <w:t xml:space="preserve"> </w:t>
      </w:r>
      <w:bookmarkEnd w:id="13"/>
    </w:p>
    <w:p w14:paraId="694FBDAB" w14:textId="5AB03950" w:rsidR="009905AD" w:rsidRDefault="005D280D" w:rsidP="0061153B">
      <w:pPr>
        <w:pStyle w:val="ListParagraph"/>
        <w:numPr>
          <w:ilvl w:val="1"/>
          <w:numId w:val="6"/>
        </w:numPr>
        <w:spacing w:line="240" w:lineRule="auto"/>
        <w:ind w:left="0" w:firstLine="697"/>
        <w:rPr>
          <w:rFonts w:ascii="Times New Roman" w:hAnsi="Times New Roman" w:cs="Times New Roman"/>
          <w:sz w:val="24"/>
          <w:szCs w:val="24"/>
        </w:rPr>
      </w:pPr>
      <w:r w:rsidRPr="0067787D">
        <w:rPr>
          <w:rFonts w:ascii="Times New Roman" w:hAnsi="Times New Roman" w:cs="Times New Roman"/>
          <w:sz w:val="24"/>
          <w:szCs w:val="24"/>
        </w:rPr>
        <w:t>Tiekėjams n</w:t>
      </w:r>
      <w:r w:rsidR="00243470" w:rsidRPr="0067787D">
        <w:rPr>
          <w:rFonts w:ascii="Times New Roman" w:hAnsi="Times New Roman" w:cs="Times New Roman"/>
          <w:sz w:val="24"/>
          <w:szCs w:val="24"/>
        </w:rPr>
        <w:t xml:space="preserve">enustatomi </w:t>
      </w:r>
      <w:r w:rsidRPr="0067787D">
        <w:rPr>
          <w:rFonts w:ascii="Times New Roman" w:hAnsi="Times New Roman" w:cs="Times New Roman"/>
          <w:sz w:val="24"/>
          <w:szCs w:val="24"/>
        </w:rPr>
        <w:t>kvalifikacijos reikalavimai</w:t>
      </w:r>
      <w:r w:rsidR="00F80768" w:rsidRPr="0067787D">
        <w:rPr>
          <w:rFonts w:ascii="Times New Roman" w:hAnsi="Times New Roman" w:cs="Times New Roman"/>
          <w:sz w:val="24"/>
          <w:szCs w:val="24"/>
        </w:rPr>
        <w:t xml:space="preserve">, </w:t>
      </w:r>
      <w:r w:rsidRPr="0067787D">
        <w:rPr>
          <w:rFonts w:ascii="Times New Roman" w:hAnsi="Times New Roman" w:cs="Times New Roman"/>
          <w:sz w:val="24"/>
          <w:szCs w:val="24"/>
        </w:rPr>
        <w:t>reikalavim</w:t>
      </w:r>
      <w:r w:rsidR="001128FB" w:rsidRPr="0067787D">
        <w:rPr>
          <w:rFonts w:ascii="Times New Roman" w:hAnsi="Times New Roman" w:cs="Times New Roman"/>
          <w:sz w:val="24"/>
          <w:szCs w:val="24"/>
        </w:rPr>
        <w:t>ai</w:t>
      </w:r>
      <w:r w:rsidRPr="0067787D">
        <w:rPr>
          <w:rFonts w:ascii="Times New Roman" w:hAnsi="Times New Roman" w:cs="Times New Roman"/>
          <w:sz w:val="24"/>
          <w:szCs w:val="24"/>
        </w:rPr>
        <w:t xml:space="preserve"> dėl kokybės vadybos </w:t>
      </w:r>
      <w:r w:rsidRPr="00B24037">
        <w:rPr>
          <w:rFonts w:ascii="Times New Roman" w:hAnsi="Times New Roman" w:cs="Times New Roman"/>
          <w:sz w:val="24"/>
          <w:szCs w:val="24"/>
        </w:rPr>
        <w:t>sistemos ir aplinkos apsaugos vadybos sistemos standartų laikymosi</w:t>
      </w:r>
      <w:r w:rsidR="009905AD" w:rsidRPr="00B24037">
        <w:rPr>
          <w:rFonts w:ascii="Times New Roman" w:hAnsi="Times New Roman" w:cs="Times New Roman"/>
          <w:sz w:val="24"/>
          <w:szCs w:val="24"/>
        </w:rPr>
        <w:t>.</w:t>
      </w:r>
      <w:r w:rsidR="003B3D2C" w:rsidRPr="0067787D">
        <w:rPr>
          <w:rFonts w:ascii="Times New Roman" w:hAnsi="Times New Roman" w:cs="Times New Roman"/>
          <w:sz w:val="24"/>
          <w:szCs w:val="24"/>
        </w:rPr>
        <w:t xml:space="preserve"> Tiekėjas, teikdamas pasiūlymą, įsipareigoja, kad sutartį vykdys tik teisę verstis atitinkama veikla turintys asmenys.</w:t>
      </w:r>
    </w:p>
    <w:p w14:paraId="1FF3BED1" w14:textId="35F72F78" w:rsidR="00D866B0" w:rsidRPr="00D866B0" w:rsidRDefault="00D866B0" w:rsidP="0061153B">
      <w:pPr>
        <w:pStyle w:val="ListParagraph"/>
        <w:numPr>
          <w:ilvl w:val="1"/>
          <w:numId w:val="6"/>
        </w:numPr>
        <w:tabs>
          <w:tab w:val="left" w:pos="709"/>
        </w:tabs>
        <w:spacing w:after="200" w:line="276" w:lineRule="auto"/>
        <w:ind w:right="284" w:firstLine="65"/>
        <w:jc w:val="left"/>
        <w:rPr>
          <w:rFonts w:ascii="Times New Roman" w:hAnsi="Times New Roman" w:cs="Times New Roman"/>
          <w:sz w:val="24"/>
          <w:szCs w:val="24"/>
        </w:rPr>
      </w:pPr>
      <w:r w:rsidRPr="00FB47AB">
        <w:rPr>
          <w:rFonts w:ascii="Times New Roman" w:hAnsi="Times New Roman" w:cs="Times New Roman"/>
          <w:sz w:val="24"/>
          <w:szCs w:val="24"/>
        </w:rPr>
        <w:t>Tiekėjas, dalyvaujantis pirkime turi atitikti šiuos reikalavimus:</w:t>
      </w:r>
    </w:p>
    <w:tbl>
      <w:tblPr>
        <w:tblStyle w:val="TableGrid11"/>
        <w:tblW w:w="5081" w:type="pct"/>
        <w:tblInd w:w="-147" w:type="dxa"/>
        <w:tblLook w:val="04A0" w:firstRow="1" w:lastRow="0" w:firstColumn="1" w:lastColumn="0" w:noHBand="0" w:noVBand="1"/>
      </w:tblPr>
      <w:tblGrid>
        <w:gridCol w:w="638"/>
        <w:gridCol w:w="3211"/>
        <w:gridCol w:w="1425"/>
        <w:gridCol w:w="5691"/>
      </w:tblGrid>
      <w:tr w:rsidR="00D866B0" w:rsidRPr="00D866B0" w14:paraId="655000D9" w14:textId="77777777" w:rsidTr="00106DC7">
        <w:tc>
          <w:tcPr>
            <w:tcW w:w="291" w:type="pct"/>
            <w:tcBorders>
              <w:bottom w:val="single" w:sz="4" w:space="0" w:color="auto"/>
            </w:tcBorders>
          </w:tcPr>
          <w:p w14:paraId="2CA46639" w14:textId="77777777" w:rsidR="00D866B0" w:rsidRPr="00D866B0" w:rsidRDefault="00D866B0" w:rsidP="00D866B0">
            <w:pPr>
              <w:spacing w:after="40" w:line="259" w:lineRule="auto"/>
              <w:rPr>
                <w:sz w:val="24"/>
                <w:szCs w:val="24"/>
              </w:rPr>
            </w:pPr>
            <w:r w:rsidRPr="00D866B0">
              <w:rPr>
                <w:b/>
                <w:sz w:val="24"/>
                <w:szCs w:val="24"/>
              </w:rPr>
              <w:t>Eil. Nr.</w:t>
            </w:r>
          </w:p>
        </w:tc>
        <w:tc>
          <w:tcPr>
            <w:tcW w:w="1464" w:type="pct"/>
            <w:tcBorders>
              <w:bottom w:val="single" w:sz="4" w:space="0" w:color="auto"/>
            </w:tcBorders>
            <w:vAlign w:val="center"/>
          </w:tcPr>
          <w:p w14:paraId="39F275B2" w14:textId="77777777" w:rsidR="00D866B0" w:rsidRPr="00D866B0" w:rsidRDefault="00D866B0" w:rsidP="00D866B0">
            <w:pPr>
              <w:spacing w:after="40" w:line="259" w:lineRule="auto"/>
              <w:jc w:val="center"/>
              <w:rPr>
                <w:sz w:val="24"/>
                <w:szCs w:val="24"/>
              </w:rPr>
            </w:pPr>
            <w:r w:rsidRPr="00D866B0">
              <w:rPr>
                <w:b/>
                <w:sz w:val="24"/>
                <w:szCs w:val="24"/>
              </w:rPr>
              <w:t>Reikalavimai</w:t>
            </w:r>
          </w:p>
        </w:tc>
        <w:tc>
          <w:tcPr>
            <w:tcW w:w="650" w:type="pct"/>
            <w:tcBorders>
              <w:bottom w:val="single" w:sz="4" w:space="0" w:color="auto"/>
            </w:tcBorders>
            <w:vAlign w:val="center"/>
          </w:tcPr>
          <w:p w14:paraId="2599F11A" w14:textId="77777777" w:rsidR="00D866B0" w:rsidRPr="00D866B0" w:rsidRDefault="00D866B0" w:rsidP="00D866B0">
            <w:pPr>
              <w:spacing w:after="40" w:line="259" w:lineRule="auto"/>
              <w:jc w:val="center"/>
              <w:rPr>
                <w:sz w:val="24"/>
                <w:szCs w:val="24"/>
              </w:rPr>
            </w:pPr>
            <w:r w:rsidRPr="00D866B0">
              <w:rPr>
                <w:b/>
                <w:bCs/>
                <w:sz w:val="24"/>
                <w:szCs w:val="24"/>
              </w:rPr>
              <w:t>VPĮ straipsnis, dalis, punktas</w:t>
            </w:r>
          </w:p>
        </w:tc>
        <w:tc>
          <w:tcPr>
            <w:tcW w:w="2595" w:type="pct"/>
            <w:tcBorders>
              <w:bottom w:val="single" w:sz="4" w:space="0" w:color="auto"/>
            </w:tcBorders>
            <w:vAlign w:val="center"/>
          </w:tcPr>
          <w:p w14:paraId="1DC33835" w14:textId="77777777" w:rsidR="00D866B0" w:rsidRPr="00D866B0" w:rsidRDefault="00D866B0" w:rsidP="00D866B0">
            <w:pPr>
              <w:spacing w:after="40" w:line="259" w:lineRule="auto"/>
              <w:jc w:val="center"/>
              <w:rPr>
                <w:sz w:val="24"/>
                <w:szCs w:val="24"/>
              </w:rPr>
            </w:pPr>
            <w:r w:rsidRPr="00D866B0">
              <w:rPr>
                <w:b/>
                <w:sz w:val="24"/>
                <w:szCs w:val="24"/>
              </w:rPr>
              <w:t>Pateikiami dokumentai</w:t>
            </w:r>
          </w:p>
        </w:tc>
      </w:tr>
      <w:tr w:rsidR="00D866B0" w:rsidRPr="00D866B0" w14:paraId="468220E4" w14:textId="77777777" w:rsidTr="00106DC7">
        <w:tc>
          <w:tcPr>
            <w:tcW w:w="291" w:type="pct"/>
            <w:tcBorders>
              <w:bottom w:val="single" w:sz="4" w:space="0" w:color="auto"/>
            </w:tcBorders>
          </w:tcPr>
          <w:p w14:paraId="493D7C7E" w14:textId="77777777" w:rsidR="00D866B0" w:rsidRPr="00D866B0" w:rsidRDefault="00D866B0" w:rsidP="00D866B0">
            <w:pPr>
              <w:spacing w:after="40" w:line="259" w:lineRule="auto"/>
              <w:rPr>
                <w:sz w:val="24"/>
                <w:szCs w:val="24"/>
              </w:rPr>
            </w:pPr>
            <w:r w:rsidRPr="00D866B0">
              <w:rPr>
                <w:sz w:val="24"/>
                <w:szCs w:val="24"/>
              </w:rPr>
              <w:lastRenderedPageBreak/>
              <w:t>1.</w:t>
            </w:r>
          </w:p>
        </w:tc>
        <w:tc>
          <w:tcPr>
            <w:tcW w:w="1464" w:type="pct"/>
            <w:tcBorders>
              <w:bottom w:val="single" w:sz="4" w:space="0" w:color="auto"/>
            </w:tcBorders>
          </w:tcPr>
          <w:p w14:paraId="0C7BF234" w14:textId="77777777" w:rsidR="00982CFC" w:rsidRPr="00982CFC" w:rsidRDefault="00982CFC" w:rsidP="00982CFC">
            <w:pPr>
              <w:tabs>
                <w:tab w:val="left" w:pos="709"/>
              </w:tabs>
              <w:contextualSpacing/>
              <w:rPr>
                <w:rFonts w:eastAsiaTheme="minorHAnsi"/>
                <w:sz w:val="24"/>
                <w:szCs w:val="24"/>
                <w:lang w:eastAsia="en-US"/>
              </w:rPr>
            </w:pPr>
            <w:r w:rsidRPr="00982CFC">
              <w:rPr>
                <w:rFonts w:eastAsiaTheme="minorHAnsi"/>
                <w:sz w:val="24"/>
                <w:szCs w:val="24"/>
                <w:lang w:eastAsia="en-US"/>
              </w:rPr>
              <w:t>Tiekėjas nekelia grėsmės nacionaliniam saugumui.</w:t>
            </w:r>
          </w:p>
          <w:p w14:paraId="09165782" w14:textId="77777777" w:rsidR="00982CFC" w:rsidRDefault="00982CFC" w:rsidP="00D866B0">
            <w:pPr>
              <w:shd w:val="clear" w:color="auto" w:fill="FFFFFF"/>
              <w:rPr>
                <w:sz w:val="24"/>
                <w:szCs w:val="24"/>
              </w:rPr>
            </w:pPr>
          </w:p>
          <w:p w14:paraId="56DDCAAF" w14:textId="77777777" w:rsidR="00D866B0" w:rsidRPr="00D866B0" w:rsidRDefault="00D866B0" w:rsidP="00D866B0">
            <w:pPr>
              <w:shd w:val="clear" w:color="auto" w:fill="FFFFFF"/>
              <w:rPr>
                <w:sz w:val="24"/>
                <w:szCs w:val="24"/>
              </w:rPr>
            </w:pPr>
            <w:r w:rsidRPr="00D866B0">
              <w:rPr>
                <w:sz w:val="24"/>
                <w:szCs w:val="24"/>
              </w:rPr>
              <w:t xml:space="preserve">Perkančioji organizacija, </w:t>
            </w:r>
            <w:r w:rsidRPr="00D866B0">
              <w:rPr>
                <w:color w:val="000000"/>
                <w:sz w:val="24"/>
                <w:szCs w:val="24"/>
                <w:bdr w:val="none" w:sz="0" w:space="0" w:color="auto" w:frame="1"/>
              </w:rPr>
              <w:t xml:space="preserve">laiko, kad tiekėjas turi interesų, galinčių kelti grėsmę nacionaliniam saugumui, ir draudžia pirkime dalyvauti tiekėjams, jų subtiekėjams ar ūkio subjektams, kurių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kurie patys ar juos kontroliuojantys asmenys yra registruoti (jeigu tiekėjas, jo subtiekėjas, ūkio subjektas, kurio </w:t>
            </w:r>
            <w:proofErr w:type="spellStart"/>
            <w:r w:rsidRPr="00D866B0">
              <w:rPr>
                <w:color w:val="000000"/>
                <w:sz w:val="24"/>
                <w:szCs w:val="24"/>
                <w:bdr w:val="none" w:sz="0" w:space="0" w:color="auto" w:frame="1"/>
              </w:rPr>
              <w:t>pajėgumais</w:t>
            </w:r>
            <w:proofErr w:type="spellEnd"/>
            <w:r w:rsidRPr="00D866B0">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p>
        </w:tc>
        <w:tc>
          <w:tcPr>
            <w:tcW w:w="650" w:type="pct"/>
            <w:tcBorders>
              <w:bottom w:val="single" w:sz="4" w:space="0" w:color="auto"/>
            </w:tcBorders>
          </w:tcPr>
          <w:p w14:paraId="15B57E68" w14:textId="77777777" w:rsidR="00D866B0" w:rsidRPr="00D866B0" w:rsidRDefault="00D866B0" w:rsidP="00D866B0">
            <w:pPr>
              <w:spacing w:after="160" w:line="259" w:lineRule="auto"/>
              <w:jc w:val="center"/>
              <w:rPr>
                <w:sz w:val="24"/>
                <w:szCs w:val="24"/>
              </w:rPr>
            </w:pPr>
            <w:r w:rsidRPr="00D866B0">
              <w:rPr>
                <w:sz w:val="24"/>
                <w:szCs w:val="24"/>
              </w:rPr>
              <w:t xml:space="preserve">VPĮ </w:t>
            </w:r>
          </w:p>
          <w:p w14:paraId="6EBF25A8" w14:textId="77777777" w:rsidR="00D866B0" w:rsidRPr="00D866B0" w:rsidRDefault="00D866B0" w:rsidP="00D866B0">
            <w:pPr>
              <w:spacing w:after="160" w:line="259" w:lineRule="auto"/>
              <w:jc w:val="center"/>
              <w:rPr>
                <w:sz w:val="24"/>
                <w:szCs w:val="24"/>
              </w:rPr>
            </w:pPr>
            <w:r w:rsidRPr="00D866B0">
              <w:rPr>
                <w:sz w:val="24"/>
                <w:szCs w:val="24"/>
              </w:rPr>
              <w:t xml:space="preserve">47 straipsnio </w:t>
            </w:r>
          </w:p>
          <w:p w14:paraId="3614A1FB" w14:textId="77777777" w:rsidR="00D866B0" w:rsidRPr="00D866B0" w:rsidRDefault="00D866B0" w:rsidP="00D866B0">
            <w:pPr>
              <w:spacing w:after="160" w:line="259" w:lineRule="auto"/>
              <w:jc w:val="center"/>
              <w:rPr>
                <w:sz w:val="24"/>
                <w:szCs w:val="24"/>
              </w:rPr>
            </w:pPr>
            <w:r w:rsidRPr="00D866B0">
              <w:rPr>
                <w:sz w:val="24"/>
                <w:szCs w:val="24"/>
              </w:rPr>
              <w:t>9 dalis</w:t>
            </w:r>
          </w:p>
        </w:tc>
        <w:tc>
          <w:tcPr>
            <w:tcW w:w="2595" w:type="pct"/>
            <w:tcBorders>
              <w:bottom w:val="single" w:sz="4" w:space="0" w:color="auto"/>
            </w:tcBorders>
          </w:tcPr>
          <w:p w14:paraId="5096EF14"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rPr>
              <w:t>Galimu laimėtoju pripažintas paslaugos teikėjas turi pateikti :</w:t>
            </w:r>
            <w:r w:rsidRPr="00D866B0">
              <w:rPr>
                <w:color w:val="242424"/>
                <w:sz w:val="24"/>
                <w:szCs w:val="24"/>
                <w:shd w:val="clear" w:color="auto" w:fill="FFFFFF"/>
                <w:lang w:eastAsia="en-US"/>
              </w:rPr>
              <w:t xml:space="preserve"> </w:t>
            </w:r>
          </w:p>
          <w:p w14:paraId="495EA463"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b/>
                <w:color w:val="242424"/>
                <w:sz w:val="24"/>
                <w:szCs w:val="24"/>
                <w:shd w:val="clear" w:color="auto" w:fill="FFFFFF"/>
                <w:lang w:eastAsia="en-US"/>
              </w:rPr>
              <w:t>Juridinių asmenų registro išplėstinis išrašą su istorija;</w:t>
            </w:r>
          </w:p>
          <w:p w14:paraId="4ED546CD"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 xml:space="preserve">Juridinių asmenų dalyvių informacinės sistemos (JADIS) išrašą; </w:t>
            </w:r>
            <w:r w:rsidRPr="00D866B0">
              <w:rPr>
                <w:color w:val="242424"/>
                <w:sz w:val="24"/>
                <w:szCs w:val="24"/>
                <w:shd w:val="clear" w:color="auto" w:fill="FFFFFF"/>
              </w:rPr>
              <w:t>*</w:t>
            </w:r>
          </w:p>
          <w:p w14:paraId="670A0255"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Juridinio asmens vadovo patvirtintas juridinio asmens steigimo dokumentų kopiją;</w:t>
            </w:r>
            <w:r w:rsidRPr="00D866B0">
              <w:rPr>
                <w:color w:val="242424"/>
                <w:sz w:val="24"/>
                <w:szCs w:val="24"/>
                <w:shd w:val="clear" w:color="auto" w:fill="FFFFFF"/>
              </w:rPr>
              <w:t xml:space="preserve"> *</w:t>
            </w:r>
            <w:r w:rsidRPr="00D866B0">
              <w:rPr>
                <w:color w:val="242424"/>
                <w:sz w:val="24"/>
                <w:szCs w:val="24"/>
                <w:shd w:val="clear" w:color="auto" w:fill="FFFFFF"/>
                <w:lang w:eastAsia="en-US"/>
              </w:rPr>
              <w:t xml:space="preserve"> </w:t>
            </w:r>
          </w:p>
          <w:p w14:paraId="06086B3F" w14:textId="77777777" w:rsidR="00D866B0" w:rsidRPr="00D866B0" w:rsidRDefault="00D866B0" w:rsidP="0061153B">
            <w:pPr>
              <w:numPr>
                <w:ilvl w:val="0"/>
                <w:numId w:val="8"/>
              </w:numPr>
              <w:tabs>
                <w:tab w:val="left" w:pos="669"/>
              </w:tabs>
              <w:spacing w:after="160" w:line="259" w:lineRule="auto"/>
              <w:ind w:left="12" w:firstLine="348"/>
              <w:contextualSpacing/>
              <w:rPr>
                <w:b/>
                <w:bCs/>
                <w:sz w:val="24"/>
                <w:szCs w:val="24"/>
                <w:lang w:eastAsia="en-US"/>
              </w:rPr>
            </w:pPr>
            <w:r w:rsidRPr="00D866B0">
              <w:rPr>
                <w:color w:val="242424"/>
                <w:sz w:val="24"/>
                <w:szCs w:val="24"/>
                <w:shd w:val="clear" w:color="auto" w:fill="FFFFFF"/>
                <w:lang w:eastAsia="en-US"/>
              </w:rPr>
              <w:t>arba atitinkami valstybės narės ar trečiosios šalies dokumentai.</w:t>
            </w:r>
            <w:r w:rsidRPr="00D866B0">
              <w:rPr>
                <w:b/>
                <w:bCs/>
                <w:sz w:val="24"/>
                <w:szCs w:val="24"/>
                <w:lang w:eastAsia="en-US"/>
              </w:rPr>
              <w:t xml:space="preserve"> </w:t>
            </w:r>
            <w:r w:rsidRPr="00D866B0">
              <w:rPr>
                <w:color w:val="242424"/>
                <w:sz w:val="24"/>
                <w:szCs w:val="24"/>
                <w:shd w:val="clear" w:color="auto" w:fill="FFFFFF"/>
              </w:rPr>
              <w:t>*</w:t>
            </w:r>
          </w:p>
          <w:p w14:paraId="0C0706BD" w14:textId="77777777" w:rsidR="00D866B0" w:rsidRPr="00D866B0" w:rsidRDefault="00D866B0" w:rsidP="00D866B0">
            <w:pPr>
              <w:spacing w:after="160" w:line="259" w:lineRule="auto"/>
              <w:rPr>
                <w:b/>
                <w:bCs/>
                <w:sz w:val="24"/>
                <w:szCs w:val="24"/>
                <w:u w:val="single"/>
              </w:rPr>
            </w:pPr>
          </w:p>
          <w:p w14:paraId="049A32A4" w14:textId="77777777" w:rsidR="00D866B0" w:rsidRPr="00D866B0" w:rsidRDefault="00D866B0" w:rsidP="00D866B0">
            <w:pPr>
              <w:spacing w:after="160" w:line="259" w:lineRule="auto"/>
              <w:rPr>
                <w:b/>
                <w:bCs/>
                <w:sz w:val="24"/>
                <w:szCs w:val="24"/>
              </w:rPr>
            </w:pPr>
            <w:r w:rsidRPr="00D866B0">
              <w:rPr>
                <w:b/>
                <w:bCs/>
                <w:sz w:val="24"/>
                <w:szCs w:val="24"/>
                <w:u w:val="single"/>
              </w:rPr>
              <w:t>Pirkimo sąlygų 4-ą priedą</w:t>
            </w:r>
            <w:r w:rsidRPr="00D866B0">
              <w:rPr>
                <w:b/>
                <w:bCs/>
                <w:sz w:val="24"/>
                <w:szCs w:val="24"/>
              </w:rPr>
              <w:t xml:space="preserve"> turi pateikti visi pirkime dalyvaujantys tiekėjai.</w:t>
            </w:r>
          </w:p>
          <w:p w14:paraId="2A9576FA" w14:textId="77777777" w:rsidR="00D866B0" w:rsidRPr="00D866B0" w:rsidRDefault="00D866B0" w:rsidP="00D866B0">
            <w:pPr>
              <w:spacing w:after="160" w:line="259" w:lineRule="auto"/>
              <w:rPr>
                <w:b/>
                <w:sz w:val="24"/>
                <w:szCs w:val="24"/>
                <w:u w:val="single"/>
              </w:rPr>
            </w:pPr>
            <w:r w:rsidRPr="00D866B0">
              <w:rPr>
                <w:b/>
                <w:bCs/>
                <w:sz w:val="24"/>
                <w:szCs w:val="24"/>
              </w:rPr>
              <w:t xml:space="preserve">Galimas laimėtojas </w:t>
            </w:r>
            <w:r w:rsidRPr="00D866B0">
              <w:rPr>
                <w:b/>
                <w:bCs/>
                <w:sz w:val="24"/>
                <w:szCs w:val="24"/>
                <w:u w:val="single"/>
              </w:rPr>
              <w:t>CVP IS priemonėmis turės pateikti skaitmenines dokumentų kopijas</w:t>
            </w:r>
            <w:r w:rsidRPr="00D866B0">
              <w:rPr>
                <w:b/>
                <w:sz w:val="24"/>
                <w:szCs w:val="24"/>
                <w:u w:val="single"/>
              </w:rPr>
              <w:t>.</w:t>
            </w:r>
          </w:p>
          <w:p w14:paraId="43020D8B" w14:textId="77777777" w:rsidR="00D866B0" w:rsidRPr="00D866B0" w:rsidRDefault="00D866B0" w:rsidP="00D866B0">
            <w:pPr>
              <w:spacing w:after="160" w:line="259" w:lineRule="auto"/>
              <w:rPr>
                <w:b/>
                <w:sz w:val="24"/>
                <w:szCs w:val="24"/>
              </w:rPr>
            </w:pPr>
            <w:r w:rsidRPr="00D866B0">
              <w:rPr>
                <w:b/>
                <w:sz w:val="24"/>
                <w:szCs w:val="24"/>
              </w:rPr>
              <w:t>* Perkančiajai organizacijai pareikalavus (jei pateiktą (-</w:t>
            </w:r>
            <w:proofErr w:type="spellStart"/>
            <w:r w:rsidRPr="00D866B0">
              <w:rPr>
                <w:b/>
                <w:sz w:val="24"/>
                <w:szCs w:val="24"/>
              </w:rPr>
              <w:t>us</w:t>
            </w:r>
            <w:proofErr w:type="spellEnd"/>
            <w:r w:rsidRPr="00D866B0">
              <w:rPr>
                <w:b/>
                <w:sz w:val="24"/>
                <w:szCs w:val="24"/>
              </w:rPr>
              <w:t>) dokumentą (-</w:t>
            </w:r>
            <w:proofErr w:type="spellStart"/>
            <w:r w:rsidRPr="00D866B0">
              <w:rPr>
                <w:b/>
                <w:sz w:val="24"/>
                <w:szCs w:val="24"/>
              </w:rPr>
              <w:t>us</w:t>
            </w:r>
            <w:proofErr w:type="spellEnd"/>
            <w:r w:rsidRPr="00D866B0">
              <w:rPr>
                <w:b/>
                <w:sz w:val="24"/>
                <w:szCs w:val="24"/>
              </w:rPr>
              <w:t xml:space="preserve">) perkančioji organizacija laikys nepakankamais </w:t>
            </w:r>
            <w:proofErr w:type="spellStart"/>
            <w:r w:rsidRPr="00D866B0">
              <w:rPr>
                <w:b/>
                <w:sz w:val="24"/>
                <w:szCs w:val="24"/>
              </w:rPr>
              <w:t>įrodymais</w:t>
            </w:r>
            <w:proofErr w:type="spellEnd"/>
            <w:r w:rsidRPr="00D866B0">
              <w:rPr>
                <w:b/>
                <w:sz w:val="24"/>
                <w:szCs w:val="24"/>
              </w:rPr>
              <w:t>) per perkančiosios organizacijos nurodytą terminą, kuri bus ne trumpesnis nei 3 darbo dienos, tiekėjas turės pateikti likusius sąraše nurodytus dokumentus.</w:t>
            </w:r>
          </w:p>
          <w:p w14:paraId="31E6AA1E" w14:textId="77777777" w:rsidR="00D866B0" w:rsidRDefault="00D866B0" w:rsidP="00D866B0">
            <w:pPr>
              <w:spacing w:after="160" w:line="259" w:lineRule="auto"/>
              <w:rPr>
                <w:color w:val="242424"/>
                <w:sz w:val="24"/>
                <w:szCs w:val="24"/>
                <w:shd w:val="clear" w:color="auto" w:fill="FFFFFF"/>
              </w:rPr>
            </w:pPr>
            <w:r w:rsidRPr="00D866B0">
              <w:rPr>
                <w:color w:val="242424"/>
                <w:sz w:val="24"/>
                <w:szCs w:val="24"/>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40CE543B" w14:textId="1DDAB878" w:rsidR="00FC2505" w:rsidRPr="00D866B0" w:rsidRDefault="00FC2505" w:rsidP="00D866B0">
            <w:pPr>
              <w:spacing w:after="160" w:line="259" w:lineRule="auto"/>
              <w:rPr>
                <w:b/>
                <w:sz w:val="24"/>
                <w:szCs w:val="24"/>
              </w:rPr>
            </w:pPr>
          </w:p>
        </w:tc>
      </w:tr>
      <w:tr w:rsidR="00D866B0" w:rsidRPr="00D866B0" w14:paraId="45CE8C93" w14:textId="77777777" w:rsidTr="00106DC7">
        <w:tc>
          <w:tcPr>
            <w:tcW w:w="5000" w:type="pct"/>
            <w:gridSpan w:val="4"/>
            <w:tcBorders>
              <w:top w:val="single" w:sz="4" w:space="0" w:color="auto"/>
              <w:left w:val="nil"/>
              <w:bottom w:val="nil"/>
              <w:right w:val="nil"/>
            </w:tcBorders>
          </w:tcPr>
          <w:p w14:paraId="0934B348" w14:textId="642671BF" w:rsidR="00D866B0" w:rsidRPr="00D866B0" w:rsidRDefault="00D866B0" w:rsidP="00D866B0">
            <w:pPr>
              <w:spacing w:after="160" w:line="259" w:lineRule="auto"/>
              <w:rPr>
                <w:color w:val="242424"/>
                <w:sz w:val="24"/>
                <w:szCs w:val="24"/>
                <w:shd w:val="clear" w:color="auto" w:fill="FFFFFF"/>
              </w:rPr>
            </w:pPr>
            <w:r w:rsidRPr="00D866B0">
              <w:rPr>
                <w:sz w:val="24"/>
                <w:szCs w:val="24"/>
                <w:lang w:eastAsia="en-US"/>
              </w:rPr>
              <w:t xml:space="preserve">        </w:t>
            </w:r>
            <w:r w:rsidR="00982CFC">
              <w:rPr>
                <w:sz w:val="24"/>
                <w:szCs w:val="24"/>
                <w:lang w:eastAsia="en-US"/>
              </w:rPr>
              <w:t xml:space="preserve">3.4. </w:t>
            </w:r>
            <w:r w:rsidRPr="00D866B0">
              <w:rPr>
                <w:sz w:val="24"/>
                <w:szCs w:val="24"/>
                <w:lang w:eastAsia="en-US"/>
              </w:rPr>
              <w:t>Perkančioji organizacija nereikalauja iš tiekėjo pateikti dokumentų, patvirtinančių jo pašalinimo pagrindų nebuvimą kartu su pasiūlymu. Pašalinimo pagrindų nebuvimą pagrindžiančių dokumentų prašoma ir jie tikrinami tik galimo laimėtojo.</w:t>
            </w:r>
            <w:r w:rsidR="00FC2505">
              <w:rPr>
                <w:sz w:val="24"/>
                <w:szCs w:val="24"/>
                <w:lang w:eastAsia="en-US"/>
              </w:rPr>
              <w:t xml:space="preserve"> </w:t>
            </w:r>
          </w:p>
        </w:tc>
      </w:tr>
    </w:tbl>
    <w:p w14:paraId="7652A03D" w14:textId="24678594"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0738A7">
      <w:pPr>
        <w:pStyle w:val="Heading1"/>
        <w:spacing w:before="0" w:after="0" w:line="300" w:lineRule="auto"/>
        <w:rPr>
          <w:rFonts w:ascii="Times New Roman" w:hAnsi="Times New Roman" w:cs="Times New Roman"/>
          <w:b/>
          <w:color w:val="auto"/>
          <w:sz w:val="28"/>
          <w:szCs w:val="28"/>
        </w:rPr>
      </w:pPr>
      <w:bookmarkStart w:id="14"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4"/>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lastRenderedPageBreak/>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5EBACBC" w:rsidR="00EB0E73" w:rsidRPr="00232070" w:rsidRDefault="00F40999" w:rsidP="00F77A5D">
      <w:pPr>
        <w:pStyle w:val="ListParagraph"/>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EB3027">
        <w:rPr>
          <w:rFonts w:ascii="Times New Roman" w:eastAsia="Arial" w:hAnsi="Times New Roman" w:cs="Times New Roman"/>
          <w:sz w:val="24"/>
          <w:szCs w:val="24"/>
        </w:rPr>
        <w:t>a, išskyrus 1 priede nurodytas technines charakteristikas</w:t>
      </w:r>
      <w:r w:rsidR="00D61DED" w:rsidRPr="00232070">
        <w:rPr>
          <w:rFonts w:ascii="Times New Roman" w:eastAsia="Arial" w:hAnsi="Times New Roman" w:cs="Times New Roman"/>
          <w:sz w:val="24"/>
          <w:szCs w:val="24"/>
        </w:rPr>
        <w:t xml:space="preserve">. </w:t>
      </w:r>
      <w:r w:rsidR="000A3108" w:rsidRPr="0023207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41E35AD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5"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5"/>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6" w:name="_Toc15392775"/>
      <w:bookmarkStart w:id="17"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6"/>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7"/>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43A1BB92" w14:textId="3C80839E" w:rsidR="00CA77EF"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užpildytas</w:t>
      </w:r>
      <w:r w:rsidR="000C4A18" w:rsidRPr="00232070">
        <w:rPr>
          <w:rStyle w:val="cf01"/>
          <w:rFonts w:ascii="Times New Roman" w:hAnsi="Times New Roman" w:cs="Times New Roman"/>
          <w:sz w:val="24"/>
          <w:szCs w:val="24"/>
        </w:rPr>
        <w:t xml:space="preserve"> specialiųjų pirkimo sąlygų </w:t>
      </w:r>
      <w:r w:rsidR="00763298">
        <w:rPr>
          <w:rStyle w:val="cf01"/>
          <w:rFonts w:ascii="Times New Roman" w:hAnsi="Times New Roman" w:cs="Times New Roman"/>
          <w:sz w:val="24"/>
          <w:szCs w:val="24"/>
        </w:rPr>
        <w:t>1</w:t>
      </w:r>
      <w:r w:rsidR="000C4A18" w:rsidRPr="00232070">
        <w:rPr>
          <w:rStyle w:val="cf01"/>
          <w:rFonts w:ascii="Times New Roman" w:hAnsi="Times New Roman" w:cs="Times New Roman"/>
          <w:sz w:val="24"/>
          <w:szCs w:val="24"/>
        </w:rPr>
        <w:t xml:space="preserve"> priedas;</w:t>
      </w:r>
    </w:p>
    <w:p w14:paraId="6287AA87" w14:textId="6DBF4BF5"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4</w:t>
      </w:r>
      <w:r w:rsidR="000C4A18" w:rsidRPr="00232070">
        <w:rPr>
          <w:rStyle w:val="cf01"/>
          <w:rFonts w:ascii="Times New Roman" w:hAnsi="Times New Roman" w:cs="Times New Roman"/>
          <w:sz w:val="24"/>
          <w:szCs w:val="24"/>
        </w:rPr>
        <w:t>)</w:t>
      </w:r>
      <w:r w:rsidR="0033029F" w:rsidRPr="00232070">
        <w:rPr>
          <w:rStyle w:val="cf01"/>
          <w:rFonts w:ascii="Times New Roman" w:hAnsi="Times New Roman" w:cs="Times New Roman"/>
          <w:sz w:val="24"/>
          <w:szCs w:val="24"/>
        </w:rPr>
        <w:t xml:space="preserve"> </w:t>
      </w:r>
      <w:r w:rsidR="00763298" w:rsidRPr="00763298">
        <w:rPr>
          <w:rFonts w:ascii="Times New Roman" w:eastAsia="Arial" w:hAnsi="Times New Roman" w:cs="Times New Roman"/>
          <w:sz w:val="24"/>
          <w:szCs w:val="24"/>
        </w:rPr>
        <w:t>užpildytas 4 priedas. Nacionalinio saugumo reikalavimų atitikties deklaracija</w:t>
      </w:r>
      <w:r w:rsidR="0033029F" w:rsidRPr="00232070">
        <w:rPr>
          <w:rFonts w:ascii="Times New Roman" w:eastAsia="Arial" w:hAnsi="Times New Roman" w:cs="Times New Roman"/>
          <w:sz w:val="24"/>
          <w:szCs w:val="24"/>
        </w:rPr>
        <w:t>;</w:t>
      </w:r>
    </w:p>
    <w:p w14:paraId="5F28C774" w14:textId="0E4B2EB3" w:rsidR="00F5411E" w:rsidRDefault="00A031BA" w:rsidP="00F77A5D">
      <w:pPr>
        <w:pStyle w:val="NoSpacing"/>
        <w:ind w:firstLine="709"/>
        <w:contextualSpacing/>
        <w:rPr>
          <w:rFonts w:ascii="Times New Roman" w:eastAsia="Arial" w:hAnsi="Times New Roman" w:cs="Times New Roman"/>
          <w:sz w:val="24"/>
          <w:szCs w:val="24"/>
        </w:rPr>
      </w:pPr>
      <w:r w:rsidRPr="00D6302E">
        <w:rPr>
          <w:rFonts w:ascii="Times New Roman" w:eastAsia="Arial" w:hAnsi="Times New Roman" w:cs="Times New Roman"/>
          <w:sz w:val="24"/>
          <w:szCs w:val="24"/>
        </w:rPr>
        <w:t xml:space="preserve">5) dokumentai patvirtinantys prekės atitiktį aplinkosauginiams reikalavimams nurodytiems </w:t>
      </w:r>
      <w:proofErr w:type="spellStart"/>
      <w:r w:rsidRPr="00D6302E">
        <w:rPr>
          <w:rFonts w:ascii="Times New Roman" w:eastAsia="Arial" w:hAnsi="Times New Roman" w:cs="Times New Roman"/>
          <w:sz w:val="24"/>
          <w:szCs w:val="24"/>
        </w:rPr>
        <w:t>specialųjų</w:t>
      </w:r>
      <w:proofErr w:type="spellEnd"/>
      <w:r w:rsidRPr="00D6302E">
        <w:rPr>
          <w:rFonts w:ascii="Times New Roman" w:eastAsia="Arial" w:hAnsi="Times New Roman" w:cs="Times New Roman"/>
          <w:sz w:val="24"/>
          <w:szCs w:val="24"/>
        </w:rPr>
        <w:t xml:space="preserve"> pirkimo sąlygų 1.4 punkte, bei </w:t>
      </w:r>
      <w:r w:rsidR="00763298">
        <w:rPr>
          <w:rFonts w:ascii="Times New Roman" w:eastAsia="Arial" w:hAnsi="Times New Roman" w:cs="Times New Roman"/>
          <w:sz w:val="24"/>
          <w:szCs w:val="24"/>
        </w:rPr>
        <w:t>1</w:t>
      </w:r>
      <w:r w:rsidRPr="00D6302E">
        <w:rPr>
          <w:rFonts w:ascii="Times New Roman" w:eastAsia="Arial" w:hAnsi="Times New Roman" w:cs="Times New Roman"/>
          <w:sz w:val="24"/>
          <w:szCs w:val="24"/>
        </w:rPr>
        <w:t xml:space="preserve"> priedo 1.</w:t>
      </w:r>
      <w:r w:rsidR="00763298">
        <w:rPr>
          <w:rFonts w:ascii="Times New Roman" w:eastAsia="Arial" w:hAnsi="Times New Roman" w:cs="Times New Roman"/>
          <w:sz w:val="24"/>
          <w:szCs w:val="24"/>
        </w:rPr>
        <w:t>4</w:t>
      </w:r>
      <w:r w:rsidRPr="00D6302E">
        <w:rPr>
          <w:rFonts w:ascii="Times New Roman" w:eastAsia="Arial" w:hAnsi="Times New Roman" w:cs="Times New Roman"/>
          <w:sz w:val="24"/>
          <w:szCs w:val="24"/>
        </w:rPr>
        <w:t>. punkte.</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8"/>
      <w:bookmarkEnd w:id="19"/>
      <w:bookmarkEnd w:id="20"/>
      <w:bookmarkEnd w:id="21"/>
    </w:p>
    <w:p w14:paraId="20328A6A" w14:textId="29948896"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Prekių viešojo pirkimo-pardavimo sutarties</w:t>
      </w:r>
      <w:r w:rsidR="008876E1" w:rsidRPr="00D6302E">
        <w:rPr>
          <w:rFonts w:ascii="Times New Roman" w:hAnsi="Times New Roman" w:cs="Times New Roman"/>
          <w:sz w:val="24"/>
          <w:szCs w:val="24"/>
        </w:rPr>
        <w:t xml:space="preserve"> projektas</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0738A7">
      <w:pPr>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79938FE3"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063E2F23" w:rsidR="00EC3839" w:rsidRPr="00EC3839" w:rsidRDefault="00F40999" w:rsidP="000738A7">
      <w:pPr>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xml:space="preserve">. 2. 2 priedas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064A9B38" w14:textId="6E6EAE23" w:rsidR="000738A7" w:rsidRDefault="00F40999" w:rsidP="00763298">
      <w:pPr>
        <w:ind w:left="567" w:firstLine="0"/>
        <w:jc w:val="left"/>
        <w:rPr>
          <w:rFonts w:ascii="Times New Roman"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763298">
        <w:rPr>
          <w:rFonts w:ascii="Times New Roman" w:hAnsi="Times New Roman" w:cs="Times New Roman"/>
          <w:sz w:val="24"/>
          <w:szCs w:val="24"/>
        </w:rPr>
        <w:t xml:space="preserve"> </w:t>
      </w:r>
      <w:r w:rsidR="00763298" w:rsidRPr="00D6302E">
        <w:rPr>
          <w:rFonts w:ascii="Times New Roman" w:hAnsi="Times New Roman" w:cs="Times New Roman"/>
          <w:sz w:val="24"/>
          <w:szCs w:val="24"/>
        </w:rPr>
        <w:t>„Prekių viešojo pirkimo-pardavimo sutarties projektas“</w:t>
      </w:r>
      <w:r w:rsidR="000738A7">
        <w:rPr>
          <w:rFonts w:ascii="Times New Roman" w:hAnsi="Times New Roman" w:cs="Times New Roman"/>
          <w:sz w:val="24"/>
          <w:szCs w:val="24"/>
        </w:rPr>
        <w:br/>
      </w:r>
      <w:r>
        <w:rPr>
          <w:rFonts w:ascii="Times New Roman" w:hAnsi="Times New Roman" w:cs="Times New Roman"/>
          <w:sz w:val="24"/>
          <w:szCs w:val="24"/>
        </w:rPr>
        <w:t>8</w:t>
      </w:r>
      <w:r w:rsidR="00D6302E" w:rsidRPr="00D6302E">
        <w:rPr>
          <w:rFonts w:ascii="Times New Roman" w:hAnsi="Times New Roman" w:cs="Times New Roman"/>
          <w:sz w:val="24"/>
          <w:szCs w:val="24"/>
        </w:rPr>
        <w:t xml:space="preserve">. 4. 4 priedas </w:t>
      </w:r>
      <w:r w:rsidR="00EC3839" w:rsidRPr="00D6302E">
        <w:rPr>
          <w:rFonts w:ascii="Times New Roman" w:hAnsi="Times New Roman" w:cs="Times New Roman"/>
          <w:sz w:val="24"/>
          <w:szCs w:val="24"/>
        </w:rPr>
        <w:t xml:space="preserve"> </w:t>
      </w:r>
      <w:r w:rsidR="00763298">
        <w:rPr>
          <w:rFonts w:ascii="Times New Roman" w:hAnsi="Times New Roman" w:cs="Times New Roman"/>
          <w:sz w:val="24"/>
          <w:szCs w:val="24"/>
        </w:rPr>
        <w:t>„</w:t>
      </w:r>
      <w:r w:rsidR="00763298" w:rsidRPr="00763298">
        <w:rPr>
          <w:rFonts w:ascii="Times New Roman" w:eastAsia="Arial" w:hAnsi="Times New Roman" w:cs="Times New Roman"/>
          <w:sz w:val="24"/>
          <w:szCs w:val="24"/>
        </w:rPr>
        <w:t>Nacionalinio saugumo reikalavimų atitikties deklaracija</w:t>
      </w:r>
      <w:r w:rsidR="00763298">
        <w:rPr>
          <w:rFonts w:ascii="Times New Roman" w:eastAsia="Arial" w:hAnsi="Times New Roman" w:cs="Times New Roman"/>
          <w:sz w:val="24"/>
          <w:szCs w:val="24"/>
        </w:rPr>
        <w:t>“.</w:t>
      </w:r>
      <w:bookmarkEnd w:id="9"/>
    </w:p>
    <w:sectPr w:rsidR="000738A7" w:rsidSect="00D6302E">
      <w:headerReference w:type="default" r:id="rId12"/>
      <w:head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2C4B8" w14:textId="77777777" w:rsidR="00E77744" w:rsidRDefault="00E77744" w:rsidP="00D05666">
      <w:r>
        <w:separator/>
      </w:r>
    </w:p>
  </w:endnote>
  <w:endnote w:type="continuationSeparator" w:id="0">
    <w:p w14:paraId="6E04E812" w14:textId="77777777" w:rsidR="00E77744" w:rsidRDefault="00E77744" w:rsidP="00D05666">
      <w:r>
        <w:continuationSeparator/>
      </w:r>
    </w:p>
  </w:endnote>
  <w:endnote w:type="continuationNotice" w:id="1">
    <w:p w14:paraId="59774A4B" w14:textId="77777777" w:rsidR="00E77744" w:rsidRDefault="00E777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0D03E" w14:textId="77777777" w:rsidR="00E77744" w:rsidRDefault="00E77744" w:rsidP="00D05666">
      <w:r>
        <w:separator/>
      </w:r>
    </w:p>
  </w:footnote>
  <w:footnote w:type="continuationSeparator" w:id="0">
    <w:p w14:paraId="20A03D41" w14:textId="77777777" w:rsidR="00E77744" w:rsidRDefault="00E77744" w:rsidP="00D05666">
      <w:r>
        <w:continuationSeparator/>
      </w:r>
    </w:p>
  </w:footnote>
  <w:footnote w:type="continuationNotice" w:id="1">
    <w:p w14:paraId="393183DA" w14:textId="77777777" w:rsidR="00E77744" w:rsidRDefault="00E777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298"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16"/>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57A84"/>
    <w:rsid w:val="001A6EE0"/>
    <w:rsid w:val="001E3B26"/>
    <w:rsid w:val="00256A57"/>
    <w:rsid w:val="00270BC7"/>
    <w:rsid w:val="00295EF8"/>
    <w:rsid w:val="002C1509"/>
    <w:rsid w:val="0032150B"/>
    <w:rsid w:val="003661A6"/>
    <w:rsid w:val="004161F4"/>
    <w:rsid w:val="00430113"/>
    <w:rsid w:val="00460C76"/>
    <w:rsid w:val="0046126A"/>
    <w:rsid w:val="004C214A"/>
    <w:rsid w:val="004D38E9"/>
    <w:rsid w:val="00515E63"/>
    <w:rsid w:val="00565992"/>
    <w:rsid w:val="00652F79"/>
    <w:rsid w:val="00685665"/>
    <w:rsid w:val="00690C6B"/>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6FBD"/>
    <w:rsid w:val="00A02E8E"/>
    <w:rsid w:val="00A03CB8"/>
    <w:rsid w:val="00A17482"/>
    <w:rsid w:val="00A211AC"/>
    <w:rsid w:val="00A447B7"/>
    <w:rsid w:val="00A55596"/>
    <w:rsid w:val="00A87851"/>
    <w:rsid w:val="00AC07D5"/>
    <w:rsid w:val="00AD09B5"/>
    <w:rsid w:val="00AD33B3"/>
    <w:rsid w:val="00B02DFF"/>
    <w:rsid w:val="00B031BD"/>
    <w:rsid w:val="00B449B6"/>
    <w:rsid w:val="00B604DE"/>
    <w:rsid w:val="00B70DD9"/>
    <w:rsid w:val="00B971E7"/>
    <w:rsid w:val="00C12D30"/>
    <w:rsid w:val="00C13521"/>
    <w:rsid w:val="00C64F5A"/>
    <w:rsid w:val="00C70AB1"/>
    <w:rsid w:val="00CD27B6"/>
    <w:rsid w:val="00CF12AD"/>
    <w:rsid w:val="00CF4CEB"/>
    <w:rsid w:val="00D1288B"/>
    <w:rsid w:val="00D32E5A"/>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AC7DA-E9CF-4CC5-8D32-FE8619AF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9254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Kuchalskienė</cp:lastModifiedBy>
  <cp:revision>10</cp:revision>
  <cp:lastPrinted>2021-11-03T05:49:00Z</cp:lastPrinted>
  <dcterms:created xsi:type="dcterms:W3CDTF">2025-03-25T11:41:00Z</dcterms:created>
  <dcterms:modified xsi:type="dcterms:W3CDTF">2025-05-30T08:11:00Z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