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p w14:paraId="3E9F59E9" w14:textId="77777777" w:rsidR="00163CA6" w:rsidRPr="006F633C" w:rsidRDefault="00163CA6" w:rsidP="00727AE7">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5416D994" w:rsidR="00163CA6" w:rsidRPr="00694D1F" w:rsidRDefault="007A50F7" w:rsidP="00727AE7">
            <w:pPr>
              <w:spacing w:line="276" w:lineRule="auto"/>
              <w:jc w:val="both"/>
              <w:rPr>
                <w:i/>
                <w:iCs/>
                <w:kern w:val="2"/>
                <w:szCs w:val="24"/>
              </w:rPr>
            </w:pPr>
            <w:r w:rsidRPr="00694D1F">
              <w:rPr>
                <w:rFonts w:cstheme="minorHAnsi"/>
                <w:b/>
                <w:bCs/>
                <w:i/>
                <w:iCs/>
                <w:sz w:val="22"/>
                <w:szCs w:val="22"/>
              </w:rPr>
              <w:t>REAGENTAI IR PAPILDOMOS PRIEMONĖS BENDRO HEMATOLOGINIO TYRIMO SU LEUKOCITŲ DIFERENCIJAVIMU IR C REAKTYVINIO BALTYMO TYRIMO ATLIKIMUI BEI ANALIZATORIAUS ĮSIGIJIMAS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5D43A7">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5F0D7C" w:rsidRPr="006F633C" w:rsidRDefault="005F0D7C" w:rsidP="005F0D7C">
            <w:pPr>
              <w:spacing w:line="276" w:lineRule="auto"/>
              <w:rPr>
                <w:kern w:val="2"/>
                <w:szCs w:val="24"/>
              </w:rPr>
            </w:pPr>
            <w:r w:rsidRPr="006F633C">
              <w:rPr>
                <w:kern w:val="2"/>
                <w:szCs w:val="24"/>
              </w:rPr>
              <w:t>1.1.1. Pavadinimas</w:t>
            </w:r>
          </w:p>
        </w:tc>
        <w:tc>
          <w:tcPr>
            <w:tcW w:w="3510" w:type="dxa"/>
          </w:tcPr>
          <w:p w14:paraId="140CD536" w14:textId="067EFD8C" w:rsidR="005F0D7C" w:rsidRPr="005F0D7C" w:rsidRDefault="003D106D" w:rsidP="005F0D7C">
            <w:pPr>
              <w:spacing w:line="276" w:lineRule="auto"/>
              <w:rPr>
                <w:kern w:val="2"/>
                <w:szCs w:val="24"/>
              </w:rPr>
            </w:pPr>
            <w:r w:rsidRPr="008B1B3A">
              <w:rPr>
                <w:kern w:val="2"/>
                <w:szCs w:val="24"/>
              </w:rPr>
              <w:t>VšĮ Karoliniškių poliklinik</w:t>
            </w:r>
            <w:r>
              <w:rPr>
                <w:kern w:val="2"/>
                <w:szCs w:val="24"/>
              </w:rPr>
              <w:t>a</w:t>
            </w:r>
          </w:p>
        </w:tc>
      </w:tr>
      <w:tr w:rsidR="005F0D7C" w:rsidRPr="006F633C" w14:paraId="797F7452" w14:textId="77777777" w:rsidTr="005D43A7">
        <w:tc>
          <w:tcPr>
            <w:tcW w:w="2808" w:type="dxa"/>
            <w:vMerge/>
          </w:tcPr>
          <w:p w14:paraId="29D5293D" w14:textId="77777777" w:rsidR="005F0D7C" w:rsidRPr="006F633C" w:rsidRDefault="005F0D7C" w:rsidP="005F0D7C">
            <w:pPr>
              <w:spacing w:line="276" w:lineRule="auto"/>
              <w:rPr>
                <w:kern w:val="2"/>
                <w:szCs w:val="24"/>
              </w:rPr>
            </w:pPr>
          </w:p>
        </w:tc>
        <w:tc>
          <w:tcPr>
            <w:tcW w:w="3240" w:type="dxa"/>
          </w:tcPr>
          <w:p w14:paraId="719BCA1F" w14:textId="77777777" w:rsidR="005F0D7C" w:rsidRPr="006F633C" w:rsidRDefault="005F0D7C" w:rsidP="005F0D7C">
            <w:pPr>
              <w:spacing w:line="276" w:lineRule="auto"/>
              <w:rPr>
                <w:kern w:val="2"/>
                <w:szCs w:val="24"/>
              </w:rPr>
            </w:pPr>
            <w:r w:rsidRPr="006F633C">
              <w:rPr>
                <w:kern w:val="2"/>
                <w:szCs w:val="24"/>
              </w:rPr>
              <w:t>1.1.2. Juridinio asmens kodas</w:t>
            </w:r>
          </w:p>
        </w:tc>
        <w:tc>
          <w:tcPr>
            <w:tcW w:w="3510" w:type="dxa"/>
          </w:tcPr>
          <w:p w14:paraId="00A5F39D" w14:textId="0367A49D" w:rsidR="005F0D7C" w:rsidRPr="005F0D7C" w:rsidRDefault="00892154" w:rsidP="005F0D7C">
            <w:pPr>
              <w:spacing w:line="276" w:lineRule="auto"/>
              <w:rPr>
                <w:kern w:val="2"/>
                <w:szCs w:val="24"/>
              </w:rPr>
            </w:pPr>
            <w:r w:rsidRPr="004E613D">
              <w:t>124244754</w:t>
            </w:r>
          </w:p>
        </w:tc>
      </w:tr>
      <w:tr w:rsidR="005F0D7C" w:rsidRPr="006F633C" w14:paraId="203061DE" w14:textId="77777777" w:rsidTr="005D43A7">
        <w:tc>
          <w:tcPr>
            <w:tcW w:w="2808" w:type="dxa"/>
            <w:vMerge/>
          </w:tcPr>
          <w:p w14:paraId="299E6707" w14:textId="77777777" w:rsidR="005F0D7C" w:rsidRPr="006F633C" w:rsidRDefault="005F0D7C" w:rsidP="005F0D7C">
            <w:pPr>
              <w:spacing w:line="276" w:lineRule="auto"/>
              <w:rPr>
                <w:kern w:val="2"/>
                <w:szCs w:val="24"/>
              </w:rPr>
            </w:pPr>
          </w:p>
        </w:tc>
        <w:tc>
          <w:tcPr>
            <w:tcW w:w="3240" w:type="dxa"/>
          </w:tcPr>
          <w:p w14:paraId="3CE33283" w14:textId="77777777" w:rsidR="005F0D7C" w:rsidRPr="006F633C" w:rsidRDefault="005F0D7C" w:rsidP="005F0D7C">
            <w:pPr>
              <w:spacing w:line="276" w:lineRule="auto"/>
              <w:rPr>
                <w:kern w:val="2"/>
                <w:szCs w:val="24"/>
              </w:rPr>
            </w:pPr>
            <w:r w:rsidRPr="006F633C">
              <w:rPr>
                <w:kern w:val="2"/>
                <w:szCs w:val="24"/>
              </w:rPr>
              <w:t>1.1.3. Adresas</w:t>
            </w:r>
          </w:p>
        </w:tc>
        <w:tc>
          <w:tcPr>
            <w:tcW w:w="3510" w:type="dxa"/>
          </w:tcPr>
          <w:p w14:paraId="7315A38E" w14:textId="72BD8E32" w:rsidR="005F0D7C" w:rsidRPr="005F0D7C" w:rsidRDefault="007612E3" w:rsidP="005F0D7C">
            <w:pPr>
              <w:spacing w:line="276" w:lineRule="auto"/>
              <w:rPr>
                <w:kern w:val="2"/>
                <w:szCs w:val="24"/>
              </w:rPr>
            </w:pPr>
            <w:r w:rsidRPr="0021307D">
              <w:t>Loretos Asanavičiūtės g. 27A, LT-04318 Vilnius</w:t>
            </w:r>
          </w:p>
        </w:tc>
      </w:tr>
      <w:tr w:rsidR="005F0D7C" w:rsidRPr="006F633C" w14:paraId="1DF6AB62" w14:textId="77777777" w:rsidTr="005D43A7">
        <w:tc>
          <w:tcPr>
            <w:tcW w:w="2808" w:type="dxa"/>
            <w:vMerge/>
          </w:tcPr>
          <w:p w14:paraId="7B274F0C" w14:textId="77777777" w:rsidR="005F0D7C" w:rsidRPr="006F633C" w:rsidRDefault="005F0D7C" w:rsidP="005F0D7C">
            <w:pPr>
              <w:spacing w:line="276" w:lineRule="auto"/>
              <w:rPr>
                <w:kern w:val="2"/>
                <w:szCs w:val="24"/>
              </w:rPr>
            </w:pPr>
          </w:p>
        </w:tc>
        <w:tc>
          <w:tcPr>
            <w:tcW w:w="3240" w:type="dxa"/>
          </w:tcPr>
          <w:p w14:paraId="2E10718D" w14:textId="77777777" w:rsidR="005F0D7C" w:rsidRPr="006F633C" w:rsidRDefault="005F0D7C" w:rsidP="005F0D7C">
            <w:pPr>
              <w:spacing w:line="276" w:lineRule="auto"/>
              <w:rPr>
                <w:kern w:val="2"/>
                <w:szCs w:val="24"/>
              </w:rPr>
            </w:pPr>
            <w:r w:rsidRPr="006F633C">
              <w:rPr>
                <w:kern w:val="2"/>
                <w:szCs w:val="24"/>
              </w:rPr>
              <w:t>1.1.4. PVM mokėtojo kodas</w:t>
            </w:r>
          </w:p>
        </w:tc>
        <w:tc>
          <w:tcPr>
            <w:tcW w:w="3510" w:type="dxa"/>
          </w:tcPr>
          <w:p w14:paraId="47E1012B" w14:textId="1BF95D60" w:rsidR="005F0D7C" w:rsidRPr="005F0D7C" w:rsidRDefault="00AB56ED" w:rsidP="005F0D7C">
            <w:pPr>
              <w:spacing w:line="276" w:lineRule="auto"/>
              <w:rPr>
                <w:kern w:val="2"/>
                <w:szCs w:val="24"/>
              </w:rPr>
            </w:pPr>
            <w:r w:rsidRPr="0021307D">
              <w:rPr>
                <w:rFonts w:eastAsia="SimSun"/>
              </w:rPr>
              <w:t>LT242447515</w:t>
            </w:r>
          </w:p>
        </w:tc>
      </w:tr>
      <w:tr w:rsidR="005F0D7C" w:rsidRPr="006F633C" w14:paraId="30BC206D" w14:textId="77777777" w:rsidTr="005D43A7">
        <w:tc>
          <w:tcPr>
            <w:tcW w:w="2808" w:type="dxa"/>
            <w:vMerge/>
          </w:tcPr>
          <w:p w14:paraId="1B19A37F" w14:textId="77777777" w:rsidR="005F0D7C" w:rsidRPr="006F633C" w:rsidRDefault="005F0D7C" w:rsidP="005F0D7C">
            <w:pPr>
              <w:spacing w:line="276" w:lineRule="auto"/>
              <w:rPr>
                <w:kern w:val="2"/>
                <w:szCs w:val="24"/>
              </w:rPr>
            </w:pPr>
          </w:p>
        </w:tc>
        <w:tc>
          <w:tcPr>
            <w:tcW w:w="3240" w:type="dxa"/>
          </w:tcPr>
          <w:p w14:paraId="41A21142" w14:textId="77777777" w:rsidR="005F0D7C" w:rsidRPr="006F633C" w:rsidRDefault="005F0D7C" w:rsidP="005F0D7C">
            <w:pPr>
              <w:spacing w:line="276" w:lineRule="auto"/>
              <w:rPr>
                <w:kern w:val="2"/>
                <w:szCs w:val="24"/>
              </w:rPr>
            </w:pPr>
            <w:r w:rsidRPr="006F633C">
              <w:rPr>
                <w:kern w:val="2"/>
                <w:szCs w:val="24"/>
              </w:rPr>
              <w:t>1.1.5. Atsiskaitomoji sąskaita</w:t>
            </w:r>
          </w:p>
        </w:tc>
        <w:tc>
          <w:tcPr>
            <w:tcW w:w="3510" w:type="dxa"/>
          </w:tcPr>
          <w:p w14:paraId="017CEDD1" w14:textId="343FF4DD" w:rsidR="005F0D7C" w:rsidRPr="005F0D7C" w:rsidRDefault="00AF754A" w:rsidP="005F0D7C">
            <w:pPr>
              <w:spacing w:line="276" w:lineRule="auto"/>
              <w:rPr>
                <w:kern w:val="2"/>
                <w:szCs w:val="24"/>
              </w:rPr>
            </w:pPr>
            <w:r w:rsidRPr="00D163ED">
              <w:rPr>
                <w:rFonts w:eastAsia="SimSun"/>
              </w:rPr>
              <w:t>LT87</w:t>
            </w:r>
            <w:r>
              <w:rPr>
                <w:rFonts w:eastAsia="SimSun"/>
              </w:rPr>
              <w:t xml:space="preserve"> </w:t>
            </w:r>
            <w:r w:rsidRPr="00D163ED">
              <w:rPr>
                <w:rFonts w:eastAsia="SimSun"/>
              </w:rPr>
              <w:t>7044</w:t>
            </w:r>
            <w:r>
              <w:rPr>
                <w:rFonts w:eastAsia="SimSun"/>
              </w:rPr>
              <w:t xml:space="preserve"> </w:t>
            </w:r>
            <w:r w:rsidRPr="00D163ED">
              <w:rPr>
                <w:rFonts w:eastAsia="SimSun"/>
              </w:rPr>
              <w:t>0600</w:t>
            </w:r>
            <w:r>
              <w:rPr>
                <w:rFonts w:eastAsia="SimSun"/>
              </w:rPr>
              <w:t xml:space="preserve"> </w:t>
            </w:r>
            <w:r w:rsidRPr="00D163ED">
              <w:rPr>
                <w:rFonts w:eastAsia="SimSun"/>
              </w:rPr>
              <w:t>0794</w:t>
            </w:r>
            <w:r>
              <w:rPr>
                <w:rFonts w:eastAsia="SimSun"/>
              </w:rPr>
              <w:t xml:space="preserve"> </w:t>
            </w:r>
            <w:r w:rsidRPr="00D163ED">
              <w:rPr>
                <w:rFonts w:eastAsia="SimSun"/>
              </w:rPr>
              <w:t>9040</w:t>
            </w:r>
          </w:p>
        </w:tc>
      </w:tr>
      <w:tr w:rsidR="005F0D7C" w:rsidRPr="006F633C" w14:paraId="14B25709" w14:textId="77777777" w:rsidTr="005D43A7">
        <w:tc>
          <w:tcPr>
            <w:tcW w:w="2808" w:type="dxa"/>
            <w:vMerge/>
          </w:tcPr>
          <w:p w14:paraId="3C34C39A" w14:textId="77777777" w:rsidR="005F0D7C" w:rsidRPr="006F633C" w:rsidRDefault="005F0D7C" w:rsidP="005F0D7C">
            <w:pPr>
              <w:spacing w:line="276" w:lineRule="auto"/>
              <w:rPr>
                <w:kern w:val="2"/>
                <w:szCs w:val="24"/>
              </w:rPr>
            </w:pPr>
          </w:p>
        </w:tc>
        <w:tc>
          <w:tcPr>
            <w:tcW w:w="3240" w:type="dxa"/>
          </w:tcPr>
          <w:p w14:paraId="4F40AD4B" w14:textId="77777777" w:rsidR="005F0D7C" w:rsidRPr="006F633C" w:rsidRDefault="005F0D7C" w:rsidP="005F0D7C">
            <w:pPr>
              <w:spacing w:line="276" w:lineRule="auto"/>
              <w:rPr>
                <w:kern w:val="2"/>
                <w:szCs w:val="24"/>
              </w:rPr>
            </w:pPr>
            <w:r w:rsidRPr="006F633C">
              <w:rPr>
                <w:kern w:val="2"/>
                <w:szCs w:val="24"/>
              </w:rPr>
              <w:t>1.1.6. Bankas, banko kodas</w:t>
            </w:r>
          </w:p>
        </w:tc>
        <w:tc>
          <w:tcPr>
            <w:tcW w:w="3510" w:type="dxa"/>
          </w:tcPr>
          <w:p w14:paraId="7F44FD32" w14:textId="6798D024" w:rsidR="005F0D7C" w:rsidRPr="005F0D7C" w:rsidRDefault="0013734D" w:rsidP="005F0D7C">
            <w:pPr>
              <w:spacing w:line="276" w:lineRule="auto"/>
              <w:rPr>
                <w:kern w:val="2"/>
                <w:szCs w:val="24"/>
              </w:rPr>
            </w:pPr>
            <w:r w:rsidRPr="00D41179">
              <w:rPr>
                <w:rFonts w:eastAsia="SimSun"/>
              </w:rPr>
              <w:t>AB SEB bankas, banko kodas 70440</w:t>
            </w:r>
          </w:p>
        </w:tc>
      </w:tr>
      <w:tr w:rsidR="005F0D7C" w:rsidRPr="006F633C" w14:paraId="16A66E34" w14:textId="77777777" w:rsidTr="005D43A7">
        <w:tc>
          <w:tcPr>
            <w:tcW w:w="2808" w:type="dxa"/>
            <w:vMerge/>
          </w:tcPr>
          <w:p w14:paraId="18C1AF17" w14:textId="77777777" w:rsidR="005F0D7C" w:rsidRPr="006F633C" w:rsidRDefault="005F0D7C" w:rsidP="005F0D7C">
            <w:pPr>
              <w:spacing w:line="276" w:lineRule="auto"/>
              <w:rPr>
                <w:kern w:val="2"/>
                <w:szCs w:val="24"/>
              </w:rPr>
            </w:pPr>
          </w:p>
        </w:tc>
        <w:tc>
          <w:tcPr>
            <w:tcW w:w="3240" w:type="dxa"/>
          </w:tcPr>
          <w:p w14:paraId="5966CF62" w14:textId="77777777" w:rsidR="005F0D7C" w:rsidRPr="006F633C" w:rsidRDefault="005F0D7C" w:rsidP="005F0D7C">
            <w:pPr>
              <w:spacing w:line="276" w:lineRule="auto"/>
              <w:rPr>
                <w:kern w:val="2"/>
                <w:szCs w:val="24"/>
              </w:rPr>
            </w:pPr>
            <w:r w:rsidRPr="006F633C">
              <w:rPr>
                <w:kern w:val="2"/>
                <w:szCs w:val="24"/>
              </w:rPr>
              <w:t>1.1.7. Telefonas</w:t>
            </w:r>
          </w:p>
        </w:tc>
        <w:tc>
          <w:tcPr>
            <w:tcW w:w="3510" w:type="dxa"/>
          </w:tcPr>
          <w:p w14:paraId="582ECE1F" w14:textId="397D4FB1" w:rsidR="005F0D7C" w:rsidRPr="005F0D7C" w:rsidRDefault="00847598" w:rsidP="005F0D7C">
            <w:pPr>
              <w:spacing w:line="276" w:lineRule="auto"/>
              <w:rPr>
                <w:kern w:val="2"/>
                <w:szCs w:val="24"/>
              </w:rPr>
            </w:pPr>
            <w:r>
              <w:rPr>
                <w:rFonts w:eastAsia="SimSun"/>
              </w:rPr>
              <w:t>+370</w:t>
            </w:r>
            <w:r w:rsidRPr="00D41179">
              <w:rPr>
                <w:rFonts w:eastAsia="SimSun"/>
              </w:rPr>
              <w:t xml:space="preserve"> 5 </w:t>
            </w:r>
            <w:r w:rsidRPr="00702F25">
              <w:rPr>
                <w:rFonts w:eastAsia="SimSun"/>
              </w:rPr>
              <w:t>245 8438</w:t>
            </w:r>
          </w:p>
        </w:tc>
      </w:tr>
      <w:tr w:rsidR="005F0D7C" w:rsidRPr="006F633C" w14:paraId="57171389" w14:textId="77777777" w:rsidTr="005D43A7">
        <w:tc>
          <w:tcPr>
            <w:tcW w:w="2808" w:type="dxa"/>
            <w:vMerge/>
          </w:tcPr>
          <w:p w14:paraId="09DE8CCC" w14:textId="77777777" w:rsidR="005F0D7C" w:rsidRPr="006F633C" w:rsidRDefault="005F0D7C" w:rsidP="005F0D7C">
            <w:pPr>
              <w:spacing w:line="276" w:lineRule="auto"/>
              <w:rPr>
                <w:kern w:val="2"/>
                <w:szCs w:val="24"/>
              </w:rPr>
            </w:pPr>
          </w:p>
        </w:tc>
        <w:tc>
          <w:tcPr>
            <w:tcW w:w="3240" w:type="dxa"/>
          </w:tcPr>
          <w:p w14:paraId="39CC21A9" w14:textId="77777777" w:rsidR="005F0D7C" w:rsidRPr="006F633C" w:rsidRDefault="005F0D7C" w:rsidP="005F0D7C">
            <w:pPr>
              <w:spacing w:line="276" w:lineRule="auto"/>
              <w:rPr>
                <w:kern w:val="2"/>
                <w:szCs w:val="24"/>
              </w:rPr>
            </w:pPr>
            <w:r w:rsidRPr="006F633C">
              <w:rPr>
                <w:kern w:val="2"/>
                <w:szCs w:val="24"/>
              </w:rPr>
              <w:t>1.1.8. El. paštas</w:t>
            </w:r>
          </w:p>
        </w:tc>
        <w:tc>
          <w:tcPr>
            <w:tcW w:w="3510" w:type="dxa"/>
          </w:tcPr>
          <w:p w14:paraId="67342908" w14:textId="7A398732" w:rsidR="005F0D7C" w:rsidRPr="005F0D7C" w:rsidRDefault="00CE3514" w:rsidP="005F0D7C">
            <w:pPr>
              <w:spacing w:line="276" w:lineRule="auto"/>
              <w:rPr>
                <w:kern w:val="2"/>
                <w:szCs w:val="24"/>
              </w:rPr>
            </w:pPr>
            <w:r w:rsidRPr="00702F25">
              <w:rPr>
                <w:rFonts w:eastAsia="Calibri"/>
              </w:rPr>
              <w:t>rastin</w:t>
            </w:r>
            <w:r>
              <w:rPr>
                <w:rFonts w:eastAsia="Calibri"/>
              </w:rPr>
              <w:t>e@karpol.lt</w:t>
            </w:r>
          </w:p>
        </w:tc>
      </w:tr>
      <w:tr w:rsidR="00163CA6" w:rsidRPr="006F633C" w14:paraId="220EF00D" w14:textId="77777777" w:rsidTr="005D43A7">
        <w:tc>
          <w:tcPr>
            <w:tcW w:w="2808" w:type="dxa"/>
            <w:vMerge/>
          </w:tcPr>
          <w:p w14:paraId="2B5563BC" w14:textId="77777777" w:rsidR="00163CA6" w:rsidRPr="006F633C" w:rsidRDefault="00163CA6" w:rsidP="00727AE7">
            <w:pPr>
              <w:spacing w:line="276" w:lineRule="auto"/>
              <w:rPr>
                <w:kern w:val="2"/>
                <w:szCs w:val="24"/>
              </w:rPr>
            </w:pPr>
          </w:p>
        </w:tc>
        <w:tc>
          <w:tcPr>
            <w:tcW w:w="3240" w:type="dxa"/>
          </w:tcPr>
          <w:p w14:paraId="05DFEB88" w14:textId="77777777" w:rsidR="00163CA6" w:rsidRPr="006F633C" w:rsidRDefault="00163CA6" w:rsidP="00727AE7">
            <w:pPr>
              <w:spacing w:line="276" w:lineRule="auto"/>
              <w:rPr>
                <w:kern w:val="2"/>
                <w:szCs w:val="24"/>
              </w:rPr>
            </w:pPr>
            <w:r w:rsidRPr="006F633C">
              <w:rPr>
                <w:kern w:val="2"/>
                <w:szCs w:val="24"/>
              </w:rPr>
              <w:t>1.1.9. Šalies atstovas</w:t>
            </w:r>
          </w:p>
        </w:tc>
        <w:tc>
          <w:tcPr>
            <w:tcW w:w="3510" w:type="dxa"/>
          </w:tcPr>
          <w:p w14:paraId="7A5B77C6" w14:textId="2E2F5537" w:rsidR="00163CA6" w:rsidRPr="006F633C" w:rsidRDefault="00DD040B" w:rsidP="0010055D">
            <w:pPr>
              <w:spacing w:line="276" w:lineRule="auto"/>
              <w:rPr>
                <w:kern w:val="2"/>
                <w:szCs w:val="24"/>
              </w:rPr>
            </w:pPr>
            <w:r>
              <w:rPr>
                <w:kern w:val="2"/>
                <w:szCs w:val="24"/>
              </w:rPr>
              <w:t xml:space="preserve">Direktorius </w:t>
            </w:r>
            <w:r w:rsidRPr="006C0B5A">
              <w:rPr>
                <w:kern w:val="2"/>
                <w:szCs w:val="24"/>
              </w:rPr>
              <w:t>Vismantas Matulas</w:t>
            </w:r>
          </w:p>
        </w:tc>
      </w:tr>
      <w:tr w:rsidR="00163CA6" w:rsidRPr="006F633C" w14:paraId="2E1A6CD9" w14:textId="77777777" w:rsidTr="005D43A7">
        <w:tc>
          <w:tcPr>
            <w:tcW w:w="2808" w:type="dxa"/>
            <w:vMerge/>
          </w:tcPr>
          <w:p w14:paraId="321BE5C9" w14:textId="77777777" w:rsidR="00163CA6" w:rsidRPr="006F633C" w:rsidRDefault="00163CA6" w:rsidP="00727AE7">
            <w:pPr>
              <w:spacing w:line="276" w:lineRule="auto"/>
              <w:rPr>
                <w:kern w:val="2"/>
                <w:szCs w:val="24"/>
              </w:rPr>
            </w:pPr>
          </w:p>
        </w:tc>
        <w:tc>
          <w:tcPr>
            <w:tcW w:w="3240" w:type="dxa"/>
          </w:tcPr>
          <w:p w14:paraId="734B194C" w14:textId="77777777" w:rsidR="00163CA6" w:rsidRPr="006F633C" w:rsidRDefault="00163CA6" w:rsidP="00727AE7">
            <w:pPr>
              <w:spacing w:line="276" w:lineRule="auto"/>
              <w:rPr>
                <w:kern w:val="2"/>
                <w:szCs w:val="24"/>
              </w:rPr>
            </w:pPr>
            <w:r w:rsidRPr="006F633C">
              <w:rPr>
                <w:kern w:val="2"/>
                <w:szCs w:val="24"/>
              </w:rPr>
              <w:t>1.1.10. Atstovavimo pagrindas</w:t>
            </w:r>
          </w:p>
        </w:tc>
        <w:tc>
          <w:tcPr>
            <w:tcW w:w="3510" w:type="dxa"/>
          </w:tcPr>
          <w:p w14:paraId="23166B2D" w14:textId="339D1DD2" w:rsidR="00163CA6" w:rsidRPr="006F633C" w:rsidRDefault="0010055D" w:rsidP="0010055D">
            <w:pPr>
              <w:spacing w:line="276" w:lineRule="auto"/>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37DC1B2" w14:textId="2EA60C15" w:rsidR="0032075D" w:rsidRDefault="0032075D" w:rsidP="0032075D">
            <w:pPr>
              <w:jc w:val="both"/>
              <w:rPr>
                <w:i/>
                <w:iCs/>
                <w:szCs w:val="24"/>
              </w:rPr>
            </w:pPr>
            <w:r>
              <w:rPr>
                <w:kern w:val="2"/>
                <w:szCs w:val="24"/>
              </w:rPr>
              <w:t xml:space="preserve">Tiekėjas įsipareigoja Sutartyje numatytomis sąlygomis perduoti Pirkėjui: </w:t>
            </w:r>
            <w:r w:rsidRPr="006F72C6">
              <w:rPr>
                <w:i/>
                <w:iCs/>
                <w:szCs w:val="24"/>
              </w:rPr>
              <w:t>reagent</w:t>
            </w:r>
            <w:r>
              <w:rPr>
                <w:i/>
                <w:iCs/>
                <w:szCs w:val="24"/>
              </w:rPr>
              <w:t>us</w:t>
            </w:r>
            <w:r w:rsidRPr="006F72C6">
              <w:rPr>
                <w:i/>
                <w:iCs/>
                <w:szCs w:val="24"/>
              </w:rPr>
              <w:t xml:space="preserve"> ir papildom</w:t>
            </w:r>
            <w:r>
              <w:rPr>
                <w:i/>
                <w:iCs/>
                <w:szCs w:val="24"/>
              </w:rPr>
              <w:t>a</w:t>
            </w:r>
            <w:r w:rsidRPr="006F72C6">
              <w:rPr>
                <w:i/>
                <w:iCs/>
                <w:szCs w:val="24"/>
              </w:rPr>
              <w:t>s priemon</w:t>
            </w:r>
            <w:r>
              <w:rPr>
                <w:i/>
                <w:iCs/>
                <w:szCs w:val="24"/>
              </w:rPr>
              <w:t>e</w:t>
            </w:r>
            <w:r w:rsidRPr="006F72C6">
              <w:rPr>
                <w:i/>
                <w:iCs/>
                <w:szCs w:val="24"/>
              </w:rPr>
              <w:t xml:space="preserve">s </w:t>
            </w:r>
            <w:r w:rsidR="000915A7">
              <w:rPr>
                <w:i/>
                <w:iCs/>
                <w:szCs w:val="24"/>
              </w:rPr>
              <w:t>bendro hematologinio tyrimo su leukocit</w:t>
            </w:r>
            <w:r w:rsidR="000744B7">
              <w:rPr>
                <w:i/>
                <w:iCs/>
                <w:szCs w:val="24"/>
              </w:rPr>
              <w:t>ų</w:t>
            </w:r>
            <w:r w:rsidR="000915A7">
              <w:rPr>
                <w:i/>
                <w:iCs/>
                <w:szCs w:val="24"/>
              </w:rPr>
              <w:t xml:space="preserve"> diferencijavimu ir C</w:t>
            </w:r>
            <w:r w:rsidR="000E60EE">
              <w:rPr>
                <w:i/>
                <w:iCs/>
                <w:szCs w:val="24"/>
              </w:rPr>
              <w:t xml:space="preserve"> reaktyvinio baltymo</w:t>
            </w:r>
            <w:r w:rsidRPr="006F72C6">
              <w:rPr>
                <w:i/>
                <w:iCs/>
                <w:szCs w:val="24"/>
              </w:rPr>
              <w:t xml:space="preserve"> tyrimo atlikimui (toliau – </w:t>
            </w:r>
            <w:r>
              <w:rPr>
                <w:i/>
                <w:iCs/>
                <w:szCs w:val="24"/>
              </w:rPr>
              <w:t>P</w:t>
            </w:r>
            <w:r w:rsidRPr="006F72C6">
              <w:rPr>
                <w:i/>
                <w:iCs/>
                <w:szCs w:val="24"/>
              </w:rPr>
              <w:t>rekės</w:t>
            </w:r>
            <w:r>
              <w:rPr>
                <w:i/>
                <w:iCs/>
                <w:szCs w:val="24"/>
              </w:rPr>
              <w:t>/</w:t>
            </w:r>
            <w:r w:rsidRPr="006F72C6">
              <w:rPr>
                <w:i/>
                <w:iCs/>
                <w:szCs w:val="24"/>
              </w:rPr>
              <w:t xml:space="preserve">tyrimai) bei </w:t>
            </w:r>
            <w:r>
              <w:rPr>
                <w:i/>
                <w:iCs/>
                <w:szCs w:val="24"/>
              </w:rPr>
              <w:t>įrangą</w:t>
            </w:r>
            <w:r w:rsidR="00F318D6">
              <w:rPr>
                <w:i/>
                <w:iCs/>
                <w:szCs w:val="24"/>
              </w:rPr>
              <w:t xml:space="preserve"> </w:t>
            </w:r>
            <w:r w:rsidRPr="00226942">
              <w:rPr>
                <w:b/>
                <w:bCs/>
                <w:i/>
                <w:iCs/>
                <w:color w:val="FF0000"/>
                <w:kern w:val="2"/>
                <w:szCs w:val="24"/>
              </w:rPr>
              <w:t>(įrašomas modelis, gamintojas)</w:t>
            </w:r>
            <w:r w:rsidRPr="00226942">
              <w:rPr>
                <w:b/>
                <w:bCs/>
                <w:i/>
                <w:iCs/>
                <w:szCs w:val="24"/>
              </w:rPr>
              <w:t xml:space="preserve"> </w:t>
            </w:r>
            <w:r w:rsidR="00B03C07">
              <w:rPr>
                <w:i/>
                <w:iCs/>
                <w:szCs w:val="24"/>
              </w:rPr>
              <w:t>perduodamą panaudai</w:t>
            </w:r>
            <w:r w:rsidRPr="006F72C6">
              <w:rPr>
                <w:i/>
                <w:iCs/>
                <w:szCs w:val="24"/>
              </w:rPr>
              <w:t xml:space="preserve"> (toliau – </w:t>
            </w:r>
            <w:r>
              <w:rPr>
                <w:i/>
                <w:iCs/>
                <w:szCs w:val="24"/>
              </w:rPr>
              <w:t>Į</w:t>
            </w:r>
            <w:r w:rsidRPr="006F72C6">
              <w:rPr>
                <w:i/>
                <w:iCs/>
                <w:szCs w:val="24"/>
              </w:rPr>
              <w:t>ranga)</w:t>
            </w:r>
            <w:r>
              <w:rPr>
                <w:i/>
                <w:iCs/>
                <w:szCs w:val="24"/>
              </w:rPr>
              <w:t>.</w:t>
            </w:r>
          </w:p>
          <w:p w14:paraId="02B09892" w14:textId="77777777" w:rsidR="0032075D" w:rsidRDefault="0032075D" w:rsidP="00727AE7">
            <w:pPr>
              <w:spacing w:line="276" w:lineRule="auto"/>
              <w:rPr>
                <w:kern w:val="2"/>
                <w:szCs w:val="24"/>
              </w:rPr>
            </w:pPr>
          </w:p>
          <w:p w14:paraId="3B3B6569" w14:textId="77777777" w:rsidR="005F37AF" w:rsidRPr="00A17681" w:rsidRDefault="005F37AF" w:rsidP="005F37AF">
            <w:pPr>
              <w:jc w:val="both"/>
              <w:rPr>
                <w:iCs/>
                <w:szCs w:val="24"/>
              </w:rPr>
            </w:pPr>
            <w:r>
              <w:rPr>
                <w:iCs/>
                <w:szCs w:val="24"/>
              </w:rPr>
              <w:t>Perkamų Prekių kiekis:</w:t>
            </w:r>
          </w:p>
          <w:p w14:paraId="70AE4901" w14:textId="77777777" w:rsidR="005F37AF" w:rsidRDefault="005F37AF" w:rsidP="005F37AF">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Pr>
                <w:color w:val="000000"/>
                <w:kern w:val="2"/>
                <w:szCs w:val="24"/>
              </w:rPr>
              <w:t>1</w:t>
            </w:r>
            <w:r w:rsidRPr="00A726B9">
              <w:rPr>
                <w:color w:val="000000"/>
                <w:kern w:val="2"/>
                <w:szCs w:val="24"/>
              </w:rPr>
              <w:t xml:space="preserve"> „</w:t>
            </w:r>
            <w:r>
              <w:rPr>
                <w:kern w:val="2"/>
                <w:szCs w:val="24"/>
              </w:rPr>
              <w:t>Techninė specifikacija</w:t>
            </w:r>
            <w:r w:rsidRPr="0086324B">
              <w:rPr>
                <w:kern w:val="2"/>
                <w:szCs w:val="24"/>
              </w:rPr>
              <w:t xml:space="preserve">“ </w:t>
            </w:r>
            <w:r w:rsidRPr="0086324B">
              <w:rPr>
                <w:szCs w:val="24"/>
              </w:rPr>
              <w:t xml:space="preserve">nurodytais įkainiais, neviršijant Pradinės sutarties vertės. Sutarties priede Nr. </w:t>
            </w:r>
            <w:r>
              <w:rPr>
                <w:szCs w:val="24"/>
              </w:rPr>
              <w:t>1</w:t>
            </w:r>
            <w:r w:rsidRPr="0086324B">
              <w:rPr>
                <w:szCs w:val="24"/>
              </w:rPr>
              <w:t xml:space="preserve"> </w:t>
            </w:r>
            <w:r w:rsidRPr="0086324B">
              <w:rPr>
                <w:kern w:val="2"/>
                <w:szCs w:val="24"/>
              </w:rPr>
              <w:t>„</w:t>
            </w:r>
            <w:r>
              <w:rPr>
                <w:kern w:val="2"/>
                <w:szCs w:val="24"/>
              </w:rPr>
              <w:t>Techninė specifikacija</w:t>
            </w:r>
            <w:r w:rsidRPr="0086324B">
              <w:rPr>
                <w:kern w:val="2"/>
                <w:szCs w:val="24"/>
              </w:rPr>
              <w:t xml:space="preserve">“ </w:t>
            </w:r>
            <w:r w:rsidRPr="0086324B">
              <w:rPr>
                <w:szCs w:val="24"/>
              </w:rPr>
              <w:t>atskirose eilutėse nurodytas tyrimų kiekis gali būti keičiamas (didėti ar mažėti). Pirkėjas neįsipareigoja išpirkti preliminaraus tyrimų kiekio ar bet kokios jo dalies.</w:t>
            </w:r>
            <w:r>
              <w:rPr>
                <w:szCs w:val="24"/>
              </w:rP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137A4DF7" w14:textId="77777777" w:rsidR="005F37AF" w:rsidRDefault="005F37AF" w:rsidP="00727AE7">
            <w:pPr>
              <w:spacing w:line="276" w:lineRule="auto"/>
              <w:rPr>
                <w:kern w:val="2"/>
                <w:szCs w:val="24"/>
              </w:rPr>
            </w:pPr>
          </w:p>
          <w:p w14:paraId="07C917F4" w14:textId="4E694220" w:rsidR="00B353DC" w:rsidRDefault="00B353DC" w:rsidP="00B353DC">
            <w:pPr>
              <w:jc w:val="both"/>
              <w:rPr>
                <w:szCs w:val="24"/>
              </w:rPr>
            </w:pPr>
            <w:r>
              <w:rPr>
                <w:szCs w:val="24"/>
              </w:rPr>
              <w:t xml:space="preserve">Panaudai perduodamas analizatorius </w:t>
            </w:r>
            <w:r w:rsidR="00F810D2" w:rsidRPr="003B30A4">
              <w:rPr>
                <w:szCs w:val="24"/>
              </w:rPr>
              <w:t>bendro hematologinio tyrimo su leukocitų diferencijavimu ir C reaktyvinio baltymo tyrimo atlikimui</w:t>
            </w:r>
            <w:r w:rsidR="00F810D2" w:rsidDel="00F810D2">
              <w:rPr>
                <w:szCs w:val="24"/>
              </w:rPr>
              <w:t xml:space="preserve"> </w:t>
            </w:r>
            <w:r>
              <w:rPr>
                <w:b/>
                <w:bCs/>
                <w:i/>
                <w:iCs/>
                <w:szCs w:val="24"/>
              </w:rPr>
              <w:t>–</w:t>
            </w:r>
            <w:r>
              <w:rPr>
                <w:szCs w:val="24"/>
              </w:rPr>
              <w:t xml:space="preserve"> 1 vnt.</w:t>
            </w:r>
          </w:p>
          <w:p w14:paraId="6947698D" w14:textId="77777777" w:rsidR="00B353DC" w:rsidRDefault="00B353DC" w:rsidP="00727AE7">
            <w:pPr>
              <w:spacing w:line="276" w:lineRule="auto"/>
              <w:rPr>
                <w:kern w:val="2"/>
                <w:szCs w:val="24"/>
              </w:rPr>
            </w:pPr>
          </w:p>
          <w:p w14:paraId="2BB4E137" w14:textId="40251A48" w:rsidR="00EF7D71" w:rsidRPr="00FB0D05" w:rsidRDefault="00EF7D71" w:rsidP="00FB0D05">
            <w:pPr>
              <w:jc w:val="both"/>
              <w:rPr>
                <w:szCs w:val="24"/>
              </w:rPr>
            </w:pPr>
            <w:r w:rsidRPr="00991F8E">
              <w:rPr>
                <w:szCs w:val="24"/>
              </w:rPr>
              <w:t xml:space="preserve">Su </w:t>
            </w:r>
            <w:r>
              <w:rPr>
                <w:szCs w:val="24"/>
              </w:rPr>
              <w:t>Į</w:t>
            </w:r>
            <w:r w:rsidRPr="00991F8E">
              <w:rPr>
                <w:szCs w:val="24"/>
              </w:rPr>
              <w:t xml:space="preserve">ranga teiktinų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Pr>
                <w:szCs w:val="24"/>
              </w:rPr>
              <w:t>,</w:t>
            </w:r>
            <w:r w:rsidRPr="00991F8E">
              <w:rPr>
                <w:szCs w:val="24"/>
              </w:rPr>
              <w:t xml:space="preserve"> teikimas</w:t>
            </w:r>
            <w:r>
              <w:rPr>
                <w:szCs w:val="24"/>
              </w:rPr>
              <w:t xml:space="preserve"> lietuvių kalba.</w:t>
            </w:r>
          </w:p>
          <w:p w14:paraId="29DD44AB" w14:textId="77777777" w:rsidR="00EB39B5" w:rsidRPr="00941D2E" w:rsidRDefault="00EB39B5" w:rsidP="00FB0D05">
            <w:pPr>
              <w:spacing w:line="276" w:lineRule="auto"/>
              <w:jc w:val="both"/>
              <w:rPr>
                <w:color w:val="156082" w:themeColor="accent1"/>
                <w:kern w:val="2"/>
                <w:szCs w:val="24"/>
              </w:rPr>
            </w:pPr>
          </w:p>
          <w:p w14:paraId="01F65079" w14:textId="6F584F0B" w:rsidR="007632E9" w:rsidRPr="007632E9" w:rsidRDefault="3E155C57" w:rsidP="00FB0D05">
            <w:pPr>
              <w:spacing w:line="276" w:lineRule="auto"/>
              <w:jc w:val="both"/>
              <w:rPr>
                <w:color w:val="156082" w:themeColor="accent1"/>
                <w:kern w:val="2"/>
              </w:rPr>
            </w:pPr>
            <w:r w:rsidRPr="0012190E">
              <w:rPr>
                <w:kern w:val="2"/>
              </w:rPr>
              <w:t xml:space="preserve">Esant poreikiui, Pirkėjas gali įsigyti Sutartyje ir (ar) Techninėje specifikacijoje nenurodytų, tačiau su Pirkimo objektu susijusių </w:t>
            </w:r>
            <w:r w:rsidR="6B0DC3DF" w:rsidRPr="0012190E">
              <w:rPr>
                <w:kern w:val="2"/>
              </w:rPr>
              <w:t xml:space="preserve">prekių </w:t>
            </w:r>
            <w:r w:rsidRPr="0012190E">
              <w:rPr>
                <w:kern w:val="2"/>
              </w:rPr>
              <w:t xml:space="preserve">ir (ar) </w:t>
            </w:r>
            <w:r w:rsidR="6B0DC3DF" w:rsidRPr="0012190E">
              <w:rPr>
                <w:kern w:val="2"/>
              </w:rPr>
              <w:t xml:space="preserve">paslaugų </w:t>
            </w:r>
            <w:r w:rsidRPr="0012190E">
              <w:rPr>
                <w:kern w:val="2"/>
              </w:rPr>
              <w:t xml:space="preserve">neviršijant 10 procentų </w:t>
            </w:r>
            <w:r w:rsidR="2E94A81B" w:rsidRPr="0012190E">
              <w:rPr>
                <w:kern w:val="2"/>
              </w:rPr>
              <w:t>P</w:t>
            </w:r>
            <w:r w:rsidRPr="0012190E">
              <w:rPr>
                <w:kern w:val="2"/>
              </w:rPr>
              <w:t xml:space="preserve">radinės sutarties vertės. </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 xml:space="preserve">Informacija apie Europos Sąjungos lėšomis finansuojamą </w:t>
            </w:r>
            <w:r w:rsidRPr="006F633C">
              <w:rPr>
                <w:b/>
                <w:bCs/>
                <w:kern w:val="2"/>
                <w:szCs w:val="24"/>
              </w:rPr>
              <w:lastRenderedPageBreak/>
              <w:t>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lastRenderedPageBreak/>
              <w:t>Netaikoma</w:t>
            </w:r>
          </w:p>
          <w:p w14:paraId="7250E974" w14:textId="77777777" w:rsidR="00163CA6" w:rsidRPr="006F633C" w:rsidRDefault="00163CA6" w:rsidP="00727AE7">
            <w:pPr>
              <w:spacing w:line="276" w:lineRule="auto"/>
              <w:rPr>
                <w:kern w:val="2"/>
                <w:szCs w:val="24"/>
              </w:rPr>
            </w:pPr>
          </w:p>
          <w:p w14:paraId="6D997210" w14:textId="70D856EA"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E780433" w14:textId="6DE04C0C" w:rsidR="00866F87" w:rsidRPr="00913A03" w:rsidRDefault="00866F87" w:rsidP="00866F87">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w:t>
            </w:r>
            <w:r w:rsidRPr="00913A03">
              <w:rPr>
                <w:rFonts w:ascii="Times New Roman" w:hAnsi="Times New Roman" w:cs="Times New Roman"/>
                <w:sz w:val="24"/>
                <w:szCs w:val="24"/>
                <w:lang w:val="lt-LT"/>
              </w:rPr>
              <w:t>.1.1. Prekių tiekimo ir Įrangos panaudos teikimo terminas: 36 mėn. nuo Sutarties įsigaliojimo dienos.</w:t>
            </w:r>
          </w:p>
          <w:p w14:paraId="0D460866" w14:textId="77777777" w:rsidR="00866F87" w:rsidRPr="00913A03" w:rsidRDefault="00866F87" w:rsidP="00866F87">
            <w:pPr>
              <w:rPr>
                <w:kern w:val="2"/>
                <w:szCs w:val="24"/>
              </w:rPr>
            </w:pPr>
          </w:p>
          <w:p w14:paraId="52BCEBDF" w14:textId="77777777" w:rsidR="00866F87" w:rsidRPr="00913A03" w:rsidRDefault="00866F87" w:rsidP="00866F87">
            <w:pPr>
              <w:jc w:val="both"/>
              <w:rPr>
                <w:szCs w:val="24"/>
              </w:rPr>
            </w:pPr>
            <w:r w:rsidRPr="00913A03">
              <w:rPr>
                <w:kern w:val="2"/>
                <w:szCs w:val="24"/>
              </w:rPr>
              <w:t xml:space="preserve">4.1.2. Tiekėjas kartu su pasirašyta Sutartimi įsipareigoja Pirkėjui pateikti panaudai siūlomai Įrangai </w:t>
            </w:r>
            <w:r w:rsidRPr="00913A03">
              <w:rPr>
                <w:szCs w:val="24"/>
              </w:rPr>
              <w:t>reikalingų reagentų ir papildomų priemonių sąrašą, nurodant visų reagentų ir papildomų priemonių pavadinimus, mato vienetus, pakuočių išfasavimą, reagentų, kontrolinių, kalibracinių bei papildomų priemonių galiojimo trukmę atidarius pakuotę.</w:t>
            </w:r>
          </w:p>
          <w:p w14:paraId="02EE2835" w14:textId="77777777" w:rsidR="00133B50" w:rsidRPr="00913A03" w:rsidRDefault="00133B50" w:rsidP="00866F87">
            <w:pPr>
              <w:jc w:val="both"/>
              <w:rPr>
                <w:szCs w:val="24"/>
              </w:rPr>
            </w:pPr>
          </w:p>
          <w:p w14:paraId="1D0A6290" w14:textId="12BAFEA3" w:rsidR="005A074C" w:rsidRPr="00913A03" w:rsidRDefault="005A074C" w:rsidP="005A074C">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 xml:space="preserve">4.1.3. Tiekėjas įsipareigoja Prekių tiekimo laikotarpiu Pirkėjui neatlygintinai perduoti valdyti ir naudotis Tiekėjui nuosavybės teise priklausančia Įranga. Įranga turi būti pristatyta ir su Įranga </w:t>
            </w:r>
            <w:proofErr w:type="spellStart"/>
            <w:r w:rsidRPr="00913A03">
              <w:rPr>
                <w:rFonts w:ascii="Times New Roman" w:hAnsi="Times New Roman" w:cs="Times New Roman"/>
                <w:sz w:val="24"/>
                <w:szCs w:val="24"/>
                <w:lang w:val="lt-LT"/>
              </w:rPr>
              <w:t>teiktinos</w:t>
            </w:r>
            <w:proofErr w:type="spellEnd"/>
            <w:r w:rsidRPr="00913A03">
              <w:rPr>
                <w:rFonts w:ascii="Times New Roman" w:hAnsi="Times New Roman" w:cs="Times New Roman"/>
                <w:sz w:val="24"/>
                <w:szCs w:val="24"/>
                <w:lang w:val="lt-LT"/>
              </w:rPr>
              <w:t xml:space="preserve"> paslaugos (išskyrus Pirkėjo personalo apmokymą ir konsultacijų, susijusių su Įrangos naudojimu, teikimą) atliktos ne vėliau kaip per 40 (keturiasdešimt) darbo dienų nuo Sutarties įsigaliojimo dienos: </w:t>
            </w:r>
            <w:r w:rsidR="00412026" w:rsidRPr="00EB39B5">
              <w:rPr>
                <w:rFonts w:ascii="Times New Roman" w:hAnsi="Times New Roman"/>
                <w:sz w:val="24"/>
                <w:szCs w:val="24"/>
                <w:lang w:val="lt-LT"/>
              </w:rPr>
              <w:t>Architektų g. 17, Vilnius</w:t>
            </w:r>
            <w:r w:rsidRPr="00913A03">
              <w:rPr>
                <w:rFonts w:ascii="Times New Roman" w:eastAsia="Times New Roman" w:hAnsi="Times New Roman"/>
                <w:sz w:val="24"/>
                <w:szCs w:val="24"/>
                <w:lang w:val="lt-LT"/>
              </w:rPr>
              <w:t>.</w:t>
            </w:r>
            <w:r w:rsidRPr="00913A03">
              <w:rPr>
                <w:rFonts w:ascii="Times New Roman" w:hAnsi="Times New Roman" w:cs="Times New Roman"/>
                <w:sz w:val="24"/>
                <w:szCs w:val="24"/>
                <w:lang w:val="lt-LT"/>
              </w:rPr>
              <w:t xml:space="preserve"> </w:t>
            </w:r>
          </w:p>
          <w:p w14:paraId="3273EA1B" w14:textId="24DF7AC2" w:rsidR="005A074C" w:rsidRPr="00913A03" w:rsidRDefault="005A074C" w:rsidP="005A074C">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 xml:space="preserve">Tiekėjas privalo ne vėliau kaip prieš 3 (tris) darbo dienas įspėti Pirkėją raštu el. p. </w:t>
            </w:r>
            <w:r w:rsidR="001E6523" w:rsidRPr="00913A03">
              <w:rPr>
                <w:rFonts w:ascii="Times New Roman" w:hAnsi="Times New Roman" w:cs="Times New Roman"/>
                <w:sz w:val="24"/>
                <w:szCs w:val="24"/>
                <w:lang w:val="lt-LT"/>
              </w:rPr>
              <w:t>............</w:t>
            </w:r>
            <w:r w:rsidRPr="00913A03">
              <w:rPr>
                <w:rFonts w:ascii="Times New Roman" w:hAnsi="Times New Roman" w:cs="Times New Roman"/>
                <w:sz w:val="24"/>
                <w:szCs w:val="24"/>
                <w:lang w:val="lt-LT"/>
              </w:rPr>
              <w:t xml:space="preserve">@karpol.lt ir (ar) tel. +370 5 </w:t>
            </w:r>
            <w:r w:rsidR="001E6523" w:rsidRPr="00913A03">
              <w:rPr>
                <w:rFonts w:ascii="Times New Roman" w:hAnsi="Times New Roman" w:cs="Times New Roman"/>
                <w:sz w:val="24"/>
                <w:szCs w:val="24"/>
                <w:lang w:val="lt-LT"/>
              </w:rPr>
              <w:t>........</w:t>
            </w:r>
            <w:r w:rsidRPr="00913A03">
              <w:rPr>
                <w:rFonts w:ascii="Times New Roman" w:hAnsi="Times New Roman" w:cs="Times New Roman"/>
                <w:sz w:val="24"/>
                <w:szCs w:val="24"/>
                <w:lang w:val="lt-LT"/>
              </w:rPr>
              <w:t xml:space="preserve"> apie ketinimą pristatyti Įrangą.</w:t>
            </w:r>
          </w:p>
          <w:p w14:paraId="6C2D7A37" w14:textId="77777777" w:rsidR="00133B50" w:rsidRPr="00913A03" w:rsidRDefault="00133B50" w:rsidP="00866F87">
            <w:pPr>
              <w:jc w:val="both"/>
              <w:rPr>
                <w:szCs w:val="24"/>
              </w:rPr>
            </w:pPr>
          </w:p>
          <w:p w14:paraId="359C6EF2" w14:textId="0F03B951" w:rsidR="001A1249" w:rsidRDefault="001A1249" w:rsidP="001A1249">
            <w:pPr>
              <w:pStyle w:val="Pagrindinistekstas1"/>
              <w:tabs>
                <w:tab w:val="left" w:pos="993"/>
              </w:tabs>
              <w:ind w:firstLine="0"/>
              <w:rPr>
                <w:rFonts w:ascii="Times New Roman" w:hAnsi="Times New Roman" w:cs="Times New Roman"/>
                <w:sz w:val="24"/>
                <w:szCs w:val="24"/>
                <w:lang w:val="lt-LT"/>
              </w:rPr>
            </w:pPr>
            <w:r w:rsidRPr="00913A03">
              <w:rPr>
                <w:rFonts w:ascii="Times New Roman" w:hAnsi="Times New Roman" w:cs="Times New Roman"/>
                <w:sz w:val="24"/>
                <w:szCs w:val="24"/>
                <w:lang w:val="lt-LT"/>
              </w:rPr>
              <w:t xml:space="preserve">4.1.4. Tiekėjas įsipareigoja </w:t>
            </w:r>
            <w:r w:rsidR="0058154E" w:rsidRPr="00913A03">
              <w:rPr>
                <w:rFonts w:ascii="Times New Roman" w:hAnsi="Times New Roman" w:cs="Times New Roman"/>
                <w:sz w:val="24"/>
                <w:szCs w:val="24"/>
                <w:lang w:val="lt-LT"/>
              </w:rPr>
              <w:t xml:space="preserve">Pirkėjo patalpose </w:t>
            </w:r>
            <w:r w:rsidRPr="00913A03">
              <w:rPr>
                <w:rFonts w:ascii="Times New Roman" w:hAnsi="Times New Roman" w:cs="Times New Roman"/>
                <w:sz w:val="24"/>
                <w:szCs w:val="24"/>
                <w:lang w:val="lt-LT"/>
              </w:rPr>
              <w:t>apmokyti Pirkėjo personalą dirbti su Įranga ne vėliau kaip per 3 (tris) darbo dienas nuo Įrangos pristatymo ir su Įranga teiktinų paslaugų (išskyrus Pirkėjo personalo apmokymą ir konsultacijų, susijusių su Įrangos naudojimu, teikimą) atlikimo dienos.</w:t>
            </w:r>
          </w:p>
          <w:p w14:paraId="5A8F99F7" w14:textId="77777777" w:rsidR="00AB4431" w:rsidRDefault="00AB4431" w:rsidP="001A1249">
            <w:pPr>
              <w:pStyle w:val="Pagrindinistekstas1"/>
              <w:tabs>
                <w:tab w:val="left" w:pos="993"/>
              </w:tabs>
              <w:ind w:firstLine="0"/>
              <w:rPr>
                <w:rFonts w:ascii="Times New Roman" w:hAnsi="Times New Roman" w:cs="Times New Roman"/>
                <w:sz w:val="24"/>
                <w:szCs w:val="24"/>
                <w:lang w:val="lt-LT"/>
              </w:rPr>
            </w:pPr>
          </w:p>
          <w:p w14:paraId="04FE02EE" w14:textId="7AEDDC5C" w:rsidR="00AB4431" w:rsidRDefault="00AB4431" w:rsidP="00AB4431">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4.1.5. </w:t>
            </w:r>
            <w:r w:rsidRPr="00341B82">
              <w:rPr>
                <w:rFonts w:ascii="Times New Roman" w:hAnsi="Times New Roman" w:cs="Times New Roman"/>
                <w:sz w:val="24"/>
                <w:szCs w:val="24"/>
                <w:lang w:val="lt-LT"/>
              </w:rPr>
              <w:t xml:space="preserve">Tiekėjas pagal atskirą </w:t>
            </w:r>
            <w:r>
              <w:rPr>
                <w:rFonts w:ascii="Times New Roman" w:hAnsi="Times New Roman" w:cs="Times New Roman"/>
                <w:sz w:val="24"/>
                <w:szCs w:val="24"/>
                <w:lang w:val="lt-LT"/>
              </w:rPr>
              <w:t xml:space="preserve">planinį </w:t>
            </w:r>
            <w:r w:rsidRPr="00341B82">
              <w:rPr>
                <w:rFonts w:ascii="Times New Roman" w:hAnsi="Times New Roman" w:cs="Times New Roman"/>
                <w:sz w:val="24"/>
                <w:szCs w:val="24"/>
                <w:lang w:val="lt-LT"/>
              </w:rPr>
              <w:t xml:space="preserve">užsakymą įsipareigoja pristatyti Prekes ne vėliau kaip per </w:t>
            </w:r>
            <w:r>
              <w:rPr>
                <w:rFonts w:ascii="Times New Roman" w:hAnsi="Times New Roman" w:cs="Times New Roman"/>
                <w:sz w:val="24"/>
                <w:szCs w:val="24"/>
                <w:lang w:val="lt-LT"/>
              </w:rPr>
              <w:t>3</w:t>
            </w:r>
            <w:r w:rsidRPr="00341B82">
              <w:rPr>
                <w:rFonts w:ascii="Times New Roman" w:hAnsi="Times New Roman" w:cs="Times New Roman"/>
                <w:sz w:val="24"/>
                <w:szCs w:val="24"/>
                <w:lang w:val="lt-LT"/>
              </w:rPr>
              <w:t xml:space="preserve"> (</w:t>
            </w:r>
            <w:r>
              <w:rPr>
                <w:rFonts w:ascii="Times New Roman" w:hAnsi="Times New Roman" w:cs="Times New Roman"/>
                <w:sz w:val="24"/>
                <w:szCs w:val="24"/>
                <w:lang w:val="lt-LT"/>
              </w:rPr>
              <w:t>tris</w:t>
            </w:r>
            <w:r w:rsidRPr="00341B82">
              <w:rPr>
                <w:rFonts w:ascii="Times New Roman" w:hAnsi="Times New Roman" w:cs="Times New Roman"/>
                <w:sz w:val="24"/>
                <w:szCs w:val="24"/>
                <w:lang w:val="lt-LT"/>
              </w:rPr>
              <w:t xml:space="preserve">) darbo dienas nuo užsakymo </w:t>
            </w:r>
            <w:r>
              <w:rPr>
                <w:rFonts w:ascii="Times New Roman" w:hAnsi="Times New Roman" w:cs="Times New Roman"/>
                <w:sz w:val="24"/>
                <w:szCs w:val="24"/>
                <w:lang w:val="lt-LT"/>
              </w:rPr>
              <w:t>pateikimo</w:t>
            </w:r>
            <w:r w:rsidRPr="00341B82">
              <w:rPr>
                <w:rFonts w:ascii="Times New Roman" w:hAnsi="Times New Roman" w:cs="Times New Roman"/>
                <w:sz w:val="24"/>
                <w:szCs w:val="24"/>
                <w:lang w:val="lt-LT"/>
              </w:rPr>
              <w:t xml:space="preserve"> dienos </w:t>
            </w:r>
            <w:r>
              <w:rPr>
                <w:rFonts w:ascii="Times New Roman" w:hAnsi="Times New Roman" w:cs="Times New Roman"/>
                <w:sz w:val="24"/>
                <w:szCs w:val="24"/>
                <w:lang w:val="lt-LT"/>
              </w:rPr>
              <w:t xml:space="preserve">užsakyme nurodytu </w:t>
            </w:r>
            <w:r w:rsidRPr="00341B82">
              <w:rPr>
                <w:rFonts w:ascii="Times New Roman" w:hAnsi="Times New Roman" w:cs="Times New Roman"/>
                <w:sz w:val="24"/>
                <w:szCs w:val="24"/>
                <w:lang w:val="lt-LT"/>
              </w:rPr>
              <w:t>adresu</w:t>
            </w:r>
            <w:r>
              <w:rPr>
                <w:rFonts w:ascii="Times New Roman" w:hAnsi="Times New Roman" w:cs="Times New Roman"/>
                <w:sz w:val="24"/>
                <w:szCs w:val="24"/>
                <w:lang w:val="lt-LT"/>
              </w:rPr>
              <w:t xml:space="preserve"> (</w:t>
            </w:r>
            <w:r w:rsidRPr="000B294E">
              <w:rPr>
                <w:rFonts w:ascii="Times New Roman" w:hAnsi="Times New Roman"/>
                <w:sz w:val="24"/>
                <w:szCs w:val="24"/>
                <w:lang w:val="lt-LT"/>
              </w:rPr>
              <w:t>Architektų g. 17, Vilnius</w:t>
            </w:r>
            <w:r w:rsidRPr="00AF2583">
              <w:rPr>
                <w:rFonts w:ascii="Times New Roman" w:eastAsia="Times New Roman" w:hAnsi="Times New Roman"/>
                <w:sz w:val="24"/>
                <w:szCs w:val="24"/>
                <w:lang w:val="lt-LT"/>
              </w:rPr>
              <w:t>); skub</w:t>
            </w:r>
            <w:r>
              <w:rPr>
                <w:rFonts w:ascii="Times New Roman" w:eastAsia="Times New Roman" w:hAnsi="Times New Roman"/>
                <w:sz w:val="24"/>
                <w:szCs w:val="24"/>
                <w:lang w:val="lt-LT"/>
              </w:rPr>
              <w:t>o</w:t>
            </w:r>
            <w:r w:rsidRPr="00AF2583">
              <w:rPr>
                <w:rFonts w:ascii="Times New Roman" w:eastAsia="Times New Roman" w:hAnsi="Times New Roman"/>
                <w:sz w:val="24"/>
                <w:szCs w:val="24"/>
                <w:lang w:val="lt-LT"/>
              </w:rPr>
              <w:t xml:space="preserve">s atvejais </w:t>
            </w:r>
            <w:r>
              <w:rPr>
                <w:rFonts w:ascii="Times New Roman" w:eastAsia="Times New Roman" w:hAnsi="Times New Roman"/>
                <w:sz w:val="24"/>
                <w:szCs w:val="24"/>
                <w:lang w:val="lt-LT"/>
              </w:rPr>
              <w:t>–</w:t>
            </w:r>
            <w:r w:rsidRPr="00AF2583">
              <w:rPr>
                <w:rFonts w:ascii="Times New Roman" w:hAnsi="Times New Roman" w:cs="Times New Roman"/>
                <w:sz w:val="24"/>
                <w:szCs w:val="24"/>
                <w:lang w:val="lt-LT"/>
              </w:rPr>
              <w:t xml:space="preserve"> per 1 (vieną) darbo dieną</w:t>
            </w:r>
            <w:r>
              <w:rPr>
                <w:rFonts w:ascii="Times New Roman" w:hAnsi="Times New Roman" w:cs="Times New Roman"/>
                <w:sz w:val="24"/>
                <w:szCs w:val="24"/>
                <w:lang w:val="lt-LT"/>
              </w:rPr>
              <w:t xml:space="preserve">. </w:t>
            </w:r>
          </w:p>
          <w:p w14:paraId="1FC31877" w14:textId="77777777" w:rsidR="00AB4431" w:rsidRDefault="00AB4431" w:rsidP="00AB4431">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Skubos atvejai</w:t>
            </w:r>
            <w:r>
              <w:rPr>
                <w:rFonts w:ascii="Times New Roman" w:hAnsi="Times New Roman" w:cs="Times New Roman"/>
                <w:sz w:val="24"/>
                <w:szCs w:val="24"/>
                <w:lang w:val="lt-LT"/>
              </w:rPr>
              <w:t>s laikomi</w:t>
            </w:r>
            <w:r w:rsidRPr="00B13223">
              <w:rPr>
                <w:rFonts w:ascii="Times New Roman" w:hAnsi="Times New Roman" w:cs="Times New Roman"/>
                <w:sz w:val="24"/>
                <w:szCs w:val="24"/>
                <w:lang w:val="lt-LT"/>
              </w:rPr>
              <w:t xml:space="preserve"> atvejai, kurių dėl darbo specifikos ir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rekės santykio su darbu nėra galimybės iš anksto suplanuoti ir</w:t>
            </w:r>
            <w:r>
              <w:rPr>
                <w:rFonts w:ascii="Times New Roman" w:hAnsi="Times New Roman" w:cs="Times New Roman"/>
                <w:sz w:val="24"/>
                <w:szCs w:val="24"/>
                <w:lang w:val="lt-LT"/>
              </w:rPr>
              <w:t xml:space="preserve"> (</w:t>
            </w:r>
            <w:r w:rsidRPr="00B13223">
              <w:rPr>
                <w:rFonts w:ascii="Times New Roman" w:hAnsi="Times New Roman" w:cs="Times New Roman"/>
                <w:sz w:val="24"/>
                <w:szCs w:val="24"/>
                <w:lang w:val="lt-LT"/>
              </w:rPr>
              <w:t>arba</w:t>
            </w:r>
            <w:r>
              <w:rPr>
                <w:rFonts w:ascii="Times New Roman" w:hAnsi="Times New Roman" w:cs="Times New Roman"/>
                <w:sz w:val="24"/>
                <w:szCs w:val="24"/>
                <w:lang w:val="lt-LT"/>
              </w:rPr>
              <w:t>)</w:t>
            </w:r>
            <w:r w:rsidRPr="00B13223">
              <w:rPr>
                <w:rFonts w:ascii="Times New Roman" w:hAnsi="Times New Roman" w:cs="Times New Roman"/>
                <w:sz w:val="24"/>
                <w:szCs w:val="24"/>
                <w:lang w:val="lt-LT"/>
              </w:rPr>
              <w:t xml:space="preserve"> numatyti. Tai gali būti tokie atvejai, kai: </w:t>
            </w:r>
          </w:p>
          <w:p w14:paraId="1A8E42F5" w14:textId="77777777" w:rsidR="00AB4431" w:rsidRDefault="00AB4431" w:rsidP="00AB4431">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1 ) akivaizdžiai matosi, kad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užteks atitinkamam </w:t>
            </w:r>
            <w:r>
              <w:rPr>
                <w:rFonts w:ascii="Times New Roman" w:hAnsi="Times New Roman" w:cs="Times New Roman"/>
                <w:sz w:val="24"/>
                <w:szCs w:val="24"/>
                <w:lang w:val="lt-LT"/>
              </w:rPr>
              <w:t>laikotarpiui</w:t>
            </w:r>
            <w:r w:rsidRPr="00B13223">
              <w:rPr>
                <w:rFonts w:ascii="Times New Roman" w:hAnsi="Times New Roman" w:cs="Times New Roman"/>
                <w:sz w:val="24"/>
                <w:szCs w:val="24"/>
                <w:lang w:val="lt-LT"/>
              </w:rPr>
              <w:t xml:space="preserve">, tačiau pradedant su </w:t>
            </w:r>
            <w:r>
              <w:rPr>
                <w:rFonts w:ascii="Times New Roman" w:hAnsi="Times New Roman" w:cs="Times New Roman"/>
                <w:sz w:val="24"/>
                <w:szCs w:val="24"/>
                <w:lang w:val="lt-LT"/>
              </w:rPr>
              <w:t>jomis</w:t>
            </w:r>
            <w:r w:rsidRPr="00B13223">
              <w:rPr>
                <w:rFonts w:ascii="Times New Roman" w:hAnsi="Times New Roman" w:cs="Times New Roman"/>
                <w:sz w:val="24"/>
                <w:szCs w:val="24"/>
                <w:lang w:val="lt-LT"/>
              </w:rPr>
              <w:t xml:space="preserve"> dirbti, tampa aišku, kad </w:t>
            </w:r>
            <w:r>
              <w:rPr>
                <w:rFonts w:ascii="Times New Roman" w:hAnsi="Times New Roman" w:cs="Times New Roman"/>
                <w:sz w:val="24"/>
                <w:szCs w:val="24"/>
                <w:lang w:val="lt-LT"/>
              </w:rPr>
              <w:t>jos</w:t>
            </w:r>
            <w:r w:rsidRPr="00B13223">
              <w:rPr>
                <w:rFonts w:ascii="Times New Roman" w:hAnsi="Times New Roman" w:cs="Times New Roman"/>
                <w:sz w:val="24"/>
                <w:szCs w:val="24"/>
                <w:lang w:val="lt-LT"/>
              </w:rPr>
              <w:t xml:space="preserve"> nekokybišk</w:t>
            </w:r>
            <w:r>
              <w:rPr>
                <w:rFonts w:ascii="Times New Roman" w:hAnsi="Times New Roman" w:cs="Times New Roman"/>
                <w:sz w:val="24"/>
                <w:szCs w:val="24"/>
                <w:lang w:val="lt-LT"/>
              </w:rPr>
              <w:t>o</w:t>
            </w:r>
            <w:r w:rsidRPr="00B13223">
              <w:rPr>
                <w:rFonts w:ascii="Times New Roman" w:hAnsi="Times New Roman" w:cs="Times New Roman"/>
                <w:sz w:val="24"/>
                <w:szCs w:val="24"/>
                <w:lang w:val="lt-LT"/>
              </w:rPr>
              <w:t>s,</w:t>
            </w:r>
            <w:r>
              <w:rPr>
                <w:rFonts w:ascii="Times New Roman" w:hAnsi="Times New Roman" w:cs="Times New Roman"/>
                <w:sz w:val="24"/>
                <w:szCs w:val="24"/>
                <w:lang w:val="lt-LT"/>
              </w:rPr>
              <w:t xml:space="preserve"> sugadintos,</w:t>
            </w:r>
            <w:r w:rsidRPr="00B13223">
              <w:rPr>
                <w:rFonts w:ascii="Times New Roman" w:hAnsi="Times New Roman" w:cs="Times New Roman"/>
                <w:sz w:val="24"/>
                <w:szCs w:val="24"/>
                <w:lang w:val="lt-LT"/>
              </w:rPr>
              <w:t xml:space="preserve"> todėl užtikrinant sklandų nepertraukiamą darbą, skubos tvarka reikia nauj</w:t>
            </w:r>
            <w:r>
              <w:rPr>
                <w:rFonts w:ascii="Times New Roman" w:hAnsi="Times New Roman" w:cs="Times New Roman"/>
                <w:sz w:val="24"/>
                <w:szCs w:val="24"/>
                <w:lang w:val="lt-LT"/>
              </w:rPr>
              <w:t>ų</w:t>
            </w:r>
            <w:r w:rsidRPr="00B13223">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w:t>
            </w:r>
          </w:p>
          <w:p w14:paraId="5EAB6D8B" w14:textId="77777777" w:rsidR="00AB4431" w:rsidRDefault="00AB4431" w:rsidP="00AB4431">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2)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 xml:space="preserve">asaulinės pandemijos, šalies gyventojų pandemijos, padidinto sergamumo, šaldytuvų gedimo (kai reagentai saugomi </w:t>
            </w:r>
            <w:r>
              <w:rPr>
                <w:rFonts w:ascii="Times New Roman" w:hAnsi="Times New Roman" w:cs="Times New Roman"/>
                <w:sz w:val="24"/>
                <w:szCs w:val="24"/>
                <w:lang w:val="lt-LT"/>
              </w:rPr>
              <w:t>Pirkėjo</w:t>
            </w:r>
            <w:r w:rsidRPr="00B13223">
              <w:rPr>
                <w:rFonts w:ascii="Times New Roman" w:hAnsi="Times New Roman" w:cs="Times New Roman"/>
                <w:sz w:val="24"/>
                <w:szCs w:val="24"/>
                <w:lang w:val="lt-LT"/>
              </w:rPr>
              <w:t xml:space="preserve"> šaldytuvuose) atvejai</w:t>
            </w:r>
            <w:r>
              <w:rPr>
                <w:rFonts w:ascii="Times New Roman" w:hAnsi="Times New Roman" w:cs="Times New Roman"/>
                <w:sz w:val="24"/>
                <w:szCs w:val="24"/>
                <w:lang w:val="lt-LT"/>
              </w:rPr>
              <w:t>.</w:t>
            </w:r>
          </w:p>
          <w:p w14:paraId="205977C9" w14:textId="77777777" w:rsidR="00C454E4" w:rsidRDefault="00C454E4" w:rsidP="00AB4431">
            <w:pPr>
              <w:pStyle w:val="Pagrindinistekstas1"/>
              <w:tabs>
                <w:tab w:val="left" w:pos="993"/>
              </w:tabs>
              <w:ind w:firstLine="0"/>
              <w:rPr>
                <w:rFonts w:ascii="Times New Roman" w:hAnsi="Times New Roman" w:cs="Times New Roman"/>
                <w:sz w:val="24"/>
                <w:szCs w:val="24"/>
                <w:lang w:val="lt-LT"/>
              </w:rPr>
            </w:pPr>
          </w:p>
          <w:p w14:paraId="0E4E4313" w14:textId="77777777" w:rsidR="00C454E4" w:rsidRDefault="00C454E4" w:rsidP="00C454E4">
            <w:pPr>
              <w:jc w:val="both"/>
              <w:rPr>
                <w:szCs w:val="24"/>
              </w:rPr>
            </w:pPr>
            <w:r>
              <w:rPr>
                <w:szCs w:val="24"/>
              </w:rPr>
              <w:lastRenderedPageBreak/>
              <w:t>4.1.6.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1 (vieną) darbo dieną nuo pranešimo </w:t>
            </w:r>
            <w:r>
              <w:rPr>
                <w:szCs w:val="24"/>
              </w:rPr>
              <w:t>pateikimo</w:t>
            </w:r>
            <w:r w:rsidRPr="00AF2583">
              <w:rPr>
                <w:szCs w:val="24"/>
              </w:rPr>
              <w:t xml:space="preserve"> dienos</w:t>
            </w:r>
            <w:r>
              <w:rPr>
                <w:szCs w:val="24"/>
              </w:rPr>
              <w:t xml:space="preserve">. </w:t>
            </w:r>
          </w:p>
          <w:p w14:paraId="7BD682D8" w14:textId="77777777" w:rsidR="00C454E4" w:rsidRDefault="00C454E4" w:rsidP="00AB4431">
            <w:pPr>
              <w:pStyle w:val="Pagrindinistekstas1"/>
              <w:tabs>
                <w:tab w:val="left" w:pos="993"/>
              </w:tabs>
              <w:ind w:firstLine="0"/>
              <w:rPr>
                <w:rFonts w:ascii="Times New Roman" w:hAnsi="Times New Roman" w:cs="Times New Roman"/>
                <w:sz w:val="24"/>
                <w:szCs w:val="24"/>
                <w:lang w:val="lt-LT"/>
              </w:rPr>
            </w:pPr>
          </w:p>
          <w:p w14:paraId="73407152" w14:textId="3ED0F82B" w:rsidR="00163CA6" w:rsidRPr="00EB39B5" w:rsidRDefault="008D066C" w:rsidP="00960DFD">
            <w:pPr>
              <w:pStyle w:val="Pagrindinistekstas1"/>
              <w:tabs>
                <w:tab w:val="left" w:pos="993"/>
              </w:tabs>
              <w:ind w:firstLine="0"/>
              <w:rPr>
                <w:rFonts w:hint="eastAsia"/>
                <w:color w:val="4472C4"/>
                <w:kern w:val="2"/>
                <w:szCs w:val="24"/>
                <w:lang w:val="lt-LT"/>
              </w:rPr>
            </w:pPr>
            <w:r w:rsidRPr="00960DFD">
              <w:rPr>
                <w:rFonts w:ascii="Times New Roman" w:hAnsi="Times New Roman" w:cs="Times New Roman"/>
                <w:kern w:val="2"/>
                <w:sz w:val="24"/>
                <w:szCs w:val="24"/>
                <w:lang w:val="lt-LT"/>
              </w:rPr>
              <w:t>4.1.7. Pasibaigus Prekių tiekimo ir Įrangos panaudos teikimo terminui, Tiekėjas įsipareigoja per 5 (penkias) darbo dienas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7030E8D3" w14:textId="77777777" w:rsidR="001868DF" w:rsidRDefault="001868DF" w:rsidP="001868DF">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Pr>
                <w:kern w:val="2"/>
                <w:szCs w:val="24"/>
              </w:rPr>
              <w:t>0</w:t>
            </w:r>
            <w:r w:rsidRPr="00600064">
              <w:rPr>
                <w:kern w:val="2"/>
                <w:szCs w:val="24"/>
              </w:rPr>
              <w:t xml:space="preserve"> (</w:t>
            </w:r>
            <w:r>
              <w:rPr>
                <w:kern w:val="2"/>
                <w:szCs w:val="24"/>
              </w:rPr>
              <w:t>dešimt</w:t>
            </w:r>
            <w:r w:rsidRPr="00600064">
              <w:rPr>
                <w:kern w:val="2"/>
                <w:szCs w:val="24"/>
              </w:rPr>
              <w:t xml:space="preserve">) </w:t>
            </w:r>
            <w:r>
              <w:rPr>
                <w:kern w:val="2"/>
                <w:szCs w:val="24"/>
              </w:rPr>
              <w:t>darbo</w:t>
            </w:r>
            <w:r w:rsidRPr="00600064">
              <w:rPr>
                <w:kern w:val="2"/>
                <w:szCs w:val="24"/>
              </w:rPr>
              <w:t xml:space="preserve"> dienų laikotarpiui. Įrangos pristatymo termino pratęsimas įforminamas rašyt</w:t>
            </w:r>
            <w:r>
              <w:rPr>
                <w:kern w:val="2"/>
                <w:szCs w:val="24"/>
              </w:rPr>
              <w:t>iniu šalių rašytiniu susitarimu, kuris tampa neatskiriama Sutarties dalimi.</w:t>
            </w:r>
          </w:p>
          <w:p w14:paraId="1F60DC38" w14:textId="77777777" w:rsidR="001868DF" w:rsidRDefault="001868DF" w:rsidP="001868DF">
            <w:pPr>
              <w:jc w:val="both"/>
              <w:rPr>
                <w:kern w:val="2"/>
                <w:szCs w:val="24"/>
              </w:rPr>
            </w:pPr>
          </w:p>
          <w:p w14:paraId="3713D8DE" w14:textId="01E86168" w:rsidR="00163CA6" w:rsidRPr="006F633C" w:rsidRDefault="001868DF" w:rsidP="001868DF">
            <w:pPr>
              <w:jc w:val="both"/>
              <w:rPr>
                <w:kern w:val="2"/>
                <w:szCs w:val="24"/>
              </w:rPr>
            </w:pPr>
            <w:r>
              <w:rPr>
                <w:kern w:val="2"/>
                <w:szCs w:val="24"/>
              </w:rPr>
              <w:t xml:space="preserve">4.2.2. Planinio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ir Tiekėjo suderintą papildomą terminą, kuris negali būti ilgesnis kaip </w:t>
            </w:r>
            <w:r>
              <w:rPr>
                <w:kern w:val="2"/>
                <w:szCs w:val="24"/>
              </w:rPr>
              <w:t>10</w:t>
            </w:r>
            <w:r w:rsidRPr="00B44824">
              <w:rPr>
                <w:kern w:val="2"/>
                <w:szCs w:val="24"/>
              </w:rPr>
              <w:t xml:space="preserve"> (</w:t>
            </w:r>
            <w:r>
              <w:rPr>
                <w:kern w:val="2"/>
                <w:szCs w:val="24"/>
              </w:rPr>
              <w:t>dešimt</w:t>
            </w:r>
            <w:r w:rsidRPr="00B44824">
              <w:rPr>
                <w:kern w:val="2"/>
                <w:szCs w:val="24"/>
              </w:rPr>
              <w:t>) darbo dien</w:t>
            </w:r>
            <w:r>
              <w:rPr>
                <w:kern w:val="2"/>
                <w:szCs w:val="24"/>
              </w:rPr>
              <w:t>ų.</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62B7A6D4" w:rsidR="00E8321E" w:rsidRPr="006F633C" w:rsidRDefault="002162F2" w:rsidP="009F3E9A">
            <w:pPr>
              <w:spacing w:line="276" w:lineRule="auto"/>
              <w:jc w:val="both"/>
              <w:rPr>
                <w:kern w:val="2"/>
                <w:szCs w:val="24"/>
              </w:rPr>
            </w:pPr>
            <w:r w:rsidRPr="006F633C">
              <w:rPr>
                <w:kern w:val="2"/>
                <w:szCs w:val="24"/>
              </w:rPr>
              <w:t xml:space="preserve">Užsakymai teikiami </w:t>
            </w:r>
            <w:r>
              <w:rPr>
                <w:kern w:val="2"/>
                <w:szCs w:val="24"/>
              </w:rPr>
              <w:t xml:space="preserve">ne dažniau kaip </w:t>
            </w:r>
            <w:r w:rsidR="009F3E9A">
              <w:rPr>
                <w:kern w:val="2"/>
                <w:szCs w:val="24"/>
              </w:rPr>
              <w:t>3 (tris)</w:t>
            </w:r>
            <w:r>
              <w:rPr>
                <w:kern w:val="2"/>
                <w:szCs w:val="24"/>
              </w:rPr>
              <w:t xml:space="preserve"> kartus per mėnesį</w:t>
            </w:r>
            <w:r w:rsidR="009F3E9A">
              <w:rPr>
                <w:kern w:val="2"/>
                <w:szCs w:val="24"/>
              </w:rPr>
              <w:t>, išskyrus skubos atvejus, numatytus 4.1.5 punkte,</w:t>
            </w:r>
            <w:r>
              <w:rPr>
                <w:kern w:val="2"/>
                <w:szCs w:val="24"/>
              </w:rPr>
              <w:t xml:space="preserve"> </w:t>
            </w:r>
            <w:r w:rsidRPr="00BC6F1E">
              <w:rPr>
                <w:kern w:val="2"/>
                <w:szCs w:val="24"/>
              </w:rPr>
              <w:t xml:space="preserve">elektroninėje užsakymų sistemoje </w:t>
            </w:r>
            <w:r w:rsidRPr="00E8321E">
              <w:rPr>
                <w:color w:val="0070C0"/>
                <w:kern w:val="2"/>
                <w:szCs w:val="24"/>
              </w:rPr>
              <w:t xml:space="preserve">(nurodyti konkrečiau)/ </w:t>
            </w:r>
            <w:r w:rsidRPr="00BC6F1E">
              <w:rPr>
                <w:kern w:val="2"/>
                <w:szCs w:val="24"/>
              </w:rPr>
              <w:t xml:space="preserve">Tiekėjo nurodytu elektroniniu paštu </w:t>
            </w:r>
            <w:r w:rsidRPr="00E8321E">
              <w:rPr>
                <w:color w:val="0070C0"/>
                <w:kern w:val="2"/>
                <w:szCs w:val="24"/>
              </w:rPr>
              <w:t>(įrašyti el. paštą)</w:t>
            </w:r>
            <w:r>
              <w:rPr>
                <w:color w:val="0070C0"/>
                <w:kern w:val="2"/>
                <w:szCs w:val="24"/>
              </w:rPr>
              <w:t>.</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4F2B4BCE" w14:textId="77777777" w:rsidR="00163CA6" w:rsidRPr="006F633C" w:rsidRDefault="00163CA6" w:rsidP="00727AE7">
            <w:pPr>
              <w:spacing w:line="276" w:lineRule="auto"/>
              <w:rPr>
                <w:kern w:val="2"/>
                <w:szCs w:val="24"/>
              </w:rPr>
            </w:pPr>
          </w:p>
          <w:p w14:paraId="516369D0" w14:textId="61DE3512"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7DF5A164"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7AA802CC" w:rsidR="005E73E5" w:rsidRPr="004A4B1D" w:rsidRDefault="005E73E5" w:rsidP="005E73E5">
            <w:pPr>
              <w:pStyle w:val="Sraopastraipa"/>
              <w:numPr>
                <w:ilvl w:val="0"/>
                <w:numId w:val="2"/>
              </w:numPr>
              <w:tabs>
                <w:tab w:val="left" w:pos="286"/>
              </w:tabs>
              <w:spacing w:line="276" w:lineRule="auto"/>
              <w:ind w:left="52" w:firstLine="0"/>
              <w:rPr>
                <w:kern w:val="2"/>
                <w:szCs w:val="24"/>
              </w:rPr>
            </w:pPr>
            <w:r w:rsidRPr="004A4B1D">
              <w:rPr>
                <w:kern w:val="2"/>
                <w:szCs w:val="24"/>
              </w:rPr>
              <w:t>P</w:t>
            </w:r>
            <w:r w:rsidR="00AE6EAA" w:rsidRPr="004A4B1D">
              <w:rPr>
                <w:kern w:val="2"/>
                <w:szCs w:val="24"/>
              </w:rPr>
              <w:t>rekių</w:t>
            </w:r>
            <w:r w:rsidRPr="004A4B1D">
              <w:rPr>
                <w:kern w:val="2"/>
                <w:szCs w:val="24"/>
              </w:rPr>
              <w:t xml:space="preserve"> perdavimo-priėmimo aktas </w:t>
            </w:r>
            <w:r w:rsidR="00532C15" w:rsidRPr="004A4B1D">
              <w:rPr>
                <w:kern w:val="2"/>
                <w:szCs w:val="24"/>
              </w:rPr>
              <w:t>arba važtaraštis</w:t>
            </w:r>
            <w:r w:rsidRPr="004A4B1D">
              <w:rPr>
                <w:kern w:val="2"/>
                <w:szCs w:val="24"/>
              </w:rPr>
              <w:t>;</w:t>
            </w:r>
          </w:p>
          <w:p w14:paraId="674DA832" w14:textId="68BEB35A" w:rsidR="002F01B9" w:rsidRDefault="00DA54A9" w:rsidP="002F01B9">
            <w:pPr>
              <w:pStyle w:val="Sraopastraipa"/>
              <w:numPr>
                <w:ilvl w:val="0"/>
                <w:numId w:val="2"/>
              </w:numPr>
              <w:tabs>
                <w:tab w:val="left" w:pos="299"/>
              </w:tabs>
              <w:spacing w:line="276" w:lineRule="auto"/>
              <w:ind w:left="16" w:firstLine="0"/>
              <w:jc w:val="both"/>
              <w:rPr>
                <w:kern w:val="2"/>
                <w:szCs w:val="24"/>
              </w:rPr>
            </w:pPr>
            <w:r w:rsidRPr="004A4B1D">
              <w:rPr>
                <w:kern w:val="2"/>
                <w:szCs w:val="24"/>
              </w:rPr>
              <w:t xml:space="preserve">CE ženklinimą liudijančių ar lygiaverčių </w:t>
            </w:r>
            <w:r w:rsidR="00CD398A" w:rsidRPr="004A4B1D">
              <w:rPr>
                <w:kern w:val="2"/>
                <w:szCs w:val="24"/>
              </w:rPr>
              <w:t xml:space="preserve">galiojančių </w:t>
            </w:r>
            <w:r w:rsidRPr="004A4B1D">
              <w:rPr>
                <w:kern w:val="2"/>
                <w:szCs w:val="24"/>
              </w:rPr>
              <w:t>dokumentų kopijos originalo ir lietuvių kalbomis (pristačius Prekes pirmąjį kartą, Įrangą);</w:t>
            </w:r>
          </w:p>
          <w:p w14:paraId="0C500B98" w14:textId="77777777" w:rsidR="00BC585F" w:rsidRDefault="002F01B9" w:rsidP="00BC585F">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ir Prekių naudojimo instrukcijos lietuvių ir anglų kalbomis;</w:t>
            </w:r>
          </w:p>
          <w:p w14:paraId="685E08F0" w14:textId="06B296CE" w:rsidR="00BC585F" w:rsidRDefault="00BC585F" w:rsidP="00BC585F">
            <w:pPr>
              <w:pStyle w:val="Sraopastraipa"/>
              <w:numPr>
                <w:ilvl w:val="0"/>
                <w:numId w:val="2"/>
              </w:numPr>
              <w:tabs>
                <w:tab w:val="left" w:pos="299"/>
              </w:tabs>
              <w:spacing w:line="276" w:lineRule="auto"/>
              <w:ind w:left="16" w:firstLine="0"/>
              <w:jc w:val="both"/>
              <w:rPr>
                <w:kern w:val="2"/>
                <w:szCs w:val="24"/>
              </w:rPr>
            </w:pPr>
            <w:r w:rsidRPr="004A4B1D">
              <w:rPr>
                <w:kern w:val="2"/>
                <w:szCs w:val="24"/>
              </w:rPr>
              <w:t>Įrangos techninis pasas bei perdavimo-priėmimo aktas;</w:t>
            </w:r>
          </w:p>
          <w:p w14:paraId="4978B071" w14:textId="65B04A2F" w:rsidR="004A4B1D" w:rsidRPr="004A4B1D" w:rsidRDefault="004A4B1D" w:rsidP="004A4B1D">
            <w:pPr>
              <w:pStyle w:val="Sraopastraipa"/>
              <w:numPr>
                <w:ilvl w:val="0"/>
                <w:numId w:val="2"/>
              </w:numPr>
              <w:tabs>
                <w:tab w:val="left" w:pos="299"/>
              </w:tabs>
              <w:spacing w:line="276" w:lineRule="auto"/>
              <w:ind w:left="16" w:firstLine="0"/>
              <w:jc w:val="both"/>
              <w:rPr>
                <w:kern w:val="2"/>
                <w:szCs w:val="24"/>
              </w:rPr>
            </w:pPr>
            <w:r w:rsidRPr="00894029">
              <w:rPr>
                <w:kern w:val="2"/>
                <w:szCs w:val="24"/>
              </w:rPr>
              <w:t>Prekių saugos duomenų lapai (pristačius Prekes pirmąjį kartą).</w:t>
            </w:r>
          </w:p>
          <w:p w14:paraId="4DBDB049" w14:textId="40F28EE4" w:rsidR="005E73E5" w:rsidRPr="006F633C" w:rsidRDefault="00163CA6" w:rsidP="004A4B1D">
            <w:pPr>
              <w:spacing w:line="276" w:lineRule="auto"/>
              <w:rPr>
                <w:kern w:val="2"/>
                <w:szCs w:val="24"/>
              </w:rPr>
            </w:pPr>
            <w:r w:rsidRPr="006F633C">
              <w:rPr>
                <w:kern w:val="2"/>
                <w:szCs w:val="24"/>
              </w:rPr>
              <w:lastRenderedPageBreak/>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9CB9703" w14:textId="34285F2F" w:rsidR="006403ED" w:rsidRDefault="006403ED" w:rsidP="006403ED">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026D1CB2" w:rsidR="005E73E5" w:rsidRPr="005E73E5" w:rsidRDefault="006403ED" w:rsidP="006403ED">
            <w:pPr>
              <w:spacing w:line="276" w:lineRule="auto"/>
              <w:jc w:val="both"/>
              <w:rPr>
                <w:color w:val="4471C4"/>
                <w:kern w:val="2"/>
                <w:szCs w:val="24"/>
              </w:rPr>
            </w:pPr>
            <w:r w:rsidRPr="00D7424A">
              <w:rPr>
                <w:kern w:val="2"/>
                <w:szCs w:val="24"/>
              </w:rPr>
              <w:t>Šis kainos apskaičiavimo būdas yra viena iš esminių Sutarties sąlygų, kuri negali būti keičiama.</w:t>
            </w:r>
          </w:p>
        </w:tc>
      </w:tr>
      <w:tr w:rsidR="00163CA6" w:rsidRPr="006F633C" w14:paraId="5F6C5642"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5D4F1A94" w:rsidR="00163CA6" w:rsidRPr="007D4483" w:rsidRDefault="00163CA6" w:rsidP="007D4483">
            <w:pPr>
              <w:spacing w:line="276" w:lineRule="auto"/>
              <w:jc w:val="both"/>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71F13AAD" w14:textId="67A42741" w:rsidR="00A617AB" w:rsidRPr="004B5D26" w:rsidRDefault="0673C4EE" w:rsidP="00A617AB">
            <w:pPr>
              <w:spacing w:line="276" w:lineRule="auto"/>
            </w:pPr>
            <w:r w:rsidRPr="19F0D416">
              <w:rPr>
                <w:kern w:val="2"/>
              </w:rPr>
              <w:t xml:space="preserve">Pradinės </w:t>
            </w:r>
            <w:r w:rsidR="601DA854" w:rsidRPr="19F0D416">
              <w:rPr>
                <w:kern w:val="2"/>
              </w:rPr>
              <w:t>s</w:t>
            </w:r>
            <w:r w:rsidRPr="19F0D416">
              <w:rPr>
                <w:kern w:val="2"/>
              </w:rPr>
              <w:t xml:space="preserve">utarties vertė yra </w:t>
            </w:r>
            <w:r w:rsidR="00B67641" w:rsidRPr="0049189F">
              <w:rPr>
                <w:b/>
                <w:bCs/>
                <w:kern w:val="2"/>
              </w:rPr>
              <w:t>30 000,00</w:t>
            </w:r>
            <w:r w:rsidR="00B67641">
              <w:rPr>
                <w:kern w:val="2"/>
              </w:rPr>
              <w:t xml:space="preserve"> </w:t>
            </w:r>
            <w:r w:rsidRPr="19F0D416">
              <w:rPr>
                <w:color w:val="4472C4"/>
                <w:kern w:val="2"/>
              </w:rPr>
              <w:t>(</w:t>
            </w:r>
            <w:r w:rsidR="00B67641">
              <w:rPr>
                <w:color w:val="4472C4"/>
                <w:kern w:val="2"/>
              </w:rPr>
              <w:t xml:space="preserve">trisdešimt tūkstančių) </w:t>
            </w:r>
            <w:r w:rsidRPr="19F0D416">
              <w:rPr>
                <w:kern w:val="2"/>
              </w:rPr>
              <w:t xml:space="preserve"> Eur be PVM.</w:t>
            </w:r>
          </w:p>
          <w:p w14:paraId="4E64EA5F" w14:textId="1DDE9559" w:rsidR="00A617AB" w:rsidRPr="004B5D26" w:rsidRDefault="0673C4EE" w:rsidP="0049189F">
            <w:pPr>
              <w:spacing w:line="276" w:lineRule="auto"/>
              <w:jc w:val="both"/>
            </w:pPr>
            <w:r w:rsidRPr="19F0D416">
              <w:rPr>
                <w:color w:val="000000"/>
                <w:kern w:val="2"/>
              </w:rPr>
              <w:t xml:space="preserve">Šioje Sutartyje Pradinės </w:t>
            </w:r>
            <w:r w:rsidR="2BB6FE65" w:rsidRPr="19F0D416">
              <w:rPr>
                <w:color w:val="000000"/>
                <w:kern w:val="2"/>
              </w:rPr>
              <w:t>s</w:t>
            </w:r>
            <w:r w:rsidRPr="19F0D416">
              <w:rPr>
                <w:color w:val="000000"/>
                <w:kern w:val="2"/>
              </w:rPr>
              <w:t xml:space="preserve">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10800B2B" w14:textId="77777777" w:rsidR="00A617AB" w:rsidRPr="004B5D26" w:rsidRDefault="00A617AB" w:rsidP="00A617AB">
            <w:pPr>
              <w:spacing w:line="276" w:lineRule="auto"/>
              <w:rPr>
                <w:szCs w:val="24"/>
              </w:rPr>
            </w:pPr>
          </w:p>
          <w:p w14:paraId="1B391D22" w14:textId="77777777" w:rsidR="00A617AB" w:rsidRDefault="00A617AB" w:rsidP="0049189F">
            <w:pPr>
              <w:spacing w:line="276" w:lineRule="auto"/>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B533863" w14:textId="77777777" w:rsidR="00E16A0F" w:rsidRPr="004B5D26" w:rsidRDefault="00E16A0F" w:rsidP="0049189F">
            <w:pPr>
              <w:spacing w:line="276" w:lineRule="auto"/>
              <w:jc w:val="both"/>
              <w:rPr>
                <w:kern w:val="2"/>
                <w:szCs w:val="24"/>
              </w:rPr>
            </w:pPr>
          </w:p>
          <w:p w14:paraId="36853C70" w14:textId="05B6E419" w:rsidR="00E16A0F" w:rsidRPr="00C5545F" w:rsidRDefault="00826E91" w:rsidP="00E16A0F">
            <w:pPr>
              <w:jc w:val="both"/>
              <w:rPr>
                <w:kern w:val="2"/>
                <w:szCs w:val="24"/>
              </w:rPr>
            </w:pPr>
            <w:r w:rsidRPr="00826E91">
              <w:rPr>
                <w:kern w:val="2"/>
                <w:szCs w:val="24"/>
              </w:rPr>
              <w:t xml:space="preserve">Bendras hematologinis tyrimas su leukocitų diferencijavimu ir C reaktyvinio baltymo </w:t>
            </w:r>
            <w:r w:rsidR="00E16A0F">
              <w:rPr>
                <w:kern w:val="2"/>
                <w:szCs w:val="24"/>
              </w:rPr>
              <w:t xml:space="preserve">1 (vieno) </w:t>
            </w:r>
            <w:r w:rsidR="00E16A0F" w:rsidRPr="00EB1B83">
              <w:rPr>
                <w:kern w:val="2"/>
                <w:szCs w:val="24"/>
              </w:rPr>
              <w:t>tyrim</w:t>
            </w:r>
            <w:r w:rsidR="00E16A0F">
              <w:rPr>
                <w:kern w:val="2"/>
                <w:szCs w:val="24"/>
              </w:rPr>
              <w:t>o</w:t>
            </w:r>
            <w:r w:rsidR="00E16A0F" w:rsidRPr="00EB1B83">
              <w:rPr>
                <w:kern w:val="2"/>
                <w:szCs w:val="24"/>
              </w:rPr>
              <w:t xml:space="preserve"> </w:t>
            </w:r>
            <w:r w:rsidR="00E16A0F">
              <w:rPr>
                <w:kern w:val="2"/>
                <w:szCs w:val="24"/>
              </w:rPr>
              <w:t xml:space="preserve">įkainis:  </w:t>
            </w:r>
            <w:r w:rsidR="00E16A0F" w:rsidRPr="00C5545F">
              <w:rPr>
                <w:color w:val="156082" w:themeColor="accent1"/>
              </w:rPr>
              <w:t>(</w:t>
            </w:r>
            <w:r w:rsidR="00E16A0F" w:rsidRPr="00B72DA9">
              <w:rPr>
                <w:color w:val="4472C4"/>
                <w:kern w:val="2"/>
                <w:szCs w:val="24"/>
              </w:rPr>
              <w:t>nurodyti sumą skaičiais)</w:t>
            </w:r>
            <w:r w:rsidR="00E16A0F" w:rsidRPr="00C5545F">
              <w:rPr>
                <w:color w:val="156082" w:themeColor="accent1"/>
              </w:rPr>
              <w:t xml:space="preserve"> </w:t>
            </w:r>
            <w:r w:rsidR="00E16A0F" w:rsidRPr="00C5545F">
              <w:rPr>
                <w:kern w:val="2"/>
                <w:szCs w:val="24"/>
              </w:rPr>
              <w:t>EUR be PVM.</w:t>
            </w:r>
          </w:p>
          <w:p w14:paraId="306C6F47" w14:textId="77777777" w:rsidR="00E16A0F" w:rsidRPr="00C5545F" w:rsidRDefault="00E16A0F" w:rsidP="00E16A0F">
            <w:pPr>
              <w:jc w:val="both"/>
              <w:rPr>
                <w:kern w:val="2"/>
                <w:szCs w:val="24"/>
              </w:rPr>
            </w:pPr>
            <w:r w:rsidRPr="00C5545F">
              <w:rPr>
                <w:kern w:val="2"/>
                <w:szCs w:val="24"/>
              </w:rPr>
              <w:t xml:space="preserve">Su PVM: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4AF5C16C" w14:textId="77777777" w:rsidR="00E16A0F" w:rsidRDefault="00E16A0F" w:rsidP="00E16A0F">
            <w:pPr>
              <w:jc w:val="both"/>
              <w:rPr>
                <w:kern w:val="2"/>
                <w:szCs w:val="24"/>
              </w:rPr>
            </w:pPr>
            <w:r w:rsidRPr="00C5545F">
              <w:rPr>
                <w:kern w:val="2"/>
                <w:szCs w:val="24"/>
              </w:rPr>
              <w:t xml:space="preserve">PVM sudaro: </w:t>
            </w:r>
            <w:r w:rsidRPr="00C5545F">
              <w:rPr>
                <w:color w:val="156082" w:themeColor="accent1"/>
              </w:rPr>
              <w:t>(</w:t>
            </w:r>
            <w:r w:rsidRPr="00B72DA9">
              <w:rPr>
                <w:color w:val="4472C4"/>
                <w:kern w:val="2"/>
                <w:szCs w:val="24"/>
              </w:rPr>
              <w:t>nurodyti sumą skaičiais)</w:t>
            </w:r>
            <w:r w:rsidRPr="00C5545F">
              <w:rPr>
                <w:kern w:val="2"/>
                <w:szCs w:val="24"/>
              </w:rPr>
              <w:t xml:space="preserve"> EUR.</w:t>
            </w:r>
          </w:p>
          <w:p w14:paraId="791F50C7" w14:textId="77777777" w:rsidR="00A617AB" w:rsidRPr="004B5D26" w:rsidRDefault="00A617AB" w:rsidP="00A617AB">
            <w:pPr>
              <w:spacing w:line="276" w:lineRule="auto"/>
              <w:rPr>
                <w:szCs w:val="24"/>
              </w:rPr>
            </w:pPr>
          </w:p>
          <w:p w14:paraId="78F855E2" w14:textId="0D8F5020" w:rsidR="00CF017B" w:rsidRDefault="00CF017B" w:rsidP="00CF017B">
            <w:pPr>
              <w:spacing w:line="276" w:lineRule="auto"/>
              <w:jc w:val="both"/>
              <w:rPr>
                <w:kern w:val="2"/>
                <w:szCs w:val="24"/>
              </w:rPr>
            </w:pPr>
            <w:r>
              <w:rPr>
                <w:color w:val="000000"/>
                <w:kern w:val="2"/>
                <w:szCs w:val="24"/>
              </w:rPr>
              <w:t xml:space="preserve">Pirkėjas perka tyrimus pagal poreikį Sutartyje nurodytais įkainiais, neviršijant bendros Sutarties kainos. Sutartyje arba jos priede Nr. </w:t>
            </w:r>
            <w:r>
              <w:rPr>
                <w:kern w:val="2"/>
                <w:szCs w:val="24"/>
              </w:rPr>
              <w:t xml:space="preserve">1 </w:t>
            </w:r>
            <w:r>
              <w:rPr>
                <w:color w:val="000000"/>
                <w:kern w:val="2"/>
                <w:szCs w:val="24"/>
              </w:rPr>
              <w:t xml:space="preserve"> nurodytas 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07EEDAC1" w14:textId="77777777" w:rsidR="00CF017B" w:rsidRPr="0049189F" w:rsidRDefault="00CF017B" w:rsidP="00A617AB">
            <w:pPr>
              <w:spacing w:line="276" w:lineRule="auto"/>
              <w:rPr>
                <w:kern w:val="2"/>
                <w:szCs w:val="24"/>
              </w:rPr>
            </w:pPr>
          </w:p>
          <w:p w14:paraId="35412456" w14:textId="40C3A7DA" w:rsidR="00E123B6" w:rsidRPr="0049189F" w:rsidRDefault="00E123B6" w:rsidP="0049189F">
            <w:pPr>
              <w:spacing w:line="276" w:lineRule="auto"/>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sidR="008724D5">
              <w:rPr>
                <w:kern w:val="2"/>
                <w:szCs w:val="24"/>
              </w:rPr>
              <w:t>P</w:t>
            </w:r>
            <w:r w:rsidR="008724D5" w:rsidRPr="0049189F">
              <w:rPr>
                <w:kern w:val="2"/>
                <w:szCs w:val="24"/>
              </w:rPr>
              <w:t xml:space="preserve">radinės </w:t>
            </w:r>
            <w:r w:rsidR="008724D5">
              <w:rPr>
                <w:kern w:val="2"/>
                <w:szCs w:val="24"/>
              </w:rPr>
              <w:t>s</w:t>
            </w:r>
            <w:r w:rsidR="008724D5" w:rsidRPr="0049189F">
              <w:rPr>
                <w:kern w:val="2"/>
                <w:szCs w:val="24"/>
              </w:rPr>
              <w:t xml:space="preserve">utarties </w:t>
            </w:r>
            <w:r w:rsidRPr="0049189F">
              <w:rPr>
                <w:kern w:val="2"/>
                <w:szCs w:val="24"/>
              </w:rPr>
              <w:t xml:space="preserve">vertės, tokių prekių ir (ar) paslaugų kaina nustatoma vadovaujantis Specialiųjų sąlygų 5.4 punktu. Šiuo atveju </w:t>
            </w:r>
            <w:r w:rsidR="008724D5">
              <w:rPr>
                <w:kern w:val="2"/>
                <w:szCs w:val="24"/>
              </w:rPr>
              <w:t>P</w:t>
            </w:r>
            <w:r w:rsidR="008724D5" w:rsidRPr="0049189F">
              <w:rPr>
                <w:kern w:val="2"/>
                <w:szCs w:val="24"/>
              </w:rPr>
              <w:t xml:space="preserve">radinės </w:t>
            </w:r>
            <w:r w:rsidRPr="0049189F">
              <w:rPr>
                <w:kern w:val="2"/>
                <w:szCs w:val="24"/>
              </w:rPr>
              <w:t>sutarties vertė, Sutarties kaina nekeičiama.</w:t>
            </w:r>
          </w:p>
          <w:p w14:paraId="1F1BB4E9" w14:textId="77777777" w:rsidR="00E123B6" w:rsidRPr="0049189F" w:rsidRDefault="00E123B6" w:rsidP="00E123B6">
            <w:pPr>
              <w:spacing w:line="276" w:lineRule="auto"/>
              <w:rPr>
                <w:kern w:val="2"/>
                <w:szCs w:val="24"/>
              </w:rPr>
            </w:pPr>
          </w:p>
          <w:p w14:paraId="1C7213BF" w14:textId="6A789CDE" w:rsidR="00E123B6" w:rsidRPr="006F633C" w:rsidRDefault="00E123B6" w:rsidP="0049189F">
            <w:pPr>
              <w:spacing w:line="276" w:lineRule="auto"/>
              <w:jc w:val="both"/>
              <w:rPr>
                <w:color w:val="000000"/>
                <w:kern w:val="2"/>
                <w:szCs w:val="24"/>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sidR="008724D5">
              <w:rPr>
                <w:kern w:val="2"/>
                <w:szCs w:val="24"/>
              </w:rPr>
              <w:t>P</w:t>
            </w:r>
            <w:r w:rsidR="008724D5" w:rsidRPr="0049189F">
              <w:rPr>
                <w:kern w:val="2"/>
                <w:szCs w:val="24"/>
              </w:rPr>
              <w:t xml:space="preserve">radinės </w:t>
            </w:r>
            <w:r w:rsidR="008724D5">
              <w:rPr>
                <w:kern w:val="2"/>
                <w:szCs w:val="24"/>
              </w:rPr>
              <w:t>s</w:t>
            </w:r>
            <w:r w:rsidR="008724D5" w:rsidRPr="0049189F">
              <w:rPr>
                <w:kern w:val="2"/>
                <w:szCs w:val="24"/>
              </w:rPr>
              <w:t xml:space="preserve">utarties </w:t>
            </w:r>
            <w:r w:rsidRPr="0049189F">
              <w:rPr>
                <w:kern w:val="2"/>
                <w:szCs w:val="24"/>
              </w:rPr>
              <w:t>vertė, tačiau Sutarties kaina nekeičiama.</w:t>
            </w:r>
          </w:p>
        </w:tc>
      </w:tr>
      <w:tr w:rsidR="00163CA6" w:rsidRPr="006F633C" w14:paraId="7BA90600"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2D50D9" w:rsidRDefault="00163CA6" w:rsidP="002D50D9">
            <w:pPr>
              <w:spacing w:line="276" w:lineRule="auto"/>
              <w:jc w:val="both"/>
              <w:rPr>
                <w:kern w:val="2"/>
                <w:szCs w:val="24"/>
              </w:rPr>
            </w:pPr>
            <w:r w:rsidRPr="002D50D9">
              <w:rPr>
                <w:kern w:val="2"/>
                <w:szCs w:val="24"/>
              </w:rPr>
              <w:t>Sutarties kaina / įkainiai bus perskaičiuojami:</w:t>
            </w:r>
          </w:p>
          <w:p w14:paraId="6C4B80B4" w14:textId="77777777" w:rsidR="00163CA6" w:rsidRPr="002D50D9" w:rsidRDefault="00163CA6" w:rsidP="002D50D9">
            <w:pPr>
              <w:spacing w:line="276" w:lineRule="auto"/>
              <w:jc w:val="both"/>
              <w:rPr>
                <w:kern w:val="2"/>
                <w:szCs w:val="24"/>
              </w:rPr>
            </w:pPr>
            <w:r w:rsidRPr="002D50D9">
              <w:rPr>
                <w:kern w:val="2"/>
                <w:szCs w:val="24"/>
              </w:rPr>
              <w:t>5.3.1. dėl PVM tarifo pasikeitimo;</w:t>
            </w:r>
          </w:p>
          <w:p w14:paraId="1D0248A1" w14:textId="4E1394ED" w:rsidR="00163CA6" w:rsidRPr="006F633C" w:rsidRDefault="00163CA6" w:rsidP="00727AE7">
            <w:pPr>
              <w:spacing w:line="276" w:lineRule="auto"/>
              <w:rPr>
                <w:color w:val="FF0000"/>
                <w:kern w:val="2"/>
                <w:szCs w:val="24"/>
              </w:rPr>
            </w:pPr>
            <w:r w:rsidRPr="002D50D9">
              <w:rPr>
                <w:kern w:val="2"/>
                <w:szCs w:val="24"/>
              </w:rPr>
              <w:t>5.3.</w:t>
            </w:r>
            <w:r w:rsidR="002D50D9" w:rsidRPr="002D50D9">
              <w:rPr>
                <w:kern w:val="2"/>
                <w:szCs w:val="24"/>
              </w:rPr>
              <w:t>2</w:t>
            </w:r>
            <w:r w:rsidRPr="002D50D9">
              <w:rPr>
                <w:kern w:val="2"/>
                <w:szCs w:val="24"/>
              </w:rPr>
              <w:t>. dėl kainų lygio pokyčio</w:t>
            </w:r>
            <w:r w:rsidR="002D50D9" w:rsidRPr="002D50D9">
              <w:rPr>
                <w:kern w:val="2"/>
                <w:szCs w:val="24"/>
              </w:rPr>
              <w:t>.</w:t>
            </w:r>
          </w:p>
        </w:tc>
      </w:tr>
      <w:tr w:rsidR="00163CA6" w:rsidRPr="006F633C" w14:paraId="76260C0F"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01106E">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01106E">
            <w:pPr>
              <w:spacing w:line="276" w:lineRule="auto"/>
              <w:jc w:val="both"/>
              <w:rPr>
                <w:kern w:val="2"/>
                <w:szCs w:val="24"/>
              </w:rPr>
            </w:pPr>
          </w:p>
          <w:p w14:paraId="0A68EBAD" w14:textId="18AFE918" w:rsidR="00163CA6" w:rsidRPr="00A53BA1" w:rsidRDefault="00A53BA1" w:rsidP="0001106E">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01106E">
            <w:pPr>
              <w:spacing w:line="276" w:lineRule="auto"/>
              <w:rPr>
                <w:szCs w:val="24"/>
              </w:rPr>
            </w:pPr>
          </w:p>
        </w:tc>
      </w:tr>
      <w:tr w:rsidR="00163CA6" w:rsidRPr="006F633C" w14:paraId="1DE2E08F"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p w14:paraId="5DA901D4" w14:textId="468E6368" w:rsidR="00163CA6" w:rsidRPr="006F633C" w:rsidRDefault="00163CA6"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E82167B" w14:textId="7D98EC75" w:rsidR="00A65044" w:rsidRPr="004B5D26" w:rsidRDefault="00A65044" w:rsidP="00FB38D0">
            <w:pPr>
              <w:suppressAutoHyphens/>
              <w:autoSpaceDN w:val="0"/>
              <w:spacing w:line="276" w:lineRule="auto"/>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0001106E">
              <w:rPr>
                <w:color w:val="156082" w:themeColor="accent1"/>
                <w:szCs w:val="24"/>
              </w:rPr>
              <w:t>12</w:t>
            </w:r>
            <w:r w:rsidR="0001106E" w:rsidRPr="004B5D26">
              <w:rPr>
                <w:color w:val="156082" w:themeColor="accent1"/>
                <w:szCs w:val="24"/>
              </w:rPr>
              <w:t xml:space="preserve"> </w:t>
            </w:r>
            <w:r w:rsidRPr="004B5D26">
              <w:rPr>
                <w:color w:val="156082" w:themeColor="accent1"/>
                <w:szCs w:val="24"/>
              </w:rPr>
              <w:t>(</w:t>
            </w:r>
            <w:r w:rsidR="0001106E">
              <w:rPr>
                <w:color w:val="156082" w:themeColor="accent1"/>
                <w:szCs w:val="24"/>
              </w:rPr>
              <w:t>dvylikos</w:t>
            </w:r>
            <w:r w:rsidRPr="004B5D26">
              <w:rPr>
                <w:color w:val="156082" w:themeColor="accent1"/>
                <w:szCs w:val="24"/>
              </w:rPr>
              <w:t xml:space="preserve">) mėn. </w:t>
            </w:r>
            <w:r w:rsidRPr="004B5D26">
              <w:rPr>
                <w:szCs w:val="24"/>
              </w:rPr>
              <w:t>nuo</w:t>
            </w:r>
            <w:r w:rsidRPr="004B5D26">
              <w:rPr>
                <w:color w:val="156082" w:themeColor="accent1"/>
                <w:szCs w:val="24"/>
              </w:rPr>
              <w:t xml:space="preserve"> </w:t>
            </w:r>
            <w:r w:rsidRPr="00A65044">
              <w:rPr>
                <w:color w:val="0070C0"/>
                <w:szCs w:val="24"/>
              </w:rPr>
              <w:t>pirkimo, kurio pagrindu sudaryta Sutartis, pasiūlymų pateikimo termino pabaigos dienos</w:t>
            </w:r>
            <w:r w:rsidRPr="004B5D26">
              <w:rPr>
                <w:color w:val="156082" w:themeColor="accent1"/>
                <w:szCs w:val="24"/>
              </w:rPr>
              <w:t xml:space="preserve"> </w:t>
            </w:r>
            <w:r w:rsidRPr="004B5D26">
              <w:rPr>
                <w:szCs w:val="24"/>
              </w:rPr>
              <w:t xml:space="preserve">(jeigu peržiūra jau buvo atlikta – nuo Susitarimo dėl paskutinio perskaičiavimo pagal šį Specialiųjų sąlygų punktą įsigaliojimo dienos), jeigu kai indeksas pakis </w:t>
            </w:r>
            <w:r w:rsidR="002821B5" w:rsidRPr="002821B5">
              <w:rPr>
                <w:color w:val="156082" w:themeColor="accent1"/>
                <w:szCs w:val="24"/>
              </w:rPr>
              <w:t>1</w:t>
            </w:r>
            <w:r w:rsidRPr="00941D2E">
              <w:rPr>
                <w:color w:val="156082" w:themeColor="accent1"/>
                <w:szCs w:val="24"/>
              </w:rPr>
              <w:t>5 (penki</w:t>
            </w:r>
            <w:r w:rsidR="002821B5">
              <w:rPr>
                <w:color w:val="156082" w:themeColor="accent1"/>
                <w:szCs w:val="24"/>
              </w:rPr>
              <w:t>olika</w:t>
            </w:r>
            <w:r w:rsidRPr="00941D2E">
              <w:rPr>
                <w:color w:val="156082" w:themeColor="accent1"/>
                <w:szCs w:val="24"/>
              </w:rPr>
              <w:t>)</w:t>
            </w:r>
            <w:r w:rsidRPr="004B5D26">
              <w:rPr>
                <w:szCs w:val="24"/>
              </w:rPr>
              <w:t xml:space="preserve"> ar daugiau procentų lyginant su bazinės kainos indeksu.</w:t>
            </w:r>
            <w:r w:rsidRPr="004B5D26" w:rsidDel="004C51DD">
              <w:rPr>
                <w:szCs w:val="24"/>
              </w:rPr>
              <w:t xml:space="preserve"> </w:t>
            </w:r>
          </w:p>
          <w:p w14:paraId="3FA56133" w14:textId="616151B1" w:rsidR="00A65044" w:rsidRPr="004B5D26" w:rsidRDefault="00A65044" w:rsidP="00FB38D0">
            <w:pPr>
              <w:spacing w:line="276" w:lineRule="auto"/>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5DCCF1F3" w:rsidR="00A65044" w:rsidRPr="004B5D26" w:rsidRDefault="00A65044" w:rsidP="00FB38D0">
            <w:pPr>
              <w:spacing w:line="276" w:lineRule="auto"/>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4B5D26">
              <w:rPr>
                <w:color w:val="156082" w:themeColor="accent1"/>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lastRenderedPageBreak/>
              <w:t>(</w:t>
            </w:r>
            <w:hyperlink r:id="rId11" w:history="1">
              <w:r w:rsidRPr="004B5D26">
                <w:rPr>
                  <w:rFonts w:eastAsia="Calibri"/>
                  <w:szCs w:val="24"/>
                  <w:u w:val="single"/>
                </w:rPr>
                <w:t>https://osp.stat.gov.lt/</w:t>
              </w:r>
            </w:hyperlink>
            <w:r w:rsidRPr="004B5D26">
              <w:rPr>
                <w:rFonts w:eastAsia="Calibri"/>
                <w:szCs w:val="24"/>
              </w:rPr>
              <w:t xml:space="preserve">) </w:t>
            </w:r>
            <w:r w:rsidRPr="004B5D26">
              <w:rPr>
                <w:rFonts w:eastAsia="Calibri"/>
                <w:color w:val="156082" w:themeColor="accent1"/>
                <w:szCs w:val="24"/>
              </w:rPr>
              <w:t>„</w:t>
            </w:r>
            <w:r w:rsidR="003F1D06" w:rsidRPr="003B2408">
              <w:rPr>
                <w:rFonts w:eastAsia="Calibri"/>
                <w:szCs w:val="24"/>
              </w:rPr>
              <w:t>06 Sveikata</w:t>
            </w:r>
            <w:r w:rsidRPr="004B5D26">
              <w:rPr>
                <w:rFonts w:eastAsia="Calibri"/>
                <w:color w:val="156082" w:themeColor="accent1"/>
                <w:szCs w:val="24"/>
              </w:rPr>
              <w:t>“ grupėje skelbiamas indeksas – „</w:t>
            </w:r>
            <w:r w:rsidR="008F3258" w:rsidRPr="003B2408">
              <w:rPr>
                <w:kern w:val="2"/>
                <w:szCs w:val="24"/>
              </w:rPr>
              <w:t>0612 KITI MEDICINOS GAMINIAI</w:t>
            </w:r>
            <w:r w:rsidRPr="004B5D26">
              <w:rPr>
                <w:rFonts w:eastAsia="Calibri"/>
                <w:color w:val="156082" w:themeColor="accent1"/>
                <w:szCs w:val="24"/>
              </w:rPr>
              <w:t>“</w:t>
            </w:r>
            <w:r w:rsidRPr="004B5D26">
              <w:rPr>
                <w:color w:val="156082" w:themeColor="accent1"/>
                <w:kern w:val="2"/>
                <w:szCs w:val="24"/>
                <w:shd w:val="clear" w:color="auto" w:fill="FFFFFF"/>
              </w:rPr>
              <w:t xml:space="preserve">. </w:t>
            </w:r>
          </w:p>
          <w:p w14:paraId="3211D467" w14:textId="5B3EA3F0"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shd w:val="clear" w:color="auto" w:fill="FFFFFF"/>
              </w:rPr>
              <w:t xml:space="preserve">Iš kitos Šalies </w:t>
            </w:r>
            <w:r w:rsidRPr="004B5D26">
              <w:rPr>
                <w:color w:val="156082" w:themeColor="accent1"/>
                <w:kern w:val="2"/>
                <w:szCs w:val="24"/>
                <w:shd w:val="clear" w:color="auto" w:fill="FFFFFF"/>
              </w:rPr>
              <w:t xml:space="preserve">reikalaujama / nereikalaujama </w:t>
            </w:r>
            <w:r w:rsidRPr="004B5D26">
              <w:rPr>
                <w:color w:val="000000"/>
                <w:kern w:val="2"/>
                <w:szCs w:val="24"/>
                <w:shd w:val="clear" w:color="auto" w:fill="FFFFFF"/>
              </w:rPr>
              <w:t xml:space="preserve">pateikti oficialaus </w:t>
            </w:r>
            <w:r w:rsidRPr="004B5D26">
              <w:rPr>
                <w:color w:val="156082" w:themeColor="accent1"/>
                <w:kern w:val="2"/>
                <w:szCs w:val="24"/>
                <w:shd w:val="clear" w:color="auto" w:fill="FFFFFF"/>
              </w:rPr>
              <w:t xml:space="preserve">Valstybės duomenų agentūros </w:t>
            </w:r>
            <w:r w:rsidRPr="004B5D26">
              <w:rPr>
                <w:color w:val="FF0000"/>
                <w:kern w:val="2"/>
                <w:szCs w:val="24"/>
                <w:shd w:val="clear" w:color="auto" w:fill="FFFFFF"/>
              </w:rPr>
              <w:t>arba</w:t>
            </w:r>
            <w:r w:rsidRPr="004B5D26">
              <w:rPr>
                <w:color w:val="000000"/>
                <w:kern w:val="2"/>
                <w:szCs w:val="24"/>
                <w:shd w:val="clear" w:color="auto" w:fill="FFFFFF"/>
              </w:rPr>
              <w:t xml:space="preserve"> </w:t>
            </w:r>
            <w:r w:rsidRPr="004B5D26">
              <w:rPr>
                <w:color w:val="156082" w:themeColor="accent1"/>
                <w:kern w:val="2"/>
                <w:szCs w:val="24"/>
                <w:shd w:val="clear" w:color="auto" w:fill="FFFFFF"/>
              </w:rPr>
              <w:t xml:space="preserve">kitos institucijos </w:t>
            </w:r>
            <w:r w:rsidRPr="004B5D26">
              <w:rPr>
                <w:color w:val="000000"/>
                <w:kern w:val="2"/>
                <w:szCs w:val="24"/>
                <w:shd w:val="clear" w:color="auto" w:fill="FFFFFF"/>
              </w:rPr>
              <w:t>išduoto dokumento ar patvirtinimo.</w:t>
            </w:r>
          </w:p>
          <w:p w14:paraId="710E4B75" w14:textId="0A6DA858"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 xml:space="preserve">perskaičiuotą Pradinės </w:t>
            </w:r>
            <w:r w:rsidR="00DE02E5">
              <w:rPr>
                <w:color w:val="000000"/>
                <w:kern w:val="2"/>
                <w:szCs w:val="24"/>
                <w:shd w:val="clear" w:color="auto" w:fill="FFFFFF"/>
              </w:rPr>
              <w:t>s</w:t>
            </w:r>
            <w:r w:rsidR="00DE02E5" w:rsidRPr="004B5D26">
              <w:rPr>
                <w:color w:val="000000"/>
                <w:kern w:val="2"/>
                <w:szCs w:val="24"/>
                <w:shd w:val="clear" w:color="auto" w:fill="FFFFFF"/>
              </w:rPr>
              <w:t xml:space="preserve">utarties </w:t>
            </w:r>
            <w:r w:rsidRPr="004B5D26">
              <w:rPr>
                <w:color w:val="000000"/>
                <w:kern w:val="2"/>
                <w:szCs w:val="24"/>
                <w:shd w:val="clear" w:color="auto" w:fill="FFFFFF"/>
              </w:rPr>
              <w:t>vertę.</w:t>
            </w:r>
          </w:p>
          <w:p w14:paraId="4C71B1C0" w14:textId="77777777"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FB38D0">
            <w:pPr>
              <w:suppressAutoHyphens/>
              <w:autoSpaceDN w:val="0"/>
              <w:spacing w:line="276" w:lineRule="auto"/>
              <w:ind w:firstLine="567"/>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FB38D0">
            <w:pPr>
              <w:suppressAutoHyphens/>
              <w:autoSpaceDN w:val="0"/>
              <w:spacing w:line="276" w:lineRule="auto"/>
              <w:jc w:val="both"/>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FB38D0">
            <w:pPr>
              <w:suppressAutoHyphens/>
              <w:autoSpaceDN w:val="0"/>
              <w:spacing w:line="276" w:lineRule="auto"/>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FB38D0">
            <w:pPr>
              <w:suppressAutoHyphens/>
              <w:autoSpaceDN w:val="0"/>
              <w:spacing w:line="276" w:lineRule="auto"/>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4B5D26">
              <w:rPr>
                <w:b/>
                <w:bCs/>
                <w:color w:val="156082" w:themeColor="accent1"/>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FB38D0">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FB38D0">
            <w:pPr>
              <w:suppressAutoHyphens/>
              <w:autoSpaceDN w:val="0"/>
              <w:spacing w:line="276" w:lineRule="auto"/>
              <w:jc w:val="both"/>
              <w:rPr>
                <w:rFonts w:eastAsia="Calibri"/>
                <w:szCs w:val="24"/>
              </w:rPr>
            </w:pPr>
            <w:r w:rsidRPr="004B5D26">
              <w:rPr>
                <w:rFonts w:eastAsia="Calibri"/>
                <w:szCs w:val="24"/>
              </w:rPr>
              <w:t>kur:</w:t>
            </w:r>
          </w:p>
          <w:p w14:paraId="209F0018" w14:textId="77777777" w:rsidR="00A65044" w:rsidRPr="004B5D26" w:rsidRDefault="00A65044" w:rsidP="00FB38D0">
            <w:pPr>
              <w:suppressAutoHyphens/>
              <w:autoSpaceDN w:val="0"/>
              <w:spacing w:line="276" w:lineRule="auto"/>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0ED36C58" w14:textId="77777777" w:rsidR="00A65044" w:rsidRPr="004B5D26" w:rsidRDefault="00A65044" w:rsidP="00FB38D0">
            <w:pPr>
              <w:spacing w:line="276" w:lineRule="auto"/>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5FF0145A" w14:textId="77777777" w:rsidR="00A65044" w:rsidRPr="004B5D26" w:rsidRDefault="00A65044" w:rsidP="00FB38D0">
            <w:pPr>
              <w:spacing w:line="276" w:lineRule="auto"/>
              <w:jc w:val="both"/>
              <w:rPr>
                <w:kern w:val="2"/>
                <w:szCs w:val="24"/>
              </w:rPr>
            </w:pPr>
          </w:p>
          <w:p w14:paraId="1849BD3B" w14:textId="356D49F5"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4B5D26">
              <w:rPr>
                <w:b/>
                <w:color w:val="156082" w:themeColor="accent1"/>
                <w:kern w:val="2"/>
                <w:szCs w:val="24"/>
                <w:shd w:val="clear" w:color="auto" w:fill="FFFFFF"/>
              </w:rPr>
              <w:t>4 (keturių)</w:t>
            </w:r>
            <w:r w:rsidRPr="004B5D26">
              <w:rPr>
                <w:color w:val="156082" w:themeColor="accent1"/>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4B5D26">
              <w:rPr>
                <w:b/>
                <w:color w:val="156082" w:themeColor="accent1"/>
                <w:kern w:val="2"/>
                <w:szCs w:val="24"/>
                <w:shd w:val="clear" w:color="auto" w:fill="FFFFFF"/>
              </w:rPr>
              <w:t xml:space="preserve">2 (dviejų) </w:t>
            </w:r>
            <w:r w:rsidRPr="004B5D26">
              <w:rPr>
                <w:color w:val="000000"/>
                <w:kern w:val="2"/>
                <w:szCs w:val="24"/>
                <w:shd w:val="clear" w:color="auto" w:fill="FFFFFF"/>
              </w:rPr>
              <w:t>skaitmenų po kablelio.</w:t>
            </w:r>
          </w:p>
          <w:p w14:paraId="5FED2F90" w14:textId="3F7D2318" w:rsidR="00A65044" w:rsidRPr="004B5D26" w:rsidRDefault="00A65044" w:rsidP="00FB38D0">
            <w:pPr>
              <w:spacing w:line="276" w:lineRule="auto"/>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FB38D0">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29468AD2" w14:textId="485ECCA3" w:rsidR="00A65044" w:rsidRPr="004B5D26" w:rsidRDefault="00A65044" w:rsidP="00FB38D0">
            <w:pPr>
              <w:spacing w:line="276" w:lineRule="auto"/>
              <w:jc w:val="both"/>
              <w:rPr>
                <w:kern w:val="2"/>
                <w:szCs w:val="24"/>
                <w:shd w:val="clear" w:color="auto" w:fill="FFFFFF"/>
              </w:rPr>
            </w:pPr>
            <w:r w:rsidRPr="004B5D26">
              <w:rPr>
                <w:color w:val="000000"/>
                <w:kern w:val="2"/>
                <w:szCs w:val="24"/>
                <w:shd w:val="clear" w:color="auto" w:fill="FFFFFF"/>
              </w:rPr>
              <w:lastRenderedPageBreak/>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4B5D26">
              <w:rPr>
                <w:color w:val="156082" w:themeColor="accent1"/>
                <w:kern w:val="2"/>
                <w:szCs w:val="24"/>
                <w:shd w:val="clear" w:color="auto" w:fill="FFFFFF"/>
              </w:rPr>
              <w:t>10 (dešimt</w:t>
            </w:r>
            <w:r w:rsidR="00FB38D0">
              <w:rPr>
                <w:color w:val="156082" w:themeColor="accent1"/>
                <w:kern w:val="2"/>
                <w:szCs w:val="24"/>
                <w:shd w:val="clear" w:color="auto" w:fill="FFFFFF"/>
              </w:rPr>
              <w:t>)</w:t>
            </w:r>
            <w:r w:rsidR="00FB38D0">
              <w:rPr>
                <w:color w:val="FF0000"/>
                <w:kern w:val="2"/>
                <w:szCs w:val="24"/>
                <w:shd w:val="clear" w:color="auto" w:fill="FFFFFF"/>
              </w:rPr>
              <w:t xml:space="preserve"> </w:t>
            </w:r>
            <w:r w:rsidRPr="004B5D26">
              <w:rPr>
                <w:color w:val="156082" w:themeColor="accent1"/>
                <w:kern w:val="2"/>
                <w:szCs w:val="24"/>
                <w:shd w:val="clear" w:color="auto" w:fill="FFFFFF"/>
              </w:rPr>
              <w:t>darbo dienų</w:t>
            </w:r>
            <w:r w:rsidRPr="004B5D26">
              <w:rPr>
                <w:kern w:val="2"/>
                <w:szCs w:val="24"/>
                <w:shd w:val="clear" w:color="auto" w:fill="FFFFFF"/>
              </w:rPr>
              <w:t xml:space="preserve"> nuo Šalies pateikto tinkamo prašymo perskaičiuoti kainą (įkainius) gavimo dienos.</w:t>
            </w:r>
          </w:p>
          <w:p w14:paraId="12485629" w14:textId="77777777" w:rsidR="00A65044" w:rsidRPr="004B5D26" w:rsidRDefault="00A65044" w:rsidP="00FB38D0">
            <w:pPr>
              <w:spacing w:line="276" w:lineRule="auto"/>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4D27F907" w:rsidR="00163CA6" w:rsidRPr="006F633C" w:rsidRDefault="00A65044" w:rsidP="00FB38D0">
            <w:pPr>
              <w:spacing w:line="276" w:lineRule="auto"/>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6BAA1E9F" w:rsidR="00163CA6" w:rsidRPr="006F633C" w:rsidRDefault="00163CA6" w:rsidP="00727AE7">
            <w:pPr>
              <w:spacing w:line="276" w:lineRule="auto"/>
              <w:rPr>
                <w:kern w:val="2"/>
                <w:szCs w:val="24"/>
              </w:rPr>
            </w:pPr>
          </w:p>
        </w:tc>
      </w:tr>
      <w:tr w:rsidR="00F11CCB" w:rsidRPr="00F11CCB" w14:paraId="34452ADE"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F11CCB" w:rsidRDefault="00163CA6" w:rsidP="00727AE7">
            <w:pPr>
              <w:spacing w:line="276" w:lineRule="auto"/>
              <w:rPr>
                <w:b/>
                <w:bCs/>
                <w:kern w:val="2"/>
                <w:szCs w:val="24"/>
              </w:rPr>
            </w:pPr>
            <w:r w:rsidRPr="00F11CCB">
              <w:rPr>
                <w:b/>
                <w:bCs/>
                <w:kern w:val="2"/>
                <w:szCs w:val="24"/>
              </w:rPr>
              <w:t>5.4.</w:t>
            </w:r>
            <w:r w:rsidR="007D4483" w:rsidRPr="00F11CCB">
              <w:rPr>
                <w:b/>
                <w:bCs/>
                <w:kern w:val="2"/>
                <w:szCs w:val="24"/>
              </w:rPr>
              <w:t xml:space="preserve"> </w:t>
            </w:r>
            <w:r w:rsidRPr="00F11CCB">
              <w:rPr>
                <w:b/>
                <w:bCs/>
                <w:kern w:val="2"/>
                <w:szCs w:val="24"/>
              </w:rPr>
              <w:t xml:space="preserve">Sutarties kainos / įkainių apskaičiavimas taikant </w:t>
            </w:r>
            <w:r w:rsidRPr="00F11CCB">
              <w:rPr>
                <w:b/>
                <w:bCs/>
                <w:kern w:val="2"/>
                <w:szCs w:val="24"/>
                <w:u w:val="single"/>
              </w:rPr>
              <w:t>kiekio (apimties)</w:t>
            </w:r>
            <w:r w:rsidRPr="00F11CCB">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530DFD0" w:rsidR="00163CA6" w:rsidRPr="00F11CCB" w:rsidRDefault="00163CA6" w:rsidP="00F11CCB">
            <w:pPr>
              <w:spacing w:line="276" w:lineRule="auto"/>
              <w:jc w:val="both"/>
              <w:rPr>
                <w:kern w:val="2"/>
              </w:rPr>
            </w:pPr>
            <w:r w:rsidRPr="00F11CCB">
              <w:rPr>
                <w:kern w:val="2"/>
              </w:rPr>
              <w:t xml:space="preserve">Pirkėjas numato galimybę įsigyti Sutartimi įsigyjamų Prekių sąraše nenurodytų, tačiau su pirkimo objektu susijusių Prekių (toliau – Nenumatytos prekės) neviršijant 10 (dešimt) proc. Pradinės </w:t>
            </w:r>
            <w:r w:rsidR="22E90084" w:rsidRPr="00F11CCB">
              <w:rPr>
                <w:kern w:val="2"/>
              </w:rPr>
              <w:t>s</w:t>
            </w:r>
            <w:r w:rsidRPr="00F11CCB">
              <w:rPr>
                <w:kern w:val="2"/>
              </w:rPr>
              <w:t>utarties vertės (jos nedidinant).</w:t>
            </w:r>
          </w:p>
          <w:p w14:paraId="68919670" w14:textId="511AF694" w:rsidR="00163CA6" w:rsidRPr="00F11CCB" w:rsidRDefault="00163CA6" w:rsidP="00F11CCB">
            <w:pPr>
              <w:spacing w:line="276" w:lineRule="auto"/>
              <w:jc w:val="both"/>
              <w:rPr>
                <w:kern w:val="2"/>
                <w:szCs w:val="24"/>
              </w:rPr>
            </w:pPr>
            <w:r w:rsidRPr="00F11CCB">
              <w:rPr>
                <w:kern w:val="2"/>
                <w:szCs w:val="24"/>
              </w:rPr>
              <w:t xml:space="preserve">Už Nenumatytas prekes bus apmokama ne didesnėmis nei užsakymo dieną </w:t>
            </w:r>
            <w:r w:rsidR="00D7446F">
              <w:rPr>
                <w:kern w:val="2"/>
                <w:szCs w:val="24"/>
              </w:rPr>
              <w:t>T</w:t>
            </w:r>
            <w:r w:rsidRPr="00F11CCB">
              <w:rPr>
                <w:kern w:val="2"/>
                <w:szCs w:val="24"/>
              </w:rPr>
              <w:t xml:space="preserve">iekėjo prekybos vietoje, kataloge ar interneto svetainėje nurodytomis galiojančiomis šių prekių kainomis arba, jei tokios kainos neskelbiamos, </w:t>
            </w:r>
            <w:r w:rsidR="00863FD0">
              <w:rPr>
                <w:kern w:val="2"/>
                <w:szCs w:val="24"/>
              </w:rPr>
              <w:t>T</w:t>
            </w:r>
            <w:r w:rsidRPr="00F11CCB">
              <w:rPr>
                <w:kern w:val="2"/>
                <w:szCs w:val="24"/>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F11CCB">
              <w:rPr>
                <w:kern w:val="2"/>
                <w:szCs w:val="24"/>
              </w:rPr>
              <w:t>(</w:t>
            </w:r>
            <w:r w:rsidRPr="00F11CCB">
              <w:rPr>
                <w:kern w:val="2"/>
                <w:szCs w:val="24"/>
              </w:rPr>
              <w:t>ar</w:t>
            </w:r>
            <w:r w:rsidR="00A65044" w:rsidRPr="00F11CCB">
              <w:rPr>
                <w:kern w:val="2"/>
                <w:szCs w:val="24"/>
              </w:rPr>
              <w:t>)</w:t>
            </w:r>
            <w:r w:rsidRPr="00F11CCB">
              <w:rPr>
                <w:kern w:val="2"/>
                <w:szCs w:val="24"/>
              </w:rPr>
              <w:t xml:space="preserve"> raštu, ir </w:t>
            </w:r>
            <w:r w:rsidR="00A65044" w:rsidRPr="00F11CCB">
              <w:rPr>
                <w:kern w:val="2"/>
                <w:szCs w:val="24"/>
              </w:rPr>
              <w:t>(</w:t>
            </w:r>
            <w:r w:rsidRPr="00F11CCB">
              <w:rPr>
                <w:kern w:val="2"/>
                <w:szCs w:val="24"/>
              </w:rPr>
              <w:t>ar</w:t>
            </w:r>
            <w:r w:rsidR="00A65044" w:rsidRPr="00F11CCB">
              <w:rPr>
                <w:kern w:val="2"/>
                <w:szCs w:val="24"/>
              </w:rPr>
              <w:t>)</w:t>
            </w:r>
            <w:r w:rsidRPr="00F11CCB">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5E23CB1D"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5DEB7D06" w14:textId="76853938" w:rsidR="00D04EB6" w:rsidRDefault="00163CA6" w:rsidP="002821B5">
            <w:pPr>
              <w:spacing w:line="276" w:lineRule="auto"/>
              <w:jc w:val="both"/>
              <w:rPr>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6F633C">
              <w:rPr>
                <w:color w:val="000000"/>
                <w:kern w:val="2"/>
                <w:szCs w:val="24"/>
                <w:shd w:val="clear" w:color="auto" w:fill="FFFFFF"/>
              </w:rPr>
              <w:t xml:space="preserve"> </w:t>
            </w:r>
            <w:r w:rsidR="002821B5">
              <w:rPr>
                <w:color w:val="000000"/>
                <w:kern w:val="2"/>
                <w:szCs w:val="24"/>
                <w:shd w:val="clear" w:color="auto" w:fill="FFFFFF"/>
              </w:rPr>
              <w:t>kiekvieno mėnesio 1 darbo dieną Pirkėjas deklaruoja per praėjusį kalendorinį mėnesį atliktų tyrimų skaičių, kuriuo remiantis Tiekėjas išrašo Sąskaitą (per SABIS)</w:t>
            </w:r>
            <w:r w:rsidRPr="0046411B">
              <w:rPr>
                <w:kern w:val="2"/>
                <w:szCs w:val="24"/>
                <w:shd w:val="clear" w:color="auto" w:fill="FFFFFF"/>
              </w:rPr>
              <w:t xml:space="preserve">už konkretų </w:t>
            </w:r>
            <w:r w:rsidR="002821B5">
              <w:rPr>
                <w:kern w:val="2"/>
                <w:szCs w:val="24"/>
                <w:shd w:val="clear" w:color="auto" w:fill="FFFFFF"/>
              </w:rPr>
              <w:t>tyrimų</w:t>
            </w:r>
            <w:r w:rsidR="00DF33A9">
              <w:rPr>
                <w:kern w:val="2"/>
                <w:szCs w:val="24"/>
                <w:shd w:val="clear" w:color="auto" w:fill="FFFFFF"/>
              </w:rPr>
              <w:t xml:space="preserve"> skaičių</w:t>
            </w:r>
            <w:r w:rsidR="002821B5">
              <w:rPr>
                <w:kern w:val="2"/>
                <w:szCs w:val="24"/>
                <w:shd w:val="clear" w:color="auto" w:fill="FFFFFF"/>
              </w:rPr>
              <w:t xml:space="preserve"> </w:t>
            </w:r>
            <w:r w:rsidRPr="0046411B">
              <w:rPr>
                <w:kern w:val="2"/>
                <w:szCs w:val="24"/>
                <w:shd w:val="clear" w:color="auto" w:fill="FFFFFF"/>
              </w:rPr>
              <w:t xml:space="preserve"> pagal nustatytus įkainius</w:t>
            </w:r>
            <w:r w:rsidR="0046411B" w:rsidRPr="0046411B">
              <w:rPr>
                <w:kern w:val="2"/>
                <w:szCs w:val="24"/>
                <w:shd w:val="clear" w:color="auto" w:fill="FFFFFF"/>
              </w:rPr>
              <w:t>, 1 (vieną) kartą per mėnesį</w:t>
            </w:r>
            <w:r w:rsidR="00D04EB6">
              <w:rPr>
                <w:kern w:val="2"/>
                <w:szCs w:val="24"/>
                <w:shd w:val="clear" w:color="auto" w:fill="FFFFFF"/>
              </w:rPr>
              <w:t>.</w:t>
            </w:r>
          </w:p>
          <w:p w14:paraId="12907E0B" w14:textId="77777777" w:rsidR="00D04EB6" w:rsidRDefault="00D04EB6" w:rsidP="00727AE7">
            <w:pPr>
              <w:spacing w:line="276" w:lineRule="auto"/>
              <w:rPr>
                <w:kern w:val="2"/>
                <w:szCs w:val="24"/>
                <w:shd w:val="clear" w:color="auto" w:fill="FFFFFF"/>
              </w:rPr>
            </w:pPr>
          </w:p>
          <w:p w14:paraId="10751903" w14:textId="77777777" w:rsidR="00163CA6" w:rsidRDefault="00D04EB6" w:rsidP="00D04EB6">
            <w:pPr>
              <w:spacing w:line="276" w:lineRule="auto"/>
              <w:jc w:val="both"/>
              <w:rPr>
                <w:kern w:val="2"/>
                <w:szCs w:val="24"/>
              </w:rPr>
            </w:pPr>
            <w:r w:rsidRPr="004B5D26">
              <w:rPr>
                <w:kern w:val="2"/>
                <w:szCs w:val="24"/>
              </w:rPr>
              <w:t>Išrašomoje Sąskaitoje Tiekėjas turi nurodyti Pirkėjo Sutarčiai suteiktą numerį.</w:t>
            </w:r>
          </w:p>
          <w:p w14:paraId="65FD3AD5" w14:textId="77777777" w:rsidR="002821B5" w:rsidRDefault="002821B5" w:rsidP="00D04EB6">
            <w:pPr>
              <w:spacing w:line="276" w:lineRule="auto"/>
              <w:jc w:val="both"/>
              <w:rPr>
                <w:kern w:val="2"/>
                <w:szCs w:val="24"/>
              </w:rPr>
            </w:pPr>
          </w:p>
          <w:p w14:paraId="5ACC28E2" w14:textId="5B6AEF95" w:rsidR="002821B5" w:rsidRPr="002821B5" w:rsidRDefault="002821B5" w:rsidP="00D04EB6">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tc>
      </w:tr>
      <w:tr w:rsidR="00163CA6" w:rsidRPr="006F633C" w14:paraId="4B8C702E"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p w14:paraId="49852B6D" w14:textId="32573777"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6F633C" w:rsidRDefault="00163CA6" w:rsidP="00727AE7">
            <w:pPr>
              <w:spacing w:line="276" w:lineRule="auto"/>
              <w:rPr>
                <w:kern w:val="2"/>
                <w:szCs w:val="24"/>
              </w:rPr>
            </w:pPr>
            <w:r w:rsidRPr="006F633C">
              <w:rPr>
                <w:kern w:val="2"/>
                <w:szCs w:val="24"/>
              </w:rPr>
              <w:t>Netaikoma</w:t>
            </w:r>
          </w:p>
          <w:p w14:paraId="1474451F" w14:textId="73E544E6" w:rsidR="00163CA6" w:rsidRPr="006F633C" w:rsidRDefault="00163CA6" w:rsidP="00727AE7">
            <w:pPr>
              <w:spacing w:line="276" w:lineRule="auto"/>
              <w:rPr>
                <w:color w:val="000000"/>
                <w:kern w:val="2"/>
                <w:szCs w:val="24"/>
                <w:shd w:val="clear" w:color="auto" w:fill="FFFFFF"/>
              </w:rPr>
            </w:pPr>
          </w:p>
        </w:tc>
      </w:tr>
      <w:tr w:rsidR="00163CA6" w:rsidRPr="006F633C" w14:paraId="4CBC9DA3" w14:textId="77777777" w:rsidTr="0049189F">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572F3B1B"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272E4B4" w14:textId="123E5C00" w:rsidR="00163CA6" w:rsidRPr="006F633C" w:rsidRDefault="00163CA6" w:rsidP="0046411B">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2FDBD4C2" w:rsidR="00163CA6" w:rsidRPr="006F633C" w:rsidRDefault="00163CA6" w:rsidP="00727AE7">
            <w:pPr>
              <w:spacing w:line="276" w:lineRule="auto"/>
              <w:rPr>
                <w:kern w:val="2"/>
                <w:szCs w:val="24"/>
              </w:rPr>
            </w:pP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56B46AB6" w14:textId="77777777" w:rsidR="00044005" w:rsidRDefault="00044005" w:rsidP="00044005">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r w:rsidRPr="00D568D4">
              <w:rPr>
                <w:szCs w:val="24"/>
              </w:rPr>
              <w:t xml:space="preserve"> turinčio tai patvirtinančius mokymų sertifikatus</w:t>
            </w:r>
            <w:r>
              <w:rPr>
                <w:kern w:val="2"/>
                <w:szCs w:val="24"/>
              </w:rPr>
              <w:t>.</w:t>
            </w:r>
          </w:p>
          <w:p w14:paraId="626EA746" w14:textId="77777777" w:rsidR="00044005" w:rsidRDefault="00044005" w:rsidP="00044005">
            <w:pPr>
              <w:ind w:firstLine="16"/>
              <w:rPr>
                <w:kern w:val="2"/>
                <w:szCs w:val="24"/>
              </w:rPr>
            </w:pPr>
          </w:p>
          <w:p w14:paraId="4A141C7E" w14:textId="39432CB5" w:rsidR="00044005" w:rsidRPr="002B6ECF" w:rsidRDefault="004B41DF" w:rsidP="004B41DF">
            <w:pPr>
              <w:pStyle w:val="Sraopastraipa"/>
              <w:ind w:left="0"/>
              <w:jc w:val="both"/>
              <w:rPr>
                <w:rStyle w:val="normaltextrun"/>
                <w:rFonts w:eastAsia="SimSun"/>
                <w:color w:val="000000"/>
                <w:shd w:val="clear" w:color="auto" w:fill="FFFFFF"/>
              </w:rPr>
            </w:pPr>
            <w:r>
              <w:rPr>
                <w:rStyle w:val="normaltextrun"/>
                <w:rFonts w:eastAsia="SimSun"/>
                <w:color w:val="000000"/>
                <w:shd w:val="clear" w:color="auto" w:fill="FFFFFF"/>
              </w:rPr>
              <w:t>6</w:t>
            </w:r>
            <w:r>
              <w:rPr>
                <w:rStyle w:val="normaltextrun"/>
                <w:rFonts w:eastAsia="SimSun"/>
                <w:shd w:val="clear" w:color="auto" w:fill="FFFFFF"/>
              </w:rPr>
              <w:t xml:space="preserve">.2.2. </w:t>
            </w:r>
            <w:r w:rsidR="00044005" w:rsidRPr="002B6ECF">
              <w:rPr>
                <w:rStyle w:val="normaltextrun"/>
                <w:rFonts w:eastAsia="SimSun"/>
                <w:color w:val="000000"/>
                <w:shd w:val="clear" w:color="auto" w:fill="FFFFFF"/>
              </w:rPr>
              <w:t xml:space="preserve">Pirkėjo pranešimai apie gedimus registruojami Tiekėjo nurodytu telefonu </w:t>
            </w:r>
            <w:r w:rsidR="00044005" w:rsidRPr="002B6ECF">
              <w:rPr>
                <w:rStyle w:val="normaltextrun"/>
                <w:rFonts w:eastAsia="SimSun"/>
                <w:i/>
                <w:iCs/>
                <w:color w:val="FF0000"/>
                <w:shd w:val="clear" w:color="auto" w:fill="FFFFFF"/>
              </w:rPr>
              <w:t>(įrašomas telefono numeris)</w:t>
            </w:r>
            <w:r w:rsidR="00044005" w:rsidRPr="002B6ECF">
              <w:rPr>
                <w:rStyle w:val="normaltextrun"/>
                <w:rFonts w:eastAsia="SimSun"/>
                <w:color w:val="000000"/>
                <w:shd w:val="clear" w:color="auto" w:fill="FFFFFF"/>
              </w:rPr>
              <w:t xml:space="preserve"> </w:t>
            </w:r>
            <w:r w:rsidR="00B85B15" w:rsidRPr="002B6ECF">
              <w:rPr>
                <w:rStyle w:val="normaltextrun"/>
                <w:color w:val="000000"/>
                <w:shd w:val="clear" w:color="auto" w:fill="FFFFFF"/>
              </w:rPr>
              <w:t>darbo dienomis 7:00 – 20:00 val</w:t>
            </w:r>
            <w:r w:rsidR="00044005" w:rsidRPr="002B6ECF">
              <w:rPr>
                <w:rStyle w:val="normaltextrun"/>
                <w:rFonts w:eastAsia="SimSun"/>
                <w:color w:val="000000"/>
                <w:shd w:val="clear" w:color="auto" w:fill="FFFFFF"/>
              </w:rPr>
              <w:t>.</w:t>
            </w:r>
          </w:p>
          <w:p w14:paraId="688FC901" w14:textId="2E3CB8E1" w:rsidR="002B6ECF" w:rsidRPr="00BA4F70" w:rsidRDefault="002B6ECF" w:rsidP="002B6ECF">
            <w:pPr>
              <w:jc w:val="both"/>
              <w:rPr>
                <w:rStyle w:val="normaltextrun"/>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Pr>
                <w:kern w:val="2"/>
                <w:szCs w:val="24"/>
              </w:rPr>
              <w:t>pateikimo</w:t>
            </w:r>
            <w:r w:rsidRPr="005C1062">
              <w:rPr>
                <w:kern w:val="2"/>
                <w:szCs w:val="24"/>
              </w:rPr>
              <w:t>.</w:t>
            </w:r>
            <w:r>
              <w:rPr>
                <w:kern w:val="2"/>
                <w:szCs w:val="24"/>
              </w:rPr>
              <w:t xml:space="preserve"> </w:t>
            </w:r>
          </w:p>
          <w:p w14:paraId="0095F57A" w14:textId="77777777" w:rsidR="00044005" w:rsidRDefault="00044005" w:rsidP="00044005">
            <w:pPr>
              <w:rPr>
                <w:kern w:val="2"/>
                <w:szCs w:val="24"/>
              </w:rPr>
            </w:pPr>
          </w:p>
          <w:p w14:paraId="390F8543" w14:textId="2A4CB0AB" w:rsidR="00044005" w:rsidRPr="005C1062" w:rsidRDefault="00044005" w:rsidP="00044005">
            <w:pPr>
              <w:jc w:val="both"/>
              <w:rPr>
                <w:kern w:val="2"/>
                <w:szCs w:val="24"/>
              </w:rPr>
            </w:pPr>
            <w:r>
              <w:rPr>
                <w:kern w:val="2"/>
                <w:szCs w:val="24"/>
              </w:rPr>
              <w:t>6.2.</w:t>
            </w:r>
            <w:r w:rsidR="00DC0733">
              <w:rPr>
                <w:kern w:val="2"/>
                <w:szCs w:val="24"/>
              </w:rPr>
              <w:t>3</w:t>
            </w:r>
            <w:r>
              <w:rPr>
                <w:kern w:val="2"/>
                <w:szCs w:val="24"/>
              </w:rPr>
              <w:t xml:space="preserve">.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w:t>
            </w:r>
            <w:r w:rsidR="00DC0733">
              <w:rPr>
                <w:kern w:val="2"/>
                <w:szCs w:val="24"/>
              </w:rPr>
              <w:t>darbo</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w:t>
            </w:r>
            <w:r w:rsidRPr="00C54774">
              <w:rPr>
                <w:kern w:val="2"/>
                <w:szCs w:val="24"/>
              </w:rPr>
              <w:lastRenderedPageBreak/>
              <w:t>teikti laboratorinės diagnostikos paslaugas. Išlaidas tokiu atveju apmoka Tiekėjas.</w:t>
            </w:r>
          </w:p>
          <w:p w14:paraId="23782A47" w14:textId="77777777" w:rsidR="00044005" w:rsidRPr="00A57235" w:rsidRDefault="00044005" w:rsidP="00044005">
            <w:pPr>
              <w:rPr>
                <w:kern w:val="2"/>
                <w:szCs w:val="24"/>
              </w:rPr>
            </w:pPr>
          </w:p>
          <w:p w14:paraId="53FABA29" w14:textId="1FD5A63A" w:rsidR="00044005" w:rsidRDefault="00044005" w:rsidP="00044005">
            <w:pPr>
              <w:jc w:val="both"/>
              <w:rPr>
                <w:kern w:val="2"/>
                <w:szCs w:val="24"/>
              </w:rPr>
            </w:pPr>
            <w:r>
              <w:rPr>
                <w:kern w:val="2"/>
                <w:szCs w:val="24"/>
              </w:rPr>
              <w:t>6.2.</w:t>
            </w:r>
            <w:r w:rsidR="00C35692">
              <w:rPr>
                <w:kern w:val="2"/>
                <w:szCs w:val="24"/>
              </w:rPr>
              <w:t>4</w:t>
            </w:r>
            <w:r>
              <w:rPr>
                <w:kern w:val="2"/>
                <w:szCs w:val="24"/>
              </w:rPr>
              <w:t xml:space="preserve">.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w:t>
            </w:r>
            <w:r w:rsidR="000C36AB">
              <w:rPr>
                <w:kern w:val="2"/>
                <w:szCs w:val="24"/>
              </w:rPr>
              <w:t>darbo</w:t>
            </w:r>
            <w:r w:rsidRPr="009F251D">
              <w:rPr>
                <w:kern w:val="2"/>
                <w:szCs w:val="24"/>
              </w:rPr>
              <w:t xml:space="preserve"> dieną</w:t>
            </w:r>
            <w:r>
              <w:rPr>
                <w:kern w:val="2"/>
                <w:szCs w:val="24"/>
              </w:rPr>
              <w:t xml:space="preserve"> po Įrangos pajungimo</w:t>
            </w:r>
            <w:r w:rsidRPr="00A57235">
              <w:rPr>
                <w:kern w:val="2"/>
                <w:szCs w:val="24"/>
              </w:rPr>
              <w:t xml:space="preserve">. </w:t>
            </w:r>
          </w:p>
          <w:p w14:paraId="54C4A4F7" w14:textId="77777777" w:rsidR="00044005" w:rsidRDefault="00044005" w:rsidP="00044005">
            <w:pPr>
              <w:jc w:val="both"/>
              <w:rPr>
                <w:kern w:val="2"/>
                <w:szCs w:val="24"/>
              </w:rPr>
            </w:pPr>
          </w:p>
          <w:p w14:paraId="16F96B0E" w14:textId="7409EC91" w:rsidR="00044005" w:rsidRPr="00623D2B" w:rsidRDefault="00044005" w:rsidP="00044005">
            <w:pPr>
              <w:jc w:val="both"/>
              <w:rPr>
                <w:kern w:val="2"/>
                <w:szCs w:val="24"/>
              </w:rPr>
            </w:pPr>
            <w:r>
              <w:rPr>
                <w:kern w:val="2"/>
                <w:szCs w:val="24"/>
              </w:rPr>
              <w:t>6.2.</w:t>
            </w:r>
            <w:r w:rsidR="003B6622">
              <w:rPr>
                <w:kern w:val="2"/>
                <w:szCs w:val="24"/>
              </w:rPr>
              <w:t>5</w:t>
            </w:r>
            <w:r>
              <w:rPr>
                <w:kern w:val="2"/>
                <w:szCs w:val="24"/>
              </w:rPr>
              <w:t xml:space="preserve">. </w:t>
            </w:r>
            <w:r w:rsidRPr="0082792B">
              <w:t xml:space="preserve">Jei </w:t>
            </w:r>
            <w:r>
              <w:t>Į</w:t>
            </w:r>
            <w:r w:rsidRPr="0082792B">
              <w:t xml:space="preserve">ranga genda 2 (du) mėnesius iš eilės dažniau nei 3 (tris) kartus per mėnesį, Tiekėjas privalo keisti </w:t>
            </w:r>
            <w:r>
              <w:t>Į</w:t>
            </w:r>
            <w:r w:rsidRPr="0082792B">
              <w:t>rangą į naują.</w:t>
            </w:r>
          </w:p>
          <w:p w14:paraId="798CAAF6" w14:textId="77777777" w:rsidR="00044005" w:rsidRDefault="00044005" w:rsidP="00044005">
            <w:pPr>
              <w:jc w:val="both"/>
              <w:rPr>
                <w:color w:val="4472C4"/>
                <w:kern w:val="2"/>
                <w:szCs w:val="24"/>
              </w:rPr>
            </w:pPr>
          </w:p>
          <w:p w14:paraId="12BA3E7C" w14:textId="6DEDBA63" w:rsidR="00163CA6" w:rsidRPr="006F633C" w:rsidRDefault="00044005" w:rsidP="003B6622">
            <w:pPr>
              <w:spacing w:line="276" w:lineRule="auto"/>
              <w:jc w:val="both"/>
              <w:rPr>
                <w:kern w:val="2"/>
                <w:szCs w:val="24"/>
              </w:rPr>
            </w:pPr>
            <w:r>
              <w:rPr>
                <w:kern w:val="2"/>
                <w:szCs w:val="24"/>
              </w:rPr>
              <w:t>6.2.</w:t>
            </w:r>
            <w:r w:rsidR="003B6622">
              <w:rPr>
                <w:kern w:val="2"/>
                <w:szCs w:val="24"/>
              </w:rPr>
              <w:t>6</w:t>
            </w:r>
            <w:r>
              <w:rPr>
                <w:kern w:val="2"/>
                <w:szCs w:val="24"/>
              </w:rPr>
              <w:t>.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2356D74C" w:rsidR="00163CA6" w:rsidRPr="006F633C" w:rsidRDefault="00163CA6" w:rsidP="00FA5CD5">
            <w:pPr>
              <w:spacing w:line="276" w:lineRule="auto"/>
              <w:rPr>
                <w:kern w:val="2"/>
                <w:szCs w:val="24"/>
              </w:rPr>
            </w:pPr>
            <w:r w:rsidRPr="006F633C">
              <w:rPr>
                <w:kern w:val="2"/>
                <w:szCs w:val="24"/>
              </w:rPr>
              <w:t xml:space="preserve">Netaikoma </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FA5CD5">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FA5CD5">
            <w:pPr>
              <w:spacing w:line="276" w:lineRule="auto"/>
              <w:jc w:val="both"/>
              <w:rPr>
                <w:kern w:val="2"/>
                <w:szCs w:val="24"/>
              </w:rPr>
            </w:pPr>
          </w:p>
          <w:p w14:paraId="0F205293" w14:textId="77777777" w:rsidR="00163CA6" w:rsidRPr="006F633C" w:rsidRDefault="00163CA6" w:rsidP="00FA5CD5">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FA5CD5">
            <w:pPr>
              <w:spacing w:line="276" w:lineRule="auto"/>
              <w:jc w:val="both"/>
              <w:rPr>
                <w:kern w:val="2"/>
                <w:szCs w:val="24"/>
              </w:rPr>
            </w:pPr>
          </w:p>
          <w:p w14:paraId="0B67E9CA" w14:textId="77777777" w:rsidR="00856290" w:rsidRPr="004B5D26" w:rsidRDefault="00856290" w:rsidP="00FA5CD5">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FA5CD5">
            <w:pPr>
              <w:spacing w:line="276" w:lineRule="auto"/>
              <w:jc w:val="both"/>
              <w:rPr>
                <w:kern w:val="2"/>
                <w:szCs w:val="24"/>
              </w:rPr>
            </w:pPr>
          </w:p>
          <w:p w14:paraId="5C62FC08" w14:textId="77777777" w:rsidR="00856290" w:rsidRPr="004B5D26" w:rsidRDefault="00856290" w:rsidP="00FA5CD5">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FA5CD5">
            <w:pPr>
              <w:spacing w:line="276" w:lineRule="auto"/>
              <w:jc w:val="both"/>
              <w:rPr>
                <w:kern w:val="2"/>
                <w:szCs w:val="24"/>
              </w:rPr>
            </w:pPr>
          </w:p>
          <w:p w14:paraId="2B955219" w14:textId="77777777" w:rsidR="00856290" w:rsidRPr="004B5D26" w:rsidRDefault="00856290" w:rsidP="00FA5CD5">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FA5CD5">
            <w:pPr>
              <w:spacing w:line="276" w:lineRule="auto"/>
              <w:jc w:val="both"/>
              <w:rPr>
                <w:kern w:val="2"/>
                <w:szCs w:val="24"/>
              </w:rPr>
            </w:pPr>
          </w:p>
          <w:p w14:paraId="0B94436B" w14:textId="06BA9583" w:rsidR="00163CA6" w:rsidRPr="006F633C" w:rsidRDefault="00856290" w:rsidP="00FA5CD5">
            <w:pPr>
              <w:spacing w:line="276" w:lineRule="auto"/>
              <w:jc w:val="both"/>
              <w:rPr>
                <w:b/>
                <w:bCs/>
                <w:kern w:val="2"/>
                <w:szCs w:val="24"/>
              </w:rPr>
            </w:pPr>
            <w:r w:rsidRPr="004B5D26">
              <w:rPr>
                <w:kern w:val="2"/>
                <w:szCs w:val="24"/>
              </w:rPr>
              <w:t xml:space="preserve">Sutarties </w:t>
            </w:r>
            <w:r w:rsidRPr="00FA5CD5">
              <w:rPr>
                <w:kern w:val="2"/>
                <w:szCs w:val="24"/>
              </w:rPr>
              <w:t>vykdymui pasitelkiami subtiekėjai ir (ar) specialistai yra nurodyti Sutarties [...] priede „Sutarties vykdymui pasitelkiami 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6EBA995F"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509432BE" w:rsidR="00856290" w:rsidRPr="00D3156F" w:rsidRDefault="00163CA6" w:rsidP="00D3156F">
            <w:pPr>
              <w:pStyle w:val="Sraopastraipa"/>
              <w:numPr>
                <w:ilvl w:val="0"/>
                <w:numId w:val="3"/>
              </w:numPr>
              <w:spacing w:line="276" w:lineRule="auto"/>
              <w:rPr>
                <w:kern w:val="2"/>
                <w:szCs w:val="24"/>
              </w:rPr>
            </w:pPr>
            <w:r w:rsidRPr="00856290">
              <w:rPr>
                <w:kern w:val="2"/>
                <w:szCs w:val="24"/>
              </w:rPr>
              <w:t>Netesybomis (delspinigiais, bauda)</w:t>
            </w:r>
            <w:r w:rsidR="00D3156F">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D3156F">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71BA97D"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E19792A" w:rsidR="00163CA6" w:rsidRPr="006F633C" w:rsidRDefault="00163CA6" w:rsidP="00D3156F">
            <w:pPr>
              <w:spacing w:line="276" w:lineRule="auto"/>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w:t>
            </w:r>
            <w:r w:rsidR="00D3156F" w:rsidRPr="00856290">
              <w:rPr>
                <w:color w:val="000000" w:themeColor="text1"/>
                <w:kern w:val="2"/>
                <w:szCs w:val="24"/>
              </w:rPr>
              <w:t>0</w:t>
            </w:r>
            <w:r w:rsidR="00D3156F">
              <w:rPr>
                <w:color w:val="000000" w:themeColor="text1"/>
                <w:kern w:val="2"/>
                <w:szCs w:val="24"/>
              </w:rPr>
              <w:t>3</w:t>
            </w:r>
            <w:r w:rsidR="00D3156F" w:rsidRPr="00856290">
              <w:rPr>
                <w:color w:val="000000" w:themeColor="text1"/>
                <w:kern w:val="2"/>
                <w:szCs w:val="24"/>
              </w:rPr>
              <w:t xml:space="preserve"> </w:t>
            </w:r>
            <w:r w:rsidRPr="00856290">
              <w:rPr>
                <w:color w:val="000000" w:themeColor="text1"/>
                <w:kern w:val="2"/>
                <w:szCs w:val="24"/>
              </w:rPr>
              <w:t>(</w:t>
            </w:r>
            <w:r w:rsidR="00D3156F">
              <w:rPr>
                <w:color w:val="000000" w:themeColor="text1"/>
                <w:kern w:val="2"/>
                <w:szCs w:val="24"/>
              </w:rPr>
              <w:t>trys</w:t>
            </w:r>
            <w:r w:rsidR="00D3156F" w:rsidRPr="00856290">
              <w:rPr>
                <w:color w:val="000000" w:themeColor="text1"/>
                <w:kern w:val="2"/>
                <w:szCs w:val="24"/>
              </w:rPr>
              <w:t xml:space="preserve"> </w:t>
            </w:r>
            <w:r w:rsidRPr="00856290">
              <w:rPr>
                <w:color w:val="000000" w:themeColor="text1"/>
                <w:kern w:val="2"/>
                <w:szCs w:val="24"/>
              </w:rPr>
              <w:t xml:space="preserve">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163CA6" w:rsidRPr="006F633C" w14:paraId="2327496B"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02DD1C9" w14:textId="608F80AB" w:rsidR="00DC7613" w:rsidRPr="003016E7" w:rsidRDefault="00DC7613" w:rsidP="00DC7613">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pristatyti Įrangą, ištaisyti jos trūkumus arba nevykdo kitų sutartinių įsipareigojimų, susijusių su Įranga, Pirkėjas nuo kitos nei nustatytas terminas</w:t>
            </w:r>
            <w:r w:rsidR="00CA635D">
              <w:rPr>
                <w:kern w:val="2"/>
              </w:rPr>
              <w:t xml:space="preserve"> darbo</w:t>
            </w:r>
            <w:r>
              <w:rPr>
                <w:kern w:val="2"/>
              </w:rPr>
              <w:t xml:space="preserve"> dienos Tiekėjui pradeda skaičiuoti 100,00 (vieno šimto) </w:t>
            </w:r>
            <w:r w:rsidR="00B72DA9">
              <w:rPr>
                <w:kern w:val="2"/>
              </w:rPr>
              <w:t xml:space="preserve">Eur </w:t>
            </w:r>
            <w:r>
              <w:rPr>
                <w:kern w:val="2"/>
              </w:rPr>
              <w:t>dydžio baudą už kiekvieną uždelstą darbo dieną.</w:t>
            </w:r>
          </w:p>
          <w:p w14:paraId="18D5D42E" w14:textId="48B5A2A1" w:rsidR="00DC7613" w:rsidRDefault="00DC7613" w:rsidP="00DC7613">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 susijusių su Prekėmis,</w:t>
            </w:r>
            <w:r w:rsidRPr="00C874FF">
              <w:rPr>
                <w:kern w:val="2"/>
              </w:rPr>
              <w:t xml:space="preserve"> </w:t>
            </w:r>
            <w:r>
              <w:rPr>
                <w:kern w:val="2"/>
              </w:rPr>
              <w:t xml:space="preserve">ne </w:t>
            </w:r>
            <w:r>
              <w:rPr>
                <w:color w:val="000000"/>
              </w:rPr>
              <w:t>ilgiau</w:t>
            </w:r>
            <w:r w:rsidRPr="001E2A7F">
              <w:rPr>
                <w:color w:val="000000"/>
              </w:rPr>
              <w:t xml:space="preserve"> </w:t>
            </w:r>
            <w:r>
              <w:rPr>
                <w:color w:val="000000"/>
              </w:rPr>
              <w:t>nei</w:t>
            </w:r>
            <w:r w:rsidRPr="001E2A7F">
              <w:rPr>
                <w:color w:val="000000"/>
              </w:rPr>
              <w:t xml:space="preserve"> 5 (penkias) </w:t>
            </w:r>
            <w:r w:rsidR="00084A98">
              <w:rPr>
                <w:color w:val="000000"/>
              </w:rPr>
              <w:t xml:space="preserve">darbo </w:t>
            </w:r>
            <w:r w:rsidRPr="001E2A7F">
              <w:rPr>
                <w:color w:val="000000"/>
              </w:rPr>
              <w:t>dienas</w:t>
            </w:r>
            <w:r w:rsidRPr="00C874FF">
              <w:rPr>
                <w:kern w:val="2"/>
              </w:rPr>
              <w:t xml:space="preserve">, Pirkėjas nuo kitos nei nustatytas terminas </w:t>
            </w:r>
            <w:r w:rsidR="00CA635D">
              <w:rPr>
                <w:kern w:val="2"/>
              </w:rPr>
              <w:t xml:space="preserve">darbo </w:t>
            </w:r>
            <w:r w:rsidRPr="00C874FF">
              <w:rPr>
                <w:kern w:val="2"/>
              </w:rPr>
              <w:t>dienos Tiekėjui</w:t>
            </w:r>
            <w:r>
              <w:rPr>
                <w:kern w:val="2"/>
              </w:rPr>
              <w:t xml:space="preserve"> skaičiuoja 10</w:t>
            </w:r>
            <w:r w:rsidRPr="00C874FF">
              <w:rPr>
                <w:kern w:val="2"/>
              </w:rPr>
              <w:t>,00 (</w:t>
            </w:r>
            <w:r>
              <w:rPr>
                <w:kern w:val="2"/>
              </w:rPr>
              <w:t>dešimt</w:t>
            </w:r>
            <w:r w:rsidRPr="00C874FF">
              <w:rPr>
                <w:kern w:val="2"/>
              </w:rPr>
              <w:t xml:space="preserve">) Eur  dydžio baudą už kiekvieną uždelstą </w:t>
            </w:r>
            <w:r w:rsidR="00084A98">
              <w:rPr>
                <w:kern w:val="2"/>
              </w:rPr>
              <w:t xml:space="preserve">darbo </w:t>
            </w:r>
            <w:r w:rsidRPr="00C874FF">
              <w:rPr>
                <w:kern w:val="2"/>
              </w:rPr>
              <w:t>dieną. </w:t>
            </w:r>
          </w:p>
          <w:p w14:paraId="5E39991D" w14:textId="68F9C8A6" w:rsidR="00DC7613" w:rsidRDefault="00DC7613" w:rsidP="00DC7613">
            <w:pPr>
              <w:jc w:val="both"/>
              <w:rPr>
                <w:kern w:val="2"/>
              </w:rPr>
            </w:pPr>
            <w:r>
              <w:rPr>
                <w:kern w:val="2"/>
              </w:rPr>
              <w:t xml:space="preserve">9.2.3. </w:t>
            </w:r>
            <w:r w:rsidRPr="00984DCB">
              <w:rPr>
                <w:kern w:val="2"/>
              </w:rPr>
              <w:t>Jeigu Tiekėjas vėluoja vykdyti užsakymą, tiekti Prekes</w:t>
            </w:r>
            <w:r>
              <w:rPr>
                <w:kern w:val="2"/>
              </w:rPr>
              <w:t xml:space="preserve"> </w:t>
            </w:r>
            <w:r w:rsidRPr="00C874FF">
              <w:rPr>
                <w:kern w:val="2"/>
              </w:rPr>
              <w:t xml:space="preserve">ar ištaisyti jų trūkumus </w:t>
            </w:r>
            <w:r>
              <w:rPr>
                <w:color w:val="000000"/>
                <w:kern w:val="2"/>
              </w:rPr>
              <w:t>arba nevykdo kitų sutartinių įsipareigojimų, susijusių su Prekėmis,</w:t>
            </w:r>
            <w:r w:rsidRPr="001E2A7F" w:rsidDel="00E84039">
              <w:rPr>
                <w:color w:val="000000"/>
              </w:rPr>
              <w:t xml:space="preserve"> </w:t>
            </w:r>
            <w:r>
              <w:rPr>
                <w:color w:val="000000"/>
              </w:rPr>
              <w:t>ilgiau</w:t>
            </w:r>
            <w:r w:rsidRPr="001E2A7F">
              <w:rPr>
                <w:color w:val="000000"/>
              </w:rPr>
              <w:t xml:space="preserve"> kaip 5 (penkias) </w:t>
            </w:r>
            <w:r w:rsidR="00084A98">
              <w:rPr>
                <w:color w:val="000000"/>
              </w:rPr>
              <w:t xml:space="preserve">darbo </w:t>
            </w:r>
            <w:r w:rsidRPr="001E2A7F">
              <w:rPr>
                <w:color w:val="000000"/>
              </w:rPr>
              <w:t>dienas</w:t>
            </w:r>
            <w:r w:rsidRPr="00C874FF">
              <w:rPr>
                <w:kern w:val="2"/>
              </w:rPr>
              <w:t xml:space="preserve">, Pirkėjas Tiekėjui </w:t>
            </w:r>
            <w:r>
              <w:rPr>
                <w:kern w:val="2"/>
              </w:rPr>
              <w:t>skaičiuoja</w:t>
            </w:r>
            <w:r w:rsidRPr="00C874FF">
              <w:rPr>
                <w:kern w:val="2"/>
              </w:rPr>
              <w:t xml:space="preserve"> </w:t>
            </w:r>
            <w:r>
              <w:rPr>
                <w:kern w:val="2"/>
              </w:rPr>
              <w:t>5</w:t>
            </w:r>
            <w:r w:rsidRPr="00C874FF">
              <w:rPr>
                <w:kern w:val="2"/>
              </w:rPr>
              <w:t>0,00 (</w:t>
            </w:r>
            <w:r>
              <w:rPr>
                <w:kern w:val="2"/>
              </w:rPr>
              <w:t>penkiasdešimt</w:t>
            </w:r>
            <w:r w:rsidRPr="00C874FF">
              <w:rPr>
                <w:kern w:val="2"/>
              </w:rPr>
              <w:t xml:space="preserve">) Eur dydžio baudą už kiekvieną </w:t>
            </w:r>
            <w:r w:rsidR="00CA635D">
              <w:rPr>
                <w:kern w:val="2"/>
              </w:rPr>
              <w:t xml:space="preserve">sekančią </w:t>
            </w:r>
            <w:r w:rsidRPr="00C874FF">
              <w:rPr>
                <w:kern w:val="2"/>
              </w:rPr>
              <w:t xml:space="preserve">uždelstą </w:t>
            </w:r>
            <w:r w:rsidR="00927628">
              <w:rPr>
                <w:kern w:val="2"/>
              </w:rPr>
              <w:t xml:space="preserve">darbo </w:t>
            </w:r>
            <w:r w:rsidRPr="00C874FF">
              <w:rPr>
                <w:kern w:val="2"/>
              </w:rPr>
              <w:t>dieną. </w:t>
            </w:r>
          </w:p>
          <w:p w14:paraId="62B3D469" w14:textId="77777777" w:rsidR="00DC7613" w:rsidRPr="00EB6847" w:rsidRDefault="00DC7613" w:rsidP="00DC7613">
            <w:pPr>
              <w:jc w:val="both"/>
              <w:rPr>
                <w:color w:val="000000"/>
                <w:szCs w:val="24"/>
                <w:lang w:val="lt"/>
              </w:rPr>
            </w:pPr>
            <w:r w:rsidRPr="006F633C">
              <w:rPr>
                <w:color w:val="000000"/>
                <w:szCs w:val="24"/>
                <w:lang w:val="lt"/>
              </w:rPr>
              <w:t>9.2.</w:t>
            </w:r>
            <w:r>
              <w:rPr>
                <w:color w:val="000000"/>
                <w:szCs w:val="24"/>
                <w:lang w:val="lt"/>
              </w:rPr>
              <w:t>4</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27E8A90C" w14:textId="42B13EDF" w:rsidR="00DC7613" w:rsidRDefault="00DC7613" w:rsidP="00DC7613">
            <w:pPr>
              <w:spacing w:line="276" w:lineRule="auto"/>
              <w:jc w:val="both"/>
              <w:rPr>
                <w:szCs w:val="24"/>
              </w:rPr>
            </w:pPr>
            <w:r w:rsidRPr="006F633C">
              <w:rPr>
                <w:color w:val="000000"/>
                <w:kern w:val="2"/>
                <w:szCs w:val="24"/>
              </w:rPr>
              <w:t>9.2.</w:t>
            </w:r>
            <w:r>
              <w:rPr>
                <w:color w:val="000000"/>
                <w:kern w:val="2"/>
                <w:szCs w:val="24"/>
              </w:rPr>
              <w:t>5</w:t>
            </w:r>
            <w:r w:rsidRPr="006F633C">
              <w:rPr>
                <w:color w:val="000000"/>
                <w:kern w:val="2"/>
                <w:szCs w:val="24"/>
              </w:rPr>
              <w:t xml:space="preserve">. Tiekėjas privalo sumokėti Pirkėjui netesybas per </w:t>
            </w:r>
            <w:r w:rsidRPr="009B55E4">
              <w:rPr>
                <w:color w:val="000000"/>
                <w:kern w:val="2"/>
              </w:rPr>
              <w:t xml:space="preserve">10 </w:t>
            </w:r>
            <w:r w:rsidRPr="000A4FAA">
              <w:rPr>
                <w:kern w:val="2"/>
                <w:szCs w:val="24"/>
              </w:rPr>
              <w:t xml:space="preserve">(dešimt)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sidR="00CA635D">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301848A6" w:rsidR="00F25F4D" w:rsidRPr="006F633C" w:rsidRDefault="00DC7613" w:rsidP="00927628">
            <w:pPr>
              <w:spacing w:line="276" w:lineRule="auto"/>
              <w:jc w:val="both"/>
              <w:rPr>
                <w:b/>
                <w:kern w:val="2"/>
                <w:szCs w:val="24"/>
              </w:rPr>
            </w:pPr>
            <w:r w:rsidRPr="004B5D26">
              <w:rPr>
                <w:bCs/>
                <w:kern w:val="2"/>
                <w:szCs w:val="24"/>
              </w:rPr>
              <w:t>9.2.</w:t>
            </w:r>
            <w:r>
              <w:rPr>
                <w:bCs/>
                <w:kern w:val="2"/>
                <w:szCs w:val="24"/>
              </w:rPr>
              <w:t>6</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w:t>
            </w:r>
            <w:r w:rsidRPr="006F633C">
              <w:rPr>
                <w:b/>
                <w:bCs/>
                <w:kern w:val="2"/>
                <w:szCs w:val="24"/>
              </w:rPr>
              <w:lastRenderedPageBreak/>
              <w:t xml:space="preserve">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DB0A626" w:rsidR="00163CA6" w:rsidRPr="006F633C" w:rsidRDefault="00F25F4D" w:rsidP="00727AE7">
            <w:pPr>
              <w:spacing w:line="276" w:lineRule="auto"/>
              <w:rPr>
                <w:kern w:val="2"/>
                <w:szCs w:val="24"/>
              </w:rPr>
            </w:pPr>
            <w:r w:rsidRPr="004B5D26">
              <w:rPr>
                <w:kern w:val="2"/>
                <w:szCs w:val="24"/>
              </w:rPr>
              <w:lastRenderedPageBreak/>
              <w:t xml:space="preserve">Nutraukus Sutartį dėl Tiekėjo padaryto esminio Sutarties pažeidimo arba Tiekėjui nepagrįstai nutraukus Sutarties vykdymą ne Sutartyje </w:t>
            </w:r>
            <w:r w:rsidRPr="004B5D26">
              <w:rPr>
                <w:kern w:val="2"/>
                <w:szCs w:val="24"/>
              </w:rPr>
              <w:lastRenderedPageBreak/>
              <w:t xml:space="preserve">nustatyta tvarka Tiekėjas moka Pirkėjui </w:t>
            </w:r>
            <w:r w:rsidR="007768EB">
              <w:rPr>
                <w:color w:val="4472C4"/>
                <w:kern w:val="2"/>
                <w:szCs w:val="24"/>
              </w:rPr>
              <w:t>3 000,00 (</w:t>
            </w:r>
            <w:r w:rsidR="008E767A">
              <w:rPr>
                <w:color w:val="4472C4"/>
                <w:kern w:val="2"/>
                <w:szCs w:val="24"/>
              </w:rPr>
              <w:t>trys tūkstančiai)</w:t>
            </w:r>
            <w:r w:rsidRPr="004B5D26">
              <w:rPr>
                <w:color w:val="156082" w:themeColor="accent1"/>
                <w:kern w:val="2"/>
                <w:szCs w:val="24"/>
              </w:rPr>
              <w:t xml:space="preserve"> </w:t>
            </w:r>
            <w:r w:rsidR="00B72DA9">
              <w:rPr>
                <w:color w:val="156082" w:themeColor="accent1"/>
                <w:kern w:val="2"/>
                <w:szCs w:val="24"/>
              </w:rPr>
              <w:t>Eur</w:t>
            </w:r>
            <w:r w:rsidR="00B72DA9" w:rsidRPr="004B5D26">
              <w:rPr>
                <w:kern w:val="2"/>
                <w:szCs w:val="24"/>
              </w:rPr>
              <w:t xml:space="preserve"> </w:t>
            </w:r>
            <w:r w:rsidR="008E767A">
              <w:rPr>
                <w:kern w:val="2"/>
                <w:szCs w:val="24"/>
              </w:rPr>
              <w:t xml:space="preserve">vertės </w:t>
            </w:r>
            <w:r w:rsidRPr="004B5D26">
              <w:rPr>
                <w:kern w:val="2"/>
                <w:szCs w:val="24"/>
              </w:rPr>
              <w:t>dydžio baudą.</w:t>
            </w:r>
          </w:p>
        </w:tc>
      </w:tr>
      <w:tr w:rsidR="00163CA6" w:rsidRPr="006F633C" w14:paraId="3B64858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lastRenderedPageBreak/>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2C1CAC93" w:rsidR="00163CA6" w:rsidRPr="006F633C" w:rsidRDefault="00950705" w:rsidP="00727AE7">
            <w:pPr>
              <w:spacing w:line="276" w:lineRule="auto"/>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163CA6" w:rsidRPr="006F633C" w14:paraId="7DB3DE67"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7B033FC" w:rsidR="00163CA6" w:rsidRPr="006F633C" w:rsidRDefault="008C72C4" w:rsidP="008C72C4">
            <w:pPr>
              <w:spacing w:line="276" w:lineRule="auto"/>
              <w:jc w:val="both"/>
              <w:rPr>
                <w:color w:val="4472C4"/>
                <w:kern w:val="2"/>
                <w:szCs w:val="24"/>
              </w:rPr>
            </w:pPr>
            <w:r w:rsidRPr="006B2D6C">
              <w:rPr>
                <w:color w:val="000000"/>
                <w:kern w:val="2"/>
                <w:szCs w:val="24"/>
              </w:rPr>
              <w:t xml:space="preserve">Nustačius, kad Tiekėjas pažeidė </w:t>
            </w:r>
            <w:r w:rsidRPr="00511C49">
              <w:rPr>
                <w:color w:val="000000"/>
                <w:kern w:val="2"/>
                <w:szCs w:val="24"/>
              </w:rPr>
              <w:t>Sutarties 13.1 p.</w:t>
            </w:r>
            <w:r w:rsidRPr="006B2D6C">
              <w:rPr>
                <w:color w:val="000000"/>
                <w:kern w:val="2"/>
                <w:szCs w:val="24"/>
              </w:rPr>
              <w:t xml:space="preserve"> nurodytus reikalavimus, Tiekėjui skiriama 50,00 </w:t>
            </w:r>
            <w:r w:rsidR="00B72DA9">
              <w:rPr>
                <w:color w:val="000000"/>
                <w:kern w:val="2"/>
                <w:szCs w:val="24"/>
              </w:rPr>
              <w:t>Eur</w:t>
            </w:r>
            <w:r w:rsidR="00B72DA9" w:rsidRPr="006B2D6C">
              <w:rPr>
                <w:color w:val="000000"/>
                <w:kern w:val="2"/>
                <w:szCs w:val="24"/>
              </w:rPr>
              <w:t xml:space="preserve"> </w:t>
            </w:r>
            <w:r w:rsidRPr="006B2D6C">
              <w:rPr>
                <w:color w:val="000000"/>
                <w:kern w:val="2"/>
                <w:szCs w:val="24"/>
              </w:rPr>
              <w:t>(penkiasdešimt) bauda už kiekvieną nustatytą atvejį.</w:t>
            </w:r>
          </w:p>
        </w:tc>
      </w:tr>
      <w:tr w:rsidR="00163CA6" w:rsidRPr="006F633C" w14:paraId="4B5FE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5D35BD5C" w:rsidR="00163CA6" w:rsidRPr="006F633C" w:rsidRDefault="00163CA6" w:rsidP="00727AE7">
            <w:pPr>
              <w:spacing w:line="276" w:lineRule="auto"/>
              <w:rPr>
                <w:color w:val="4472C4"/>
                <w:kern w:val="2"/>
                <w:szCs w:val="24"/>
              </w:rPr>
            </w:pPr>
          </w:p>
        </w:tc>
      </w:tr>
      <w:tr w:rsidR="00163CA6" w:rsidRPr="006F633C" w14:paraId="3DB4DA6F"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7C3595E1" w:rsidR="00163CA6" w:rsidRPr="006F633C" w:rsidRDefault="00163CA6" w:rsidP="008C72C4">
            <w:pPr>
              <w:spacing w:line="276" w:lineRule="auto"/>
              <w:rPr>
                <w:color w:val="4472C4"/>
                <w:kern w:val="2"/>
                <w:szCs w:val="24"/>
              </w:rPr>
            </w:pPr>
            <w:r w:rsidRPr="006F633C">
              <w:rPr>
                <w:kern w:val="2"/>
                <w:szCs w:val="24"/>
              </w:rPr>
              <w:t xml:space="preserve">Netaikoma </w:t>
            </w:r>
          </w:p>
        </w:tc>
      </w:tr>
      <w:tr w:rsidR="00163CA6" w:rsidRPr="006F633C" w14:paraId="44DBCD7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937A47F" w:rsidR="00163CA6" w:rsidRPr="006F633C" w:rsidRDefault="00163CA6" w:rsidP="00727AE7">
            <w:pPr>
              <w:spacing w:line="276" w:lineRule="auto"/>
              <w:rPr>
                <w:color w:val="4472C4"/>
                <w:kern w:val="2"/>
                <w:szCs w:val="24"/>
              </w:rPr>
            </w:pPr>
          </w:p>
        </w:tc>
      </w:tr>
      <w:tr w:rsidR="00163CA6" w:rsidRPr="006F633C" w14:paraId="7877CE32"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 xml:space="preserve">Tiekėjui taikoma bauda dėl Pirkėjo simbolių, pavadinimo ir ženklo reklamoje ar </w:t>
            </w:r>
            <w:r w:rsidRPr="006F633C">
              <w:rPr>
                <w:b/>
                <w:bCs/>
                <w:kern w:val="2"/>
                <w:szCs w:val="24"/>
              </w:rPr>
              <w:lastRenderedPageBreak/>
              <w:t>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3EFCD841" w:rsidR="00F25F4D" w:rsidRPr="004B5D26" w:rsidRDefault="1650F788" w:rsidP="00B72DA9">
            <w:pPr>
              <w:spacing w:line="276" w:lineRule="auto"/>
              <w:jc w:val="both"/>
            </w:pPr>
            <w:r>
              <w:lastRenderedPageBreak/>
              <w:t>Pažeidus reikalavimą dėl Pirkėjo simbolių</w:t>
            </w:r>
            <w:r w:rsidRPr="008C72C4">
              <w:t xml:space="preserve">, pavadinimo ir ženklo reklamoje, rinkodaroje, taip pat naudotis </w:t>
            </w:r>
            <w:r w:rsidRPr="00B72DA9">
              <w:t>Pirkėjo sukurtais intelektiniais veiklos rezultatais</w:t>
            </w:r>
            <w:r w:rsidRPr="008C72C4">
              <w:t xml:space="preserve">, Tiekėjui taikoma </w:t>
            </w:r>
            <w:r w:rsidRPr="008C72C4">
              <w:rPr>
                <w:color w:val="156082" w:themeColor="accent1"/>
              </w:rPr>
              <w:t xml:space="preserve">1 (vieno) procento </w:t>
            </w:r>
            <w:r w:rsidRPr="008C72C4">
              <w:t xml:space="preserve">bauda nuo Pradinės </w:t>
            </w:r>
            <w:r w:rsidR="4DA6EC3E" w:rsidRPr="008C72C4">
              <w:t>s</w:t>
            </w:r>
            <w:r w:rsidRPr="008C72C4">
              <w:t>utarties vertės.</w:t>
            </w:r>
          </w:p>
          <w:p w14:paraId="29D1E64F" w14:textId="77777777" w:rsidR="00F25F4D" w:rsidRPr="004B5D26" w:rsidRDefault="00F25F4D" w:rsidP="00F25F4D">
            <w:pPr>
              <w:spacing w:line="276" w:lineRule="auto"/>
              <w:rPr>
                <w:color w:val="4472C4"/>
                <w:kern w:val="2"/>
                <w:szCs w:val="24"/>
              </w:rPr>
            </w:pPr>
          </w:p>
          <w:p w14:paraId="3629B0FE" w14:textId="6A75ED7F" w:rsidR="00163CA6" w:rsidRPr="006F633C" w:rsidRDefault="00163CA6" w:rsidP="00F25F4D">
            <w:pPr>
              <w:spacing w:line="276" w:lineRule="auto"/>
              <w:rPr>
                <w:color w:val="4472C4"/>
                <w:kern w:val="2"/>
                <w:szCs w:val="24"/>
              </w:rPr>
            </w:pPr>
          </w:p>
        </w:tc>
      </w:tr>
      <w:tr w:rsidR="00163CA6" w:rsidRPr="006F633C" w14:paraId="686F35C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lastRenderedPageBreak/>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3E8C7297" w:rsidR="00F25F4D" w:rsidRPr="00F25F4D" w:rsidRDefault="008C72C4"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01EA6EF7" w14:textId="77777777" w:rsidR="00163CA6" w:rsidRPr="006F633C" w:rsidRDefault="00163CA6" w:rsidP="00727AE7">
            <w:pPr>
              <w:spacing w:line="276" w:lineRule="auto"/>
              <w:rPr>
                <w:b/>
                <w:bCs/>
                <w:kern w:val="2"/>
                <w:szCs w:val="24"/>
              </w:rPr>
            </w:pPr>
          </w:p>
          <w:p w14:paraId="7CC45292" w14:textId="5CCE4000"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21EC09AD" w:rsidR="00163CA6" w:rsidRPr="006F633C" w:rsidRDefault="00163CA6" w:rsidP="00D55F4B">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833324">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833324">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5C457978" w:rsidR="00163CA6" w:rsidRPr="006F633C" w:rsidRDefault="25198122" w:rsidP="00833324">
            <w:pPr>
              <w:spacing w:line="276" w:lineRule="auto"/>
              <w:jc w:val="both"/>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1C31E8E8" w:rsidR="005A2421" w:rsidRPr="006F633C" w:rsidRDefault="005A2421" w:rsidP="00727AE7">
            <w:pPr>
              <w:spacing w:line="276" w:lineRule="auto"/>
              <w:rPr>
                <w:b/>
                <w:bCs/>
                <w:kern w:val="2"/>
                <w:szCs w:val="24"/>
              </w:rPr>
            </w:pPr>
          </w:p>
        </w:tc>
        <w:tc>
          <w:tcPr>
            <w:tcW w:w="7003" w:type="dxa"/>
          </w:tcPr>
          <w:p w14:paraId="4831A9D0" w14:textId="77777777" w:rsidR="00163CA6" w:rsidRPr="006F633C" w:rsidRDefault="00163CA6" w:rsidP="000D3359">
            <w:pPr>
              <w:spacing w:line="276" w:lineRule="auto"/>
              <w:jc w:val="both"/>
              <w:rPr>
                <w:kern w:val="2"/>
                <w:szCs w:val="24"/>
              </w:rPr>
            </w:pPr>
            <w:r w:rsidRPr="006F633C">
              <w:rPr>
                <w:kern w:val="2"/>
                <w:szCs w:val="24"/>
              </w:rPr>
              <w:t>Sutartis gali būti nutraukiama rašytiniu Šalių susitarimu arba vienašališkai, Bendrosiose sąlygose nustatyta tvarka.</w:t>
            </w:r>
          </w:p>
          <w:p w14:paraId="697743F5" w14:textId="6B0EEE3C" w:rsidR="00163CA6" w:rsidRPr="006F633C" w:rsidRDefault="00163CA6" w:rsidP="00727AE7">
            <w:pPr>
              <w:spacing w:line="276" w:lineRule="auto"/>
              <w:rPr>
                <w:color w:val="4472C4"/>
                <w:kern w:val="2"/>
                <w:szCs w:val="24"/>
              </w:rPr>
            </w:pP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66226F63" w14:textId="77777777" w:rsidR="00BF6496" w:rsidRDefault="00BF6496" w:rsidP="00BF6496">
            <w:pPr>
              <w:jc w:val="both"/>
              <w:rPr>
                <w:kern w:val="2"/>
                <w:szCs w:val="24"/>
              </w:rPr>
            </w:pPr>
            <w:r w:rsidRPr="000A4FAA">
              <w:rPr>
                <w:kern w:val="2"/>
                <w:szCs w:val="24"/>
              </w:rPr>
              <w:t>1</w:t>
            </w:r>
            <w:r>
              <w:rPr>
                <w:kern w:val="2"/>
                <w:szCs w:val="24"/>
              </w:rPr>
              <w:t>2</w:t>
            </w:r>
            <w:r w:rsidRPr="000A4FAA">
              <w:rPr>
                <w:kern w:val="2"/>
                <w:szCs w:val="24"/>
              </w:rPr>
              <w:t>.2.1. jeigu Tiekėjas nevykdo prisiimtų įsipareigojimų už Sutartyje nustatyt</w:t>
            </w:r>
            <w:r>
              <w:rPr>
                <w:kern w:val="2"/>
                <w:szCs w:val="24"/>
              </w:rPr>
              <w:t>us</w:t>
            </w:r>
            <w:r w:rsidRPr="000A4FAA">
              <w:rPr>
                <w:kern w:val="2"/>
                <w:szCs w:val="24"/>
              </w:rPr>
              <w:t xml:space="preserve"> Sutarties įkainius;</w:t>
            </w:r>
          </w:p>
          <w:p w14:paraId="52180ECB" w14:textId="77777777" w:rsidR="00BF6496" w:rsidRPr="00511C49" w:rsidRDefault="00BF6496" w:rsidP="00BF6496">
            <w:pPr>
              <w:spacing w:line="276" w:lineRule="auto"/>
              <w:jc w:val="both"/>
              <w:rPr>
                <w:kern w:val="2"/>
                <w:szCs w:val="24"/>
              </w:rPr>
            </w:pPr>
            <w:r w:rsidRPr="00511C49">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7FFC55D0" w14:textId="77777777" w:rsidR="00BF6496" w:rsidRPr="00BD7AB9" w:rsidRDefault="00BF6496" w:rsidP="00BF6496">
            <w:pPr>
              <w:spacing w:line="257" w:lineRule="auto"/>
              <w:jc w:val="both"/>
              <w:rPr>
                <w:kern w:val="2"/>
                <w:szCs w:val="24"/>
              </w:rPr>
            </w:pPr>
            <w:r w:rsidRPr="00BD7AB9">
              <w:rPr>
                <w:kern w:val="2"/>
                <w:szCs w:val="24"/>
              </w:rPr>
              <w:lastRenderedPageBreak/>
              <w:t>1</w:t>
            </w:r>
            <w:r>
              <w:rPr>
                <w:kern w:val="2"/>
                <w:szCs w:val="24"/>
              </w:rPr>
              <w:t>2</w:t>
            </w:r>
            <w:r w:rsidRPr="00BD7AB9">
              <w:rPr>
                <w:kern w:val="2"/>
                <w:szCs w:val="24"/>
              </w:rPr>
              <w:t>.2.3. jeigu Tiekėjas nesilaiko Sutartyje nustatytų Prekių tiekimo terminų 3 (tris) kartus iš eilės arba vėluoja pristatyti Prekes daugiau nei 20 (dvidešimt) darbo dienų;</w:t>
            </w:r>
          </w:p>
          <w:p w14:paraId="0E750520" w14:textId="77777777" w:rsidR="00BF6496" w:rsidRPr="00BD7AB9" w:rsidRDefault="00BF6496" w:rsidP="00BF6496">
            <w:pPr>
              <w:spacing w:line="257" w:lineRule="auto"/>
              <w:jc w:val="both"/>
              <w:rPr>
                <w:kern w:val="2"/>
                <w:szCs w:val="24"/>
              </w:rPr>
            </w:pPr>
            <w:r w:rsidRPr="00BD7AB9">
              <w:rPr>
                <w:kern w:val="2"/>
                <w:szCs w:val="24"/>
              </w:rPr>
              <w:t>1</w:t>
            </w:r>
            <w:r>
              <w:rPr>
                <w:kern w:val="2"/>
                <w:szCs w:val="24"/>
              </w:rPr>
              <w:t>2</w:t>
            </w:r>
            <w:r w:rsidRPr="00BD7AB9">
              <w:rPr>
                <w:kern w:val="2"/>
                <w:szCs w:val="24"/>
              </w:rPr>
              <w:t>.2.4. jeigu Tiekėjas vėluoja pristatyti Įrangą ar vykdyti kitus, su Įranga susijusius, įsipareigojimus daugiau nei 10 (dešimt) darbo dienų;</w:t>
            </w:r>
          </w:p>
          <w:p w14:paraId="3A525A24" w14:textId="77777777" w:rsidR="00BF6496" w:rsidRPr="00BD7AB9" w:rsidRDefault="00BF6496" w:rsidP="00BF6496">
            <w:pPr>
              <w:spacing w:line="257" w:lineRule="auto"/>
              <w:jc w:val="both"/>
              <w:rPr>
                <w:kern w:val="2"/>
                <w:szCs w:val="24"/>
              </w:rPr>
            </w:pPr>
            <w:r w:rsidRPr="00BD7AB9">
              <w:rPr>
                <w:kern w:val="2"/>
                <w:szCs w:val="24"/>
              </w:rPr>
              <w:t>1</w:t>
            </w:r>
            <w:r>
              <w:rPr>
                <w:kern w:val="2"/>
                <w:szCs w:val="24"/>
              </w:rPr>
              <w:t>2</w:t>
            </w:r>
            <w:r w:rsidRPr="00BD7AB9">
              <w:rPr>
                <w:kern w:val="2"/>
                <w:szCs w:val="24"/>
              </w:rPr>
              <w:t>.2.5. jeigu Tiekėjui priskaičiuotų netesybų suma viršija 20 (dvidešimt) proc. Pradinės sutarties vertės;</w:t>
            </w:r>
          </w:p>
          <w:p w14:paraId="0458F5CB" w14:textId="77777777" w:rsidR="00BF6496" w:rsidRDefault="00BF6496" w:rsidP="00BF6496">
            <w:pPr>
              <w:tabs>
                <w:tab w:val="left" w:pos="567"/>
                <w:tab w:val="left" w:pos="851"/>
                <w:tab w:val="left" w:pos="992"/>
                <w:tab w:val="left" w:pos="1134"/>
              </w:tabs>
              <w:spacing w:line="257" w:lineRule="auto"/>
              <w:jc w:val="both"/>
              <w:rPr>
                <w:rFonts w:eastAsia="Arial"/>
                <w:kern w:val="2"/>
                <w:szCs w:val="24"/>
                <w:lang w:val="lt"/>
              </w:rPr>
            </w:pPr>
            <w:r w:rsidRPr="00BD7AB9">
              <w:rPr>
                <w:kern w:val="2"/>
                <w:szCs w:val="24"/>
              </w:rPr>
              <w:t>1</w:t>
            </w:r>
            <w:r>
              <w:rPr>
                <w:kern w:val="2"/>
                <w:szCs w:val="24"/>
              </w:rPr>
              <w:t>2</w:t>
            </w:r>
            <w:r w:rsidRPr="00BD7AB9">
              <w:rPr>
                <w:kern w:val="2"/>
                <w:szCs w:val="24"/>
              </w:rPr>
              <w:t>.2.6. jeigu Tiekėjas daugiau kaip 2 (du) kartus dėl savo kaltės pristato Prekes, kurios neatitinka Sutartyje</w:t>
            </w:r>
            <w:r w:rsidRPr="00E94D74">
              <w:rPr>
                <w:rFonts w:eastAsia="Arial"/>
                <w:kern w:val="2"/>
                <w:szCs w:val="24"/>
                <w:lang w:val="lt"/>
              </w:rPr>
              <w:t xml:space="preserve"> nustatytų reikalavimų Prekėms</w:t>
            </w:r>
            <w:r>
              <w:rPr>
                <w:rFonts w:eastAsia="Arial"/>
                <w:kern w:val="2"/>
                <w:szCs w:val="24"/>
                <w:lang w:val="lt"/>
              </w:rPr>
              <w:t xml:space="preserve"> bei </w:t>
            </w:r>
            <w:r w:rsidRPr="00FA07AA">
              <w:rPr>
                <w:rFonts w:eastAsia="Arial"/>
                <w:kern w:val="2"/>
                <w:szCs w:val="24"/>
                <w:lang w:val="lt"/>
              </w:rPr>
              <w:t>kuriomis pasinaudodamas Pirkėjas negali atlikti tyrimų</w:t>
            </w:r>
            <w:r>
              <w:rPr>
                <w:rFonts w:eastAsia="Arial"/>
                <w:kern w:val="2"/>
                <w:szCs w:val="24"/>
                <w:lang w:val="lt"/>
              </w:rPr>
              <w:t xml:space="preserve"> ir</w:t>
            </w:r>
            <w:r w:rsidRPr="00FA07AA">
              <w:rPr>
                <w:rFonts w:eastAsia="Arial"/>
                <w:kern w:val="2"/>
                <w:szCs w:val="24"/>
                <w:lang w:val="lt"/>
              </w:rPr>
              <w:t xml:space="preserve"> </w:t>
            </w:r>
            <w:r w:rsidRPr="000A4FAA">
              <w:rPr>
                <w:rFonts w:eastAsia="Arial"/>
                <w:kern w:val="2"/>
                <w:szCs w:val="24"/>
                <w:lang w:val="lt"/>
              </w:rPr>
              <w:t xml:space="preserve">per </w:t>
            </w:r>
            <w:r>
              <w:rPr>
                <w:rFonts w:eastAsia="Arial"/>
                <w:kern w:val="2"/>
                <w:szCs w:val="24"/>
                <w:lang w:val="lt"/>
              </w:rPr>
              <w:t>4.1 punkte nurodytą terminą</w:t>
            </w:r>
            <w:r w:rsidRPr="000A4FAA">
              <w:rPr>
                <w:rFonts w:eastAsia="Arial"/>
                <w:kern w:val="2"/>
                <w:szCs w:val="24"/>
                <w:lang w:val="lt"/>
              </w:rPr>
              <w:t xml:space="preserve"> nepakeičia jų kitomis Sutarties nustatytus reikalavimus atitinkančiomis prekėmis;</w:t>
            </w:r>
          </w:p>
          <w:p w14:paraId="63DA10A3" w14:textId="2153C020" w:rsidR="00BF6496" w:rsidRDefault="00BF6496" w:rsidP="00BF6496">
            <w:pPr>
              <w:tabs>
                <w:tab w:val="left" w:pos="567"/>
                <w:tab w:val="left" w:pos="851"/>
                <w:tab w:val="left" w:pos="992"/>
                <w:tab w:val="left" w:pos="1134"/>
              </w:tabs>
              <w:spacing w:line="257" w:lineRule="auto"/>
              <w:jc w:val="both"/>
              <w:rPr>
                <w:rFonts w:eastAsia="Arial"/>
                <w:kern w:val="2"/>
                <w:szCs w:val="24"/>
                <w:lang w:val="lt"/>
              </w:rPr>
            </w:pPr>
            <w:r>
              <w:rPr>
                <w:kern w:val="2"/>
                <w:szCs w:val="24"/>
                <w:lang w:val="lt"/>
              </w:rPr>
              <w:t xml:space="preserve">12.2.7. </w:t>
            </w:r>
            <w:r w:rsidR="00B72DA9">
              <w:rPr>
                <w:kern w:val="2"/>
                <w:szCs w:val="24"/>
                <w:lang w:val="lt"/>
              </w:rPr>
              <w:t xml:space="preserve">jeigu </w:t>
            </w:r>
            <w:r w:rsidRPr="004B190A">
              <w:rPr>
                <w:kern w:val="2"/>
                <w:szCs w:val="24"/>
                <w:lang w:val="lt"/>
              </w:rPr>
              <w:t>Tiekėjas 3 (tris) kartus pažeidžia 6.2 punkte nurodytas Garantinės priežiūros atlikimo sąlygas ir (ar) terminus</w:t>
            </w:r>
            <w:r>
              <w:rPr>
                <w:kern w:val="2"/>
                <w:szCs w:val="24"/>
                <w:lang w:val="lt"/>
              </w:rPr>
              <w:t>;</w:t>
            </w:r>
          </w:p>
          <w:p w14:paraId="3FBD1747" w14:textId="77777777" w:rsidR="00BF6496" w:rsidRPr="000A4FAA" w:rsidRDefault="00BF6496" w:rsidP="00BF6496">
            <w:pPr>
              <w:tabs>
                <w:tab w:val="left" w:pos="567"/>
                <w:tab w:val="left" w:pos="851"/>
                <w:tab w:val="left" w:pos="992"/>
                <w:tab w:val="left" w:pos="1134"/>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8</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5432E55E" w14:textId="77777777" w:rsidR="00BF6496" w:rsidRDefault="00BF6496" w:rsidP="00BF6496">
            <w:pPr>
              <w:tabs>
                <w:tab w:val="left" w:pos="740"/>
                <w:tab w:val="left" w:pos="851"/>
                <w:tab w:val="left" w:pos="882"/>
              </w:tabs>
              <w:spacing w:line="257" w:lineRule="auto"/>
              <w:jc w:val="both"/>
              <w:rPr>
                <w:rFonts w:eastAsia="Arial"/>
                <w:kern w:val="2"/>
                <w:szCs w:val="24"/>
                <w:lang w:val="lt"/>
              </w:rPr>
            </w:pPr>
            <w:r w:rsidRPr="000A4FAA">
              <w:rPr>
                <w:rFonts w:eastAsia="Arial"/>
                <w:kern w:val="2"/>
                <w:szCs w:val="24"/>
                <w:lang w:val="lt"/>
              </w:rPr>
              <w:t>1</w:t>
            </w:r>
            <w:r>
              <w:rPr>
                <w:rFonts w:eastAsia="Arial"/>
                <w:kern w:val="2"/>
                <w:szCs w:val="24"/>
                <w:lang w:val="lt"/>
              </w:rPr>
              <w:t>2</w:t>
            </w:r>
            <w:r w:rsidRPr="000A4FAA">
              <w:rPr>
                <w:rFonts w:eastAsia="Arial"/>
                <w:kern w:val="2"/>
                <w:szCs w:val="24"/>
                <w:lang w:val="lt"/>
              </w:rPr>
              <w:t>.2.</w:t>
            </w:r>
            <w:r>
              <w:rPr>
                <w:rFonts w:eastAsia="Arial"/>
                <w:kern w:val="2"/>
                <w:szCs w:val="24"/>
                <w:lang w:val="lt"/>
              </w:rPr>
              <w:t>9</w:t>
            </w:r>
            <w:r w:rsidRPr="000A4FAA">
              <w:rPr>
                <w:rFonts w:eastAsia="Arial"/>
                <w:kern w:val="2"/>
                <w:szCs w:val="24"/>
                <w:lang w:val="lt"/>
              </w:rPr>
              <w:t>.</w:t>
            </w:r>
            <w:r>
              <w:rPr>
                <w:rFonts w:eastAsia="Arial"/>
                <w:kern w:val="2"/>
                <w:szCs w:val="24"/>
                <w:lang w:val="lt"/>
              </w:rPr>
              <w:t xml:space="preserve"> jeigu</w:t>
            </w:r>
            <w:r w:rsidRPr="000A4FAA">
              <w:rPr>
                <w:rFonts w:eastAsia="Arial"/>
                <w:kern w:val="2"/>
                <w:szCs w:val="24"/>
                <w:lang w:val="lt"/>
              </w:rPr>
              <w:t xml:space="preserve"> Tiekėjas pažeidžia šios Sutarties nuostatas, reglamentuojančias konkurenciją, intelektinės nuosavybės ar konfidencialios informacijos valdymą</w:t>
            </w:r>
            <w:r>
              <w:rPr>
                <w:rFonts w:eastAsia="Arial"/>
                <w:kern w:val="2"/>
                <w:szCs w:val="24"/>
                <w:lang w:val="lt"/>
              </w:rPr>
              <w:t>;</w:t>
            </w:r>
          </w:p>
          <w:p w14:paraId="6EDAF506" w14:textId="242B8CC6" w:rsidR="00163CA6" w:rsidRPr="006F633C" w:rsidRDefault="00BF6496" w:rsidP="00727AE7">
            <w:pPr>
              <w:tabs>
                <w:tab w:val="left" w:pos="567"/>
                <w:tab w:val="left" w:pos="851"/>
                <w:tab w:val="left" w:pos="992"/>
                <w:tab w:val="left" w:pos="1134"/>
              </w:tabs>
              <w:spacing w:line="276" w:lineRule="auto"/>
              <w:jc w:val="both"/>
              <w:rPr>
                <w:rFonts w:eastAsia="Arial"/>
                <w:color w:val="FF0000"/>
                <w:kern w:val="2"/>
                <w:szCs w:val="24"/>
              </w:rPr>
            </w:pPr>
            <w:r w:rsidRPr="00742DB5">
              <w:rPr>
                <w:rFonts w:eastAsia="Arial"/>
                <w:kern w:val="2"/>
                <w:szCs w:val="24"/>
              </w:rPr>
              <w:t>1</w:t>
            </w:r>
            <w:r>
              <w:rPr>
                <w:rFonts w:eastAsia="Arial"/>
                <w:kern w:val="2"/>
                <w:szCs w:val="24"/>
              </w:rPr>
              <w:t>2</w:t>
            </w:r>
            <w:r w:rsidRPr="00742DB5">
              <w:rPr>
                <w:rFonts w:eastAsia="Arial"/>
                <w:kern w:val="2"/>
                <w:szCs w:val="24"/>
              </w:rPr>
              <w:t>.2.</w:t>
            </w:r>
            <w:r>
              <w:rPr>
                <w:rFonts w:eastAsia="Arial"/>
                <w:kern w:val="2"/>
                <w:szCs w:val="24"/>
              </w:rPr>
              <w:t>10</w:t>
            </w:r>
            <w:r w:rsidRPr="00742DB5">
              <w:rPr>
                <w:rFonts w:eastAsia="Arial"/>
                <w:kern w:val="2"/>
                <w:szCs w:val="24"/>
              </w:rPr>
              <w:t xml:space="preserve">. </w:t>
            </w:r>
            <w:r>
              <w:rPr>
                <w:rFonts w:eastAsia="Arial"/>
                <w:kern w:val="2"/>
                <w:szCs w:val="24"/>
              </w:rPr>
              <w:t xml:space="preserve">jeigu </w:t>
            </w:r>
            <w:r w:rsidRPr="00742DB5">
              <w:rPr>
                <w:rFonts w:eastAsia="Arial"/>
                <w:kern w:val="2"/>
                <w:szCs w:val="24"/>
              </w:rPr>
              <w:t>Tiekėjas</w:t>
            </w:r>
            <w:r>
              <w:rPr>
                <w:rFonts w:eastAsia="Arial"/>
                <w:kern w:val="2"/>
                <w:szCs w:val="24"/>
              </w:rPr>
              <w:t xml:space="preserve"> 3 (tris) kartus</w:t>
            </w:r>
            <w:r w:rsidRPr="00742DB5">
              <w:rPr>
                <w:rFonts w:eastAsia="Arial"/>
                <w:kern w:val="2"/>
                <w:szCs w:val="24"/>
              </w:rPr>
              <w:t xml:space="preserve">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627CD27C" w14:textId="6B6DB285" w:rsidR="00163CA6" w:rsidRDefault="00163CA6" w:rsidP="00213FB9">
            <w:pPr>
              <w:spacing w:line="276" w:lineRule="auto"/>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sidR="006912E0">
              <w:rPr>
                <w:color w:val="000000"/>
                <w:kern w:val="2"/>
                <w:szCs w:val="24"/>
              </w:rPr>
              <w:t xml:space="preserve">  </w:t>
            </w:r>
            <w:r w:rsidRPr="006F633C">
              <w:rPr>
                <w:color w:val="000000"/>
                <w:kern w:val="2"/>
                <w:szCs w:val="24"/>
              </w:rPr>
              <w:t>m.</w:t>
            </w:r>
            <w:r w:rsidR="006912E0">
              <w:rPr>
                <w:color w:val="000000"/>
                <w:kern w:val="2"/>
                <w:szCs w:val="24"/>
              </w:rPr>
              <w:t xml:space="preserve"> </w:t>
            </w:r>
            <w:r w:rsidRPr="006F633C">
              <w:rPr>
                <w:color w:val="000000"/>
                <w:kern w:val="2"/>
                <w:szCs w:val="24"/>
              </w:rPr>
              <w:t>birželio</w:t>
            </w:r>
            <w:r w:rsidR="006912E0">
              <w:rPr>
                <w:color w:val="000000"/>
                <w:kern w:val="2"/>
                <w:szCs w:val="24"/>
              </w:rPr>
              <w:t xml:space="preserve"> </w:t>
            </w:r>
            <w:r w:rsidRPr="006F633C">
              <w:rPr>
                <w:color w:val="000000"/>
                <w:kern w:val="2"/>
                <w:szCs w:val="24"/>
              </w:rPr>
              <w:t>28</w:t>
            </w:r>
            <w:r w:rsidR="006912E0">
              <w:rPr>
                <w:color w:val="000000"/>
                <w:kern w:val="2"/>
                <w:szCs w:val="24"/>
              </w:rPr>
              <w:t xml:space="preserve"> </w:t>
            </w:r>
            <w:r w:rsidRPr="006F633C">
              <w:rPr>
                <w:color w:val="000000"/>
                <w:kern w:val="2"/>
                <w:szCs w:val="24"/>
              </w:rPr>
              <w:t>d. įsakymu Nr.</w:t>
            </w:r>
            <w:r w:rsidR="006912E0">
              <w:rPr>
                <w:color w:val="000000"/>
                <w:kern w:val="2"/>
                <w:szCs w:val="24"/>
              </w:rPr>
              <w:t xml:space="preserve"> </w:t>
            </w:r>
            <w:r w:rsidRPr="006F633C">
              <w:rPr>
                <w:color w:val="000000"/>
                <w:kern w:val="2"/>
                <w:szCs w:val="24"/>
              </w:rPr>
              <w:t>D1-508</w:t>
            </w:r>
            <w:r w:rsidR="006912E0">
              <w:rPr>
                <w:color w:val="000000"/>
                <w:kern w:val="2"/>
                <w:szCs w:val="24"/>
                <w:shd w:val="clear" w:color="auto" w:fill="FFFFFF"/>
              </w:rPr>
              <w:t xml:space="preserve"> </w:t>
            </w:r>
            <w:r w:rsidRPr="006F633C">
              <w:rPr>
                <w:color w:val="000000"/>
                <w:kern w:val="2"/>
                <w:szCs w:val="24"/>
                <w:shd w:val="clear" w:color="auto" w:fill="FFFFFF"/>
              </w:rPr>
              <w:t xml:space="preserve">„Dėl Aplinkos apsaugos kriterijų taikymo, vykdant </w:t>
            </w:r>
            <w:r w:rsidRPr="00213FB9">
              <w:rPr>
                <w:kern w:val="2"/>
                <w:szCs w:val="24"/>
                <w:shd w:val="clear" w:color="auto" w:fill="FFFFFF"/>
              </w:rPr>
              <w:t xml:space="preserve">žaliuosius pirkimus, tvarkos aprašo patvirtinimo“ (toliau – Tvarkos aprašas) </w:t>
            </w:r>
            <w:r w:rsidR="00301EE0" w:rsidRPr="00213FB9">
              <w:rPr>
                <w:kern w:val="2"/>
                <w:szCs w:val="24"/>
                <w:shd w:val="clear" w:color="auto" w:fill="FFFFFF"/>
              </w:rPr>
              <w:t>4.4.4.1</w:t>
            </w:r>
            <w:r w:rsidRPr="00213FB9">
              <w:rPr>
                <w:kern w:val="2"/>
                <w:szCs w:val="24"/>
                <w:shd w:val="clear" w:color="auto" w:fill="FFFFFF"/>
              </w:rPr>
              <w:t xml:space="preserve"> </w:t>
            </w:r>
            <w:r w:rsidRPr="006F633C">
              <w:rPr>
                <w:color w:val="000000"/>
                <w:kern w:val="2"/>
                <w:szCs w:val="24"/>
                <w:shd w:val="clear" w:color="auto" w:fill="FFFFFF"/>
              </w:rPr>
              <w:t>papunkčiu.</w:t>
            </w:r>
          </w:p>
          <w:p w14:paraId="296F6AAE" w14:textId="5956C340" w:rsidR="00AA63EC" w:rsidRDefault="00F15783" w:rsidP="00F15783">
            <w:pPr>
              <w:spacing w:line="276" w:lineRule="auto"/>
              <w:jc w:val="both"/>
              <w:rPr>
                <w:kern w:val="2"/>
                <w:shd w:val="clear" w:color="auto" w:fill="FFFFFF"/>
              </w:rPr>
            </w:pPr>
            <w:r>
              <w:rPr>
                <w:color w:val="000000"/>
                <w:kern w:val="2"/>
                <w:szCs w:val="24"/>
                <w:shd w:val="clear" w:color="auto" w:fill="FFFFFF"/>
              </w:rPr>
              <w:t xml:space="preserve">13.1.1. </w:t>
            </w: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w:t>
            </w:r>
            <w:r>
              <w:rPr>
                <w:kern w:val="2"/>
                <w:shd w:val="clear" w:color="auto" w:fill="FFFFFF"/>
              </w:rPr>
              <w:lastRenderedPageBreak/>
              <w:t>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p w14:paraId="33B298BD" w14:textId="77777777" w:rsidR="00B72DA9" w:rsidRDefault="00B72DA9" w:rsidP="00F15783">
            <w:pPr>
              <w:spacing w:line="276" w:lineRule="auto"/>
              <w:jc w:val="both"/>
              <w:rPr>
                <w:kern w:val="2"/>
                <w:shd w:val="clear" w:color="auto" w:fill="FFFFFF"/>
              </w:rPr>
            </w:pPr>
          </w:p>
          <w:p w14:paraId="42349BAB" w14:textId="529B87B3" w:rsidR="005D6978" w:rsidRDefault="005D6978" w:rsidP="00F276DE">
            <w:pPr>
              <w:spacing w:line="276" w:lineRule="auto"/>
              <w:jc w:val="both"/>
              <w:rPr>
                <w:kern w:val="2"/>
                <w:szCs w:val="24"/>
                <w:shd w:val="clear" w:color="auto" w:fill="FFFFFF"/>
              </w:rPr>
            </w:pPr>
            <w:r>
              <w:rPr>
                <w:color w:val="000000"/>
                <w:kern w:val="2"/>
                <w:szCs w:val="24"/>
                <w:shd w:val="clear" w:color="auto" w:fill="FFFFFF"/>
              </w:rPr>
              <w:t xml:space="preserve">13.1.2. </w:t>
            </w:r>
            <w:r>
              <w:rPr>
                <w:kern w:val="2"/>
                <w:szCs w:val="24"/>
                <w:shd w:val="clear" w:color="auto" w:fill="FFFFFF"/>
              </w:rPr>
              <w:t xml:space="preserve">Tiekėjas privalo </w:t>
            </w:r>
            <w:r w:rsidRPr="00273FB3">
              <w:rPr>
                <w:kern w:val="2"/>
                <w:szCs w:val="24"/>
                <w:shd w:val="clear" w:color="auto" w:fill="FFFFFF"/>
              </w:rPr>
              <w:t xml:space="preserve">Prekes atvežti Pirkėjui ne kelių eismo piko valandomis, </w:t>
            </w:r>
            <w:r w:rsidRPr="00275503">
              <w:rPr>
                <w:kern w:val="2"/>
                <w:szCs w:val="24"/>
                <w:shd w:val="clear" w:color="auto" w:fill="FFFFFF"/>
              </w:rPr>
              <w:t xml:space="preserve">pirmadieniais − </w:t>
            </w:r>
            <w:r w:rsidR="00357BDE" w:rsidRPr="00275503">
              <w:rPr>
                <w:kern w:val="2"/>
                <w:szCs w:val="24"/>
                <w:shd w:val="clear" w:color="auto" w:fill="FFFFFF"/>
              </w:rPr>
              <w:t>penktadieniais ir švenčių dienų išvakarėse</w:t>
            </w:r>
            <w:r w:rsidRPr="00275503">
              <w:rPr>
                <w:kern w:val="2"/>
                <w:szCs w:val="24"/>
                <w:shd w:val="clear" w:color="auto" w:fill="FFFFFF"/>
              </w:rPr>
              <w:t xml:space="preserve"> nuo 9:00 iki 11:30 ir nuo13:30 iki </w:t>
            </w:r>
            <w:r w:rsidR="00357BDE" w:rsidRPr="00275503">
              <w:rPr>
                <w:kern w:val="2"/>
                <w:szCs w:val="24"/>
                <w:shd w:val="clear" w:color="auto" w:fill="FFFFFF"/>
              </w:rPr>
              <w:t>1</w:t>
            </w:r>
            <w:r w:rsidR="00357BDE">
              <w:rPr>
                <w:kern w:val="2"/>
                <w:szCs w:val="24"/>
                <w:shd w:val="clear" w:color="auto" w:fill="FFFFFF"/>
              </w:rPr>
              <w:t>5</w:t>
            </w:r>
            <w:r w:rsidRPr="00275503">
              <w:rPr>
                <w:kern w:val="2"/>
                <w:szCs w:val="24"/>
                <w:shd w:val="clear" w:color="auto" w:fill="FFFFFF"/>
              </w:rPr>
              <w:t xml:space="preserve">:00 val. </w:t>
            </w:r>
            <w:r w:rsidRPr="00273FB3">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w:t>
            </w:r>
            <w:r w:rsidRPr="00275503">
              <w:rPr>
                <w:kern w:val="2"/>
                <w:szCs w:val="24"/>
                <w:shd w:val="clear" w:color="auto" w:fill="FFFFFF"/>
              </w:rPr>
              <w:t>Nustačius, kad Tiekėjas šiame punkte nustatyto reikalavimo nesilaiko, Tiekėjui taikoma Specialiųjų sąlygų 9.5 punkte nurodyto dydžio bauda.</w:t>
            </w:r>
          </w:p>
          <w:p w14:paraId="475A1651" w14:textId="77777777" w:rsidR="00085F5D" w:rsidRDefault="00085F5D" w:rsidP="00F276DE">
            <w:pPr>
              <w:spacing w:line="276" w:lineRule="auto"/>
              <w:jc w:val="both"/>
              <w:rPr>
                <w:kern w:val="2"/>
                <w:szCs w:val="24"/>
                <w:shd w:val="clear" w:color="auto" w:fill="FFFFFF"/>
              </w:rPr>
            </w:pPr>
          </w:p>
          <w:p w14:paraId="7F4D2AE7" w14:textId="68E1A7EB" w:rsidR="00F15783" w:rsidRDefault="00F276DE" w:rsidP="00F276DE">
            <w:pPr>
              <w:spacing w:line="276" w:lineRule="auto"/>
              <w:jc w:val="both"/>
              <w:rPr>
                <w:color w:val="000000"/>
                <w:kern w:val="2"/>
                <w:szCs w:val="24"/>
                <w:shd w:val="clear" w:color="auto" w:fill="FFFFFF"/>
              </w:rPr>
            </w:pPr>
            <w:r>
              <w:rPr>
                <w:color w:val="000000"/>
                <w:kern w:val="2"/>
                <w:szCs w:val="24"/>
                <w:shd w:val="clear" w:color="auto" w:fill="FFFFFF"/>
              </w:rPr>
              <w:t xml:space="preserve">13.1.3. </w:t>
            </w:r>
            <w:r w:rsidRPr="00295AAF">
              <w:rPr>
                <w:kern w:val="2"/>
                <w:szCs w:val="24"/>
                <w:shd w:val="clear" w:color="auto" w:fill="FFFFFF"/>
              </w:rPr>
              <w:t xml:space="preserve">Tiekėjas vykdydamas </w:t>
            </w:r>
            <w:r w:rsidRPr="000A178B">
              <w:rPr>
                <w:szCs w:val="24"/>
              </w:rPr>
              <w:t>Pirkėjo personal</w:t>
            </w:r>
            <w:r>
              <w:rPr>
                <w:szCs w:val="24"/>
              </w:rPr>
              <w:t>ui mokymus</w:t>
            </w:r>
            <w:r w:rsidRPr="000A178B">
              <w:rPr>
                <w:szCs w:val="24"/>
              </w:rPr>
              <w:t xml:space="preserve"> dirbti su Įrang</w:t>
            </w:r>
            <w:r>
              <w:rPr>
                <w:szCs w:val="24"/>
              </w:rPr>
              <w:t xml:space="preserve">a, nurodytus 4.1.3 punkte, </w:t>
            </w:r>
            <w:r>
              <w:rPr>
                <w:kern w:val="2"/>
                <w:szCs w:val="24"/>
                <w:shd w:val="clear" w:color="auto" w:fill="FFFFFF"/>
              </w:rPr>
              <w:t xml:space="preserve">turi įvykdyti ir mokymus, kuriuose būtų aptarti Įrangos elektros energijos vartojimo efektyvumo didinimo aspektai (vartojimo parametrų reguliavimas, tikslinimas, ir kt.). </w:t>
            </w:r>
            <w:r>
              <w:rPr>
                <w:color w:val="000000"/>
                <w:kern w:val="2"/>
                <w:szCs w:val="24"/>
                <w:shd w:val="clear" w:color="auto" w:fill="FFFFFF"/>
              </w:rPr>
              <w:t>Nustačius, kad Tiekėjas šiame punkte nustatyto reikalavimo nesilaiko, Tiekėjui taikoma Specialiųjų sąlygų 9.5 punkte nurodyto dydžio bauda.</w:t>
            </w:r>
          </w:p>
          <w:p w14:paraId="7827979A" w14:textId="4C40F787" w:rsidR="00AA63EC" w:rsidRPr="00AA63EC" w:rsidRDefault="00AA63EC" w:rsidP="00AA63EC">
            <w:pPr>
              <w:spacing w:line="276" w:lineRule="auto"/>
              <w:rPr>
                <w:color w:val="0070C0"/>
                <w:kern w:val="2"/>
                <w:szCs w:val="24"/>
                <w:shd w:val="clear" w:color="auto" w:fill="FFFFFF"/>
              </w:rPr>
            </w:pPr>
          </w:p>
          <w:p w14:paraId="48F5CE44" w14:textId="1D614FB5" w:rsidR="00163CA6" w:rsidRPr="006F633C" w:rsidRDefault="00163CA6" w:rsidP="006912E0">
            <w:pPr>
              <w:spacing w:line="276" w:lineRule="auto"/>
              <w:rPr>
                <w:b/>
                <w:bCs/>
                <w:kern w:val="2"/>
                <w:szCs w:val="24"/>
              </w:rPr>
            </w:pPr>
            <w:r w:rsidRPr="006F633C">
              <w:rPr>
                <w:color w:val="000000"/>
                <w:kern w:val="2"/>
                <w:szCs w:val="24"/>
                <w:shd w:val="clear" w:color="auto" w:fill="FFFFFF"/>
              </w:rPr>
              <w:t>.</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A989040" w14:textId="77777777" w:rsidR="00163CA6" w:rsidRPr="006F633C" w:rsidRDefault="00163CA6" w:rsidP="00727AE7">
            <w:pPr>
              <w:spacing w:line="276" w:lineRule="auto"/>
              <w:rPr>
                <w:color w:val="000000"/>
                <w:kern w:val="2"/>
                <w:szCs w:val="24"/>
                <w:shd w:val="clear" w:color="auto" w:fill="FFFFFF"/>
              </w:rPr>
            </w:pPr>
          </w:p>
          <w:p w14:paraId="6C24A9D3" w14:textId="11477F66"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1E8F5064" w14:textId="77777777" w:rsidR="00730FB6" w:rsidRDefault="00730FB6" w:rsidP="00730FB6">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7B0BCDBD" w14:textId="77777777" w:rsidR="00730FB6" w:rsidRPr="004B5D26" w:rsidRDefault="00730FB6" w:rsidP="00730FB6">
            <w:pPr>
              <w:spacing w:line="276" w:lineRule="auto"/>
              <w:rPr>
                <w:szCs w:val="24"/>
                <w:shd w:val="clear" w:color="auto" w:fill="FFFFFF"/>
              </w:rPr>
            </w:pPr>
            <w:r w:rsidRPr="004B5D26">
              <w:rPr>
                <w:szCs w:val="24"/>
                <w:shd w:val="clear" w:color="auto" w:fill="FFFFFF"/>
              </w:rPr>
              <w:t>14.1.</w:t>
            </w:r>
            <w:r>
              <w:rPr>
                <w:szCs w:val="24"/>
                <w:shd w:val="clear" w:color="auto" w:fill="FFFFFF"/>
              </w:rPr>
              <w:t>4</w:t>
            </w:r>
            <w:r w:rsidRPr="004B5D26">
              <w:rPr>
                <w:szCs w:val="24"/>
                <w:shd w:val="clear" w:color="auto" w:fill="FFFFFF"/>
              </w:rPr>
              <w:t>. Bendrųjų sąlygų 25.2 punktą išdėstyti nauja redakcija:</w:t>
            </w:r>
          </w:p>
          <w:p w14:paraId="0ED764FF" w14:textId="329C2A3E" w:rsidR="00AA63EC" w:rsidRPr="00AA63EC" w:rsidRDefault="00730FB6" w:rsidP="00AA63EC">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6FDD60B0" w14:textId="77777777" w:rsidR="00CD5755" w:rsidRPr="008F6C83" w:rsidRDefault="00CD5755" w:rsidP="00CD5755">
            <w:pPr>
              <w:spacing w:line="276" w:lineRule="auto"/>
              <w:rPr>
                <w:kern w:val="2"/>
                <w:szCs w:val="24"/>
              </w:rPr>
            </w:pPr>
            <w:r w:rsidRPr="008F6C83">
              <w:rPr>
                <w:kern w:val="2"/>
                <w:szCs w:val="24"/>
              </w:rPr>
              <w:t>Netaikoma</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289332FF" w14:textId="77777777" w:rsidR="006A6A6F" w:rsidRPr="008F6C83" w:rsidRDefault="006A6A6F" w:rsidP="006A6A6F">
            <w:pPr>
              <w:spacing w:line="276" w:lineRule="auto"/>
              <w:rPr>
                <w:kern w:val="2"/>
                <w:szCs w:val="24"/>
              </w:rPr>
            </w:pPr>
            <w:r w:rsidRPr="008F6C83">
              <w:rPr>
                <w:kern w:val="2"/>
                <w:szCs w:val="24"/>
              </w:rPr>
              <w:t>Netaikoma</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6A6A6F">
            <w:pPr>
              <w:spacing w:line="276" w:lineRule="auto"/>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B0D8661" w:rsidR="00163CA6" w:rsidRPr="006F633C" w:rsidRDefault="0080253A" w:rsidP="0080253A">
            <w:pPr>
              <w:tabs>
                <w:tab w:val="left" w:pos="2760"/>
              </w:tabs>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7777777" w:rsidR="00163CA6" w:rsidRPr="006F633C" w:rsidRDefault="00163CA6" w:rsidP="00727AE7">
            <w:pPr>
              <w:spacing w:line="276" w:lineRule="auto"/>
              <w:jc w:val="cente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40926" w14:textId="77777777" w:rsidR="004D76FE" w:rsidRDefault="004D76FE">
      <w:pPr>
        <w:rPr>
          <w:kern w:val="2"/>
          <w:sz w:val="22"/>
          <w:szCs w:val="22"/>
          <w:lang w:val="en-US"/>
        </w:rPr>
      </w:pPr>
      <w:r>
        <w:rPr>
          <w:kern w:val="2"/>
          <w:sz w:val="22"/>
          <w:szCs w:val="22"/>
          <w:lang w:val="en-US"/>
        </w:rPr>
        <w:separator/>
      </w:r>
    </w:p>
  </w:endnote>
  <w:endnote w:type="continuationSeparator" w:id="0">
    <w:p w14:paraId="546F0E2A" w14:textId="77777777" w:rsidR="004D76FE" w:rsidRDefault="004D76FE">
      <w:pPr>
        <w:rPr>
          <w:kern w:val="2"/>
          <w:sz w:val="22"/>
          <w:szCs w:val="22"/>
          <w:lang w:val="en-US"/>
        </w:rPr>
      </w:pPr>
      <w:r>
        <w:rPr>
          <w:kern w:val="2"/>
          <w:sz w:val="22"/>
          <w:szCs w:val="22"/>
          <w:lang w:val="en-US"/>
        </w:rPr>
        <w:continuationSeparator/>
      </w:r>
    </w:p>
  </w:endnote>
  <w:endnote w:type="continuationNotice" w:id="1">
    <w:p w14:paraId="01FCCBEA" w14:textId="77777777" w:rsidR="004D76FE" w:rsidRDefault="004D76F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E56E7" w14:textId="77777777" w:rsidR="004D76FE" w:rsidRDefault="004D76FE">
      <w:pPr>
        <w:rPr>
          <w:kern w:val="2"/>
          <w:sz w:val="22"/>
          <w:szCs w:val="22"/>
          <w:lang w:val="en-US"/>
        </w:rPr>
      </w:pPr>
      <w:r>
        <w:rPr>
          <w:kern w:val="2"/>
          <w:sz w:val="22"/>
          <w:szCs w:val="22"/>
          <w:lang w:val="en-US"/>
        </w:rPr>
        <w:separator/>
      </w:r>
    </w:p>
  </w:footnote>
  <w:footnote w:type="continuationSeparator" w:id="0">
    <w:p w14:paraId="3C7C7257" w14:textId="77777777" w:rsidR="004D76FE" w:rsidRDefault="004D76FE">
      <w:pPr>
        <w:rPr>
          <w:kern w:val="2"/>
          <w:sz w:val="22"/>
          <w:szCs w:val="22"/>
          <w:lang w:val="en-US"/>
        </w:rPr>
      </w:pPr>
      <w:r>
        <w:rPr>
          <w:kern w:val="2"/>
          <w:sz w:val="22"/>
          <w:szCs w:val="22"/>
          <w:lang w:val="en-US"/>
        </w:rPr>
        <w:continuationSeparator/>
      </w:r>
    </w:p>
  </w:footnote>
  <w:footnote w:type="continuationNotice" w:id="1">
    <w:p w14:paraId="36C663B5" w14:textId="77777777" w:rsidR="004D76FE" w:rsidRDefault="004D76F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5E4C"/>
    <w:multiLevelType w:val="hybridMultilevel"/>
    <w:tmpl w:val="1ED64666"/>
    <w:lvl w:ilvl="0" w:tplc="FFFFFFFF">
      <w:start w:val="1"/>
      <w:numFmt w:val="decimal"/>
      <w:lvlText w:val="%1."/>
      <w:lvlJc w:val="left"/>
      <w:pPr>
        <w:ind w:left="720" w:hanging="360"/>
      </w:pPr>
      <w:rPr>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multilevel"/>
    <w:tmpl w:val="8BF4A150"/>
    <w:lvl w:ilvl="0">
      <w:start w:val="1"/>
      <w:numFmt w:val="decimal"/>
      <w:lvlText w:val="%1."/>
      <w:lvlJc w:val="left"/>
      <w:pPr>
        <w:ind w:left="720" w:hanging="360"/>
      </w:pPr>
      <w:rPr>
        <w:color w:val="156082" w:themeColor="accent1"/>
      </w:rPr>
    </w:lvl>
    <w:lvl w:ilvl="1">
      <w:start w:val="2"/>
      <w:numFmt w:val="decimal"/>
      <w:isLgl/>
      <w:lvlText w:val="%1.%2."/>
      <w:lvlJc w:val="left"/>
      <w:pPr>
        <w:ind w:left="1080" w:hanging="720"/>
      </w:pPr>
      <w:rPr>
        <w:rFonts w:eastAsia="Times New Roman" w:hint="default"/>
        <w:color w:val="auto"/>
      </w:rPr>
    </w:lvl>
    <w:lvl w:ilvl="2">
      <w:start w:val="2"/>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3" w15:restartNumberingAfterBreak="0">
    <w:nsid w:val="38073399"/>
    <w:multiLevelType w:val="hybridMultilevel"/>
    <w:tmpl w:val="1ED64666"/>
    <w:lvl w:ilvl="0" w:tplc="FFFFFFFF">
      <w:start w:val="1"/>
      <w:numFmt w:val="decimal"/>
      <w:lvlText w:val="%1."/>
      <w:lvlJc w:val="left"/>
      <w:pPr>
        <w:ind w:left="720" w:hanging="360"/>
      </w:pPr>
      <w:rPr>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08205C5"/>
    <w:multiLevelType w:val="hybridMultilevel"/>
    <w:tmpl w:val="1ED64666"/>
    <w:lvl w:ilvl="0" w:tplc="FFFFFFFF">
      <w:start w:val="1"/>
      <w:numFmt w:val="decimal"/>
      <w:lvlText w:val="%1."/>
      <w:lvlJc w:val="left"/>
      <w:pPr>
        <w:ind w:left="720" w:hanging="360"/>
      </w:pPr>
      <w:rPr>
        <w:color w:val="156082"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5"/>
  </w:num>
  <w:num w:numId="4" w16cid:durableId="1422750827">
    <w:abstractNumId w:val="0"/>
  </w:num>
  <w:num w:numId="5" w16cid:durableId="223881474">
    <w:abstractNumId w:val="4"/>
  </w:num>
  <w:num w:numId="6" w16cid:durableId="539975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106E"/>
    <w:rsid w:val="00014738"/>
    <w:rsid w:val="00034B32"/>
    <w:rsid w:val="00044005"/>
    <w:rsid w:val="000627A9"/>
    <w:rsid w:val="000744B7"/>
    <w:rsid w:val="00084A98"/>
    <w:rsid w:val="00085F5D"/>
    <w:rsid w:val="000915A7"/>
    <w:rsid w:val="000915C9"/>
    <w:rsid w:val="000C36AB"/>
    <w:rsid w:val="000D3359"/>
    <w:rsid w:val="000E60EE"/>
    <w:rsid w:val="000F12FE"/>
    <w:rsid w:val="0010055D"/>
    <w:rsid w:val="00111BD9"/>
    <w:rsid w:val="0012190E"/>
    <w:rsid w:val="00133B50"/>
    <w:rsid w:val="001342FB"/>
    <w:rsid w:val="0013734D"/>
    <w:rsid w:val="0015478F"/>
    <w:rsid w:val="00163CA6"/>
    <w:rsid w:val="001868DF"/>
    <w:rsid w:val="001A1249"/>
    <w:rsid w:val="001A6ABA"/>
    <w:rsid w:val="001E6523"/>
    <w:rsid w:val="00213FB9"/>
    <w:rsid w:val="002162F2"/>
    <w:rsid w:val="002821B5"/>
    <w:rsid w:val="002A03FF"/>
    <w:rsid w:val="002A3C7E"/>
    <w:rsid w:val="002A402E"/>
    <w:rsid w:val="002B6ECF"/>
    <w:rsid w:val="002C00CA"/>
    <w:rsid w:val="002C3FF1"/>
    <w:rsid w:val="002D50D9"/>
    <w:rsid w:val="002F01B9"/>
    <w:rsid w:val="00301EE0"/>
    <w:rsid w:val="0032075D"/>
    <w:rsid w:val="00346660"/>
    <w:rsid w:val="00356EAF"/>
    <w:rsid w:val="00357BDE"/>
    <w:rsid w:val="003962FF"/>
    <w:rsid w:val="003B074C"/>
    <w:rsid w:val="003B30A4"/>
    <w:rsid w:val="003B6622"/>
    <w:rsid w:val="003C0025"/>
    <w:rsid w:val="003C0F88"/>
    <w:rsid w:val="003D106D"/>
    <w:rsid w:val="003F1D06"/>
    <w:rsid w:val="00404E09"/>
    <w:rsid w:val="00412026"/>
    <w:rsid w:val="0045489C"/>
    <w:rsid w:val="0046411B"/>
    <w:rsid w:val="00464AD3"/>
    <w:rsid w:val="00477297"/>
    <w:rsid w:val="004773F1"/>
    <w:rsid w:val="00481C66"/>
    <w:rsid w:val="0049189F"/>
    <w:rsid w:val="004A4B1D"/>
    <w:rsid w:val="004B09BB"/>
    <w:rsid w:val="004B41DF"/>
    <w:rsid w:val="004D76FE"/>
    <w:rsid w:val="005072EF"/>
    <w:rsid w:val="005278AF"/>
    <w:rsid w:val="00532C15"/>
    <w:rsid w:val="00540511"/>
    <w:rsid w:val="0054701B"/>
    <w:rsid w:val="0058154E"/>
    <w:rsid w:val="00584E63"/>
    <w:rsid w:val="00586B26"/>
    <w:rsid w:val="005A074C"/>
    <w:rsid w:val="005A2421"/>
    <w:rsid w:val="005A6C26"/>
    <w:rsid w:val="005C6F48"/>
    <w:rsid w:val="005D4B81"/>
    <w:rsid w:val="005D6978"/>
    <w:rsid w:val="005E73E5"/>
    <w:rsid w:val="005F0D7C"/>
    <w:rsid w:val="005F37AF"/>
    <w:rsid w:val="006403ED"/>
    <w:rsid w:val="00680C49"/>
    <w:rsid w:val="006912E0"/>
    <w:rsid w:val="00694D1F"/>
    <w:rsid w:val="006A3DBD"/>
    <w:rsid w:val="006A6A6F"/>
    <w:rsid w:val="006B0792"/>
    <w:rsid w:val="006D5B7C"/>
    <w:rsid w:val="006F633C"/>
    <w:rsid w:val="00727AE7"/>
    <w:rsid w:val="00730FB6"/>
    <w:rsid w:val="00740F20"/>
    <w:rsid w:val="007610CF"/>
    <w:rsid w:val="007612E3"/>
    <w:rsid w:val="007632E9"/>
    <w:rsid w:val="00773589"/>
    <w:rsid w:val="007768EB"/>
    <w:rsid w:val="007A1FF5"/>
    <w:rsid w:val="007A50F7"/>
    <w:rsid w:val="007C4AAD"/>
    <w:rsid w:val="007C6772"/>
    <w:rsid w:val="007D4483"/>
    <w:rsid w:val="007D79FD"/>
    <w:rsid w:val="007D7EEA"/>
    <w:rsid w:val="0080253A"/>
    <w:rsid w:val="008165BC"/>
    <w:rsid w:val="00826E91"/>
    <w:rsid w:val="00833324"/>
    <w:rsid w:val="00840D87"/>
    <w:rsid w:val="008427CF"/>
    <w:rsid w:val="0084428C"/>
    <w:rsid w:val="00847598"/>
    <w:rsid w:val="00853D80"/>
    <w:rsid w:val="008550FB"/>
    <w:rsid w:val="00856290"/>
    <w:rsid w:val="00856B72"/>
    <w:rsid w:val="00863953"/>
    <w:rsid w:val="00863FD0"/>
    <w:rsid w:val="008658EF"/>
    <w:rsid w:val="00866F87"/>
    <w:rsid w:val="008724D5"/>
    <w:rsid w:val="00872C8E"/>
    <w:rsid w:val="00892154"/>
    <w:rsid w:val="008C72C4"/>
    <w:rsid w:val="008D066C"/>
    <w:rsid w:val="008E2A30"/>
    <w:rsid w:val="008E767A"/>
    <w:rsid w:val="008F3258"/>
    <w:rsid w:val="008F6942"/>
    <w:rsid w:val="00913A03"/>
    <w:rsid w:val="00917B83"/>
    <w:rsid w:val="00927628"/>
    <w:rsid w:val="00931054"/>
    <w:rsid w:val="009328FF"/>
    <w:rsid w:val="00941D2E"/>
    <w:rsid w:val="00950705"/>
    <w:rsid w:val="00960963"/>
    <w:rsid w:val="00960DFD"/>
    <w:rsid w:val="00962C24"/>
    <w:rsid w:val="00964429"/>
    <w:rsid w:val="009777EA"/>
    <w:rsid w:val="009B5DBE"/>
    <w:rsid w:val="009C5E9F"/>
    <w:rsid w:val="009E0B10"/>
    <w:rsid w:val="009F3E9A"/>
    <w:rsid w:val="009F4E65"/>
    <w:rsid w:val="00A1136A"/>
    <w:rsid w:val="00A3705B"/>
    <w:rsid w:val="00A53BA1"/>
    <w:rsid w:val="00A617AB"/>
    <w:rsid w:val="00A65044"/>
    <w:rsid w:val="00A77187"/>
    <w:rsid w:val="00AA63EC"/>
    <w:rsid w:val="00AB4431"/>
    <w:rsid w:val="00AB56ED"/>
    <w:rsid w:val="00AB784F"/>
    <w:rsid w:val="00AB7AA4"/>
    <w:rsid w:val="00AE6EAA"/>
    <w:rsid w:val="00AF754A"/>
    <w:rsid w:val="00B03C07"/>
    <w:rsid w:val="00B11D69"/>
    <w:rsid w:val="00B178C2"/>
    <w:rsid w:val="00B3019A"/>
    <w:rsid w:val="00B353DC"/>
    <w:rsid w:val="00B370B5"/>
    <w:rsid w:val="00B4505A"/>
    <w:rsid w:val="00B67641"/>
    <w:rsid w:val="00B72DA9"/>
    <w:rsid w:val="00B85B15"/>
    <w:rsid w:val="00BA4F70"/>
    <w:rsid w:val="00BA6EC3"/>
    <w:rsid w:val="00BC1C62"/>
    <w:rsid w:val="00BC585F"/>
    <w:rsid w:val="00BD365E"/>
    <w:rsid w:val="00BD7F96"/>
    <w:rsid w:val="00BF27C0"/>
    <w:rsid w:val="00BF331C"/>
    <w:rsid w:val="00BF6496"/>
    <w:rsid w:val="00C14859"/>
    <w:rsid w:val="00C35692"/>
    <w:rsid w:val="00C454E4"/>
    <w:rsid w:val="00C74F33"/>
    <w:rsid w:val="00CA0DDA"/>
    <w:rsid w:val="00CA635D"/>
    <w:rsid w:val="00CB4A47"/>
    <w:rsid w:val="00CD398A"/>
    <w:rsid w:val="00CD5755"/>
    <w:rsid w:val="00CE3514"/>
    <w:rsid w:val="00CE5FED"/>
    <w:rsid w:val="00CF017B"/>
    <w:rsid w:val="00D00AB7"/>
    <w:rsid w:val="00D04EB6"/>
    <w:rsid w:val="00D3156F"/>
    <w:rsid w:val="00D36151"/>
    <w:rsid w:val="00D55F4B"/>
    <w:rsid w:val="00D62D6D"/>
    <w:rsid w:val="00D7446F"/>
    <w:rsid w:val="00D84998"/>
    <w:rsid w:val="00D91061"/>
    <w:rsid w:val="00DA54A9"/>
    <w:rsid w:val="00DC0733"/>
    <w:rsid w:val="00DC7613"/>
    <w:rsid w:val="00DD040B"/>
    <w:rsid w:val="00DE02E5"/>
    <w:rsid w:val="00DE095A"/>
    <w:rsid w:val="00DF33A9"/>
    <w:rsid w:val="00E005A3"/>
    <w:rsid w:val="00E123B6"/>
    <w:rsid w:val="00E16A0F"/>
    <w:rsid w:val="00E16A86"/>
    <w:rsid w:val="00E3341E"/>
    <w:rsid w:val="00E8321E"/>
    <w:rsid w:val="00EA466F"/>
    <w:rsid w:val="00EB244F"/>
    <w:rsid w:val="00EB39B5"/>
    <w:rsid w:val="00EE21F0"/>
    <w:rsid w:val="00EF7D71"/>
    <w:rsid w:val="00F11CCB"/>
    <w:rsid w:val="00F15783"/>
    <w:rsid w:val="00F17D5F"/>
    <w:rsid w:val="00F23113"/>
    <w:rsid w:val="00F25F4D"/>
    <w:rsid w:val="00F276DE"/>
    <w:rsid w:val="00F318D6"/>
    <w:rsid w:val="00F41D3F"/>
    <w:rsid w:val="00F5131F"/>
    <w:rsid w:val="00F810D2"/>
    <w:rsid w:val="00F8212A"/>
    <w:rsid w:val="00F84B4B"/>
    <w:rsid w:val="00F85F21"/>
    <w:rsid w:val="00F95E5B"/>
    <w:rsid w:val="00FA3B09"/>
    <w:rsid w:val="00FA5CD5"/>
    <w:rsid w:val="00FB0D05"/>
    <w:rsid w:val="00FB38D0"/>
    <w:rsid w:val="00FD3FAC"/>
    <w:rsid w:val="0673C4EE"/>
    <w:rsid w:val="06C4E265"/>
    <w:rsid w:val="1273933C"/>
    <w:rsid w:val="13F76FE4"/>
    <w:rsid w:val="1650F788"/>
    <w:rsid w:val="19F0D416"/>
    <w:rsid w:val="1A5FF072"/>
    <w:rsid w:val="1CFB2386"/>
    <w:rsid w:val="22E90084"/>
    <w:rsid w:val="25198122"/>
    <w:rsid w:val="2BB6FE65"/>
    <w:rsid w:val="2DA1431E"/>
    <w:rsid w:val="2E94A81B"/>
    <w:rsid w:val="3E155C57"/>
    <w:rsid w:val="3EAA42CE"/>
    <w:rsid w:val="416DFDBF"/>
    <w:rsid w:val="4C1F4095"/>
    <w:rsid w:val="4DA6EC3E"/>
    <w:rsid w:val="57E00AE7"/>
    <w:rsid w:val="5D7FEC82"/>
    <w:rsid w:val="601AEE1F"/>
    <w:rsid w:val="601DA854"/>
    <w:rsid w:val="6B0DC3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7A50F7"/>
  </w:style>
  <w:style w:type="paragraph" w:customStyle="1" w:styleId="Pagrindinistekstas1">
    <w:name w:val="Pagrindinis tekstas1"/>
    <w:link w:val="Pagrindinistekstas"/>
    <w:uiPriority w:val="99"/>
    <w:rsid w:val="00866F87"/>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866F87"/>
    <w:rPr>
      <w:rFonts w:ascii="TimesLT" w:eastAsia="SimSun" w:hAnsi="TimesLT" w:cs="TimesLT"/>
      <w:sz w:val="22"/>
      <w:szCs w:val="22"/>
      <w:lang w:val="en-US"/>
    </w:rPr>
  </w:style>
  <w:style w:type="character" w:customStyle="1" w:styleId="normaltextrun">
    <w:name w:val="normaltextrun"/>
    <w:basedOn w:val="Numatytasispastraiposriftas"/>
    <w:rsid w:val="00044005"/>
  </w:style>
  <w:style w:type="character" w:customStyle="1" w:styleId="eop">
    <w:name w:val="eop"/>
    <w:basedOn w:val="Numatytasispastraiposriftas"/>
    <w:rsid w:val="0095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73980</Words>
  <Characters>42170</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115919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4</cp:revision>
  <dcterms:created xsi:type="dcterms:W3CDTF">2025-06-02T05:51:00Z</dcterms:created>
  <dcterms:modified xsi:type="dcterms:W3CDTF">2025-06-03T07:41:00Z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