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7DA56" w14:textId="77777777" w:rsidR="00693689" w:rsidRPr="00DB7F04" w:rsidRDefault="00693689" w:rsidP="00693689">
      <w:pPr>
        <w:jc w:val="center"/>
        <w:rPr>
          <w:rFonts w:ascii="Arial" w:eastAsia="Arial" w:hAnsi="Arial" w:cs="Arial"/>
          <w:b/>
          <w:bCs/>
          <w:smallCaps/>
          <w:color w:val="404040"/>
          <w:sz w:val="22"/>
          <w:szCs w:val="22"/>
        </w:rPr>
      </w:pPr>
      <w:r w:rsidRPr="00DB7F04">
        <w:rPr>
          <w:rFonts w:ascii="Arial" w:eastAsia="Arial" w:hAnsi="Arial" w:cs="Arial"/>
          <w:b/>
          <w:bCs/>
          <w:smallCaps/>
          <w:color w:val="404040"/>
          <w:sz w:val="22"/>
          <w:szCs w:val="22"/>
        </w:rPr>
        <w:t>TIEKĖJŲ KVALIFIKACIJOS REIKALAVIMAI IR REIKALAVIMAI LAIKYTIS KOKYBĖS VADYBOS SISTEMOS IR (ARBA) APLINKOS APSAUGOS VADYBOS SISTEMOS STANDARTŲ</w:t>
      </w:r>
    </w:p>
    <w:p w14:paraId="608ABC82" w14:textId="77777777" w:rsidR="00E87B85" w:rsidRPr="00DB7F04" w:rsidRDefault="00E87B85">
      <w:pPr>
        <w:rPr>
          <w:rFonts w:ascii="Arial" w:hAnsi="Arial" w:cs="Arial"/>
          <w:sz w:val="22"/>
          <w:szCs w:val="22"/>
        </w:rPr>
      </w:pPr>
    </w:p>
    <w:p w14:paraId="7B75AF00" w14:textId="77777777" w:rsidR="00693689" w:rsidRPr="00DB7F04" w:rsidRDefault="00693689" w:rsidP="00693689">
      <w:pPr>
        <w:tabs>
          <w:tab w:val="left" w:pos="709"/>
        </w:tabs>
        <w:spacing w:line="254" w:lineRule="auto"/>
        <w:jc w:val="center"/>
        <w:rPr>
          <w:rFonts w:ascii="Arial" w:eastAsiaTheme="minorEastAsia" w:hAnsi="Arial" w:cs="Arial"/>
          <w:b/>
          <w:bCs/>
          <w:i/>
          <w:iCs/>
          <w:color w:val="7030A0"/>
          <w:sz w:val="22"/>
          <w:szCs w:val="22"/>
        </w:rPr>
      </w:pPr>
      <w:r w:rsidRPr="00DB7F04">
        <w:rPr>
          <w:rFonts w:ascii="Arial" w:eastAsiaTheme="minorEastAsia" w:hAnsi="Arial" w:cs="Arial"/>
          <w:b/>
          <w:sz w:val="22"/>
          <w:szCs w:val="22"/>
        </w:rPr>
        <w:t>Tiekėjų kvalifikacijos reikalavimai</w:t>
      </w:r>
    </w:p>
    <w:p w14:paraId="7E78D9BC" w14:textId="77777777" w:rsidR="00693689" w:rsidRPr="00DB7F04" w:rsidRDefault="00693689">
      <w:pPr>
        <w:rPr>
          <w:rFonts w:ascii="Arial" w:hAnsi="Arial" w:cs="Arial"/>
          <w:sz w:val="22"/>
          <w:szCs w:val="22"/>
        </w:rPr>
      </w:pPr>
    </w:p>
    <w:tbl>
      <w:tblPr>
        <w:tblStyle w:val="Lentelstinklelis"/>
        <w:tblW w:w="9493" w:type="dxa"/>
        <w:tblLook w:val="04A0" w:firstRow="1" w:lastRow="0" w:firstColumn="1" w:lastColumn="0" w:noHBand="0" w:noVBand="1"/>
      </w:tblPr>
      <w:tblGrid>
        <w:gridCol w:w="584"/>
        <w:gridCol w:w="3380"/>
        <w:gridCol w:w="2977"/>
        <w:gridCol w:w="2552"/>
      </w:tblGrid>
      <w:tr w:rsidR="00693689" w:rsidRPr="00DB7F04" w14:paraId="1C9F27E3" w14:textId="77596621" w:rsidTr="004B32F6">
        <w:tc>
          <w:tcPr>
            <w:tcW w:w="584" w:type="dxa"/>
            <w:shd w:val="clear" w:color="auto" w:fill="C5E0B3" w:themeFill="accent6" w:themeFillTint="66"/>
            <w:vAlign w:val="center"/>
          </w:tcPr>
          <w:p w14:paraId="0808BFC9" w14:textId="677B241B" w:rsidR="00693689" w:rsidRPr="00DB7F04" w:rsidRDefault="00693689" w:rsidP="00693689">
            <w:pPr>
              <w:jc w:val="center"/>
              <w:rPr>
                <w:rFonts w:ascii="Arial" w:hAnsi="Arial" w:cs="Arial"/>
                <w:sz w:val="22"/>
                <w:szCs w:val="22"/>
              </w:rPr>
            </w:pPr>
            <w:r w:rsidRPr="00DB7F04">
              <w:rPr>
                <w:rFonts w:ascii="Arial" w:eastAsiaTheme="minorEastAsia" w:hAnsi="Arial" w:cs="Arial"/>
                <w:b/>
                <w:sz w:val="22"/>
                <w:szCs w:val="22"/>
              </w:rPr>
              <w:t>Eil. Nr.</w:t>
            </w:r>
          </w:p>
        </w:tc>
        <w:tc>
          <w:tcPr>
            <w:tcW w:w="3380" w:type="dxa"/>
            <w:shd w:val="clear" w:color="auto" w:fill="C5E0B3" w:themeFill="accent6" w:themeFillTint="66"/>
            <w:vAlign w:val="center"/>
          </w:tcPr>
          <w:p w14:paraId="52B22F20" w14:textId="50B2AE07" w:rsidR="00693689" w:rsidRPr="00DB7F04" w:rsidRDefault="00693689" w:rsidP="00693689">
            <w:pPr>
              <w:jc w:val="center"/>
              <w:rPr>
                <w:rFonts w:ascii="Arial" w:hAnsi="Arial" w:cs="Arial"/>
                <w:sz w:val="22"/>
                <w:szCs w:val="22"/>
              </w:rPr>
            </w:pPr>
            <w:r w:rsidRPr="00DB7F04">
              <w:rPr>
                <w:rFonts w:ascii="Arial" w:hAnsi="Arial" w:cs="Arial"/>
                <w:b/>
                <w:color w:val="000000" w:themeColor="text1"/>
                <w:sz w:val="22"/>
                <w:szCs w:val="22"/>
              </w:rPr>
              <w:t>Kvalifikacijos reikalavimas</w:t>
            </w:r>
          </w:p>
        </w:tc>
        <w:tc>
          <w:tcPr>
            <w:tcW w:w="2977" w:type="dxa"/>
            <w:shd w:val="clear" w:color="auto" w:fill="C5E0B3" w:themeFill="accent6" w:themeFillTint="66"/>
            <w:vAlign w:val="center"/>
          </w:tcPr>
          <w:p w14:paraId="18C6C5CE" w14:textId="4ACF11A1" w:rsidR="00693689" w:rsidRPr="00DB7F04" w:rsidRDefault="00693689" w:rsidP="00693689">
            <w:pPr>
              <w:jc w:val="center"/>
              <w:rPr>
                <w:rFonts w:ascii="Arial" w:hAnsi="Arial" w:cs="Arial"/>
                <w:sz w:val="22"/>
                <w:szCs w:val="22"/>
              </w:rPr>
            </w:pPr>
            <w:r w:rsidRPr="00DB7F04">
              <w:rPr>
                <w:rFonts w:ascii="Arial" w:hAnsi="Arial" w:cs="Arial"/>
                <w:b/>
                <w:color w:val="000000" w:themeColor="text1"/>
                <w:sz w:val="22"/>
                <w:szCs w:val="22"/>
              </w:rPr>
              <w:t>Atitiktį reikalavimui įrodantys  dokumentai</w:t>
            </w:r>
          </w:p>
        </w:tc>
        <w:tc>
          <w:tcPr>
            <w:tcW w:w="2552" w:type="dxa"/>
            <w:shd w:val="clear" w:color="auto" w:fill="C5E0B3" w:themeFill="accent6" w:themeFillTint="66"/>
          </w:tcPr>
          <w:p w14:paraId="3BAFEA3D" w14:textId="5C8D954E" w:rsidR="00693689" w:rsidRPr="00DB7F04" w:rsidRDefault="00693689" w:rsidP="007C26EB">
            <w:pPr>
              <w:autoSpaceDE w:val="0"/>
              <w:autoSpaceDN w:val="0"/>
              <w:adjustRightInd w:val="0"/>
              <w:jc w:val="center"/>
              <w:rPr>
                <w:rFonts w:ascii="Arial" w:hAnsi="Arial" w:cs="Arial"/>
                <w:b/>
                <w:bCs/>
                <w:color w:val="000000"/>
                <w:sz w:val="22"/>
                <w:szCs w:val="22"/>
              </w:rPr>
            </w:pPr>
            <w:r w:rsidRPr="00DB7F04">
              <w:rPr>
                <w:rFonts w:ascii="Arial" w:hAnsi="Arial" w:cs="Arial"/>
                <w:b/>
                <w:color w:val="000000" w:themeColor="text1"/>
                <w:sz w:val="22"/>
                <w:szCs w:val="22"/>
              </w:rPr>
              <w:t>Subjektas, kuris turi atitikti reikalavimą</w:t>
            </w:r>
          </w:p>
        </w:tc>
      </w:tr>
      <w:tr w:rsidR="00693689" w:rsidRPr="00DB7F04" w14:paraId="17121152" w14:textId="24897054" w:rsidTr="004B32F6">
        <w:tc>
          <w:tcPr>
            <w:tcW w:w="584" w:type="dxa"/>
          </w:tcPr>
          <w:p w14:paraId="78816070" w14:textId="46B39893" w:rsidR="00693689" w:rsidRPr="00DB7F04" w:rsidRDefault="007C26EB" w:rsidP="00693689">
            <w:pPr>
              <w:jc w:val="center"/>
              <w:rPr>
                <w:rFonts w:ascii="Arial" w:hAnsi="Arial" w:cs="Arial"/>
                <w:b/>
                <w:bCs/>
                <w:sz w:val="22"/>
                <w:szCs w:val="22"/>
              </w:rPr>
            </w:pPr>
            <w:r w:rsidRPr="00DB7F04">
              <w:rPr>
                <w:rFonts w:ascii="Arial" w:hAnsi="Arial" w:cs="Arial"/>
                <w:b/>
                <w:bCs/>
                <w:sz w:val="22"/>
                <w:szCs w:val="22"/>
              </w:rPr>
              <w:t>1</w:t>
            </w:r>
            <w:r w:rsidR="00693689" w:rsidRPr="00DB7F04">
              <w:rPr>
                <w:rFonts w:ascii="Arial" w:hAnsi="Arial" w:cs="Arial"/>
                <w:b/>
                <w:bCs/>
                <w:sz w:val="22"/>
                <w:szCs w:val="22"/>
              </w:rPr>
              <w:t>.</w:t>
            </w:r>
          </w:p>
        </w:tc>
        <w:tc>
          <w:tcPr>
            <w:tcW w:w="8909" w:type="dxa"/>
            <w:gridSpan w:val="3"/>
          </w:tcPr>
          <w:p w14:paraId="47A6FAE4" w14:textId="27891ADC" w:rsidR="00693689" w:rsidRPr="00DB7F04" w:rsidRDefault="00693689" w:rsidP="00693689">
            <w:pPr>
              <w:rPr>
                <w:rFonts w:ascii="Arial" w:hAnsi="Arial" w:cs="Arial"/>
                <w:sz w:val="22"/>
                <w:szCs w:val="22"/>
              </w:rPr>
            </w:pPr>
            <w:r w:rsidRPr="00DB7F04">
              <w:rPr>
                <w:rFonts w:ascii="Arial" w:hAnsi="Arial" w:cs="Arial"/>
                <w:b/>
                <w:color w:val="000000" w:themeColor="text1"/>
                <w:sz w:val="22"/>
                <w:szCs w:val="22"/>
              </w:rPr>
              <w:t>Techninis ir profesinis pajėgumas</w:t>
            </w:r>
          </w:p>
        </w:tc>
      </w:tr>
      <w:tr w:rsidR="007C26EB" w:rsidRPr="00DB7F04" w14:paraId="420BACF9" w14:textId="77777777" w:rsidTr="004B32F6">
        <w:tc>
          <w:tcPr>
            <w:tcW w:w="9493" w:type="dxa"/>
            <w:gridSpan w:val="4"/>
          </w:tcPr>
          <w:p w14:paraId="4BB6E212" w14:textId="2C094446" w:rsidR="007C26EB" w:rsidRPr="00DB7F04" w:rsidRDefault="007C26EB" w:rsidP="00693689">
            <w:pPr>
              <w:rPr>
                <w:rFonts w:ascii="Arial" w:hAnsi="Arial" w:cs="Arial"/>
                <w:sz w:val="22"/>
                <w:szCs w:val="22"/>
              </w:rPr>
            </w:pPr>
            <w:r w:rsidRPr="00DB7F04">
              <w:rPr>
                <w:rFonts w:ascii="Arial" w:hAnsi="Arial" w:cs="Arial"/>
                <w:sz w:val="22"/>
                <w:szCs w:val="22"/>
              </w:rPr>
              <w:t xml:space="preserve">Tiekėjas turi pasiūlyti bent 1 (vieną) GIS technologijų (duomenų bazių </w:t>
            </w:r>
            <w:proofErr w:type="spellStart"/>
            <w:r w:rsidRPr="00DB7F04">
              <w:rPr>
                <w:rFonts w:ascii="Arial" w:hAnsi="Arial" w:cs="Arial"/>
                <w:sz w:val="22"/>
                <w:szCs w:val="22"/>
              </w:rPr>
              <w:t>PostgreSQL</w:t>
            </w:r>
            <w:proofErr w:type="spellEnd"/>
            <w:r w:rsidRPr="00DB7F04">
              <w:rPr>
                <w:rFonts w:ascii="Arial" w:hAnsi="Arial" w:cs="Arial"/>
                <w:sz w:val="22"/>
                <w:szCs w:val="22"/>
              </w:rPr>
              <w:t>/</w:t>
            </w:r>
            <w:proofErr w:type="spellStart"/>
            <w:r w:rsidRPr="00DB7F04">
              <w:rPr>
                <w:rFonts w:ascii="Arial" w:hAnsi="Arial" w:cs="Arial"/>
                <w:sz w:val="22"/>
                <w:szCs w:val="22"/>
              </w:rPr>
              <w:t>PostGIS</w:t>
            </w:r>
            <w:proofErr w:type="spellEnd"/>
            <w:r w:rsidRPr="00DB7F04">
              <w:rPr>
                <w:rFonts w:ascii="Arial" w:hAnsi="Arial" w:cs="Arial"/>
                <w:sz w:val="22"/>
                <w:szCs w:val="22"/>
              </w:rPr>
              <w:t xml:space="preserve"> PĮ, darbastalio QGIS PĮ, žemėlapių serverių QGIS </w:t>
            </w:r>
            <w:proofErr w:type="spellStart"/>
            <w:r w:rsidRPr="00DB7F04">
              <w:rPr>
                <w:rFonts w:ascii="Arial" w:hAnsi="Arial" w:cs="Arial"/>
                <w:sz w:val="22"/>
                <w:szCs w:val="22"/>
              </w:rPr>
              <w:t>server</w:t>
            </w:r>
            <w:proofErr w:type="spellEnd"/>
            <w:r w:rsidRPr="00DB7F04">
              <w:rPr>
                <w:rFonts w:ascii="Arial" w:hAnsi="Arial" w:cs="Arial"/>
                <w:sz w:val="22"/>
                <w:szCs w:val="22"/>
              </w:rPr>
              <w:t xml:space="preserve"> ir (ar) </w:t>
            </w:r>
            <w:proofErr w:type="spellStart"/>
            <w:r w:rsidRPr="00DB7F04">
              <w:rPr>
                <w:rFonts w:ascii="Arial" w:hAnsi="Arial" w:cs="Arial"/>
                <w:sz w:val="22"/>
                <w:szCs w:val="22"/>
              </w:rPr>
              <w:t>Geoserver</w:t>
            </w:r>
            <w:proofErr w:type="spellEnd"/>
            <w:r w:rsidRPr="00DB7F04">
              <w:rPr>
                <w:rFonts w:ascii="Arial" w:hAnsi="Arial" w:cs="Arial"/>
                <w:sz w:val="22"/>
                <w:szCs w:val="22"/>
              </w:rPr>
              <w:t xml:space="preserve"> PĮ ir (ar) ESRI ar lygiaverčių technologijų) specialistą atitinkanti jam nustatytus reikalavimus.</w:t>
            </w:r>
          </w:p>
        </w:tc>
      </w:tr>
      <w:tr w:rsidR="00DB7F04" w:rsidRPr="00DB7F04" w14:paraId="551EAD14" w14:textId="77777777" w:rsidTr="004B32F6">
        <w:tc>
          <w:tcPr>
            <w:tcW w:w="584" w:type="dxa"/>
          </w:tcPr>
          <w:p w14:paraId="7027BB91" w14:textId="774E16E5" w:rsidR="00DB7F04" w:rsidRPr="00DB7F04" w:rsidRDefault="00DB7F04" w:rsidP="00DB7F04">
            <w:pPr>
              <w:jc w:val="center"/>
              <w:rPr>
                <w:rFonts w:ascii="Arial" w:eastAsiaTheme="minorHAnsi" w:hAnsi="Arial" w:cs="Arial"/>
                <w:sz w:val="22"/>
                <w:szCs w:val="22"/>
              </w:rPr>
            </w:pPr>
            <w:r w:rsidRPr="00DB7F04">
              <w:rPr>
                <w:rFonts w:ascii="Arial" w:eastAsiaTheme="minorHAnsi" w:hAnsi="Arial" w:cs="Arial"/>
                <w:sz w:val="22"/>
                <w:szCs w:val="22"/>
              </w:rPr>
              <w:t>1.1.</w:t>
            </w:r>
          </w:p>
        </w:tc>
        <w:tc>
          <w:tcPr>
            <w:tcW w:w="3380" w:type="dxa"/>
          </w:tcPr>
          <w:p w14:paraId="363FF4C3" w14:textId="77777777" w:rsidR="00900BC9" w:rsidRDefault="00DB7F04" w:rsidP="00EB2012">
            <w:pPr>
              <w:pStyle w:val="Sraopastraipa"/>
              <w:spacing w:after="0" w:line="240" w:lineRule="auto"/>
              <w:ind w:left="0"/>
              <w:jc w:val="both"/>
              <w:rPr>
                <w:rFonts w:ascii="Arial" w:eastAsia="Calibri" w:hAnsi="Arial" w:cs="Arial"/>
                <w:lang w:val="lt-LT" w:eastAsia="zh-CN"/>
              </w:rPr>
            </w:pPr>
            <w:r w:rsidRPr="00DB7F04">
              <w:rPr>
                <w:rFonts w:ascii="Arial" w:eastAsia="Calibri" w:hAnsi="Arial" w:cs="Arial"/>
                <w:lang w:val="lt-LT" w:eastAsia="zh-CN"/>
              </w:rPr>
              <w:t xml:space="preserve">GIS technologijų (duomenų bazių </w:t>
            </w:r>
            <w:proofErr w:type="spellStart"/>
            <w:r w:rsidRPr="00DB7F04">
              <w:rPr>
                <w:rFonts w:ascii="Arial" w:eastAsia="Calibri" w:hAnsi="Arial" w:cs="Arial"/>
                <w:lang w:val="lt-LT" w:eastAsia="zh-CN"/>
              </w:rPr>
              <w:t>PostgreSQL</w:t>
            </w:r>
            <w:proofErr w:type="spellEnd"/>
            <w:r w:rsidRPr="00DB7F04">
              <w:rPr>
                <w:rFonts w:ascii="Arial" w:eastAsia="Calibri" w:hAnsi="Arial" w:cs="Arial"/>
                <w:lang w:val="lt-LT" w:eastAsia="zh-CN"/>
              </w:rPr>
              <w:t>/</w:t>
            </w:r>
            <w:proofErr w:type="spellStart"/>
            <w:r w:rsidRPr="00DB7F04">
              <w:rPr>
                <w:rFonts w:ascii="Arial" w:eastAsia="Calibri" w:hAnsi="Arial" w:cs="Arial"/>
                <w:lang w:val="lt-LT" w:eastAsia="zh-CN"/>
              </w:rPr>
              <w:t>PostGIS</w:t>
            </w:r>
            <w:proofErr w:type="spellEnd"/>
            <w:r w:rsidRPr="00DB7F04">
              <w:rPr>
                <w:rFonts w:ascii="Arial" w:eastAsia="Calibri" w:hAnsi="Arial" w:cs="Arial"/>
                <w:lang w:val="lt-LT" w:eastAsia="zh-CN"/>
              </w:rPr>
              <w:t xml:space="preserve"> PĮ, darbastalio QGIS PĮ, žemėlapių serverių QGIS </w:t>
            </w:r>
            <w:proofErr w:type="spellStart"/>
            <w:r w:rsidRPr="00DB7F04">
              <w:rPr>
                <w:rFonts w:ascii="Arial" w:eastAsia="Calibri" w:hAnsi="Arial" w:cs="Arial"/>
                <w:lang w:val="lt-LT" w:eastAsia="zh-CN"/>
              </w:rPr>
              <w:t>server</w:t>
            </w:r>
            <w:proofErr w:type="spellEnd"/>
            <w:r w:rsidRPr="00DB7F04">
              <w:rPr>
                <w:rFonts w:ascii="Arial" w:eastAsia="Calibri" w:hAnsi="Arial" w:cs="Arial"/>
                <w:lang w:val="lt-LT" w:eastAsia="zh-CN"/>
              </w:rPr>
              <w:t xml:space="preserve"> ir (ar) </w:t>
            </w:r>
            <w:proofErr w:type="spellStart"/>
            <w:r w:rsidRPr="00DB7F04">
              <w:rPr>
                <w:rFonts w:ascii="Arial" w:eastAsia="Calibri" w:hAnsi="Arial" w:cs="Arial"/>
                <w:lang w:val="lt-LT" w:eastAsia="zh-CN"/>
              </w:rPr>
              <w:t>Geoserver</w:t>
            </w:r>
            <w:proofErr w:type="spellEnd"/>
            <w:r w:rsidRPr="00DB7F04">
              <w:rPr>
                <w:rFonts w:ascii="Arial" w:eastAsia="Calibri" w:hAnsi="Arial" w:cs="Arial"/>
                <w:lang w:val="lt-LT" w:eastAsia="zh-CN"/>
              </w:rPr>
              <w:t xml:space="preserve"> PĮ ir (ar) ESRI ar lygiaverčių technologijų) specialistas</w:t>
            </w:r>
            <w:r w:rsidR="00900BC9">
              <w:rPr>
                <w:rFonts w:ascii="Arial" w:eastAsia="Calibri" w:hAnsi="Arial" w:cs="Arial"/>
                <w:lang w:val="lt-LT" w:eastAsia="zh-CN"/>
              </w:rPr>
              <w:t>:</w:t>
            </w:r>
          </w:p>
          <w:p w14:paraId="43CBEF23" w14:textId="23DCBE3E" w:rsidR="00DB7F04" w:rsidRPr="00EB2012" w:rsidRDefault="00900BC9" w:rsidP="00EB2012">
            <w:pPr>
              <w:pStyle w:val="Sraopastraipa"/>
              <w:spacing w:after="0" w:line="240" w:lineRule="auto"/>
              <w:ind w:left="0"/>
              <w:jc w:val="both"/>
              <w:rPr>
                <w:rFonts w:ascii="Arial" w:eastAsia="Calibri" w:hAnsi="Arial" w:cs="Arial"/>
                <w:lang w:val="lt-LT" w:eastAsia="zh-CN"/>
              </w:rPr>
            </w:pPr>
            <w:r>
              <w:rPr>
                <w:rFonts w:ascii="Arial" w:eastAsia="Calibri" w:hAnsi="Arial" w:cs="Arial"/>
                <w:lang w:val="lt-LT" w:eastAsia="zh-CN"/>
              </w:rPr>
              <w:t>1)</w:t>
            </w:r>
            <w:r w:rsidR="00EB2012">
              <w:rPr>
                <w:rFonts w:ascii="Arial" w:eastAsia="Calibri" w:hAnsi="Arial" w:cs="Arial"/>
                <w:lang w:val="lt-LT" w:eastAsia="zh-CN"/>
              </w:rPr>
              <w:t xml:space="preserve"> t</w:t>
            </w:r>
            <w:r w:rsidR="00DB7F04" w:rsidRPr="00DB7F04">
              <w:rPr>
                <w:rFonts w:ascii="Arial" w:hAnsi="Arial" w:cs="Arial"/>
                <w:lang w:val="lt-LT"/>
              </w:rPr>
              <w:t xml:space="preserve">uri ne trumpesnę nei </w:t>
            </w:r>
            <w:r w:rsidR="00DB7F04" w:rsidRPr="00DB7F04">
              <w:rPr>
                <w:rFonts w:ascii="Arial" w:hAnsi="Arial" w:cs="Arial"/>
                <w:b/>
                <w:bCs/>
                <w:lang w:val="lt-LT"/>
              </w:rPr>
              <w:t>2 (dviejų) metų</w:t>
            </w:r>
            <w:r w:rsidR="00DB7F04" w:rsidRPr="00DB7F04">
              <w:rPr>
                <w:rFonts w:ascii="Arial" w:hAnsi="Arial" w:cs="Arial"/>
                <w:lang w:val="lt-LT"/>
              </w:rPr>
              <w:t xml:space="preserve"> GIS programinės įrangos kūrimo (programavimo), vystymo ir (ar) techninės priežiūros patirtį įgyvendinant bent 1 (vieną) sutartį (projektą), susijusią (į) su GIS sprendimo kūrimu ir (ar)vystymu, ir (ar) techniniu palaikymu, taikant GIS technologijas:</w:t>
            </w:r>
            <w:r w:rsidR="000F1555">
              <w:rPr>
                <w:rFonts w:ascii="Arial" w:hAnsi="Arial" w:cs="Arial"/>
                <w:lang w:val="lt-LT"/>
              </w:rPr>
              <w:t xml:space="preserve"> </w:t>
            </w:r>
            <w:r w:rsidR="00DB7F04" w:rsidRPr="00DB7F04">
              <w:rPr>
                <w:rFonts w:ascii="Arial" w:hAnsi="Arial" w:cs="Arial"/>
                <w:lang w:val="lt-LT"/>
              </w:rPr>
              <w:t xml:space="preserve">duomenų bazių </w:t>
            </w:r>
            <w:proofErr w:type="spellStart"/>
            <w:r w:rsidR="00DB7F04" w:rsidRPr="00DB7F04">
              <w:rPr>
                <w:rFonts w:ascii="Arial" w:hAnsi="Arial" w:cs="Arial"/>
                <w:lang w:val="lt-LT"/>
              </w:rPr>
              <w:t>PostgreSQL</w:t>
            </w:r>
            <w:proofErr w:type="spellEnd"/>
            <w:r w:rsidR="00DB7F04" w:rsidRPr="00DB7F04">
              <w:rPr>
                <w:rFonts w:ascii="Arial" w:hAnsi="Arial" w:cs="Arial"/>
                <w:lang w:val="lt-LT"/>
              </w:rPr>
              <w:t>/</w:t>
            </w:r>
            <w:proofErr w:type="spellStart"/>
            <w:r w:rsidR="00DB7F04" w:rsidRPr="00DB7F04">
              <w:rPr>
                <w:rFonts w:ascii="Arial" w:hAnsi="Arial" w:cs="Arial"/>
                <w:lang w:val="lt-LT"/>
              </w:rPr>
              <w:t>PostGIS</w:t>
            </w:r>
            <w:proofErr w:type="spellEnd"/>
            <w:r w:rsidR="00DB7F04" w:rsidRPr="00DB7F04">
              <w:rPr>
                <w:rFonts w:ascii="Arial" w:hAnsi="Arial" w:cs="Arial"/>
                <w:lang w:val="lt-LT"/>
              </w:rPr>
              <w:t xml:space="preserve"> PĮ, darbastalio QGIS PĮ, žemėlapių serverių QGIS </w:t>
            </w:r>
            <w:proofErr w:type="spellStart"/>
            <w:r w:rsidR="00DB7F04" w:rsidRPr="00DB7F04">
              <w:rPr>
                <w:rFonts w:ascii="Arial" w:hAnsi="Arial" w:cs="Arial"/>
                <w:lang w:val="lt-LT"/>
              </w:rPr>
              <w:t>server</w:t>
            </w:r>
            <w:proofErr w:type="spellEnd"/>
            <w:r w:rsidR="00DB7F04" w:rsidRPr="00DB7F04">
              <w:rPr>
                <w:rFonts w:ascii="Arial" w:hAnsi="Arial" w:cs="Arial"/>
                <w:lang w:val="lt-LT"/>
              </w:rPr>
              <w:t xml:space="preserve"> ir (ar) </w:t>
            </w:r>
            <w:proofErr w:type="spellStart"/>
            <w:r w:rsidR="00DB7F04" w:rsidRPr="00DB7F04">
              <w:rPr>
                <w:rFonts w:ascii="Arial" w:hAnsi="Arial" w:cs="Arial"/>
                <w:lang w:val="lt-LT"/>
              </w:rPr>
              <w:t>Geoserver</w:t>
            </w:r>
            <w:proofErr w:type="spellEnd"/>
            <w:r w:rsidR="00DB7F04" w:rsidRPr="00DB7F04">
              <w:rPr>
                <w:rFonts w:ascii="Arial" w:hAnsi="Arial" w:cs="Arial"/>
                <w:lang w:val="lt-LT"/>
              </w:rPr>
              <w:t xml:space="preserve"> PĮ </w:t>
            </w:r>
            <w:r w:rsidR="00DB7F04" w:rsidRPr="00DB7F04">
              <w:rPr>
                <w:rFonts w:ascii="Arial" w:eastAsia="Calibri" w:hAnsi="Arial" w:cs="Arial"/>
                <w:lang w:val="lt-LT" w:eastAsia="zh-CN"/>
              </w:rPr>
              <w:t>ir (ar) ESRI ar lygiaverčių technologijų</w:t>
            </w:r>
            <w:r>
              <w:rPr>
                <w:rFonts w:ascii="Arial" w:eastAsia="Calibri" w:hAnsi="Arial" w:cs="Arial"/>
                <w:lang w:val="lt-LT" w:eastAsia="zh-CN"/>
              </w:rPr>
              <w:t>;</w:t>
            </w:r>
          </w:p>
          <w:p w14:paraId="3F53AF20" w14:textId="474A56A5" w:rsidR="00DB7F04" w:rsidRPr="00DB7F04" w:rsidRDefault="00900BC9" w:rsidP="00DB7F04">
            <w:pPr>
              <w:rPr>
                <w:rFonts w:ascii="Arial" w:hAnsi="Arial" w:cs="Arial"/>
                <w:color w:val="000000"/>
                <w:sz w:val="22"/>
                <w:szCs w:val="22"/>
              </w:rPr>
            </w:pPr>
            <w:r>
              <w:rPr>
                <w:rFonts w:ascii="Arial" w:hAnsi="Arial" w:cs="Arial"/>
                <w:sz w:val="22"/>
                <w:szCs w:val="22"/>
              </w:rPr>
              <w:t>2) p</w:t>
            </w:r>
            <w:r w:rsidR="00DB7F04" w:rsidRPr="00DB7F04">
              <w:rPr>
                <w:rFonts w:ascii="Arial" w:hAnsi="Arial" w:cs="Arial"/>
                <w:sz w:val="22"/>
                <w:szCs w:val="22"/>
              </w:rPr>
              <w:t xml:space="preserve">er pastaruosius </w:t>
            </w:r>
            <w:r w:rsidR="00DB7F04" w:rsidRPr="00DB7F04">
              <w:rPr>
                <w:rFonts w:ascii="Arial" w:hAnsi="Arial" w:cs="Arial"/>
                <w:b/>
                <w:bCs/>
                <w:sz w:val="22"/>
                <w:szCs w:val="22"/>
              </w:rPr>
              <w:t>2 (du) metus</w:t>
            </w:r>
            <w:r w:rsidR="00DB7F04" w:rsidRPr="00DB7F04">
              <w:rPr>
                <w:rFonts w:ascii="Arial" w:hAnsi="Arial" w:cs="Arial"/>
                <w:sz w:val="22"/>
                <w:szCs w:val="22"/>
              </w:rPr>
              <w:t>* dalyvavo bent viename įgyvendintame informacinės sistemos ar registro kūrimo</w:t>
            </w:r>
            <w:r w:rsidR="00DB7F04" w:rsidRPr="00826E08">
              <w:rPr>
                <w:rFonts w:ascii="Arial" w:hAnsi="Arial" w:cs="Arial"/>
                <w:sz w:val="22"/>
                <w:szCs w:val="22"/>
              </w:rPr>
              <w:t>*</w:t>
            </w:r>
            <w:r w:rsidR="00F21A92">
              <w:rPr>
                <w:rFonts w:ascii="Arial" w:hAnsi="Arial" w:cs="Arial"/>
                <w:sz w:val="22"/>
                <w:szCs w:val="22"/>
              </w:rPr>
              <w:t>*</w:t>
            </w:r>
            <w:r w:rsidR="00DB7F04" w:rsidRPr="00DB7F04">
              <w:rPr>
                <w:rFonts w:ascii="Arial" w:hAnsi="Arial" w:cs="Arial"/>
                <w:sz w:val="22"/>
                <w:szCs w:val="22"/>
              </w:rPr>
              <w:t xml:space="preserve"> projekte, kurio metu buvo naudojamos darbastalio bei serverio </w:t>
            </w:r>
            <w:r w:rsidR="00DB7F04" w:rsidRPr="00E32690">
              <w:rPr>
                <w:rFonts w:ascii="Arial" w:hAnsi="Arial" w:cs="Arial"/>
                <w:sz w:val="22"/>
                <w:szCs w:val="22"/>
              </w:rPr>
              <w:t>komercin</w:t>
            </w:r>
            <w:r w:rsidR="003A6FC2" w:rsidRPr="00E32690">
              <w:rPr>
                <w:rFonts w:ascii="Arial" w:hAnsi="Arial" w:cs="Arial"/>
                <w:sz w:val="22"/>
                <w:szCs w:val="22"/>
              </w:rPr>
              <w:t>ė</w:t>
            </w:r>
            <w:r w:rsidR="00DB7F04" w:rsidRPr="00E32690">
              <w:rPr>
                <w:rFonts w:ascii="Arial" w:hAnsi="Arial" w:cs="Arial"/>
                <w:sz w:val="22"/>
                <w:szCs w:val="22"/>
              </w:rPr>
              <w:t>s (pvz. ESRI</w:t>
            </w:r>
            <w:r w:rsidR="00DB7F04" w:rsidRPr="00DB7F04">
              <w:rPr>
                <w:rFonts w:ascii="Arial" w:hAnsi="Arial" w:cs="Arial"/>
                <w:sz w:val="22"/>
                <w:szCs w:val="22"/>
              </w:rPr>
              <w:t xml:space="preserve"> ar lygiavertes) ir</w:t>
            </w:r>
            <w:r w:rsidR="0038007E">
              <w:rPr>
                <w:rFonts w:ascii="Arial" w:hAnsi="Arial" w:cs="Arial"/>
                <w:sz w:val="22"/>
                <w:szCs w:val="22"/>
              </w:rPr>
              <w:t xml:space="preserve"> </w:t>
            </w:r>
            <w:r w:rsidR="00DB7F04" w:rsidRPr="00DB7F04">
              <w:rPr>
                <w:rFonts w:ascii="Arial" w:hAnsi="Arial" w:cs="Arial"/>
                <w:sz w:val="22"/>
                <w:szCs w:val="22"/>
              </w:rPr>
              <w:t>(ar) atviro kodo GIS technologij</w:t>
            </w:r>
            <w:r w:rsidR="003A6FC2">
              <w:rPr>
                <w:rFonts w:ascii="Arial" w:hAnsi="Arial" w:cs="Arial"/>
                <w:sz w:val="22"/>
                <w:szCs w:val="22"/>
              </w:rPr>
              <w:t>o</w:t>
            </w:r>
            <w:r w:rsidR="00DB7F04" w:rsidRPr="00DB7F04">
              <w:rPr>
                <w:rFonts w:ascii="Arial" w:hAnsi="Arial" w:cs="Arial"/>
                <w:sz w:val="22"/>
                <w:szCs w:val="22"/>
              </w:rPr>
              <w:t>s, ir (ar) įgyvendinant erdvinių duomenų apdorojimo, ir (ar) transformavimo, ir (ar) publikavimo ir (ar) naudojimo internete uždavinius</w:t>
            </w:r>
            <w:r w:rsidR="0058152F">
              <w:rPr>
                <w:rFonts w:ascii="Arial" w:hAnsi="Arial" w:cs="Arial"/>
                <w:sz w:val="22"/>
                <w:szCs w:val="22"/>
              </w:rPr>
              <w:t>.</w:t>
            </w:r>
          </w:p>
        </w:tc>
        <w:tc>
          <w:tcPr>
            <w:tcW w:w="2977" w:type="dxa"/>
          </w:tcPr>
          <w:p w14:paraId="06B49115" w14:textId="10684E5B" w:rsidR="00A7198A" w:rsidRDefault="00A7198A" w:rsidP="00DB7F04">
            <w:pPr>
              <w:keepNext/>
              <w:widowControl w:val="0"/>
              <w:tabs>
                <w:tab w:val="left" w:pos="1080"/>
              </w:tabs>
              <w:jc w:val="both"/>
              <w:rPr>
                <w:rFonts w:ascii="Arial" w:hAnsi="Arial" w:cs="Arial"/>
                <w:sz w:val="22"/>
                <w:szCs w:val="22"/>
              </w:rPr>
            </w:pPr>
            <w:r>
              <w:rPr>
                <w:rFonts w:ascii="Arial" w:hAnsi="Arial" w:cs="Arial"/>
                <w:sz w:val="22"/>
                <w:szCs w:val="22"/>
              </w:rPr>
              <w:t>1) S</w:t>
            </w:r>
            <w:r w:rsidRPr="00A7198A">
              <w:rPr>
                <w:rFonts w:ascii="Arial" w:hAnsi="Arial" w:cs="Arial"/>
                <w:sz w:val="22"/>
                <w:szCs w:val="22"/>
              </w:rPr>
              <w:t>iūlom</w:t>
            </w:r>
            <w:r>
              <w:rPr>
                <w:rFonts w:ascii="Arial" w:hAnsi="Arial" w:cs="Arial"/>
                <w:sz w:val="22"/>
                <w:szCs w:val="22"/>
              </w:rPr>
              <w:t>ų</w:t>
            </w:r>
            <w:r w:rsidRPr="00A7198A">
              <w:rPr>
                <w:rFonts w:ascii="Arial" w:hAnsi="Arial" w:cs="Arial"/>
                <w:sz w:val="22"/>
                <w:szCs w:val="22"/>
              </w:rPr>
              <w:t xml:space="preserve"> specialist</w:t>
            </w:r>
            <w:r>
              <w:rPr>
                <w:rFonts w:ascii="Arial" w:hAnsi="Arial" w:cs="Arial"/>
                <w:sz w:val="22"/>
                <w:szCs w:val="22"/>
              </w:rPr>
              <w:t>ų</w:t>
            </w:r>
            <w:r w:rsidRPr="00A7198A">
              <w:rPr>
                <w:rFonts w:ascii="Arial" w:hAnsi="Arial" w:cs="Arial"/>
                <w:sz w:val="22"/>
                <w:szCs w:val="22"/>
              </w:rPr>
              <w:t xml:space="preserve"> </w:t>
            </w:r>
            <w:r w:rsidR="00220331">
              <w:rPr>
                <w:rFonts w:ascii="Arial" w:hAnsi="Arial" w:cs="Arial"/>
                <w:sz w:val="22"/>
                <w:szCs w:val="22"/>
              </w:rPr>
              <w:t>sąrašas</w:t>
            </w:r>
            <w:r w:rsidR="00AD1D2D">
              <w:rPr>
                <w:rFonts w:ascii="Arial" w:hAnsi="Arial" w:cs="Arial"/>
                <w:sz w:val="22"/>
                <w:szCs w:val="22"/>
              </w:rPr>
              <w:t xml:space="preserve"> </w:t>
            </w:r>
            <w:r w:rsidRPr="00A7198A">
              <w:rPr>
                <w:rFonts w:ascii="Arial" w:hAnsi="Arial" w:cs="Arial"/>
                <w:sz w:val="22"/>
                <w:szCs w:val="22"/>
              </w:rPr>
              <w:t>užpild</w:t>
            </w:r>
            <w:r w:rsidR="00AD1D2D">
              <w:rPr>
                <w:rFonts w:ascii="Arial" w:hAnsi="Arial" w:cs="Arial"/>
                <w:sz w:val="22"/>
                <w:szCs w:val="22"/>
              </w:rPr>
              <w:t>yt</w:t>
            </w:r>
            <w:r w:rsidR="00220331">
              <w:rPr>
                <w:rFonts w:ascii="Arial" w:hAnsi="Arial" w:cs="Arial"/>
                <w:sz w:val="22"/>
                <w:szCs w:val="22"/>
              </w:rPr>
              <w:t>as</w:t>
            </w:r>
            <w:r w:rsidR="00AD1D2D">
              <w:rPr>
                <w:rFonts w:ascii="Arial" w:hAnsi="Arial" w:cs="Arial"/>
                <w:sz w:val="22"/>
                <w:szCs w:val="22"/>
              </w:rPr>
              <w:t xml:space="preserve"> pagal </w:t>
            </w:r>
            <w:r w:rsidR="00431930">
              <w:rPr>
                <w:rFonts w:ascii="Arial" w:hAnsi="Arial" w:cs="Arial"/>
                <w:sz w:val="22"/>
                <w:szCs w:val="22"/>
              </w:rPr>
              <w:t xml:space="preserve">pirkimo sąlygų </w:t>
            </w:r>
            <w:r w:rsidR="00E21033">
              <w:rPr>
                <w:rFonts w:ascii="Arial" w:hAnsi="Arial" w:cs="Arial"/>
                <w:sz w:val="22"/>
                <w:szCs w:val="22"/>
              </w:rPr>
              <w:t>8 priedą</w:t>
            </w:r>
            <w:r w:rsidRPr="00A7198A">
              <w:rPr>
                <w:rFonts w:ascii="Arial" w:hAnsi="Arial" w:cs="Arial"/>
                <w:sz w:val="22"/>
                <w:szCs w:val="22"/>
              </w:rPr>
              <w:t xml:space="preserve"> „</w:t>
            </w:r>
            <w:r w:rsidR="00E21033">
              <w:rPr>
                <w:rFonts w:ascii="Arial" w:hAnsi="Arial" w:cs="Arial"/>
                <w:sz w:val="22"/>
                <w:szCs w:val="22"/>
              </w:rPr>
              <w:t>S</w:t>
            </w:r>
            <w:r w:rsidRPr="00A7198A">
              <w:rPr>
                <w:rFonts w:ascii="Arial" w:hAnsi="Arial" w:cs="Arial"/>
                <w:sz w:val="22"/>
                <w:szCs w:val="22"/>
              </w:rPr>
              <w:t>pecialistų sąrašas“;</w:t>
            </w:r>
          </w:p>
          <w:p w14:paraId="3C469337" w14:textId="0B3890B7" w:rsidR="00DB7F04" w:rsidRPr="00DB7F04" w:rsidRDefault="00A7198A" w:rsidP="00DB7F04">
            <w:pPr>
              <w:keepNext/>
              <w:widowControl w:val="0"/>
              <w:tabs>
                <w:tab w:val="left" w:pos="1080"/>
              </w:tabs>
              <w:jc w:val="both"/>
              <w:rPr>
                <w:rFonts w:ascii="Arial" w:hAnsi="Arial" w:cs="Arial"/>
                <w:sz w:val="22"/>
                <w:szCs w:val="22"/>
              </w:rPr>
            </w:pPr>
            <w:r>
              <w:rPr>
                <w:rFonts w:ascii="Arial" w:hAnsi="Arial" w:cs="Arial"/>
                <w:sz w:val="22"/>
                <w:szCs w:val="22"/>
              </w:rPr>
              <w:t xml:space="preserve">2) </w:t>
            </w:r>
            <w:r w:rsidR="00DB7F04" w:rsidRPr="00DB7F04">
              <w:rPr>
                <w:rFonts w:ascii="Arial" w:hAnsi="Arial" w:cs="Arial"/>
                <w:sz w:val="22"/>
                <w:szCs w:val="22"/>
              </w:rPr>
              <w:t>Siūlomų specialistų pasirašyti</w:t>
            </w:r>
            <w:r w:rsidR="00E21033">
              <w:rPr>
                <w:rFonts w:ascii="Arial" w:hAnsi="Arial" w:cs="Arial"/>
                <w:sz w:val="22"/>
                <w:szCs w:val="22"/>
              </w:rPr>
              <w:t xml:space="preserve"> </w:t>
            </w:r>
            <w:r w:rsidR="00DB7F04" w:rsidRPr="00DB7F04">
              <w:rPr>
                <w:rFonts w:ascii="Arial" w:hAnsi="Arial" w:cs="Arial"/>
                <w:sz w:val="22"/>
                <w:szCs w:val="22"/>
              </w:rPr>
              <w:t xml:space="preserve">gyvenimo aprašymai (CV) užpildyti pagal </w:t>
            </w:r>
            <w:r w:rsidR="00FD31F3">
              <w:rPr>
                <w:rFonts w:ascii="Arial" w:hAnsi="Arial" w:cs="Arial"/>
                <w:sz w:val="22"/>
                <w:szCs w:val="22"/>
              </w:rPr>
              <w:t>p</w:t>
            </w:r>
            <w:r w:rsidR="002D7810" w:rsidRPr="00523131">
              <w:rPr>
                <w:rFonts w:ascii="Arial" w:hAnsi="Arial" w:cs="Arial"/>
                <w:sz w:val="22"/>
                <w:szCs w:val="22"/>
              </w:rPr>
              <w:t>irkimo sąlygų</w:t>
            </w:r>
            <w:r w:rsidR="00DB7F04" w:rsidRPr="00523131">
              <w:rPr>
                <w:rFonts w:ascii="Arial" w:hAnsi="Arial" w:cs="Arial"/>
                <w:sz w:val="22"/>
                <w:szCs w:val="22"/>
              </w:rPr>
              <w:t xml:space="preserve"> </w:t>
            </w:r>
            <w:r w:rsidR="00523131" w:rsidRPr="00523131">
              <w:rPr>
                <w:rFonts w:ascii="Arial" w:hAnsi="Arial" w:cs="Arial"/>
                <w:sz w:val="22"/>
                <w:szCs w:val="22"/>
              </w:rPr>
              <w:t>7</w:t>
            </w:r>
            <w:r w:rsidR="00DB7F04" w:rsidRPr="00523131">
              <w:rPr>
                <w:rFonts w:ascii="Arial" w:hAnsi="Arial" w:cs="Arial"/>
                <w:sz w:val="22"/>
                <w:szCs w:val="22"/>
              </w:rPr>
              <w:t xml:space="preserve"> priedą</w:t>
            </w:r>
            <w:r w:rsidR="00E83D56">
              <w:rPr>
                <w:rFonts w:ascii="Arial" w:hAnsi="Arial" w:cs="Arial"/>
                <w:sz w:val="22"/>
                <w:szCs w:val="22"/>
              </w:rPr>
              <w:t xml:space="preserve"> „</w:t>
            </w:r>
            <w:r w:rsidR="00E83D56" w:rsidRPr="00E83D56">
              <w:rPr>
                <w:rFonts w:ascii="Arial" w:hAnsi="Arial" w:cs="Arial"/>
                <w:sz w:val="22"/>
                <w:szCs w:val="22"/>
              </w:rPr>
              <w:t>Specialisto gyvenimo aprašymo (CV) formos pavyzdys</w:t>
            </w:r>
            <w:r w:rsidR="00E83D56">
              <w:rPr>
                <w:rFonts w:ascii="Arial" w:hAnsi="Arial" w:cs="Arial"/>
                <w:sz w:val="22"/>
                <w:szCs w:val="22"/>
              </w:rPr>
              <w:t>“</w:t>
            </w:r>
            <w:r w:rsidR="006704A6">
              <w:rPr>
                <w:rFonts w:ascii="Arial" w:hAnsi="Arial" w:cs="Arial"/>
                <w:sz w:val="22"/>
                <w:szCs w:val="22"/>
              </w:rPr>
              <w:t>;</w:t>
            </w:r>
            <w:r w:rsidR="00DB7F04" w:rsidRPr="00DB7F04">
              <w:rPr>
                <w:rFonts w:ascii="Arial" w:hAnsi="Arial" w:cs="Arial"/>
                <w:sz w:val="22"/>
                <w:szCs w:val="22"/>
              </w:rPr>
              <w:t xml:space="preserve">  </w:t>
            </w:r>
          </w:p>
          <w:p w14:paraId="7A8A771A" w14:textId="6FDE32C0" w:rsidR="00DB7F04" w:rsidRDefault="00BE69AA" w:rsidP="00DB7F04">
            <w:pPr>
              <w:keepNext/>
              <w:widowControl w:val="0"/>
              <w:tabs>
                <w:tab w:val="left" w:pos="1080"/>
              </w:tabs>
              <w:jc w:val="both"/>
              <w:rPr>
                <w:rFonts w:ascii="Arial" w:hAnsi="Arial" w:cs="Arial"/>
                <w:sz w:val="22"/>
                <w:szCs w:val="22"/>
              </w:rPr>
            </w:pPr>
            <w:r>
              <w:rPr>
                <w:rFonts w:ascii="Arial" w:hAnsi="Arial" w:cs="Arial"/>
                <w:sz w:val="22"/>
                <w:szCs w:val="22"/>
              </w:rPr>
              <w:t xml:space="preserve">3) </w:t>
            </w:r>
            <w:r w:rsidR="00AC0608">
              <w:rPr>
                <w:rFonts w:ascii="Arial" w:hAnsi="Arial" w:cs="Arial"/>
                <w:sz w:val="22"/>
                <w:szCs w:val="22"/>
              </w:rPr>
              <w:t>S</w:t>
            </w:r>
            <w:r w:rsidR="00AC0608" w:rsidRPr="00AC0608">
              <w:rPr>
                <w:rFonts w:ascii="Arial" w:hAnsi="Arial" w:cs="Arial"/>
                <w:sz w:val="22"/>
                <w:szCs w:val="22"/>
              </w:rPr>
              <w:t>iūlom</w:t>
            </w:r>
            <w:r w:rsidR="00466313">
              <w:rPr>
                <w:rFonts w:ascii="Arial" w:hAnsi="Arial" w:cs="Arial"/>
                <w:sz w:val="22"/>
                <w:szCs w:val="22"/>
              </w:rPr>
              <w:t>ų</w:t>
            </w:r>
            <w:r w:rsidR="00AC0608" w:rsidRPr="00AC0608">
              <w:rPr>
                <w:rFonts w:ascii="Arial" w:hAnsi="Arial" w:cs="Arial"/>
                <w:sz w:val="22"/>
                <w:szCs w:val="22"/>
              </w:rPr>
              <w:t xml:space="preserve"> specialist</w:t>
            </w:r>
            <w:r w:rsidR="00466313">
              <w:rPr>
                <w:rFonts w:ascii="Arial" w:hAnsi="Arial" w:cs="Arial"/>
                <w:sz w:val="22"/>
                <w:szCs w:val="22"/>
              </w:rPr>
              <w:t>ų</w:t>
            </w:r>
            <w:r w:rsidR="00AC0608" w:rsidRPr="00AC0608">
              <w:rPr>
                <w:rFonts w:ascii="Arial" w:hAnsi="Arial" w:cs="Arial"/>
                <w:sz w:val="22"/>
                <w:szCs w:val="22"/>
              </w:rPr>
              <w:t xml:space="preserve"> darbo sutart</w:t>
            </w:r>
            <w:r w:rsidR="00466313">
              <w:rPr>
                <w:rFonts w:ascii="Arial" w:hAnsi="Arial" w:cs="Arial"/>
                <w:sz w:val="22"/>
                <w:szCs w:val="22"/>
              </w:rPr>
              <w:t>y</w:t>
            </w:r>
            <w:r w:rsidR="00AC0608" w:rsidRPr="00AC0608">
              <w:rPr>
                <w:rFonts w:ascii="Arial" w:hAnsi="Arial" w:cs="Arial"/>
                <w:sz w:val="22"/>
                <w:szCs w:val="22"/>
              </w:rPr>
              <w:t>s ar kit</w:t>
            </w:r>
            <w:r w:rsidR="00466313">
              <w:rPr>
                <w:rFonts w:ascii="Arial" w:hAnsi="Arial" w:cs="Arial"/>
                <w:sz w:val="22"/>
                <w:szCs w:val="22"/>
              </w:rPr>
              <w:t>i</w:t>
            </w:r>
            <w:r w:rsidR="00AC0608" w:rsidRPr="00AC0608">
              <w:rPr>
                <w:rFonts w:ascii="Arial" w:hAnsi="Arial" w:cs="Arial"/>
                <w:sz w:val="22"/>
                <w:szCs w:val="22"/>
              </w:rPr>
              <w:t xml:space="preserve"> dokumenta</w:t>
            </w:r>
            <w:r w:rsidR="00466313">
              <w:rPr>
                <w:rFonts w:ascii="Arial" w:hAnsi="Arial" w:cs="Arial"/>
                <w:sz w:val="22"/>
                <w:szCs w:val="22"/>
              </w:rPr>
              <w:t>i</w:t>
            </w:r>
            <w:r w:rsidR="00AC0608" w:rsidRPr="00AC0608">
              <w:rPr>
                <w:rFonts w:ascii="Arial" w:hAnsi="Arial" w:cs="Arial"/>
                <w:sz w:val="22"/>
                <w:szCs w:val="22"/>
              </w:rPr>
              <w:t>, įrodant</w:t>
            </w:r>
            <w:r w:rsidR="00466313">
              <w:rPr>
                <w:rFonts w:ascii="Arial" w:hAnsi="Arial" w:cs="Arial"/>
                <w:sz w:val="22"/>
                <w:szCs w:val="22"/>
              </w:rPr>
              <w:t>y</w:t>
            </w:r>
            <w:r w:rsidR="00AC0608" w:rsidRPr="00AC0608">
              <w:rPr>
                <w:rFonts w:ascii="Arial" w:hAnsi="Arial" w:cs="Arial"/>
                <w:sz w:val="22"/>
                <w:szCs w:val="22"/>
              </w:rPr>
              <w:t>s, kad tiekėjui ši</w:t>
            </w:r>
            <w:r w:rsidR="00466313">
              <w:rPr>
                <w:rFonts w:ascii="Arial" w:hAnsi="Arial" w:cs="Arial"/>
                <w:sz w:val="22"/>
                <w:szCs w:val="22"/>
              </w:rPr>
              <w:t>ų</w:t>
            </w:r>
            <w:r w:rsidR="00AC0608" w:rsidRPr="00AC0608">
              <w:rPr>
                <w:rFonts w:ascii="Arial" w:hAnsi="Arial" w:cs="Arial"/>
                <w:sz w:val="22"/>
                <w:szCs w:val="22"/>
              </w:rPr>
              <w:t xml:space="preserve"> specialist</w:t>
            </w:r>
            <w:r w:rsidR="00466313">
              <w:rPr>
                <w:rFonts w:ascii="Arial" w:hAnsi="Arial" w:cs="Arial"/>
                <w:sz w:val="22"/>
                <w:szCs w:val="22"/>
              </w:rPr>
              <w:t>ų</w:t>
            </w:r>
            <w:r w:rsidR="00AC0608" w:rsidRPr="00AC0608">
              <w:rPr>
                <w:rFonts w:ascii="Arial" w:hAnsi="Arial" w:cs="Arial"/>
                <w:sz w:val="22"/>
                <w:szCs w:val="22"/>
              </w:rPr>
              <w:t xml:space="preserve"> paslaugos bus prieinamos visą sutarties vykdymo laikotarpį.</w:t>
            </w:r>
          </w:p>
          <w:p w14:paraId="4E790F80" w14:textId="77777777" w:rsidR="008A0D16" w:rsidRPr="00DB7F04" w:rsidRDefault="008A0D16" w:rsidP="00DB7F04">
            <w:pPr>
              <w:keepNext/>
              <w:widowControl w:val="0"/>
              <w:tabs>
                <w:tab w:val="left" w:pos="1080"/>
              </w:tabs>
              <w:jc w:val="both"/>
              <w:rPr>
                <w:rFonts w:ascii="Arial" w:hAnsi="Arial" w:cs="Arial"/>
                <w:sz w:val="22"/>
                <w:szCs w:val="22"/>
              </w:rPr>
            </w:pPr>
          </w:p>
          <w:p w14:paraId="2D0808BF" w14:textId="77777777" w:rsidR="00DB7F04" w:rsidRPr="00DB7F04" w:rsidRDefault="00DB7F04" w:rsidP="00DB7F04">
            <w:pPr>
              <w:jc w:val="both"/>
              <w:rPr>
                <w:rFonts w:ascii="Arial" w:hAnsi="Arial" w:cs="Arial"/>
                <w:i/>
                <w:iCs/>
                <w:sz w:val="22"/>
                <w:szCs w:val="22"/>
              </w:rPr>
            </w:pPr>
            <w:r w:rsidRPr="008A0D16">
              <w:rPr>
                <w:rFonts w:ascii="Arial" w:hAnsi="Arial" w:cs="Arial"/>
                <w:i/>
                <w:iCs/>
                <w:sz w:val="22"/>
                <w:szCs w:val="22"/>
              </w:rPr>
              <w:t>Jeigu tiekėjo siūlomi specialistai su tiekėju darbo santykiais nesusiję, tokiu atveju siūlomi specialistai laikomi ūkio subjektu, kurio pajėgumais remiamasi, (įrašomi į paraišką) ir turi būti pateikta tiekėjo ir specialisto pasirašyta deklaracija, kad laimėjus konkursą, specialistas atliks numatytas funkcijas sutarties galiojimo laikotarpiu.</w:t>
            </w:r>
          </w:p>
          <w:p w14:paraId="28445B3C" w14:textId="77777777" w:rsidR="00DB7F04" w:rsidRPr="00DB7F04" w:rsidRDefault="00DB7F04" w:rsidP="00DB7F04">
            <w:pPr>
              <w:jc w:val="both"/>
              <w:rPr>
                <w:rFonts w:ascii="Arial" w:hAnsi="Arial" w:cs="Arial"/>
                <w:i/>
                <w:iCs/>
                <w:sz w:val="22"/>
                <w:szCs w:val="22"/>
              </w:rPr>
            </w:pPr>
          </w:p>
          <w:p w14:paraId="08722570" w14:textId="56294103" w:rsidR="00DB7F04" w:rsidRPr="00DB7F04" w:rsidRDefault="00DB7F04" w:rsidP="00DB7F04">
            <w:pPr>
              <w:rPr>
                <w:rFonts w:ascii="Arial" w:hAnsi="Arial" w:cs="Arial"/>
                <w:color w:val="000000"/>
                <w:sz w:val="22"/>
                <w:szCs w:val="22"/>
              </w:rPr>
            </w:pPr>
            <w:r w:rsidRPr="00DB7F04">
              <w:rPr>
                <w:rFonts w:ascii="Arial" w:hAnsi="Arial" w:cs="Arial"/>
                <w:i/>
                <w:iCs/>
                <w:sz w:val="22"/>
                <w:szCs w:val="22"/>
              </w:rPr>
              <w:t>Pateikiam</w:t>
            </w:r>
            <w:r w:rsidR="008A0D16">
              <w:rPr>
                <w:rFonts w:ascii="Arial" w:hAnsi="Arial" w:cs="Arial"/>
                <w:i/>
                <w:iCs/>
                <w:sz w:val="22"/>
                <w:szCs w:val="22"/>
              </w:rPr>
              <w:t>os</w:t>
            </w:r>
            <w:r w:rsidRPr="00DB7F04">
              <w:rPr>
                <w:rFonts w:ascii="Arial" w:hAnsi="Arial" w:cs="Arial"/>
                <w:i/>
                <w:iCs/>
                <w:sz w:val="22"/>
                <w:szCs w:val="22"/>
              </w:rPr>
              <w:t xml:space="preserve"> atitinkam</w:t>
            </w:r>
            <w:r w:rsidR="008A0D16">
              <w:rPr>
                <w:rFonts w:ascii="Arial" w:hAnsi="Arial" w:cs="Arial"/>
                <w:i/>
                <w:iCs/>
                <w:sz w:val="22"/>
                <w:szCs w:val="22"/>
              </w:rPr>
              <w:t>ų</w:t>
            </w:r>
            <w:r w:rsidRPr="00DB7F04">
              <w:rPr>
                <w:rFonts w:ascii="Arial" w:hAnsi="Arial" w:cs="Arial"/>
                <w:i/>
                <w:iCs/>
                <w:sz w:val="22"/>
                <w:szCs w:val="22"/>
              </w:rPr>
              <w:t xml:space="preserve"> dokument</w:t>
            </w:r>
            <w:r w:rsidR="008A0D16">
              <w:rPr>
                <w:rFonts w:ascii="Arial" w:hAnsi="Arial" w:cs="Arial"/>
                <w:i/>
                <w:iCs/>
                <w:sz w:val="22"/>
                <w:szCs w:val="22"/>
              </w:rPr>
              <w:t>ų</w:t>
            </w:r>
            <w:r w:rsidRPr="00DB7F04">
              <w:rPr>
                <w:rFonts w:ascii="Arial" w:hAnsi="Arial" w:cs="Arial"/>
                <w:i/>
                <w:iCs/>
                <w:sz w:val="22"/>
                <w:szCs w:val="22"/>
              </w:rPr>
              <w:t xml:space="preserve"> skaitmeninė</w:t>
            </w:r>
            <w:r w:rsidR="008A0D16">
              <w:rPr>
                <w:rFonts w:ascii="Arial" w:hAnsi="Arial" w:cs="Arial"/>
                <w:i/>
                <w:iCs/>
                <w:sz w:val="22"/>
                <w:szCs w:val="22"/>
              </w:rPr>
              <w:t>s</w:t>
            </w:r>
            <w:r w:rsidRPr="00DB7F04">
              <w:rPr>
                <w:rFonts w:ascii="Arial" w:hAnsi="Arial" w:cs="Arial"/>
                <w:i/>
                <w:iCs/>
                <w:sz w:val="22"/>
                <w:szCs w:val="22"/>
              </w:rPr>
              <w:t xml:space="preserve"> kopij</w:t>
            </w:r>
            <w:r w:rsidR="008A0D16">
              <w:rPr>
                <w:rFonts w:ascii="Arial" w:hAnsi="Arial" w:cs="Arial"/>
                <w:i/>
                <w:iCs/>
                <w:sz w:val="22"/>
                <w:szCs w:val="22"/>
              </w:rPr>
              <w:t>os</w:t>
            </w:r>
            <w:r w:rsidRPr="00DB7F04">
              <w:rPr>
                <w:rFonts w:ascii="Arial" w:hAnsi="Arial" w:cs="Arial"/>
                <w:i/>
                <w:iCs/>
                <w:sz w:val="22"/>
                <w:szCs w:val="22"/>
              </w:rPr>
              <w:t>.</w:t>
            </w:r>
          </w:p>
        </w:tc>
        <w:tc>
          <w:tcPr>
            <w:tcW w:w="2552" w:type="dxa"/>
          </w:tcPr>
          <w:p w14:paraId="29EC9A0B" w14:textId="77777777" w:rsidR="00F167CF" w:rsidRPr="00F167CF" w:rsidRDefault="00F167CF" w:rsidP="00F167CF">
            <w:pPr>
              <w:rPr>
                <w:rFonts w:ascii="Arial" w:hAnsi="Arial" w:cs="Arial"/>
                <w:sz w:val="22"/>
                <w:szCs w:val="22"/>
              </w:rPr>
            </w:pPr>
            <w:r w:rsidRPr="00F167CF">
              <w:rPr>
                <w:rFonts w:ascii="Arial" w:hAnsi="Arial" w:cs="Arial"/>
                <w:sz w:val="22"/>
                <w:szCs w:val="22"/>
              </w:rPr>
              <w:t>Tiekėjas, o jeigu pasiūlymą teikia ūkio subjektų grupė – reikalavimą turi atitikti ūkio subjektų grupės nario (-</w:t>
            </w:r>
            <w:proofErr w:type="spellStart"/>
            <w:r w:rsidRPr="00F167CF">
              <w:rPr>
                <w:rFonts w:ascii="Arial" w:hAnsi="Arial" w:cs="Arial"/>
                <w:sz w:val="22"/>
                <w:szCs w:val="22"/>
              </w:rPr>
              <w:t>ių</w:t>
            </w:r>
            <w:proofErr w:type="spellEnd"/>
            <w:r w:rsidRPr="00F167CF">
              <w:rPr>
                <w:rFonts w:ascii="Arial" w:hAnsi="Arial" w:cs="Arial"/>
                <w:sz w:val="22"/>
                <w:szCs w:val="22"/>
              </w:rPr>
              <w:t>) specialistai, atsižvelgiant į jų prisiimamus įsipareigojimus pirkimo sutarčiai vykdyti.</w:t>
            </w:r>
          </w:p>
          <w:p w14:paraId="30841E8B" w14:textId="77777777" w:rsidR="00DB7F04" w:rsidRDefault="00F167CF" w:rsidP="00F167CF">
            <w:pPr>
              <w:rPr>
                <w:rFonts w:ascii="Arial" w:hAnsi="Arial" w:cs="Arial"/>
                <w:sz w:val="22"/>
                <w:szCs w:val="22"/>
              </w:rPr>
            </w:pPr>
            <w:r w:rsidRPr="00F167CF">
              <w:rPr>
                <w:rFonts w:ascii="Arial" w:hAnsi="Arial" w:cs="Arial"/>
                <w:sz w:val="22"/>
                <w:szCs w:val="22"/>
              </w:rPr>
              <w:t>Tiekėjas gali remtis kitų ūkio subjektų pajėgumais tik tuo atveju, jeigu tie subjektai (jų darbuotojai) patys vykdys tą pirkimo sutarties dalį, kuriai reikia jų turimų pajėgumų.</w:t>
            </w:r>
          </w:p>
          <w:p w14:paraId="1E12DFC1" w14:textId="7C8DB467" w:rsidR="00023F78" w:rsidRPr="00DB7F04" w:rsidRDefault="00023F78" w:rsidP="00F167CF">
            <w:pPr>
              <w:rPr>
                <w:rFonts w:ascii="Arial" w:hAnsi="Arial" w:cs="Arial"/>
                <w:sz w:val="22"/>
                <w:szCs w:val="22"/>
              </w:rPr>
            </w:pPr>
            <w:r w:rsidRPr="00023F78">
              <w:rPr>
                <w:rFonts w:ascii="Arial" w:hAnsi="Arial" w:cs="Arial"/>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AA77750" w14:textId="5CEBBFE1" w:rsidR="00985E78" w:rsidRPr="00985E78" w:rsidRDefault="00985E78" w:rsidP="00985E78">
      <w:pPr>
        <w:rPr>
          <w:rFonts w:ascii="Arial" w:hAnsi="Arial" w:cs="Arial"/>
          <w:sz w:val="22"/>
          <w:szCs w:val="22"/>
        </w:rPr>
      </w:pPr>
      <w:r w:rsidRPr="00985E78">
        <w:rPr>
          <w:rFonts w:ascii="Arial" w:hAnsi="Arial" w:cs="Arial"/>
          <w:sz w:val="22"/>
          <w:szCs w:val="22"/>
        </w:rPr>
        <w:t xml:space="preserve">* </w:t>
      </w:r>
      <w:r w:rsidR="00F21A92" w:rsidRPr="00F21A92">
        <w:rPr>
          <w:rFonts w:ascii="Arial" w:hAnsi="Arial" w:cs="Arial"/>
          <w:sz w:val="22"/>
          <w:szCs w:val="22"/>
        </w:rPr>
        <w:t>Sutartis gali būti pradėta vykdyti anksčiau, nei prieš 2 metus (iki pasiūlymų pateikimo termino pabaigos), tačiau sutarties vykdymo pabaiga turi patekti į nurodytą 2 metų (iki pasiūlymų pateikimo termino pabaigos) laikotarpį.</w:t>
      </w:r>
    </w:p>
    <w:p w14:paraId="3C47FCFA" w14:textId="785A7B26" w:rsidR="00985E78" w:rsidRPr="00E3391D" w:rsidRDefault="00985E78" w:rsidP="00985E78">
      <w:pPr>
        <w:rPr>
          <w:rFonts w:ascii="Arial" w:hAnsi="Arial" w:cs="Arial"/>
          <w:sz w:val="22"/>
          <w:szCs w:val="22"/>
        </w:rPr>
      </w:pPr>
      <w:r w:rsidRPr="00985E78">
        <w:rPr>
          <w:rFonts w:ascii="Arial" w:hAnsi="Arial" w:cs="Arial"/>
          <w:sz w:val="22"/>
          <w:szCs w:val="22"/>
        </w:rPr>
        <w:t xml:space="preserve">** </w:t>
      </w:r>
      <w:r w:rsidR="00F21A92" w:rsidRPr="00F21A92">
        <w:rPr>
          <w:rFonts w:ascii="Arial" w:hAnsi="Arial" w:cs="Arial"/>
          <w:sz w:val="22"/>
          <w:szCs w:val="22"/>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39BED0EF" w14:textId="77777777" w:rsidR="00F06F0C" w:rsidRDefault="00F06F0C" w:rsidP="00985E78">
      <w:pPr>
        <w:rPr>
          <w:rFonts w:ascii="Arial" w:hAnsi="Arial" w:cs="Arial"/>
          <w:b/>
          <w:bCs/>
          <w:sz w:val="22"/>
          <w:szCs w:val="22"/>
        </w:rPr>
      </w:pPr>
    </w:p>
    <w:p w14:paraId="30C0E893" w14:textId="5EDC0529" w:rsidR="00985E78" w:rsidRPr="00985E78" w:rsidRDefault="00985E78" w:rsidP="00985E78">
      <w:pPr>
        <w:rPr>
          <w:rFonts w:ascii="Arial" w:hAnsi="Arial" w:cs="Arial"/>
          <w:b/>
          <w:bCs/>
          <w:sz w:val="22"/>
          <w:szCs w:val="22"/>
        </w:rPr>
      </w:pPr>
      <w:r w:rsidRPr="00985E78">
        <w:rPr>
          <w:rFonts w:ascii="Arial" w:hAnsi="Arial" w:cs="Arial"/>
          <w:b/>
          <w:bCs/>
          <w:sz w:val="22"/>
          <w:szCs w:val="22"/>
        </w:rPr>
        <w:t>PASTABA. Nesumuojamos vienu metu vykdytų projektų / sutarčių darbo sutarčių trukmės. Darbo patirtis skaičiuojama sumuojant projektų / sutarčių / darbo sutarčių trukmes mėnesiais iki atitinkamo metų skaičiaus – nepilno mėnesio patirtis užskaitoma kaip pilno mėnesio patirtis.</w:t>
      </w:r>
    </w:p>
    <w:p w14:paraId="73A71C80" w14:textId="77777777" w:rsidR="00985E78" w:rsidRPr="00985E78" w:rsidRDefault="00985E78" w:rsidP="00985E78">
      <w:pPr>
        <w:rPr>
          <w:rFonts w:ascii="Arial" w:hAnsi="Arial" w:cs="Arial"/>
          <w:b/>
          <w:bCs/>
          <w:sz w:val="22"/>
          <w:szCs w:val="22"/>
        </w:rPr>
      </w:pPr>
    </w:p>
    <w:p w14:paraId="7CE71900" w14:textId="222DCE99" w:rsidR="00693689" w:rsidRPr="00DB7F04" w:rsidRDefault="00985E78" w:rsidP="00FC1104">
      <w:pPr>
        <w:jc w:val="center"/>
        <w:rPr>
          <w:rFonts w:ascii="Arial" w:hAnsi="Arial" w:cs="Arial"/>
          <w:sz w:val="22"/>
          <w:szCs w:val="22"/>
        </w:rPr>
      </w:pPr>
      <w:r w:rsidRPr="00985E78">
        <w:rPr>
          <w:rFonts w:ascii="Arial" w:hAnsi="Arial" w:cs="Arial"/>
          <w:sz w:val="22"/>
          <w:szCs w:val="22"/>
        </w:rPr>
        <w:t>___________________________</w:t>
      </w:r>
    </w:p>
    <w:sectPr w:rsidR="00693689" w:rsidRPr="00DB7F04" w:rsidSect="00693689">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1E094" w14:textId="77777777" w:rsidR="00134F03" w:rsidRDefault="00134F03" w:rsidP="00693689">
      <w:r>
        <w:separator/>
      </w:r>
    </w:p>
  </w:endnote>
  <w:endnote w:type="continuationSeparator" w:id="0">
    <w:p w14:paraId="19EA5BF8" w14:textId="77777777" w:rsidR="00134F03" w:rsidRDefault="00134F03" w:rsidP="0069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0F58C" w14:textId="77777777" w:rsidR="00134F03" w:rsidRDefault="00134F03" w:rsidP="00693689">
      <w:r>
        <w:separator/>
      </w:r>
    </w:p>
  </w:footnote>
  <w:footnote w:type="continuationSeparator" w:id="0">
    <w:p w14:paraId="5B4D1C92" w14:textId="77777777" w:rsidR="00134F03" w:rsidRDefault="00134F03" w:rsidP="0069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CC06B" w14:textId="77777777" w:rsidR="00693689" w:rsidRPr="0087734F" w:rsidRDefault="00693689" w:rsidP="00693689">
    <w:pPr>
      <w:pStyle w:val="Antrat3"/>
      <w:spacing w:before="0" w:after="0"/>
      <w:jc w:val="right"/>
      <w:rPr>
        <w:rFonts w:ascii="Arial" w:hAnsi="Arial" w:cs="Arial"/>
        <w:b w:val="0"/>
        <w:bCs/>
        <w:sz w:val="21"/>
        <w:szCs w:val="21"/>
      </w:rPr>
    </w:pPr>
    <w:bookmarkStart w:id="0" w:name="_Toc149121424"/>
    <w:bookmarkStart w:id="1" w:name="treciaspriedas"/>
    <w:r w:rsidRPr="0087734F">
      <w:rPr>
        <w:rFonts w:ascii="Arial" w:hAnsi="Arial" w:cs="Arial"/>
        <w:b w:val="0"/>
        <w:bCs/>
        <w:sz w:val="21"/>
        <w:szCs w:val="21"/>
      </w:rPr>
      <w:t>Pirkimo sąlygų 2 priedas „Tiekėjų kvalifikacijos reikalavimai ir reikalaujami kokybės bei aplinkos apsaugos vadybos sistemų standartai“</w:t>
    </w:r>
    <w:bookmarkEnd w:id="0"/>
  </w:p>
  <w:bookmarkEnd w:id="1"/>
  <w:p w14:paraId="37DBE594" w14:textId="77777777" w:rsidR="00693689" w:rsidRDefault="006936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F62414"/>
    <w:multiLevelType w:val="multilevel"/>
    <w:tmpl w:val="DB0629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335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89"/>
    <w:rsid w:val="00023F78"/>
    <w:rsid w:val="00066ACC"/>
    <w:rsid w:val="00070955"/>
    <w:rsid w:val="000F1555"/>
    <w:rsid w:val="00134F03"/>
    <w:rsid w:val="001525AF"/>
    <w:rsid w:val="00196581"/>
    <w:rsid w:val="001E0A75"/>
    <w:rsid w:val="002152C4"/>
    <w:rsid w:val="00220331"/>
    <w:rsid w:val="00262ABA"/>
    <w:rsid w:val="00284A44"/>
    <w:rsid w:val="002D7810"/>
    <w:rsid w:val="0038007E"/>
    <w:rsid w:val="003A6FC2"/>
    <w:rsid w:val="003F1276"/>
    <w:rsid w:val="00431930"/>
    <w:rsid w:val="00466313"/>
    <w:rsid w:val="004B32F6"/>
    <w:rsid w:val="00523131"/>
    <w:rsid w:val="0058152F"/>
    <w:rsid w:val="005C114B"/>
    <w:rsid w:val="006704A6"/>
    <w:rsid w:val="00691B19"/>
    <w:rsid w:val="00693689"/>
    <w:rsid w:val="006A30F9"/>
    <w:rsid w:val="006B4E17"/>
    <w:rsid w:val="0070012B"/>
    <w:rsid w:val="00737A37"/>
    <w:rsid w:val="00795836"/>
    <w:rsid w:val="007C26EB"/>
    <w:rsid w:val="007E41D3"/>
    <w:rsid w:val="00826E08"/>
    <w:rsid w:val="008A0D16"/>
    <w:rsid w:val="008B20A8"/>
    <w:rsid w:val="00900BC9"/>
    <w:rsid w:val="00985E78"/>
    <w:rsid w:val="009C1413"/>
    <w:rsid w:val="00A7198A"/>
    <w:rsid w:val="00AC0608"/>
    <w:rsid w:val="00AD1D2D"/>
    <w:rsid w:val="00B731CB"/>
    <w:rsid w:val="00BE69AA"/>
    <w:rsid w:val="00C64F34"/>
    <w:rsid w:val="00CB77A1"/>
    <w:rsid w:val="00CF1D8E"/>
    <w:rsid w:val="00D50AB2"/>
    <w:rsid w:val="00DB7F04"/>
    <w:rsid w:val="00E21033"/>
    <w:rsid w:val="00E32690"/>
    <w:rsid w:val="00E3391D"/>
    <w:rsid w:val="00E83D56"/>
    <w:rsid w:val="00E87B85"/>
    <w:rsid w:val="00EB2012"/>
    <w:rsid w:val="00F06F0C"/>
    <w:rsid w:val="00F167CF"/>
    <w:rsid w:val="00F21A92"/>
    <w:rsid w:val="00F45DF7"/>
    <w:rsid w:val="00FC1104"/>
    <w:rsid w:val="00FD31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755A"/>
  <w15:chartTrackingRefBased/>
  <w15:docId w15:val="{466C224C-6B0F-4822-B9F9-47687943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689"/>
    <w:pPr>
      <w:spacing w:after="0" w:line="240" w:lineRule="auto"/>
    </w:pPr>
    <w:rPr>
      <w:rFonts w:ascii="Calibri" w:eastAsia="Calibri" w:hAnsi="Calibri" w:cs="Calibri"/>
      <w:kern w:val="0"/>
      <w:sz w:val="20"/>
      <w:szCs w:val="20"/>
      <w14:ligatures w14:val="none"/>
    </w:rPr>
  </w:style>
  <w:style w:type="paragraph" w:styleId="Antrat3">
    <w:name w:val="heading 3"/>
    <w:basedOn w:val="prastasis"/>
    <w:next w:val="prastasis"/>
    <w:link w:val="Antrat3Diagrama"/>
    <w:uiPriority w:val="9"/>
    <w:unhideWhenUsed/>
    <w:qFormat/>
    <w:rsid w:val="00693689"/>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3689"/>
    <w:pPr>
      <w:tabs>
        <w:tab w:val="center" w:pos="4819"/>
        <w:tab w:val="right" w:pos="9638"/>
      </w:tabs>
    </w:pPr>
  </w:style>
  <w:style w:type="character" w:customStyle="1" w:styleId="AntratsDiagrama">
    <w:name w:val="Antraštės Diagrama"/>
    <w:basedOn w:val="Numatytasispastraiposriftas"/>
    <w:link w:val="Antrats"/>
    <w:uiPriority w:val="99"/>
    <w:rsid w:val="00693689"/>
  </w:style>
  <w:style w:type="paragraph" w:styleId="Porat">
    <w:name w:val="footer"/>
    <w:basedOn w:val="prastasis"/>
    <w:link w:val="PoratDiagrama"/>
    <w:uiPriority w:val="99"/>
    <w:unhideWhenUsed/>
    <w:rsid w:val="00693689"/>
    <w:pPr>
      <w:tabs>
        <w:tab w:val="center" w:pos="4819"/>
        <w:tab w:val="right" w:pos="9638"/>
      </w:tabs>
    </w:pPr>
  </w:style>
  <w:style w:type="character" w:customStyle="1" w:styleId="PoratDiagrama">
    <w:name w:val="Poraštė Diagrama"/>
    <w:basedOn w:val="Numatytasispastraiposriftas"/>
    <w:link w:val="Porat"/>
    <w:uiPriority w:val="99"/>
    <w:rsid w:val="00693689"/>
  </w:style>
  <w:style w:type="character" w:customStyle="1" w:styleId="Antrat3Diagrama">
    <w:name w:val="Antraštė 3 Diagrama"/>
    <w:basedOn w:val="Numatytasispastraiposriftas"/>
    <w:link w:val="Antrat3"/>
    <w:uiPriority w:val="9"/>
    <w:rsid w:val="00693689"/>
    <w:rPr>
      <w:rFonts w:ascii="Calibri" w:eastAsia="Calibri" w:hAnsi="Calibri" w:cs="Calibri"/>
      <w:b/>
      <w:kern w:val="0"/>
      <w:sz w:val="28"/>
      <w:szCs w:val="28"/>
      <w14:ligatures w14:val="none"/>
    </w:rPr>
  </w:style>
  <w:style w:type="table" w:styleId="Lentelstinklelis">
    <w:name w:val="Table Grid"/>
    <w:basedOn w:val="prastojilentel"/>
    <w:uiPriority w:val="39"/>
    <w:rsid w:val="0069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693689"/>
  </w:style>
  <w:style w:type="character" w:customStyle="1" w:styleId="PuslapioinaostekstasDiagrama">
    <w:name w:val="Puslapio išnašos tekstas Diagrama"/>
    <w:basedOn w:val="Numatytasispastraiposriftas"/>
    <w:link w:val="Puslapioinaostekstas"/>
    <w:uiPriority w:val="99"/>
    <w:rsid w:val="00693689"/>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93689"/>
    <w:rPr>
      <w:vertAlign w:val="superscrip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prastasis"/>
    <w:uiPriority w:val="34"/>
    <w:qFormat/>
    <w:rsid w:val="00693689"/>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table" w:customStyle="1" w:styleId="TableGrid3">
    <w:name w:val="Table Grid3"/>
    <w:basedOn w:val="prastojilentel"/>
    <w:next w:val="Lentelstinklelis"/>
    <w:uiPriority w:val="39"/>
    <w:rsid w:val="0069368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Use Case List Paragraph,List Paragraph111,List not in Table,punktai"/>
    <w:basedOn w:val="prastasis"/>
    <w:link w:val="SraopastraipaDiagrama"/>
    <w:uiPriority w:val="34"/>
    <w:qFormat/>
    <w:rsid w:val="00DB7F04"/>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Use Case List Paragraph Diagrama,List Paragraph111 Diagrama,List not in Table Diagrama,punktai Diagrama"/>
    <w:basedOn w:val="Numatytasispastraiposriftas"/>
    <w:link w:val="Sraopastraipa"/>
    <w:uiPriority w:val="34"/>
    <w:qFormat/>
    <w:locked/>
    <w:rsid w:val="00DB7F04"/>
    <w:rPr>
      <w:kern w:val="0"/>
      <w:lang w:val="en-US"/>
      <w14:ligatures w14:val="none"/>
    </w:rPr>
  </w:style>
  <w:style w:type="character" w:styleId="Komentaronuoroda">
    <w:name w:val="annotation reference"/>
    <w:basedOn w:val="Numatytasispastraiposriftas"/>
    <w:uiPriority w:val="99"/>
    <w:semiHidden/>
    <w:unhideWhenUsed/>
    <w:rsid w:val="00F45DF7"/>
    <w:rPr>
      <w:sz w:val="16"/>
      <w:szCs w:val="16"/>
    </w:rPr>
  </w:style>
  <w:style w:type="paragraph" w:styleId="Komentarotekstas">
    <w:name w:val="annotation text"/>
    <w:basedOn w:val="prastasis"/>
    <w:link w:val="KomentarotekstasDiagrama"/>
    <w:uiPriority w:val="99"/>
    <w:unhideWhenUsed/>
    <w:rsid w:val="00F45DF7"/>
  </w:style>
  <w:style w:type="character" w:customStyle="1" w:styleId="KomentarotekstasDiagrama">
    <w:name w:val="Komentaro tekstas Diagrama"/>
    <w:basedOn w:val="Numatytasispastraiposriftas"/>
    <w:link w:val="Komentarotekstas"/>
    <w:uiPriority w:val="99"/>
    <w:rsid w:val="00F45DF7"/>
    <w:rPr>
      <w:rFonts w:ascii="Calibri" w:eastAsia="Calibri" w:hAnsi="Calibri" w:cs="Calibri"/>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45DF7"/>
    <w:rPr>
      <w:b/>
      <w:bCs/>
    </w:rPr>
  </w:style>
  <w:style w:type="character" w:customStyle="1" w:styleId="KomentarotemaDiagrama">
    <w:name w:val="Komentaro tema Diagrama"/>
    <w:basedOn w:val="KomentarotekstasDiagrama"/>
    <w:link w:val="Komentarotema"/>
    <w:uiPriority w:val="99"/>
    <w:semiHidden/>
    <w:rsid w:val="00F45DF7"/>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2606</Words>
  <Characters>1486</Characters>
  <Application>Microsoft Office Word</Application>
  <DocSecurity>0</DocSecurity>
  <Lines>12</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Inga Žilinskaitė | VMU</cp:lastModifiedBy>
  <cp:revision>58</cp:revision>
  <dcterms:created xsi:type="dcterms:W3CDTF">2024-09-25T13:42:00Z</dcterms:created>
  <dcterms:modified xsi:type="dcterms:W3CDTF">2024-10-02T12:17:00Z</dcterms:modified>
</cp:coreProperties>
</file>