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AB29" w14:textId="77777777" w:rsidR="00E9738F" w:rsidRPr="0023350F" w:rsidRDefault="00E9738F" w:rsidP="00E9738F">
      <w:pPr>
        <w:spacing w:after="0" w:line="240" w:lineRule="auto"/>
        <w:jc w:val="center"/>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t>VALSTYBĖS VAIKO TEISIŲ APSAUGOS IR ĮVAIKINIMO TARNYBA</w:t>
      </w:r>
    </w:p>
    <w:p w14:paraId="6AD51809" w14:textId="77777777" w:rsidR="00E9738F" w:rsidRPr="0023350F" w:rsidRDefault="00E9738F" w:rsidP="00E9738F">
      <w:pPr>
        <w:spacing w:after="0" w:line="240" w:lineRule="auto"/>
        <w:jc w:val="center"/>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t>PRIE SOCIALINĖS APSAUGOS IR DARBO MINISTERIJOS</w:t>
      </w:r>
    </w:p>
    <w:p w14:paraId="0C0810CD" w14:textId="77777777" w:rsidR="00E9738F" w:rsidRPr="0023350F" w:rsidRDefault="00E9738F" w:rsidP="00E9738F">
      <w:pPr>
        <w:spacing w:after="0" w:line="240" w:lineRule="auto"/>
        <w:jc w:val="center"/>
        <w:rPr>
          <w:rFonts w:ascii="Times New Roman" w:eastAsia="Times New Roman" w:hAnsi="Times New Roman" w:cs="Times New Roman"/>
          <w:b/>
          <w:bCs/>
          <w:kern w:val="0"/>
          <w:lang w:eastAsia="lt-LT"/>
          <w14:ligatures w14:val="none"/>
        </w:rPr>
      </w:pPr>
    </w:p>
    <w:p w14:paraId="2C7941F2" w14:textId="77777777" w:rsidR="00E9738F" w:rsidRPr="0023350F" w:rsidRDefault="00E9738F" w:rsidP="00E9738F">
      <w:pPr>
        <w:spacing w:after="0" w:line="240" w:lineRule="auto"/>
        <w:jc w:val="center"/>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t>MAŽOS VERTĖS PIRKIMO SKELBIAMOS APKLAUSOS BŪDU SĄLYGOS</w:t>
      </w:r>
    </w:p>
    <w:p w14:paraId="091D4D1F" w14:textId="77777777" w:rsidR="00346181" w:rsidRPr="0023350F" w:rsidRDefault="00346181" w:rsidP="00E9738F">
      <w:pPr>
        <w:spacing w:after="0" w:line="240" w:lineRule="auto"/>
        <w:jc w:val="center"/>
        <w:rPr>
          <w:rFonts w:ascii="Times New Roman" w:eastAsia="Times New Roman" w:hAnsi="Times New Roman" w:cs="Times New Roman"/>
          <w:b/>
          <w:bCs/>
          <w:kern w:val="0"/>
          <w:lang w:eastAsia="lt-LT"/>
          <w14:ligatures w14:val="none"/>
        </w:rPr>
      </w:pPr>
    </w:p>
    <w:p w14:paraId="31951CEC" w14:textId="4B9F4487" w:rsidR="00E9738F" w:rsidRPr="0023350F" w:rsidRDefault="00346181" w:rsidP="00E9738F">
      <w:pPr>
        <w:spacing w:after="0" w:line="240" w:lineRule="auto"/>
        <w:jc w:val="center"/>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t>SPAUSDINIMO</w:t>
      </w:r>
      <w:r w:rsidR="00E9738F" w:rsidRPr="0023350F">
        <w:rPr>
          <w:rFonts w:ascii="Times New Roman" w:eastAsia="Times New Roman" w:hAnsi="Times New Roman" w:cs="Times New Roman"/>
          <w:b/>
          <w:bCs/>
          <w:kern w:val="0"/>
          <w:lang w:eastAsia="lt-LT"/>
          <w14:ligatures w14:val="none"/>
        </w:rPr>
        <w:t xml:space="preserve"> PASLAUGŲ PIRKIMAS</w:t>
      </w:r>
    </w:p>
    <w:p w14:paraId="40834F91" w14:textId="77777777" w:rsidR="00E9738F" w:rsidRPr="0023350F" w:rsidRDefault="00E9738F" w:rsidP="00E9738F">
      <w:pPr>
        <w:spacing w:after="0" w:line="240" w:lineRule="auto"/>
        <w:jc w:val="center"/>
        <w:rPr>
          <w:rFonts w:ascii="Times New Roman" w:eastAsia="Times New Roman" w:hAnsi="Times New Roman" w:cs="Times New Roman"/>
          <w:kern w:val="0"/>
          <w:lang w:eastAsia="lt-LT"/>
          <w14:ligatures w14:val="none"/>
        </w:rPr>
      </w:pPr>
    </w:p>
    <w:p w14:paraId="0890529C" w14:textId="77777777" w:rsidR="00E9738F" w:rsidRPr="0023350F" w:rsidRDefault="00E9738F" w:rsidP="00E9738F">
      <w:pPr>
        <w:spacing w:after="0" w:line="240" w:lineRule="auto"/>
        <w:jc w:val="center"/>
        <w:rPr>
          <w:rFonts w:ascii="Times New Roman" w:eastAsia="Times New Roman" w:hAnsi="Times New Roman" w:cs="Times New Roman"/>
          <w:kern w:val="0"/>
          <w:lang w:eastAsia="lt-LT"/>
          <w14:ligatures w14:val="none"/>
        </w:rPr>
      </w:pPr>
    </w:p>
    <w:p w14:paraId="23BDD17D" w14:textId="77777777" w:rsidR="00E9738F" w:rsidRDefault="00E9738F" w:rsidP="00E9738F">
      <w:pPr>
        <w:numPr>
          <w:ilvl w:val="0"/>
          <w:numId w:val="1"/>
        </w:numPr>
        <w:tabs>
          <w:tab w:val="left" w:pos="284"/>
        </w:tabs>
        <w:spacing w:after="0" w:line="240" w:lineRule="auto"/>
        <w:ind w:left="0" w:firstLine="0"/>
        <w:jc w:val="center"/>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t>BENDROSIOS NUOSTATOS</w:t>
      </w:r>
    </w:p>
    <w:p w14:paraId="3DDC907B" w14:textId="77777777" w:rsidR="00D35420" w:rsidRPr="0023350F" w:rsidRDefault="00D35420" w:rsidP="00D35420">
      <w:pPr>
        <w:tabs>
          <w:tab w:val="left" w:pos="284"/>
        </w:tabs>
        <w:spacing w:after="0" w:line="240" w:lineRule="auto"/>
        <w:rPr>
          <w:rFonts w:ascii="Times New Roman" w:eastAsia="Times New Roman" w:hAnsi="Times New Roman" w:cs="Times New Roman"/>
          <w:b/>
          <w:bCs/>
          <w:kern w:val="0"/>
          <w:lang w:eastAsia="lt-LT"/>
          <w14:ligatures w14:val="none"/>
        </w:rPr>
      </w:pPr>
    </w:p>
    <w:p w14:paraId="42C81F30" w14:textId="77777777" w:rsidR="00E9738F" w:rsidRPr="0023350F" w:rsidRDefault="00E9738F" w:rsidP="001D4E2E">
      <w:pPr>
        <w:numPr>
          <w:ilvl w:val="1"/>
          <w:numId w:val="1"/>
        </w:numPr>
        <w:tabs>
          <w:tab w:val="left" w:pos="709"/>
          <w:tab w:val="left" w:pos="993"/>
        </w:tabs>
        <w:spacing w:after="0" w:line="240" w:lineRule="auto"/>
        <w:ind w:left="0" w:firstLine="567"/>
        <w:contextualSpacing/>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w:t>
      </w:r>
    </w:p>
    <w:p w14:paraId="12615014" w14:textId="6EF5C468" w:rsidR="00E9738F" w:rsidRPr="0023350F" w:rsidRDefault="00E9738F" w:rsidP="001D4E2E">
      <w:pPr>
        <w:numPr>
          <w:ilvl w:val="1"/>
          <w:numId w:val="1"/>
        </w:numPr>
        <w:tabs>
          <w:tab w:val="left" w:pos="709"/>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7" w:history="1">
        <w:r w:rsidR="002079F1" w:rsidRPr="0023350F">
          <w:rPr>
            <w:rStyle w:val="Hipersaitas"/>
            <w:rFonts w:ascii="Times New Roman" w:eastAsia="Times New Roman" w:hAnsi="Times New Roman" w:cs="Times New Roman"/>
            <w:kern w:val="0"/>
            <w:lang w:eastAsia="lt-LT"/>
            <w14:ligatures w14:val="none"/>
          </w:rPr>
          <w:t>https://viesiejipirkimai.lt</w:t>
        </w:r>
      </w:hyperlink>
      <w:r w:rsidR="002079F1" w:rsidRPr="0023350F">
        <w:rPr>
          <w:rFonts w:ascii="Times New Roman" w:eastAsia="Times New Roman" w:hAnsi="Times New Roman" w:cs="Times New Roman"/>
          <w:kern w:val="0"/>
          <w:lang w:eastAsia="lt-LT"/>
          <w14:ligatures w14:val="none"/>
        </w:rPr>
        <w:t xml:space="preserve"> .</w:t>
      </w:r>
    </w:p>
    <w:p w14:paraId="46AD7D72" w14:textId="77E12842" w:rsidR="001D4E2E" w:rsidRPr="0023350F" w:rsidRDefault="001D4E2E" w:rsidP="00DA24CC">
      <w:pPr>
        <w:pStyle w:val="Sraopastraipa"/>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23350F">
          <w:rPr>
            <w:rStyle w:val="Hipersaitas"/>
            <w:rFonts w:ascii="Times New Roman" w:eastAsia="Times New Roman" w:hAnsi="Times New Roman" w:cs="Times New Roman"/>
            <w:kern w:val="0"/>
            <w:lang w:eastAsia="lt-LT"/>
            <w14:ligatures w14:val="none"/>
          </w:rPr>
          <w:t>https://www.e-tar.lt/portal/lt/index</w:t>
        </w:r>
      </w:hyperlink>
      <w:r w:rsidRPr="0023350F">
        <w:rPr>
          <w:rFonts w:ascii="Times New Roman" w:eastAsia="Times New Roman" w:hAnsi="Times New Roman" w:cs="Times New Roman"/>
          <w:kern w:val="0"/>
          <w:lang w:eastAsia="lt-LT"/>
          <w14:ligatures w14:val="none"/>
        </w:rPr>
        <w:t xml:space="preserve"> .</w:t>
      </w:r>
    </w:p>
    <w:p w14:paraId="16DA7669" w14:textId="398460E2" w:rsidR="001D4E2E" w:rsidRPr="0023350F" w:rsidRDefault="001D4E2E" w:rsidP="00DA24CC">
      <w:pPr>
        <w:pStyle w:val="Sraopastraipa"/>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Perkančioji organizacija Pirkimo nevykdomas per Centrinę perkančiąją organizaciją (toliau - CPO), nes tokių paslaugų CPO kataloge nėra siūloma.</w:t>
      </w:r>
    </w:p>
    <w:p w14:paraId="3A49C85D" w14:textId="13D261D7" w:rsidR="00E9738F" w:rsidRPr="0023350F" w:rsidRDefault="00E9738F" w:rsidP="00DA24CC">
      <w:pPr>
        <w:numPr>
          <w:ilvl w:val="1"/>
          <w:numId w:val="1"/>
        </w:numPr>
        <w:tabs>
          <w:tab w:val="left" w:pos="709"/>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Pirkimas atliekamas laikantis lygiateisiškumo, nediskriminavimo, abipusio pripažinimo, proporcingumo ir skaidrumo principų bei konfidencialumo ir nešališkumo reikalavimų.</w:t>
      </w:r>
    </w:p>
    <w:p w14:paraId="0DEE3585" w14:textId="37038146" w:rsidR="00DA24CC" w:rsidRPr="0023350F" w:rsidRDefault="00DA24CC" w:rsidP="00DA24CC">
      <w:pPr>
        <w:pStyle w:val="Sraopastraipa"/>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Vadovaujantis Viešųjų pirkimų įstatymo 86 straipsnio 9 dalimi Perkančioji organizacija per 15 dienų nuo pirkimo sutarties sudarymo ar jos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EE7BFDA" w14:textId="77777777" w:rsidR="00E9738F" w:rsidRPr="0023350F" w:rsidRDefault="00E9738F" w:rsidP="00DA24CC">
      <w:pPr>
        <w:numPr>
          <w:ilvl w:val="1"/>
          <w:numId w:val="1"/>
        </w:numPr>
        <w:tabs>
          <w:tab w:val="left" w:pos="709"/>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BB7F884" w14:textId="77777777" w:rsidR="00E9738F" w:rsidRPr="0023350F" w:rsidRDefault="00E9738F" w:rsidP="00346181">
      <w:pPr>
        <w:numPr>
          <w:ilvl w:val="1"/>
          <w:numId w:val="1"/>
        </w:numPr>
        <w:tabs>
          <w:tab w:val="left" w:pos="709"/>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įgalioti palaikyti CVP IS priemonėmis: Turto valdymo ir viešųjų pirkimų skyriaus vyriausioji specialistė Regina Greičienė, tel. +370 695 60 511, el. p. </w:t>
      </w:r>
      <w:hyperlink r:id="rId9" w:history="1">
        <w:r w:rsidRPr="0023350F">
          <w:rPr>
            <w:rFonts w:ascii="Times New Roman" w:eastAsia="Times New Roman" w:hAnsi="Times New Roman" w:cs="Times New Roman"/>
            <w:color w:val="0000FF"/>
            <w:kern w:val="0"/>
            <w:u w:val="single"/>
            <w:lang w:eastAsia="lt-LT"/>
            <w14:ligatures w14:val="none"/>
          </w:rPr>
          <w:t>regina.greiciene@vaikoteises.lt</w:t>
        </w:r>
      </w:hyperlink>
      <w:r w:rsidRPr="0023350F">
        <w:rPr>
          <w:rFonts w:ascii="Times New Roman" w:eastAsia="Times New Roman" w:hAnsi="Times New Roman" w:cs="Times New Roman"/>
          <w:kern w:val="0"/>
          <w:lang w:eastAsia="lt-LT"/>
          <w14:ligatures w14:val="none"/>
        </w:rPr>
        <w:t>.</w:t>
      </w:r>
    </w:p>
    <w:p w14:paraId="3E82028A" w14:textId="77777777" w:rsidR="00265492" w:rsidRDefault="00265492" w:rsidP="00265492">
      <w:pPr>
        <w:tabs>
          <w:tab w:val="left" w:pos="709"/>
          <w:tab w:val="left" w:pos="993"/>
        </w:tabs>
        <w:spacing w:after="0" w:line="240" w:lineRule="auto"/>
        <w:jc w:val="both"/>
        <w:rPr>
          <w:rFonts w:ascii="Times New Roman" w:eastAsia="Times New Roman" w:hAnsi="Times New Roman" w:cs="Times New Roman"/>
          <w:kern w:val="0"/>
          <w:lang w:eastAsia="lt-LT"/>
          <w14:ligatures w14:val="none"/>
        </w:rPr>
      </w:pPr>
    </w:p>
    <w:p w14:paraId="74B08712" w14:textId="77777777" w:rsidR="00D35420" w:rsidRDefault="00D35420" w:rsidP="00265492">
      <w:pPr>
        <w:tabs>
          <w:tab w:val="left" w:pos="709"/>
          <w:tab w:val="left" w:pos="993"/>
        </w:tabs>
        <w:spacing w:after="0" w:line="240" w:lineRule="auto"/>
        <w:jc w:val="both"/>
        <w:rPr>
          <w:rFonts w:ascii="Times New Roman" w:eastAsia="Times New Roman" w:hAnsi="Times New Roman" w:cs="Times New Roman"/>
          <w:kern w:val="0"/>
          <w:lang w:eastAsia="lt-LT"/>
          <w14:ligatures w14:val="none"/>
        </w:rPr>
      </w:pPr>
    </w:p>
    <w:p w14:paraId="6D8E4ACA" w14:textId="77777777" w:rsidR="00D35420" w:rsidRDefault="00D35420" w:rsidP="00265492">
      <w:pPr>
        <w:tabs>
          <w:tab w:val="left" w:pos="709"/>
          <w:tab w:val="left" w:pos="993"/>
        </w:tabs>
        <w:spacing w:after="0" w:line="240" w:lineRule="auto"/>
        <w:jc w:val="both"/>
        <w:rPr>
          <w:rFonts w:ascii="Times New Roman" w:eastAsia="Times New Roman" w:hAnsi="Times New Roman" w:cs="Times New Roman"/>
          <w:kern w:val="0"/>
          <w:lang w:eastAsia="lt-LT"/>
          <w14:ligatures w14:val="none"/>
        </w:rPr>
      </w:pPr>
    </w:p>
    <w:p w14:paraId="2960061C" w14:textId="77777777" w:rsidR="00D35420" w:rsidRPr="0023350F" w:rsidRDefault="00D35420" w:rsidP="00265492">
      <w:pPr>
        <w:tabs>
          <w:tab w:val="left" w:pos="709"/>
          <w:tab w:val="left" w:pos="993"/>
        </w:tabs>
        <w:spacing w:after="0" w:line="240" w:lineRule="auto"/>
        <w:jc w:val="both"/>
        <w:rPr>
          <w:rFonts w:ascii="Times New Roman" w:eastAsia="Times New Roman" w:hAnsi="Times New Roman" w:cs="Times New Roman"/>
          <w:kern w:val="0"/>
          <w:lang w:eastAsia="lt-LT"/>
          <w14:ligatures w14:val="none"/>
        </w:rPr>
      </w:pPr>
    </w:p>
    <w:p w14:paraId="4FC26109" w14:textId="77777777" w:rsidR="00E9738F" w:rsidRPr="0023350F" w:rsidRDefault="00E9738F" w:rsidP="00E9738F">
      <w:pPr>
        <w:numPr>
          <w:ilvl w:val="0"/>
          <w:numId w:val="1"/>
        </w:numPr>
        <w:tabs>
          <w:tab w:val="left" w:pos="0"/>
          <w:tab w:val="left" w:pos="426"/>
          <w:tab w:val="left" w:pos="709"/>
          <w:tab w:val="left" w:pos="993"/>
        </w:tabs>
        <w:spacing w:after="0" w:line="240" w:lineRule="auto"/>
        <w:ind w:left="0" w:firstLine="0"/>
        <w:jc w:val="center"/>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lastRenderedPageBreak/>
        <w:t>INFORMACIJA APIE PERKANČIĄJĄ ORGANIZACIJĄ IR PIRKIMO OBJEKTĄ</w:t>
      </w:r>
    </w:p>
    <w:p w14:paraId="0C3A4602" w14:textId="3814D326" w:rsidR="00E9738F" w:rsidRPr="0023350F" w:rsidRDefault="00E9738F" w:rsidP="00E9738F">
      <w:pPr>
        <w:numPr>
          <w:ilvl w:val="1"/>
          <w:numId w:val="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Valstybės vaiko teisių apsaugos ir įvaikinimo tarnyba prie Socialinės apsaugos ir darbo ministerijos (toliau – perkančioji organizacija arba Tarnyba) vykdo pirkimą ir numato įsigyti </w:t>
      </w:r>
      <w:r w:rsidR="00346181" w:rsidRPr="0023350F">
        <w:rPr>
          <w:rFonts w:ascii="Times New Roman" w:eastAsia="Times New Roman" w:hAnsi="Times New Roman" w:cs="Times New Roman"/>
          <w:b/>
          <w:bCs/>
          <w:kern w:val="0"/>
          <w:lang w:eastAsia="lt-LT"/>
          <w14:ligatures w14:val="none"/>
        </w:rPr>
        <w:t xml:space="preserve">spausdinimo paslaugas </w:t>
      </w:r>
      <w:r w:rsidRPr="0023350F">
        <w:rPr>
          <w:rFonts w:ascii="Times New Roman" w:eastAsia="Times New Roman" w:hAnsi="Times New Roman" w:cs="Times New Roman"/>
          <w:kern w:val="0"/>
          <w:lang w:eastAsia="lt-LT"/>
          <w14:ligatures w14:val="none"/>
        </w:rPr>
        <w:t xml:space="preserve">(toliau – paslauga). </w:t>
      </w:r>
    </w:p>
    <w:p w14:paraId="329C813C" w14:textId="7E8EE738" w:rsidR="00E9738F" w:rsidRPr="0023350F" w:rsidRDefault="00E9738F" w:rsidP="00E9738F">
      <w:pPr>
        <w:numPr>
          <w:ilvl w:val="1"/>
          <w:numId w:val="1"/>
        </w:numPr>
        <w:tabs>
          <w:tab w:val="left" w:pos="709"/>
          <w:tab w:val="left" w:pos="851"/>
          <w:tab w:val="left" w:pos="993"/>
        </w:tabs>
        <w:spacing w:after="0" w:line="240" w:lineRule="auto"/>
        <w:ind w:left="0" w:firstLine="567"/>
        <w:jc w:val="both"/>
        <w:rPr>
          <w:rFonts w:ascii="Times New Roman" w:eastAsia="Calibri"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Pirkimo objekto aprašymas nurodytas</w:t>
      </w:r>
      <w:r w:rsidRPr="0023350F">
        <w:rPr>
          <w:rFonts w:ascii="Times New Roman" w:eastAsia="Calibri" w:hAnsi="Times New Roman" w:cs="Times New Roman"/>
          <w:kern w:val="0"/>
          <w:lang w:eastAsia="lt-LT"/>
          <w14:ligatures w14:val="none"/>
        </w:rPr>
        <w:t xml:space="preserve"> pirkimo sąlygų 2 priede „</w:t>
      </w:r>
      <w:bookmarkStart w:id="0" w:name="_Hlk105691041"/>
      <w:r w:rsidR="007D676A" w:rsidRPr="0023350F">
        <w:rPr>
          <w:rFonts w:ascii="Times New Roman" w:eastAsia="Calibri" w:hAnsi="Times New Roman" w:cs="Times New Roman"/>
          <w:kern w:val="0"/>
          <w:lang w:eastAsia="lt-LT"/>
          <w14:ligatures w14:val="none"/>
        </w:rPr>
        <w:t>Spausdinimo paslaugų</w:t>
      </w:r>
      <w:r w:rsidRPr="0023350F">
        <w:rPr>
          <w:rFonts w:ascii="Times New Roman" w:eastAsia="Calibri" w:hAnsi="Times New Roman" w:cs="Times New Roman"/>
          <w:kern w:val="0"/>
          <w:lang w:eastAsia="lt-LT"/>
          <w14:ligatures w14:val="none"/>
        </w:rPr>
        <w:t xml:space="preserve"> techninė specifikacija</w:t>
      </w:r>
      <w:bookmarkEnd w:id="0"/>
      <w:r w:rsidRPr="0023350F">
        <w:rPr>
          <w:rFonts w:ascii="Times New Roman" w:eastAsia="Calibri" w:hAnsi="Times New Roman" w:cs="Times New Roman"/>
          <w:kern w:val="0"/>
          <w:lang w:eastAsia="lt-LT"/>
          <w14:ligatures w14:val="none"/>
        </w:rPr>
        <w:t>“.</w:t>
      </w:r>
    </w:p>
    <w:p w14:paraId="3916B1B7" w14:textId="77777777" w:rsidR="00E9738F" w:rsidRPr="0023350F" w:rsidRDefault="00E9738F" w:rsidP="00E9738F">
      <w:pPr>
        <w:numPr>
          <w:ilvl w:val="1"/>
          <w:numId w:val="1"/>
        </w:numPr>
        <w:tabs>
          <w:tab w:val="left" w:pos="709"/>
          <w:tab w:val="left" w:pos="851"/>
          <w:tab w:val="left" w:pos="993"/>
        </w:tabs>
        <w:spacing w:after="0" w:line="240" w:lineRule="auto"/>
        <w:ind w:left="0" w:firstLine="567"/>
        <w:jc w:val="both"/>
        <w:rPr>
          <w:rFonts w:ascii="Times New Roman" w:eastAsia="Calibri"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Pirkimo objektas į dalis neskaidomas. </w:t>
      </w:r>
      <w:r w:rsidRPr="0023350F">
        <w:rPr>
          <w:rFonts w:ascii="Times New Roman" w:eastAsia="Calibri" w:hAnsi="Times New Roman" w:cs="Times New Roman"/>
          <w:kern w:val="0"/>
          <w:lang w:eastAsia="lt-LT"/>
          <w14:ligatures w14:val="none"/>
        </w:rPr>
        <w:t>Tiekėjai privalo pasiūlymą teikti visam paslaugų kiekiui.</w:t>
      </w:r>
    </w:p>
    <w:p w14:paraId="36AC87EE" w14:textId="77777777" w:rsidR="00E9738F" w:rsidRPr="0023350F" w:rsidRDefault="00E9738F" w:rsidP="00E9738F">
      <w:pPr>
        <w:numPr>
          <w:ilvl w:val="1"/>
          <w:numId w:val="1"/>
        </w:numPr>
        <w:tabs>
          <w:tab w:val="left" w:pos="709"/>
          <w:tab w:val="left" w:pos="851"/>
          <w:tab w:val="left" w:pos="993"/>
        </w:tabs>
        <w:spacing w:after="0" w:line="240" w:lineRule="auto"/>
        <w:ind w:left="0" w:firstLine="567"/>
        <w:jc w:val="both"/>
        <w:rPr>
          <w:rFonts w:ascii="Times New Roman" w:eastAsia="Calibri" w:hAnsi="Times New Roman" w:cs="Times New Roman"/>
          <w:kern w:val="0"/>
          <w:lang w:eastAsia="lt-LT"/>
          <w14:ligatures w14:val="none"/>
        </w:rPr>
      </w:pPr>
      <w:r w:rsidRPr="0023350F">
        <w:rPr>
          <w:rFonts w:ascii="Times New Roman" w:eastAsia="Calibri" w:hAnsi="Times New Roman" w:cs="Times New Roman"/>
          <w:kern w:val="0"/>
          <w:lang w:eastAsia="lt-LT"/>
          <w14:ligatures w14:val="none"/>
        </w:rPr>
        <w:t>Tiekėjas gali pateikti tik vieną pasiūlymą visai paslaugos apimčiai. Tiekėjams nėra leidžiama pateikti alternatyvių pasiūlymų. Tiekėjui pateikus alternatyvų pasiūlymą, jo pasiūlymas ir alternatyvus pasiūlymas (alternatyvūs pasiūlymai) bus atmesti.</w:t>
      </w:r>
    </w:p>
    <w:p w14:paraId="13E7961F" w14:textId="3B32DBBB" w:rsidR="00E9738F" w:rsidRDefault="00E9738F" w:rsidP="006563CB">
      <w:pPr>
        <w:numPr>
          <w:ilvl w:val="1"/>
          <w:numId w:val="1"/>
        </w:numPr>
        <w:tabs>
          <w:tab w:val="left" w:pos="709"/>
          <w:tab w:val="left" w:pos="851"/>
          <w:tab w:val="left" w:pos="993"/>
        </w:tabs>
        <w:spacing w:after="0" w:line="240" w:lineRule="auto"/>
        <w:ind w:left="0" w:firstLine="567"/>
        <w:jc w:val="both"/>
        <w:rPr>
          <w:rFonts w:ascii="Times New Roman" w:eastAsia="Calibri" w:hAnsi="Times New Roman" w:cs="Times New Roman"/>
          <w:kern w:val="0"/>
          <w:lang w:eastAsia="lt-LT"/>
          <w14:ligatures w14:val="none"/>
        </w:rPr>
      </w:pPr>
      <w:r w:rsidRPr="0023350F">
        <w:rPr>
          <w:rFonts w:ascii="Times New Roman" w:eastAsia="Calibri" w:hAnsi="Times New Roman" w:cs="Times New Roman"/>
          <w:kern w:val="0"/>
          <w:lang w:eastAsia="lt-LT"/>
          <w14:ligatures w14:val="none"/>
        </w:rPr>
        <w:t>Siūlomos paslaugos turi atitikti pirkimo sąlygų 2 priede „</w:t>
      </w:r>
      <w:r w:rsidR="007D676A" w:rsidRPr="0023350F">
        <w:rPr>
          <w:rFonts w:ascii="Times New Roman" w:eastAsia="Calibri" w:hAnsi="Times New Roman" w:cs="Times New Roman"/>
          <w:kern w:val="0"/>
          <w:lang w:eastAsia="lt-LT"/>
          <w14:ligatures w14:val="none"/>
        </w:rPr>
        <w:t>Spausdinimo</w:t>
      </w:r>
      <w:r w:rsidRPr="0023350F">
        <w:rPr>
          <w:rFonts w:ascii="Times New Roman" w:eastAsia="Calibri" w:hAnsi="Times New Roman" w:cs="Times New Roman"/>
          <w:kern w:val="0"/>
          <w:lang w:eastAsia="lt-LT"/>
          <w14:ligatures w14:val="none"/>
        </w:rPr>
        <w:t xml:space="preserve"> paslaugų techninė specifikacija“ nurodytus reikalavimus.</w:t>
      </w:r>
    </w:p>
    <w:p w14:paraId="4A02EB51" w14:textId="338CA59A" w:rsidR="006563CB" w:rsidRPr="006563CB" w:rsidRDefault="006563CB" w:rsidP="006563CB">
      <w:pPr>
        <w:pStyle w:val="Sraopastraipa"/>
        <w:numPr>
          <w:ilvl w:val="1"/>
          <w:numId w:val="1"/>
        </w:numPr>
        <w:tabs>
          <w:tab w:val="left" w:pos="993"/>
        </w:tabs>
        <w:spacing w:after="0" w:line="240" w:lineRule="auto"/>
        <w:ind w:left="0" w:firstLine="567"/>
        <w:rPr>
          <w:rFonts w:ascii="Times New Roman" w:eastAsia="Calibri" w:hAnsi="Times New Roman" w:cs="Times New Roman"/>
          <w:b/>
          <w:bCs/>
          <w:kern w:val="0"/>
          <w:lang w:eastAsia="lt-LT"/>
          <w14:ligatures w14:val="none"/>
        </w:rPr>
      </w:pPr>
      <w:r w:rsidRPr="006563CB">
        <w:rPr>
          <w:rFonts w:ascii="Times New Roman" w:eastAsia="Calibri" w:hAnsi="Times New Roman" w:cs="Times New Roman"/>
          <w:kern w:val="0"/>
          <w:lang w:eastAsia="lt-LT"/>
          <w14:ligatures w14:val="none"/>
        </w:rPr>
        <w:t xml:space="preserve">Pirkimo dokumentuose ir pirkimo sutartyje nustatoma fiksuoto </w:t>
      </w:r>
      <w:r w:rsidRPr="006563CB">
        <w:rPr>
          <w:rFonts w:ascii="Times New Roman" w:eastAsia="Calibri" w:hAnsi="Times New Roman" w:cs="Times New Roman"/>
          <w:b/>
          <w:bCs/>
          <w:kern w:val="0"/>
          <w:lang w:eastAsia="lt-LT"/>
          <w14:ligatures w14:val="none"/>
        </w:rPr>
        <w:t>įkainio kainodara.</w:t>
      </w:r>
    </w:p>
    <w:p w14:paraId="3676E2E0" w14:textId="034DCB00" w:rsidR="00E9738F" w:rsidRPr="0023350F" w:rsidRDefault="00E9738F" w:rsidP="006563CB">
      <w:pPr>
        <w:numPr>
          <w:ilvl w:val="1"/>
          <w:numId w:val="1"/>
        </w:numPr>
        <w:tabs>
          <w:tab w:val="left" w:pos="709"/>
          <w:tab w:val="left" w:pos="851"/>
          <w:tab w:val="left" w:pos="993"/>
        </w:tabs>
        <w:spacing w:after="0" w:line="240" w:lineRule="auto"/>
        <w:ind w:left="0" w:firstLine="567"/>
        <w:jc w:val="both"/>
        <w:rPr>
          <w:rFonts w:ascii="Times New Roman" w:eastAsia="Calibri" w:hAnsi="Times New Roman" w:cs="Times New Roman"/>
          <w:kern w:val="0"/>
          <w:lang w:eastAsia="lt-LT"/>
          <w14:ligatures w14:val="none"/>
        </w:rPr>
      </w:pPr>
      <w:r w:rsidRPr="0023350F">
        <w:rPr>
          <w:rFonts w:ascii="Times New Roman" w:eastAsia="Calibri" w:hAnsi="Times New Roman" w:cs="Times New Roman"/>
          <w:kern w:val="0"/>
          <w:lang w:eastAsia="lt-LT"/>
          <w14:ligatures w14:val="none"/>
        </w:rPr>
        <w:t xml:space="preserve">Paslaugos bus teikiamos tol, kol bus pasiekta </w:t>
      </w:r>
      <w:bookmarkStart w:id="1" w:name="_Hlk195179764"/>
      <w:r w:rsidR="007D676A" w:rsidRPr="0023350F">
        <w:rPr>
          <w:rFonts w:ascii="Times New Roman" w:eastAsia="Calibri" w:hAnsi="Times New Roman" w:cs="Times New Roman"/>
          <w:b/>
          <w:bCs/>
          <w:kern w:val="0"/>
          <w:lang w:eastAsia="lt-LT"/>
          <w14:ligatures w14:val="none"/>
        </w:rPr>
        <w:t>30 000</w:t>
      </w:r>
      <w:r w:rsidRPr="0023350F">
        <w:rPr>
          <w:rFonts w:ascii="Times New Roman" w:eastAsia="Calibri" w:hAnsi="Times New Roman" w:cs="Times New Roman"/>
          <w:b/>
          <w:bCs/>
          <w:kern w:val="0"/>
          <w:lang w:eastAsia="lt-LT"/>
          <w14:ligatures w14:val="none"/>
        </w:rPr>
        <w:t xml:space="preserve">,00 </w:t>
      </w:r>
      <w:bookmarkEnd w:id="1"/>
      <w:r w:rsidRPr="0023350F">
        <w:rPr>
          <w:rFonts w:ascii="Times New Roman" w:eastAsia="Calibri" w:hAnsi="Times New Roman" w:cs="Times New Roman"/>
          <w:b/>
          <w:bCs/>
          <w:kern w:val="0"/>
          <w:lang w:eastAsia="lt-LT"/>
          <w14:ligatures w14:val="none"/>
        </w:rPr>
        <w:t>Eur be PVM</w:t>
      </w:r>
      <w:r w:rsidRPr="0023350F">
        <w:rPr>
          <w:rFonts w:ascii="Times New Roman" w:eastAsia="Calibri" w:hAnsi="Times New Roman" w:cs="Times New Roman"/>
          <w:kern w:val="0"/>
          <w:lang w:eastAsia="lt-LT"/>
          <w14:ligatures w14:val="none"/>
        </w:rPr>
        <w:t xml:space="preserve"> suma, bet ne ilgiau kaip </w:t>
      </w:r>
      <w:r w:rsidRPr="0023350F">
        <w:rPr>
          <w:rFonts w:ascii="Times New Roman" w:eastAsia="Calibri" w:hAnsi="Times New Roman" w:cs="Times New Roman"/>
          <w:b/>
          <w:bCs/>
          <w:kern w:val="0"/>
          <w:lang w:eastAsia="lt-LT"/>
          <w14:ligatures w14:val="none"/>
        </w:rPr>
        <w:t>36 mėnesius.</w:t>
      </w:r>
      <w:r w:rsidRPr="0023350F">
        <w:rPr>
          <w:rFonts w:ascii="Times New Roman" w:eastAsia="Calibri" w:hAnsi="Times New Roman" w:cs="Times New Roman"/>
          <w:kern w:val="0"/>
          <w:lang w:eastAsia="lt-LT"/>
          <w14:ligatures w14:val="none"/>
        </w:rPr>
        <w:t xml:space="preserve"> Perkančioji organizacija neįsipareigoja nupirkti paslaugų už </w:t>
      </w:r>
      <w:r w:rsidR="007D676A" w:rsidRPr="0023350F">
        <w:rPr>
          <w:rFonts w:ascii="Times New Roman" w:eastAsia="Calibri" w:hAnsi="Times New Roman" w:cs="Times New Roman"/>
          <w:kern w:val="0"/>
          <w:lang w:eastAsia="lt-LT"/>
          <w14:ligatures w14:val="none"/>
        </w:rPr>
        <w:t>30 0</w:t>
      </w:r>
      <w:r w:rsidRPr="0023350F">
        <w:rPr>
          <w:rFonts w:ascii="Times New Roman" w:eastAsia="Calibri" w:hAnsi="Times New Roman" w:cs="Times New Roman"/>
          <w:kern w:val="0"/>
          <w:lang w:eastAsia="lt-LT"/>
          <w14:ligatures w14:val="none"/>
        </w:rPr>
        <w:t xml:space="preserve">00,00 Eur be PVM, t. y. nepaisant to, jog nėra išnaudota </w:t>
      </w:r>
      <w:r w:rsidR="007D676A" w:rsidRPr="0023350F">
        <w:rPr>
          <w:rFonts w:ascii="Times New Roman" w:eastAsia="Calibri" w:hAnsi="Times New Roman" w:cs="Times New Roman"/>
          <w:kern w:val="0"/>
          <w:lang w:eastAsia="lt-LT"/>
          <w14:ligatures w14:val="none"/>
        </w:rPr>
        <w:t>30 0</w:t>
      </w:r>
      <w:r w:rsidRPr="0023350F">
        <w:rPr>
          <w:rFonts w:ascii="Times New Roman" w:eastAsia="Calibri" w:hAnsi="Times New Roman" w:cs="Times New Roman"/>
          <w:kern w:val="0"/>
          <w:lang w:eastAsia="lt-LT"/>
          <w14:ligatures w14:val="none"/>
        </w:rPr>
        <w:t>00,00  Eur be PVM, bet yra praėjęs 36 mėnesių laikotarpis, sutartis bus laikoma pasibaigusia.</w:t>
      </w:r>
    </w:p>
    <w:p w14:paraId="47183C78" w14:textId="77777777" w:rsidR="00265492" w:rsidRDefault="00265492" w:rsidP="00E9738F">
      <w:pPr>
        <w:tabs>
          <w:tab w:val="left" w:pos="709"/>
          <w:tab w:val="left" w:pos="851"/>
          <w:tab w:val="left" w:pos="993"/>
        </w:tabs>
        <w:spacing w:after="0" w:line="240" w:lineRule="auto"/>
        <w:ind w:firstLine="567"/>
        <w:jc w:val="both"/>
        <w:rPr>
          <w:rFonts w:ascii="Times New Roman" w:eastAsia="Times New Roman" w:hAnsi="Times New Roman" w:cs="Times New Roman"/>
          <w:kern w:val="0"/>
          <w:lang w:eastAsia="lt-LT"/>
          <w14:ligatures w14:val="none"/>
        </w:rPr>
      </w:pPr>
    </w:p>
    <w:p w14:paraId="52BF77ED" w14:textId="77777777" w:rsidR="00D35420" w:rsidRPr="0023350F" w:rsidRDefault="00D35420" w:rsidP="00E9738F">
      <w:pPr>
        <w:tabs>
          <w:tab w:val="left" w:pos="709"/>
          <w:tab w:val="left" w:pos="851"/>
          <w:tab w:val="left" w:pos="993"/>
        </w:tabs>
        <w:spacing w:after="0" w:line="240" w:lineRule="auto"/>
        <w:ind w:firstLine="567"/>
        <w:jc w:val="both"/>
        <w:rPr>
          <w:rFonts w:ascii="Times New Roman" w:eastAsia="Times New Roman" w:hAnsi="Times New Roman" w:cs="Times New Roman"/>
          <w:kern w:val="0"/>
          <w:lang w:eastAsia="lt-LT"/>
          <w14:ligatures w14:val="none"/>
        </w:rPr>
      </w:pPr>
    </w:p>
    <w:p w14:paraId="2E54D624" w14:textId="77777777" w:rsidR="00E9738F" w:rsidRPr="0023350F" w:rsidRDefault="00E9738F" w:rsidP="00E9738F">
      <w:pPr>
        <w:numPr>
          <w:ilvl w:val="0"/>
          <w:numId w:val="1"/>
        </w:numPr>
        <w:spacing w:after="0" w:line="240" w:lineRule="auto"/>
        <w:jc w:val="center"/>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t>TIEKĖJO PAŠALINIMO PAGRINDAI, REIKALAVIMAI KVALIFIKACIJAI IR REIKALAUJAMI KOKYBĖS BEI APLINKOS APSAUGOS VADYBOS SISTEMŲ STANDARTAI</w:t>
      </w:r>
    </w:p>
    <w:p w14:paraId="07A7F3C8" w14:textId="53C99CFC" w:rsidR="00E9738F" w:rsidRPr="0023350F" w:rsidRDefault="00E9738F" w:rsidP="00E9738F">
      <w:pPr>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Perkančioji organizacija </w:t>
      </w:r>
      <w:r w:rsidRPr="0023350F">
        <w:rPr>
          <w:rFonts w:ascii="Times New Roman" w:eastAsia="Times New Roman" w:hAnsi="Times New Roman" w:cs="Times New Roman"/>
          <w:b/>
          <w:bCs/>
          <w:kern w:val="0"/>
          <w:lang w:eastAsia="lt-LT"/>
          <w14:ligatures w14:val="none"/>
        </w:rPr>
        <w:t>nenustato</w:t>
      </w:r>
      <w:r w:rsidR="00AE4B7B" w:rsidRPr="0023350F">
        <w:rPr>
          <w:rFonts w:ascii="Times New Roman" w:eastAsia="Times New Roman" w:hAnsi="Times New Roman" w:cs="Times New Roman"/>
          <w:kern w:val="0"/>
          <w:lang w:eastAsia="lt-LT"/>
          <w14:ligatures w14:val="none"/>
        </w:rPr>
        <w:t xml:space="preserve"> </w:t>
      </w:r>
      <w:r w:rsidRPr="0023350F">
        <w:rPr>
          <w:rFonts w:ascii="Times New Roman" w:eastAsia="Times New Roman" w:hAnsi="Times New Roman" w:cs="Times New Roman"/>
          <w:kern w:val="0"/>
          <w:lang w:eastAsia="lt-LT"/>
          <w14:ligatures w14:val="none"/>
        </w:rPr>
        <w:t xml:space="preserve">reikalavimų kvalifikacijai bei </w:t>
      </w:r>
      <w:r w:rsidRPr="0023350F">
        <w:rPr>
          <w:rFonts w:ascii="Times New Roman" w:eastAsia="Times New Roman" w:hAnsi="Times New Roman" w:cs="Times New Roman"/>
          <w:b/>
          <w:bCs/>
          <w:kern w:val="0"/>
          <w:lang w:eastAsia="lt-LT"/>
          <w14:ligatures w14:val="none"/>
        </w:rPr>
        <w:t>nereikalauja,</w:t>
      </w:r>
      <w:r w:rsidRPr="0023350F">
        <w:rPr>
          <w:rFonts w:ascii="Times New Roman" w:eastAsia="Times New Roman" w:hAnsi="Times New Roman" w:cs="Times New Roman"/>
          <w:kern w:val="0"/>
          <w:lang w:eastAsia="lt-LT"/>
          <w14:ligatures w14:val="none"/>
        </w:rPr>
        <w:t xml:space="preserve"> kad tiekėjas laikytųsi kokybės vadybos sistemos ir (arba) aplinkos apsaugos vadybos sistemos standartų (toliau – Reikalavimai tiekėjui).</w:t>
      </w:r>
    </w:p>
    <w:p w14:paraId="0885C723" w14:textId="746FEEB1" w:rsidR="00AE4B7B" w:rsidRPr="0023350F" w:rsidRDefault="00AE4B7B" w:rsidP="00E9738F">
      <w:pPr>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Perkančioji organizacija </w:t>
      </w:r>
      <w:r w:rsidRPr="0023350F">
        <w:rPr>
          <w:rFonts w:ascii="Times New Roman" w:eastAsia="Times New Roman" w:hAnsi="Times New Roman" w:cs="Times New Roman"/>
          <w:b/>
          <w:bCs/>
          <w:kern w:val="0"/>
          <w:lang w:eastAsia="lt-LT"/>
          <w14:ligatures w14:val="none"/>
        </w:rPr>
        <w:t>tikrina</w:t>
      </w:r>
      <w:r w:rsidRPr="0023350F">
        <w:rPr>
          <w:rFonts w:ascii="Times New Roman" w:eastAsia="Times New Roman" w:hAnsi="Times New Roman" w:cs="Times New Roman"/>
          <w:kern w:val="0"/>
          <w:lang w:eastAsia="lt-LT"/>
          <w14:ligatures w14:val="none"/>
        </w:rPr>
        <w:t xml:space="preserve"> ar yra Viešųjų pirkimų įstatymo 46 straipsnyje 21 dalyje nurodytas pašalinimo pagrindas: „21. Perkančioji organizacija pašalina tiekėją iš pirkimo procedūros, jeigu tiekėjas yra neatlikęs jam paskirtos baudžiamojo poveikio priemonės – uždraudimo juridiniam asmeniui dalyvauti viešuosiuose pirkimuose.“ Tiekėjas, teikdamas pasiūlymą patvirtina, kad šio pašalinimo pagrindo nėra.</w:t>
      </w:r>
    </w:p>
    <w:p w14:paraId="036D0F0F" w14:textId="77777777" w:rsidR="00265492" w:rsidRDefault="00265492" w:rsidP="00E9738F">
      <w:pPr>
        <w:tabs>
          <w:tab w:val="left" w:pos="851"/>
        </w:tabs>
        <w:spacing w:after="0" w:line="240" w:lineRule="auto"/>
        <w:ind w:firstLine="480"/>
        <w:jc w:val="both"/>
        <w:rPr>
          <w:rFonts w:ascii="Times New Roman" w:eastAsia="Times New Roman" w:hAnsi="Times New Roman" w:cs="Times New Roman"/>
          <w:kern w:val="0"/>
          <w:lang w:eastAsia="lt-LT"/>
          <w14:ligatures w14:val="none"/>
        </w:rPr>
      </w:pPr>
    </w:p>
    <w:p w14:paraId="457DE3D5" w14:textId="77777777" w:rsidR="00D35420" w:rsidRPr="0023350F" w:rsidRDefault="00D35420" w:rsidP="00E9738F">
      <w:pPr>
        <w:tabs>
          <w:tab w:val="left" w:pos="851"/>
        </w:tabs>
        <w:spacing w:after="0" w:line="240" w:lineRule="auto"/>
        <w:ind w:firstLine="480"/>
        <w:jc w:val="both"/>
        <w:rPr>
          <w:rFonts w:ascii="Times New Roman" w:eastAsia="Times New Roman" w:hAnsi="Times New Roman" w:cs="Times New Roman"/>
          <w:kern w:val="0"/>
          <w:lang w:eastAsia="lt-LT"/>
          <w14:ligatures w14:val="none"/>
        </w:rPr>
      </w:pPr>
    </w:p>
    <w:p w14:paraId="1B3A29BA" w14:textId="77777777" w:rsidR="00E9738F" w:rsidRPr="0023350F" w:rsidRDefault="00E9738F" w:rsidP="00E9738F">
      <w:pPr>
        <w:numPr>
          <w:ilvl w:val="0"/>
          <w:numId w:val="1"/>
        </w:numPr>
        <w:spacing w:after="0" w:line="240" w:lineRule="auto"/>
        <w:jc w:val="center"/>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t>PIRKIMO DOKUMENTŲ PAAIŠKINIMAI IR PATIKSLINIMAI</w:t>
      </w:r>
    </w:p>
    <w:p w14:paraId="215F8B74" w14:textId="77777777" w:rsidR="00E9738F" w:rsidRPr="0023350F" w:rsidRDefault="00E9738F" w:rsidP="00E9738F">
      <w:pPr>
        <w:numPr>
          <w:ilvl w:val="1"/>
          <w:numId w:val="1"/>
        </w:numPr>
        <w:tabs>
          <w:tab w:val="left" w:pos="851"/>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(dvejoms) darbo dienoms iki pasiūlymų pateikimo termino pabaigos. Pirkimo dokumentų paaiškinimai ir patikslinimai gali būti teikiami ir perkančiosios organizacijos iniciatyva.</w:t>
      </w:r>
    </w:p>
    <w:p w14:paraId="6975B489" w14:textId="77777777" w:rsidR="00E9738F" w:rsidRPr="0023350F" w:rsidRDefault="00E9738F" w:rsidP="00E9738F">
      <w:pPr>
        <w:numPr>
          <w:ilvl w:val="1"/>
          <w:numId w:val="1"/>
        </w:numPr>
        <w:tabs>
          <w:tab w:val="left" w:pos="851"/>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(vienai) darbo dienai iki pasiūlymų pateikimo termino pabaigos. Jei perkančioji organizacija paaiškinimų ar patikslinimų nepateikia iki nurodyto termino, pasiūlymų pateikimo terminas nukeliamas ne trumpesniam laikui nei tas, kiek vėluojama juos pateikti.</w:t>
      </w:r>
    </w:p>
    <w:p w14:paraId="639BCBFA" w14:textId="77777777" w:rsidR="00E9738F" w:rsidRPr="0023350F" w:rsidRDefault="00E9738F" w:rsidP="00E9738F">
      <w:pPr>
        <w:numPr>
          <w:ilvl w:val="1"/>
          <w:numId w:val="1"/>
        </w:numPr>
        <w:tabs>
          <w:tab w:val="left" w:pos="851"/>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Perkančioji organizacija, paaiškindama ar patikslindama pirkimo dokumentus, užtikrina tiekėjų anonimiškumą, t. y. užtikrina, kad tiekėjai nesužinotų kitų tiekėjų, ketinančių dalyvauti pirkimo procedūrose, pavadinimų ir kitų rekvizitų.</w:t>
      </w:r>
    </w:p>
    <w:p w14:paraId="6AED1859" w14:textId="77777777" w:rsidR="00E9738F" w:rsidRPr="0023350F" w:rsidRDefault="00E9738F" w:rsidP="00E9738F">
      <w:pPr>
        <w:numPr>
          <w:ilvl w:val="1"/>
          <w:numId w:val="1"/>
        </w:numPr>
        <w:tabs>
          <w:tab w:val="left" w:pos="851"/>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4CC0911" w14:textId="77777777" w:rsidR="00E9738F" w:rsidRPr="0023350F" w:rsidRDefault="00E9738F" w:rsidP="00E9738F">
      <w:pPr>
        <w:numPr>
          <w:ilvl w:val="1"/>
          <w:numId w:val="1"/>
        </w:numPr>
        <w:tabs>
          <w:tab w:val="left" w:pos="851"/>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lastRenderedPageBreak/>
        <w:t>Perkančioji organizacija nerengs susitikimo su tiekėjais dėl pirkimo dokumentų.</w:t>
      </w:r>
    </w:p>
    <w:p w14:paraId="14D33D03" w14:textId="77777777" w:rsidR="00086954" w:rsidRDefault="00086954" w:rsidP="00E9738F">
      <w:pPr>
        <w:spacing w:after="0" w:line="240" w:lineRule="auto"/>
        <w:ind w:firstLine="709"/>
        <w:jc w:val="both"/>
        <w:rPr>
          <w:rFonts w:ascii="Times New Roman" w:eastAsia="Times New Roman" w:hAnsi="Times New Roman" w:cs="Times New Roman"/>
          <w:b/>
          <w:bCs/>
          <w:kern w:val="0"/>
          <w:lang w:eastAsia="lt-LT"/>
          <w14:ligatures w14:val="none"/>
        </w:rPr>
      </w:pPr>
    </w:p>
    <w:p w14:paraId="2D76565C" w14:textId="77777777" w:rsidR="00BE29B1" w:rsidRPr="0023350F" w:rsidRDefault="00BE29B1" w:rsidP="00E9738F">
      <w:pPr>
        <w:spacing w:after="0" w:line="240" w:lineRule="auto"/>
        <w:ind w:firstLine="709"/>
        <w:jc w:val="both"/>
        <w:rPr>
          <w:rFonts w:ascii="Times New Roman" w:eastAsia="Times New Roman" w:hAnsi="Times New Roman" w:cs="Times New Roman"/>
          <w:b/>
          <w:bCs/>
          <w:kern w:val="0"/>
          <w:lang w:eastAsia="lt-LT"/>
          <w14:ligatures w14:val="none"/>
        </w:rPr>
      </w:pPr>
    </w:p>
    <w:p w14:paraId="73EFA929" w14:textId="77777777" w:rsidR="00E9738F" w:rsidRPr="0023350F" w:rsidRDefault="00E9738F" w:rsidP="00E9738F">
      <w:pPr>
        <w:numPr>
          <w:ilvl w:val="0"/>
          <w:numId w:val="1"/>
        </w:numPr>
        <w:tabs>
          <w:tab w:val="left" w:pos="284"/>
        </w:tabs>
        <w:spacing w:after="0" w:line="240" w:lineRule="auto"/>
        <w:ind w:left="0" w:firstLine="0"/>
        <w:jc w:val="center"/>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t>PASIŪLYMŲ RENGIMAS IR TEIKIMAS</w:t>
      </w:r>
    </w:p>
    <w:p w14:paraId="4C398141" w14:textId="77777777" w:rsidR="00E9738F" w:rsidRPr="0023350F" w:rsidRDefault="00E9738F" w:rsidP="00E9738F">
      <w:pPr>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ar-SA"/>
          <w14:ligatures w14:val="none"/>
        </w:rPr>
        <w:t>Tiekėjas gali pateikti tik vieną pasiūlymą – individualiai arba kaip ūkio subjektų grupės dalyvis. Jei tiekėjas</w:t>
      </w:r>
      <w:r w:rsidRPr="0023350F">
        <w:rPr>
          <w:rFonts w:ascii="Times New Roman" w:eastAsia="Lucida Sans Unicode" w:hAnsi="Times New Roman" w:cs="Times New Roman"/>
          <w:kern w:val="0"/>
          <w:lang w:eastAsia="lt-LT"/>
          <w14:ligatures w14:val="none"/>
        </w:rPr>
        <w:t xml:space="preserve"> </w:t>
      </w:r>
      <w:r w:rsidRPr="0023350F">
        <w:rPr>
          <w:rFonts w:ascii="Times New Roman" w:eastAsia="Times New Roman" w:hAnsi="Times New Roman" w:cs="Times New Roman"/>
          <w:kern w:val="0"/>
          <w:lang w:eastAsia="ar-SA"/>
          <w14:ligatures w14:val="none"/>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23350F">
        <w:rPr>
          <w:rFonts w:ascii="Times New Roman" w:eastAsia="Times New Roman" w:hAnsi="Times New Roman" w:cs="Times New Roman"/>
          <w:kern w:val="0"/>
          <w:lang w:eastAsia="lt-LT"/>
          <w14:ligatures w14:val="none"/>
        </w:rPr>
        <w:t>. Perkančioji organizacija neleidžia pateikti alternatyvių pasiūlymų. Tiekėjui pateikus alternatyvų pasiūlymą (alternatyvius pasiūlymus), jo pasiūlymas ir alternatyvūs pasiūlymai bus atmesti.</w:t>
      </w:r>
    </w:p>
    <w:p w14:paraId="55208217" w14:textId="77777777" w:rsidR="00E9738F" w:rsidRPr="0023350F" w:rsidRDefault="00E9738F" w:rsidP="00E9738F">
      <w:pPr>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2B8046" w14:textId="77777777" w:rsidR="00E9738F" w:rsidRPr="0023350F" w:rsidRDefault="00E9738F" w:rsidP="00E9738F">
      <w:pPr>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23350F">
        <w:rPr>
          <w:rFonts w:ascii="Times New Roman" w:eastAsia="Times New Roman" w:hAnsi="Times New Roman" w:cs="Times New Roman"/>
          <w:kern w:val="0"/>
          <w:lang w:eastAsia="lt-LT"/>
          <w14:ligatures w14:val="none"/>
        </w:rPr>
        <w:t>pdf</w:t>
      </w:r>
      <w:proofErr w:type="spellEnd"/>
      <w:r w:rsidRPr="0023350F">
        <w:rPr>
          <w:rFonts w:ascii="Times New Roman" w:eastAsia="Times New Roman" w:hAnsi="Times New Roman" w:cs="Times New Roman"/>
          <w:kern w:val="0"/>
          <w:lang w:eastAsia="lt-LT"/>
          <w14:ligatures w14:val="none"/>
        </w:rPr>
        <w:t xml:space="preserve">, </w:t>
      </w:r>
      <w:proofErr w:type="spellStart"/>
      <w:r w:rsidRPr="0023350F">
        <w:rPr>
          <w:rFonts w:ascii="Times New Roman" w:eastAsia="Times New Roman" w:hAnsi="Times New Roman" w:cs="Times New Roman"/>
          <w:kern w:val="0"/>
          <w:lang w:eastAsia="lt-LT"/>
          <w14:ligatures w14:val="none"/>
        </w:rPr>
        <w:t>docx</w:t>
      </w:r>
      <w:proofErr w:type="spellEnd"/>
      <w:r w:rsidRPr="0023350F">
        <w:rPr>
          <w:rFonts w:ascii="Times New Roman" w:eastAsia="Times New Roman" w:hAnsi="Times New Roman" w:cs="Times New Roman"/>
          <w:kern w:val="0"/>
          <w:lang w:eastAsia="lt-LT"/>
          <w14:ligatures w14:val="none"/>
        </w:rPr>
        <w:t xml:space="preserve"> ). Perkančiajai organizacijai kilus abejonių dėl dokumentų tikrumo, ji turi teisę reikalauti pateikti dokumentų originalus.</w:t>
      </w:r>
    </w:p>
    <w:p w14:paraId="2EE4E80E" w14:textId="77777777" w:rsidR="00E9738F" w:rsidRPr="0023350F" w:rsidRDefault="00E9738F" w:rsidP="00E9738F">
      <w:pPr>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Pasiūlymas turi būti parengtas lietuvių kalba. Jei reikalaujami dokumentai negali būti pateikti lietuvių kalba, turi būti pateiktas patvirtintas vertimas (išverstame dokumente nurodant vertimą atlikusio asmens vardą, pavardę ir parašą).</w:t>
      </w:r>
    </w:p>
    <w:p w14:paraId="1EA726C6" w14:textId="77777777" w:rsidR="00E9738F" w:rsidRPr="0023350F" w:rsidRDefault="00E9738F" w:rsidP="00E9738F">
      <w:pPr>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b/>
          <w:kern w:val="0"/>
          <w:lang w:eastAsia="lt-LT"/>
          <w14:ligatures w14:val="none"/>
        </w:rPr>
        <w:t>Pasiūlymas turi būti pateiktas užpildant Pasiūlymo formą (pirkimo sąlygų 1 priedas)</w:t>
      </w:r>
      <w:r w:rsidRPr="0023350F">
        <w:rPr>
          <w:rFonts w:ascii="Times New Roman" w:eastAsia="Times New Roman" w:hAnsi="Times New Roman" w:cs="Times New Roman"/>
          <w:kern w:val="0"/>
          <w:lang w:eastAsia="lt-LT"/>
          <w14:ligatures w14:val="none"/>
        </w:rPr>
        <w:t xml:space="preserve"> ir pridedant visus pirkimo dokumentuose reikalaujamus dokumentus.</w:t>
      </w:r>
    </w:p>
    <w:p w14:paraId="0D872A90" w14:textId="77777777" w:rsidR="00E9738F" w:rsidRPr="0023350F" w:rsidRDefault="00E9738F" w:rsidP="00E9738F">
      <w:pPr>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Pasiūlymo kaina pateikiama eurais, išreiškiant ir apskaičiuojant taip, kaip nurodyta Pasiūlymo formoje. Į paslaugos kainą </w:t>
      </w:r>
      <w:r w:rsidRPr="0023350F">
        <w:rPr>
          <w:rFonts w:ascii="Times New Roman" w:eastAsia="Times New Roman" w:hAnsi="Times New Roman" w:cs="Times New Roman"/>
          <w:color w:val="000000"/>
          <w:kern w:val="0"/>
          <w:lang w:eastAsia="lt-LT"/>
          <w14:ligatures w14:val="none"/>
        </w:rPr>
        <w:t xml:space="preserve">turi būti įskaičiuotos visos susijusios išlaidos bei visi mokesčiai, kurie galioja pasiūlymo pateikimo dieną. </w:t>
      </w:r>
      <w:r w:rsidRPr="0023350F">
        <w:rPr>
          <w:rFonts w:ascii="Times New Roman" w:eastAsia="Times New Roman" w:hAnsi="Times New Roman" w:cs="Times New Roman"/>
          <w:kern w:val="0"/>
          <w:lang w:eastAsia="lt-LT"/>
          <w14:ligatures w14:val="none"/>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1578855F" w14:textId="4C942665" w:rsidR="00E9738F" w:rsidRPr="0023350F" w:rsidRDefault="00E9738F" w:rsidP="00E9738F">
      <w:pPr>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Pasiūlyme tiekėjas turi aiškiai nurodyti, kuri pasiūlymo informacija yra </w:t>
      </w:r>
      <w:hyperlink r:id="rId10" w:tgtFrame="_blank" w:history="1">
        <w:r w:rsidRPr="0023350F">
          <w:rPr>
            <w:rFonts w:ascii="Times New Roman" w:eastAsia="Times New Roman" w:hAnsi="Times New Roman" w:cs="Times New Roman"/>
            <w:kern w:val="0"/>
            <w:lang w:eastAsia="lt-LT"/>
            <w14:ligatures w14:val="none"/>
          </w:rPr>
          <w:t>konfidenciali</w:t>
        </w:r>
      </w:hyperlink>
      <w:r w:rsidR="00CF501A" w:rsidRPr="0023350F">
        <w:rPr>
          <w:rFonts w:ascii="Times New Roman" w:eastAsia="Times New Roman" w:hAnsi="Times New Roman" w:cs="Times New Roman"/>
          <w:kern w:val="0"/>
          <w:lang w:eastAsia="lt-LT"/>
          <w14:ligatures w14:val="none"/>
        </w:rPr>
        <w:t xml:space="preserve">, vadovaujantis </w:t>
      </w:r>
      <w:hyperlink r:id="rId11" w:tgtFrame="_blank" w:history="1">
        <w:r w:rsidR="00CF501A" w:rsidRPr="0023350F">
          <w:rPr>
            <w:rStyle w:val="Hipersaitas"/>
            <w:rFonts w:ascii="Times New Roman" w:eastAsia="Times New Roman" w:hAnsi="Times New Roman" w:cs="Times New Roman"/>
            <w:kern w:val="0"/>
            <w:lang w:eastAsia="lt-LT"/>
            <w14:ligatures w14:val="none"/>
          </w:rPr>
          <w:t>VPĮ 20 straipsniu</w:t>
        </w:r>
      </w:hyperlink>
      <w:r w:rsidR="00CF501A" w:rsidRPr="0023350F">
        <w:rPr>
          <w:rFonts w:ascii="Times New Roman" w:eastAsia="Times New Roman" w:hAnsi="Times New Roman" w:cs="Times New Roman"/>
          <w:kern w:val="0"/>
          <w:lang w:eastAsia="lt-LT"/>
          <w14:ligatures w14:val="none"/>
        </w:rPr>
        <w:t xml:space="preserve">. </w:t>
      </w:r>
      <w:r w:rsidRPr="0023350F">
        <w:rPr>
          <w:rFonts w:ascii="Times New Roman" w:eastAsia="Times New Roman" w:hAnsi="Times New Roman" w:cs="Times New Roman"/>
          <w:kern w:val="0"/>
          <w:lang w:eastAsia="lt-LT"/>
          <w14:ligatures w14:val="none"/>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BA143AF" w14:textId="39191572" w:rsidR="00E9738F" w:rsidRPr="0023350F" w:rsidRDefault="00F53B62" w:rsidP="00E9738F">
      <w:pPr>
        <w:numPr>
          <w:ilvl w:val="1"/>
          <w:numId w:val="1"/>
        </w:numPr>
        <w:tabs>
          <w:tab w:val="left" w:pos="993"/>
        </w:tabs>
        <w:spacing w:after="0" w:line="240" w:lineRule="auto"/>
        <w:ind w:left="0" w:firstLine="567"/>
        <w:jc w:val="both"/>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t>Tiekėjas turi pateikti:</w:t>
      </w:r>
    </w:p>
    <w:p w14:paraId="04AE76EE" w14:textId="02DE1F2F" w:rsidR="00E9738F" w:rsidRPr="0023350F" w:rsidRDefault="00E9738F" w:rsidP="00E9738F">
      <w:pPr>
        <w:spacing w:after="0" w:line="240" w:lineRule="auto"/>
        <w:ind w:firstLine="709"/>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5.8.1. </w:t>
      </w:r>
      <w:r w:rsidR="00F53B62" w:rsidRPr="0023350F">
        <w:rPr>
          <w:rFonts w:ascii="Times New Roman" w:eastAsia="Times New Roman" w:hAnsi="Times New Roman" w:cs="Times New Roman"/>
          <w:kern w:val="0"/>
          <w:lang w:eastAsia="lt-LT"/>
          <w14:ligatures w14:val="none"/>
        </w:rPr>
        <w:t>Užpildytą, pasirašytą (išskyrus tuos atvejus, kai pasirašoma kvalifikuotu elektroniniu parašu) 1 priedo Pasiūlymo formą;</w:t>
      </w:r>
    </w:p>
    <w:p w14:paraId="2E5B6FD8" w14:textId="048D1056" w:rsidR="00E9738F" w:rsidRPr="0023350F" w:rsidRDefault="00E9738F" w:rsidP="00E9738F">
      <w:pPr>
        <w:spacing w:after="0" w:line="240" w:lineRule="auto"/>
        <w:ind w:firstLine="709"/>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5.8.2.</w:t>
      </w:r>
      <w:r w:rsidR="00F53B62" w:rsidRPr="0023350F">
        <w:rPr>
          <w:rFonts w:ascii="Times New Roman" w:eastAsia="Times New Roman" w:hAnsi="Times New Roman" w:cs="Times New Roman"/>
          <w:kern w:val="0"/>
          <w:lang w:eastAsia="lt-LT"/>
          <w14:ligatures w14:val="none"/>
        </w:rPr>
        <w:t xml:space="preserve"> jungtinės veiklos sutarties kopiją, jei Pasiūlymą pateikia jungtinei veiklai susivienijusių Tiekėjų grupė;</w:t>
      </w:r>
    </w:p>
    <w:p w14:paraId="04DE7189" w14:textId="6F298F9F" w:rsidR="00E9738F" w:rsidRPr="0023350F" w:rsidRDefault="00E9738F" w:rsidP="00E9738F">
      <w:pPr>
        <w:spacing w:after="0" w:line="240" w:lineRule="auto"/>
        <w:ind w:firstLine="709"/>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5.8.</w:t>
      </w:r>
      <w:r w:rsidR="00F53B62" w:rsidRPr="0023350F">
        <w:rPr>
          <w:rFonts w:ascii="Times New Roman" w:eastAsia="Times New Roman" w:hAnsi="Times New Roman" w:cs="Times New Roman"/>
          <w:kern w:val="0"/>
          <w:lang w:eastAsia="lt-LT"/>
          <w14:ligatures w14:val="none"/>
        </w:rPr>
        <w:t xml:space="preserve">3. </w:t>
      </w:r>
      <w:r w:rsidRPr="0023350F">
        <w:rPr>
          <w:rFonts w:ascii="Times New Roman" w:eastAsia="Times New Roman" w:hAnsi="Times New Roman" w:cs="Times New Roman"/>
          <w:kern w:val="0"/>
          <w:lang w:eastAsia="lt-LT"/>
          <w14:ligatures w14:val="none"/>
        </w:rPr>
        <w:t>įgaliojimo ar kito dokumento, suteikiančio teisę pateikti ir (ar) pasirašyti pasiūlymą bei kitus dokumentus, kopija (</w:t>
      </w:r>
      <w:r w:rsidRPr="0023350F">
        <w:rPr>
          <w:rFonts w:ascii="Times New Roman" w:eastAsia="Times New Roman" w:hAnsi="Times New Roman" w:cs="Times New Roman"/>
          <w:i/>
          <w:kern w:val="0"/>
          <w:lang w:eastAsia="lt-LT"/>
          <w14:ligatures w14:val="none"/>
        </w:rPr>
        <w:t>jeigu pasiūlymą pateikia ne tiekėjo vadovas</w:t>
      </w:r>
      <w:r w:rsidRPr="0023350F">
        <w:rPr>
          <w:rFonts w:ascii="Times New Roman" w:eastAsia="Times New Roman" w:hAnsi="Times New Roman" w:cs="Times New Roman"/>
          <w:kern w:val="0"/>
          <w:lang w:eastAsia="lt-LT"/>
          <w14:ligatures w14:val="none"/>
        </w:rPr>
        <w:t>);</w:t>
      </w:r>
    </w:p>
    <w:p w14:paraId="62ECE664" w14:textId="62FBB3DF" w:rsidR="00E9738F" w:rsidRPr="0023350F" w:rsidRDefault="00E9738F" w:rsidP="00F53B62">
      <w:pPr>
        <w:pStyle w:val="Sraopastraipa"/>
        <w:numPr>
          <w:ilvl w:val="1"/>
          <w:numId w:val="1"/>
        </w:numPr>
        <w:tabs>
          <w:tab w:val="left" w:pos="1134"/>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Pasiūlymas turi galioti </w:t>
      </w:r>
      <w:r w:rsidRPr="0023350F">
        <w:rPr>
          <w:rFonts w:ascii="Times New Roman" w:eastAsia="Times New Roman" w:hAnsi="Times New Roman" w:cs="Times New Roman"/>
          <w:b/>
          <w:iCs/>
          <w:kern w:val="0"/>
          <w:lang w:eastAsia="lt-LT"/>
          <w14:ligatures w14:val="none"/>
        </w:rPr>
        <w:t>60</w:t>
      </w:r>
      <w:r w:rsidRPr="0023350F">
        <w:rPr>
          <w:rFonts w:ascii="Times New Roman" w:eastAsia="Times New Roman" w:hAnsi="Times New Roman" w:cs="Times New Roman"/>
          <w:b/>
          <w:kern w:val="0"/>
          <w:lang w:eastAsia="lt-LT"/>
          <w14:ligatures w14:val="none"/>
        </w:rPr>
        <w:t xml:space="preserve"> (šešiasdešimt) dienų</w:t>
      </w:r>
      <w:r w:rsidRPr="0023350F">
        <w:rPr>
          <w:rFonts w:ascii="Times New Roman" w:eastAsia="Times New Roman" w:hAnsi="Times New Roman" w:cs="Times New Roman"/>
          <w:kern w:val="0"/>
          <w:lang w:eastAsia="lt-LT"/>
          <w14:ligatures w14:val="none"/>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354F6C43" w14:textId="77777777" w:rsidR="00E9738F" w:rsidRPr="0023350F" w:rsidRDefault="00E9738F" w:rsidP="00E9738F">
      <w:pPr>
        <w:numPr>
          <w:ilvl w:val="1"/>
          <w:numId w:val="1"/>
        </w:numPr>
        <w:tabs>
          <w:tab w:val="left" w:pos="1134"/>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Pasiūlymas turi būti pateiktas </w:t>
      </w:r>
      <w:r w:rsidRPr="0023350F">
        <w:rPr>
          <w:rFonts w:ascii="Times New Roman" w:eastAsia="Times New Roman" w:hAnsi="Times New Roman" w:cs="Times New Roman"/>
          <w:b/>
          <w:kern w:val="0"/>
          <w:lang w:eastAsia="lt-LT"/>
          <w14:ligatures w14:val="none"/>
        </w:rPr>
        <w:t>iki CVP IS nurodyto pasiūlymų pateikimo termino pabaigos tik elektroninėmis priemonėmis, naudojant CVP IS.</w:t>
      </w:r>
      <w:r w:rsidRPr="0023350F">
        <w:rPr>
          <w:rFonts w:ascii="Times New Roman" w:eastAsia="Times New Roman" w:hAnsi="Times New Roman" w:cs="Times New Roman"/>
          <w:kern w:val="0"/>
          <w:lang w:eastAsia="lt-LT"/>
          <w14:ligatures w14:val="none"/>
        </w:rPr>
        <w:t xml:space="preserve"> Perkančioji organizacija turi teisę pratęsti pasiūlymo pateikimo terminą.</w:t>
      </w:r>
    </w:p>
    <w:p w14:paraId="42F90953" w14:textId="77777777" w:rsidR="00E9738F" w:rsidRPr="0023350F" w:rsidRDefault="00E9738F" w:rsidP="00E9738F">
      <w:pPr>
        <w:numPr>
          <w:ilvl w:val="1"/>
          <w:numId w:val="1"/>
        </w:numPr>
        <w:tabs>
          <w:tab w:val="left" w:pos="1134"/>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lastRenderedPageBreak/>
        <w:t xml:space="preserve">Perkančioji organizacija nereikalauja pasiūlymą pasirašyti kvalifikuotu elektroniniu parašu. </w:t>
      </w:r>
    </w:p>
    <w:p w14:paraId="4E7FFA8B" w14:textId="5E16E897" w:rsidR="00F53B62" w:rsidRPr="0023350F" w:rsidRDefault="00F53B62" w:rsidP="00E9738F">
      <w:pPr>
        <w:numPr>
          <w:ilvl w:val="1"/>
          <w:numId w:val="1"/>
        </w:numPr>
        <w:tabs>
          <w:tab w:val="left" w:pos="1134"/>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b/>
          <w:bCs/>
          <w:kern w:val="0"/>
          <w:lang w:eastAsia="lt-LT"/>
          <w14:ligatures w14:val="none"/>
        </w:rPr>
        <w:t>Pasiūlymas privalo būti pasirašytas fiziniu parašu</w:t>
      </w:r>
      <w:r w:rsidRPr="0023350F">
        <w:rPr>
          <w:rFonts w:ascii="Times New Roman" w:eastAsia="Times New Roman" w:hAnsi="Times New Roman" w:cs="Times New Roman"/>
          <w:kern w:val="0"/>
          <w:lang w:eastAsia="lt-LT"/>
          <w14:ligatures w14:val="none"/>
        </w:rPr>
        <w:t xml:space="preserve"> (ir pridėtas nuskenuotas) arba originaliu saugiu </w:t>
      </w:r>
      <w:r w:rsidRPr="0023350F">
        <w:rPr>
          <w:rFonts w:ascii="Times New Roman" w:eastAsia="Times New Roman" w:hAnsi="Times New Roman" w:cs="Times New Roman"/>
          <w:b/>
          <w:bCs/>
          <w:kern w:val="0"/>
          <w:lang w:eastAsia="lt-LT"/>
          <w14:ligatures w14:val="none"/>
        </w:rPr>
        <w:t>elektroniniu parašu</w:t>
      </w:r>
      <w:r w:rsidRPr="0023350F">
        <w:rPr>
          <w:rFonts w:ascii="Times New Roman" w:eastAsia="Times New Roman" w:hAnsi="Times New Roman" w:cs="Times New Roman"/>
          <w:kern w:val="0"/>
          <w:lang w:eastAsia="lt-LT"/>
          <w14:ligatures w14:val="none"/>
        </w:rPr>
        <w:t>, atitinkančiu Lietuvos Respublikos elektroninio parašo įstatymo nustatytus reikalavimus.</w:t>
      </w:r>
    </w:p>
    <w:p w14:paraId="5E9E9E56" w14:textId="77777777" w:rsidR="00E9738F" w:rsidRDefault="00E9738F" w:rsidP="00E9738F">
      <w:pPr>
        <w:spacing w:after="0" w:line="240" w:lineRule="auto"/>
        <w:ind w:firstLine="709"/>
        <w:jc w:val="both"/>
        <w:rPr>
          <w:rFonts w:ascii="Times New Roman" w:eastAsia="Times New Roman" w:hAnsi="Times New Roman" w:cs="Times New Roman"/>
          <w:kern w:val="0"/>
          <w:lang w:eastAsia="lt-LT"/>
          <w14:ligatures w14:val="none"/>
        </w:rPr>
      </w:pPr>
    </w:p>
    <w:p w14:paraId="61A66268" w14:textId="77777777" w:rsidR="00BE29B1" w:rsidRPr="0023350F" w:rsidRDefault="00BE29B1" w:rsidP="00E9738F">
      <w:pPr>
        <w:spacing w:after="0" w:line="240" w:lineRule="auto"/>
        <w:ind w:firstLine="709"/>
        <w:jc w:val="both"/>
        <w:rPr>
          <w:rFonts w:ascii="Times New Roman" w:eastAsia="Times New Roman" w:hAnsi="Times New Roman" w:cs="Times New Roman"/>
          <w:kern w:val="0"/>
          <w:lang w:eastAsia="lt-LT"/>
          <w14:ligatures w14:val="none"/>
        </w:rPr>
      </w:pPr>
    </w:p>
    <w:p w14:paraId="062D3EA9" w14:textId="77777777" w:rsidR="00E9738F" w:rsidRPr="0023350F" w:rsidRDefault="00E9738F" w:rsidP="00E9738F">
      <w:pPr>
        <w:numPr>
          <w:ilvl w:val="0"/>
          <w:numId w:val="1"/>
        </w:numPr>
        <w:tabs>
          <w:tab w:val="left" w:pos="284"/>
          <w:tab w:val="left" w:pos="1522"/>
          <w:tab w:val="center" w:pos="5373"/>
        </w:tabs>
        <w:spacing w:after="0" w:line="240" w:lineRule="auto"/>
        <w:ind w:left="0" w:firstLine="0"/>
        <w:jc w:val="center"/>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t>PASIŪLYMŲ ŠIFRAVIMAS</w:t>
      </w:r>
    </w:p>
    <w:p w14:paraId="46A4F4F4" w14:textId="77777777" w:rsidR="00AF6F90" w:rsidRPr="0023350F" w:rsidRDefault="00AF6F90" w:rsidP="00AF6F90">
      <w:pPr>
        <w:pStyle w:val="Sraopastraipa"/>
        <w:numPr>
          <w:ilvl w:val="1"/>
          <w:numId w:val="1"/>
        </w:numPr>
        <w:tabs>
          <w:tab w:val="left" w:pos="0"/>
          <w:tab w:val="left" w:pos="1134"/>
          <w:tab w:val="left" w:pos="1620"/>
          <w:tab w:val="left" w:pos="8931"/>
        </w:tabs>
        <w:suppressAutoHyphens/>
        <w:autoSpaceDN w:val="0"/>
        <w:spacing w:after="0" w:line="240" w:lineRule="auto"/>
        <w:ind w:left="0" w:firstLine="567"/>
        <w:jc w:val="both"/>
        <w:rPr>
          <w:rFonts w:ascii="Times New Roman" w:eastAsia="SimSun" w:hAnsi="Times New Roman"/>
        </w:rPr>
      </w:pPr>
      <w:r w:rsidRPr="0023350F">
        <w:rPr>
          <w:rFonts w:ascii="Times New Roman" w:eastAsia="Calibri" w:hAnsi="Times New Roman"/>
        </w:rPr>
        <w:t xml:space="preserve">Tiekėjas gali užšifruoti visą pasiūlymą arba dokumentą, kuriame nurodyta pasiūlymo kaina, </w:t>
      </w:r>
      <w:r w:rsidRPr="0023350F">
        <w:rPr>
          <w:rFonts w:ascii="Times New Roman" w:eastAsia="SimSun" w:hAnsi="Times New Roman"/>
        </w:rPr>
        <w:t xml:space="preserve">Tiekėjas, nusprendęs pateikti tokį </w:t>
      </w:r>
      <w:r w:rsidRPr="0023350F">
        <w:rPr>
          <w:rFonts w:ascii="Times New Roman" w:eastAsia="Calibri" w:hAnsi="Times New Roman"/>
          <w:color w:val="000000"/>
        </w:rPr>
        <w:t>pasiūlymą</w:t>
      </w:r>
      <w:r w:rsidRPr="0023350F">
        <w:rPr>
          <w:rFonts w:ascii="Times New Roman" w:eastAsia="SimSun" w:hAnsi="Times New Roman"/>
        </w:rPr>
        <w:t>, turi:</w:t>
      </w:r>
    </w:p>
    <w:p w14:paraId="41560424" w14:textId="77777777" w:rsidR="00AF6F90" w:rsidRPr="0023350F" w:rsidRDefault="00AF6F90" w:rsidP="00AF6F90">
      <w:pPr>
        <w:pStyle w:val="Sraopastraipa"/>
        <w:numPr>
          <w:ilvl w:val="2"/>
          <w:numId w:val="1"/>
        </w:numPr>
        <w:tabs>
          <w:tab w:val="left" w:pos="0"/>
          <w:tab w:val="left" w:pos="1134"/>
          <w:tab w:val="left" w:pos="1620"/>
          <w:tab w:val="left" w:pos="8931"/>
        </w:tabs>
        <w:suppressAutoHyphens/>
        <w:autoSpaceDN w:val="0"/>
        <w:spacing w:after="0" w:line="240" w:lineRule="auto"/>
        <w:ind w:left="0" w:firstLine="567"/>
        <w:jc w:val="both"/>
        <w:rPr>
          <w:rFonts w:ascii="Times New Roman" w:eastAsia="SimSun" w:hAnsi="Times New Roman"/>
        </w:rPr>
      </w:pPr>
      <w:r w:rsidRPr="0023350F">
        <w:rPr>
          <w:rFonts w:ascii="Times New Roman" w:eastAsia="SimSun" w:hAnsi="Times New Roman"/>
        </w:rPr>
        <w:t xml:space="preserve"> iki pasiūlymų pateikimo termino pabaigos naudodamasis CVP IS priemonėmis pateikti </w:t>
      </w:r>
      <w:r w:rsidRPr="0023350F">
        <w:rPr>
          <w:rFonts w:ascii="Times New Roman" w:eastAsia="Calibri" w:hAnsi="Times New Roman"/>
        </w:rPr>
        <w:t>užšifruoti visą pasiūlymą arba dokumentą, kuriame nurodyta pasiūlymo kaina</w:t>
      </w:r>
      <w:r w:rsidRPr="0023350F">
        <w:rPr>
          <w:rFonts w:ascii="Times New Roman" w:eastAsia="SimSun" w:hAnsi="Times New Roman"/>
        </w:rPr>
        <w:t xml:space="preserve">. Instrukciją, kaip tiekėjui užšifruoti </w:t>
      </w:r>
      <w:r w:rsidRPr="0023350F">
        <w:rPr>
          <w:rFonts w:ascii="Times New Roman" w:eastAsia="Calibri" w:hAnsi="Times New Roman"/>
          <w:color w:val="000000"/>
        </w:rPr>
        <w:t>pasiūlymą</w:t>
      </w:r>
      <w:r w:rsidRPr="0023350F">
        <w:rPr>
          <w:rFonts w:ascii="Times New Roman" w:eastAsia="SimSun" w:hAnsi="Times New Roman"/>
        </w:rPr>
        <w:t xml:space="preserve"> </w:t>
      </w:r>
      <w:r w:rsidRPr="0023350F">
        <w:rPr>
          <w:rFonts w:ascii="Times New Roman" w:eastAsia="Calibri" w:hAnsi="Times New Roman"/>
        </w:rPr>
        <w:t xml:space="preserve">arba dokumentą, kuriame nurodyta pasiūlymo kaina </w:t>
      </w:r>
      <w:r w:rsidRPr="0023350F">
        <w:rPr>
          <w:rFonts w:ascii="Times New Roman" w:eastAsia="SimSun" w:hAnsi="Times New Roman"/>
        </w:rPr>
        <w:t xml:space="preserve">galima rasti adresu: </w:t>
      </w:r>
      <w:hyperlink r:id="rId12" w:history="1">
        <w:r w:rsidRPr="0023350F">
          <w:rPr>
            <w:rStyle w:val="Hipersaitas"/>
            <w:rFonts w:ascii="Times New Roman" w:hAnsi="Times New Roman"/>
          </w:rPr>
          <w:t>https://vpt.lrv.lt/lt/nuorodos/kiti-duomenys/pasiulymu-sifravimas/</w:t>
        </w:r>
      </w:hyperlink>
      <w:r w:rsidRPr="0023350F">
        <w:rPr>
          <w:rFonts w:ascii="Times New Roman" w:eastAsia="SimSun" w:hAnsi="Times New Roman"/>
        </w:rPr>
        <w:t>;</w:t>
      </w:r>
    </w:p>
    <w:p w14:paraId="1BE9A834" w14:textId="630F2B06" w:rsidR="00AF6F90" w:rsidRPr="0023350F" w:rsidRDefault="00AF6F90" w:rsidP="00AF6F90">
      <w:pPr>
        <w:pStyle w:val="Sraopastraipa"/>
        <w:numPr>
          <w:ilvl w:val="2"/>
          <w:numId w:val="1"/>
        </w:numPr>
        <w:tabs>
          <w:tab w:val="left" w:pos="0"/>
          <w:tab w:val="left" w:pos="1134"/>
          <w:tab w:val="left" w:pos="1620"/>
          <w:tab w:val="left" w:pos="8931"/>
        </w:tabs>
        <w:suppressAutoHyphens/>
        <w:autoSpaceDN w:val="0"/>
        <w:spacing w:after="0" w:line="240" w:lineRule="auto"/>
        <w:ind w:left="0" w:firstLine="567"/>
        <w:jc w:val="both"/>
        <w:rPr>
          <w:rFonts w:ascii="Times New Roman" w:eastAsia="SimSun" w:hAnsi="Times New Roman"/>
        </w:rPr>
      </w:pPr>
      <w:r w:rsidRPr="0023350F">
        <w:rPr>
          <w:rFonts w:ascii="Times New Roman" w:eastAsia="SimSun" w:hAnsi="Times New Roman"/>
        </w:rPr>
        <w:t xml:space="preserve">per </w:t>
      </w:r>
      <w:r w:rsidRPr="0023350F">
        <w:rPr>
          <w:rFonts w:ascii="Times New Roman" w:hAnsi="Times New Roman"/>
        </w:rPr>
        <w:t>30 minutes nuo pasiūlymų pateikimo termino pabaigos</w:t>
      </w:r>
      <w:r w:rsidRPr="0023350F">
        <w:rPr>
          <w:rFonts w:ascii="Times New Roman" w:eastAsia="SimSun" w:hAnsi="Times New Roman"/>
        </w:rPr>
        <w:t xml:space="preserve"> CVP IS susirašinėjimo priemonėmis pateikti slaptažodį, su kuriuo Perkančioji organizacija galės iššifruoti pateiktą pasiūlymą </w:t>
      </w:r>
      <w:r w:rsidRPr="0023350F">
        <w:rPr>
          <w:rFonts w:ascii="Times New Roman" w:eastAsia="Calibri" w:hAnsi="Times New Roman"/>
        </w:rPr>
        <w:t>arba dokumentą, kuriame nurodyta pasiūlymo kaina</w:t>
      </w:r>
      <w:r w:rsidRPr="0023350F">
        <w:rPr>
          <w:rFonts w:ascii="Times New Roman" w:eastAsia="SimSun" w:hAnsi="Times New Roman"/>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3" w:history="1">
        <w:r w:rsidR="00940CF2" w:rsidRPr="0023350F">
          <w:rPr>
            <w:rStyle w:val="Hipersaitas"/>
            <w:rFonts w:ascii="Times New Roman" w:eastAsia="SimSun" w:hAnsi="Times New Roman"/>
          </w:rPr>
          <w:t>info</w:t>
        </w:r>
        <w:r w:rsidR="00940CF2" w:rsidRPr="0023350F">
          <w:rPr>
            <w:rStyle w:val="Hipersaitas"/>
            <w:rFonts w:ascii="Times New Roman" w:eastAsia="SimSun" w:hAnsi="Times New Roman"/>
          </w:rPr>
          <w:t>@</w:t>
        </w:r>
        <w:r w:rsidR="00940CF2" w:rsidRPr="0023350F">
          <w:rPr>
            <w:rStyle w:val="Hipersaitas"/>
            <w:rFonts w:ascii="Times New Roman" w:eastAsia="SimSun" w:hAnsi="Times New Roman"/>
          </w:rPr>
          <w:t>vaikoteises</w:t>
        </w:r>
        <w:r w:rsidR="00940CF2" w:rsidRPr="0023350F">
          <w:rPr>
            <w:rStyle w:val="Hipersaitas"/>
            <w:rFonts w:ascii="Times New Roman" w:eastAsia="SimSun" w:hAnsi="Times New Roman"/>
          </w:rPr>
          <w:t>.lt</w:t>
        </w:r>
      </w:hyperlink>
      <w:r w:rsidRPr="0023350F">
        <w:rPr>
          <w:rFonts w:ascii="Times New Roman" w:eastAsia="SimSun" w:hAnsi="Times New Roman"/>
        </w:rPr>
        <w:t xml:space="preserve"> arba raštu. Tokiu atveju tiekėjas turėtų būti aktyvus ir įsitikinti, kad pateiktas slaptažodis laiku pasiekė adresatą (pavyzdžiui, susisiekęs su Perkančiosios organizacijos oficialiu jos telefonu ir (arba) kitais būdais). </w:t>
      </w:r>
    </w:p>
    <w:p w14:paraId="6DE6A589" w14:textId="77777777" w:rsidR="00AF6F90" w:rsidRPr="0023350F" w:rsidRDefault="00AF6F90" w:rsidP="00AF6F90">
      <w:pPr>
        <w:pStyle w:val="Sraopastraipa"/>
        <w:numPr>
          <w:ilvl w:val="1"/>
          <w:numId w:val="1"/>
        </w:numPr>
        <w:tabs>
          <w:tab w:val="left" w:pos="851"/>
          <w:tab w:val="left" w:pos="1134"/>
        </w:tabs>
        <w:suppressAutoHyphens/>
        <w:autoSpaceDN w:val="0"/>
        <w:spacing w:after="0" w:line="240" w:lineRule="auto"/>
        <w:ind w:left="0" w:firstLine="567"/>
        <w:jc w:val="both"/>
        <w:rPr>
          <w:rFonts w:ascii="Times New Roman" w:hAnsi="Times New Roman"/>
          <w:lang w:eastAsia="lt-LT"/>
        </w:rPr>
      </w:pPr>
      <w:r w:rsidRPr="0023350F">
        <w:rPr>
          <w:rFonts w:ascii="Times New Roman" w:eastAsia="SimSun" w:hAnsi="Times New Roman"/>
        </w:rPr>
        <w:t xml:space="preserve">Tiekėjui užšifravus visą pasiūlymą </w:t>
      </w:r>
      <w:r w:rsidRPr="0023350F">
        <w:rPr>
          <w:rFonts w:ascii="Times New Roman" w:eastAsia="Calibri" w:hAnsi="Times New Roman"/>
        </w:rPr>
        <w:t>arba dokumentą, kuriame nurodyta pasiūlymo kaina</w:t>
      </w:r>
      <w:r w:rsidRPr="0023350F">
        <w:rPr>
          <w:rFonts w:ascii="Times New Roman" w:eastAsia="SimSun" w:hAnsi="Times New Roman"/>
        </w:rPr>
        <w:t xml:space="preserve"> ir per </w:t>
      </w:r>
      <w:r w:rsidRPr="0023350F">
        <w:rPr>
          <w:rFonts w:ascii="Times New Roman" w:hAnsi="Times New Roman"/>
        </w:rPr>
        <w:t>30 minutes nuo pasiūlymų pateikimo termino pabaigos</w:t>
      </w:r>
      <w:r w:rsidRPr="0023350F">
        <w:rPr>
          <w:rFonts w:ascii="Times New Roman" w:eastAsia="SimSun" w:hAnsi="Times New Roman"/>
        </w:rPr>
        <w:t xml:space="preserve"> nepateikus (dėl jo paties kaltės) slaptažodžio arba pateikus neteisingą slaptažodį, kuriuo naudodamasi Perkančioji organizacija negalėjo iššifruoti pasiūlymo </w:t>
      </w:r>
      <w:r w:rsidRPr="0023350F">
        <w:rPr>
          <w:rFonts w:ascii="Times New Roman" w:eastAsia="Calibri" w:hAnsi="Times New Roman"/>
        </w:rPr>
        <w:t xml:space="preserve">arba dokumento, kuriame nurodyta pasiūlymo kaina, Perkančioji organizacija </w:t>
      </w:r>
      <w:r w:rsidRPr="0023350F">
        <w:rPr>
          <w:rFonts w:ascii="Times New Roman" w:hAnsi="Times New Roman"/>
          <w:lang w:eastAsia="lt-LT"/>
        </w:rPr>
        <w:t>vertindama pasiūlymus, vadovaujasi šiomis taisyklėmis:</w:t>
      </w:r>
    </w:p>
    <w:p w14:paraId="44696005" w14:textId="77777777" w:rsidR="00AF6F90" w:rsidRPr="0023350F" w:rsidRDefault="00AF6F90" w:rsidP="00AF6F90">
      <w:pPr>
        <w:pStyle w:val="Sraopastraipa"/>
        <w:numPr>
          <w:ilvl w:val="2"/>
          <w:numId w:val="1"/>
        </w:numPr>
        <w:tabs>
          <w:tab w:val="left" w:pos="0"/>
          <w:tab w:val="left" w:pos="1134"/>
          <w:tab w:val="left" w:pos="1560"/>
          <w:tab w:val="left" w:pos="8931"/>
        </w:tabs>
        <w:suppressAutoHyphens/>
        <w:autoSpaceDN w:val="0"/>
        <w:spacing w:after="0" w:line="240" w:lineRule="auto"/>
        <w:ind w:left="0" w:firstLine="567"/>
        <w:jc w:val="both"/>
        <w:rPr>
          <w:rFonts w:ascii="Times New Roman" w:hAnsi="Times New Roman"/>
        </w:rPr>
      </w:pPr>
      <w:r w:rsidRPr="0023350F">
        <w:rPr>
          <w:rFonts w:ascii="Times New Roman" w:eastAsia="SimSun" w:hAnsi="Times New Roman"/>
        </w:rPr>
        <w:t xml:space="preserve">jeigu </w:t>
      </w:r>
      <w:r w:rsidRPr="0023350F">
        <w:rPr>
          <w:rFonts w:ascii="Times New Roman" w:hAnsi="Times New Roman"/>
          <w:lang w:eastAsia="lt-LT"/>
        </w:rPr>
        <w:t>dėl šios aplinkybės Perkančioji organizacija negali atplėšti ir vertinti nei vieno tiekėjo pasiūlymo dokumento – tiekėjo pasiūlymas laikomas nepateiktu ir nėra vertinamas</w:t>
      </w:r>
      <w:r w:rsidRPr="0023350F">
        <w:rPr>
          <w:rFonts w:ascii="Times New Roman" w:eastAsia="SimSun" w:hAnsi="Times New Roman"/>
        </w:rPr>
        <w:t>;</w:t>
      </w:r>
    </w:p>
    <w:p w14:paraId="19958559" w14:textId="77777777" w:rsidR="00AF6F90" w:rsidRPr="0023350F" w:rsidRDefault="00AF6F90" w:rsidP="00AF6F90">
      <w:pPr>
        <w:pStyle w:val="Sraopastraipa"/>
        <w:numPr>
          <w:ilvl w:val="2"/>
          <w:numId w:val="1"/>
        </w:numPr>
        <w:tabs>
          <w:tab w:val="left" w:pos="0"/>
          <w:tab w:val="left" w:pos="1134"/>
          <w:tab w:val="left" w:pos="1560"/>
          <w:tab w:val="left" w:pos="8931"/>
        </w:tabs>
        <w:suppressAutoHyphens/>
        <w:autoSpaceDN w:val="0"/>
        <w:spacing w:after="0" w:line="240" w:lineRule="auto"/>
        <w:ind w:left="0" w:firstLine="567"/>
        <w:jc w:val="both"/>
        <w:rPr>
          <w:rFonts w:ascii="Times New Roman" w:hAnsi="Times New Roman"/>
        </w:rPr>
      </w:pPr>
      <w:r w:rsidRPr="0023350F">
        <w:rPr>
          <w:rFonts w:ascii="Times New Roman" w:eastAsia="SimSun" w:hAnsi="Times New Roman"/>
        </w:rPr>
        <w:t xml:space="preserve">jeigu dalis pasiūlymo dokumentų jau yra įvertinti arba gali būti atplėšiami ir vertinami – </w:t>
      </w:r>
      <w:r w:rsidRPr="0023350F">
        <w:rPr>
          <w:rFonts w:ascii="Times New Roman" w:hAnsi="Times New Roman"/>
          <w:lang w:eastAsia="lt-LT"/>
        </w:rPr>
        <w:t xml:space="preserve">Perkančioji organizacija </w:t>
      </w:r>
      <w:r w:rsidRPr="0023350F">
        <w:rPr>
          <w:rFonts w:ascii="Times New Roman" w:eastAsia="SimSun" w:hAnsi="Times New Roman"/>
        </w:rPr>
        <w:t>tiekėjo pasiūlymą atmeta kaip neatitinkantį pirkimo dokumentuose nustatytų reikalavimų (tiekėjas nepateikė pasiūlymo kainos).</w:t>
      </w:r>
    </w:p>
    <w:p w14:paraId="7B401E6C" w14:textId="77777777" w:rsidR="00265492" w:rsidRDefault="00265492" w:rsidP="00E9738F">
      <w:pPr>
        <w:spacing w:after="0" w:line="240" w:lineRule="auto"/>
        <w:ind w:firstLine="709"/>
        <w:jc w:val="both"/>
        <w:rPr>
          <w:rFonts w:ascii="Times New Roman" w:eastAsia="Times New Roman" w:hAnsi="Times New Roman" w:cs="Times New Roman"/>
          <w:kern w:val="0"/>
          <w:lang w:eastAsia="lt-LT"/>
          <w14:ligatures w14:val="none"/>
        </w:rPr>
      </w:pPr>
    </w:p>
    <w:p w14:paraId="20F33DCD" w14:textId="77777777" w:rsidR="00BE29B1" w:rsidRPr="0023350F" w:rsidRDefault="00BE29B1" w:rsidP="00E9738F">
      <w:pPr>
        <w:spacing w:after="0" w:line="240" w:lineRule="auto"/>
        <w:ind w:firstLine="709"/>
        <w:jc w:val="both"/>
        <w:rPr>
          <w:rFonts w:ascii="Times New Roman" w:eastAsia="Times New Roman" w:hAnsi="Times New Roman" w:cs="Times New Roman"/>
          <w:kern w:val="0"/>
          <w:lang w:eastAsia="lt-LT"/>
          <w14:ligatures w14:val="none"/>
        </w:rPr>
      </w:pPr>
    </w:p>
    <w:p w14:paraId="5679BE23" w14:textId="77777777" w:rsidR="00E9738F" w:rsidRPr="0023350F" w:rsidRDefault="00E9738F" w:rsidP="00E9738F">
      <w:pPr>
        <w:numPr>
          <w:ilvl w:val="0"/>
          <w:numId w:val="1"/>
        </w:numPr>
        <w:tabs>
          <w:tab w:val="left" w:pos="426"/>
        </w:tabs>
        <w:spacing w:after="0" w:line="240" w:lineRule="auto"/>
        <w:ind w:left="0" w:firstLine="0"/>
        <w:jc w:val="center"/>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t>SUSIPAŽINIMAS SU PASIŪLYMAIS IR JŲ VERTINIMAS</w:t>
      </w:r>
    </w:p>
    <w:p w14:paraId="17801CE9" w14:textId="77777777" w:rsidR="00E9738F" w:rsidRPr="0023350F" w:rsidRDefault="00E9738F" w:rsidP="00E9738F">
      <w:pPr>
        <w:numPr>
          <w:ilvl w:val="1"/>
          <w:numId w:val="1"/>
        </w:numPr>
        <w:tabs>
          <w:tab w:val="left" w:pos="851"/>
          <w:tab w:val="left" w:pos="993"/>
        </w:tabs>
        <w:spacing w:after="0" w:line="240" w:lineRule="auto"/>
        <w:ind w:left="0" w:firstLine="567"/>
        <w:contextualSpacing/>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Pradinis susipažinimas su pasiūlymais - elektroninių vokų atplėšimo procedūra </w:t>
      </w:r>
      <w:bookmarkStart w:id="2" w:name="_Hlk70282532"/>
      <w:r w:rsidRPr="0023350F">
        <w:rPr>
          <w:rFonts w:ascii="Times New Roman" w:eastAsia="Times New Roman" w:hAnsi="Times New Roman" w:cs="Times New Roman"/>
          <w:b/>
          <w:kern w:val="0"/>
          <w:lang w:eastAsia="lt-LT"/>
          <w14:ligatures w14:val="none"/>
        </w:rPr>
        <w:t>vyks CVP IS nurodytą pasiūlymų pateikimo dieną.</w:t>
      </w:r>
      <w:r w:rsidRPr="0023350F">
        <w:rPr>
          <w:rFonts w:ascii="Times New Roman" w:eastAsia="Times New Roman" w:hAnsi="Times New Roman" w:cs="Times New Roman"/>
          <w:kern w:val="0"/>
          <w:lang w:eastAsia="lt-LT"/>
          <w14:ligatures w14:val="none"/>
        </w:rPr>
        <w:t xml:space="preserve">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2"/>
    </w:p>
    <w:p w14:paraId="28E1C21B" w14:textId="77777777" w:rsidR="00E9738F" w:rsidRPr="0023350F" w:rsidRDefault="00E9738F" w:rsidP="00E9738F">
      <w:pPr>
        <w:numPr>
          <w:ilvl w:val="1"/>
          <w:numId w:val="1"/>
        </w:numPr>
        <w:tabs>
          <w:tab w:val="left" w:pos="851"/>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Ekonomiškai naudingiausias pasiūlymas išrenkamas </w:t>
      </w:r>
      <w:r w:rsidRPr="0023350F">
        <w:rPr>
          <w:rFonts w:ascii="Times New Roman" w:eastAsia="Times New Roman" w:hAnsi="Times New Roman" w:cs="Times New Roman"/>
          <w:b/>
          <w:bCs/>
          <w:kern w:val="0"/>
          <w:lang w:eastAsia="lt-LT"/>
          <w14:ligatures w14:val="none"/>
        </w:rPr>
        <w:t>pagal kainą</w:t>
      </w:r>
      <w:r w:rsidRPr="0023350F">
        <w:rPr>
          <w:rFonts w:ascii="Times New Roman" w:eastAsia="Times New Roman" w:hAnsi="Times New Roman" w:cs="Times New Roman"/>
          <w:kern w:val="0"/>
          <w:lang w:eastAsia="lt-LT"/>
          <w14:ligatures w14:val="none"/>
        </w:rPr>
        <w:t>.</w:t>
      </w:r>
    </w:p>
    <w:p w14:paraId="77E046C5" w14:textId="77777777" w:rsidR="00E9738F" w:rsidRPr="0023350F" w:rsidRDefault="00E9738F" w:rsidP="00E9738F">
      <w:pPr>
        <w:numPr>
          <w:ilvl w:val="1"/>
          <w:numId w:val="1"/>
        </w:numPr>
        <w:tabs>
          <w:tab w:val="left" w:pos="851"/>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Pirkimo metu perkančioji organizacija su tiekėjais nesiderės.</w:t>
      </w:r>
    </w:p>
    <w:p w14:paraId="7207DFE9" w14:textId="77777777" w:rsidR="00E9738F" w:rsidRPr="0023350F" w:rsidRDefault="00E9738F" w:rsidP="00E9738F">
      <w:pPr>
        <w:numPr>
          <w:ilvl w:val="1"/>
          <w:numId w:val="1"/>
        </w:numPr>
        <w:tabs>
          <w:tab w:val="left" w:pos="851"/>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Pasiūlymų vertinimo metu perkančioji organizacija: </w:t>
      </w:r>
    </w:p>
    <w:p w14:paraId="3325E0A9" w14:textId="77777777" w:rsidR="00E9738F" w:rsidRPr="0023350F" w:rsidRDefault="00E9738F" w:rsidP="00E9738F">
      <w:pPr>
        <w:numPr>
          <w:ilvl w:val="2"/>
          <w:numId w:val="1"/>
        </w:numPr>
        <w:spacing w:after="0" w:line="240" w:lineRule="auto"/>
        <w:ind w:left="0" w:firstLine="709"/>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įvertina, ar tiekėjo siūlomas pirkimo objektas atitinka pirkimo dokumentuose nustatytus reikalavimus;</w:t>
      </w:r>
    </w:p>
    <w:p w14:paraId="4F288657" w14:textId="77777777" w:rsidR="00E9738F" w:rsidRPr="0023350F" w:rsidRDefault="00E9738F" w:rsidP="00E9738F">
      <w:pPr>
        <w:numPr>
          <w:ilvl w:val="2"/>
          <w:numId w:val="1"/>
        </w:numPr>
        <w:spacing w:after="0" w:line="240" w:lineRule="auto"/>
        <w:ind w:left="0" w:firstLine="709"/>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įvertina, ar tiekėjo pasiūlyme nėra nurodytos kainos apskaičiavimo klaidų;</w:t>
      </w:r>
    </w:p>
    <w:p w14:paraId="60B6945D" w14:textId="77777777" w:rsidR="00E9738F" w:rsidRPr="0023350F" w:rsidRDefault="00E9738F" w:rsidP="00E9738F">
      <w:pPr>
        <w:numPr>
          <w:ilvl w:val="2"/>
          <w:numId w:val="1"/>
        </w:numPr>
        <w:spacing w:after="0" w:line="240" w:lineRule="auto"/>
        <w:ind w:left="0" w:firstLine="709"/>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įvertina, ar tiekėjo pasiūlyme nurodyta kaina nėra per didelė ir perkančiajai organizacijai nepriimtina;</w:t>
      </w:r>
    </w:p>
    <w:p w14:paraId="5766AF0B" w14:textId="77777777" w:rsidR="00E9738F" w:rsidRPr="0023350F" w:rsidRDefault="00E9738F" w:rsidP="00E9738F">
      <w:pPr>
        <w:numPr>
          <w:ilvl w:val="2"/>
          <w:numId w:val="1"/>
        </w:numPr>
        <w:spacing w:after="0" w:line="240" w:lineRule="auto"/>
        <w:ind w:left="0" w:firstLine="709"/>
        <w:jc w:val="both"/>
        <w:rPr>
          <w:rFonts w:ascii="Times New Roman" w:eastAsia="Times New Roman" w:hAnsi="Times New Roman" w:cs="Times New Roman"/>
          <w:color w:val="000000"/>
          <w:kern w:val="0"/>
          <w:lang w:eastAsia="ar-SA"/>
          <w14:ligatures w14:val="none"/>
        </w:rPr>
      </w:pPr>
      <w:r w:rsidRPr="0023350F">
        <w:rPr>
          <w:rFonts w:ascii="Times New Roman" w:eastAsia="Times New Roman" w:hAnsi="Times New Roman" w:cs="Times New Roman"/>
          <w:color w:val="000000"/>
          <w:kern w:val="0"/>
          <w:lang w:eastAsia="ar-SA"/>
          <w14:ligatures w14:val="none"/>
        </w:rPr>
        <w:t>palygina dalyvių pateiktus pasiūlymus ir nustato laimėtoją bei pasiūlymų eilę.</w:t>
      </w:r>
    </w:p>
    <w:p w14:paraId="19560B1F" w14:textId="77777777" w:rsidR="00E9738F" w:rsidRPr="0023350F" w:rsidRDefault="00E9738F" w:rsidP="00E9738F">
      <w:pPr>
        <w:numPr>
          <w:ilvl w:val="1"/>
          <w:numId w:val="1"/>
        </w:numPr>
        <w:tabs>
          <w:tab w:val="left" w:pos="709"/>
          <w:tab w:val="left" w:pos="993"/>
        </w:tabs>
        <w:spacing w:after="0" w:line="240" w:lineRule="auto"/>
        <w:ind w:left="0" w:firstLine="567"/>
        <w:jc w:val="both"/>
        <w:rPr>
          <w:rFonts w:ascii="Times New Roman" w:eastAsia="Calibri" w:hAnsi="Times New Roman" w:cs="Times New Roman"/>
          <w:kern w:val="0"/>
          <w14:ligatures w14:val="none"/>
        </w:rPr>
      </w:pPr>
      <w:r w:rsidRPr="0023350F">
        <w:rPr>
          <w:rFonts w:ascii="Times New Roman" w:eastAsia="Calibri" w:hAnsi="Times New Roman" w:cs="Times New Roman"/>
          <w:kern w:val="0"/>
          <w14:ligatures w14:val="none"/>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w:t>
      </w:r>
      <w:r w:rsidRPr="0023350F">
        <w:rPr>
          <w:rFonts w:ascii="Times New Roman" w:eastAsia="Calibri" w:hAnsi="Times New Roman" w:cs="Times New Roman"/>
          <w:kern w:val="0"/>
          <w14:ligatures w14:val="none"/>
        </w:rPr>
        <w:lastRenderedPageBreak/>
        <w:t>įgaliojimu asmeniui pasirašyti pasiūlymą, jungtinės veiklos sutartimi, ir dokumentai, nesusiję su pirkimo objektu, jo techninėmis charakteristikomis, sutarties vykdymo sąlygomis.</w:t>
      </w:r>
    </w:p>
    <w:p w14:paraId="14F55ABD" w14:textId="77777777" w:rsidR="00E9738F" w:rsidRPr="0023350F" w:rsidRDefault="00E9738F" w:rsidP="00E9738F">
      <w:pPr>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3A6BA29" w14:textId="05D1437B" w:rsidR="00E9738F" w:rsidRPr="0023350F" w:rsidRDefault="00E9738F" w:rsidP="00FF3281">
      <w:pPr>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Perkančioji organizacija, pasiūlymų vertinimo metu radusi pasiūlyme nurodytos kainos apskaičiavimo klaidų, prašo dalyvių per jos nurodytą terminą ištaisyti pasiūlyme pastebėtas aritmetines klaidas</w:t>
      </w:r>
      <w:r w:rsidR="00FF3281" w:rsidRPr="0023350F">
        <w:rPr>
          <w:rFonts w:ascii="Times New Roman" w:eastAsia="Times New Roman" w:hAnsi="Times New Roman" w:cs="Times New Roman"/>
          <w:kern w:val="0"/>
          <w:lang w:eastAsia="lt-LT"/>
          <w14:ligatures w14:val="none"/>
        </w:rPr>
        <w:t xml:space="preserve">. </w:t>
      </w:r>
      <w:r w:rsidR="00B97A18" w:rsidRPr="0023350F">
        <w:rPr>
          <w:rFonts w:ascii="Times New Roman" w:eastAsia="Times New Roman" w:hAnsi="Times New Roman" w:cs="Times New Roman"/>
          <w:kern w:val="0"/>
          <w:szCs w:val="22"/>
          <w14:ligatures w14:val="none"/>
        </w:rPr>
        <w:t>Taisydamas pasiūlyme nurodytas aritmetines klaidas, dalyvis gali taisyti galutinę pasiūlymo kainą, tačiau neturi teisės taisyti (keisti) pasiūlyme nurodytų įkainių.</w:t>
      </w:r>
    </w:p>
    <w:p w14:paraId="4E4084E5" w14:textId="77777777" w:rsidR="00E9738F" w:rsidRPr="0023350F" w:rsidRDefault="00E9738F" w:rsidP="00E9738F">
      <w:pPr>
        <w:numPr>
          <w:ilvl w:val="1"/>
          <w:numId w:val="1"/>
        </w:numPr>
        <w:tabs>
          <w:tab w:val="left" w:pos="993"/>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Perkančioji organizacija gali nevertinti viso tiekėjo pasiūlymo, jeigu patikrinusi jo dalį, nustato, kad vadovaujantis Viešųjų pirkimų įstatymo reikalavimais, pasiūlymas turi būti atmestas.</w:t>
      </w:r>
    </w:p>
    <w:p w14:paraId="1C372268" w14:textId="77777777" w:rsidR="00E9738F" w:rsidRPr="0023350F" w:rsidRDefault="00E9738F" w:rsidP="00E9738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kern w:val="0"/>
          <w:u w:val="single"/>
          <w:lang w:eastAsia="lt-LT"/>
          <w14:ligatures w14:val="none"/>
        </w:rPr>
      </w:pPr>
      <w:r w:rsidRPr="0023350F">
        <w:rPr>
          <w:rFonts w:ascii="Times New Roman" w:eastAsia="Times New Roman" w:hAnsi="Times New Roman" w:cs="Times New Roman"/>
          <w:b/>
          <w:kern w:val="0"/>
          <w:u w:val="single"/>
          <w:lang w:eastAsia="lt-LT"/>
          <w14:ligatures w14:val="none"/>
        </w:rPr>
        <w:t>Pasiūlymas atmetamas, jeigu</w:t>
      </w:r>
      <w:r w:rsidRPr="0023350F">
        <w:rPr>
          <w:rFonts w:ascii="Times New Roman" w:eastAsia="Times New Roman" w:hAnsi="Times New Roman" w:cs="Times New Roman"/>
          <w:kern w:val="0"/>
          <w:u w:val="single"/>
          <w:lang w:eastAsia="lt-LT"/>
          <w14:ligatures w14:val="none"/>
        </w:rPr>
        <w:t>:</w:t>
      </w:r>
    </w:p>
    <w:p w14:paraId="0A2FA1C3" w14:textId="77777777" w:rsidR="00E9738F" w:rsidRPr="0023350F" w:rsidRDefault="00E9738F" w:rsidP="00E9738F">
      <w:pPr>
        <w:spacing w:after="0" w:line="240" w:lineRule="auto"/>
        <w:ind w:firstLine="709"/>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7.9.1. tiekėjas pasiūlymą ar jo dalį pateikė ne CVP IS priemonėmis;</w:t>
      </w:r>
    </w:p>
    <w:p w14:paraId="605D6F3C" w14:textId="77777777" w:rsidR="00E9738F" w:rsidRPr="0023350F" w:rsidRDefault="00E9738F" w:rsidP="00E9738F">
      <w:pPr>
        <w:spacing w:after="0" w:line="240" w:lineRule="auto"/>
        <w:ind w:firstLine="709"/>
        <w:jc w:val="both"/>
        <w:rPr>
          <w:rFonts w:ascii="Times New Roman" w:eastAsia="Calibri" w:hAnsi="Times New Roman" w:cs="Times New Roman"/>
          <w:kern w:val="0"/>
          <w14:ligatures w14:val="none"/>
        </w:rPr>
      </w:pPr>
      <w:r w:rsidRPr="0023350F">
        <w:rPr>
          <w:rFonts w:ascii="Times New Roman" w:eastAsia="Calibri" w:hAnsi="Times New Roman" w:cs="Times New Roman"/>
          <w:kern w:val="0"/>
          <w14:ligatures w14:val="none"/>
        </w:rPr>
        <w:t>7.9.2. pasiūlymas neatitiko pirkimo dokumentuose nustatytų reikalavimų;</w:t>
      </w:r>
    </w:p>
    <w:p w14:paraId="7B812FE1" w14:textId="77777777" w:rsidR="00E9738F" w:rsidRPr="0023350F" w:rsidRDefault="00E9738F" w:rsidP="00E9738F">
      <w:pPr>
        <w:spacing w:after="0" w:line="240" w:lineRule="auto"/>
        <w:ind w:firstLine="709"/>
        <w:jc w:val="both"/>
        <w:rPr>
          <w:rFonts w:ascii="Times New Roman" w:eastAsia="Calibri" w:hAnsi="Times New Roman" w:cs="Times New Roman"/>
          <w:kern w:val="0"/>
          <w14:ligatures w14:val="none"/>
        </w:rPr>
      </w:pPr>
      <w:r w:rsidRPr="0023350F">
        <w:rPr>
          <w:rFonts w:ascii="Times New Roman" w:eastAsia="Calibri" w:hAnsi="Times New Roman" w:cs="Times New Roman"/>
          <w:kern w:val="0"/>
          <w14:ligatures w14:val="none"/>
        </w:rPr>
        <w:t>7.9.3. tiekėjas per nustatytą terminą nepatikslino, nepapildė ar nepateikė pirkimo sąlygose nurodytų kartu su pasiūlymu teikiamų dokumentų: tiekėjo įgaliojimo asmeniui pasirašyti pasiūlymą, jungtinės veiklos sutarties;</w:t>
      </w:r>
    </w:p>
    <w:p w14:paraId="2616B7D6" w14:textId="77777777" w:rsidR="00E9738F" w:rsidRPr="0023350F" w:rsidRDefault="00E9738F" w:rsidP="00E9738F">
      <w:pPr>
        <w:spacing w:after="0" w:line="240" w:lineRule="auto"/>
        <w:ind w:firstLine="709"/>
        <w:jc w:val="both"/>
        <w:rPr>
          <w:rFonts w:ascii="Times New Roman" w:eastAsia="Calibri" w:hAnsi="Times New Roman" w:cs="Times New Roman"/>
          <w:kern w:val="0"/>
          <w14:ligatures w14:val="none"/>
        </w:rPr>
      </w:pPr>
      <w:r w:rsidRPr="0023350F">
        <w:rPr>
          <w:rFonts w:ascii="Times New Roman" w:eastAsia="Calibri" w:hAnsi="Times New Roman" w:cs="Times New Roman"/>
          <w:kern w:val="0"/>
          <w14:ligatures w14:val="none"/>
        </w:rPr>
        <w:t>7.9.4. tiekėjas per perkančiosios organizacijos nurodytą terminą neištaisė aritmetinių klaidų ir (ar) nepaaiškino pasiūlymo. Šiuo atveju jo pasiūlymas atmetamas, kaip neatitinkantis pirkimo sąlygose nustatytų reikalavimų;</w:t>
      </w:r>
    </w:p>
    <w:p w14:paraId="50975233" w14:textId="77777777" w:rsidR="00E9738F" w:rsidRPr="0023350F" w:rsidRDefault="00E9738F" w:rsidP="00E9738F">
      <w:pPr>
        <w:spacing w:after="0" w:line="240" w:lineRule="auto"/>
        <w:ind w:firstLine="709"/>
        <w:jc w:val="both"/>
        <w:rPr>
          <w:rFonts w:ascii="Times New Roman" w:eastAsia="Calibri" w:hAnsi="Times New Roman" w:cs="Times New Roman"/>
          <w:kern w:val="0"/>
          <w14:ligatures w14:val="none"/>
        </w:rPr>
      </w:pPr>
      <w:r w:rsidRPr="0023350F">
        <w:rPr>
          <w:rFonts w:ascii="Times New Roman" w:eastAsia="Calibri" w:hAnsi="Times New Roman" w:cs="Times New Roman"/>
          <w:kern w:val="0"/>
          <w14:ligatures w14:val="none"/>
        </w:rPr>
        <w:t>7.9.5. buvo pasiūlytos per didelės, perkančiajai organizacijai nepriimtinos kainos;</w:t>
      </w:r>
    </w:p>
    <w:p w14:paraId="583956FA" w14:textId="77777777" w:rsidR="00E9738F" w:rsidRPr="0023350F" w:rsidRDefault="00E9738F" w:rsidP="00E9738F">
      <w:pPr>
        <w:spacing w:after="0" w:line="240" w:lineRule="auto"/>
        <w:ind w:firstLine="709"/>
        <w:jc w:val="both"/>
        <w:rPr>
          <w:rFonts w:ascii="Times New Roman" w:eastAsia="Times New Roman" w:hAnsi="Times New Roman" w:cs="Times New Roman"/>
          <w:color w:val="000000"/>
          <w:kern w:val="0"/>
          <w14:ligatures w14:val="none"/>
        </w:rPr>
      </w:pPr>
      <w:r w:rsidRPr="0023350F">
        <w:rPr>
          <w:rFonts w:ascii="Times New Roman" w:eastAsia="Calibri" w:hAnsi="Times New Roman" w:cs="Times New Roman"/>
          <w:kern w:val="0"/>
          <w14:ligatures w14:val="none"/>
        </w:rPr>
        <w:t xml:space="preserve">7.9.6. </w:t>
      </w:r>
      <w:r w:rsidRPr="0023350F">
        <w:rPr>
          <w:rFonts w:ascii="Times New Roman" w:eastAsia="Times New Roman" w:hAnsi="Times New Roman" w:cs="Times New Roman"/>
          <w:color w:val="000000"/>
          <w:kern w:val="0"/>
          <w14:ligatures w14:val="none"/>
        </w:rPr>
        <w:t>tiekėjas apie nustatytų reikalavimų atitikimą pateikė melagingą informaciją, kurią perkančioji organizacija gali įrodyti bet kokiomis teisėtomis priemonėmis;</w:t>
      </w:r>
    </w:p>
    <w:p w14:paraId="2ACA969A" w14:textId="77777777" w:rsidR="00E9738F" w:rsidRPr="0023350F" w:rsidRDefault="00E9738F" w:rsidP="00E9738F">
      <w:pPr>
        <w:spacing w:after="0" w:line="240" w:lineRule="auto"/>
        <w:ind w:firstLine="709"/>
        <w:jc w:val="both"/>
        <w:rPr>
          <w:rFonts w:ascii="Times New Roman" w:eastAsia="Calibri" w:hAnsi="Times New Roman" w:cs="Times New Roman"/>
          <w:b/>
          <w:kern w:val="0"/>
          <w14:ligatures w14:val="none"/>
        </w:rPr>
      </w:pPr>
      <w:r w:rsidRPr="0023350F">
        <w:rPr>
          <w:rFonts w:ascii="Times New Roman" w:eastAsia="Calibri" w:hAnsi="Times New Roman" w:cs="Times New Roman"/>
          <w:kern w:val="0"/>
          <w14:ligatures w14:val="none"/>
        </w:rPr>
        <w:t>7.9.7.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9006D5C" w14:textId="77777777" w:rsidR="00E9738F" w:rsidRPr="0023350F" w:rsidRDefault="00E9738F" w:rsidP="00E9738F">
      <w:pPr>
        <w:numPr>
          <w:ilvl w:val="2"/>
          <w:numId w:val="2"/>
        </w:numPr>
        <w:tabs>
          <w:tab w:val="left" w:pos="993"/>
        </w:tabs>
        <w:spacing w:after="0" w:line="240" w:lineRule="auto"/>
        <w:ind w:hanging="57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kitais Įstatyme ar Apraše bei šiuose pirkimo sąlygose numatytais atvejais.</w:t>
      </w:r>
    </w:p>
    <w:p w14:paraId="60702CF9" w14:textId="77777777" w:rsidR="00E9738F" w:rsidRPr="0023350F" w:rsidRDefault="00E9738F" w:rsidP="00E9738F">
      <w:pPr>
        <w:numPr>
          <w:ilvl w:val="1"/>
          <w:numId w:val="2"/>
        </w:numPr>
        <w:tabs>
          <w:tab w:val="left" w:pos="1134"/>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A7A4265" w14:textId="77777777" w:rsidR="00E9738F" w:rsidRPr="0023350F" w:rsidRDefault="00E9738F" w:rsidP="00E9738F">
      <w:pPr>
        <w:numPr>
          <w:ilvl w:val="1"/>
          <w:numId w:val="2"/>
        </w:numPr>
        <w:tabs>
          <w:tab w:val="left" w:pos="1134"/>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Nustatomas pirkimo laimėtojas. Laimėtoju gali būti pasirenkamas tik toks tiekėjas, kurio pasiūlymas atitinka pirkimo dokumentuose nustatytus reikalavimus ir jo pasiūlymo kaina nėra per didelė ir perkančiajai organizacijai nepriimtina.</w:t>
      </w:r>
    </w:p>
    <w:p w14:paraId="7BF7264C" w14:textId="77777777" w:rsidR="003661D2" w:rsidRPr="0023350F" w:rsidRDefault="003661D2" w:rsidP="00E9738F">
      <w:pPr>
        <w:numPr>
          <w:ilvl w:val="1"/>
          <w:numId w:val="2"/>
        </w:numPr>
        <w:tabs>
          <w:tab w:val="left" w:pos="1134"/>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Perkančioji organizacija dalyviams, išskyrus atvejus, kai pirkimo sutartis sudaroma žodžiu, ne vėliau kaip per 5 darbo dienas raštu praneša apie priimtą sprendimą nustatyti laimėjusį pasiūlymą, dėl kurio bus sudaroma pirkimo sutartis, ir pateikia VPĮ 58 straipsnio 2 dalyje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15DBD78C" w14:textId="162747B8" w:rsidR="00E9738F" w:rsidRPr="0023350F" w:rsidRDefault="00E9738F" w:rsidP="00E9738F">
      <w:pPr>
        <w:numPr>
          <w:ilvl w:val="1"/>
          <w:numId w:val="2"/>
        </w:numPr>
        <w:tabs>
          <w:tab w:val="left" w:pos="1134"/>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Tiekėjas, kurio pasiūlymas laimėjo, kviečiamas sudaryti pirkimo sutartį.</w:t>
      </w:r>
    </w:p>
    <w:p w14:paraId="2DE8D720" w14:textId="77777777" w:rsidR="00E9738F" w:rsidRPr="0023350F" w:rsidRDefault="00E9738F" w:rsidP="00E9738F">
      <w:pPr>
        <w:numPr>
          <w:ilvl w:val="1"/>
          <w:numId w:val="2"/>
        </w:numPr>
        <w:tabs>
          <w:tab w:val="left" w:pos="851"/>
          <w:tab w:val="left" w:pos="1134"/>
        </w:tabs>
        <w:spacing w:after="0" w:line="240" w:lineRule="auto"/>
        <w:ind w:left="0" w:firstLine="567"/>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Jeigu tiekėjas, kurio pasiūlymas pripažintas laimėjusiu, atsiėmė savo pasiūlymą pasiūlymo galiojimo laikotarpiu arba, savo pasiūlyme pateikė melagingą informaciją,</w:t>
      </w:r>
      <w:r w:rsidRPr="0023350F">
        <w:rPr>
          <w:rFonts w:ascii="Times New Roman" w:eastAsia="Times New Roman" w:hAnsi="Times New Roman" w:cs="Times New Roman"/>
          <w:b/>
          <w:kern w:val="0"/>
          <w:lang w:eastAsia="lt-LT"/>
          <w14:ligatures w14:val="none"/>
        </w:rPr>
        <w:t xml:space="preserve"> </w:t>
      </w:r>
      <w:r w:rsidRPr="0023350F">
        <w:rPr>
          <w:rFonts w:ascii="Times New Roman" w:eastAsia="Times New Roman" w:hAnsi="Times New Roman" w:cs="Times New Roman"/>
          <w:kern w:val="0"/>
          <w:lang w:eastAsia="lt-LT"/>
          <w14:ligatures w14:val="none"/>
        </w:rPr>
        <w:t xml:space="preserve">kurią perkančioji organizacija gali įrodyti bet kokiomis teisėtomis priemonėmis, arba iki perkančiosios organizacijos nurodyto laiko nesudaro arba bet kokia forma atsisako sudaryti pirkimo sutartį, </w:t>
      </w:r>
      <w:r w:rsidRPr="0023350F">
        <w:rPr>
          <w:rFonts w:ascii="Times New Roman" w:eastAsia="Times New Roman" w:hAnsi="Times New Roman" w:cs="Times New Roman"/>
          <w:spacing w:val="-4"/>
          <w:kern w:val="0"/>
          <w:lang w:eastAsia="lt-LT"/>
          <w14:ligatures w14:val="none"/>
        </w:rPr>
        <w:t xml:space="preserve">laikoma, kad jis atsisakė sudaryti pirkimo sutartį. </w:t>
      </w:r>
      <w:r w:rsidRPr="0023350F">
        <w:rPr>
          <w:rFonts w:ascii="Times New Roman" w:eastAsia="Times New Roman" w:hAnsi="Times New Roman" w:cs="Times New Roman"/>
          <w:kern w:val="0"/>
          <w:lang w:eastAsia="lt-LT"/>
          <w14:ligatures w14:val="none"/>
        </w:rPr>
        <w:t>Tiekėjui, kurio pasiūlymas laimėjo,</w:t>
      </w:r>
      <w:r w:rsidRPr="0023350F">
        <w:rPr>
          <w:rFonts w:ascii="Times New Roman" w:eastAsia="Times New Roman" w:hAnsi="Times New Roman" w:cs="Times New Roman"/>
          <w:spacing w:val="-4"/>
          <w:kern w:val="0"/>
          <w:lang w:eastAsia="lt-LT"/>
          <w14:ligatures w14:val="none"/>
        </w:rPr>
        <w:t xml:space="preserve"> atsisakius sudaryti sutartį pirkimo dokumentuose nustatyta tvarka, perkančioji organizacija CVP IS priemonėmis siūlo sudaryti </w:t>
      </w:r>
      <w:r w:rsidRPr="0023350F">
        <w:rPr>
          <w:rFonts w:ascii="Times New Roman" w:eastAsia="Times New Roman" w:hAnsi="Times New Roman" w:cs="Times New Roman"/>
          <w:spacing w:val="-4"/>
          <w:kern w:val="0"/>
          <w:lang w:eastAsia="lt-LT"/>
          <w14:ligatures w14:val="none"/>
        </w:rPr>
        <w:lastRenderedPageBreak/>
        <w:t>pirkimo sutartį tiekė</w:t>
      </w:r>
      <w:r w:rsidRPr="0023350F">
        <w:rPr>
          <w:rFonts w:ascii="Times New Roman" w:eastAsia="Times New Roman" w:hAnsi="Times New Roman" w:cs="Times New Roman"/>
          <w:kern w:val="0"/>
          <w:lang w:eastAsia="lt-LT"/>
          <w14:ligatures w14:val="none"/>
        </w:rPr>
        <w:t>jui</w:t>
      </w:r>
      <w:r w:rsidRPr="0023350F">
        <w:rPr>
          <w:rFonts w:ascii="Times New Roman" w:eastAsia="Times New Roman" w:hAnsi="Times New Roman" w:cs="Times New Roman"/>
          <w:spacing w:val="-4"/>
          <w:kern w:val="0"/>
          <w:lang w:eastAsia="lt-LT"/>
          <w14:ligatures w14:val="none"/>
        </w:rPr>
        <w:t>, kurio pasiūlymas yra priimtinas perkančiajai organizacijai ir kuris pagal sudarytą pasiūlymų eilę yra pirmas po tiekėjo, atsisakiusio sudaryti pirkimo sutartį.</w:t>
      </w:r>
    </w:p>
    <w:p w14:paraId="5891A21E" w14:textId="77777777" w:rsidR="00E9738F" w:rsidRDefault="00E9738F" w:rsidP="00E9738F">
      <w:pPr>
        <w:tabs>
          <w:tab w:val="left" w:pos="851"/>
          <w:tab w:val="left" w:pos="1134"/>
        </w:tabs>
        <w:spacing w:after="0" w:line="240" w:lineRule="auto"/>
        <w:ind w:firstLine="567"/>
        <w:jc w:val="both"/>
        <w:rPr>
          <w:rFonts w:ascii="Times New Roman" w:eastAsia="Times New Roman" w:hAnsi="Times New Roman" w:cs="Times New Roman"/>
          <w:kern w:val="0"/>
          <w:lang w:eastAsia="lt-LT"/>
          <w14:ligatures w14:val="none"/>
        </w:rPr>
      </w:pPr>
    </w:p>
    <w:p w14:paraId="4D1B087E" w14:textId="77777777" w:rsidR="00BE29B1" w:rsidRPr="0023350F" w:rsidRDefault="00BE29B1" w:rsidP="00E9738F">
      <w:pPr>
        <w:tabs>
          <w:tab w:val="left" w:pos="851"/>
          <w:tab w:val="left" w:pos="1134"/>
        </w:tabs>
        <w:spacing w:after="0" w:line="240" w:lineRule="auto"/>
        <w:ind w:firstLine="567"/>
        <w:jc w:val="both"/>
        <w:rPr>
          <w:rFonts w:ascii="Times New Roman" w:eastAsia="Times New Roman" w:hAnsi="Times New Roman" w:cs="Times New Roman"/>
          <w:kern w:val="0"/>
          <w:lang w:eastAsia="lt-LT"/>
          <w14:ligatures w14:val="none"/>
        </w:rPr>
      </w:pPr>
    </w:p>
    <w:p w14:paraId="66053B47" w14:textId="77777777" w:rsidR="00E9738F" w:rsidRPr="0023350F" w:rsidRDefault="00E9738F" w:rsidP="00E9738F">
      <w:pPr>
        <w:numPr>
          <w:ilvl w:val="0"/>
          <w:numId w:val="2"/>
        </w:numPr>
        <w:tabs>
          <w:tab w:val="left" w:pos="426"/>
        </w:tabs>
        <w:spacing w:after="0" w:line="240" w:lineRule="auto"/>
        <w:ind w:left="0" w:firstLine="0"/>
        <w:jc w:val="center"/>
        <w:rPr>
          <w:rFonts w:ascii="Times New Roman" w:eastAsia="Times New Roman" w:hAnsi="Times New Roman" w:cs="Times New Roman"/>
          <w:b/>
          <w:bCs/>
          <w:kern w:val="0"/>
          <w:lang w:eastAsia="lt-LT"/>
          <w14:ligatures w14:val="none"/>
        </w:rPr>
      </w:pPr>
      <w:r w:rsidRPr="0023350F">
        <w:rPr>
          <w:rFonts w:ascii="Times New Roman" w:eastAsia="Times New Roman" w:hAnsi="Times New Roman" w:cs="Times New Roman"/>
          <w:b/>
          <w:bCs/>
          <w:kern w:val="0"/>
          <w:lang w:eastAsia="lt-LT"/>
          <w14:ligatures w14:val="none"/>
        </w:rPr>
        <w:t>KITOS SĄLYGOS IR INFORMACIJA</w:t>
      </w:r>
    </w:p>
    <w:p w14:paraId="71BFFF96" w14:textId="766672B9" w:rsidR="00E9738F" w:rsidRPr="0023350F" w:rsidRDefault="00E9738F" w:rsidP="00E9738F">
      <w:pPr>
        <w:spacing w:after="0" w:line="240" w:lineRule="auto"/>
        <w:ind w:firstLine="709"/>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8.1. Pirkimo sutarties</w:t>
      </w:r>
      <w:r w:rsidR="003661D2" w:rsidRPr="0023350F">
        <w:rPr>
          <w:rFonts w:ascii="Times New Roman" w:eastAsia="Times New Roman" w:hAnsi="Times New Roman" w:cs="Times New Roman"/>
          <w:kern w:val="0"/>
          <w:lang w:eastAsia="lt-LT"/>
          <w14:ligatures w14:val="none"/>
        </w:rPr>
        <w:t xml:space="preserve"> </w:t>
      </w:r>
      <w:r w:rsidRPr="0023350F">
        <w:rPr>
          <w:rFonts w:ascii="Times New Roman" w:eastAsia="Times New Roman" w:hAnsi="Times New Roman" w:cs="Times New Roman"/>
          <w:kern w:val="0"/>
          <w:lang w:eastAsia="lt-LT"/>
          <w14:ligatures w14:val="none"/>
        </w:rPr>
        <w:t xml:space="preserve">sudarymo </w:t>
      </w:r>
      <w:r w:rsidRPr="0023350F">
        <w:rPr>
          <w:rFonts w:ascii="Times New Roman" w:eastAsia="Times New Roman" w:hAnsi="Times New Roman" w:cs="Times New Roman"/>
          <w:b/>
          <w:bCs/>
          <w:kern w:val="0"/>
          <w:lang w:eastAsia="lt-LT"/>
          <w14:ligatures w14:val="none"/>
        </w:rPr>
        <w:t>atidėjimo terminas netaikomas.</w:t>
      </w:r>
    </w:p>
    <w:p w14:paraId="6DBD13CD" w14:textId="77777777" w:rsidR="00E9738F" w:rsidRPr="0023350F" w:rsidRDefault="00E9738F" w:rsidP="00E9738F">
      <w:pPr>
        <w:spacing w:after="0" w:line="240" w:lineRule="auto"/>
        <w:ind w:firstLine="709"/>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8.2. 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3770FFF1" w14:textId="08988EBE" w:rsidR="003661D2" w:rsidRPr="0023350F" w:rsidRDefault="00E9738F" w:rsidP="003661D2">
      <w:pPr>
        <w:spacing w:after="0" w:line="240" w:lineRule="auto"/>
        <w:ind w:firstLine="709"/>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 xml:space="preserve">8.3. </w:t>
      </w:r>
      <w:r w:rsidR="003661D2" w:rsidRPr="0023350F">
        <w:rPr>
          <w:rFonts w:ascii="Times New Roman" w:eastAsia="Times New Roman" w:hAnsi="Times New Roman" w:cs="Times New Roman"/>
          <w:kern w:val="0"/>
          <w:lang w:eastAsia="lt-LT"/>
          <w14:ligatures w14:val="none"/>
        </w:rPr>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w:t>
      </w:r>
    </w:p>
    <w:p w14:paraId="09AD987C" w14:textId="05179FCA" w:rsidR="00E9738F" w:rsidRPr="0023350F" w:rsidRDefault="003661D2" w:rsidP="003661D2">
      <w:pPr>
        <w:spacing w:after="0" w:line="240" w:lineRule="auto"/>
        <w:ind w:firstLine="709"/>
        <w:jc w:val="both"/>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8.4. Ginčai dėl pirkimo nagrinėjami, žala tiekėjui atlyginama, pirkimo sutartis pripažįstama negaliojančia bei alternatyvios sankcijos taikomos vadovaujantis VPĮ VII skyriaus nuostatomis.</w:t>
      </w:r>
    </w:p>
    <w:p w14:paraId="63BF8E02" w14:textId="77777777" w:rsidR="00E9738F" w:rsidRPr="0023350F" w:rsidRDefault="00E9738F" w:rsidP="00E9738F">
      <w:pPr>
        <w:spacing w:after="0" w:line="240" w:lineRule="auto"/>
        <w:jc w:val="both"/>
        <w:rPr>
          <w:rFonts w:ascii="Times New Roman" w:eastAsia="Times New Roman" w:hAnsi="Times New Roman" w:cs="Times New Roman"/>
          <w:kern w:val="0"/>
          <w:lang w:eastAsia="lt-LT"/>
          <w14:ligatures w14:val="none"/>
        </w:rPr>
      </w:pPr>
    </w:p>
    <w:p w14:paraId="668E2D70" w14:textId="77777777" w:rsidR="003661D2" w:rsidRPr="0023350F" w:rsidRDefault="003661D2" w:rsidP="00E9738F">
      <w:pPr>
        <w:spacing w:after="0" w:line="240" w:lineRule="auto"/>
        <w:ind w:firstLine="709"/>
        <w:jc w:val="center"/>
        <w:rPr>
          <w:rFonts w:ascii="Times New Roman" w:eastAsia="Times New Roman" w:hAnsi="Times New Roman" w:cs="Times New Roman"/>
          <w:kern w:val="0"/>
          <w:lang w:eastAsia="lt-LT"/>
          <w14:ligatures w14:val="none"/>
        </w:rPr>
      </w:pPr>
    </w:p>
    <w:p w14:paraId="1C47820D" w14:textId="77777777" w:rsidR="003661D2" w:rsidRPr="0023350F" w:rsidRDefault="003661D2" w:rsidP="003661D2">
      <w:pPr>
        <w:pStyle w:val="prastasiniatinklio"/>
        <w:numPr>
          <w:ilvl w:val="0"/>
          <w:numId w:val="2"/>
        </w:numPr>
        <w:spacing w:before="0" w:beforeAutospacing="0" w:after="0" w:afterAutospacing="0"/>
        <w:jc w:val="center"/>
        <w:rPr>
          <w:b/>
          <w:bCs/>
        </w:rPr>
      </w:pPr>
      <w:r w:rsidRPr="0023350F">
        <w:rPr>
          <w:b/>
          <w:bCs/>
        </w:rPr>
        <w:t>SUTARTIS IR JOS SUDARYMO SĄLYGOS</w:t>
      </w:r>
    </w:p>
    <w:p w14:paraId="7E54F71F" w14:textId="77777777" w:rsidR="003661D2" w:rsidRPr="0023350F" w:rsidRDefault="003661D2" w:rsidP="003661D2">
      <w:pPr>
        <w:tabs>
          <w:tab w:val="left" w:pos="709"/>
        </w:tabs>
        <w:suppressAutoHyphens/>
        <w:spacing w:after="0" w:line="240" w:lineRule="auto"/>
        <w:ind w:firstLine="709"/>
        <w:jc w:val="both"/>
        <w:rPr>
          <w:rFonts w:ascii="Times New Roman" w:eastAsia="Times New Roman" w:hAnsi="Times New Roman" w:cs="Times New Roman"/>
          <w:lang w:eastAsia="ar-SA"/>
        </w:rPr>
      </w:pPr>
      <w:r w:rsidRPr="0023350F">
        <w:rPr>
          <w:rFonts w:ascii="Times New Roman" w:eastAsia="Times New Roman" w:hAnsi="Times New Roman" w:cs="Times New Roman"/>
          <w:lang w:eastAsia="ar-SA"/>
        </w:rPr>
        <w:t>9.1. Tiekėjas, kurio pasiūlymas nustatytas laimėjusiu, sudaryti sutarties kviečiamas raštu ir jam nurodomas laikas, iki kada jis turi sudaryti sutartį (sutarties projektas pateiktas pirkimo sąlygų 3 priede).</w:t>
      </w:r>
    </w:p>
    <w:p w14:paraId="1C996EA1" w14:textId="77777777" w:rsidR="003661D2" w:rsidRPr="0023350F" w:rsidRDefault="003661D2" w:rsidP="003661D2">
      <w:pPr>
        <w:pStyle w:val="Antrat2"/>
        <w:spacing w:before="0" w:after="0" w:line="240" w:lineRule="auto"/>
        <w:ind w:firstLine="709"/>
        <w:jc w:val="both"/>
        <w:rPr>
          <w:rFonts w:ascii="Times New Roman" w:hAnsi="Times New Roman" w:cs="Times New Roman"/>
          <w:color w:val="auto"/>
          <w:sz w:val="24"/>
          <w:szCs w:val="24"/>
          <w:lang w:eastAsia="lt-LT"/>
        </w:rPr>
      </w:pPr>
      <w:r w:rsidRPr="0023350F">
        <w:rPr>
          <w:rFonts w:ascii="Times New Roman" w:hAnsi="Times New Roman" w:cs="Times New Roman"/>
          <w:color w:val="auto"/>
          <w:sz w:val="24"/>
          <w:szCs w:val="24"/>
          <w:lang w:eastAsia="ar-SA"/>
        </w:rPr>
        <w:t xml:space="preserve">9.2. </w:t>
      </w:r>
      <w:r w:rsidRPr="0023350F">
        <w:rPr>
          <w:rFonts w:ascii="Times New Roman" w:hAnsi="Times New Roman" w:cs="Times New Roman"/>
          <w:color w:val="auto"/>
          <w:sz w:val="24"/>
          <w:szCs w:val="24"/>
        </w:rPr>
        <w:t>Laikoma, kad tiekėjas atsisakė sudaryti sutartį, kai yra bent vienas iš šių atvejų:</w:t>
      </w:r>
    </w:p>
    <w:p w14:paraId="4535CE76" w14:textId="77777777" w:rsidR="003661D2" w:rsidRPr="0023350F" w:rsidRDefault="003661D2" w:rsidP="003661D2">
      <w:pPr>
        <w:pStyle w:val="Antrat2"/>
        <w:spacing w:before="0" w:after="0" w:line="240" w:lineRule="auto"/>
        <w:ind w:firstLine="709"/>
        <w:jc w:val="both"/>
        <w:rPr>
          <w:rFonts w:ascii="Times New Roman" w:hAnsi="Times New Roman" w:cs="Times New Roman"/>
          <w:color w:val="auto"/>
          <w:sz w:val="24"/>
          <w:szCs w:val="24"/>
        </w:rPr>
      </w:pPr>
      <w:r w:rsidRPr="0023350F">
        <w:rPr>
          <w:rFonts w:ascii="Times New Roman" w:hAnsi="Times New Roman" w:cs="Times New Roman"/>
          <w:color w:val="auto"/>
          <w:sz w:val="24"/>
          <w:szCs w:val="24"/>
        </w:rPr>
        <w:t>9.2.1. tiekėjas, raštu atsisako ją sudaryti arba nepateikia pirkimo dokumentuose nustatyto pirkimo sutarties įvykdymo užtikrinimą patvirtinančio dokumento.</w:t>
      </w:r>
    </w:p>
    <w:p w14:paraId="3C3E52A5" w14:textId="77777777" w:rsidR="003661D2" w:rsidRPr="0023350F" w:rsidRDefault="003661D2" w:rsidP="003661D2">
      <w:pPr>
        <w:pStyle w:val="Antrat3"/>
        <w:spacing w:before="0" w:after="0" w:line="240" w:lineRule="auto"/>
        <w:ind w:firstLine="709"/>
        <w:jc w:val="both"/>
        <w:rPr>
          <w:rFonts w:ascii="Times New Roman" w:hAnsi="Times New Roman" w:cs="Times New Roman"/>
          <w:color w:val="auto"/>
          <w:sz w:val="24"/>
          <w:szCs w:val="24"/>
        </w:rPr>
      </w:pPr>
      <w:r w:rsidRPr="0023350F">
        <w:rPr>
          <w:rFonts w:ascii="Times New Roman" w:hAnsi="Times New Roman" w:cs="Times New Roman"/>
          <w:color w:val="auto"/>
          <w:sz w:val="24"/>
          <w:szCs w:val="24"/>
        </w:rPr>
        <w:t>9.2.2. iki perkančiosios organizacijos nurodyto laiko nepasirašo pirkimo sutarties.</w:t>
      </w:r>
    </w:p>
    <w:p w14:paraId="3DF54C3F" w14:textId="77777777" w:rsidR="003661D2" w:rsidRPr="0023350F" w:rsidRDefault="003661D2" w:rsidP="003661D2">
      <w:pPr>
        <w:pStyle w:val="Antrat3"/>
        <w:spacing w:before="0" w:after="0" w:line="240" w:lineRule="auto"/>
        <w:ind w:firstLine="709"/>
        <w:jc w:val="both"/>
        <w:rPr>
          <w:rFonts w:ascii="Times New Roman" w:hAnsi="Times New Roman" w:cs="Times New Roman"/>
          <w:color w:val="auto"/>
          <w:sz w:val="24"/>
          <w:szCs w:val="24"/>
        </w:rPr>
      </w:pPr>
      <w:r w:rsidRPr="0023350F">
        <w:rPr>
          <w:rFonts w:ascii="Times New Roman" w:hAnsi="Times New Roman" w:cs="Times New Roman"/>
          <w:color w:val="auto"/>
          <w:sz w:val="24"/>
          <w:szCs w:val="24"/>
        </w:rPr>
        <w:t>9.2.3. atsisako sudaryti pirkimo sutartį Viešųjų pirkimų įstatyme ir pirkimo dokumentuose nustatytomis sąlygomis.</w:t>
      </w:r>
    </w:p>
    <w:p w14:paraId="067AF198" w14:textId="77777777" w:rsidR="003661D2" w:rsidRPr="0023350F" w:rsidRDefault="003661D2" w:rsidP="003661D2">
      <w:pPr>
        <w:pStyle w:val="Antrat3"/>
        <w:spacing w:before="0" w:after="0" w:line="240" w:lineRule="auto"/>
        <w:ind w:firstLine="709"/>
        <w:jc w:val="both"/>
        <w:rPr>
          <w:rFonts w:ascii="Times New Roman" w:hAnsi="Times New Roman" w:cs="Times New Roman"/>
          <w:color w:val="auto"/>
          <w:sz w:val="24"/>
          <w:szCs w:val="24"/>
        </w:rPr>
      </w:pPr>
      <w:r w:rsidRPr="0023350F">
        <w:rPr>
          <w:rFonts w:ascii="Times New Roman" w:hAnsi="Times New Roman" w:cs="Times New Roman"/>
          <w:color w:val="auto"/>
          <w:sz w:val="24"/>
          <w:szCs w:val="24"/>
        </w:rPr>
        <w:t>9.3.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23350F">
        <w:rPr>
          <w:rStyle w:val="Puslapioinaosnuoroda"/>
          <w:rFonts w:ascii="Times New Roman" w:hAnsi="Times New Roman" w:cs="Times New Roman"/>
          <w:color w:val="auto"/>
          <w:sz w:val="24"/>
          <w:szCs w:val="24"/>
        </w:rPr>
        <w:footnoteReference w:id="1"/>
      </w:r>
      <w:r w:rsidRPr="0023350F">
        <w:rPr>
          <w:rFonts w:ascii="Times New Roman" w:hAnsi="Times New Roman" w:cs="Times New Roman"/>
          <w:color w:val="auto"/>
          <w:sz w:val="24"/>
          <w:szCs w:val="24"/>
        </w:rPr>
        <w:t xml:space="preserve"> ir įsitikina, ar nėra kitų pirkimo sąlygų 8.9. punkte nurodytų atmetimo priežasčių. </w:t>
      </w:r>
    </w:p>
    <w:p w14:paraId="35930C7E" w14:textId="77777777" w:rsidR="003661D2" w:rsidRPr="0023350F" w:rsidRDefault="003661D2" w:rsidP="003661D2">
      <w:pPr>
        <w:tabs>
          <w:tab w:val="left" w:pos="709"/>
        </w:tabs>
        <w:suppressAutoHyphens/>
        <w:spacing w:after="0" w:line="240" w:lineRule="auto"/>
        <w:ind w:firstLine="709"/>
        <w:jc w:val="both"/>
        <w:rPr>
          <w:rFonts w:ascii="Times New Roman" w:eastAsia="Times New Roman" w:hAnsi="Times New Roman" w:cs="Times New Roman"/>
          <w:lang w:eastAsia="ar-SA"/>
        </w:rPr>
      </w:pPr>
      <w:r w:rsidRPr="0023350F">
        <w:rPr>
          <w:rFonts w:ascii="Times New Roman" w:eastAsia="Calibri" w:hAnsi="Times New Roman" w:cs="Times New Roman"/>
        </w:rPr>
        <w:t xml:space="preserve">9.4. </w:t>
      </w:r>
      <w:r w:rsidRPr="0023350F">
        <w:rPr>
          <w:rFonts w:ascii="Times New Roman" w:eastAsia="Times New Roman" w:hAnsi="Times New Roman" w:cs="Times New Roman"/>
          <w:lang w:eastAsia="ar-SA"/>
        </w:rPr>
        <w:t>Pirkimo sutartis sutarties galiojimo laikotarpiu gali būti keičiama vadovaujantis VPĮ 89 straipsniu. Sutarties sąlygų pakeitimai įforminami šalių rašytiniais susitarimais, kurie yra neatsiejama sutarties dalis.</w:t>
      </w:r>
    </w:p>
    <w:p w14:paraId="4840B69B" w14:textId="77777777" w:rsidR="003661D2" w:rsidRPr="0023350F" w:rsidRDefault="003661D2" w:rsidP="00E9738F">
      <w:pPr>
        <w:spacing w:after="0" w:line="240" w:lineRule="auto"/>
        <w:ind w:firstLine="709"/>
        <w:jc w:val="center"/>
        <w:rPr>
          <w:rFonts w:ascii="Times New Roman" w:eastAsia="Times New Roman" w:hAnsi="Times New Roman" w:cs="Times New Roman"/>
          <w:kern w:val="0"/>
          <w:lang w:eastAsia="lt-LT"/>
          <w14:ligatures w14:val="none"/>
        </w:rPr>
      </w:pPr>
    </w:p>
    <w:p w14:paraId="46B7CF13" w14:textId="790B797D" w:rsidR="00E9738F" w:rsidRPr="0023350F" w:rsidRDefault="00E9738F" w:rsidP="00E9738F">
      <w:pPr>
        <w:spacing w:after="0" w:line="240" w:lineRule="auto"/>
        <w:ind w:firstLine="709"/>
        <w:jc w:val="center"/>
        <w:rPr>
          <w:rFonts w:ascii="Times New Roman" w:eastAsia="Times New Roman" w:hAnsi="Times New Roman" w:cs="Times New Roman"/>
          <w:kern w:val="0"/>
          <w:lang w:eastAsia="lt-LT"/>
          <w14:ligatures w14:val="none"/>
        </w:rPr>
      </w:pPr>
      <w:r w:rsidRPr="0023350F">
        <w:rPr>
          <w:rFonts w:ascii="Times New Roman" w:eastAsia="Times New Roman" w:hAnsi="Times New Roman" w:cs="Times New Roman"/>
          <w:kern w:val="0"/>
          <w:lang w:eastAsia="lt-LT"/>
          <w14:ligatures w14:val="none"/>
        </w:rPr>
        <w:t>____________________</w:t>
      </w:r>
    </w:p>
    <w:sectPr w:rsidR="00E9738F" w:rsidRPr="0023350F" w:rsidSect="00265492">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96EB" w14:textId="77777777" w:rsidR="00840B9B" w:rsidRDefault="00840B9B" w:rsidP="003661D2">
      <w:pPr>
        <w:spacing w:after="0" w:line="240" w:lineRule="auto"/>
      </w:pPr>
      <w:r>
        <w:separator/>
      </w:r>
    </w:p>
  </w:endnote>
  <w:endnote w:type="continuationSeparator" w:id="0">
    <w:p w14:paraId="6086CCB6" w14:textId="77777777" w:rsidR="00840B9B" w:rsidRDefault="00840B9B" w:rsidP="0036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090C" w14:textId="77777777" w:rsidR="00840B9B" w:rsidRDefault="00840B9B" w:rsidP="003661D2">
      <w:pPr>
        <w:spacing w:after="0" w:line="240" w:lineRule="auto"/>
      </w:pPr>
      <w:r>
        <w:separator/>
      </w:r>
    </w:p>
  </w:footnote>
  <w:footnote w:type="continuationSeparator" w:id="0">
    <w:p w14:paraId="0F935C22" w14:textId="77777777" w:rsidR="00840B9B" w:rsidRDefault="00840B9B" w:rsidP="003661D2">
      <w:pPr>
        <w:spacing w:after="0" w:line="240" w:lineRule="auto"/>
      </w:pPr>
      <w:r>
        <w:continuationSeparator/>
      </w:r>
    </w:p>
  </w:footnote>
  <w:footnote w:id="1">
    <w:p w14:paraId="6553010F" w14:textId="77777777" w:rsidR="003661D2" w:rsidRDefault="003661D2" w:rsidP="003661D2">
      <w:pPr>
        <w:pStyle w:val="Puslapioinaostekstas"/>
        <w:jc w:val="both"/>
      </w:pPr>
      <w:r>
        <w:rPr>
          <w:rStyle w:val="Puslapioinaosnuoroda"/>
        </w:rPr>
        <w:footnoteRef/>
      </w:r>
      <w:r>
        <w:t xml:space="preserve"> 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384F2D8"/>
    <w:lvl w:ilvl="0">
      <w:start w:val="1"/>
      <w:numFmt w:val="decimal"/>
      <w:lvlText w:val="%1."/>
      <w:lvlJc w:val="left"/>
      <w:pPr>
        <w:ind w:left="720" w:hanging="360"/>
      </w:pPr>
    </w:lvl>
    <w:lvl w:ilvl="1">
      <w:start w:val="1"/>
      <w:numFmt w:val="decimal"/>
      <w:isLgl/>
      <w:lvlText w:val="%1.%2."/>
      <w:lvlJc w:val="left"/>
      <w:pPr>
        <w:ind w:left="1165" w:hanging="456"/>
      </w:pPr>
      <w:rPr>
        <w:b w:val="0"/>
        <w:bCs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4755" w:hanging="360"/>
      </w:pPr>
      <w:rPr>
        <w:rFonts w:ascii="Times New Roman" w:hAnsi="Times New Roman" w:cs="Times New Roman"/>
        <w:b w:val="0"/>
        <w:bCs/>
      </w:rPr>
    </w:lvl>
    <w:lvl w:ilvl="2">
      <w:start w:val="1"/>
      <w:numFmt w:val="decimal"/>
      <w:lvlText w:val="%1.%2.%3."/>
      <w:lvlJc w:val="left"/>
      <w:pPr>
        <w:ind w:left="720"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15:restartNumberingAfterBreak="0">
    <w:nsid w:val="2DBA031C"/>
    <w:multiLevelType w:val="multilevel"/>
    <w:tmpl w:val="0D2A6B9A"/>
    <w:lvl w:ilvl="0">
      <w:start w:val="7"/>
      <w:numFmt w:val="decimal"/>
      <w:lvlText w:val="%1."/>
      <w:lvlJc w:val="left"/>
      <w:pPr>
        <w:ind w:left="540" w:hanging="540"/>
      </w:pPr>
    </w:lvl>
    <w:lvl w:ilvl="1">
      <w:start w:val="9"/>
      <w:numFmt w:val="decimal"/>
      <w:lvlText w:val="%1.%2."/>
      <w:lvlJc w:val="left"/>
      <w:pPr>
        <w:ind w:left="823" w:hanging="540"/>
      </w:pPr>
    </w:lvl>
    <w:lvl w:ilvl="2">
      <w:start w:val="8"/>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 w15:restartNumberingAfterBreak="0">
    <w:nsid w:val="459D6A2E"/>
    <w:multiLevelType w:val="hybridMultilevel"/>
    <w:tmpl w:val="5AD64D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78381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989098">
    <w:abstractNumId w:val="2"/>
    <w:lvlOverride w:ilvl="0">
      <w:startOverride w:val="7"/>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7290561">
    <w:abstractNumId w:val="3"/>
  </w:num>
  <w:num w:numId="4" w16cid:durableId="2108848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8F"/>
    <w:rsid w:val="00027E18"/>
    <w:rsid w:val="0005688B"/>
    <w:rsid w:val="000643B8"/>
    <w:rsid w:val="000653F6"/>
    <w:rsid w:val="000828B7"/>
    <w:rsid w:val="00086954"/>
    <w:rsid w:val="000E5299"/>
    <w:rsid w:val="000E7EFC"/>
    <w:rsid w:val="00116201"/>
    <w:rsid w:val="00117506"/>
    <w:rsid w:val="001422D0"/>
    <w:rsid w:val="001448C9"/>
    <w:rsid w:val="00144E33"/>
    <w:rsid w:val="001809F9"/>
    <w:rsid w:val="001B51E1"/>
    <w:rsid w:val="001D4E2E"/>
    <w:rsid w:val="001E55CC"/>
    <w:rsid w:val="002079F1"/>
    <w:rsid w:val="00223C83"/>
    <w:rsid w:val="0023350F"/>
    <w:rsid w:val="00265492"/>
    <w:rsid w:val="00292F82"/>
    <w:rsid w:val="002E5D12"/>
    <w:rsid w:val="002F5625"/>
    <w:rsid w:val="003161BC"/>
    <w:rsid w:val="00324A18"/>
    <w:rsid w:val="00346181"/>
    <w:rsid w:val="003661D2"/>
    <w:rsid w:val="003753E9"/>
    <w:rsid w:val="003A5DF7"/>
    <w:rsid w:val="003B611C"/>
    <w:rsid w:val="003B7EE3"/>
    <w:rsid w:val="003D176D"/>
    <w:rsid w:val="003F45AF"/>
    <w:rsid w:val="00425F46"/>
    <w:rsid w:val="00435E7A"/>
    <w:rsid w:val="00446F78"/>
    <w:rsid w:val="004A288E"/>
    <w:rsid w:val="004E11F6"/>
    <w:rsid w:val="00512C08"/>
    <w:rsid w:val="0052318E"/>
    <w:rsid w:val="005369F7"/>
    <w:rsid w:val="0055511D"/>
    <w:rsid w:val="00590246"/>
    <w:rsid w:val="005D1D52"/>
    <w:rsid w:val="005E5253"/>
    <w:rsid w:val="00610D2F"/>
    <w:rsid w:val="006179FE"/>
    <w:rsid w:val="00653927"/>
    <w:rsid w:val="006563CB"/>
    <w:rsid w:val="00680FC6"/>
    <w:rsid w:val="00684D50"/>
    <w:rsid w:val="006974F6"/>
    <w:rsid w:val="006A6BD4"/>
    <w:rsid w:val="006C0BEB"/>
    <w:rsid w:val="006C7EAB"/>
    <w:rsid w:val="006E42C5"/>
    <w:rsid w:val="00731748"/>
    <w:rsid w:val="00755FAD"/>
    <w:rsid w:val="007570BF"/>
    <w:rsid w:val="007A24E1"/>
    <w:rsid w:val="007C2BBB"/>
    <w:rsid w:val="007D1686"/>
    <w:rsid w:val="007D676A"/>
    <w:rsid w:val="007E081E"/>
    <w:rsid w:val="00804606"/>
    <w:rsid w:val="00834B0C"/>
    <w:rsid w:val="00840B9B"/>
    <w:rsid w:val="00853FF5"/>
    <w:rsid w:val="008A0B6B"/>
    <w:rsid w:val="008B3759"/>
    <w:rsid w:val="008E4129"/>
    <w:rsid w:val="00906239"/>
    <w:rsid w:val="00933B8C"/>
    <w:rsid w:val="00940CF2"/>
    <w:rsid w:val="00940FC0"/>
    <w:rsid w:val="00957898"/>
    <w:rsid w:val="00957B45"/>
    <w:rsid w:val="009C5DDC"/>
    <w:rsid w:val="009D4320"/>
    <w:rsid w:val="009D501F"/>
    <w:rsid w:val="009E29C5"/>
    <w:rsid w:val="009F3763"/>
    <w:rsid w:val="00A26B6D"/>
    <w:rsid w:val="00A3770F"/>
    <w:rsid w:val="00AB11AA"/>
    <w:rsid w:val="00AE4B7B"/>
    <w:rsid w:val="00AF6D61"/>
    <w:rsid w:val="00AF6F90"/>
    <w:rsid w:val="00B06F79"/>
    <w:rsid w:val="00B26214"/>
    <w:rsid w:val="00B97A18"/>
    <w:rsid w:val="00BE0630"/>
    <w:rsid w:val="00BE29B1"/>
    <w:rsid w:val="00BE466F"/>
    <w:rsid w:val="00C13878"/>
    <w:rsid w:val="00C43E0B"/>
    <w:rsid w:val="00C712BF"/>
    <w:rsid w:val="00C72C94"/>
    <w:rsid w:val="00C903C2"/>
    <w:rsid w:val="00CD3FA0"/>
    <w:rsid w:val="00CE61EB"/>
    <w:rsid w:val="00CE6C8D"/>
    <w:rsid w:val="00CF3273"/>
    <w:rsid w:val="00CF501A"/>
    <w:rsid w:val="00CF793E"/>
    <w:rsid w:val="00D12BFC"/>
    <w:rsid w:val="00D14069"/>
    <w:rsid w:val="00D24127"/>
    <w:rsid w:val="00D35420"/>
    <w:rsid w:val="00D40338"/>
    <w:rsid w:val="00D408E7"/>
    <w:rsid w:val="00DA24CC"/>
    <w:rsid w:val="00DF4D53"/>
    <w:rsid w:val="00E167DF"/>
    <w:rsid w:val="00E46F14"/>
    <w:rsid w:val="00E726FA"/>
    <w:rsid w:val="00E9199A"/>
    <w:rsid w:val="00E9738F"/>
    <w:rsid w:val="00ED1701"/>
    <w:rsid w:val="00F0622D"/>
    <w:rsid w:val="00F117A6"/>
    <w:rsid w:val="00F12F47"/>
    <w:rsid w:val="00F53B62"/>
    <w:rsid w:val="00F91CDF"/>
    <w:rsid w:val="00FA75B0"/>
    <w:rsid w:val="00FB1208"/>
    <w:rsid w:val="00FB5D78"/>
    <w:rsid w:val="00FF2D5D"/>
    <w:rsid w:val="00FF3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3A8A"/>
  <w15:chartTrackingRefBased/>
  <w15:docId w15:val="{1586DED9-3C96-40F0-B889-CAB25754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97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semiHidden/>
    <w:unhideWhenUsed/>
    <w:qFormat/>
    <w:rsid w:val="00E97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semiHidden/>
    <w:unhideWhenUsed/>
    <w:qFormat/>
    <w:rsid w:val="00E9738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738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738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738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738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738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738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73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semiHidden/>
    <w:rsid w:val="00E973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semiHidden/>
    <w:rsid w:val="00E9738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738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738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973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73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73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73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7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73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73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73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73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738F"/>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uiPriority w:val="99"/>
    <w:qFormat/>
    <w:rsid w:val="00E9738F"/>
    <w:pPr>
      <w:ind w:left="720"/>
      <w:contextualSpacing/>
    </w:pPr>
  </w:style>
  <w:style w:type="character" w:styleId="Rykuspabraukimas">
    <w:name w:val="Intense Emphasis"/>
    <w:basedOn w:val="Numatytasispastraiposriftas"/>
    <w:uiPriority w:val="21"/>
    <w:qFormat/>
    <w:rsid w:val="00E9738F"/>
    <w:rPr>
      <w:i/>
      <w:iCs/>
      <w:color w:val="0F4761" w:themeColor="accent1" w:themeShade="BF"/>
    </w:rPr>
  </w:style>
  <w:style w:type="paragraph" w:styleId="Iskirtacitata">
    <w:name w:val="Intense Quote"/>
    <w:basedOn w:val="prastasis"/>
    <w:next w:val="prastasis"/>
    <w:link w:val="IskirtacitataDiagrama"/>
    <w:uiPriority w:val="30"/>
    <w:qFormat/>
    <w:rsid w:val="00E97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738F"/>
    <w:rPr>
      <w:i/>
      <w:iCs/>
      <w:color w:val="0F4761" w:themeColor="accent1" w:themeShade="BF"/>
    </w:rPr>
  </w:style>
  <w:style w:type="character" w:styleId="Rykinuoroda">
    <w:name w:val="Intense Reference"/>
    <w:basedOn w:val="Numatytasispastraiposriftas"/>
    <w:uiPriority w:val="32"/>
    <w:qFormat/>
    <w:rsid w:val="00E9738F"/>
    <w:rPr>
      <w:b/>
      <w:bCs/>
      <w:smallCaps/>
      <w:color w:val="0F4761" w:themeColor="accent1" w:themeShade="BF"/>
      <w:spacing w:val="5"/>
    </w:rPr>
  </w:style>
  <w:style w:type="character" w:styleId="Hipersaitas">
    <w:name w:val="Hyperlink"/>
    <w:basedOn w:val="Numatytasispastraiposriftas"/>
    <w:uiPriority w:val="99"/>
    <w:unhideWhenUsed/>
    <w:rsid w:val="00E9738F"/>
    <w:rPr>
      <w:color w:val="467886" w:themeColor="hyperlink"/>
      <w:u w:val="single"/>
    </w:rPr>
  </w:style>
  <w:style w:type="character" w:styleId="Neapdorotaspaminjimas">
    <w:name w:val="Unresolved Mention"/>
    <w:basedOn w:val="Numatytasispastraiposriftas"/>
    <w:uiPriority w:val="99"/>
    <w:semiHidden/>
    <w:unhideWhenUsed/>
    <w:rsid w:val="00E9738F"/>
    <w:rPr>
      <w:color w:val="605E5C"/>
      <w:shd w:val="clear" w:color="auto" w:fill="E1DFDD"/>
    </w:rPr>
  </w:style>
  <w:style w:type="paragraph" w:styleId="prastasiniatinklio">
    <w:name w:val="Normal (Web)"/>
    <w:basedOn w:val="prastasis"/>
    <w:uiPriority w:val="99"/>
    <w:semiHidden/>
    <w:unhideWhenUsed/>
    <w:rsid w:val="003661D2"/>
    <w:pPr>
      <w:spacing w:before="100" w:beforeAutospacing="1" w:after="100" w:afterAutospacing="1" w:line="240" w:lineRule="auto"/>
    </w:pPr>
    <w:rPr>
      <w:rFonts w:ascii="Times New Roman" w:eastAsiaTheme="minorEastAsia" w:hAnsi="Times New Roman" w:cs="Times New Roman"/>
      <w:kern w:val="0"/>
      <w:lang w:eastAsia="lt-LT"/>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3661D2"/>
    <w:rPr>
      <w:rFonts w:ascii="Times New Roman" w:eastAsia="Times New Roman" w:hAnsi="Times New Roman" w:cs="Times New Roman"/>
      <w:kern w:val="0"/>
      <w:sz w:val="20"/>
      <w:szCs w:val="20"/>
      <w:lang w:eastAsia="lt-LT"/>
      <w14:ligatures w14:val="none"/>
    </w:rPr>
  </w:style>
  <w:style w:type="paragraph" w:styleId="Puslapioinaostekstas">
    <w:name w:val="footnote text"/>
    <w:aliases w:val="Diagrama1"/>
    <w:basedOn w:val="prastasis"/>
    <w:link w:val="PuslapioinaostekstasDiagrama"/>
    <w:uiPriority w:val="99"/>
    <w:semiHidden/>
    <w:unhideWhenUsed/>
    <w:rsid w:val="003661D2"/>
    <w:pPr>
      <w:autoSpaceDN w:val="0"/>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1">
    <w:name w:val="Puslapio išnašos tekstas Diagrama1"/>
    <w:basedOn w:val="Numatytasispastraiposriftas"/>
    <w:uiPriority w:val="99"/>
    <w:semiHidden/>
    <w:rsid w:val="003661D2"/>
    <w:rPr>
      <w:sz w:val="20"/>
      <w:szCs w:val="20"/>
    </w:rPr>
  </w:style>
  <w:style w:type="character" w:styleId="Puslapioinaosnuoroda">
    <w:name w:val="footnote reference"/>
    <w:uiPriority w:val="99"/>
    <w:semiHidden/>
    <w:unhideWhenUsed/>
    <w:rsid w:val="003661D2"/>
    <w:rPr>
      <w:vertAlign w:val="superscript"/>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uiPriority w:val="99"/>
    <w:rsid w:val="00AF6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7500">
      <w:bodyDiv w:val="1"/>
      <w:marLeft w:val="0"/>
      <w:marRight w:val="0"/>
      <w:marTop w:val="0"/>
      <w:marBottom w:val="0"/>
      <w:divBdr>
        <w:top w:val="none" w:sz="0" w:space="0" w:color="auto"/>
        <w:left w:val="none" w:sz="0" w:space="0" w:color="auto"/>
        <w:bottom w:val="none" w:sz="0" w:space="0" w:color="auto"/>
        <w:right w:val="none" w:sz="0" w:space="0" w:color="auto"/>
      </w:divBdr>
    </w:div>
    <w:div w:id="390882970">
      <w:bodyDiv w:val="1"/>
      <w:marLeft w:val="0"/>
      <w:marRight w:val="0"/>
      <w:marTop w:val="0"/>
      <w:marBottom w:val="0"/>
      <w:divBdr>
        <w:top w:val="none" w:sz="0" w:space="0" w:color="auto"/>
        <w:left w:val="none" w:sz="0" w:space="0" w:color="auto"/>
        <w:bottom w:val="none" w:sz="0" w:space="0" w:color="auto"/>
        <w:right w:val="none" w:sz="0" w:space="0" w:color="auto"/>
      </w:divBdr>
    </w:div>
    <w:div w:id="1402408172">
      <w:bodyDiv w:val="1"/>
      <w:marLeft w:val="0"/>
      <w:marRight w:val="0"/>
      <w:marTop w:val="0"/>
      <w:marBottom w:val="0"/>
      <w:divBdr>
        <w:top w:val="none" w:sz="0" w:space="0" w:color="auto"/>
        <w:left w:val="none" w:sz="0" w:space="0" w:color="auto"/>
        <w:bottom w:val="none" w:sz="0" w:space="0" w:color="auto"/>
        <w:right w:val="none" w:sz="0" w:space="0" w:color="auto"/>
      </w:divBdr>
    </w:div>
    <w:div w:id="184131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mailto:info@vaikoteises.lt"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lt/nuorodos/kiti-duomenys/pasiulymu-sifravi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T_konfidencialumoisaiskinimas.pdf" TargetMode="External"/><Relationship Id="rId4" Type="http://schemas.openxmlformats.org/officeDocument/2006/relationships/webSettings" Target="webSettings.xml"/><Relationship Id="rId9" Type="http://schemas.openxmlformats.org/officeDocument/2006/relationships/hyperlink" Target="mailto:regina.greiciene@vaikoteise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285</TotalTime>
  <Pages>6</Pages>
  <Words>14798</Words>
  <Characters>8436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Regina Greičienė</cp:lastModifiedBy>
  <cp:revision>31</cp:revision>
  <dcterms:created xsi:type="dcterms:W3CDTF">2025-05-29T10:40:00Z</dcterms:created>
  <dcterms:modified xsi:type="dcterms:W3CDTF">2025-06-04T08:00:00Z</dcterms:modified>
</cp:coreProperties>
</file>