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DD46" w14:textId="77777777" w:rsidR="001477C1" w:rsidRPr="001477C1" w:rsidRDefault="001477C1" w:rsidP="001477C1">
      <w:pPr>
        <w:pStyle w:val="Antrat2"/>
        <w:spacing w:before="0"/>
        <w:jc w:val="right"/>
        <w:rPr>
          <w:rFonts w:ascii="Times New Roman" w:hAnsi="Times New Roman" w:cs="Times New Roman"/>
          <w:i/>
          <w:iCs/>
          <w:color w:val="0070C0"/>
          <w:sz w:val="24"/>
          <w:szCs w:val="24"/>
        </w:rPr>
      </w:pPr>
      <w:bookmarkStart w:id="0" w:name="_Ref38540913"/>
      <w:bookmarkStart w:id="1" w:name="_Ref38898051"/>
      <w:bookmarkStart w:id="2" w:name="_Ref38901392"/>
      <w:bookmarkStart w:id="3" w:name="_Toc147997578"/>
      <w:bookmarkStart w:id="4" w:name="_Hlk170224801"/>
      <w:r w:rsidRPr="001477C1">
        <w:rPr>
          <w:rFonts w:ascii="Times New Roman" w:hAnsi="Times New Roman" w:cs="Times New Roman"/>
          <w:i/>
          <w:iCs/>
          <w:color w:val="0070C0"/>
          <w:sz w:val="24"/>
          <w:szCs w:val="24"/>
        </w:rPr>
        <w:t>Specialiųjų p</w:t>
      </w:r>
      <w:r w:rsidR="000666C0" w:rsidRPr="001477C1">
        <w:rPr>
          <w:rFonts w:ascii="Times New Roman" w:hAnsi="Times New Roman" w:cs="Times New Roman"/>
          <w:i/>
          <w:iCs/>
          <w:color w:val="0070C0"/>
          <w:sz w:val="24"/>
          <w:szCs w:val="24"/>
        </w:rPr>
        <w:t xml:space="preserve">irkimo sąlygų </w:t>
      </w:r>
    </w:p>
    <w:p w14:paraId="6FCA6BEE" w14:textId="41269736" w:rsidR="000666C0" w:rsidRPr="001477C1" w:rsidRDefault="005F3689" w:rsidP="001477C1">
      <w:pPr>
        <w:pStyle w:val="Antrat2"/>
        <w:spacing w:before="0"/>
        <w:jc w:val="right"/>
        <w:rPr>
          <w:rFonts w:ascii="Times New Roman" w:hAnsi="Times New Roman" w:cs="Times New Roman"/>
          <w:i/>
          <w:iCs/>
          <w:color w:val="0070C0"/>
          <w:sz w:val="24"/>
          <w:szCs w:val="24"/>
        </w:rPr>
      </w:pPr>
      <w:r>
        <w:rPr>
          <w:rFonts w:ascii="Times New Roman" w:hAnsi="Times New Roman" w:cs="Times New Roman"/>
          <w:i/>
          <w:iCs/>
          <w:color w:val="0070C0"/>
          <w:sz w:val="24"/>
          <w:szCs w:val="24"/>
        </w:rPr>
        <w:t>5</w:t>
      </w:r>
      <w:r w:rsidR="000666C0" w:rsidRPr="001477C1">
        <w:rPr>
          <w:rFonts w:ascii="Times New Roman" w:hAnsi="Times New Roman" w:cs="Times New Roman"/>
          <w:i/>
          <w:iCs/>
          <w:color w:val="0070C0"/>
          <w:sz w:val="24"/>
          <w:szCs w:val="24"/>
        </w:rPr>
        <w:t xml:space="preserve"> priedas „Pasiūlymo forma“</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7777777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632D1AB8" w14:textId="06831CDB" w:rsidR="000666C0" w:rsidRPr="001477C1" w:rsidRDefault="000666C0" w:rsidP="001477C1">
      <w:pPr>
        <w:spacing w:after="120" w:line="20" w:lineRule="atLeast"/>
        <w:contextualSpacing/>
        <w:jc w:val="center"/>
        <w:rPr>
          <w:rFonts w:ascii="Times New Roman" w:hAnsi="Times New Roman" w:cs="Times New Roman"/>
          <w:b/>
          <w:bCs/>
          <w:sz w:val="24"/>
          <w:szCs w:val="24"/>
        </w:rPr>
      </w:pPr>
      <w:r w:rsidRPr="001477C1">
        <w:rPr>
          <w:rFonts w:ascii="Times New Roman" w:hAnsi="Times New Roman" w:cs="Times New Roman"/>
          <w:b/>
          <w:caps/>
          <w:sz w:val="24"/>
          <w:szCs w:val="24"/>
        </w:rPr>
        <w:t xml:space="preserve">DĖL </w:t>
      </w:r>
      <w:r w:rsidR="00930A9F">
        <w:rPr>
          <w:rFonts w:ascii="Times New Roman" w:hAnsi="Times New Roman" w:cs="Times New Roman"/>
          <w:b/>
          <w:bCs/>
          <w:caps/>
          <w:sz w:val="24"/>
          <w:szCs w:val="24"/>
        </w:rPr>
        <w:t>NEKILNOJAMOJO TURTO KADASTRINIŲ MATAVIMŲ</w:t>
      </w:r>
      <w:r w:rsidR="00761A6D" w:rsidRPr="00761A6D">
        <w:rPr>
          <w:rFonts w:ascii="Times New Roman" w:hAnsi="Times New Roman" w:cs="Times New Roman"/>
          <w:b/>
          <w:bCs/>
          <w:caps/>
          <w:sz w:val="24"/>
          <w:szCs w:val="24"/>
        </w:rPr>
        <w:t xml:space="preserve"> PASLAUGŲ </w:t>
      </w:r>
      <w:r w:rsidRPr="001477C1">
        <w:rPr>
          <w:rFonts w:ascii="Times New Roman" w:hAnsi="Times New Roman" w:cs="Times New Roman"/>
          <w:b/>
          <w:bCs/>
          <w:caps/>
          <w:sz w:val="24"/>
          <w:szCs w:val="24"/>
          <w:shd w:val="clear" w:color="auto" w:fill="FFFFFF"/>
        </w:rPr>
        <w:t>PIRKIMO</w:t>
      </w:r>
    </w:p>
    <w:p w14:paraId="5467008D" w14:textId="77777777" w:rsidR="000666C0" w:rsidRPr="00B05789" w:rsidRDefault="000666C0" w:rsidP="000666C0">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4394"/>
      </w:tblGrid>
      <w:tr w:rsidR="00745A43" w:rsidRPr="00745A43" w14:paraId="745E1D05" w14:textId="77777777" w:rsidTr="00745A43">
        <w:tc>
          <w:tcPr>
            <w:tcW w:w="9781" w:type="dxa"/>
            <w:gridSpan w:val="2"/>
          </w:tcPr>
          <w:p w14:paraId="019E362D" w14:textId="77777777" w:rsidR="00745A43" w:rsidRPr="00745A43" w:rsidRDefault="00745A43" w:rsidP="00164549">
            <w:pPr>
              <w:widowControl w:val="0"/>
              <w:shd w:val="clear" w:color="auto" w:fill="FFFFFF"/>
              <w:snapToGrid w:val="0"/>
              <w:spacing w:after="0" w:line="240" w:lineRule="auto"/>
              <w:jc w:val="center"/>
              <w:rPr>
                <w:rFonts w:ascii="Times New Roman" w:hAnsi="Times New Roman" w:cs="Times New Roman"/>
                <w:bCs/>
                <w:sz w:val="23"/>
                <w:szCs w:val="23"/>
              </w:rPr>
            </w:pPr>
            <w:r w:rsidRPr="00745A43">
              <w:rPr>
                <w:rFonts w:ascii="Times New Roman" w:hAnsi="Times New Roman" w:cs="Times New Roman"/>
                <w:sz w:val="23"/>
                <w:szCs w:val="23"/>
              </w:rPr>
              <w:t>_____________</w:t>
            </w:r>
            <w:r w:rsidRPr="00745A43">
              <w:rPr>
                <w:rFonts w:ascii="Times New Roman" w:hAnsi="Times New Roman" w:cs="Times New Roman"/>
                <w:b/>
                <w:bCs/>
                <w:sz w:val="23"/>
                <w:szCs w:val="23"/>
              </w:rPr>
              <w:t xml:space="preserve"> </w:t>
            </w:r>
          </w:p>
          <w:p w14:paraId="2D91093B" w14:textId="77777777" w:rsidR="00745A43" w:rsidRPr="00745A43" w:rsidRDefault="00745A43" w:rsidP="00164549">
            <w:pPr>
              <w:widowControl w:val="0"/>
              <w:shd w:val="clear" w:color="auto" w:fill="FFFFFF"/>
              <w:spacing w:after="0" w:line="240" w:lineRule="auto"/>
              <w:jc w:val="center"/>
              <w:rPr>
                <w:rFonts w:ascii="Times New Roman" w:hAnsi="Times New Roman" w:cs="Times New Roman"/>
                <w:b/>
                <w:sz w:val="23"/>
                <w:szCs w:val="23"/>
              </w:rPr>
            </w:pPr>
            <w:r w:rsidRPr="00745A43">
              <w:rPr>
                <w:rFonts w:ascii="Times New Roman" w:hAnsi="Times New Roman" w:cs="Times New Roman"/>
                <w:bCs/>
                <w:sz w:val="23"/>
                <w:szCs w:val="23"/>
              </w:rPr>
              <w:t>(Data)</w:t>
            </w:r>
          </w:p>
          <w:p w14:paraId="2AA0C2CE" w14:textId="301BEEB5" w:rsidR="00745A43" w:rsidRPr="00745A43" w:rsidRDefault="00745A43" w:rsidP="00761A6D">
            <w:pPr>
              <w:widowControl w:val="0"/>
              <w:snapToGrid w:val="0"/>
              <w:spacing w:after="0" w:line="240" w:lineRule="auto"/>
              <w:jc w:val="center"/>
              <w:rPr>
                <w:rFonts w:ascii="Times New Roman" w:hAnsi="Times New Roman" w:cs="Times New Roman"/>
                <w:sz w:val="23"/>
                <w:szCs w:val="23"/>
              </w:rPr>
            </w:pPr>
            <w:r w:rsidRPr="00745A43">
              <w:rPr>
                <w:rFonts w:ascii="Times New Roman" w:hAnsi="Times New Roman" w:cs="Times New Roman"/>
                <w:b/>
                <w:sz w:val="23"/>
                <w:szCs w:val="23"/>
              </w:rPr>
              <w:t>_________________</w:t>
            </w:r>
          </w:p>
        </w:tc>
      </w:tr>
      <w:tr w:rsidR="00745A43" w:rsidRPr="00745A43" w14:paraId="6C38B367" w14:textId="77777777" w:rsidTr="00745A43">
        <w:tc>
          <w:tcPr>
            <w:tcW w:w="9781" w:type="dxa"/>
            <w:gridSpan w:val="2"/>
          </w:tcPr>
          <w:p w14:paraId="69801B84" w14:textId="77777777" w:rsidR="00745A43" w:rsidRPr="00745A43" w:rsidRDefault="00745A43" w:rsidP="00164549">
            <w:pPr>
              <w:widowControl w:val="0"/>
              <w:shd w:val="clear" w:color="auto" w:fill="FFFFFF"/>
              <w:spacing w:after="0" w:line="240" w:lineRule="auto"/>
              <w:jc w:val="center"/>
              <w:rPr>
                <w:rFonts w:ascii="Times New Roman" w:hAnsi="Times New Roman" w:cs="Times New Roman"/>
                <w:b/>
                <w:sz w:val="23"/>
                <w:szCs w:val="23"/>
              </w:rPr>
            </w:pPr>
            <w:r w:rsidRPr="00745A43">
              <w:rPr>
                <w:rFonts w:ascii="Times New Roman" w:hAnsi="Times New Roman" w:cs="Times New Roman"/>
                <w:bCs/>
                <w:sz w:val="23"/>
                <w:szCs w:val="23"/>
              </w:rPr>
              <w:t>(Sudarymo vieta)</w:t>
            </w:r>
          </w:p>
          <w:p w14:paraId="5E72912F" w14:textId="77777777" w:rsidR="00745A43" w:rsidRPr="00745A43" w:rsidRDefault="00745A43" w:rsidP="00164549">
            <w:pPr>
              <w:widowControl w:val="0"/>
              <w:snapToGrid w:val="0"/>
              <w:spacing w:after="0" w:line="240" w:lineRule="auto"/>
              <w:rPr>
                <w:rFonts w:ascii="Times New Roman" w:hAnsi="Times New Roman" w:cs="Times New Roman"/>
                <w:sz w:val="23"/>
                <w:szCs w:val="23"/>
              </w:rPr>
            </w:pPr>
          </w:p>
        </w:tc>
      </w:tr>
      <w:tr w:rsidR="000666C0" w:rsidRPr="00745A43" w14:paraId="1DCA0606"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64775DF"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 xml:space="preserve">Tiekėjo pavadinimas </w:t>
            </w:r>
            <w:r w:rsidRPr="00745A43">
              <w:rPr>
                <w:rFonts w:cs="Times New Roman"/>
                <w:i/>
                <w:sz w:val="23"/>
                <w:szCs w:val="23"/>
              </w:rPr>
              <w:t>[jei tai ūkio subjektų grupė, nurodyti</w:t>
            </w:r>
            <w:r w:rsidRPr="00745A43">
              <w:rPr>
                <w:rFonts w:cs="Times New Roman"/>
                <w:sz w:val="23"/>
                <w:szCs w:val="23"/>
              </w:rPr>
              <w:t xml:space="preserve">: Jungtinės veiklos sutarties pagrindu veikianti ūkio subjektų grupė, sudaryta iš: </w:t>
            </w:r>
            <w:r w:rsidRPr="00745A43">
              <w:rPr>
                <w:rFonts w:cs="Times New Roman"/>
                <w:i/>
                <w:sz w:val="23"/>
                <w:szCs w:val="23"/>
              </w:rPr>
              <w:t>[nurodyti visų parnerių pavadinimus ir įmonės kodus]</w:t>
            </w:r>
          </w:p>
          <w:p w14:paraId="0E81C4CE" w14:textId="77777777" w:rsidR="000666C0" w:rsidRPr="00745A43" w:rsidRDefault="000666C0" w:rsidP="00164549">
            <w:pPr>
              <w:pStyle w:val="Standard"/>
              <w:widowControl w:val="0"/>
              <w:suppressAutoHyphens w:val="0"/>
              <w:snapToGrid w:val="0"/>
              <w:spacing w:after="0" w:line="240" w:lineRule="auto"/>
              <w:rPr>
                <w:rFonts w:cs="Times New Roman"/>
                <w:i/>
                <w:sz w:val="23"/>
                <w:szCs w:val="23"/>
              </w:rPr>
            </w:pPr>
            <w:r w:rsidRPr="00745A43">
              <w:rPr>
                <w:rFonts w:cs="Times New Roman"/>
                <w:sz w:val="23"/>
                <w:szCs w:val="23"/>
              </w:rPr>
              <w:t>Atsakingas partneris</w:t>
            </w:r>
            <w:r w:rsidRPr="00745A43">
              <w:rPr>
                <w:rFonts w:cs="Times New Roman"/>
                <w:i/>
                <w:sz w:val="23"/>
                <w:szCs w:val="23"/>
              </w:rPr>
              <w:t xml:space="preserve"> [nurodyti atsakingojo partnerio pavadinimą, jei pasiūlymą teikia ūkio subjektų grupė]</w:t>
            </w:r>
          </w:p>
        </w:tc>
        <w:tc>
          <w:tcPr>
            <w:tcW w:w="4394" w:type="dxa"/>
            <w:tcBorders>
              <w:top w:val="single" w:sz="4" w:space="0" w:color="000080"/>
              <w:left w:val="single" w:sz="4" w:space="0" w:color="000080"/>
              <w:bottom w:val="single" w:sz="4" w:space="0" w:color="000080"/>
              <w:right w:val="single" w:sz="4" w:space="0" w:color="000080"/>
            </w:tcBorders>
          </w:tcPr>
          <w:p w14:paraId="2367CFAE"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p w14:paraId="60970C91" w14:textId="77777777" w:rsidR="000666C0" w:rsidRPr="00745A43" w:rsidRDefault="000666C0" w:rsidP="00164549">
            <w:pPr>
              <w:pStyle w:val="Standard"/>
              <w:widowControl w:val="0"/>
              <w:suppressAutoHyphens w:val="0"/>
              <w:spacing w:after="0" w:line="240" w:lineRule="auto"/>
              <w:rPr>
                <w:rFonts w:cs="Times New Roman"/>
                <w:sz w:val="23"/>
                <w:szCs w:val="23"/>
              </w:rPr>
            </w:pPr>
          </w:p>
        </w:tc>
      </w:tr>
      <w:tr w:rsidR="000666C0" w:rsidRPr="00745A43" w14:paraId="52C83970"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A55C482" w14:textId="77777777" w:rsidR="000666C0" w:rsidRPr="00745A43" w:rsidRDefault="000666C0" w:rsidP="00164549">
            <w:pPr>
              <w:pStyle w:val="Standard"/>
              <w:widowControl w:val="0"/>
              <w:suppressAutoHyphens w:val="0"/>
              <w:snapToGrid w:val="0"/>
              <w:spacing w:after="0" w:line="240" w:lineRule="auto"/>
              <w:rPr>
                <w:rFonts w:cs="Times New Roman"/>
                <w:i/>
                <w:sz w:val="23"/>
                <w:szCs w:val="23"/>
              </w:rPr>
            </w:pPr>
            <w:r w:rsidRPr="00745A43">
              <w:rPr>
                <w:rFonts w:cs="Times New Roman"/>
                <w:sz w:val="23"/>
                <w:szCs w:val="23"/>
              </w:rPr>
              <w:t>Tiekėjo adresas</w:t>
            </w:r>
            <w:r w:rsidRPr="00745A43">
              <w:rPr>
                <w:rFonts w:cs="Times New Roman"/>
                <w:i/>
                <w:sz w:val="23"/>
                <w:szCs w:val="23"/>
              </w:rPr>
              <w:t xml:space="preserve"> [Jeigu dalyvauja ūkio subjektų grupė, surašomi visų partnerių adresai]</w:t>
            </w:r>
          </w:p>
        </w:tc>
        <w:tc>
          <w:tcPr>
            <w:tcW w:w="4394" w:type="dxa"/>
            <w:tcBorders>
              <w:top w:val="single" w:sz="4" w:space="0" w:color="000080"/>
              <w:left w:val="single" w:sz="4" w:space="0" w:color="000080"/>
              <w:bottom w:val="single" w:sz="4" w:space="0" w:color="000080"/>
              <w:right w:val="single" w:sz="4" w:space="0" w:color="000080"/>
            </w:tcBorders>
          </w:tcPr>
          <w:p w14:paraId="77608F22"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p w14:paraId="4E5FF85F" w14:textId="77777777" w:rsidR="000666C0" w:rsidRPr="00745A43" w:rsidRDefault="000666C0" w:rsidP="00164549">
            <w:pPr>
              <w:pStyle w:val="Standard"/>
              <w:widowControl w:val="0"/>
              <w:suppressAutoHyphens w:val="0"/>
              <w:spacing w:after="0" w:line="240" w:lineRule="auto"/>
              <w:rPr>
                <w:rFonts w:cs="Times New Roman"/>
                <w:sz w:val="23"/>
                <w:szCs w:val="23"/>
              </w:rPr>
            </w:pPr>
          </w:p>
        </w:tc>
      </w:tr>
      <w:tr w:rsidR="000666C0" w:rsidRPr="00745A43" w14:paraId="2C98D15E"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650713A"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Asmens, pasirašiusio pasiūlymą saugiu elektroniniu parašu, vardas, pavardė, pareigos</w:t>
            </w:r>
          </w:p>
        </w:tc>
        <w:tc>
          <w:tcPr>
            <w:tcW w:w="4394" w:type="dxa"/>
            <w:tcBorders>
              <w:top w:val="single" w:sz="4" w:space="0" w:color="000080"/>
              <w:left w:val="single" w:sz="4" w:space="0" w:color="000080"/>
              <w:bottom w:val="single" w:sz="4" w:space="0" w:color="000080"/>
              <w:right w:val="single" w:sz="4" w:space="0" w:color="000080"/>
            </w:tcBorders>
          </w:tcPr>
          <w:p w14:paraId="37149B5B"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tc>
      </w:tr>
      <w:tr w:rsidR="000666C0" w:rsidRPr="00745A43" w14:paraId="5BC9C60B" w14:textId="77777777" w:rsidTr="00164549">
        <w:tblPrEx>
          <w:tblCellMar>
            <w:left w:w="10" w:type="dxa"/>
            <w:right w:w="10" w:type="dxa"/>
          </w:tblCellMar>
        </w:tblPrEx>
        <w:tc>
          <w:tcPr>
            <w:tcW w:w="5387" w:type="dxa"/>
            <w:tcBorders>
              <w:left w:val="single" w:sz="4" w:space="0" w:color="000080"/>
              <w:bottom w:val="single" w:sz="4" w:space="0" w:color="000080"/>
            </w:tcBorders>
          </w:tcPr>
          <w:p w14:paraId="7DA4DEC8"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Telefono numeris, el. pašto adresas</w:t>
            </w:r>
          </w:p>
        </w:tc>
        <w:tc>
          <w:tcPr>
            <w:tcW w:w="4394" w:type="dxa"/>
            <w:tcBorders>
              <w:left w:val="single" w:sz="4" w:space="0" w:color="000080"/>
              <w:bottom w:val="single" w:sz="4" w:space="0" w:color="000080"/>
              <w:right w:val="single" w:sz="4" w:space="0" w:color="000080"/>
            </w:tcBorders>
          </w:tcPr>
          <w:p w14:paraId="3903A47B"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tc>
      </w:tr>
    </w:tbl>
    <w:p w14:paraId="66BF7926" w14:textId="77777777" w:rsidR="000666C0" w:rsidRDefault="000666C0" w:rsidP="000666C0">
      <w:pPr>
        <w:spacing w:after="0"/>
        <w:rPr>
          <w:rFonts w:ascii="Times New Roman" w:hAnsi="Times New Roman" w:cs="Times New Roman"/>
          <w:sz w:val="24"/>
          <w:szCs w:val="24"/>
          <w:lang w:eastAsia="fi-FI"/>
        </w:rPr>
      </w:pPr>
    </w:p>
    <w:p w14:paraId="5A9788E2" w14:textId="77777777" w:rsidR="000666C0" w:rsidRPr="00745A43" w:rsidRDefault="000666C0" w:rsidP="000666C0">
      <w:pPr>
        <w:spacing w:after="0"/>
        <w:rPr>
          <w:rFonts w:ascii="Times New Roman" w:hAnsi="Times New Roman" w:cs="Times New Roman"/>
          <w:sz w:val="23"/>
          <w:szCs w:val="23"/>
          <w:lang w:eastAsia="fi-FI"/>
        </w:rPr>
      </w:pPr>
      <w:r w:rsidRPr="00745A43">
        <w:rPr>
          <w:rFonts w:ascii="Times New Roman" w:hAnsi="Times New Roman" w:cs="Times New Roman"/>
          <w:sz w:val="23"/>
          <w:szCs w:val="23"/>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0666C0" w:rsidRPr="00745A43" w14:paraId="266D1D22" w14:textId="77777777" w:rsidTr="00164549">
        <w:trPr>
          <w:trHeight w:val="328"/>
        </w:trPr>
        <w:tc>
          <w:tcPr>
            <w:tcW w:w="3119" w:type="dxa"/>
            <w:shd w:val="pct5" w:color="auto" w:fill="FFFFFF"/>
            <w:vAlign w:val="center"/>
          </w:tcPr>
          <w:p w14:paraId="026B3D64"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Vardas, pavardė</w:t>
            </w:r>
          </w:p>
        </w:tc>
        <w:tc>
          <w:tcPr>
            <w:tcW w:w="6662" w:type="dxa"/>
            <w:vAlign w:val="center"/>
          </w:tcPr>
          <w:p w14:paraId="671EDF65"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103935C9" w14:textId="77777777" w:rsidTr="00164549">
        <w:trPr>
          <w:trHeight w:val="229"/>
        </w:trPr>
        <w:tc>
          <w:tcPr>
            <w:tcW w:w="3119" w:type="dxa"/>
            <w:shd w:val="pct5" w:color="auto" w:fill="FFFFFF"/>
            <w:vAlign w:val="center"/>
          </w:tcPr>
          <w:p w14:paraId="430359F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Adresas</w:t>
            </w:r>
          </w:p>
        </w:tc>
        <w:tc>
          <w:tcPr>
            <w:tcW w:w="6662" w:type="dxa"/>
            <w:vAlign w:val="center"/>
          </w:tcPr>
          <w:p w14:paraId="72A071C3"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5F209BF" w14:textId="77777777" w:rsidTr="00164549">
        <w:tc>
          <w:tcPr>
            <w:tcW w:w="3119" w:type="dxa"/>
            <w:shd w:val="pct5" w:color="auto" w:fill="FFFFFF"/>
            <w:vAlign w:val="center"/>
          </w:tcPr>
          <w:p w14:paraId="7DD121E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Telefonas</w:t>
            </w:r>
          </w:p>
        </w:tc>
        <w:tc>
          <w:tcPr>
            <w:tcW w:w="6662" w:type="dxa"/>
            <w:vAlign w:val="center"/>
          </w:tcPr>
          <w:p w14:paraId="5B0DA7FA"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4D91406" w14:textId="77777777" w:rsidTr="00164549">
        <w:trPr>
          <w:trHeight w:val="354"/>
        </w:trPr>
        <w:tc>
          <w:tcPr>
            <w:tcW w:w="3119" w:type="dxa"/>
            <w:shd w:val="pct5" w:color="auto" w:fill="FFFFFF"/>
            <w:vAlign w:val="center"/>
          </w:tcPr>
          <w:p w14:paraId="216CBBC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El. paštas</w:t>
            </w:r>
          </w:p>
        </w:tc>
        <w:tc>
          <w:tcPr>
            <w:tcW w:w="6662" w:type="dxa"/>
            <w:vAlign w:val="center"/>
          </w:tcPr>
          <w:p w14:paraId="636BAD02" w14:textId="77777777" w:rsidR="000666C0" w:rsidRPr="00745A43" w:rsidRDefault="000666C0" w:rsidP="00164549">
            <w:pPr>
              <w:widowControl w:val="0"/>
              <w:spacing w:after="0" w:line="240" w:lineRule="auto"/>
              <w:rPr>
                <w:rFonts w:ascii="Times New Roman" w:hAnsi="Times New Roman" w:cs="Times New Roman"/>
                <w:sz w:val="23"/>
                <w:szCs w:val="23"/>
              </w:rPr>
            </w:pPr>
          </w:p>
        </w:tc>
      </w:tr>
    </w:tbl>
    <w:p w14:paraId="06E1EC0C" w14:textId="77777777" w:rsidR="000666C0" w:rsidRPr="00745A43" w:rsidRDefault="000666C0" w:rsidP="000666C0">
      <w:pPr>
        <w:widowControl w:val="0"/>
        <w:spacing w:after="0" w:line="240" w:lineRule="auto"/>
        <w:ind w:firstLine="720"/>
        <w:rPr>
          <w:rFonts w:ascii="Times New Roman" w:hAnsi="Times New Roman" w:cs="Times New Roman"/>
          <w:sz w:val="23"/>
          <w:szCs w:val="23"/>
        </w:rPr>
      </w:pPr>
    </w:p>
    <w:p w14:paraId="5001AC97" w14:textId="2F402278" w:rsidR="004F023F" w:rsidRPr="00A36857" w:rsidRDefault="000666C0" w:rsidP="00A36857">
      <w:pPr>
        <w:spacing w:after="0" w:line="240" w:lineRule="auto"/>
        <w:ind w:firstLine="567"/>
        <w:jc w:val="both"/>
        <w:rPr>
          <w:rFonts w:ascii="Times New Roman" w:hAnsi="Times New Roman" w:cs="Times New Roman"/>
          <w:sz w:val="23"/>
          <w:szCs w:val="23"/>
        </w:rPr>
      </w:pPr>
      <w:r w:rsidRPr="00745A43">
        <w:rPr>
          <w:rFonts w:ascii="Times New Roman" w:hAnsi="Times New Roman" w:cs="Times New Roman"/>
          <w:sz w:val="23"/>
          <w:szCs w:val="23"/>
        </w:rPr>
        <w:t>Dalyvis pasiūlyme privalo išviešinti sub</w:t>
      </w:r>
      <w:r w:rsidR="001477C1">
        <w:rPr>
          <w:rFonts w:ascii="Times New Roman" w:hAnsi="Times New Roman" w:cs="Times New Roman"/>
          <w:sz w:val="23"/>
          <w:szCs w:val="23"/>
        </w:rPr>
        <w:t>tiekėjus</w:t>
      </w:r>
      <w:r w:rsidRPr="00745A43">
        <w:rPr>
          <w:rFonts w:ascii="Times New Roman" w:hAnsi="Times New Roman" w:cs="Times New Roman"/>
          <w:sz w:val="23"/>
          <w:szCs w:val="23"/>
        </w:rPr>
        <w:t xml:space="preserve"> ir ūkio subjektus, kurių pajėgumais remiasi, taip pat nurodyti ir kitus žinomus sub</w:t>
      </w:r>
      <w:r w:rsidR="001477C1">
        <w:rPr>
          <w:rFonts w:ascii="Times New Roman" w:hAnsi="Times New Roman" w:cs="Times New Roman"/>
          <w:sz w:val="23"/>
          <w:szCs w:val="23"/>
        </w:rPr>
        <w:t>tiekėjus</w:t>
      </w:r>
      <w:r w:rsidRPr="00745A43">
        <w:rPr>
          <w:rFonts w:ascii="Times New Roman" w:hAnsi="Times New Roman" w:cs="Times New Roman"/>
          <w:sz w:val="23"/>
          <w:szCs w:val="23"/>
        </w:rPr>
        <w:t>.</w:t>
      </w:r>
    </w:p>
    <w:p w14:paraId="6B471005" w14:textId="292EC04E"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 xml:space="preserve">Informacija apie subtiekėjus, kuriais remiamasi siekiant atitikti Pirkimo dokumentuose nustatytus kvalifikacijos reikalavimus: </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4139662C" w14:textId="77777777" w:rsidTr="00CA405C">
        <w:tc>
          <w:tcPr>
            <w:tcW w:w="670" w:type="dxa"/>
            <w:vMerge w:val="restart"/>
            <w:vAlign w:val="center"/>
          </w:tcPr>
          <w:p w14:paraId="203E70A0"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167377AE"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Subtiekėjo pavadinimas, kodas ir adresas</w:t>
            </w:r>
          </w:p>
        </w:tc>
        <w:tc>
          <w:tcPr>
            <w:tcW w:w="3174" w:type="dxa"/>
            <w:vMerge w:val="restart"/>
            <w:vAlign w:val="center"/>
          </w:tcPr>
          <w:p w14:paraId="66C3019C"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6221AEBD"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subtiekėjus</w:t>
            </w:r>
          </w:p>
        </w:tc>
      </w:tr>
      <w:tr w:rsidR="004F023F" w:rsidRPr="004F023F" w14:paraId="6960E69C" w14:textId="77777777" w:rsidTr="00CA405C">
        <w:tc>
          <w:tcPr>
            <w:tcW w:w="670" w:type="dxa"/>
            <w:vMerge/>
            <w:vAlign w:val="center"/>
          </w:tcPr>
          <w:p w14:paraId="521173D6"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0295A805"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425B8209"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4B987248"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2650A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3B09E145" w14:textId="77777777" w:rsidTr="00CA405C">
        <w:tc>
          <w:tcPr>
            <w:tcW w:w="9628" w:type="dxa"/>
            <w:gridSpan w:val="5"/>
          </w:tcPr>
          <w:p w14:paraId="457BD792" w14:textId="12ECA9B8"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Subtiekėjai ir ūkio subjektai, kurių </w:t>
            </w:r>
            <w:r w:rsidRPr="004F023F">
              <w:rPr>
                <w:rFonts w:eastAsia="Calibri"/>
                <w:b/>
                <w:sz w:val="22"/>
                <w:szCs w:val="20"/>
                <w:u w:val="single"/>
              </w:rPr>
              <w:t>pajėgumais remiamasi</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6BC9B2A4" w14:textId="77777777" w:rsidTr="00CA405C">
        <w:tc>
          <w:tcPr>
            <w:tcW w:w="670" w:type="dxa"/>
          </w:tcPr>
          <w:p w14:paraId="0513D6C2" w14:textId="77777777" w:rsidR="004F023F" w:rsidRPr="004F023F" w:rsidRDefault="004F023F" w:rsidP="004F023F">
            <w:pPr>
              <w:spacing w:line="240" w:lineRule="auto"/>
              <w:jc w:val="both"/>
              <w:rPr>
                <w:rFonts w:eastAsia="Calibri"/>
                <w:bCs/>
                <w:sz w:val="22"/>
                <w:szCs w:val="20"/>
              </w:rPr>
            </w:pPr>
          </w:p>
        </w:tc>
        <w:tc>
          <w:tcPr>
            <w:tcW w:w="2370" w:type="dxa"/>
          </w:tcPr>
          <w:p w14:paraId="652276EA" w14:textId="77777777" w:rsidR="004F023F" w:rsidRPr="004F023F" w:rsidRDefault="004F023F" w:rsidP="004F023F">
            <w:pPr>
              <w:spacing w:line="240" w:lineRule="auto"/>
              <w:jc w:val="both"/>
              <w:rPr>
                <w:rFonts w:eastAsia="Calibri"/>
                <w:bCs/>
                <w:sz w:val="22"/>
                <w:szCs w:val="20"/>
              </w:rPr>
            </w:pPr>
          </w:p>
        </w:tc>
        <w:tc>
          <w:tcPr>
            <w:tcW w:w="3174" w:type="dxa"/>
          </w:tcPr>
          <w:p w14:paraId="7638CFD0" w14:textId="77777777" w:rsidR="004F023F" w:rsidRPr="004F023F" w:rsidRDefault="004F023F" w:rsidP="004F023F">
            <w:pPr>
              <w:spacing w:line="240" w:lineRule="auto"/>
              <w:jc w:val="both"/>
              <w:rPr>
                <w:rFonts w:eastAsia="Calibri"/>
                <w:bCs/>
                <w:sz w:val="22"/>
                <w:szCs w:val="20"/>
              </w:rPr>
            </w:pPr>
          </w:p>
        </w:tc>
        <w:tc>
          <w:tcPr>
            <w:tcW w:w="2062" w:type="dxa"/>
          </w:tcPr>
          <w:p w14:paraId="7C895279" w14:textId="77777777" w:rsidR="004F023F" w:rsidRPr="004F023F" w:rsidRDefault="004F023F" w:rsidP="004F023F">
            <w:pPr>
              <w:spacing w:line="240" w:lineRule="auto"/>
              <w:jc w:val="both"/>
              <w:rPr>
                <w:rFonts w:eastAsia="Calibri"/>
                <w:bCs/>
                <w:sz w:val="22"/>
                <w:szCs w:val="20"/>
              </w:rPr>
            </w:pPr>
          </w:p>
        </w:tc>
        <w:tc>
          <w:tcPr>
            <w:tcW w:w="1352" w:type="dxa"/>
          </w:tcPr>
          <w:p w14:paraId="3B2DEC29" w14:textId="77777777" w:rsidR="004F023F" w:rsidRPr="004F023F" w:rsidRDefault="004F023F" w:rsidP="004F023F">
            <w:pPr>
              <w:spacing w:line="240" w:lineRule="auto"/>
              <w:jc w:val="both"/>
              <w:rPr>
                <w:rFonts w:eastAsia="Calibri"/>
                <w:bCs/>
                <w:sz w:val="22"/>
                <w:szCs w:val="20"/>
              </w:rPr>
            </w:pPr>
          </w:p>
        </w:tc>
      </w:tr>
      <w:tr w:rsidR="004F023F" w:rsidRPr="004F023F" w14:paraId="0E6BA2AA" w14:textId="77777777" w:rsidTr="00CA405C">
        <w:tc>
          <w:tcPr>
            <w:tcW w:w="670" w:type="dxa"/>
          </w:tcPr>
          <w:p w14:paraId="33D71DF0" w14:textId="77777777" w:rsidR="004F023F" w:rsidRPr="004F023F" w:rsidRDefault="004F023F" w:rsidP="004F023F">
            <w:pPr>
              <w:spacing w:line="240" w:lineRule="auto"/>
              <w:jc w:val="both"/>
              <w:rPr>
                <w:rFonts w:eastAsia="Calibri"/>
                <w:bCs/>
                <w:sz w:val="22"/>
                <w:szCs w:val="20"/>
              </w:rPr>
            </w:pPr>
          </w:p>
        </w:tc>
        <w:tc>
          <w:tcPr>
            <w:tcW w:w="2370" w:type="dxa"/>
          </w:tcPr>
          <w:p w14:paraId="5EA44A71" w14:textId="77777777" w:rsidR="004F023F" w:rsidRPr="004F023F" w:rsidRDefault="004F023F" w:rsidP="004F023F">
            <w:pPr>
              <w:spacing w:line="240" w:lineRule="auto"/>
              <w:jc w:val="both"/>
              <w:rPr>
                <w:rFonts w:eastAsia="Calibri"/>
                <w:bCs/>
                <w:sz w:val="22"/>
                <w:szCs w:val="20"/>
              </w:rPr>
            </w:pPr>
          </w:p>
        </w:tc>
        <w:tc>
          <w:tcPr>
            <w:tcW w:w="3174" w:type="dxa"/>
          </w:tcPr>
          <w:p w14:paraId="5FC8AB1D" w14:textId="77777777" w:rsidR="004F023F" w:rsidRPr="004F023F" w:rsidRDefault="004F023F" w:rsidP="004F023F">
            <w:pPr>
              <w:spacing w:line="240" w:lineRule="auto"/>
              <w:jc w:val="both"/>
              <w:rPr>
                <w:rFonts w:eastAsia="Calibri"/>
                <w:bCs/>
                <w:sz w:val="22"/>
                <w:szCs w:val="20"/>
              </w:rPr>
            </w:pPr>
          </w:p>
        </w:tc>
        <w:tc>
          <w:tcPr>
            <w:tcW w:w="2062" w:type="dxa"/>
          </w:tcPr>
          <w:p w14:paraId="30595E1D" w14:textId="77777777" w:rsidR="004F023F" w:rsidRPr="004F023F" w:rsidRDefault="004F023F" w:rsidP="004F023F">
            <w:pPr>
              <w:spacing w:line="240" w:lineRule="auto"/>
              <w:jc w:val="both"/>
              <w:rPr>
                <w:rFonts w:eastAsia="Calibri"/>
                <w:bCs/>
                <w:sz w:val="22"/>
                <w:szCs w:val="20"/>
              </w:rPr>
            </w:pPr>
          </w:p>
        </w:tc>
        <w:tc>
          <w:tcPr>
            <w:tcW w:w="1352" w:type="dxa"/>
          </w:tcPr>
          <w:p w14:paraId="6F7C4B8F" w14:textId="77777777" w:rsidR="004F023F" w:rsidRPr="004F023F" w:rsidRDefault="004F023F" w:rsidP="004F023F">
            <w:pPr>
              <w:spacing w:line="240" w:lineRule="auto"/>
              <w:jc w:val="both"/>
              <w:rPr>
                <w:rFonts w:eastAsia="Calibri"/>
                <w:bCs/>
                <w:sz w:val="22"/>
                <w:szCs w:val="20"/>
              </w:rPr>
            </w:pPr>
          </w:p>
        </w:tc>
      </w:tr>
      <w:tr w:rsidR="004F023F" w:rsidRPr="004F023F" w14:paraId="1356CE6A" w14:textId="77777777" w:rsidTr="00CA405C">
        <w:tc>
          <w:tcPr>
            <w:tcW w:w="670" w:type="dxa"/>
          </w:tcPr>
          <w:p w14:paraId="524C1505" w14:textId="77777777" w:rsidR="004F023F" w:rsidRPr="004F023F" w:rsidRDefault="004F023F" w:rsidP="004F023F">
            <w:pPr>
              <w:spacing w:line="240" w:lineRule="auto"/>
              <w:jc w:val="both"/>
              <w:rPr>
                <w:rFonts w:eastAsia="Calibri"/>
                <w:bCs/>
                <w:sz w:val="22"/>
                <w:szCs w:val="20"/>
              </w:rPr>
            </w:pPr>
          </w:p>
        </w:tc>
        <w:tc>
          <w:tcPr>
            <w:tcW w:w="2370" w:type="dxa"/>
          </w:tcPr>
          <w:p w14:paraId="4BCF42AC" w14:textId="77777777" w:rsidR="004F023F" w:rsidRPr="004F023F" w:rsidRDefault="004F023F" w:rsidP="004F023F">
            <w:pPr>
              <w:spacing w:line="240" w:lineRule="auto"/>
              <w:jc w:val="both"/>
              <w:rPr>
                <w:rFonts w:eastAsia="Calibri"/>
                <w:bCs/>
                <w:sz w:val="22"/>
                <w:szCs w:val="20"/>
              </w:rPr>
            </w:pPr>
          </w:p>
        </w:tc>
        <w:tc>
          <w:tcPr>
            <w:tcW w:w="3174" w:type="dxa"/>
          </w:tcPr>
          <w:p w14:paraId="693DA2DD" w14:textId="77777777" w:rsidR="004F023F" w:rsidRPr="004F023F" w:rsidRDefault="004F023F" w:rsidP="004F023F">
            <w:pPr>
              <w:spacing w:line="240" w:lineRule="auto"/>
              <w:jc w:val="both"/>
              <w:rPr>
                <w:rFonts w:eastAsia="Calibri"/>
                <w:bCs/>
                <w:sz w:val="22"/>
                <w:szCs w:val="20"/>
              </w:rPr>
            </w:pPr>
          </w:p>
        </w:tc>
        <w:tc>
          <w:tcPr>
            <w:tcW w:w="2062" w:type="dxa"/>
          </w:tcPr>
          <w:p w14:paraId="7C9DE514" w14:textId="77777777" w:rsidR="004F023F" w:rsidRPr="004F023F" w:rsidRDefault="004F023F" w:rsidP="004F023F">
            <w:pPr>
              <w:spacing w:line="240" w:lineRule="auto"/>
              <w:jc w:val="both"/>
              <w:rPr>
                <w:rFonts w:eastAsia="Calibri"/>
                <w:bCs/>
                <w:sz w:val="22"/>
                <w:szCs w:val="20"/>
              </w:rPr>
            </w:pPr>
          </w:p>
        </w:tc>
        <w:tc>
          <w:tcPr>
            <w:tcW w:w="1352" w:type="dxa"/>
          </w:tcPr>
          <w:p w14:paraId="506A2694" w14:textId="77777777" w:rsidR="004F023F" w:rsidRPr="004F023F" w:rsidRDefault="004F023F" w:rsidP="004F023F">
            <w:pPr>
              <w:spacing w:line="240" w:lineRule="auto"/>
              <w:jc w:val="both"/>
              <w:rPr>
                <w:rFonts w:eastAsia="Calibri"/>
                <w:bCs/>
                <w:sz w:val="22"/>
                <w:szCs w:val="20"/>
              </w:rPr>
            </w:pPr>
          </w:p>
        </w:tc>
      </w:tr>
      <w:tr w:rsidR="004F023F" w:rsidRPr="004F023F" w14:paraId="729AC58D" w14:textId="77777777" w:rsidTr="00CA405C">
        <w:tc>
          <w:tcPr>
            <w:tcW w:w="670" w:type="dxa"/>
          </w:tcPr>
          <w:p w14:paraId="04397966" w14:textId="77777777" w:rsidR="004F023F" w:rsidRPr="004F023F" w:rsidRDefault="004F023F" w:rsidP="004F023F">
            <w:pPr>
              <w:spacing w:line="240" w:lineRule="auto"/>
              <w:jc w:val="both"/>
              <w:rPr>
                <w:rFonts w:eastAsia="Calibri"/>
                <w:bCs/>
                <w:sz w:val="22"/>
                <w:szCs w:val="20"/>
              </w:rPr>
            </w:pPr>
          </w:p>
        </w:tc>
        <w:tc>
          <w:tcPr>
            <w:tcW w:w="2370" w:type="dxa"/>
          </w:tcPr>
          <w:p w14:paraId="2BF2FD12" w14:textId="77777777" w:rsidR="004F023F" w:rsidRPr="004F023F" w:rsidRDefault="004F023F" w:rsidP="004F023F">
            <w:pPr>
              <w:spacing w:line="240" w:lineRule="auto"/>
              <w:jc w:val="both"/>
              <w:rPr>
                <w:rFonts w:eastAsia="Calibri"/>
                <w:bCs/>
                <w:sz w:val="22"/>
                <w:szCs w:val="20"/>
              </w:rPr>
            </w:pPr>
          </w:p>
        </w:tc>
        <w:tc>
          <w:tcPr>
            <w:tcW w:w="3174" w:type="dxa"/>
          </w:tcPr>
          <w:p w14:paraId="23E36C2A" w14:textId="77777777" w:rsidR="004F023F" w:rsidRPr="004F023F" w:rsidRDefault="004F023F" w:rsidP="004F023F">
            <w:pPr>
              <w:spacing w:line="240" w:lineRule="auto"/>
              <w:jc w:val="both"/>
              <w:rPr>
                <w:rFonts w:eastAsia="Calibri"/>
                <w:bCs/>
                <w:sz w:val="22"/>
                <w:szCs w:val="20"/>
              </w:rPr>
            </w:pPr>
          </w:p>
        </w:tc>
        <w:tc>
          <w:tcPr>
            <w:tcW w:w="2062" w:type="dxa"/>
          </w:tcPr>
          <w:p w14:paraId="66B94BD1" w14:textId="77777777" w:rsidR="004F023F" w:rsidRPr="004F023F" w:rsidRDefault="004F023F" w:rsidP="004F023F">
            <w:pPr>
              <w:spacing w:line="240" w:lineRule="auto"/>
              <w:jc w:val="both"/>
              <w:rPr>
                <w:rFonts w:eastAsia="Calibri"/>
                <w:bCs/>
                <w:sz w:val="22"/>
                <w:szCs w:val="20"/>
              </w:rPr>
            </w:pPr>
          </w:p>
        </w:tc>
        <w:tc>
          <w:tcPr>
            <w:tcW w:w="1352" w:type="dxa"/>
          </w:tcPr>
          <w:p w14:paraId="6D9E727B" w14:textId="77777777" w:rsidR="004F023F" w:rsidRPr="004F023F" w:rsidRDefault="004F023F" w:rsidP="004F023F">
            <w:pPr>
              <w:spacing w:line="240" w:lineRule="auto"/>
              <w:jc w:val="both"/>
              <w:rPr>
                <w:rFonts w:eastAsia="Calibri"/>
                <w:bCs/>
                <w:sz w:val="22"/>
                <w:szCs w:val="20"/>
              </w:rPr>
            </w:pPr>
          </w:p>
        </w:tc>
      </w:tr>
      <w:tr w:rsidR="004F023F" w:rsidRPr="004F023F" w14:paraId="175C61EB" w14:textId="77777777" w:rsidTr="00CA405C">
        <w:tc>
          <w:tcPr>
            <w:tcW w:w="6214" w:type="dxa"/>
            <w:gridSpan w:val="3"/>
          </w:tcPr>
          <w:p w14:paraId="3699AF94"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40F19642" w14:textId="77777777" w:rsidR="004F023F" w:rsidRPr="004F023F" w:rsidRDefault="004F023F" w:rsidP="004F023F">
            <w:pPr>
              <w:spacing w:line="240" w:lineRule="auto"/>
              <w:jc w:val="both"/>
              <w:rPr>
                <w:rFonts w:eastAsia="Calibri"/>
                <w:bCs/>
                <w:sz w:val="22"/>
                <w:szCs w:val="20"/>
              </w:rPr>
            </w:pPr>
          </w:p>
        </w:tc>
        <w:tc>
          <w:tcPr>
            <w:tcW w:w="1352" w:type="dxa"/>
          </w:tcPr>
          <w:p w14:paraId="0F1E457C" w14:textId="77777777" w:rsidR="004F023F" w:rsidRPr="004F023F" w:rsidRDefault="004F023F" w:rsidP="004F023F">
            <w:pPr>
              <w:spacing w:line="240" w:lineRule="auto"/>
              <w:jc w:val="both"/>
              <w:rPr>
                <w:rFonts w:eastAsia="Calibri"/>
                <w:bCs/>
                <w:sz w:val="22"/>
                <w:szCs w:val="20"/>
              </w:rPr>
            </w:pPr>
          </w:p>
        </w:tc>
      </w:tr>
    </w:tbl>
    <w:p w14:paraId="4E252CDE" w14:textId="77777777" w:rsidR="004F023F" w:rsidRPr="004F023F" w:rsidRDefault="004F023F" w:rsidP="004F023F">
      <w:pPr>
        <w:spacing w:after="0" w:line="240" w:lineRule="auto"/>
        <w:ind w:firstLine="567"/>
        <w:jc w:val="both"/>
        <w:rPr>
          <w:rFonts w:ascii="Times New Roman" w:eastAsia="Times New Roman" w:hAnsi="Times New Roman" w:cs="Times New Roman"/>
          <w:b/>
          <w:sz w:val="24"/>
          <w:szCs w:val="20"/>
          <w:lang w:eastAsia="en-US"/>
        </w:rPr>
      </w:pPr>
    </w:p>
    <w:p w14:paraId="033718D8" w14:textId="01942DA2"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Informacija apie subteikėjus, kurie pasitelkiami pirkimo sutarties vykdymui:</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12708339" w14:textId="77777777" w:rsidTr="00CA405C">
        <w:tc>
          <w:tcPr>
            <w:tcW w:w="670" w:type="dxa"/>
            <w:vMerge w:val="restart"/>
            <w:vAlign w:val="center"/>
          </w:tcPr>
          <w:p w14:paraId="73C0C1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44DC886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Subteikėjo pavadinimas, kodas ir adresas</w:t>
            </w:r>
          </w:p>
        </w:tc>
        <w:tc>
          <w:tcPr>
            <w:tcW w:w="3174" w:type="dxa"/>
            <w:vMerge w:val="restart"/>
            <w:vAlign w:val="center"/>
          </w:tcPr>
          <w:p w14:paraId="5B6A9A95"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23B92FEE"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subteikėjus</w:t>
            </w:r>
          </w:p>
        </w:tc>
      </w:tr>
      <w:tr w:rsidR="004F023F" w:rsidRPr="004F023F" w14:paraId="791D7EA4" w14:textId="77777777" w:rsidTr="00CA405C">
        <w:tc>
          <w:tcPr>
            <w:tcW w:w="670" w:type="dxa"/>
            <w:vMerge/>
            <w:vAlign w:val="center"/>
          </w:tcPr>
          <w:p w14:paraId="0166D94F"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61AB56A2"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052761C5"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52DE6422"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8B45494"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68280990" w14:textId="77777777" w:rsidTr="00CA405C">
        <w:tc>
          <w:tcPr>
            <w:tcW w:w="9628" w:type="dxa"/>
            <w:gridSpan w:val="5"/>
          </w:tcPr>
          <w:p w14:paraId="7B90415A" w14:textId="11A4809D"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Kiti žinomi subteikėjai, kurie bus pasitelkti vykdant pirkimo sutartį ir kurių pajėgumais </w:t>
            </w:r>
            <w:r w:rsidRPr="004F023F">
              <w:rPr>
                <w:rFonts w:eastAsia="Calibri"/>
                <w:b/>
                <w:sz w:val="22"/>
                <w:szCs w:val="20"/>
                <w:u w:val="single"/>
              </w:rPr>
              <w:t>nesiremiama</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2206D0AF" w14:textId="77777777" w:rsidTr="00CA405C">
        <w:tc>
          <w:tcPr>
            <w:tcW w:w="670" w:type="dxa"/>
          </w:tcPr>
          <w:p w14:paraId="6303BA7E" w14:textId="77777777" w:rsidR="004F023F" w:rsidRPr="004F023F" w:rsidRDefault="004F023F" w:rsidP="004F023F">
            <w:pPr>
              <w:spacing w:line="240" w:lineRule="auto"/>
              <w:jc w:val="both"/>
              <w:rPr>
                <w:rFonts w:eastAsia="Calibri"/>
                <w:bCs/>
                <w:sz w:val="22"/>
                <w:szCs w:val="20"/>
              </w:rPr>
            </w:pPr>
          </w:p>
        </w:tc>
        <w:tc>
          <w:tcPr>
            <w:tcW w:w="2370" w:type="dxa"/>
          </w:tcPr>
          <w:p w14:paraId="2116642B" w14:textId="77777777" w:rsidR="004F023F" w:rsidRPr="004F023F" w:rsidRDefault="004F023F" w:rsidP="004F023F">
            <w:pPr>
              <w:spacing w:line="240" w:lineRule="auto"/>
              <w:jc w:val="both"/>
              <w:rPr>
                <w:rFonts w:eastAsia="Calibri"/>
                <w:bCs/>
                <w:sz w:val="22"/>
                <w:szCs w:val="20"/>
              </w:rPr>
            </w:pPr>
          </w:p>
        </w:tc>
        <w:tc>
          <w:tcPr>
            <w:tcW w:w="3174" w:type="dxa"/>
          </w:tcPr>
          <w:p w14:paraId="730D8AC7" w14:textId="77777777" w:rsidR="004F023F" w:rsidRPr="004F023F" w:rsidRDefault="004F023F" w:rsidP="004F023F">
            <w:pPr>
              <w:spacing w:line="240" w:lineRule="auto"/>
              <w:jc w:val="both"/>
              <w:rPr>
                <w:rFonts w:eastAsia="Calibri"/>
                <w:bCs/>
                <w:sz w:val="22"/>
                <w:szCs w:val="20"/>
              </w:rPr>
            </w:pPr>
          </w:p>
        </w:tc>
        <w:tc>
          <w:tcPr>
            <w:tcW w:w="2062" w:type="dxa"/>
          </w:tcPr>
          <w:p w14:paraId="6991E73B" w14:textId="77777777" w:rsidR="004F023F" w:rsidRPr="004F023F" w:rsidRDefault="004F023F" w:rsidP="004F023F">
            <w:pPr>
              <w:spacing w:line="240" w:lineRule="auto"/>
              <w:jc w:val="both"/>
              <w:rPr>
                <w:rFonts w:eastAsia="Calibri"/>
                <w:bCs/>
                <w:sz w:val="22"/>
                <w:szCs w:val="20"/>
              </w:rPr>
            </w:pPr>
          </w:p>
        </w:tc>
        <w:tc>
          <w:tcPr>
            <w:tcW w:w="1352" w:type="dxa"/>
          </w:tcPr>
          <w:p w14:paraId="1D60B4DA" w14:textId="77777777" w:rsidR="004F023F" w:rsidRPr="004F023F" w:rsidRDefault="004F023F" w:rsidP="004F023F">
            <w:pPr>
              <w:spacing w:line="240" w:lineRule="auto"/>
              <w:jc w:val="both"/>
              <w:rPr>
                <w:rFonts w:eastAsia="Calibri"/>
                <w:bCs/>
                <w:sz w:val="22"/>
                <w:szCs w:val="20"/>
              </w:rPr>
            </w:pPr>
          </w:p>
        </w:tc>
      </w:tr>
      <w:tr w:rsidR="004F023F" w:rsidRPr="004F023F" w14:paraId="182C27EE" w14:textId="77777777" w:rsidTr="00CA405C">
        <w:tc>
          <w:tcPr>
            <w:tcW w:w="670" w:type="dxa"/>
          </w:tcPr>
          <w:p w14:paraId="7A8099F8" w14:textId="77777777" w:rsidR="004F023F" w:rsidRPr="004F023F" w:rsidRDefault="004F023F" w:rsidP="004F023F">
            <w:pPr>
              <w:spacing w:line="240" w:lineRule="auto"/>
              <w:jc w:val="both"/>
              <w:rPr>
                <w:rFonts w:eastAsia="Calibri"/>
                <w:bCs/>
                <w:sz w:val="22"/>
                <w:szCs w:val="20"/>
              </w:rPr>
            </w:pPr>
          </w:p>
        </w:tc>
        <w:tc>
          <w:tcPr>
            <w:tcW w:w="2370" w:type="dxa"/>
          </w:tcPr>
          <w:p w14:paraId="329FBB7A" w14:textId="77777777" w:rsidR="004F023F" w:rsidRPr="004F023F" w:rsidRDefault="004F023F" w:rsidP="004F023F">
            <w:pPr>
              <w:spacing w:line="240" w:lineRule="auto"/>
              <w:jc w:val="both"/>
              <w:rPr>
                <w:rFonts w:eastAsia="Calibri"/>
                <w:bCs/>
                <w:sz w:val="22"/>
                <w:szCs w:val="20"/>
              </w:rPr>
            </w:pPr>
          </w:p>
        </w:tc>
        <w:tc>
          <w:tcPr>
            <w:tcW w:w="3174" w:type="dxa"/>
          </w:tcPr>
          <w:p w14:paraId="34E7FEE1" w14:textId="77777777" w:rsidR="004F023F" w:rsidRPr="004F023F" w:rsidRDefault="004F023F" w:rsidP="004F023F">
            <w:pPr>
              <w:spacing w:line="240" w:lineRule="auto"/>
              <w:jc w:val="both"/>
              <w:rPr>
                <w:rFonts w:eastAsia="Calibri"/>
                <w:bCs/>
                <w:sz w:val="22"/>
                <w:szCs w:val="20"/>
              </w:rPr>
            </w:pPr>
          </w:p>
        </w:tc>
        <w:tc>
          <w:tcPr>
            <w:tcW w:w="2062" w:type="dxa"/>
          </w:tcPr>
          <w:p w14:paraId="4329C31F" w14:textId="77777777" w:rsidR="004F023F" w:rsidRPr="004F023F" w:rsidRDefault="004F023F" w:rsidP="004F023F">
            <w:pPr>
              <w:spacing w:line="240" w:lineRule="auto"/>
              <w:jc w:val="both"/>
              <w:rPr>
                <w:rFonts w:eastAsia="Calibri"/>
                <w:bCs/>
                <w:sz w:val="22"/>
                <w:szCs w:val="20"/>
              </w:rPr>
            </w:pPr>
          </w:p>
        </w:tc>
        <w:tc>
          <w:tcPr>
            <w:tcW w:w="1352" w:type="dxa"/>
          </w:tcPr>
          <w:p w14:paraId="342F5DBF" w14:textId="77777777" w:rsidR="004F023F" w:rsidRPr="004F023F" w:rsidRDefault="004F023F" w:rsidP="004F023F">
            <w:pPr>
              <w:spacing w:line="240" w:lineRule="auto"/>
              <w:jc w:val="both"/>
              <w:rPr>
                <w:rFonts w:eastAsia="Calibri"/>
                <w:bCs/>
                <w:sz w:val="22"/>
                <w:szCs w:val="20"/>
              </w:rPr>
            </w:pPr>
          </w:p>
        </w:tc>
      </w:tr>
      <w:tr w:rsidR="004F023F" w:rsidRPr="004F023F" w14:paraId="633BCA19" w14:textId="77777777" w:rsidTr="00CA405C">
        <w:tc>
          <w:tcPr>
            <w:tcW w:w="670" w:type="dxa"/>
          </w:tcPr>
          <w:p w14:paraId="71048A22" w14:textId="77777777" w:rsidR="004F023F" w:rsidRPr="004F023F" w:rsidRDefault="004F023F" w:rsidP="004F023F">
            <w:pPr>
              <w:spacing w:line="240" w:lineRule="auto"/>
              <w:jc w:val="both"/>
              <w:rPr>
                <w:rFonts w:eastAsia="Calibri"/>
                <w:bCs/>
                <w:sz w:val="22"/>
                <w:szCs w:val="20"/>
              </w:rPr>
            </w:pPr>
          </w:p>
        </w:tc>
        <w:tc>
          <w:tcPr>
            <w:tcW w:w="2370" w:type="dxa"/>
          </w:tcPr>
          <w:p w14:paraId="56342ECA" w14:textId="77777777" w:rsidR="004F023F" w:rsidRPr="004F023F" w:rsidRDefault="004F023F" w:rsidP="004F023F">
            <w:pPr>
              <w:spacing w:line="240" w:lineRule="auto"/>
              <w:jc w:val="both"/>
              <w:rPr>
                <w:rFonts w:eastAsia="Calibri"/>
                <w:bCs/>
                <w:sz w:val="22"/>
                <w:szCs w:val="20"/>
              </w:rPr>
            </w:pPr>
          </w:p>
        </w:tc>
        <w:tc>
          <w:tcPr>
            <w:tcW w:w="3174" w:type="dxa"/>
          </w:tcPr>
          <w:p w14:paraId="2AF3DFB7" w14:textId="77777777" w:rsidR="004F023F" w:rsidRPr="004F023F" w:rsidRDefault="004F023F" w:rsidP="004F023F">
            <w:pPr>
              <w:spacing w:line="240" w:lineRule="auto"/>
              <w:jc w:val="both"/>
              <w:rPr>
                <w:rFonts w:eastAsia="Calibri"/>
                <w:bCs/>
                <w:sz w:val="22"/>
                <w:szCs w:val="20"/>
              </w:rPr>
            </w:pPr>
          </w:p>
        </w:tc>
        <w:tc>
          <w:tcPr>
            <w:tcW w:w="2062" w:type="dxa"/>
          </w:tcPr>
          <w:p w14:paraId="68DA2B45" w14:textId="77777777" w:rsidR="004F023F" w:rsidRPr="004F023F" w:rsidRDefault="004F023F" w:rsidP="004F023F">
            <w:pPr>
              <w:spacing w:line="240" w:lineRule="auto"/>
              <w:jc w:val="both"/>
              <w:rPr>
                <w:rFonts w:eastAsia="Calibri"/>
                <w:bCs/>
                <w:sz w:val="22"/>
                <w:szCs w:val="20"/>
              </w:rPr>
            </w:pPr>
          </w:p>
        </w:tc>
        <w:tc>
          <w:tcPr>
            <w:tcW w:w="1352" w:type="dxa"/>
          </w:tcPr>
          <w:p w14:paraId="14BAF453" w14:textId="77777777" w:rsidR="004F023F" w:rsidRPr="004F023F" w:rsidRDefault="004F023F" w:rsidP="004F023F">
            <w:pPr>
              <w:spacing w:line="240" w:lineRule="auto"/>
              <w:jc w:val="both"/>
              <w:rPr>
                <w:rFonts w:eastAsia="Calibri"/>
                <w:bCs/>
                <w:sz w:val="22"/>
                <w:szCs w:val="20"/>
              </w:rPr>
            </w:pPr>
          </w:p>
        </w:tc>
      </w:tr>
      <w:tr w:rsidR="004F023F" w:rsidRPr="004F023F" w14:paraId="4F2E1C11" w14:textId="77777777" w:rsidTr="00CA405C">
        <w:tc>
          <w:tcPr>
            <w:tcW w:w="670" w:type="dxa"/>
          </w:tcPr>
          <w:p w14:paraId="07C518E5" w14:textId="77777777" w:rsidR="004F023F" w:rsidRPr="004F023F" w:rsidRDefault="004F023F" w:rsidP="004F023F">
            <w:pPr>
              <w:spacing w:line="240" w:lineRule="auto"/>
              <w:jc w:val="both"/>
              <w:rPr>
                <w:rFonts w:eastAsia="Calibri"/>
                <w:bCs/>
                <w:sz w:val="22"/>
                <w:szCs w:val="20"/>
              </w:rPr>
            </w:pPr>
          </w:p>
        </w:tc>
        <w:tc>
          <w:tcPr>
            <w:tcW w:w="2370" w:type="dxa"/>
          </w:tcPr>
          <w:p w14:paraId="2F58CDAD" w14:textId="77777777" w:rsidR="004F023F" w:rsidRPr="004F023F" w:rsidRDefault="004F023F" w:rsidP="004F023F">
            <w:pPr>
              <w:spacing w:line="240" w:lineRule="auto"/>
              <w:jc w:val="both"/>
              <w:rPr>
                <w:rFonts w:eastAsia="Calibri"/>
                <w:bCs/>
                <w:sz w:val="22"/>
                <w:szCs w:val="20"/>
              </w:rPr>
            </w:pPr>
          </w:p>
        </w:tc>
        <w:tc>
          <w:tcPr>
            <w:tcW w:w="3174" w:type="dxa"/>
          </w:tcPr>
          <w:p w14:paraId="7CD7406F" w14:textId="77777777" w:rsidR="004F023F" w:rsidRPr="004F023F" w:rsidRDefault="004F023F" w:rsidP="004F023F">
            <w:pPr>
              <w:spacing w:line="240" w:lineRule="auto"/>
              <w:jc w:val="both"/>
              <w:rPr>
                <w:rFonts w:eastAsia="Calibri"/>
                <w:bCs/>
                <w:sz w:val="22"/>
                <w:szCs w:val="20"/>
              </w:rPr>
            </w:pPr>
          </w:p>
        </w:tc>
        <w:tc>
          <w:tcPr>
            <w:tcW w:w="2062" w:type="dxa"/>
          </w:tcPr>
          <w:p w14:paraId="68CFD350" w14:textId="77777777" w:rsidR="004F023F" w:rsidRPr="004F023F" w:rsidRDefault="004F023F" w:rsidP="004F023F">
            <w:pPr>
              <w:spacing w:line="240" w:lineRule="auto"/>
              <w:jc w:val="both"/>
              <w:rPr>
                <w:rFonts w:eastAsia="Calibri"/>
                <w:bCs/>
                <w:sz w:val="22"/>
                <w:szCs w:val="20"/>
              </w:rPr>
            </w:pPr>
          </w:p>
        </w:tc>
        <w:tc>
          <w:tcPr>
            <w:tcW w:w="1352" w:type="dxa"/>
          </w:tcPr>
          <w:p w14:paraId="07EAA0F9" w14:textId="77777777" w:rsidR="004F023F" w:rsidRPr="004F023F" w:rsidRDefault="004F023F" w:rsidP="004F023F">
            <w:pPr>
              <w:spacing w:line="240" w:lineRule="auto"/>
              <w:jc w:val="both"/>
              <w:rPr>
                <w:rFonts w:eastAsia="Calibri"/>
                <w:bCs/>
                <w:sz w:val="22"/>
                <w:szCs w:val="20"/>
              </w:rPr>
            </w:pPr>
          </w:p>
        </w:tc>
      </w:tr>
      <w:tr w:rsidR="004F023F" w:rsidRPr="004F023F" w14:paraId="7ADC7812" w14:textId="77777777" w:rsidTr="00CA405C">
        <w:tc>
          <w:tcPr>
            <w:tcW w:w="6214" w:type="dxa"/>
            <w:gridSpan w:val="3"/>
          </w:tcPr>
          <w:p w14:paraId="36F78713"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5105C801" w14:textId="77777777" w:rsidR="004F023F" w:rsidRPr="004F023F" w:rsidRDefault="004F023F" w:rsidP="004F023F">
            <w:pPr>
              <w:spacing w:line="240" w:lineRule="auto"/>
              <w:jc w:val="both"/>
              <w:rPr>
                <w:rFonts w:eastAsia="Calibri"/>
                <w:bCs/>
                <w:sz w:val="22"/>
                <w:szCs w:val="20"/>
              </w:rPr>
            </w:pPr>
          </w:p>
        </w:tc>
        <w:tc>
          <w:tcPr>
            <w:tcW w:w="1352" w:type="dxa"/>
          </w:tcPr>
          <w:p w14:paraId="65D6C1FA" w14:textId="77777777" w:rsidR="004F023F" w:rsidRPr="004F023F" w:rsidRDefault="004F023F" w:rsidP="004F023F">
            <w:pPr>
              <w:spacing w:line="240" w:lineRule="auto"/>
              <w:jc w:val="both"/>
              <w:rPr>
                <w:rFonts w:eastAsia="Calibri"/>
                <w:bCs/>
                <w:sz w:val="22"/>
                <w:szCs w:val="20"/>
              </w:rPr>
            </w:pPr>
          </w:p>
        </w:tc>
      </w:tr>
    </w:tbl>
    <w:p w14:paraId="10225F08" w14:textId="77777777" w:rsidR="00577786" w:rsidRDefault="004F023F" w:rsidP="00577786">
      <w:pPr>
        <w:spacing w:after="0" w:line="240" w:lineRule="auto"/>
        <w:ind w:firstLine="567"/>
        <w:jc w:val="both"/>
        <w:rPr>
          <w:rFonts w:ascii="Times New Roman" w:hAnsi="Times New Roman" w:cs="Times New Roman"/>
          <w:i/>
          <w:sz w:val="20"/>
          <w:szCs w:val="20"/>
        </w:rPr>
      </w:pPr>
      <w:r w:rsidRPr="00577786">
        <w:rPr>
          <w:rFonts w:ascii="Times New Roman" w:eastAsia="Times New Roman" w:hAnsi="Times New Roman" w:cs="Times New Roman"/>
          <w:i/>
          <w:sz w:val="20"/>
          <w:szCs w:val="20"/>
          <w:lang w:eastAsia="en-US"/>
        </w:rPr>
        <w:t>*</w:t>
      </w:r>
      <w:r w:rsidR="00577786" w:rsidRPr="00577786">
        <w:rPr>
          <w:rFonts w:ascii="Times New Roman" w:hAnsi="Times New Roman" w:cs="Times New Roman"/>
          <w:i/>
          <w:sz w:val="20"/>
          <w:szCs w:val="20"/>
        </w:rPr>
        <w:t xml:space="preserve">Pildyti tuomet, jei sutarties vykdymui bus pasitelkti subtiekėjai, kurių kvalifikacija tiekėjas nesiremia, kad atitiktų kvalifikacijos reikalavimus. </w:t>
      </w:r>
    </w:p>
    <w:p w14:paraId="76F74C16" w14:textId="30DA597B" w:rsidR="004F023F" w:rsidRPr="00577786" w:rsidRDefault="00577786" w:rsidP="00577786">
      <w:pPr>
        <w:spacing w:after="0" w:line="240" w:lineRule="auto"/>
        <w:ind w:firstLine="567"/>
        <w:jc w:val="both"/>
        <w:rPr>
          <w:rFonts w:ascii="Times New Roman" w:hAnsi="Times New Roman" w:cs="Times New Roman"/>
          <w:i/>
          <w:iCs/>
          <w:sz w:val="24"/>
          <w:szCs w:val="24"/>
        </w:rPr>
      </w:pPr>
      <w:r w:rsidRPr="00577786">
        <w:rPr>
          <w:rFonts w:ascii="Times New Roman" w:hAnsi="Times New Roman" w:cs="Times New Roman"/>
          <w:i/>
          <w:iCs/>
          <w:sz w:val="24"/>
          <w:szCs w:val="24"/>
        </w:rPr>
        <w:t>Pateikiama ūkio subjektų, kurių pajėgumais tiekėjas remiasi, ir (ar) subtiekėjų pasirašytos laisvos formos susitarimo ar pažymos (skaitmeninė kopija), patvirtinančios sutikimą dalyvauti šiame viešajame pirkime.</w:t>
      </w:r>
    </w:p>
    <w:p w14:paraId="082EEA72" w14:textId="77777777" w:rsidR="004F023F" w:rsidRPr="004F023F" w:rsidRDefault="004F023F" w:rsidP="004F023F">
      <w:pPr>
        <w:spacing w:after="0" w:line="240" w:lineRule="auto"/>
        <w:ind w:firstLine="567"/>
        <w:jc w:val="both"/>
        <w:rPr>
          <w:rFonts w:ascii="Times New Roman" w:eastAsia="Times New Roman" w:hAnsi="Times New Roman" w:cs="Times New Roman"/>
          <w:i/>
          <w:sz w:val="19"/>
          <w:szCs w:val="19"/>
          <w:lang w:eastAsia="en-US"/>
        </w:rPr>
      </w:pPr>
    </w:p>
    <w:p w14:paraId="0AE4D409" w14:textId="77777777" w:rsidR="004F023F" w:rsidRPr="00745A43" w:rsidRDefault="004F023F" w:rsidP="004F023F">
      <w:pPr>
        <w:widowControl w:val="0"/>
        <w:spacing w:after="0" w:line="240" w:lineRule="auto"/>
        <w:ind w:firstLine="709"/>
        <w:jc w:val="both"/>
        <w:outlineLvl w:val="0"/>
        <w:rPr>
          <w:rFonts w:ascii="Times New Roman" w:eastAsia="Times New Roman" w:hAnsi="Times New Roman" w:cs="Times New Roman"/>
          <w:b/>
          <w:sz w:val="23"/>
          <w:szCs w:val="23"/>
          <w:lang w:eastAsia="fi-FI"/>
        </w:rPr>
      </w:pPr>
      <w:r w:rsidRPr="00745A43">
        <w:rPr>
          <w:rFonts w:ascii="Times New Roman" w:eastAsia="Times New Roman" w:hAnsi="Times New Roman" w:cs="Times New Roman"/>
          <w:b/>
          <w:sz w:val="23"/>
          <w:szCs w:val="23"/>
          <w:lang w:eastAsia="fi-FI"/>
        </w:rPr>
        <w:t xml:space="preserve">Sutarties vykdymui pasitelkiami specialistai, kuriuos ketinama įdarbinti (toliau - </w:t>
      </w:r>
      <w:proofErr w:type="spellStart"/>
      <w:r w:rsidRPr="00745A43">
        <w:rPr>
          <w:rFonts w:ascii="Times New Roman" w:eastAsia="Times New Roman" w:hAnsi="Times New Roman" w:cs="Times New Roman"/>
          <w:b/>
          <w:sz w:val="23"/>
          <w:szCs w:val="23"/>
          <w:lang w:eastAsia="fi-FI"/>
        </w:rPr>
        <w:t>kvazisubtiekėjus</w:t>
      </w:r>
      <w:proofErr w:type="spellEnd"/>
      <w:r w:rsidRPr="00745A43">
        <w:rPr>
          <w:rFonts w:ascii="Times New Roman" w:eastAsia="Times New Roman" w:hAnsi="Times New Roman" w:cs="Times New Roman"/>
          <w:b/>
          <w:sz w:val="23"/>
          <w:szCs w:val="23"/>
          <w:lang w:eastAsia="fi-FI"/>
        </w:rPr>
        <w:t>)</w:t>
      </w:r>
      <w:r w:rsidRPr="00745A43">
        <w:rPr>
          <w:rFonts w:ascii="Times New Roman" w:eastAsia="Times New Roman" w:hAnsi="Times New Roman" w:cs="Times New Roman"/>
          <w:bCs/>
          <w:sz w:val="23"/>
          <w:szCs w:val="23"/>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4F023F" w:rsidRPr="00745A43" w14:paraId="69E651DB" w14:textId="77777777" w:rsidTr="00CA405C">
        <w:tc>
          <w:tcPr>
            <w:tcW w:w="675" w:type="dxa"/>
            <w:tcBorders>
              <w:top w:val="single" w:sz="4" w:space="0" w:color="auto"/>
              <w:left w:val="single" w:sz="4" w:space="0" w:color="auto"/>
              <w:bottom w:val="single" w:sz="4" w:space="0" w:color="auto"/>
              <w:right w:val="single" w:sz="4" w:space="0" w:color="auto"/>
            </w:tcBorders>
            <w:hideMark/>
          </w:tcPr>
          <w:p w14:paraId="07A70EBA"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Eil. Nr.</w:t>
            </w:r>
          </w:p>
        </w:tc>
        <w:tc>
          <w:tcPr>
            <w:tcW w:w="4293" w:type="dxa"/>
            <w:tcBorders>
              <w:top w:val="single" w:sz="4" w:space="0" w:color="auto"/>
              <w:left w:val="single" w:sz="4" w:space="0" w:color="auto"/>
              <w:bottom w:val="single" w:sz="4" w:space="0" w:color="auto"/>
              <w:right w:val="single" w:sz="4" w:space="0" w:color="auto"/>
            </w:tcBorders>
            <w:vAlign w:val="center"/>
            <w:hideMark/>
          </w:tcPr>
          <w:p w14:paraId="2EECA48D"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proofErr w:type="spellStart"/>
            <w:r w:rsidRPr="00745A43">
              <w:rPr>
                <w:rFonts w:ascii="Times New Roman" w:eastAsia="Times New Roman" w:hAnsi="Times New Roman" w:cs="Times New Roman"/>
                <w:sz w:val="23"/>
                <w:szCs w:val="23"/>
                <w:lang w:eastAsia="en-US"/>
              </w:rPr>
              <w:t>Kvazisubtiekėjo</w:t>
            </w:r>
            <w:proofErr w:type="spellEnd"/>
            <w:r w:rsidRPr="00745A43">
              <w:rPr>
                <w:rFonts w:ascii="Times New Roman" w:eastAsia="Times New Roman" w:hAnsi="Times New Roman" w:cs="Times New Roman"/>
                <w:sz w:val="23"/>
                <w:szCs w:val="23"/>
                <w:lang w:eastAsia="en-US"/>
              </w:rPr>
              <w:t xml:space="preserve"> vardas ir pavardė</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7718ACA" w14:textId="077DDD7F"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proofErr w:type="spellStart"/>
            <w:r w:rsidRPr="00745A43">
              <w:rPr>
                <w:rFonts w:ascii="Times New Roman" w:eastAsia="Times New Roman" w:hAnsi="Times New Roman" w:cs="Times New Roman"/>
                <w:sz w:val="23"/>
                <w:szCs w:val="23"/>
                <w:lang w:eastAsia="en-US"/>
              </w:rPr>
              <w:t>Kvazisubtiekėjui</w:t>
            </w:r>
            <w:proofErr w:type="spellEnd"/>
            <w:r w:rsidRPr="00745A43">
              <w:rPr>
                <w:rFonts w:ascii="Times New Roman" w:eastAsia="Times New Roman" w:hAnsi="Times New Roman" w:cs="Times New Roman"/>
                <w:sz w:val="23"/>
                <w:szCs w:val="23"/>
                <w:lang w:eastAsia="en-US"/>
              </w:rPr>
              <w:t xml:space="preserve"> numatom</w:t>
            </w:r>
            <w:r w:rsidR="003E0C58">
              <w:rPr>
                <w:rFonts w:ascii="Times New Roman" w:eastAsia="Times New Roman" w:hAnsi="Times New Roman" w:cs="Times New Roman"/>
                <w:sz w:val="23"/>
                <w:szCs w:val="23"/>
                <w:lang w:eastAsia="en-US"/>
              </w:rPr>
              <w:t>os</w:t>
            </w:r>
            <w:r w:rsidRPr="00745A43">
              <w:rPr>
                <w:rFonts w:ascii="Times New Roman" w:eastAsia="Times New Roman" w:hAnsi="Times New Roman" w:cs="Times New Roman"/>
                <w:sz w:val="23"/>
                <w:szCs w:val="23"/>
                <w:lang w:eastAsia="en-US"/>
              </w:rPr>
              <w:t xml:space="preserve"> perduoti paslaugos (įvardinti konkrečiai</w:t>
            </w:r>
            <w:r w:rsidR="003E0C58">
              <w:rPr>
                <w:rFonts w:ascii="Times New Roman" w:eastAsia="Times New Roman" w:hAnsi="Times New Roman" w:cs="Times New Roman"/>
                <w:sz w:val="23"/>
                <w:szCs w:val="23"/>
                <w:lang w:eastAsia="en-US"/>
              </w:rPr>
              <w:t xml:space="preserve">s </w:t>
            </w:r>
            <w:r w:rsidRPr="00745A43">
              <w:rPr>
                <w:rFonts w:ascii="Times New Roman" w:eastAsia="Times New Roman" w:hAnsi="Times New Roman" w:cs="Times New Roman"/>
                <w:sz w:val="23"/>
                <w:szCs w:val="23"/>
                <w:lang w:eastAsia="en-US"/>
              </w:rPr>
              <w:t>paslaugas);</w:t>
            </w:r>
          </w:p>
        </w:tc>
      </w:tr>
      <w:tr w:rsidR="004F023F" w:rsidRPr="00745A43" w14:paraId="14A84127" w14:textId="77777777" w:rsidTr="00CA405C">
        <w:trPr>
          <w:trHeight w:val="123"/>
        </w:trPr>
        <w:tc>
          <w:tcPr>
            <w:tcW w:w="675" w:type="dxa"/>
            <w:tcBorders>
              <w:top w:val="single" w:sz="4" w:space="0" w:color="auto"/>
              <w:left w:val="single" w:sz="4" w:space="0" w:color="auto"/>
              <w:bottom w:val="single" w:sz="4" w:space="0" w:color="auto"/>
              <w:right w:val="single" w:sz="4" w:space="0" w:color="auto"/>
            </w:tcBorders>
          </w:tcPr>
          <w:p w14:paraId="43DF1CA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615BAB5A"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14C996B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r w:rsidR="004F023F" w:rsidRPr="00745A43" w14:paraId="03422865" w14:textId="77777777" w:rsidTr="00CA405C">
        <w:trPr>
          <w:trHeight w:val="159"/>
        </w:trPr>
        <w:tc>
          <w:tcPr>
            <w:tcW w:w="675" w:type="dxa"/>
            <w:tcBorders>
              <w:top w:val="single" w:sz="4" w:space="0" w:color="auto"/>
              <w:left w:val="single" w:sz="4" w:space="0" w:color="auto"/>
              <w:bottom w:val="single" w:sz="4" w:space="0" w:color="auto"/>
              <w:right w:val="single" w:sz="4" w:space="0" w:color="auto"/>
            </w:tcBorders>
          </w:tcPr>
          <w:p w14:paraId="15D838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22E9591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6D0C13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bl>
    <w:p w14:paraId="1C145720" w14:textId="2A7034A8" w:rsidR="004F023F" w:rsidRPr="004F023F" w:rsidRDefault="004F023F" w:rsidP="004F023F">
      <w:pPr>
        <w:widowControl w:val="0"/>
        <w:spacing w:after="0" w:line="240" w:lineRule="auto"/>
        <w:ind w:firstLine="993"/>
        <w:jc w:val="both"/>
        <w:outlineLvl w:val="0"/>
        <w:rPr>
          <w:rFonts w:ascii="Times New Roman" w:eastAsia="Times New Roman" w:hAnsi="Times New Roman" w:cs="Times New Roman"/>
          <w:bCs/>
          <w:i/>
          <w:iCs/>
          <w:sz w:val="20"/>
          <w:szCs w:val="20"/>
          <w:lang w:eastAsia="fi-FI"/>
        </w:rPr>
      </w:pPr>
      <w:r w:rsidRPr="004F023F">
        <w:rPr>
          <w:rFonts w:ascii="Times New Roman" w:eastAsia="Times New Roman" w:hAnsi="Times New Roman" w:cs="Times New Roman"/>
          <w:bCs/>
          <w:i/>
          <w:iCs/>
          <w:sz w:val="20"/>
          <w:szCs w:val="20"/>
          <w:lang w:eastAsia="fi-FI"/>
        </w:rPr>
        <w:t xml:space="preserve">*Pildyti tuomet, jei sutarties vykdymui bus pasitelkti </w:t>
      </w:r>
      <w:proofErr w:type="spellStart"/>
      <w:r w:rsidRPr="004F023F">
        <w:rPr>
          <w:rFonts w:ascii="Times New Roman" w:eastAsia="Times New Roman" w:hAnsi="Times New Roman" w:cs="Times New Roman"/>
          <w:bCs/>
          <w:i/>
          <w:iCs/>
          <w:sz w:val="20"/>
          <w:szCs w:val="20"/>
          <w:lang w:eastAsia="fi-FI"/>
        </w:rPr>
        <w:t>kvazisubtiekėjai</w:t>
      </w:r>
      <w:proofErr w:type="spellEnd"/>
      <w:r w:rsidRPr="004F023F">
        <w:rPr>
          <w:rFonts w:ascii="Times New Roman" w:eastAsia="Times New Roman" w:hAnsi="Times New Roman" w:cs="Times New Roman"/>
          <w:bCs/>
          <w:i/>
          <w:iCs/>
          <w:sz w:val="20"/>
          <w:szCs w:val="20"/>
          <w:lang w:eastAsia="fi-FI"/>
        </w:rPr>
        <w:t xml:space="preserve">. Pateikiama </w:t>
      </w:r>
      <w:proofErr w:type="spellStart"/>
      <w:r w:rsidRPr="004F023F">
        <w:rPr>
          <w:rFonts w:ascii="Times New Roman" w:eastAsia="Times New Roman" w:hAnsi="Times New Roman" w:cs="Times New Roman"/>
          <w:bCs/>
          <w:i/>
          <w:iCs/>
          <w:sz w:val="20"/>
          <w:szCs w:val="20"/>
          <w:lang w:eastAsia="fi-FI"/>
        </w:rPr>
        <w:t>kvazisubtiekėjų</w:t>
      </w:r>
      <w:proofErr w:type="spellEnd"/>
      <w:r w:rsidRPr="004F023F">
        <w:rPr>
          <w:rFonts w:ascii="Times New Roman" w:eastAsia="Times New Roman" w:hAnsi="Times New Roman" w:cs="Times New Roman"/>
          <w:bCs/>
          <w:i/>
          <w:iCs/>
          <w:sz w:val="20"/>
          <w:szCs w:val="20"/>
          <w:lang w:eastAsia="fi-FI"/>
        </w:rPr>
        <w:t xml:space="preserve"> pasirašytas laisvos formos sutikimas, patvirtinantis suteikti sutartyje nurodytus paslaugas ir </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/sub</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 xml:space="preserve"> patvirtinimas, kad laimėjęs pirkimą, įdarbins šį specialistą.</w:t>
      </w:r>
    </w:p>
    <w:p w14:paraId="0903B72B" w14:textId="77777777" w:rsidR="00930A9F" w:rsidRDefault="00930A9F" w:rsidP="00D06F65">
      <w:pPr>
        <w:pStyle w:val="Sraopastraipa"/>
        <w:tabs>
          <w:tab w:val="left" w:pos="142"/>
          <w:tab w:val="left" w:pos="426"/>
        </w:tabs>
        <w:spacing w:line="240" w:lineRule="auto"/>
        <w:ind w:left="0" w:firstLine="851"/>
        <w:jc w:val="both"/>
        <w:rPr>
          <w:rFonts w:ascii="Times New Roman" w:hAnsi="Times New Roman" w:cs="Times New Roman"/>
          <w:sz w:val="23"/>
          <w:szCs w:val="23"/>
        </w:rPr>
      </w:pPr>
    </w:p>
    <w:p w14:paraId="746BA4D9" w14:textId="41F9026B" w:rsidR="000666C0" w:rsidRPr="00890AF7" w:rsidRDefault="000666C0" w:rsidP="00890AF7">
      <w:pPr>
        <w:pStyle w:val="Sraopastraipa"/>
        <w:tabs>
          <w:tab w:val="left" w:pos="142"/>
          <w:tab w:val="left" w:pos="426"/>
        </w:tabs>
        <w:spacing w:line="240" w:lineRule="auto"/>
        <w:ind w:left="0" w:firstLine="851"/>
        <w:jc w:val="both"/>
        <w:rPr>
          <w:rFonts w:ascii="Times New Roman" w:eastAsiaTheme="minorEastAsia" w:hAnsi="Times New Roman" w:cs="Times New Roman"/>
          <w:b/>
          <w:bCs/>
          <w:i/>
          <w:iCs/>
          <w:kern w:val="0"/>
          <w:sz w:val="23"/>
          <w:szCs w:val="23"/>
          <w:lang w:eastAsia="lt-LT"/>
          <w14:ligatures w14:val="none"/>
        </w:rPr>
      </w:pPr>
      <w:r w:rsidRPr="00745A43">
        <w:rPr>
          <w:rFonts w:ascii="Times New Roman" w:hAnsi="Times New Roman" w:cs="Times New Roman"/>
          <w:sz w:val="23"/>
          <w:szCs w:val="23"/>
        </w:rPr>
        <w:t xml:space="preserve">Vadovaudamiesi konkurso ir žemiau nurodytomis sąlygomis bei terminais, mes </w:t>
      </w:r>
      <w:r w:rsidRPr="00A36857">
        <w:rPr>
          <w:rFonts w:ascii="Times New Roman" w:hAnsi="Times New Roman" w:cs="Times New Roman"/>
          <w:sz w:val="23"/>
          <w:szCs w:val="23"/>
        </w:rPr>
        <w:t>siūlome</w:t>
      </w:r>
      <w:r w:rsidR="00D2370A" w:rsidRPr="00A36857">
        <w:rPr>
          <w:rFonts w:ascii="Times New Roman" w:eastAsiaTheme="minorEastAsia" w:hAnsi="Times New Roman" w:cs="Times New Roman"/>
          <w:b/>
          <w:bCs/>
          <w:kern w:val="0"/>
          <w:sz w:val="23"/>
          <w:szCs w:val="23"/>
          <w:lang w:eastAsia="lt-LT"/>
          <w14:ligatures w14:val="none"/>
        </w:rPr>
        <w:t xml:space="preserve"> </w:t>
      </w:r>
      <w:r w:rsidR="00930A9F">
        <w:rPr>
          <w:rFonts w:ascii="Times New Roman" w:eastAsiaTheme="minorEastAsia" w:hAnsi="Times New Roman" w:cs="Times New Roman"/>
          <w:b/>
          <w:bCs/>
          <w:i/>
          <w:iCs/>
          <w:kern w:val="0"/>
          <w:sz w:val="23"/>
          <w:szCs w:val="23"/>
          <w:lang w:eastAsia="lt-LT"/>
          <w14:ligatures w14:val="none"/>
        </w:rPr>
        <w:t>nekilnojamojo turto kadastrinių matavimų paslaugas.</w:t>
      </w:r>
    </w:p>
    <w:tbl>
      <w:tblPr>
        <w:tblStyle w:val="Lentelstinklelis"/>
        <w:tblW w:w="10485" w:type="dxa"/>
        <w:jc w:val="center"/>
        <w:tblInd w:w="0" w:type="dxa"/>
        <w:tblLook w:val="04A0" w:firstRow="1" w:lastRow="0" w:firstColumn="1" w:lastColumn="0" w:noHBand="0" w:noVBand="1"/>
      </w:tblPr>
      <w:tblGrid>
        <w:gridCol w:w="576"/>
        <w:gridCol w:w="4495"/>
        <w:gridCol w:w="1256"/>
        <w:gridCol w:w="1451"/>
        <w:gridCol w:w="1074"/>
        <w:gridCol w:w="1633"/>
      </w:tblGrid>
      <w:tr w:rsidR="00C6435B" w:rsidRPr="004F023F" w14:paraId="0815D312" w14:textId="11428897" w:rsidTr="00E77421">
        <w:trPr>
          <w:trHeight w:val="130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163B3532" w14:textId="77777777" w:rsidR="00C6435B" w:rsidRPr="004F023F" w:rsidRDefault="00C6435B" w:rsidP="00C6435B">
            <w:pPr>
              <w:tabs>
                <w:tab w:val="left" w:pos="30"/>
                <w:tab w:val="left" w:pos="720"/>
                <w:tab w:val="left" w:pos="1320"/>
              </w:tabs>
              <w:suppressAutoHyphens/>
              <w:spacing w:line="100" w:lineRule="atLeast"/>
              <w:jc w:val="both"/>
              <w:rPr>
                <w:rFonts w:ascii="Times New Roman" w:eastAsia="Times New Roman" w:hAnsi="Times New Roman"/>
                <w:b/>
                <w:bCs/>
                <w:sz w:val="22"/>
                <w:szCs w:val="22"/>
                <w:shd w:val="clear" w:color="auto" w:fill="FFFFFF"/>
                <w:lang w:eastAsia="ar-SA"/>
              </w:rPr>
            </w:pPr>
            <w:r w:rsidRPr="004F023F">
              <w:rPr>
                <w:rFonts w:ascii="Times New Roman" w:eastAsia="Times New Roman" w:hAnsi="Times New Roman"/>
                <w:b/>
                <w:bCs/>
                <w:sz w:val="22"/>
                <w:szCs w:val="22"/>
                <w:shd w:val="clear" w:color="auto" w:fill="FFFFFF"/>
                <w:lang w:eastAsia="ar-SA"/>
              </w:rPr>
              <w:t>Eil. Nr.</w:t>
            </w:r>
          </w:p>
        </w:tc>
        <w:tc>
          <w:tcPr>
            <w:tcW w:w="4495" w:type="dxa"/>
            <w:tcBorders>
              <w:top w:val="single" w:sz="4" w:space="0" w:color="auto"/>
              <w:left w:val="single" w:sz="4" w:space="0" w:color="auto"/>
              <w:bottom w:val="single" w:sz="4" w:space="0" w:color="auto"/>
              <w:right w:val="single" w:sz="4" w:space="0" w:color="auto"/>
            </w:tcBorders>
            <w:vAlign w:val="center"/>
            <w:hideMark/>
          </w:tcPr>
          <w:p w14:paraId="7593C6DD" w14:textId="0ACEDDDD" w:rsidR="00C6435B" w:rsidRPr="004F023F" w:rsidRDefault="000342D4" w:rsidP="00C6435B">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r w:rsidRPr="00EC556E">
              <w:rPr>
                <w:rFonts w:ascii="Times New Roman" w:eastAsia="Times New Roman" w:hAnsi="Times New Roman"/>
                <w:b/>
                <w:bCs/>
                <w:sz w:val="22"/>
                <w:szCs w:val="22"/>
                <w:shd w:val="clear" w:color="auto" w:fill="FFFFFF"/>
                <w:lang w:eastAsia="ar-SA"/>
              </w:rPr>
              <w:t>Paslaugos p</w:t>
            </w:r>
            <w:r w:rsidR="00C6435B" w:rsidRPr="00EC556E">
              <w:rPr>
                <w:rFonts w:ascii="Times New Roman" w:eastAsia="Times New Roman" w:hAnsi="Times New Roman"/>
                <w:b/>
                <w:bCs/>
                <w:sz w:val="22"/>
                <w:szCs w:val="22"/>
                <w:shd w:val="clear" w:color="auto" w:fill="FFFFFF"/>
                <w:lang w:eastAsia="ar-SA"/>
              </w:rPr>
              <w:t>avadinimas</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1CD4057" w14:textId="77777777" w:rsidR="00C6435B" w:rsidRPr="000342D4" w:rsidRDefault="00C6435B" w:rsidP="00C6435B">
            <w:pPr>
              <w:widowControl w:val="0"/>
              <w:suppressAutoHyphens/>
              <w:snapToGrid w:val="0"/>
              <w:spacing w:line="240" w:lineRule="auto"/>
              <w:jc w:val="center"/>
              <w:rPr>
                <w:rFonts w:ascii="Times New Roman" w:eastAsia="SimSun" w:hAnsi="Times New Roman"/>
                <w:b/>
                <w:kern w:val="1"/>
                <w:sz w:val="22"/>
                <w:szCs w:val="22"/>
                <w:lang w:eastAsia="hi-IN" w:bidi="hi-IN"/>
              </w:rPr>
            </w:pPr>
            <w:r w:rsidRPr="000342D4">
              <w:rPr>
                <w:rFonts w:ascii="Times New Roman" w:eastAsia="SimSun" w:hAnsi="Times New Roman"/>
                <w:b/>
                <w:kern w:val="1"/>
                <w:sz w:val="22"/>
                <w:szCs w:val="22"/>
                <w:lang w:eastAsia="hi-IN" w:bidi="hi-IN"/>
              </w:rPr>
              <w:t>Mato</w:t>
            </w:r>
          </w:p>
          <w:p w14:paraId="32D0223E" w14:textId="31574553" w:rsidR="00C6435B" w:rsidRDefault="000342D4" w:rsidP="00C6435B">
            <w:pPr>
              <w:tabs>
                <w:tab w:val="left" w:pos="30"/>
                <w:tab w:val="left" w:pos="720"/>
                <w:tab w:val="left" w:pos="1320"/>
              </w:tabs>
              <w:suppressAutoHyphens/>
              <w:spacing w:line="100" w:lineRule="atLeast"/>
              <w:jc w:val="center"/>
              <w:rPr>
                <w:rFonts w:ascii="Times New Roman" w:eastAsia="SimSun" w:hAnsi="Times New Roman"/>
                <w:b/>
                <w:kern w:val="1"/>
                <w:sz w:val="22"/>
                <w:szCs w:val="22"/>
                <w:lang w:eastAsia="hi-IN" w:bidi="hi-IN"/>
              </w:rPr>
            </w:pPr>
            <w:r>
              <w:rPr>
                <w:rFonts w:ascii="Times New Roman" w:eastAsia="SimSun" w:hAnsi="Times New Roman"/>
                <w:b/>
                <w:kern w:val="1"/>
                <w:sz w:val="22"/>
                <w:szCs w:val="22"/>
                <w:lang w:eastAsia="hi-IN" w:bidi="hi-IN"/>
              </w:rPr>
              <w:t>v</w:t>
            </w:r>
            <w:r w:rsidR="00C6435B" w:rsidRPr="000342D4">
              <w:rPr>
                <w:rFonts w:ascii="Times New Roman" w:eastAsia="SimSun" w:hAnsi="Times New Roman"/>
                <w:b/>
                <w:kern w:val="1"/>
                <w:sz w:val="22"/>
                <w:szCs w:val="22"/>
                <w:lang w:eastAsia="hi-IN" w:bidi="hi-IN"/>
              </w:rPr>
              <w:t>ienetas</w:t>
            </w:r>
          </w:p>
          <w:p w14:paraId="75278492" w14:textId="61923C82" w:rsidR="000342D4" w:rsidRPr="000342D4" w:rsidRDefault="000342D4" w:rsidP="00C6435B">
            <w:pPr>
              <w:tabs>
                <w:tab w:val="left" w:pos="30"/>
                <w:tab w:val="left" w:pos="720"/>
                <w:tab w:val="left" w:pos="1320"/>
              </w:tabs>
              <w:suppressAutoHyphens/>
              <w:spacing w:line="100" w:lineRule="atLeast"/>
              <w:jc w:val="center"/>
              <w:rPr>
                <w:rFonts w:ascii="Times New Roman" w:eastAsia="Times New Roman" w:hAnsi="Times New Roman"/>
                <w:sz w:val="20"/>
                <w:szCs w:val="20"/>
                <w:shd w:val="clear" w:color="auto" w:fill="FFFFFF"/>
                <w:lang w:eastAsia="ar-SA"/>
              </w:rPr>
            </w:pPr>
          </w:p>
        </w:tc>
        <w:tc>
          <w:tcPr>
            <w:tcW w:w="1451" w:type="dxa"/>
            <w:tcBorders>
              <w:top w:val="single" w:sz="4" w:space="0" w:color="auto"/>
              <w:left w:val="single" w:sz="4" w:space="0" w:color="auto"/>
              <w:bottom w:val="single" w:sz="4" w:space="0" w:color="auto"/>
              <w:right w:val="single" w:sz="4" w:space="0" w:color="auto"/>
            </w:tcBorders>
            <w:vAlign w:val="center"/>
          </w:tcPr>
          <w:p w14:paraId="266A1E63" w14:textId="41545799" w:rsidR="00C6435B" w:rsidRPr="002B2924" w:rsidRDefault="00E77421" w:rsidP="002B2924">
            <w:pPr>
              <w:tabs>
                <w:tab w:val="left" w:pos="30"/>
                <w:tab w:val="left" w:pos="720"/>
                <w:tab w:val="left" w:pos="1320"/>
              </w:tabs>
              <w:suppressAutoHyphens/>
              <w:spacing w:line="100" w:lineRule="atLeast"/>
              <w:jc w:val="center"/>
              <w:rPr>
                <w:rFonts w:ascii="Times New Roman" w:hAnsi="Times New Roman"/>
                <w:b/>
                <w:bCs/>
                <w:sz w:val="22"/>
                <w:szCs w:val="22"/>
              </w:rPr>
            </w:pPr>
            <w:r>
              <w:rPr>
                <w:rFonts w:ascii="Times New Roman" w:hAnsi="Times New Roman"/>
                <w:b/>
                <w:bCs/>
                <w:sz w:val="22"/>
                <w:szCs w:val="22"/>
              </w:rPr>
              <w:t>Preliminarus</w:t>
            </w:r>
            <w:r w:rsidR="000342D4" w:rsidRPr="00C6435B">
              <w:rPr>
                <w:rFonts w:ascii="Times New Roman" w:hAnsi="Times New Roman"/>
                <w:b/>
                <w:bCs/>
                <w:sz w:val="22"/>
                <w:szCs w:val="22"/>
              </w:rPr>
              <w:t xml:space="preserve"> kiekis per sutarties </w:t>
            </w:r>
            <w:r w:rsidR="000342D4">
              <w:rPr>
                <w:rFonts w:ascii="Times New Roman" w:hAnsi="Times New Roman"/>
                <w:b/>
                <w:bCs/>
                <w:sz w:val="22"/>
                <w:szCs w:val="22"/>
              </w:rPr>
              <w:t>galiojimo laikotarpį</w:t>
            </w:r>
          </w:p>
        </w:tc>
        <w:tc>
          <w:tcPr>
            <w:tcW w:w="1074" w:type="dxa"/>
            <w:tcBorders>
              <w:top w:val="single" w:sz="4" w:space="0" w:color="auto"/>
              <w:left w:val="single" w:sz="4" w:space="0" w:color="auto"/>
              <w:bottom w:val="single" w:sz="4" w:space="0" w:color="auto"/>
              <w:right w:val="single" w:sz="4" w:space="0" w:color="auto"/>
            </w:tcBorders>
            <w:vAlign w:val="center"/>
          </w:tcPr>
          <w:p w14:paraId="5E422083" w14:textId="62AFD3A9" w:rsidR="000342D4" w:rsidRDefault="0078339C" w:rsidP="00C6435B">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hAnsi="Times New Roman"/>
                <w:b/>
                <w:bCs/>
                <w:sz w:val="22"/>
                <w:szCs w:val="22"/>
              </w:rPr>
              <w:t>Mato v</w:t>
            </w:r>
            <w:r w:rsidR="000342D4">
              <w:rPr>
                <w:rFonts w:ascii="Times New Roman" w:hAnsi="Times New Roman"/>
                <w:b/>
                <w:bCs/>
                <w:sz w:val="22"/>
                <w:szCs w:val="22"/>
              </w:rPr>
              <w:t>ieneto įkainis, EUR be PVM</w:t>
            </w:r>
          </w:p>
        </w:tc>
        <w:tc>
          <w:tcPr>
            <w:tcW w:w="1633" w:type="dxa"/>
            <w:tcBorders>
              <w:top w:val="single" w:sz="4" w:space="0" w:color="auto"/>
              <w:left w:val="single" w:sz="4" w:space="0" w:color="auto"/>
              <w:bottom w:val="single" w:sz="4" w:space="0" w:color="auto"/>
              <w:right w:val="single" w:sz="4" w:space="0" w:color="auto"/>
            </w:tcBorders>
            <w:vAlign w:val="center"/>
          </w:tcPr>
          <w:p w14:paraId="1A5EF690" w14:textId="4125A5B8" w:rsidR="00C6435B" w:rsidRDefault="00C6435B" w:rsidP="00BC3F4D">
            <w:pPr>
              <w:widowControl w:val="0"/>
              <w:suppressAutoHyphens/>
              <w:snapToGrid w:val="0"/>
              <w:spacing w:line="240" w:lineRule="auto"/>
              <w:jc w:val="center"/>
              <w:rPr>
                <w:rFonts w:ascii="Times New Roman" w:eastAsia="SimSun" w:hAnsi="Times New Roman"/>
                <w:b/>
                <w:kern w:val="1"/>
                <w:sz w:val="22"/>
                <w:szCs w:val="22"/>
                <w:lang w:eastAsia="hi-IN" w:bidi="hi-IN"/>
              </w:rPr>
            </w:pPr>
            <w:r w:rsidRPr="00087B2C">
              <w:rPr>
                <w:rFonts w:ascii="Times New Roman" w:eastAsia="SimSun" w:hAnsi="Times New Roman"/>
                <w:b/>
                <w:kern w:val="1"/>
                <w:sz w:val="22"/>
                <w:szCs w:val="22"/>
                <w:lang w:eastAsia="hi-IN" w:bidi="hi-IN"/>
              </w:rPr>
              <w:t>Bendra</w:t>
            </w:r>
            <w:r w:rsidR="002B2924">
              <w:rPr>
                <w:rFonts w:ascii="Times New Roman" w:eastAsia="SimSun" w:hAnsi="Times New Roman"/>
                <w:b/>
                <w:kern w:val="1"/>
                <w:sz w:val="22"/>
                <w:szCs w:val="22"/>
                <w:lang w:eastAsia="hi-IN" w:bidi="hi-IN"/>
              </w:rPr>
              <w:t xml:space="preserve"> </w:t>
            </w:r>
            <w:r w:rsidR="00E77421">
              <w:rPr>
                <w:rFonts w:ascii="Times New Roman" w:eastAsia="SimSun" w:hAnsi="Times New Roman"/>
                <w:b/>
                <w:kern w:val="1"/>
                <w:sz w:val="22"/>
                <w:szCs w:val="22"/>
                <w:lang w:eastAsia="hi-IN" w:bidi="hi-IN"/>
              </w:rPr>
              <w:t>preliminaraus</w:t>
            </w:r>
            <w:r w:rsidR="002B2924">
              <w:rPr>
                <w:rFonts w:ascii="Times New Roman" w:eastAsia="SimSun" w:hAnsi="Times New Roman"/>
                <w:b/>
                <w:kern w:val="1"/>
                <w:sz w:val="22"/>
                <w:szCs w:val="22"/>
                <w:lang w:eastAsia="hi-IN" w:bidi="hi-IN"/>
              </w:rPr>
              <w:t xml:space="preserve"> kiekio</w:t>
            </w:r>
            <w:r w:rsidRPr="00087B2C">
              <w:rPr>
                <w:rFonts w:ascii="Times New Roman" w:eastAsia="SimSun" w:hAnsi="Times New Roman"/>
                <w:b/>
                <w:kern w:val="1"/>
                <w:sz w:val="22"/>
                <w:szCs w:val="22"/>
                <w:lang w:eastAsia="hi-IN" w:bidi="hi-IN"/>
              </w:rPr>
              <w:t xml:space="preserve"> kaina, Eur be PVM</w:t>
            </w:r>
          </w:p>
          <w:p w14:paraId="407EC360" w14:textId="5ED36B3C" w:rsidR="00BC3F4D" w:rsidRDefault="00BC3F4D" w:rsidP="00BC3F4D">
            <w:pPr>
              <w:widowControl w:val="0"/>
              <w:suppressAutoHyphens/>
              <w:snapToGrid w:val="0"/>
              <w:spacing w:line="240" w:lineRule="auto"/>
              <w:jc w:val="center"/>
              <w:rPr>
                <w:rFonts w:ascii="Times New Roman" w:eastAsia="Times New Roman" w:hAnsi="Times New Roman"/>
                <w:b/>
                <w:bCs/>
                <w:sz w:val="22"/>
                <w:szCs w:val="22"/>
                <w:lang w:eastAsia="ar-SA"/>
              </w:rPr>
            </w:pPr>
            <w:r>
              <w:rPr>
                <w:rFonts w:ascii="Times New Roman" w:eastAsia="SimSun" w:hAnsi="Times New Roman"/>
                <w:b/>
                <w:bCs/>
                <w:kern w:val="1"/>
                <w:sz w:val="22"/>
                <w:szCs w:val="22"/>
                <w:lang w:eastAsia="hi-IN" w:bidi="hi-IN"/>
              </w:rPr>
              <w:t>(4x5)</w:t>
            </w:r>
          </w:p>
        </w:tc>
      </w:tr>
      <w:tr w:rsidR="00BC3F4D" w:rsidRPr="004F023F" w14:paraId="65D403D1" w14:textId="77777777" w:rsidTr="00E77421">
        <w:trPr>
          <w:trHeight w:val="171"/>
          <w:jc w:val="center"/>
        </w:trPr>
        <w:tc>
          <w:tcPr>
            <w:tcW w:w="576" w:type="dxa"/>
            <w:tcBorders>
              <w:top w:val="single" w:sz="4" w:space="0" w:color="auto"/>
              <w:left w:val="single" w:sz="4" w:space="0" w:color="auto"/>
              <w:bottom w:val="single" w:sz="4" w:space="0" w:color="auto"/>
              <w:right w:val="single" w:sz="4" w:space="0" w:color="auto"/>
            </w:tcBorders>
            <w:vAlign w:val="center"/>
          </w:tcPr>
          <w:p w14:paraId="3B7E645C" w14:textId="5181F982" w:rsidR="00BC3F4D" w:rsidRPr="00BC3F4D" w:rsidRDefault="00BC3F4D" w:rsidP="00BC3F4D">
            <w:pPr>
              <w:tabs>
                <w:tab w:val="left" w:pos="30"/>
                <w:tab w:val="left" w:pos="720"/>
                <w:tab w:val="left" w:pos="1320"/>
              </w:tabs>
              <w:suppressAutoHyphens/>
              <w:spacing w:line="100" w:lineRule="atLeast"/>
              <w:jc w:val="center"/>
              <w:rPr>
                <w:rFonts w:ascii="Times New Roman" w:eastAsia="Times New Roman" w:hAnsi="Times New Roman"/>
                <w:i/>
                <w:iCs/>
                <w:sz w:val="22"/>
                <w:szCs w:val="22"/>
                <w:shd w:val="clear" w:color="auto" w:fill="FFFFFF"/>
                <w:lang w:eastAsia="ar-SA"/>
              </w:rPr>
            </w:pPr>
            <w:r w:rsidRPr="00BC3F4D">
              <w:rPr>
                <w:rFonts w:ascii="Times New Roman" w:eastAsia="Times New Roman" w:hAnsi="Times New Roman"/>
                <w:i/>
                <w:iCs/>
                <w:sz w:val="22"/>
                <w:szCs w:val="22"/>
                <w:shd w:val="clear" w:color="auto" w:fill="FFFFFF"/>
                <w:lang w:eastAsia="ar-SA"/>
              </w:rPr>
              <w:t>1</w:t>
            </w:r>
          </w:p>
        </w:tc>
        <w:tc>
          <w:tcPr>
            <w:tcW w:w="4495" w:type="dxa"/>
            <w:tcBorders>
              <w:top w:val="single" w:sz="4" w:space="0" w:color="auto"/>
              <w:left w:val="single" w:sz="4" w:space="0" w:color="auto"/>
              <w:bottom w:val="single" w:sz="4" w:space="0" w:color="auto"/>
              <w:right w:val="single" w:sz="4" w:space="0" w:color="auto"/>
            </w:tcBorders>
            <w:vAlign w:val="center"/>
          </w:tcPr>
          <w:p w14:paraId="7ADCF95B" w14:textId="024DD648" w:rsidR="00BC3F4D" w:rsidRPr="00BC3F4D" w:rsidRDefault="00BC3F4D" w:rsidP="00BC3F4D">
            <w:pPr>
              <w:tabs>
                <w:tab w:val="left" w:pos="30"/>
                <w:tab w:val="left" w:pos="720"/>
                <w:tab w:val="left" w:pos="1320"/>
              </w:tabs>
              <w:suppressAutoHyphens/>
              <w:spacing w:line="100" w:lineRule="atLeast"/>
              <w:jc w:val="center"/>
              <w:rPr>
                <w:rFonts w:ascii="Times New Roman" w:eastAsia="Times New Roman" w:hAnsi="Times New Roman"/>
                <w:i/>
                <w:iCs/>
                <w:sz w:val="22"/>
                <w:szCs w:val="22"/>
                <w:shd w:val="clear" w:color="auto" w:fill="FFFFFF"/>
                <w:lang w:eastAsia="ar-SA"/>
              </w:rPr>
            </w:pPr>
            <w:r w:rsidRPr="00BC3F4D">
              <w:rPr>
                <w:rFonts w:ascii="Times New Roman" w:eastAsia="Times New Roman" w:hAnsi="Times New Roman"/>
                <w:i/>
                <w:iCs/>
                <w:sz w:val="22"/>
                <w:szCs w:val="22"/>
                <w:shd w:val="clear" w:color="auto" w:fill="FFFFFF"/>
                <w:lang w:eastAsia="ar-SA"/>
              </w:rPr>
              <w:t>2</w:t>
            </w:r>
          </w:p>
        </w:tc>
        <w:tc>
          <w:tcPr>
            <w:tcW w:w="1256" w:type="dxa"/>
            <w:tcBorders>
              <w:top w:val="single" w:sz="4" w:space="0" w:color="auto"/>
              <w:left w:val="single" w:sz="4" w:space="0" w:color="auto"/>
              <w:bottom w:val="single" w:sz="4" w:space="0" w:color="auto"/>
              <w:right w:val="single" w:sz="4" w:space="0" w:color="auto"/>
            </w:tcBorders>
            <w:vAlign w:val="center"/>
          </w:tcPr>
          <w:p w14:paraId="0A571365" w14:textId="7F224AC4" w:rsidR="00BC3F4D" w:rsidRPr="00BC3F4D" w:rsidRDefault="00BC3F4D" w:rsidP="00BC3F4D">
            <w:pPr>
              <w:widowControl w:val="0"/>
              <w:suppressAutoHyphens/>
              <w:snapToGrid w:val="0"/>
              <w:spacing w:line="240" w:lineRule="auto"/>
              <w:jc w:val="center"/>
              <w:rPr>
                <w:rFonts w:ascii="Times New Roman" w:eastAsia="SimSun" w:hAnsi="Times New Roman"/>
                <w:i/>
                <w:iCs/>
                <w:kern w:val="1"/>
                <w:sz w:val="22"/>
                <w:szCs w:val="22"/>
                <w:lang w:eastAsia="hi-IN" w:bidi="hi-IN"/>
              </w:rPr>
            </w:pPr>
            <w:r w:rsidRPr="00BC3F4D">
              <w:rPr>
                <w:rFonts w:ascii="Times New Roman" w:eastAsia="SimSun" w:hAnsi="Times New Roman"/>
                <w:i/>
                <w:iCs/>
                <w:kern w:val="1"/>
                <w:sz w:val="22"/>
                <w:szCs w:val="22"/>
                <w:lang w:eastAsia="hi-IN" w:bidi="hi-IN"/>
              </w:rPr>
              <w:t>3</w:t>
            </w:r>
          </w:p>
        </w:tc>
        <w:tc>
          <w:tcPr>
            <w:tcW w:w="1451" w:type="dxa"/>
            <w:tcBorders>
              <w:top w:val="single" w:sz="4" w:space="0" w:color="auto"/>
              <w:left w:val="single" w:sz="4" w:space="0" w:color="auto"/>
              <w:bottom w:val="single" w:sz="4" w:space="0" w:color="auto"/>
              <w:right w:val="single" w:sz="4" w:space="0" w:color="auto"/>
            </w:tcBorders>
            <w:vAlign w:val="center"/>
          </w:tcPr>
          <w:p w14:paraId="498FBC91" w14:textId="619B2D66" w:rsidR="00BC3F4D" w:rsidRPr="00BC3F4D" w:rsidRDefault="00BC3F4D" w:rsidP="00BC3F4D">
            <w:pPr>
              <w:tabs>
                <w:tab w:val="left" w:pos="30"/>
                <w:tab w:val="left" w:pos="720"/>
                <w:tab w:val="left" w:pos="1320"/>
              </w:tabs>
              <w:suppressAutoHyphens/>
              <w:spacing w:line="100" w:lineRule="atLeast"/>
              <w:jc w:val="center"/>
              <w:rPr>
                <w:rFonts w:ascii="Times New Roman" w:hAnsi="Times New Roman"/>
                <w:i/>
                <w:iCs/>
                <w:sz w:val="22"/>
                <w:szCs w:val="22"/>
              </w:rPr>
            </w:pPr>
            <w:r w:rsidRPr="00BC3F4D">
              <w:rPr>
                <w:rFonts w:ascii="Times New Roman" w:hAnsi="Times New Roman"/>
                <w:i/>
                <w:iCs/>
                <w:sz w:val="22"/>
                <w:szCs w:val="22"/>
              </w:rPr>
              <w:t>4</w:t>
            </w:r>
          </w:p>
        </w:tc>
        <w:tc>
          <w:tcPr>
            <w:tcW w:w="1074" w:type="dxa"/>
            <w:tcBorders>
              <w:top w:val="single" w:sz="4" w:space="0" w:color="auto"/>
              <w:left w:val="single" w:sz="4" w:space="0" w:color="auto"/>
              <w:bottom w:val="single" w:sz="4" w:space="0" w:color="auto"/>
              <w:right w:val="single" w:sz="4" w:space="0" w:color="auto"/>
            </w:tcBorders>
            <w:vAlign w:val="center"/>
          </w:tcPr>
          <w:p w14:paraId="2A41ED54" w14:textId="19299E10" w:rsidR="00BC3F4D" w:rsidRPr="00BC3F4D" w:rsidRDefault="00BC3F4D" w:rsidP="00BC3F4D">
            <w:pPr>
              <w:tabs>
                <w:tab w:val="left" w:pos="30"/>
                <w:tab w:val="left" w:pos="720"/>
                <w:tab w:val="left" w:pos="1320"/>
              </w:tabs>
              <w:suppressAutoHyphens/>
              <w:spacing w:line="100" w:lineRule="atLeast"/>
              <w:jc w:val="center"/>
              <w:rPr>
                <w:rFonts w:ascii="Times New Roman" w:hAnsi="Times New Roman"/>
                <w:i/>
                <w:iCs/>
                <w:sz w:val="22"/>
                <w:szCs w:val="22"/>
              </w:rPr>
            </w:pPr>
            <w:r w:rsidRPr="00BC3F4D">
              <w:rPr>
                <w:rFonts w:ascii="Times New Roman" w:hAnsi="Times New Roman"/>
                <w:i/>
                <w:iCs/>
                <w:sz w:val="22"/>
                <w:szCs w:val="22"/>
              </w:rPr>
              <w:t>5</w:t>
            </w:r>
          </w:p>
        </w:tc>
        <w:tc>
          <w:tcPr>
            <w:tcW w:w="1633" w:type="dxa"/>
            <w:tcBorders>
              <w:top w:val="single" w:sz="4" w:space="0" w:color="auto"/>
              <w:left w:val="single" w:sz="4" w:space="0" w:color="auto"/>
              <w:bottom w:val="single" w:sz="4" w:space="0" w:color="auto"/>
              <w:right w:val="single" w:sz="4" w:space="0" w:color="auto"/>
            </w:tcBorders>
            <w:vAlign w:val="center"/>
          </w:tcPr>
          <w:p w14:paraId="3E3A8383" w14:textId="6CA196E3" w:rsidR="00BC3F4D" w:rsidRPr="00BC3F4D" w:rsidRDefault="00BC3F4D" w:rsidP="00BC3F4D">
            <w:pPr>
              <w:widowControl w:val="0"/>
              <w:suppressAutoHyphens/>
              <w:snapToGrid w:val="0"/>
              <w:spacing w:line="240" w:lineRule="auto"/>
              <w:jc w:val="center"/>
              <w:rPr>
                <w:rFonts w:ascii="Times New Roman" w:eastAsia="SimSun" w:hAnsi="Times New Roman"/>
                <w:i/>
                <w:iCs/>
                <w:kern w:val="1"/>
                <w:sz w:val="22"/>
                <w:szCs w:val="22"/>
                <w:lang w:eastAsia="hi-IN" w:bidi="hi-IN"/>
              </w:rPr>
            </w:pPr>
            <w:r w:rsidRPr="00BC3F4D">
              <w:rPr>
                <w:rFonts w:ascii="Times New Roman" w:eastAsia="SimSun" w:hAnsi="Times New Roman"/>
                <w:i/>
                <w:iCs/>
                <w:kern w:val="1"/>
                <w:sz w:val="22"/>
                <w:szCs w:val="22"/>
                <w:lang w:eastAsia="hi-IN" w:bidi="hi-IN"/>
              </w:rPr>
              <w:t>6</w:t>
            </w:r>
          </w:p>
        </w:tc>
      </w:tr>
      <w:tr w:rsidR="000342D4" w:rsidRPr="004F023F" w14:paraId="5B9EF0F1" w14:textId="5A1A0E65" w:rsidTr="00E77421">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4B4C8608" w14:textId="23888727" w:rsidR="000342D4" w:rsidRPr="0046035A"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46035A">
              <w:rPr>
                <w:rFonts w:ascii="Times New Roman" w:eastAsia="Times New Roman" w:hAnsi="Times New Roman"/>
                <w:sz w:val="22"/>
                <w:szCs w:val="22"/>
                <w:shd w:val="clear" w:color="auto" w:fill="FFFFFF"/>
                <w:lang w:eastAsia="ar-SA"/>
              </w:rPr>
              <w:t>1.</w:t>
            </w:r>
          </w:p>
        </w:tc>
        <w:tc>
          <w:tcPr>
            <w:tcW w:w="4495" w:type="dxa"/>
            <w:tcBorders>
              <w:top w:val="single" w:sz="4" w:space="0" w:color="auto"/>
              <w:left w:val="single" w:sz="4" w:space="0" w:color="auto"/>
              <w:bottom w:val="single" w:sz="4" w:space="0" w:color="auto"/>
              <w:right w:val="single" w:sz="4" w:space="0" w:color="auto"/>
            </w:tcBorders>
            <w:vAlign w:val="center"/>
          </w:tcPr>
          <w:p w14:paraId="51BECD2D" w14:textId="795D776D" w:rsidR="000342D4" w:rsidRPr="00761A6D" w:rsidRDefault="00E77421" w:rsidP="000342D4">
            <w:pPr>
              <w:widowControl w:val="0"/>
              <w:spacing w:line="240" w:lineRule="auto"/>
              <w:rPr>
                <w:rFonts w:ascii="Times New Roman" w:eastAsia="Calibri" w:hAnsi="Times New Roman"/>
                <w:sz w:val="24"/>
                <w:szCs w:val="24"/>
                <w:lang w:eastAsia="ar-SA"/>
              </w:rPr>
            </w:pPr>
            <w:r w:rsidRPr="00E77421">
              <w:rPr>
                <w:rFonts w:ascii="Times New Roman" w:hAnsi="Times New Roman"/>
                <w:sz w:val="24"/>
                <w:szCs w:val="24"/>
              </w:rPr>
              <w:t>Pastatų, patalpų iki 100 kv. m kadastriniai matavimai ir kadastro duomenų bylų sudarymas (su patikra)</w:t>
            </w:r>
          </w:p>
        </w:tc>
        <w:tc>
          <w:tcPr>
            <w:tcW w:w="1256" w:type="dxa"/>
            <w:tcBorders>
              <w:top w:val="single" w:sz="4" w:space="0" w:color="auto"/>
              <w:left w:val="single" w:sz="4" w:space="0" w:color="auto"/>
              <w:bottom w:val="single" w:sz="4" w:space="0" w:color="auto"/>
              <w:right w:val="single" w:sz="4" w:space="0" w:color="auto"/>
            </w:tcBorders>
          </w:tcPr>
          <w:p w14:paraId="1FD2233F" w14:textId="7D13C049" w:rsidR="000342D4" w:rsidRPr="004F023F" w:rsidRDefault="00E77421"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Vnt.</w:t>
            </w:r>
          </w:p>
        </w:tc>
        <w:tc>
          <w:tcPr>
            <w:tcW w:w="1451" w:type="dxa"/>
            <w:tcBorders>
              <w:top w:val="single" w:sz="4" w:space="0" w:color="auto"/>
              <w:left w:val="single" w:sz="4" w:space="0" w:color="auto"/>
              <w:bottom w:val="single" w:sz="4" w:space="0" w:color="auto"/>
              <w:right w:val="single" w:sz="4" w:space="0" w:color="auto"/>
            </w:tcBorders>
          </w:tcPr>
          <w:p w14:paraId="6F5083AF" w14:textId="3C39BC04" w:rsidR="000342D4" w:rsidRPr="004F023F" w:rsidRDefault="00E77421"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9</w:t>
            </w:r>
          </w:p>
        </w:tc>
        <w:tc>
          <w:tcPr>
            <w:tcW w:w="1074" w:type="dxa"/>
            <w:tcBorders>
              <w:top w:val="single" w:sz="4" w:space="0" w:color="auto"/>
              <w:left w:val="single" w:sz="4" w:space="0" w:color="auto"/>
              <w:bottom w:val="single" w:sz="4" w:space="0" w:color="auto"/>
              <w:right w:val="single" w:sz="4" w:space="0" w:color="auto"/>
            </w:tcBorders>
          </w:tcPr>
          <w:p w14:paraId="7E68FD97" w14:textId="5AB96498"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34A70E56" w14:textId="77777777"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342D4" w:rsidRPr="004F023F" w14:paraId="6CCC434B" w14:textId="07DDC453" w:rsidTr="00E77421">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2484867B" w14:textId="49BC57A9" w:rsidR="000342D4" w:rsidRPr="0046035A"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2</w:t>
            </w:r>
            <w:r w:rsidRPr="0046035A">
              <w:rPr>
                <w:rFonts w:ascii="Times New Roman" w:eastAsia="Times New Roman" w:hAnsi="Times New Roman"/>
                <w:sz w:val="22"/>
                <w:szCs w:val="22"/>
                <w:shd w:val="clear" w:color="auto" w:fill="FFFFFF"/>
                <w:lang w:eastAsia="ar-SA"/>
              </w:rPr>
              <w:t>.</w:t>
            </w:r>
          </w:p>
        </w:tc>
        <w:tc>
          <w:tcPr>
            <w:tcW w:w="4495" w:type="dxa"/>
            <w:tcBorders>
              <w:top w:val="single" w:sz="4" w:space="0" w:color="auto"/>
              <w:left w:val="single" w:sz="4" w:space="0" w:color="auto"/>
              <w:bottom w:val="single" w:sz="4" w:space="0" w:color="auto"/>
              <w:right w:val="single" w:sz="4" w:space="0" w:color="auto"/>
            </w:tcBorders>
            <w:vAlign w:val="center"/>
          </w:tcPr>
          <w:p w14:paraId="52549E30" w14:textId="3B8A00DB" w:rsidR="000342D4" w:rsidRPr="00761A6D" w:rsidRDefault="00E77421" w:rsidP="000342D4">
            <w:pPr>
              <w:tabs>
                <w:tab w:val="left" w:pos="30"/>
                <w:tab w:val="left" w:pos="720"/>
                <w:tab w:val="left" w:pos="1320"/>
              </w:tabs>
              <w:suppressAutoHyphens/>
              <w:spacing w:line="100" w:lineRule="atLeast"/>
              <w:rPr>
                <w:rFonts w:ascii="Times New Roman" w:eastAsia="Times New Roman" w:hAnsi="Times New Roman"/>
                <w:sz w:val="24"/>
                <w:szCs w:val="24"/>
                <w:shd w:val="clear" w:color="auto" w:fill="FFFFFF"/>
                <w:lang w:eastAsia="ar-SA"/>
              </w:rPr>
            </w:pPr>
            <w:r w:rsidRPr="00E77421">
              <w:rPr>
                <w:rFonts w:ascii="Times New Roman" w:hAnsi="Times New Roman"/>
                <w:bCs/>
                <w:iCs/>
                <w:sz w:val="24"/>
                <w:szCs w:val="24"/>
              </w:rPr>
              <w:t>Pastatų, patalpų nuo 100 kv. m iki 500 kv. m kadastriniai matavimai ir kadastro duomenų bylų sudarymas (su patikra)</w:t>
            </w:r>
          </w:p>
        </w:tc>
        <w:tc>
          <w:tcPr>
            <w:tcW w:w="1256" w:type="dxa"/>
            <w:tcBorders>
              <w:top w:val="single" w:sz="4" w:space="0" w:color="auto"/>
              <w:left w:val="single" w:sz="4" w:space="0" w:color="auto"/>
              <w:bottom w:val="single" w:sz="4" w:space="0" w:color="auto"/>
              <w:right w:val="single" w:sz="4" w:space="0" w:color="auto"/>
            </w:tcBorders>
          </w:tcPr>
          <w:p w14:paraId="13458356" w14:textId="0D089A0D" w:rsidR="000342D4" w:rsidRPr="004F023F" w:rsidRDefault="00414F31"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Vnt.</w:t>
            </w:r>
          </w:p>
        </w:tc>
        <w:tc>
          <w:tcPr>
            <w:tcW w:w="1451" w:type="dxa"/>
            <w:tcBorders>
              <w:top w:val="single" w:sz="4" w:space="0" w:color="auto"/>
              <w:left w:val="single" w:sz="4" w:space="0" w:color="auto"/>
              <w:bottom w:val="single" w:sz="4" w:space="0" w:color="auto"/>
              <w:right w:val="single" w:sz="4" w:space="0" w:color="auto"/>
            </w:tcBorders>
          </w:tcPr>
          <w:p w14:paraId="5CE58A06" w14:textId="1A7445BA" w:rsidR="000342D4" w:rsidRPr="004F023F" w:rsidRDefault="00414F31"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6</w:t>
            </w:r>
          </w:p>
        </w:tc>
        <w:tc>
          <w:tcPr>
            <w:tcW w:w="1074" w:type="dxa"/>
            <w:tcBorders>
              <w:top w:val="single" w:sz="4" w:space="0" w:color="auto"/>
              <w:left w:val="single" w:sz="4" w:space="0" w:color="auto"/>
              <w:bottom w:val="single" w:sz="4" w:space="0" w:color="auto"/>
              <w:right w:val="single" w:sz="4" w:space="0" w:color="auto"/>
            </w:tcBorders>
          </w:tcPr>
          <w:p w14:paraId="484EE57D" w14:textId="155504A5"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61C157C7" w14:textId="77777777"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E77421" w:rsidRPr="004F023F" w14:paraId="57B7E6F0" w14:textId="77777777" w:rsidTr="00E77421">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437DE71D" w14:textId="6C742051" w:rsidR="00E77421" w:rsidRPr="0046035A"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3.</w:t>
            </w:r>
          </w:p>
        </w:tc>
        <w:tc>
          <w:tcPr>
            <w:tcW w:w="4495" w:type="dxa"/>
            <w:tcBorders>
              <w:top w:val="single" w:sz="4" w:space="0" w:color="auto"/>
              <w:left w:val="single" w:sz="4" w:space="0" w:color="auto"/>
              <w:bottom w:val="single" w:sz="4" w:space="0" w:color="auto"/>
              <w:right w:val="single" w:sz="4" w:space="0" w:color="auto"/>
            </w:tcBorders>
            <w:vAlign w:val="center"/>
          </w:tcPr>
          <w:p w14:paraId="50181BBA" w14:textId="4546ACA4" w:rsidR="00E77421" w:rsidRPr="00E77421" w:rsidRDefault="00E77421" w:rsidP="00E77421">
            <w:pPr>
              <w:tabs>
                <w:tab w:val="left" w:pos="30"/>
                <w:tab w:val="left" w:pos="720"/>
                <w:tab w:val="left" w:pos="1320"/>
              </w:tabs>
              <w:suppressAutoHyphens/>
              <w:spacing w:line="100" w:lineRule="atLeast"/>
              <w:rPr>
                <w:rFonts w:ascii="Times New Roman" w:hAnsi="Times New Roman"/>
                <w:bCs/>
                <w:iCs/>
                <w:sz w:val="24"/>
                <w:szCs w:val="24"/>
              </w:rPr>
            </w:pPr>
            <w:r w:rsidRPr="00E77421">
              <w:rPr>
                <w:rFonts w:ascii="Times New Roman" w:hAnsi="Times New Roman"/>
                <w:sz w:val="24"/>
                <w:szCs w:val="24"/>
              </w:rPr>
              <w:t>Pastatų, patalpų virš 500 kv. m kadastriniai matavimai ir kadastro duomenų bylų sudarymas (su patikra)</w:t>
            </w:r>
          </w:p>
        </w:tc>
        <w:tc>
          <w:tcPr>
            <w:tcW w:w="1256" w:type="dxa"/>
            <w:tcBorders>
              <w:top w:val="single" w:sz="4" w:space="0" w:color="auto"/>
              <w:left w:val="single" w:sz="4" w:space="0" w:color="auto"/>
              <w:bottom w:val="single" w:sz="4" w:space="0" w:color="auto"/>
              <w:right w:val="single" w:sz="4" w:space="0" w:color="auto"/>
            </w:tcBorders>
          </w:tcPr>
          <w:p w14:paraId="47EC8064" w14:textId="1E0A9607"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Vnt.</w:t>
            </w:r>
          </w:p>
        </w:tc>
        <w:tc>
          <w:tcPr>
            <w:tcW w:w="1451" w:type="dxa"/>
            <w:tcBorders>
              <w:top w:val="single" w:sz="4" w:space="0" w:color="auto"/>
              <w:left w:val="single" w:sz="4" w:space="0" w:color="auto"/>
              <w:bottom w:val="single" w:sz="4" w:space="0" w:color="auto"/>
              <w:right w:val="single" w:sz="4" w:space="0" w:color="auto"/>
            </w:tcBorders>
          </w:tcPr>
          <w:p w14:paraId="570663A7" w14:textId="79A3AED5"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3</w:t>
            </w:r>
          </w:p>
        </w:tc>
        <w:tc>
          <w:tcPr>
            <w:tcW w:w="1074" w:type="dxa"/>
            <w:tcBorders>
              <w:top w:val="single" w:sz="4" w:space="0" w:color="auto"/>
              <w:left w:val="single" w:sz="4" w:space="0" w:color="auto"/>
              <w:bottom w:val="single" w:sz="4" w:space="0" w:color="auto"/>
              <w:right w:val="single" w:sz="4" w:space="0" w:color="auto"/>
            </w:tcBorders>
          </w:tcPr>
          <w:p w14:paraId="2B29EA04" w14:textId="799FF738"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020367F6"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E77421" w:rsidRPr="004F023F" w14:paraId="5ADC03AF" w14:textId="77777777" w:rsidTr="00E77421">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5B520499" w14:textId="3E08BF22" w:rsidR="00E77421" w:rsidRPr="0046035A"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4.</w:t>
            </w:r>
          </w:p>
        </w:tc>
        <w:tc>
          <w:tcPr>
            <w:tcW w:w="4495" w:type="dxa"/>
            <w:tcBorders>
              <w:top w:val="single" w:sz="4" w:space="0" w:color="auto"/>
              <w:left w:val="single" w:sz="4" w:space="0" w:color="auto"/>
              <w:bottom w:val="single" w:sz="4" w:space="0" w:color="auto"/>
              <w:right w:val="single" w:sz="4" w:space="0" w:color="auto"/>
            </w:tcBorders>
            <w:vAlign w:val="center"/>
          </w:tcPr>
          <w:p w14:paraId="74873905" w14:textId="6D5F0864" w:rsidR="00E77421" w:rsidRPr="00E77421" w:rsidRDefault="00E77421" w:rsidP="00E77421">
            <w:pPr>
              <w:tabs>
                <w:tab w:val="left" w:pos="30"/>
                <w:tab w:val="left" w:pos="720"/>
                <w:tab w:val="left" w:pos="1320"/>
              </w:tabs>
              <w:suppressAutoHyphens/>
              <w:spacing w:line="100" w:lineRule="atLeast"/>
              <w:rPr>
                <w:rFonts w:ascii="Times New Roman" w:hAnsi="Times New Roman"/>
                <w:bCs/>
                <w:iCs/>
                <w:sz w:val="24"/>
                <w:szCs w:val="24"/>
              </w:rPr>
            </w:pPr>
            <w:r w:rsidRPr="00E77421">
              <w:rPr>
                <w:rFonts w:ascii="Times New Roman" w:eastAsia="Calibri" w:hAnsi="Times New Roman"/>
                <w:sz w:val="24"/>
                <w:szCs w:val="24"/>
              </w:rPr>
              <w:t>Kelių (gatvių) iki 1 km ilgio ir jų sudėtinių dalių kadastriniai matavimai</w:t>
            </w:r>
            <w:r w:rsidRPr="00E77421">
              <w:rPr>
                <w:rFonts w:ascii="Times New Roman" w:hAnsi="Times New Roman"/>
                <w:sz w:val="24"/>
                <w:szCs w:val="24"/>
              </w:rPr>
              <w:t xml:space="preserve"> ir kadastro </w:t>
            </w:r>
            <w:r w:rsidRPr="00E77421">
              <w:rPr>
                <w:rFonts w:ascii="Times New Roman" w:hAnsi="Times New Roman"/>
                <w:sz w:val="24"/>
                <w:szCs w:val="24"/>
              </w:rPr>
              <w:lastRenderedPageBreak/>
              <w:t>duomenų bylų sudarymas (su patikra), kai pateikiama topografinė nuotrauka</w:t>
            </w:r>
          </w:p>
        </w:tc>
        <w:tc>
          <w:tcPr>
            <w:tcW w:w="1256" w:type="dxa"/>
            <w:tcBorders>
              <w:top w:val="single" w:sz="4" w:space="0" w:color="auto"/>
              <w:left w:val="single" w:sz="4" w:space="0" w:color="auto"/>
              <w:bottom w:val="single" w:sz="4" w:space="0" w:color="auto"/>
              <w:right w:val="single" w:sz="4" w:space="0" w:color="auto"/>
            </w:tcBorders>
          </w:tcPr>
          <w:p w14:paraId="02A3740C" w14:textId="172A51F4"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lastRenderedPageBreak/>
              <w:t>Vnt.</w:t>
            </w:r>
          </w:p>
        </w:tc>
        <w:tc>
          <w:tcPr>
            <w:tcW w:w="1451" w:type="dxa"/>
            <w:tcBorders>
              <w:top w:val="single" w:sz="4" w:space="0" w:color="auto"/>
              <w:left w:val="single" w:sz="4" w:space="0" w:color="auto"/>
              <w:bottom w:val="single" w:sz="4" w:space="0" w:color="auto"/>
              <w:right w:val="single" w:sz="4" w:space="0" w:color="auto"/>
            </w:tcBorders>
          </w:tcPr>
          <w:p w14:paraId="53A7B452" w14:textId="17771F69"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3</w:t>
            </w:r>
          </w:p>
        </w:tc>
        <w:tc>
          <w:tcPr>
            <w:tcW w:w="1074" w:type="dxa"/>
            <w:tcBorders>
              <w:top w:val="single" w:sz="4" w:space="0" w:color="auto"/>
              <w:left w:val="single" w:sz="4" w:space="0" w:color="auto"/>
              <w:bottom w:val="single" w:sz="4" w:space="0" w:color="auto"/>
              <w:right w:val="single" w:sz="4" w:space="0" w:color="auto"/>
            </w:tcBorders>
          </w:tcPr>
          <w:p w14:paraId="63BD7DF6" w14:textId="08DC11EA"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779644D8"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E77421" w:rsidRPr="004F023F" w14:paraId="54E7459F" w14:textId="77777777" w:rsidTr="00E77421">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063CA0C4" w14:textId="1111E4FB" w:rsidR="00E77421"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5.</w:t>
            </w:r>
          </w:p>
        </w:tc>
        <w:tc>
          <w:tcPr>
            <w:tcW w:w="4495" w:type="dxa"/>
            <w:tcBorders>
              <w:top w:val="single" w:sz="4" w:space="0" w:color="auto"/>
              <w:left w:val="single" w:sz="4" w:space="0" w:color="auto"/>
              <w:bottom w:val="single" w:sz="4" w:space="0" w:color="auto"/>
              <w:right w:val="single" w:sz="4" w:space="0" w:color="auto"/>
            </w:tcBorders>
            <w:vAlign w:val="center"/>
          </w:tcPr>
          <w:p w14:paraId="5EF0263D" w14:textId="614FBB8B" w:rsidR="00E77421" w:rsidRPr="00414F31" w:rsidRDefault="00E77421" w:rsidP="00E77421">
            <w:pPr>
              <w:tabs>
                <w:tab w:val="left" w:pos="30"/>
                <w:tab w:val="left" w:pos="720"/>
                <w:tab w:val="left" w:pos="1320"/>
              </w:tabs>
              <w:suppressAutoHyphens/>
              <w:spacing w:line="100" w:lineRule="atLeast"/>
              <w:rPr>
                <w:rFonts w:ascii="Times New Roman" w:eastAsia="Calibri" w:hAnsi="Times New Roman"/>
                <w:sz w:val="24"/>
                <w:szCs w:val="24"/>
              </w:rPr>
            </w:pPr>
            <w:r w:rsidRPr="00414F31">
              <w:rPr>
                <w:rFonts w:ascii="Times New Roman" w:eastAsia="Calibri" w:hAnsi="Times New Roman"/>
                <w:sz w:val="24"/>
                <w:szCs w:val="24"/>
              </w:rPr>
              <w:t>Kelių (gatvių) iki 1 km ilgio ir jų sudėtinių dalių kadastriniai matavimai</w:t>
            </w:r>
            <w:r w:rsidRPr="00414F31">
              <w:rPr>
                <w:rFonts w:ascii="Times New Roman" w:hAnsi="Times New Roman"/>
                <w:sz w:val="24"/>
                <w:szCs w:val="24"/>
              </w:rPr>
              <w:t xml:space="preserve"> ir kadastro duomenų bylų sudarymas (su patikra), kai nepateikiama topografinė nuotrauka</w:t>
            </w:r>
          </w:p>
        </w:tc>
        <w:tc>
          <w:tcPr>
            <w:tcW w:w="1256" w:type="dxa"/>
            <w:tcBorders>
              <w:top w:val="single" w:sz="4" w:space="0" w:color="auto"/>
              <w:left w:val="single" w:sz="4" w:space="0" w:color="auto"/>
              <w:bottom w:val="single" w:sz="4" w:space="0" w:color="auto"/>
              <w:right w:val="single" w:sz="4" w:space="0" w:color="auto"/>
            </w:tcBorders>
          </w:tcPr>
          <w:p w14:paraId="3DF7E45A" w14:textId="4D96B516"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Vnt.</w:t>
            </w:r>
          </w:p>
        </w:tc>
        <w:tc>
          <w:tcPr>
            <w:tcW w:w="1451" w:type="dxa"/>
            <w:tcBorders>
              <w:top w:val="single" w:sz="4" w:space="0" w:color="auto"/>
              <w:left w:val="single" w:sz="4" w:space="0" w:color="auto"/>
              <w:bottom w:val="single" w:sz="4" w:space="0" w:color="auto"/>
              <w:right w:val="single" w:sz="4" w:space="0" w:color="auto"/>
            </w:tcBorders>
          </w:tcPr>
          <w:p w14:paraId="6A0023A4" w14:textId="4FFCC6B3"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3</w:t>
            </w:r>
          </w:p>
        </w:tc>
        <w:tc>
          <w:tcPr>
            <w:tcW w:w="1074" w:type="dxa"/>
            <w:tcBorders>
              <w:top w:val="single" w:sz="4" w:space="0" w:color="auto"/>
              <w:left w:val="single" w:sz="4" w:space="0" w:color="auto"/>
              <w:bottom w:val="single" w:sz="4" w:space="0" w:color="auto"/>
              <w:right w:val="single" w:sz="4" w:space="0" w:color="auto"/>
            </w:tcBorders>
          </w:tcPr>
          <w:p w14:paraId="22642757"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7746097F"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E77421" w:rsidRPr="004F023F" w14:paraId="7FF06E86" w14:textId="77777777" w:rsidTr="00E77421">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18F8CB77" w14:textId="2CA77954" w:rsidR="00E77421"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6.</w:t>
            </w:r>
          </w:p>
        </w:tc>
        <w:tc>
          <w:tcPr>
            <w:tcW w:w="4495" w:type="dxa"/>
            <w:tcBorders>
              <w:top w:val="single" w:sz="4" w:space="0" w:color="auto"/>
              <w:left w:val="single" w:sz="4" w:space="0" w:color="auto"/>
              <w:bottom w:val="single" w:sz="4" w:space="0" w:color="auto"/>
              <w:right w:val="single" w:sz="4" w:space="0" w:color="auto"/>
            </w:tcBorders>
            <w:vAlign w:val="center"/>
          </w:tcPr>
          <w:p w14:paraId="1BA25AF7" w14:textId="4ADABE74" w:rsidR="00E77421" w:rsidRPr="00414F31" w:rsidRDefault="00E77421" w:rsidP="00E77421">
            <w:pPr>
              <w:tabs>
                <w:tab w:val="left" w:pos="30"/>
                <w:tab w:val="left" w:pos="720"/>
                <w:tab w:val="left" w:pos="1320"/>
              </w:tabs>
              <w:suppressAutoHyphens/>
              <w:spacing w:line="100" w:lineRule="atLeast"/>
              <w:rPr>
                <w:rFonts w:ascii="Times New Roman" w:eastAsia="Calibri" w:hAnsi="Times New Roman"/>
                <w:sz w:val="24"/>
                <w:szCs w:val="24"/>
              </w:rPr>
            </w:pPr>
            <w:r w:rsidRPr="00414F31">
              <w:rPr>
                <w:rFonts w:ascii="Times New Roman" w:eastAsia="Calibri" w:hAnsi="Times New Roman"/>
                <w:sz w:val="24"/>
                <w:szCs w:val="24"/>
              </w:rPr>
              <w:t>Kelių (gatvių) daugiau 1 km ilgio ir jų sudėtinių dalių kadastriniai matavimai</w:t>
            </w:r>
            <w:r w:rsidRPr="00414F31">
              <w:rPr>
                <w:rFonts w:ascii="Times New Roman" w:hAnsi="Times New Roman"/>
                <w:sz w:val="24"/>
                <w:szCs w:val="24"/>
              </w:rPr>
              <w:t xml:space="preserve"> ir kadastro duomenų bylų sudarymas (su patikra), kai pateikiama topografinė nuotrauka</w:t>
            </w:r>
          </w:p>
        </w:tc>
        <w:tc>
          <w:tcPr>
            <w:tcW w:w="1256" w:type="dxa"/>
            <w:tcBorders>
              <w:top w:val="single" w:sz="4" w:space="0" w:color="auto"/>
              <w:left w:val="single" w:sz="4" w:space="0" w:color="auto"/>
              <w:bottom w:val="single" w:sz="4" w:space="0" w:color="auto"/>
              <w:right w:val="single" w:sz="4" w:space="0" w:color="auto"/>
            </w:tcBorders>
          </w:tcPr>
          <w:p w14:paraId="3E887B30" w14:textId="29ADF6B8"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Vnt.</w:t>
            </w:r>
          </w:p>
        </w:tc>
        <w:tc>
          <w:tcPr>
            <w:tcW w:w="1451" w:type="dxa"/>
            <w:tcBorders>
              <w:top w:val="single" w:sz="4" w:space="0" w:color="auto"/>
              <w:left w:val="single" w:sz="4" w:space="0" w:color="auto"/>
              <w:bottom w:val="single" w:sz="4" w:space="0" w:color="auto"/>
              <w:right w:val="single" w:sz="4" w:space="0" w:color="auto"/>
            </w:tcBorders>
          </w:tcPr>
          <w:p w14:paraId="14EAC8E4" w14:textId="2F5FACC7"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6</w:t>
            </w:r>
          </w:p>
        </w:tc>
        <w:tc>
          <w:tcPr>
            <w:tcW w:w="1074" w:type="dxa"/>
            <w:tcBorders>
              <w:top w:val="single" w:sz="4" w:space="0" w:color="auto"/>
              <w:left w:val="single" w:sz="4" w:space="0" w:color="auto"/>
              <w:bottom w:val="single" w:sz="4" w:space="0" w:color="auto"/>
              <w:right w:val="single" w:sz="4" w:space="0" w:color="auto"/>
            </w:tcBorders>
          </w:tcPr>
          <w:p w14:paraId="0E298E40"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6B42E24C"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E77421" w:rsidRPr="004F023F" w14:paraId="2B430477" w14:textId="77777777" w:rsidTr="00E77421">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28C1501C" w14:textId="785F6711" w:rsidR="00E77421"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7.</w:t>
            </w:r>
          </w:p>
        </w:tc>
        <w:tc>
          <w:tcPr>
            <w:tcW w:w="4495" w:type="dxa"/>
            <w:tcBorders>
              <w:top w:val="single" w:sz="4" w:space="0" w:color="auto"/>
              <w:left w:val="single" w:sz="4" w:space="0" w:color="auto"/>
              <w:bottom w:val="single" w:sz="4" w:space="0" w:color="auto"/>
              <w:right w:val="single" w:sz="4" w:space="0" w:color="auto"/>
            </w:tcBorders>
            <w:vAlign w:val="center"/>
          </w:tcPr>
          <w:p w14:paraId="1B2B02C3" w14:textId="4446C0EB" w:rsidR="00E77421" w:rsidRPr="00414F31" w:rsidRDefault="00E77421" w:rsidP="00E77421">
            <w:pPr>
              <w:tabs>
                <w:tab w:val="left" w:pos="30"/>
                <w:tab w:val="left" w:pos="720"/>
                <w:tab w:val="left" w:pos="1320"/>
              </w:tabs>
              <w:suppressAutoHyphens/>
              <w:spacing w:line="100" w:lineRule="atLeast"/>
              <w:rPr>
                <w:rFonts w:ascii="Times New Roman" w:eastAsia="Calibri" w:hAnsi="Times New Roman"/>
                <w:sz w:val="24"/>
                <w:szCs w:val="24"/>
              </w:rPr>
            </w:pPr>
            <w:r w:rsidRPr="00414F31">
              <w:rPr>
                <w:rFonts w:ascii="Times New Roman" w:eastAsia="Calibri" w:hAnsi="Times New Roman"/>
                <w:sz w:val="24"/>
                <w:szCs w:val="24"/>
              </w:rPr>
              <w:t>Kelių (gatvių) daugiau 1 km ilgio ir jų sudėtinių dalių kadastriniai matavimai</w:t>
            </w:r>
            <w:r w:rsidRPr="00414F31">
              <w:rPr>
                <w:rFonts w:ascii="Times New Roman" w:hAnsi="Times New Roman"/>
                <w:sz w:val="24"/>
                <w:szCs w:val="24"/>
              </w:rPr>
              <w:t xml:space="preserve"> ir kadastro duomenų bylų sudarymas (su patikra), kai nepateikiama topografinė nuotrauka</w:t>
            </w:r>
          </w:p>
        </w:tc>
        <w:tc>
          <w:tcPr>
            <w:tcW w:w="1256" w:type="dxa"/>
            <w:tcBorders>
              <w:top w:val="single" w:sz="4" w:space="0" w:color="auto"/>
              <w:left w:val="single" w:sz="4" w:space="0" w:color="auto"/>
              <w:bottom w:val="single" w:sz="4" w:space="0" w:color="auto"/>
              <w:right w:val="single" w:sz="4" w:space="0" w:color="auto"/>
            </w:tcBorders>
          </w:tcPr>
          <w:p w14:paraId="5C15BC58" w14:textId="11DEAFA3"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Vnt.</w:t>
            </w:r>
          </w:p>
        </w:tc>
        <w:tc>
          <w:tcPr>
            <w:tcW w:w="1451" w:type="dxa"/>
            <w:tcBorders>
              <w:top w:val="single" w:sz="4" w:space="0" w:color="auto"/>
              <w:left w:val="single" w:sz="4" w:space="0" w:color="auto"/>
              <w:bottom w:val="single" w:sz="4" w:space="0" w:color="auto"/>
              <w:right w:val="single" w:sz="4" w:space="0" w:color="auto"/>
            </w:tcBorders>
          </w:tcPr>
          <w:p w14:paraId="48E75D13" w14:textId="0474096A"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3</w:t>
            </w:r>
          </w:p>
        </w:tc>
        <w:tc>
          <w:tcPr>
            <w:tcW w:w="1074" w:type="dxa"/>
            <w:tcBorders>
              <w:top w:val="single" w:sz="4" w:space="0" w:color="auto"/>
              <w:left w:val="single" w:sz="4" w:space="0" w:color="auto"/>
              <w:bottom w:val="single" w:sz="4" w:space="0" w:color="auto"/>
              <w:right w:val="single" w:sz="4" w:space="0" w:color="auto"/>
            </w:tcBorders>
          </w:tcPr>
          <w:p w14:paraId="6EEA8B53"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36EFDECC"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E77421" w:rsidRPr="004F023F" w14:paraId="5FE2C27D" w14:textId="77777777" w:rsidTr="00E77421">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24BB7713" w14:textId="7C540A15" w:rsidR="00E77421"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 xml:space="preserve">8. </w:t>
            </w:r>
          </w:p>
        </w:tc>
        <w:tc>
          <w:tcPr>
            <w:tcW w:w="4495" w:type="dxa"/>
            <w:tcBorders>
              <w:top w:val="single" w:sz="4" w:space="0" w:color="auto"/>
              <w:left w:val="single" w:sz="4" w:space="0" w:color="auto"/>
              <w:bottom w:val="single" w:sz="4" w:space="0" w:color="auto"/>
              <w:right w:val="single" w:sz="4" w:space="0" w:color="auto"/>
            </w:tcBorders>
            <w:vAlign w:val="center"/>
          </w:tcPr>
          <w:p w14:paraId="46D3D2D8" w14:textId="6963CD29" w:rsidR="00E77421" w:rsidRPr="00E77421" w:rsidRDefault="00E77421" w:rsidP="00E77421">
            <w:pPr>
              <w:tabs>
                <w:tab w:val="left" w:pos="30"/>
                <w:tab w:val="left" w:pos="720"/>
                <w:tab w:val="left" w:pos="1320"/>
              </w:tabs>
              <w:suppressAutoHyphens/>
              <w:spacing w:line="100" w:lineRule="atLeast"/>
              <w:rPr>
                <w:rFonts w:ascii="Times New Roman" w:eastAsia="Calibri" w:hAnsi="Times New Roman"/>
                <w:sz w:val="24"/>
                <w:szCs w:val="24"/>
              </w:rPr>
            </w:pPr>
            <w:r>
              <w:rPr>
                <w:rFonts w:ascii="Times New Roman" w:hAnsi="Times New Roman"/>
                <w:sz w:val="24"/>
                <w:szCs w:val="24"/>
              </w:rPr>
              <w:t>Bendro naudojimo aikštelių, šaligatvių, pravažiavimų ir pan. kadastriniai matavimai ir kadastro duomenų bylų sudarymas (su patikra),</w:t>
            </w:r>
            <w:r>
              <w:t xml:space="preserve"> </w:t>
            </w:r>
            <w:r>
              <w:rPr>
                <w:rFonts w:ascii="Times New Roman" w:hAnsi="Times New Roman"/>
                <w:sz w:val="24"/>
                <w:szCs w:val="24"/>
              </w:rPr>
              <w:t>kai pateikiama topografinė nuotrauka</w:t>
            </w:r>
          </w:p>
        </w:tc>
        <w:tc>
          <w:tcPr>
            <w:tcW w:w="1256" w:type="dxa"/>
            <w:tcBorders>
              <w:top w:val="single" w:sz="4" w:space="0" w:color="auto"/>
              <w:left w:val="single" w:sz="4" w:space="0" w:color="auto"/>
              <w:bottom w:val="single" w:sz="4" w:space="0" w:color="auto"/>
              <w:right w:val="single" w:sz="4" w:space="0" w:color="auto"/>
            </w:tcBorders>
          </w:tcPr>
          <w:p w14:paraId="474C7220" w14:textId="2704BBEF"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Vnt.</w:t>
            </w:r>
          </w:p>
        </w:tc>
        <w:tc>
          <w:tcPr>
            <w:tcW w:w="1451" w:type="dxa"/>
            <w:tcBorders>
              <w:top w:val="single" w:sz="4" w:space="0" w:color="auto"/>
              <w:left w:val="single" w:sz="4" w:space="0" w:color="auto"/>
              <w:bottom w:val="single" w:sz="4" w:space="0" w:color="auto"/>
              <w:right w:val="single" w:sz="4" w:space="0" w:color="auto"/>
            </w:tcBorders>
          </w:tcPr>
          <w:p w14:paraId="5AC2FE4E" w14:textId="7299E70B"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9</w:t>
            </w:r>
          </w:p>
        </w:tc>
        <w:tc>
          <w:tcPr>
            <w:tcW w:w="1074" w:type="dxa"/>
            <w:tcBorders>
              <w:top w:val="single" w:sz="4" w:space="0" w:color="auto"/>
              <w:left w:val="single" w:sz="4" w:space="0" w:color="auto"/>
              <w:bottom w:val="single" w:sz="4" w:space="0" w:color="auto"/>
              <w:right w:val="single" w:sz="4" w:space="0" w:color="auto"/>
            </w:tcBorders>
          </w:tcPr>
          <w:p w14:paraId="05A2D786"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5332D358"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E77421" w:rsidRPr="004F023F" w14:paraId="25B7748D" w14:textId="77777777" w:rsidTr="00E77421">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6D0BF93C" w14:textId="2918582E" w:rsidR="00E77421"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9.</w:t>
            </w:r>
          </w:p>
        </w:tc>
        <w:tc>
          <w:tcPr>
            <w:tcW w:w="4495" w:type="dxa"/>
            <w:tcBorders>
              <w:top w:val="single" w:sz="4" w:space="0" w:color="auto"/>
              <w:left w:val="single" w:sz="4" w:space="0" w:color="auto"/>
              <w:bottom w:val="single" w:sz="4" w:space="0" w:color="auto"/>
              <w:right w:val="single" w:sz="4" w:space="0" w:color="auto"/>
            </w:tcBorders>
            <w:vAlign w:val="center"/>
          </w:tcPr>
          <w:p w14:paraId="7F6576E4" w14:textId="47BF874B" w:rsidR="00E77421" w:rsidRPr="00E77421" w:rsidRDefault="00E77421" w:rsidP="00E77421">
            <w:pPr>
              <w:tabs>
                <w:tab w:val="left" w:pos="30"/>
                <w:tab w:val="left" w:pos="720"/>
                <w:tab w:val="left" w:pos="1320"/>
              </w:tabs>
              <w:suppressAutoHyphens/>
              <w:spacing w:line="100" w:lineRule="atLeast"/>
              <w:rPr>
                <w:rFonts w:ascii="Times New Roman" w:eastAsia="Calibri" w:hAnsi="Times New Roman"/>
                <w:sz w:val="24"/>
                <w:szCs w:val="24"/>
              </w:rPr>
            </w:pPr>
            <w:r>
              <w:rPr>
                <w:rFonts w:ascii="Times New Roman" w:hAnsi="Times New Roman"/>
                <w:sz w:val="24"/>
                <w:szCs w:val="24"/>
              </w:rPr>
              <w:t>Bendro naudojimo aikštelių, šaligatvių, pravažiavimų ir pan. kadastriniai matavimai ir kadastro duomenų bylų sudarymas (su patikra),</w:t>
            </w:r>
            <w:r>
              <w:t xml:space="preserve"> </w:t>
            </w:r>
            <w:r>
              <w:rPr>
                <w:rFonts w:ascii="Times New Roman" w:hAnsi="Times New Roman"/>
                <w:sz w:val="24"/>
                <w:szCs w:val="24"/>
              </w:rPr>
              <w:t>kai nepateikiama topografinė nuotrauka</w:t>
            </w:r>
          </w:p>
        </w:tc>
        <w:tc>
          <w:tcPr>
            <w:tcW w:w="1256" w:type="dxa"/>
            <w:tcBorders>
              <w:top w:val="single" w:sz="4" w:space="0" w:color="auto"/>
              <w:left w:val="single" w:sz="4" w:space="0" w:color="auto"/>
              <w:bottom w:val="single" w:sz="4" w:space="0" w:color="auto"/>
              <w:right w:val="single" w:sz="4" w:space="0" w:color="auto"/>
            </w:tcBorders>
          </w:tcPr>
          <w:p w14:paraId="728F1205" w14:textId="7BAA90BE"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Vnt.</w:t>
            </w:r>
          </w:p>
        </w:tc>
        <w:tc>
          <w:tcPr>
            <w:tcW w:w="1451" w:type="dxa"/>
            <w:tcBorders>
              <w:top w:val="single" w:sz="4" w:space="0" w:color="auto"/>
              <w:left w:val="single" w:sz="4" w:space="0" w:color="auto"/>
              <w:bottom w:val="single" w:sz="4" w:space="0" w:color="auto"/>
              <w:right w:val="single" w:sz="4" w:space="0" w:color="auto"/>
            </w:tcBorders>
          </w:tcPr>
          <w:p w14:paraId="75B33A22" w14:textId="26F8B30A"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9</w:t>
            </w:r>
          </w:p>
        </w:tc>
        <w:tc>
          <w:tcPr>
            <w:tcW w:w="1074" w:type="dxa"/>
            <w:tcBorders>
              <w:top w:val="single" w:sz="4" w:space="0" w:color="auto"/>
              <w:left w:val="single" w:sz="4" w:space="0" w:color="auto"/>
              <w:bottom w:val="single" w:sz="4" w:space="0" w:color="auto"/>
              <w:right w:val="single" w:sz="4" w:space="0" w:color="auto"/>
            </w:tcBorders>
          </w:tcPr>
          <w:p w14:paraId="77CA0EFA"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1DAD8AED"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E77421" w:rsidRPr="004F023F" w14:paraId="1274DB3F" w14:textId="77777777" w:rsidTr="00E77421">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692A0FDB" w14:textId="5F8A2F0C" w:rsidR="00E77421"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10.</w:t>
            </w:r>
          </w:p>
        </w:tc>
        <w:tc>
          <w:tcPr>
            <w:tcW w:w="4495" w:type="dxa"/>
            <w:tcBorders>
              <w:top w:val="single" w:sz="4" w:space="0" w:color="auto"/>
              <w:left w:val="single" w:sz="4" w:space="0" w:color="auto"/>
              <w:bottom w:val="single" w:sz="4" w:space="0" w:color="auto"/>
              <w:right w:val="single" w:sz="4" w:space="0" w:color="auto"/>
            </w:tcBorders>
            <w:vAlign w:val="center"/>
          </w:tcPr>
          <w:p w14:paraId="0DAF28F7" w14:textId="19B62CBA" w:rsidR="00E77421" w:rsidRPr="00E77421" w:rsidRDefault="00E77421" w:rsidP="00E77421">
            <w:pPr>
              <w:tabs>
                <w:tab w:val="left" w:pos="30"/>
                <w:tab w:val="left" w:pos="720"/>
                <w:tab w:val="left" w:pos="1320"/>
              </w:tabs>
              <w:suppressAutoHyphens/>
              <w:spacing w:line="100" w:lineRule="atLeast"/>
              <w:rPr>
                <w:rFonts w:ascii="Times New Roman" w:eastAsia="Calibri" w:hAnsi="Times New Roman"/>
                <w:sz w:val="24"/>
                <w:szCs w:val="24"/>
              </w:rPr>
            </w:pPr>
            <w:r>
              <w:rPr>
                <w:rFonts w:ascii="Times New Roman" w:hAnsi="Times New Roman"/>
                <w:sz w:val="24"/>
                <w:szCs w:val="24"/>
              </w:rPr>
              <w:t>Inžinerinių tinklų (vandentiekio, nuotekų ir t.t.) su priklausiniais kadastriniai matavimai ir kadastro duomenų bylų sudarymas (su patikra),</w:t>
            </w:r>
            <w:r>
              <w:t xml:space="preserve"> </w:t>
            </w:r>
            <w:r>
              <w:rPr>
                <w:rFonts w:ascii="Times New Roman" w:hAnsi="Times New Roman"/>
                <w:sz w:val="24"/>
                <w:szCs w:val="24"/>
              </w:rPr>
              <w:t>kai pateikiama topografinė nuotrauka</w:t>
            </w:r>
          </w:p>
        </w:tc>
        <w:tc>
          <w:tcPr>
            <w:tcW w:w="1256" w:type="dxa"/>
            <w:tcBorders>
              <w:top w:val="single" w:sz="4" w:space="0" w:color="auto"/>
              <w:left w:val="single" w:sz="4" w:space="0" w:color="auto"/>
              <w:bottom w:val="single" w:sz="4" w:space="0" w:color="auto"/>
              <w:right w:val="single" w:sz="4" w:space="0" w:color="auto"/>
            </w:tcBorders>
          </w:tcPr>
          <w:p w14:paraId="13C34E7F" w14:textId="597FCFD1"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Vnt.</w:t>
            </w:r>
          </w:p>
        </w:tc>
        <w:tc>
          <w:tcPr>
            <w:tcW w:w="1451" w:type="dxa"/>
            <w:tcBorders>
              <w:top w:val="single" w:sz="4" w:space="0" w:color="auto"/>
              <w:left w:val="single" w:sz="4" w:space="0" w:color="auto"/>
              <w:bottom w:val="single" w:sz="4" w:space="0" w:color="auto"/>
              <w:right w:val="single" w:sz="4" w:space="0" w:color="auto"/>
            </w:tcBorders>
          </w:tcPr>
          <w:p w14:paraId="46A70B8B" w14:textId="2DF956BC" w:rsidR="00E77421" w:rsidRPr="004F023F" w:rsidRDefault="00414F3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6</w:t>
            </w:r>
          </w:p>
        </w:tc>
        <w:tc>
          <w:tcPr>
            <w:tcW w:w="1074" w:type="dxa"/>
            <w:tcBorders>
              <w:top w:val="single" w:sz="4" w:space="0" w:color="auto"/>
              <w:left w:val="single" w:sz="4" w:space="0" w:color="auto"/>
              <w:bottom w:val="single" w:sz="4" w:space="0" w:color="auto"/>
              <w:right w:val="single" w:sz="4" w:space="0" w:color="auto"/>
            </w:tcBorders>
          </w:tcPr>
          <w:p w14:paraId="1172B030"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77DDC8FF" w14:textId="77777777" w:rsidR="00E77421" w:rsidRPr="004F023F" w:rsidRDefault="00E77421" w:rsidP="00E7742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414F31" w:rsidRPr="004F023F" w14:paraId="495A27F4" w14:textId="77777777" w:rsidTr="00E77421">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30F201C3" w14:textId="095B89CA" w:rsidR="00414F31" w:rsidRDefault="00414F31" w:rsidP="00414F3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11.</w:t>
            </w:r>
          </w:p>
        </w:tc>
        <w:tc>
          <w:tcPr>
            <w:tcW w:w="4495" w:type="dxa"/>
            <w:tcBorders>
              <w:top w:val="single" w:sz="4" w:space="0" w:color="auto"/>
              <w:left w:val="single" w:sz="4" w:space="0" w:color="auto"/>
              <w:bottom w:val="single" w:sz="4" w:space="0" w:color="auto"/>
              <w:right w:val="single" w:sz="4" w:space="0" w:color="auto"/>
            </w:tcBorders>
            <w:vAlign w:val="center"/>
          </w:tcPr>
          <w:p w14:paraId="4F3A5228" w14:textId="78BB4519" w:rsidR="00414F31" w:rsidRPr="00E77421" w:rsidRDefault="00414F31" w:rsidP="00414F31">
            <w:pPr>
              <w:tabs>
                <w:tab w:val="left" w:pos="30"/>
                <w:tab w:val="left" w:pos="720"/>
                <w:tab w:val="left" w:pos="1320"/>
              </w:tabs>
              <w:suppressAutoHyphens/>
              <w:spacing w:line="100" w:lineRule="atLeast"/>
              <w:rPr>
                <w:rFonts w:ascii="Times New Roman" w:eastAsia="Calibri" w:hAnsi="Times New Roman"/>
                <w:sz w:val="24"/>
                <w:szCs w:val="24"/>
              </w:rPr>
            </w:pPr>
            <w:r>
              <w:rPr>
                <w:rFonts w:ascii="Times New Roman" w:hAnsi="Times New Roman"/>
                <w:sz w:val="24"/>
                <w:szCs w:val="24"/>
              </w:rPr>
              <w:t>Inžinerinių tinklų (vandentiekio, nuotekų ir t.t.) su priklausiniais kadastriniai matavimai ir kadastro duomenų bylų sudarymas (su patikra), kai nepateikiama topografinė nuotrauka</w:t>
            </w:r>
          </w:p>
        </w:tc>
        <w:tc>
          <w:tcPr>
            <w:tcW w:w="1256" w:type="dxa"/>
            <w:tcBorders>
              <w:top w:val="single" w:sz="4" w:space="0" w:color="auto"/>
              <w:left w:val="single" w:sz="4" w:space="0" w:color="auto"/>
              <w:bottom w:val="single" w:sz="4" w:space="0" w:color="auto"/>
              <w:right w:val="single" w:sz="4" w:space="0" w:color="auto"/>
            </w:tcBorders>
          </w:tcPr>
          <w:p w14:paraId="0B6EAAD7" w14:textId="17547C70" w:rsidR="00414F31" w:rsidRPr="004F023F" w:rsidRDefault="00414F31" w:rsidP="00414F3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Vnt.</w:t>
            </w:r>
          </w:p>
        </w:tc>
        <w:tc>
          <w:tcPr>
            <w:tcW w:w="1451" w:type="dxa"/>
            <w:tcBorders>
              <w:top w:val="single" w:sz="4" w:space="0" w:color="auto"/>
              <w:left w:val="single" w:sz="4" w:space="0" w:color="auto"/>
              <w:bottom w:val="single" w:sz="4" w:space="0" w:color="auto"/>
              <w:right w:val="single" w:sz="4" w:space="0" w:color="auto"/>
            </w:tcBorders>
          </w:tcPr>
          <w:p w14:paraId="2F9CB992" w14:textId="51812471" w:rsidR="00414F31" w:rsidRPr="004F023F" w:rsidRDefault="00414F31" w:rsidP="00414F3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3</w:t>
            </w:r>
          </w:p>
        </w:tc>
        <w:tc>
          <w:tcPr>
            <w:tcW w:w="1074" w:type="dxa"/>
            <w:tcBorders>
              <w:top w:val="single" w:sz="4" w:space="0" w:color="auto"/>
              <w:left w:val="single" w:sz="4" w:space="0" w:color="auto"/>
              <w:bottom w:val="single" w:sz="4" w:space="0" w:color="auto"/>
              <w:right w:val="single" w:sz="4" w:space="0" w:color="auto"/>
            </w:tcBorders>
          </w:tcPr>
          <w:p w14:paraId="2A87EA1C" w14:textId="77777777" w:rsidR="00414F31" w:rsidRPr="004F023F" w:rsidRDefault="00414F31" w:rsidP="00414F3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3B2D065E" w14:textId="77777777" w:rsidR="00414F31" w:rsidRPr="004F023F" w:rsidRDefault="00414F31" w:rsidP="00414F3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414F31" w:rsidRPr="004F023F" w14:paraId="38CF0761" w14:textId="77777777" w:rsidTr="00E77421">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08EC0951" w14:textId="0933D9C4" w:rsidR="00414F31" w:rsidRDefault="00414F31" w:rsidP="00414F3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12.</w:t>
            </w:r>
          </w:p>
        </w:tc>
        <w:tc>
          <w:tcPr>
            <w:tcW w:w="4495" w:type="dxa"/>
            <w:tcBorders>
              <w:top w:val="single" w:sz="4" w:space="0" w:color="auto"/>
              <w:left w:val="single" w:sz="4" w:space="0" w:color="auto"/>
              <w:bottom w:val="single" w:sz="4" w:space="0" w:color="auto"/>
              <w:right w:val="single" w:sz="4" w:space="0" w:color="auto"/>
            </w:tcBorders>
            <w:vAlign w:val="center"/>
          </w:tcPr>
          <w:p w14:paraId="622E2EB5" w14:textId="4356C2A6" w:rsidR="00414F31" w:rsidRPr="00E77421" w:rsidRDefault="00414F31" w:rsidP="00414F31">
            <w:pPr>
              <w:tabs>
                <w:tab w:val="left" w:pos="30"/>
                <w:tab w:val="left" w:pos="720"/>
                <w:tab w:val="left" w:pos="1320"/>
              </w:tabs>
              <w:suppressAutoHyphens/>
              <w:spacing w:line="100" w:lineRule="atLeast"/>
              <w:rPr>
                <w:rFonts w:ascii="Times New Roman" w:eastAsia="Calibri" w:hAnsi="Times New Roman"/>
                <w:sz w:val="24"/>
                <w:szCs w:val="24"/>
              </w:rPr>
            </w:pPr>
            <w:r>
              <w:rPr>
                <w:rFonts w:ascii="Times New Roman" w:hAnsi="Times New Roman"/>
                <w:sz w:val="24"/>
                <w:szCs w:val="24"/>
              </w:rPr>
              <w:t>Statinių kadastrinių matavimų tikslinimas dėl duomenų pasikeitimo, remonto, rekonstrukcijos, modernizavimo ir pan., kadastro duomenų bylų tikslinimas (su patikra)</w:t>
            </w:r>
          </w:p>
        </w:tc>
        <w:tc>
          <w:tcPr>
            <w:tcW w:w="1256" w:type="dxa"/>
            <w:tcBorders>
              <w:top w:val="single" w:sz="4" w:space="0" w:color="auto"/>
              <w:left w:val="single" w:sz="4" w:space="0" w:color="auto"/>
              <w:bottom w:val="single" w:sz="4" w:space="0" w:color="auto"/>
              <w:right w:val="single" w:sz="4" w:space="0" w:color="auto"/>
            </w:tcBorders>
          </w:tcPr>
          <w:p w14:paraId="20C2BE22" w14:textId="1F36A3AA" w:rsidR="00414F31" w:rsidRPr="004F023F" w:rsidRDefault="00414F31" w:rsidP="00414F3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Vnt.</w:t>
            </w:r>
          </w:p>
        </w:tc>
        <w:tc>
          <w:tcPr>
            <w:tcW w:w="1451" w:type="dxa"/>
            <w:tcBorders>
              <w:top w:val="single" w:sz="4" w:space="0" w:color="auto"/>
              <w:left w:val="single" w:sz="4" w:space="0" w:color="auto"/>
              <w:bottom w:val="single" w:sz="4" w:space="0" w:color="auto"/>
              <w:right w:val="single" w:sz="4" w:space="0" w:color="auto"/>
            </w:tcBorders>
          </w:tcPr>
          <w:p w14:paraId="6A04D2CD" w14:textId="1264EB9B" w:rsidR="00414F31" w:rsidRPr="004F023F" w:rsidRDefault="00414F31" w:rsidP="00414F3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90</w:t>
            </w:r>
          </w:p>
        </w:tc>
        <w:tc>
          <w:tcPr>
            <w:tcW w:w="1074" w:type="dxa"/>
            <w:tcBorders>
              <w:top w:val="single" w:sz="4" w:space="0" w:color="auto"/>
              <w:left w:val="single" w:sz="4" w:space="0" w:color="auto"/>
              <w:bottom w:val="single" w:sz="4" w:space="0" w:color="auto"/>
              <w:right w:val="single" w:sz="4" w:space="0" w:color="auto"/>
            </w:tcBorders>
          </w:tcPr>
          <w:p w14:paraId="5617E201" w14:textId="77777777" w:rsidR="00414F31" w:rsidRPr="004F023F" w:rsidRDefault="00414F31" w:rsidP="00414F3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6D4630E7" w14:textId="77777777" w:rsidR="00414F31" w:rsidRPr="004F023F" w:rsidRDefault="00414F31" w:rsidP="00414F3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414F31" w:rsidRPr="004F023F" w14:paraId="596626E4" w14:textId="77777777" w:rsidTr="00E77421">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0659DC07" w14:textId="20360B1D" w:rsidR="00414F31" w:rsidRDefault="00414F31" w:rsidP="00414F3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13.</w:t>
            </w:r>
          </w:p>
        </w:tc>
        <w:tc>
          <w:tcPr>
            <w:tcW w:w="4495" w:type="dxa"/>
            <w:tcBorders>
              <w:top w:val="single" w:sz="4" w:space="0" w:color="auto"/>
              <w:left w:val="single" w:sz="4" w:space="0" w:color="auto"/>
              <w:bottom w:val="single" w:sz="4" w:space="0" w:color="auto"/>
              <w:right w:val="single" w:sz="4" w:space="0" w:color="auto"/>
            </w:tcBorders>
            <w:vAlign w:val="center"/>
          </w:tcPr>
          <w:p w14:paraId="405AB10A" w14:textId="727629CD" w:rsidR="00414F31" w:rsidRPr="00E77421" w:rsidRDefault="00414F31" w:rsidP="00414F31">
            <w:pPr>
              <w:tabs>
                <w:tab w:val="left" w:pos="30"/>
                <w:tab w:val="left" w:pos="720"/>
                <w:tab w:val="left" w:pos="1320"/>
              </w:tabs>
              <w:suppressAutoHyphens/>
              <w:spacing w:line="100" w:lineRule="atLeast"/>
              <w:rPr>
                <w:rFonts w:ascii="Times New Roman" w:eastAsia="Calibri" w:hAnsi="Times New Roman"/>
                <w:sz w:val="24"/>
                <w:szCs w:val="24"/>
              </w:rPr>
            </w:pPr>
            <w:r>
              <w:rPr>
                <w:rFonts w:ascii="Times New Roman" w:hAnsi="Times New Roman"/>
                <w:sz w:val="24"/>
                <w:szCs w:val="24"/>
              </w:rPr>
              <w:t>Topografinė nuotrauka</w:t>
            </w:r>
          </w:p>
        </w:tc>
        <w:tc>
          <w:tcPr>
            <w:tcW w:w="1256" w:type="dxa"/>
            <w:tcBorders>
              <w:top w:val="single" w:sz="4" w:space="0" w:color="auto"/>
              <w:left w:val="single" w:sz="4" w:space="0" w:color="auto"/>
              <w:bottom w:val="single" w:sz="4" w:space="0" w:color="auto"/>
              <w:right w:val="single" w:sz="4" w:space="0" w:color="auto"/>
            </w:tcBorders>
          </w:tcPr>
          <w:p w14:paraId="7246B051" w14:textId="0E317578" w:rsidR="00414F31" w:rsidRPr="004F023F" w:rsidRDefault="00414F31" w:rsidP="00414F3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Vnt.</w:t>
            </w:r>
          </w:p>
        </w:tc>
        <w:tc>
          <w:tcPr>
            <w:tcW w:w="1451" w:type="dxa"/>
            <w:tcBorders>
              <w:top w:val="single" w:sz="4" w:space="0" w:color="auto"/>
              <w:left w:val="single" w:sz="4" w:space="0" w:color="auto"/>
              <w:bottom w:val="single" w:sz="4" w:space="0" w:color="auto"/>
              <w:right w:val="single" w:sz="4" w:space="0" w:color="auto"/>
            </w:tcBorders>
          </w:tcPr>
          <w:p w14:paraId="1CE712A8" w14:textId="17632731" w:rsidR="00414F31" w:rsidRPr="004F023F" w:rsidRDefault="00414F31" w:rsidP="00414F3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15</w:t>
            </w:r>
          </w:p>
        </w:tc>
        <w:tc>
          <w:tcPr>
            <w:tcW w:w="1074" w:type="dxa"/>
            <w:tcBorders>
              <w:top w:val="single" w:sz="4" w:space="0" w:color="auto"/>
              <w:left w:val="single" w:sz="4" w:space="0" w:color="auto"/>
              <w:bottom w:val="single" w:sz="4" w:space="0" w:color="auto"/>
              <w:right w:val="single" w:sz="4" w:space="0" w:color="auto"/>
            </w:tcBorders>
          </w:tcPr>
          <w:p w14:paraId="67C37AFD" w14:textId="77777777" w:rsidR="00414F31" w:rsidRPr="004F023F" w:rsidRDefault="00414F31" w:rsidP="00414F3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3" w:type="dxa"/>
            <w:tcBorders>
              <w:top w:val="single" w:sz="4" w:space="0" w:color="auto"/>
              <w:left w:val="single" w:sz="4" w:space="0" w:color="auto"/>
              <w:bottom w:val="single" w:sz="4" w:space="0" w:color="auto"/>
              <w:right w:val="single" w:sz="4" w:space="0" w:color="auto"/>
            </w:tcBorders>
          </w:tcPr>
          <w:p w14:paraId="51523272" w14:textId="77777777" w:rsidR="00414F31" w:rsidRPr="004F023F" w:rsidRDefault="00414F31" w:rsidP="00414F3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342D4" w:rsidRPr="004F023F" w14:paraId="19992A3A" w14:textId="51514CE7" w:rsidTr="00E77421">
        <w:trPr>
          <w:jc w:val="center"/>
        </w:trPr>
        <w:tc>
          <w:tcPr>
            <w:tcW w:w="8852" w:type="dxa"/>
            <w:gridSpan w:val="5"/>
            <w:tcBorders>
              <w:top w:val="single" w:sz="4" w:space="0" w:color="auto"/>
              <w:left w:val="single" w:sz="4" w:space="0" w:color="auto"/>
              <w:bottom w:val="single" w:sz="4" w:space="0" w:color="auto"/>
              <w:right w:val="single" w:sz="4" w:space="0" w:color="auto"/>
            </w:tcBorders>
            <w:vAlign w:val="center"/>
          </w:tcPr>
          <w:p w14:paraId="04714548" w14:textId="246F788B" w:rsidR="000342D4" w:rsidRPr="004F023F" w:rsidRDefault="000342D4" w:rsidP="000342D4">
            <w:pPr>
              <w:tabs>
                <w:tab w:val="left" w:pos="30"/>
                <w:tab w:val="left" w:pos="720"/>
                <w:tab w:val="left" w:pos="1320"/>
              </w:tabs>
              <w:suppressAutoHyphens/>
              <w:spacing w:line="100" w:lineRule="atLeast"/>
              <w:jc w:val="right"/>
              <w:rPr>
                <w:rFonts w:ascii="Times New Roman" w:eastAsia="Times New Roman" w:hAnsi="Times New Roman"/>
                <w:sz w:val="24"/>
                <w:szCs w:val="24"/>
                <w:shd w:val="clear" w:color="auto" w:fill="FFFFFF"/>
                <w:lang w:eastAsia="ar-SA"/>
              </w:rPr>
            </w:pPr>
            <w:r>
              <w:rPr>
                <w:rFonts w:ascii="Times New Roman" w:eastAsia="Times New Roman" w:hAnsi="Times New Roman"/>
                <w:b/>
                <w:bCs/>
                <w:sz w:val="22"/>
                <w:szCs w:val="20"/>
                <w:lang w:eastAsia="ar-SA"/>
              </w:rPr>
              <w:t xml:space="preserve">Bendra </w:t>
            </w:r>
            <w:r w:rsidR="0078339C">
              <w:rPr>
                <w:rFonts w:ascii="Times New Roman" w:eastAsia="Times New Roman" w:hAnsi="Times New Roman"/>
                <w:b/>
                <w:bCs/>
                <w:sz w:val="22"/>
                <w:szCs w:val="20"/>
                <w:lang w:eastAsia="ar-SA"/>
              </w:rPr>
              <w:t>preliminaraus</w:t>
            </w:r>
            <w:r w:rsidR="002B2924">
              <w:rPr>
                <w:rFonts w:ascii="Times New Roman" w:eastAsia="Times New Roman" w:hAnsi="Times New Roman"/>
                <w:b/>
                <w:bCs/>
                <w:sz w:val="22"/>
                <w:szCs w:val="20"/>
                <w:lang w:eastAsia="ar-SA"/>
              </w:rPr>
              <w:t xml:space="preserve"> kiekio </w:t>
            </w:r>
            <w:r>
              <w:rPr>
                <w:rFonts w:ascii="Times New Roman" w:eastAsia="Times New Roman" w:hAnsi="Times New Roman"/>
                <w:b/>
                <w:bCs/>
                <w:sz w:val="22"/>
                <w:szCs w:val="20"/>
                <w:lang w:eastAsia="ar-SA"/>
              </w:rPr>
              <w:t>k</w:t>
            </w:r>
            <w:r w:rsidRPr="004F023F">
              <w:rPr>
                <w:rFonts w:ascii="Times New Roman" w:eastAsia="Times New Roman" w:hAnsi="Times New Roman"/>
                <w:b/>
                <w:bCs/>
                <w:sz w:val="22"/>
                <w:szCs w:val="20"/>
                <w:lang w:eastAsia="ar-SA"/>
              </w:rPr>
              <w:t>aina, Eur (</w:t>
            </w:r>
            <w:r>
              <w:rPr>
                <w:rFonts w:ascii="Times New Roman" w:eastAsia="Times New Roman" w:hAnsi="Times New Roman"/>
                <w:b/>
                <w:bCs/>
                <w:sz w:val="22"/>
                <w:szCs w:val="20"/>
                <w:lang w:eastAsia="ar-SA"/>
              </w:rPr>
              <w:t>be</w:t>
            </w:r>
            <w:r w:rsidRPr="004F023F">
              <w:rPr>
                <w:rFonts w:ascii="Times New Roman" w:eastAsia="Times New Roman" w:hAnsi="Times New Roman"/>
                <w:b/>
                <w:bCs/>
                <w:sz w:val="22"/>
                <w:szCs w:val="20"/>
                <w:lang w:eastAsia="ar-SA"/>
              </w:rPr>
              <w:t xml:space="preserve"> PVM):</w:t>
            </w:r>
          </w:p>
        </w:tc>
        <w:tc>
          <w:tcPr>
            <w:tcW w:w="1633" w:type="dxa"/>
            <w:tcBorders>
              <w:top w:val="single" w:sz="4" w:space="0" w:color="auto"/>
              <w:left w:val="single" w:sz="4" w:space="0" w:color="auto"/>
              <w:bottom w:val="single" w:sz="4" w:space="0" w:color="auto"/>
              <w:right w:val="single" w:sz="4" w:space="0" w:color="auto"/>
            </w:tcBorders>
          </w:tcPr>
          <w:p w14:paraId="37000B11" w14:textId="77777777"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342D4" w:rsidRPr="004F023F" w14:paraId="171331CB" w14:textId="17B55A27" w:rsidTr="00E77421">
        <w:trPr>
          <w:trHeight w:val="401"/>
          <w:jc w:val="center"/>
        </w:trPr>
        <w:tc>
          <w:tcPr>
            <w:tcW w:w="8852" w:type="dxa"/>
            <w:gridSpan w:val="5"/>
            <w:tcBorders>
              <w:top w:val="single" w:sz="4" w:space="0" w:color="auto"/>
              <w:left w:val="single" w:sz="4" w:space="0" w:color="auto"/>
              <w:bottom w:val="single" w:sz="4" w:space="0" w:color="auto"/>
              <w:right w:val="single" w:sz="4" w:space="0" w:color="auto"/>
            </w:tcBorders>
            <w:vAlign w:val="center"/>
            <w:hideMark/>
          </w:tcPr>
          <w:p w14:paraId="069A5459" w14:textId="714C984E" w:rsidR="000342D4" w:rsidRPr="004F023F" w:rsidRDefault="000342D4" w:rsidP="000342D4">
            <w:pPr>
              <w:tabs>
                <w:tab w:val="left" w:pos="30"/>
                <w:tab w:val="left" w:pos="720"/>
                <w:tab w:val="left" w:pos="1320"/>
              </w:tabs>
              <w:suppressAutoHyphens/>
              <w:spacing w:line="100" w:lineRule="atLeast"/>
              <w:jc w:val="right"/>
              <w:rPr>
                <w:rFonts w:ascii="Times New Roman" w:eastAsia="Times New Roman" w:hAnsi="Times New Roman"/>
                <w:sz w:val="24"/>
                <w:szCs w:val="24"/>
                <w:shd w:val="clear" w:color="auto" w:fill="FFFFFF"/>
                <w:lang w:eastAsia="ar-SA"/>
              </w:rPr>
            </w:pPr>
            <w:r w:rsidRPr="004F023F">
              <w:rPr>
                <w:rFonts w:ascii="Times New Roman" w:eastAsia="Times New Roman" w:hAnsi="Times New Roman"/>
                <w:b/>
                <w:bCs/>
                <w:sz w:val="22"/>
                <w:szCs w:val="20"/>
                <w:lang w:eastAsia="ar-SA"/>
              </w:rPr>
              <w:t>PVM</w:t>
            </w:r>
            <w:r w:rsidR="0078339C">
              <w:rPr>
                <w:rFonts w:ascii="Times New Roman" w:eastAsia="Times New Roman" w:hAnsi="Times New Roman"/>
                <w:b/>
                <w:bCs/>
                <w:sz w:val="22"/>
                <w:szCs w:val="20"/>
                <w:lang w:eastAsia="ar-SA"/>
              </w:rPr>
              <w:t xml:space="preserve"> (21 %)</w:t>
            </w:r>
            <w:r w:rsidRPr="004F023F">
              <w:rPr>
                <w:rFonts w:ascii="Times New Roman" w:eastAsia="Times New Roman" w:hAnsi="Times New Roman"/>
                <w:b/>
                <w:bCs/>
                <w:sz w:val="22"/>
                <w:szCs w:val="20"/>
                <w:lang w:eastAsia="ar-SA"/>
              </w:rPr>
              <w:t xml:space="preserve">: </w:t>
            </w:r>
          </w:p>
        </w:tc>
        <w:tc>
          <w:tcPr>
            <w:tcW w:w="1633" w:type="dxa"/>
            <w:tcBorders>
              <w:top w:val="single" w:sz="4" w:space="0" w:color="auto"/>
              <w:left w:val="single" w:sz="4" w:space="0" w:color="auto"/>
              <w:bottom w:val="single" w:sz="4" w:space="0" w:color="auto"/>
              <w:right w:val="single" w:sz="4" w:space="0" w:color="auto"/>
            </w:tcBorders>
          </w:tcPr>
          <w:p w14:paraId="23504EE1" w14:textId="77777777"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342D4" w:rsidRPr="004F023F" w14:paraId="21F5618F" w14:textId="5AEED6DE" w:rsidTr="00E77421">
        <w:trPr>
          <w:trHeight w:val="401"/>
          <w:jc w:val="center"/>
        </w:trPr>
        <w:tc>
          <w:tcPr>
            <w:tcW w:w="8852" w:type="dxa"/>
            <w:gridSpan w:val="5"/>
            <w:tcBorders>
              <w:top w:val="single" w:sz="4" w:space="0" w:color="auto"/>
              <w:left w:val="single" w:sz="4" w:space="0" w:color="auto"/>
              <w:bottom w:val="single" w:sz="4" w:space="0" w:color="auto"/>
              <w:right w:val="single" w:sz="4" w:space="0" w:color="auto"/>
            </w:tcBorders>
            <w:vAlign w:val="center"/>
            <w:hideMark/>
          </w:tcPr>
          <w:p w14:paraId="1B217BA4" w14:textId="155303A8" w:rsidR="000342D4" w:rsidRPr="004F023F" w:rsidRDefault="000342D4" w:rsidP="000342D4">
            <w:pPr>
              <w:tabs>
                <w:tab w:val="left" w:pos="30"/>
                <w:tab w:val="left" w:pos="720"/>
                <w:tab w:val="left" w:pos="1320"/>
              </w:tabs>
              <w:suppressAutoHyphens/>
              <w:spacing w:line="100" w:lineRule="atLeast"/>
              <w:jc w:val="right"/>
              <w:rPr>
                <w:rFonts w:ascii="Times New Roman" w:eastAsia="Times New Roman" w:hAnsi="Times New Roman"/>
                <w:sz w:val="24"/>
                <w:szCs w:val="24"/>
                <w:shd w:val="clear" w:color="auto" w:fill="FFFFFF"/>
                <w:lang w:eastAsia="ar-SA"/>
              </w:rPr>
            </w:pPr>
            <w:r>
              <w:rPr>
                <w:rFonts w:ascii="Times New Roman" w:eastAsia="Times New Roman" w:hAnsi="Times New Roman"/>
                <w:b/>
                <w:bCs/>
                <w:sz w:val="22"/>
                <w:szCs w:val="20"/>
                <w:lang w:eastAsia="ar-SA"/>
              </w:rPr>
              <w:t>Bendra</w:t>
            </w:r>
            <w:r w:rsidR="002B2924">
              <w:rPr>
                <w:rFonts w:ascii="Times New Roman" w:eastAsia="Times New Roman" w:hAnsi="Times New Roman"/>
                <w:b/>
                <w:bCs/>
                <w:sz w:val="22"/>
                <w:szCs w:val="20"/>
                <w:lang w:eastAsia="ar-SA"/>
              </w:rPr>
              <w:t xml:space="preserve"> </w:t>
            </w:r>
            <w:r w:rsidR="00890AF7">
              <w:rPr>
                <w:rFonts w:ascii="Times New Roman" w:eastAsia="Times New Roman" w:hAnsi="Times New Roman"/>
                <w:b/>
                <w:bCs/>
                <w:sz w:val="22"/>
                <w:szCs w:val="20"/>
                <w:lang w:eastAsia="ar-SA"/>
              </w:rPr>
              <w:t>preliminaraus</w:t>
            </w:r>
            <w:r w:rsidR="002B2924">
              <w:rPr>
                <w:rFonts w:ascii="Times New Roman" w:eastAsia="Times New Roman" w:hAnsi="Times New Roman"/>
                <w:b/>
                <w:bCs/>
                <w:sz w:val="22"/>
                <w:szCs w:val="20"/>
                <w:lang w:eastAsia="ar-SA"/>
              </w:rPr>
              <w:t xml:space="preserve"> kiekio </w:t>
            </w:r>
            <w:r>
              <w:rPr>
                <w:rFonts w:ascii="Times New Roman" w:eastAsia="Times New Roman" w:hAnsi="Times New Roman"/>
                <w:b/>
                <w:bCs/>
                <w:sz w:val="22"/>
                <w:szCs w:val="20"/>
                <w:lang w:eastAsia="ar-SA"/>
              </w:rPr>
              <w:t xml:space="preserve"> k</w:t>
            </w:r>
            <w:r w:rsidRPr="004F023F">
              <w:rPr>
                <w:rFonts w:ascii="Times New Roman" w:eastAsia="Times New Roman" w:hAnsi="Times New Roman"/>
                <w:b/>
                <w:bCs/>
                <w:sz w:val="22"/>
                <w:szCs w:val="20"/>
                <w:lang w:eastAsia="ar-SA"/>
              </w:rPr>
              <w:t>aina, Eur (su PVM):</w:t>
            </w:r>
          </w:p>
        </w:tc>
        <w:tc>
          <w:tcPr>
            <w:tcW w:w="1633" w:type="dxa"/>
            <w:tcBorders>
              <w:top w:val="single" w:sz="4" w:space="0" w:color="auto"/>
              <w:left w:val="single" w:sz="4" w:space="0" w:color="auto"/>
              <w:bottom w:val="single" w:sz="4" w:space="0" w:color="auto"/>
              <w:right w:val="single" w:sz="4" w:space="0" w:color="auto"/>
            </w:tcBorders>
          </w:tcPr>
          <w:p w14:paraId="17B5E748" w14:textId="77777777"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bl>
    <w:p w14:paraId="4FDD11E1" w14:textId="77777777" w:rsidR="004F023F" w:rsidRDefault="004F023F" w:rsidP="000666C0">
      <w:pPr>
        <w:widowControl w:val="0"/>
        <w:spacing w:after="0" w:line="240" w:lineRule="auto"/>
        <w:ind w:firstLine="851"/>
        <w:rPr>
          <w:rFonts w:ascii="Times New Roman" w:hAnsi="Times New Roman" w:cs="Times New Roman"/>
          <w:b/>
          <w:bCs/>
          <w:sz w:val="24"/>
          <w:szCs w:val="24"/>
        </w:rPr>
      </w:pPr>
    </w:p>
    <w:p w14:paraId="1D71F592" w14:textId="77777777" w:rsidR="00930A9F" w:rsidRDefault="00930A9F" w:rsidP="00A36857">
      <w:pPr>
        <w:widowControl w:val="0"/>
        <w:spacing w:after="0" w:line="240" w:lineRule="auto"/>
        <w:ind w:firstLine="567"/>
        <w:jc w:val="both"/>
        <w:rPr>
          <w:rFonts w:ascii="Times New Roman" w:eastAsia="Calibri" w:hAnsi="Times New Roman" w:cs="Times New Roman"/>
          <w:b/>
          <w:bCs/>
          <w:sz w:val="24"/>
          <w:szCs w:val="24"/>
        </w:rPr>
      </w:pPr>
    </w:p>
    <w:p w14:paraId="2844299D" w14:textId="77777777" w:rsidR="00930A9F" w:rsidRDefault="00930A9F" w:rsidP="00A36857">
      <w:pPr>
        <w:widowControl w:val="0"/>
        <w:spacing w:after="0" w:line="240" w:lineRule="auto"/>
        <w:ind w:firstLine="567"/>
        <w:jc w:val="both"/>
        <w:rPr>
          <w:rFonts w:ascii="Times New Roman" w:eastAsia="Calibri" w:hAnsi="Times New Roman" w:cs="Times New Roman"/>
          <w:b/>
          <w:bCs/>
          <w:sz w:val="24"/>
          <w:szCs w:val="24"/>
        </w:rPr>
      </w:pPr>
    </w:p>
    <w:p w14:paraId="60440406" w14:textId="77777777" w:rsidR="00930A9F" w:rsidRDefault="00930A9F" w:rsidP="00A36857">
      <w:pPr>
        <w:widowControl w:val="0"/>
        <w:spacing w:after="0" w:line="240" w:lineRule="auto"/>
        <w:ind w:firstLine="567"/>
        <w:jc w:val="both"/>
        <w:rPr>
          <w:rFonts w:ascii="Times New Roman" w:eastAsia="Calibri" w:hAnsi="Times New Roman" w:cs="Times New Roman"/>
          <w:b/>
          <w:bCs/>
          <w:sz w:val="24"/>
          <w:szCs w:val="24"/>
        </w:rPr>
      </w:pPr>
    </w:p>
    <w:p w14:paraId="46BE5DC0" w14:textId="77777777" w:rsidR="00930A9F" w:rsidRDefault="00930A9F" w:rsidP="00A36857">
      <w:pPr>
        <w:widowControl w:val="0"/>
        <w:spacing w:after="0" w:line="240" w:lineRule="auto"/>
        <w:ind w:firstLine="567"/>
        <w:jc w:val="both"/>
        <w:rPr>
          <w:rFonts w:ascii="Times New Roman" w:eastAsia="Calibri" w:hAnsi="Times New Roman" w:cs="Times New Roman"/>
          <w:b/>
          <w:bCs/>
          <w:sz w:val="24"/>
          <w:szCs w:val="24"/>
        </w:rPr>
      </w:pPr>
    </w:p>
    <w:p w14:paraId="1E332F18" w14:textId="77777777" w:rsidR="00930A9F" w:rsidRDefault="00930A9F" w:rsidP="00A36857">
      <w:pPr>
        <w:widowControl w:val="0"/>
        <w:spacing w:after="0" w:line="240" w:lineRule="auto"/>
        <w:ind w:firstLine="567"/>
        <w:jc w:val="both"/>
        <w:rPr>
          <w:rFonts w:ascii="Times New Roman" w:eastAsia="Calibri" w:hAnsi="Times New Roman" w:cs="Times New Roman"/>
          <w:b/>
          <w:bCs/>
          <w:sz w:val="24"/>
          <w:szCs w:val="24"/>
        </w:rPr>
      </w:pPr>
    </w:p>
    <w:p w14:paraId="551392E1" w14:textId="5CD0AC0F" w:rsidR="00890AF7" w:rsidRPr="001B5228" w:rsidRDefault="00930A9F" w:rsidP="00557F51">
      <w:pPr>
        <w:autoSpaceDE w:val="0"/>
        <w:autoSpaceDN w:val="0"/>
        <w:adjustRightInd w:val="0"/>
        <w:spacing w:after="0" w:line="240" w:lineRule="auto"/>
        <w:ind w:firstLine="709"/>
        <w:jc w:val="both"/>
        <w:rPr>
          <w:rFonts w:ascii="Times New Roman" w:hAnsi="Times New Roman" w:cs="Times New Roman"/>
          <w:i/>
          <w:iCs/>
          <w:sz w:val="22"/>
          <w:lang w:eastAsia="en-US"/>
        </w:rPr>
      </w:pPr>
      <w:r w:rsidRPr="001B5228">
        <w:rPr>
          <w:rFonts w:ascii="Times New Roman" w:hAnsi="Times New Roman" w:cs="Times New Roman"/>
          <w:i/>
          <w:iCs/>
          <w:sz w:val="22"/>
          <w:lang w:eastAsia="en-US"/>
        </w:rPr>
        <w:t>Bendra preliminaraus kiekio kaina bus naudojama tik pasiūlymų eilei sudaryti ir laimėtojui nustatyti</w:t>
      </w:r>
      <w:r w:rsidR="00890AF7" w:rsidRPr="001B5228">
        <w:rPr>
          <w:rFonts w:ascii="Times New Roman" w:hAnsi="Times New Roman" w:cs="Times New Roman"/>
          <w:i/>
          <w:iCs/>
          <w:sz w:val="22"/>
          <w:lang w:eastAsia="en-US"/>
        </w:rPr>
        <w:t xml:space="preserve">, </w:t>
      </w:r>
      <w:r w:rsidR="00890AF7" w:rsidRPr="001B5228">
        <w:rPr>
          <w:rFonts w:ascii="Times New Roman" w:hAnsi="Times New Roman" w:cs="Times New Roman"/>
          <w:bCs/>
          <w:i/>
          <w:iCs/>
          <w:sz w:val="22"/>
          <w:szCs w:val="22"/>
        </w:rPr>
        <w:t>į pirkimo sutartį ji nerašoma</w:t>
      </w:r>
      <w:r w:rsidRPr="001B5228">
        <w:rPr>
          <w:rFonts w:ascii="Times New Roman" w:hAnsi="Times New Roman" w:cs="Times New Roman"/>
          <w:i/>
          <w:iCs/>
          <w:sz w:val="22"/>
          <w:lang w:eastAsia="en-US"/>
        </w:rPr>
        <w:t xml:space="preserve">. Pasiūlyme nurodyti paslaugų kiekiai yra preliminarūs, t. y. sutarties vykdymo metu </w:t>
      </w:r>
      <w:r w:rsidR="00890AF7" w:rsidRPr="001B5228">
        <w:rPr>
          <w:rFonts w:ascii="Times New Roman" w:hAnsi="Times New Roman" w:cs="Times New Roman"/>
          <w:i/>
          <w:iCs/>
          <w:sz w:val="22"/>
          <w:lang w:eastAsia="en-US"/>
        </w:rPr>
        <w:t>perkančioji organizacija</w:t>
      </w:r>
      <w:r w:rsidRPr="001B5228">
        <w:rPr>
          <w:rFonts w:ascii="Times New Roman" w:hAnsi="Times New Roman" w:cs="Times New Roman"/>
          <w:i/>
          <w:iCs/>
          <w:sz w:val="22"/>
          <w:lang w:eastAsia="en-US"/>
        </w:rPr>
        <w:t xml:space="preserve"> gali nupirkti tiek 30 proc. didesnį, tiek 30 proc. mažesnį paslaugų kiekį nei nustatyta pasiūlyme, todėl Tiekėjams bus apmokama už faktiškai suteikt</w:t>
      </w:r>
      <w:r w:rsidR="00890AF7" w:rsidRPr="001B5228">
        <w:rPr>
          <w:rFonts w:ascii="Times New Roman" w:hAnsi="Times New Roman" w:cs="Times New Roman"/>
          <w:i/>
          <w:iCs/>
          <w:sz w:val="22"/>
          <w:lang w:eastAsia="en-US"/>
        </w:rPr>
        <w:t>as</w:t>
      </w:r>
      <w:r w:rsidRPr="001B5228">
        <w:rPr>
          <w:rFonts w:ascii="Times New Roman" w:hAnsi="Times New Roman" w:cs="Times New Roman"/>
          <w:i/>
          <w:iCs/>
          <w:sz w:val="22"/>
          <w:lang w:eastAsia="en-US"/>
        </w:rPr>
        <w:t xml:space="preserve"> paslau</w:t>
      </w:r>
      <w:r w:rsidR="00890AF7" w:rsidRPr="001B5228">
        <w:rPr>
          <w:rFonts w:ascii="Times New Roman" w:hAnsi="Times New Roman" w:cs="Times New Roman"/>
          <w:i/>
          <w:iCs/>
          <w:sz w:val="22"/>
          <w:lang w:eastAsia="en-US"/>
        </w:rPr>
        <w:t>gas</w:t>
      </w:r>
      <w:r w:rsidRPr="001B5228">
        <w:rPr>
          <w:rFonts w:ascii="Times New Roman" w:hAnsi="Times New Roman" w:cs="Times New Roman"/>
          <w:i/>
          <w:iCs/>
          <w:sz w:val="22"/>
          <w:lang w:eastAsia="en-US"/>
        </w:rPr>
        <w:t>. Perkančioji organizacija neįsipareigoja nupirkti viso</w:t>
      </w:r>
      <w:r w:rsidR="00890AF7" w:rsidRPr="001B5228">
        <w:rPr>
          <w:rFonts w:ascii="Times New Roman" w:hAnsi="Times New Roman" w:cs="Times New Roman"/>
          <w:i/>
          <w:iCs/>
          <w:sz w:val="22"/>
          <w:lang w:eastAsia="en-US"/>
        </w:rPr>
        <w:t xml:space="preserve"> pasiūlyme</w:t>
      </w:r>
      <w:r w:rsidRPr="001B5228">
        <w:rPr>
          <w:rFonts w:ascii="Times New Roman" w:hAnsi="Times New Roman" w:cs="Times New Roman"/>
          <w:i/>
          <w:iCs/>
          <w:sz w:val="22"/>
          <w:lang w:eastAsia="en-US"/>
        </w:rPr>
        <w:t xml:space="preserve"> nurodyto paslaugų kiekio. </w:t>
      </w:r>
    </w:p>
    <w:p w14:paraId="69D6A7AF" w14:textId="77777777" w:rsidR="00930A9F" w:rsidRPr="00F61EEA" w:rsidRDefault="00930A9F" w:rsidP="00930A9F">
      <w:pPr>
        <w:suppressAutoHyphens/>
        <w:spacing w:after="0" w:line="240" w:lineRule="auto"/>
        <w:ind w:firstLine="709"/>
        <w:jc w:val="both"/>
        <w:rPr>
          <w:rFonts w:ascii="Times New Roman" w:eastAsia="Times New Roman" w:hAnsi="Times New Roman" w:cs="Calibri"/>
          <w:bCs/>
          <w:i/>
          <w:iCs/>
          <w:sz w:val="22"/>
          <w:szCs w:val="22"/>
          <w:lang w:eastAsia="ar-SA"/>
        </w:rPr>
      </w:pPr>
      <w:r w:rsidRPr="00F61EEA">
        <w:rPr>
          <w:rFonts w:ascii="Times New Roman" w:eastAsia="Times New Roman" w:hAnsi="Times New Roman" w:cs="Calibri"/>
          <w:bCs/>
          <w:i/>
          <w:iCs/>
          <w:sz w:val="22"/>
          <w:szCs w:val="22"/>
          <w:lang w:eastAsia="ar-SA"/>
        </w:rPr>
        <w:t>Kaina pasiūlyme nurodoma, paliekant du skaitmenis po kablelio.</w:t>
      </w:r>
    </w:p>
    <w:p w14:paraId="6AEBC501" w14:textId="77777777" w:rsidR="00930A9F" w:rsidRPr="00F61EEA" w:rsidRDefault="00930A9F" w:rsidP="00930A9F">
      <w:pPr>
        <w:autoSpaceDE w:val="0"/>
        <w:autoSpaceDN w:val="0"/>
        <w:adjustRightInd w:val="0"/>
        <w:spacing w:after="0" w:line="240" w:lineRule="auto"/>
        <w:ind w:firstLine="709"/>
        <w:jc w:val="both"/>
        <w:rPr>
          <w:rFonts w:ascii="TimesNewRomanPS-BoldMT" w:eastAsia="Times New Roman" w:hAnsi="TimesNewRomanPS-BoldMT" w:cs="TimesNewRomanPS-BoldMT"/>
          <w:b/>
          <w:bCs/>
          <w:i/>
          <w:iCs/>
          <w:sz w:val="22"/>
          <w:szCs w:val="22"/>
        </w:rPr>
      </w:pPr>
      <w:r w:rsidRPr="00F61EEA">
        <w:rPr>
          <w:rFonts w:ascii="TimesNewRomanPS-BoldMT" w:eastAsia="Times New Roman" w:hAnsi="TimesNewRomanPS-BoldMT" w:cs="TimesNewRomanPS-BoldMT"/>
          <w:b/>
          <w:bCs/>
          <w:i/>
          <w:iCs/>
          <w:sz w:val="22"/>
          <w:szCs w:val="22"/>
        </w:rPr>
        <w:t>Tais atvejais, kai pagal galiojančius teisės aktus tiekėjui nereikia mokėti PVM, tiekėjas atitinkamos pasiūlymo skilties nepildo ir nurodo priežastis, dėl kurių PVM nemokamas: _________________</w:t>
      </w:r>
    </w:p>
    <w:p w14:paraId="71F1AECC" w14:textId="77777777" w:rsidR="00930A9F" w:rsidRDefault="00930A9F" w:rsidP="00930A9F">
      <w:pPr>
        <w:autoSpaceDE w:val="0"/>
        <w:autoSpaceDN w:val="0"/>
        <w:adjustRightInd w:val="0"/>
        <w:spacing w:after="0" w:line="240" w:lineRule="auto"/>
        <w:ind w:firstLine="709"/>
        <w:jc w:val="both"/>
        <w:rPr>
          <w:rFonts w:ascii="TimesNewRomanPS-BoldMT" w:eastAsia="Times New Roman" w:hAnsi="TimesNewRomanPS-BoldMT" w:cs="TimesNewRomanPS-BoldMT"/>
          <w:b/>
          <w:bCs/>
          <w:i/>
          <w:iCs/>
          <w:sz w:val="20"/>
          <w:szCs w:val="20"/>
        </w:rPr>
      </w:pPr>
    </w:p>
    <w:p w14:paraId="5FCBB6A1" w14:textId="289392DD" w:rsidR="00930A9F" w:rsidRPr="007F7480" w:rsidRDefault="00930A9F" w:rsidP="00930A9F">
      <w:pPr>
        <w:autoSpaceDE w:val="0"/>
        <w:autoSpaceDN w:val="0"/>
        <w:adjustRightInd w:val="0"/>
        <w:spacing w:after="0" w:line="240" w:lineRule="auto"/>
        <w:ind w:firstLine="709"/>
        <w:jc w:val="both"/>
        <w:rPr>
          <w:rFonts w:ascii="TimesNewRomanPS-BoldMT" w:eastAsia="Times New Roman" w:hAnsi="TimesNewRomanPS-BoldMT" w:cs="TimesNewRomanPS-BoldMT"/>
          <w:b/>
          <w:bCs/>
          <w:i/>
          <w:iCs/>
          <w:sz w:val="20"/>
          <w:szCs w:val="20"/>
        </w:rPr>
      </w:pPr>
      <w:r w:rsidRPr="00E23E70">
        <w:rPr>
          <w:rFonts w:ascii="Times New Roman" w:hAnsi="Times New Roman" w:cs="Times New Roman"/>
          <w:i/>
          <w:iCs/>
          <w:color w:val="0070C0"/>
          <w:sz w:val="22"/>
          <w:szCs w:val="22"/>
        </w:rPr>
        <w:t xml:space="preserve">Teikdami šį pasiūlymą, mes patvirtiname, kad į mūsų siūlomus </w:t>
      </w:r>
      <w:r>
        <w:rPr>
          <w:rFonts w:ascii="Times New Roman" w:hAnsi="Times New Roman" w:cs="Times New Roman"/>
          <w:i/>
          <w:iCs/>
          <w:color w:val="0070C0"/>
          <w:sz w:val="22"/>
          <w:szCs w:val="22"/>
        </w:rPr>
        <w:t>paslaugų</w:t>
      </w:r>
      <w:r w:rsidRPr="00E23E70">
        <w:rPr>
          <w:rFonts w:ascii="Times New Roman" w:hAnsi="Times New Roman" w:cs="Times New Roman"/>
          <w:i/>
          <w:iCs/>
          <w:color w:val="0070C0"/>
          <w:sz w:val="22"/>
          <w:szCs w:val="22"/>
        </w:rPr>
        <w:t xml:space="preserve"> įkainius įskaičiuotos visos sutarties vykdymo išlaidos ir visi mokesčiai, ir kad mes prisiimame riziką už visas išlaidas ir visus mokesčius, kuriuos teikdami pasiūlymą ir laikydamiesi pirkimo dokumentuose nustatytų reikalavimų, privalėjome įskaičiuoti į siūlomus įkainius.</w:t>
      </w:r>
    </w:p>
    <w:p w14:paraId="60D828E1" w14:textId="77777777" w:rsidR="00A36857" w:rsidRDefault="00A36857" w:rsidP="00A36857">
      <w:pPr>
        <w:widowControl w:val="0"/>
        <w:spacing w:after="0" w:line="240" w:lineRule="auto"/>
        <w:jc w:val="both"/>
        <w:rPr>
          <w:rFonts w:ascii="Times New Roman" w:hAnsi="Times New Roman" w:cs="Times New Roman"/>
          <w:sz w:val="23"/>
          <w:szCs w:val="23"/>
        </w:rPr>
      </w:pPr>
    </w:p>
    <w:p w14:paraId="5B3E5C52" w14:textId="0CBC4F59" w:rsidR="000666C0" w:rsidRDefault="000666C0" w:rsidP="00EC556E">
      <w:pPr>
        <w:widowControl w:val="0"/>
        <w:spacing w:after="0" w:line="240" w:lineRule="auto"/>
        <w:ind w:firstLine="567"/>
        <w:rPr>
          <w:rFonts w:ascii="Times New Roman" w:hAnsi="Times New Roman" w:cs="Times New Roman"/>
          <w:sz w:val="23"/>
          <w:szCs w:val="23"/>
        </w:rPr>
      </w:pPr>
      <w:r w:rsidRPr="00745A43">
        <w:rPr>
          <w:rFonts w:ascii="Times New Roman" w:hAnsi="Times New Roman" w:cs="Times New Roman"/>
          <w:sz w:val="23"/>
          <w:szCs w:val="23"/>
        </w:rPr>
        <w:t xml:space="preserve">Pasiūlymas galioja 90 dienų </w:t>
      </w:r>
      <w:r w:rsidRPr="00745A43">
        <w:rPr>
          <w:rFonts w:ascii="Times New Roman" w:hAnsi="Times New Roman" w:cs="Times New Roman"/>
          <w:iCs/>
          <w:sz w:val="23"/>
          <w:szCs w:val="23"/>
        </w:rPr>
        <w:t>nuo pasiūlymų pateikimo galutinio termino pabaigos</w:t>
      </w:r>
      <w:r w:rsidRPr="00745A43">
        <w:rPr>
          <w:rFonts w:ascii="Times New Roman" w:hAnsi="Times New Roman" w:cs="Times New Roman"/>
          <w:sz w:val="23"/>
          <w:szCs w:val="23"/>
        </w:rPr>
        <w:t xml:space="preserve">. </w:t>
      </w:r>
    </w:p>
    <w:p w14:paraId="48B99C25" w14:textId="77777777" w:rsidR="00EC556E" w:rsidRPr="00745A43" w:rsidRDefault="00EC556E" w:rsidP="00EC556E">
      <w:pPr>
        <w:widowControl w:val="0"/>
        <w:spacing w:after="0" w:line="240" w:lineRule="auto"/>
        <w:ind w:firstLine="567"/>
        <w:rPr>
          <w:rFonts w:ascii="Times New Roman" w:hAnsi="Times New Roman" w:cs="Times New Roman"/>
          <w:sz w:val="23"/>
          <w:szCs w:val="23"/>
        </w:rPr>
      </w:pPr>
    </w:p>
    <w:p w14:paraId="201CF7FE" w14:textId="77777777" w:rsidR="00930A9F" w:rsidRPr="00B05789" w:rsidRDefault="00930A9F" w:rsidP="00930A9F">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Prie pasiūlymo pridedami priedai: [Sunumeruotų priedų su pavadinimais sąrašas]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856"/>
        <w:gridCol w:w="2693"/>
        <w:gridCol w:w="2410"/>
      </w:tblGrid>
      <w:tr w:rsidR="00930A9F" w:rsidRPr="00B05789" w14:paraId="36483E28" w14:textId="77777777" w:rsidTr="00076B5F">
        <w:tc>
          <w:tcPr>
            <w:tcW w:w="959" w:type="dxa"/>
          </w:tcPr>
          <w:p w14:paraId="12628904"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Eil.</w:t>
            </w:r>
          </w:p>
          <w:p w14:paraId="692F2BB4"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Nr.</w:t>
            </w:r>
          </w:p>
        </w:tc>
        <w:tc>
          <w:tcPr>
            <w:tcW w:w="3856" w:type="dxa"/>
          </w:tcPr>
          <w:p w14:paraId="51AC7CA5"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Prie pasiūlymo pridedamų dokumentų pavadinimas</w:t>
            </w:r>
          </w:p>
        </w:tc>
        <w:tc>
          <w:tcPr>
            <w:tcW w:w="2693" w:type="dxa"/>
          </w:tcPr>
          <w:p w14:paraId="6136A121" w14:textId="77777777" w:rsidR="00930A9F" w:rsidRPr="0079224C" w:rsidRDefault="00930A9F" w:rsidP="00076B5F">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Dokumentas yra konfidencialus/</w:t>
            </w:r>
          </w:p>
          <w:p w14:paraId="07D04B01" w14:textId="77777777" w:rsidR="00930A9F" w:rsidRPr="00B05789" w:rsidRDefault="00930A9F" w:rsidP="00076B5F">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nekonfidencialus (įrašyti)</w:t>
            </w:r>
          </w:p>
        </w:tc>
        <w:tc>
          <w:tcPr>
            <w:tcW w:w="2410" w:type="dxa"/>
          </w:tcPr>
          <w:p w14:paraId="5CDA1AF0"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Dokumento puslapių skaičius</w:t>
            </w:r>
          </w:p>
        </w:tc>
      </w:tr>
      <w:tr w:rsidR="00930A9F" w:rsidRPr="00B05789" w14:paraId="23490970" w14:textId="77777777" w:rsidTr="00076B5F">
        <w:tc>
          <w:tcPr>
            <w:tcW w:w="959" w:type="dxa"/>
          </w:tcPr>
          <w:p w14:paraId="0C855DA0"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1.</w:t>
            </w:r>
          </w:p>
        </w:tc>
        <w:tc>
          <w:tcPr>
            <w:tcW w:w="3856" w:type="dxa"/>
          </w:tcPr>
          <w:p w14:paraId="73657579" w14:textId="77777777" w:rsidR="00930A9F" w:rsidRPr="003D15E6" w:rsidRDefault="00930A9F" w:rsidP="00076B5F">
            <w:pPr>
              <w:widowControl w:val="0"/>
              <w:spacing w:after="0" w:line="240" w:lineRule="auto"/>
              <w:rPr>
                <w:rFonts w:ascii="Times New Roman" w:hAnsi="Times New Roman" w:cs="Times New Roman"/>
                <w:i/>
                <w:iCs/>
                <w:sz w:val="24"/>
                <w:szCs w:val="24"/>
              </w:rPr>
            </w:pPr>
            <w:r w:rsidRPr="003D15E6">
              <w:rPr>
                <w:rFonts w:ascii="Times New Roman" w:hAnsi="Times New Roman" w:cs="Times New Roman"/>
                <w:i/>
                <w:iCs/>
                <w:color w:val="A6A6A6" w:themeColor="background1" w:themeShade="A6"/>
                <w:sz w:val="24"/>
                <w:szCs w:val="24"/>
              </w:rPr>
              <w:t>Įgaliojimas</w:t>
            </w:r>
          </w:p>
        </w:tc>
        <w:tc>
          <w:tcPr>
            <w:tcW w:w="2693" w:type="dxa"/>
          </w:tcPr>
          <w:p w14:paraId="1658A58F" w14:textId="77777777" w:rsidR="00930A9F" w:rsidRPr="00B05789" w:rsidRDefault="00930A9F" w:rsidP="00076B5F">
            <w:pPr>
              <w:widowControl w:val="0"/>
              <w:spacing w:after="0" w:line="240" w:lineRule="auto"/>
              <w:rPr>
                <w:rFonts w:ascii="Times New Roman" w:hAnsi="Times New Roman" w:cs="Times New Roman"/>
                <w:sz w:val="24"/>
                <w:szCs w:val="24"/>
              </w:rPr>
            </w:pPr>
          </w:p>
        </w:tc>
        <w:tc>
          <w:tcPr>
            <w:tcW w:w="2410" w:type="dxa"/>
          </w:tcPr>
          <w:p w14:paraId="61D42980" w14:textId="77777777" w:rsidR="00930A9F" w:rsidRPr="00B05789" w:rsidRDefault="00930A9F" w:rsidP="00076B5F">
            <w:pPr>
              <w:widowControl w:val="0"/>
              <w:spacing w:after="0" w:line="240" w:lineRule="auto"/>
              <w:rPr>
                <w:rFonts w:ascii="Times New Roman" w:hAnsi="Times New Roman" w:cs="Times New Roman"/>
                <w:sz w:val="24"/>
                <w:szCs w:val="24"/>
              </w:rPr>
            </w:pPr>
          </w:p>
        </w:tc>
      </w:tr>
      <w:tr w:rsidR="00930A9F" w:rsidRPr="00B05789" w14:paraId="0C199477" w14:textId="77777777" w:rsidTr="00076B5F">
        <w:tc>
          <w:tcPr>
            <w:tcW w:w="959" w:type="dxa"/>
          </w:tcPr>
          <w:p w14:paraId="43FBE3C8"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2.</w:t>
            </w:r>
          </w:p>
        </w:tc>
        <w:tc>
          <w:tcPr>
            <w:tcW w:w="3856" w:type="dxa"/>
          </w:tcPr>
          <w:p w14:paraId="315E3E2F"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693" w:type="dxa"/>
          </w:tcPr>
          <w:p w14:paraId="07845257" w14:textId="77777777" w:rsidR="00930A9F" w:rsidRPr="00B05789" w:rsidRDefault="00930A9F" w:rsidP="00076B5F">
            <w:pPr>
              <w:widowControl w:val="0"/>
              <w:spacing w:after="0" w:line="240" w:lineRule="auto"/>
              <w:rPr>
                <w:rFonts w:ascii="Times New Roman" w:hAnsi="Times New Roman" w:cs="Times New Roman"/>
                <w:sz w:val="24"/>
                <w:szCs w:val="24"/>
              </w:rPr>
            </w:pPr>
          </w:p>
        </w:tc>
        <w:tc>
          <w:tcPr>
            <w:tcW w:w="2410" w:type="dxa"/>
          </w:tcPr>
          <w:p w14:paraId="7A578F18" w14:textId="77777777" w:rsidR="00930A9F" w:rsidRPr="00B05789" w:rsidRDefault="00930A9F" w:rsidP="00076B5F">
            <w:pPr>
              <w:widowControl w:val="0"/>
              <w:spacing w:after="0" w:line="240" w:lineRule="auto"/>
              <w:rPr>
                <w:rFonts w:ascii="Times New Roman" w:hAnsi="Times New Roman" w:cs="Times New Roman"/>
                <w:sz w:val="24"/>
                <w:szCs w:val="24"/>
              </w:rPr>
            </w:pPr>
          </w:p>
        </w:tc>
      </w:tr>
      <w:tr w:rsidR="00930A9F" w:rsidRPr="00B05789" w14:paraId="1E567132" w14:textId="77777777" w:rsidTr="00076B5F">
        <w:tc>
          <w:tcPr>
            <w:tcW w:w="959" w:type="dxa"/>
          </w:tcPr>
          <w:p w14:paraId="4C615FBD"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3.</w:t>
            </w:r>
          </w:p>
        </w:tc>
        <w:tc>
          <w:tcPr>
            <w:tcW w:w="3856" w:type="dxa"/>
          </w:tcPr>
          <w:p w14:paraId="4EA2AC94"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693" w:type="dxa"/>
          </w:tcPr>
          <w:p w14:paraId="51C37837" w14:textId="77777777" w:rsidR="00930A9F" w:rsidRPr="00B05789" w:rsidRDefault="00930A9F" w:rsidP="00076B5F">
            <w:pPr>
              <w:widowControl w:val="0"/>
              <w:spacing w:after="0" w:line="240" w:lineRule="auto"/>
              <w:rPr>
                <w:rFonts w:ascii="Times New Roman" w:hAnsi="Times New Roman" w:cs="Times New Roman"/>
                <w:sz w:val="24"/>
                <w:szCs w:val="24"/>
              </w:rPr>
            </w:pPr>
          </w:p>
        </w:tc>
        <w:tc>
          <w:tcPr>
            <w:tcW w:w="2410" w:type="dxa"/>
          </w:tcPr>
          <w:p w14:paraId="52E7B6A3" w14:textId="77777777" w:rsidR="00930A9F" w:rsidRPr="00B05789" w:rsidRDefault="00930A9F" w:rsidP="00076B5F">
            <w:pPr>
              <w:widowControl w:val="0"/>
              <w:spacing w:after="0" w:line="240" w:lineRule="auto"/>
              <w:rPr>
                <w:rFonts w:ascii="Times New Roman" w:hAnsi="Times New Roman" w:cs="Times New Roman"/>
                <w:sz w:val="24"/>
                <w:szCs w:val="24"/>
              </w:rPr>
            </w:pPr>
          </w:p>
        </w:tc>
      </w:tr>
      <w:tr w:rsidR="00930A9F" w:rsidRPr="00B05789" w14:paraId="620E8BD9" w14:textId="77777777" w:rsidTr="00076B5F">
        <w:tc>
          <w:tcPr>
            <w:tcW w:w="959" w:type="dxa"/>
          </w:tcPr>
          <w:p w14:paraId="754146CE"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4.</w:t>
            </w:r>
          </w:p>
        </w:tc>
        <w:tc>
          <w:tcPr>
            <w:tcW w:w="3856" w:type="dxa"/>
          </w:tcPr>
          <w:p w14:paraId="64463D27" w14:textId="77777777" w:rsidR="00930A9F" w:rsidRPr="00B05789" w:rsidRDefault="00930A9F" w:rsidP="00076B5F">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693" w:type="dxa"/>
          </w:tcPr>
          <w:p w14:paraId="75A4E5CB" w14:textId="77777777" w:rsidR="00930A9F" w:rsidRPr="00B05789" w:rsidRDefault="00930A9F" w:rsidP="00076B5F">
            <w:pPr>
              <w:widowControl w:val="0"/>
              <w:spacing w:after="0" w:line="240" w:lineRule="auto"/>
              <w:rPr>
                <w:rFonts w:ascii="Times New Roman" w:hAnsi="Times New Roman" w:cs="Times New Roman"/>
                <w:sz w:val="24"/>
                <w:szCs w:val="24"/>
              </w:rPr>
            </w:pPr>
          </w:p>
        </w:tc>
        <w:tc>
          <w:tcPr>
            <w:tcW w:w="2410" w:type="dxa"/>
          </w:tcPr>
          <w:p w14:paraId="52109AC6" w14:textId="77777777" w:rsidR="00930A9F" w:rsidRPr="00B05789" w:rsidRDefault="00930A9F" w:rsidP="00076B5F">
            <w:pPr>
              <w:widowControl w:val="0"/>
              <w:spacing w:after="0" w:line="240" w:lineRule="auto"/>
              <w:rPr>
                <w:rFonts w:ascii="Times New Roman" w:hAnsi="Times New Roman" w:cs="Times New Roman"/>
                <w:sz w:val="24"/>
                <w:szCs w:val="24"/>
              </w:rPr>
            </w:pPr>
          </w:p>
        </w:tc>
      </w:tr>
    </w:tbl>
    <w:p w14:paraId="6317EF94" w14:textId="77777777" w:rsidR="00930A9F" w:rsidRPr="0079224C" w:rsidRDefault="00930A9F" w:rsidP="00930A9F">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C0786F5" w14:textId="77777777" w:rsidR="00930A9F" w:rsidRDefault="00930A9F" w:rsidP="000666C0">
      <w:pPr>
        <w:widowControl w:val="0"/>
        <w:spacing w:after="0" w:line="240" w:lineRule="auto"/>
        <w:rPr>
          <w:rFonts w:ascii="Times New Roman" w:hAnsi="Times New Roman" w:cs="Times New Roman"/>
          <w:sz w:val="23"/>
          <w:szCs w:val="23"/>
          <w:u w:val="single"/>
        </w:rPr>
      </w:pPr>
    </w:p>
    <w:p w14:paraId="33F63CEF" w14:textId="565F95ED" w:rsidR="000666C0" w:rsidRPr="00745A43" w:rsidRDefault="000666C0" w:rsidP="000666C0">
      <w:pPr>
        <w:widowControl w:val="0"/>
        <w:spacing w:after="0" w:line="240" w:lineRule="auto"/>
        <w:rPr>
          <w:rFonts w:ascii="Times New Roman" w:hAnsi="Times New Roman" w:cs="Times New Roman"/>
          <w:sz w:val="23"/>
          <w:szCs w:val="23"/>
          <w:u w:val="single"/>
        </w:rPr>
      </w:pP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p>
    <w:p w14:paraId="088C6B21" w14:textId="77777777" w:rsidR="000666C0" w:rsidRPr="00745A43" w:rsidRDefault="000666C0" w:rsidP="000666C0">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 xml:space="preserve">(Tiekėjo vadovo ir jo </w:t>
      </w:r>
    </w:p>
    <w:p w14:paraId="0DF67D59" w14:textId="77777777" w:rsidR="000666C0" w:rsidRPr="00745A43" w:rsidRDefault="000666C0" w:rsidP="000666C0">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įgalioto asmens pareigos)</w:t>
      </w:r>
      <w:r w:rsidRPr="00745A43">
        <w:rPr>
          <w:rFonts w:ascii="Times New Roman" w:hAnsi="Times New Roman" w:cs="Times New Roman"/>
          <w:sz w:val="23"/>
          <w:szCs w:val="23"/>
        </w:rPr>
        <w:tab/>
        <w:t xml:space="preserve">                               (parašas)                                         (vardas, pavardė)</w:t>
      </w:r>
    </w:p>
    <w:p w14:paraId="2CBD9E19" w14:textId="77777777" w:rsidR="00A36857" w:rsidRDefault="00A36857" w:rsidP="00745A43">
      <w:pPr>
        <w:spacing w:after="0" w:line="240" w:lineRule="auto"/>
        <w:jc w:val="center"/>
        <w:rPr>
          <w:rFonts w:ascii="Times New Roman" w:hAnsi="Times New Roman" w:cs="Times New Roman"/>
          <w:sz w:val="24"/>
          <w:szCs w:val="24"/>
        </w:rPr>
      </w:pPr>
    </w:p>
    <w:p w14:paraId="76B51D86" w14:textId="14A583CA" w:rsidR="00657565" w:rsidRDefault="000666C0" w:rsidP="00745A43">
      <w:pPr>
        <w:spacing w:after="0" w:line="240" w:lineRule="auto"/>
        <w:jc w:val="center"/>
        <w:rPr>
          <w:rFonts w:ascii="Times New Roman" w:hAnsi="Times New Roman"/>
          <w:sz w:val="24"/>
          <w:szCs w:val="24"/>
        </w:rPr>
      </w:pPr>
      <w:r w:rsidRPr="00B05789">
        <w:rPr>
          <w:rFonts w:ascii="Times New Roman" w:hAnsi="Times New Roman" w:cs="Times New Roman"/>
          <w:sz w:val="24"/>
          <w:szCs w:val="24"/>
        </w:rPr>
        <w:t>__________</w:t>
      </w:r>
    </w:p>
    <w:sectPr w:rsidR="00657565" w:rsidSect="00934835">
      <w:footerReference w:type="default" r:id="rId8"/>
      <w:footerReference w:type="first" r:id="rId9"/>
      <w:pgSz w:w="12240" w:h="15840"/>
      <w:pgMar w:top="709"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84243" w14:textId="77777777" w:rsidR="001B4104" w:rsidRDefault="001B4104" w:rsidP="000666C0">
      <w:pPr>
        <w:spacing w:after="0" w:line="240" w:lineRule="auto"/>
      </w:pPr>
      <w:r>
        <w:separator/>
      </w:r>
    </w:p>
  </w:endnote>
  <w:endnote w:type="continuationSeparator" w:id="0">
    <w:p w14:paraId="14E4D06E" w14:textId="77777777" w:rsidR="001B4104" w:rsidRDefault="001B4104"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ABE6" w14:textId="77777777" w:rsidR="000666C0" w:rsidRDefault="000666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D7E73" w14:textId="77777777" w:rsidR="001B4104" w:rsidRDefault="001B4104" w:rsidP="000666C0">
      <w:pPr>
        <w:spacing w:after="0" w:line="240" w:lineRule="auto"/>
      </w:pPr>
      <w:r>
        <w:separator/>
      </w:r>
    </w:p>
  </w:footnote>
  <w:footnote w:type="continuationSeparator" w:id="0">
    <w:p w14:paraId="48E5FFCB" w14:textId="77777777" w:rsidR="001B4104" w:rsidRDefault="001B4104" w:rsidP="00066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42F608BF"/>
    <w:multiLevelType w:val="hybridMultilevel"/>
    <w:tmpl w:val="C75221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680E20D5"/>
    <w:multiLevelType w:val="hybridMultilevel"/>
    <w:tmpl w:val="9EC0C35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16cid:durableId="244580901">
    <w:abstractNumId w:val="0"/>
  </w:num>
  <w:num w:numId="2" w16cid:durableId="57091804">
    <w:abstractNumId w:val="1"/>
  </w:num>
  <w:num w:numId="3" w16cid:durableId="1570845463">
    <w:abstractNumId w:val="2"/>
  </w:num>
  <w:num w:numId="4" w16cid:durableId="819420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342D4"/>
    <w:rsid w:val="00044F3A"/>
    <w:rsid w:val="0005784D"/>
    <w:rsid w:val="00066100"/>
    <w:rsid w:val="000666C0"/>
    <w:rsid w:val="000E26BD"/>
    <w:rsid w:val="001477C1"/>
    <w:rsid w:val="0017160C"/>
    <w:rsid w:val="00174449"/>
    <w:rsid w:val="001A6D08"/>
    <w:rsid w:val="001B4104"/>
    <w:rsid w:val="001B5228"/>
    <w:rsid w:val="00203642"/>
    <w:rsid w:val="002770EE"/>
    <w:rsid w:val="002918DB"/>
    <w:rsid w:val="002B2924"/>
    <w:rsid w:val="002E356E"/>
    <w:rsid w:val="002F4BC0"/>
    <w:rsid w:val="00372EA9"/>
    <w:rsid w:val="003773BD"/>
    <w:rsid w:val="003953D7"/>
    <w:rsid w:val="0039595D"/>
    <w:rsid w:val="003D3A12"/>
    <w:rsid w:val="003E0C58"/>
    <w:rsid w:val="003F2F43"/>
    <w:rsid w:val="00414F31"/>
    <w:rsid w:val="004421CF"/>
    <w:rsid w:val="0045614B"/>
    <w:rsid w:val="0046035A"/>
    <w:rsid w:val="0046780F"/>
    <w:rsid w:val="004B0DD7"/>
    <w:rsid w:val="004C3A62"/>
    <w:rsid w:val="004D43DE"/>
    <w:rsid w:val="004F023F"/>
    <w:rsid w:val="005111D1"/>
    <w:rsid w:val="005263DF"/>
    <w:rsid w:val="00532B58"/>
    <w:rsid w:val="00553012"/>
    <w:rsid w:val="00557F51"/>
    <w:rsid w:val="00560965"/>
    <w:rsid w:val="00577786"/>
    <w:rsid w:val="00593CE6"/>
    <w:rsid w:val="00594DE7"/>
    <w:rsid w:val="005A5B9B"/>
    <w:rsid w:val="005A6516"/>
    <w:rsid w:val="005E178F"/>
    <w:rsid w:val="005F3689"/>
    <w:rsid w:val="0060367B"/>
    <w:rsid w:val="00635522"/>
    <w:rsid w:val="00642EC1"/>
    <w:rsid w:val="00657565"/>
    <w:rsid w:val="00666896"/>
    <w:rsid w:val="0067035F"/>
    <w:rsid w:val="00711588"/>
    <w:rsid w:val="007342A6"/>
    <w:rsid w:val="00745A43"/>
    <w:rsid w:val="00761A6D"/>
    <w:rsid w:val="0078339C"/>
    <w:rsid w:val="00795A4C"/>
    <w:rsid w:val="007A6678"/>
    <w:rsid w:val="007C3469"/>
    <w:rsid w:val="007F4A2E"/>
    <w:rsid w:val="00817E3D"/>
    <w:rsid w:val="0085408C"/>
    <w:rsid w:val="00890AF7"/>
    <w:rsid w:val="008933DA"/>
    <w:rsid w:val="00893B10"/>
    <w:rsid w:val="0092097B"/>
    <w:rsid w:val="00930742"/>
    <w:rsid w:val="00930A9F"/>
    <w:rsid w:val="00934835"/>
    <w:rsid w:val="00944C57"/>
    <w:rsid w:val="00954A94"/>
    <w:rsid w:val="00971DC9"/>
    <w:rsid w:val="009972B2"/>
    <w:rsid w:val="009C37C6"/>
    <w:rsid w:val="009D37AC"/>
    <w:rsid w:val="00A354EC"/>
    <w:rsid w:val="00A36857"/>
    <w:rsid w:val="00A77DB0"/>
    <w:rsid w:val="00AA273A"/>
    <w:rsid w:val="00AA630B"/>
    <w:rsid w:val="00AB515B"/>
    <w:rsid w:val="00AE4C12"/>
    <w:rsid w:val="00AF56E4"/>
    <w:rsid w:val="00B12CD0"/>
    <w:rsid w:val="00B2227F"/>
    <w:rsid w:val="00B571F9"/>
    <w:rsid w:val="00B75F9B"/>
    <w:rsid w:val="00BC3F4D"/>
    <w:rsid w:val="00BD6031"/>
    <w:rsid w:val="00C64136"/>
    <w:rsid w:val="00C6435B"/>
    <w:rsid w:val="00C82836"/>
    <w:rsid w:val="00CA1CB4"/>
    <w:rsid w:val="00CF0B2D"/>
    <w:rsid w:val="00D024AB"/>
    <w:rsid w:val="00D06F65"/>
    <w:rsid w:val="00D2370A"/>
    <w:rsid w:val="00D62590"/>
    <w:rsid w:val="00D75007"/>
    <w:rsid w:val="00D832B2"/>
    <w:rsid w:val="00DD362A"/>
    <w:rsid w:val="00DD38E1"/>
    <w:rsid w:val="00E308BD"/>
    <w:rsid w:val="00E77421"/>
    <w:rsid w:val="00E96219"/>
    <w:rsid w:val="00EA6C9F"/>
    <w:rsid w:val="00EB56BF"/>
    <w:rsid w:val="00EC556E"/>
    <w:rsid w:val="00F40540"/>
    <w:rsid w:val="00F45455"/>
    <w:rsid w:val="00F901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aliases w:val="Char1,Char11"/>
    <w:basedOn w:val="prastasis"/>
    <w:link w:val="PoratDiagrama"/>
    <w:uiPriority w:val="99"/>
    <w:unhideWhenUsed/>
    <w:rsid w:val="000666C0"/>
    <w:pPr>
      <w:tabs>
        <w:tab w:val="center" w:pos="4513"/>
        <w:tab w:val="right" w:pos="9026"/>
      </w:tabs>
    </w:pPr>
  </w:style>
  <w:style w:type="character" w:customStyle="1" w:styleId="PoratDiagrama">
    <w:name w:val="Poraštė Diagrama"/>
    <w:aliases w:val="Char1 Diagrama1,Char11 Diagrama1"/>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table" w:styleId="Lentelstinklelis">
    <w:name w:val="Table Grid"/>
    <w:basedOn w:val="prastojilentel"/>
    <w:uiPriority w:val="39"/>
    <w:rsid w:val="004F023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4F02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93B10"/>
    <w:pPr>
      <w:spacing w:after="0" w:line="240" w:lineRule="auto"/>
    </w:pPr>
    <w:rPr>
      <w:rFonts w:ascii="Times New Roman" w:eastAsia="Calibri" w:hAnsi="Times New Roman" w:cs="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2">
    <w:name w:val="Poraštė Diagrama2"/>
    <w:aliases w:val="Char1 Diagrama,Char11 Diagrama"/>
    <w:basedOn w:val="Numatytasispastraiposriftas"/>
    <w:uiPriority w:val="99"/>
    <w:rsid w:val="00E77421"/>
    <w:rPr>
      <w:lang w:val="ru-RU" w:eastAsia="ar-SA" w:bidi="ar-SA"/>
    </w:rPr>
  </w:style>
  <w:style w:type="paragraph" w:customStyle="1" w:styleId="Textbody">
    <w:name w:val="Text body"/>
    <w:basedOn w:val="Standard"/>
    <w:rsid w:val="00E77421"/>
    <w:pPr>
      <w:spacing w:after="0" w:line="240" w:lineRule="auto"/>
      <w:jc w:val="left"/>
    </w:pPr>
    <w:rPr>
      <w:rFonts w:eastAsia="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356956">
      <w:bodyDiv w:val="1"/>
      <w:marLeft w:val="0"/>
      <w:marRight w:val="0"/>
      <w:marTop w:val="0"/>
      <w:marBottom w:val="0"/>
      <w:divBdr>
        <w:top w:val="none" w:sz="0" w:space="0" w:color="auto"/>
        <w:left w:val="none" w:sz="0" w:space="0" w:color="auto"/>
        <w:bottom w:val="none" w:sz="0" w:space="0" w:color="auto"/>
        <w:right w:val="none" w:sz="0" w:space="0" w:color="auto"/>
      </w:divBdr>
    </w:div>
    <w:div w:id="196649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4926</Words>
  <Characters>2809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8</cp:revision>
  <dcterms:created xsi:type="dcterms:W3CDTF">2025-03-18T11:06:00Z</dcterms:created>
  <dcterms:modified xsi:type="dcterms:W3CDTF">2025-05-29T10:08:00Z</dcterms:modified>
</cp:coreProperties>
</file>