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601F9A" w14:paraId="0620EA27" w14:textId="77777777" w:rsidTr="00C95F8F">
        <w:tc>
          <w:tcPr>
            <w:tcW w:w="9639" w:type="dxa"/>
            <w:hideMark/>
          </w:tcPr>
          <w:p w14:paraId="6496BEC1" w14:textId="77777777" w:rsidR="00601F9A" w:rsidRDefault="00601F9A" w:rsidP="00C95F8F">
            <w:pPr>
              <w:spacing w:after="0" w:line="254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4DD1009D" wp14:editId="661165E4">
                  <wp:extent cx="475615" cy="526415"/>
                  <wp:effectExtent l="0" t="0" r="63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1F9A" w14:paraId="640C8563" w14:textId="77777777" w:rsidTr="00C95F8F">
        <w:tc>
          <w:tcPr>
            <w:tcW w:w="9639" w:type="dxa"/>
          </w:tcPr>
          <w:p w14:paraId="37C38D32" w14:textId="77777777" w:rsidR="00601F9A" w:rsidRDefault="00601F9A" w:rsidP="00C95F8F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01F9A" w14:paraId="1ADD069C" w14:textId="77777777" w:rsidTr="00C95F8F">
        <w:tc>
          <w:tcPr>
            <w:tcW w:w="9639" w:type="dxa"/>
            <w:hideMark/>
          </w:tcPr>
          <w:p w14:paraId="4F661914" w14:textId="77777777" w:rsidR="00601F9A" w:rsidRDefault="00601F9A" w:rsidP="00C95F8F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ALYTAUS MIESTO SAVIVALDYBĖS ADMINISTRACIJOS</w:t>
            </w:r>
          </w:p>
        </w:tc>
      </w:tr>
      <w:tr w:rsidR="00601F9A" w14:paraId="122BB153" w14:textId="77777777" w:rsidTr="00C95F8F">
        <w:tc>
          <w:tcPr>
            <w:tcW w:w="9639" w:type="dxa"/>
            <w:hideMark/>
          </w:tcPr>
          <w:p w14:paraId="2C534931" w14:textId="77777777" w:rsidR="00601F9A" w:rsidRDefault="00601F9A" w:rsidP="00C95F8F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  <w:t>VIEŠŲJŲ PIRKIMŲ SKYRIUS</w:t>
            </w:r>
          </w:p>
        </w:tc>
      </w:tr>
      <w:tr w:rsidR="00601F9A" w14:paraId="42D2A967" w14:textId="77777777" w:rsidTr="00C95F8F">
        <w:tc>
          <w:tcPr>
            <w:tcW w:w="9639" w:type="dxa"/>
          </w:tcPr>
          <w:p w14:paraId="313E6C6F" w14:textId="77777777" w:rsidR="00601F9A" w:rsidRDefault="00601F9A" w:rsidP="00C95F8F">
            <w:pPr>
              <w:keepNext/>
              <w:spacing w:after="0" w:line="254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lang w:eastAsia="lt-LT"/>
                <w14:ligatures w14:val="none"/>
              </w:rPr>
            </w:pPr>
          </w:p>
        </w:tc>
      </w:tr>
      <w:tr w:rsidR="00601F9A" w14:paraId="66EFD34B" w14:textId="77777777" w:rsidTr="00C95F8F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6B9AE69" w14:textId="77777777" w:rsidR="00601F9A" w:rsidRDefault="00601F9A" w:rsidP="00C95F8F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Biudžetinė įstaiga, Rotušės a. 4, LT-62504 Alytus, tel. (8 315) 55 127, faks. (8 315) 55 191, </w:t>
            </w:r>
          </w:p>
          <w:p w14:paraId="3C64AB64" w14:textId="77777777" w:rsidR="00601F9A" w:rsidRDefault="00601F9A" w:rsidP="00C95F8F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el. p. viesieji_pirkimai@alytus.lt. </w:t>
            </w:r>
          </w:p>
          <w:p w14:paraId="7D0FEC79" w14:textId="77777777" w:rsidR="00601F9A" w:rsidRDefault="00601F9A" w:rsidP="00C95F8F">
            <w:pPr>
              <w:spacing w:after="0" w:line="254" w:lineRule="auto"/>
              <w:jc w:val="center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1989CF79" w14:textId="77777777" w:rsidR="00601F9A" w:rsidRDefault="00601F9A" w:rsidP="00601F9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</w:pPr>
    </w:p>
    <w:tbl>
      <w:tblPr>
        <w:tblW w:w="11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5"/>
        <w:gridCol w:w="2585"/>
        <w:gridCol w:w="4505"/>
      </w:tblGrid>
      <w:tr w:rsidR="00601F9A" w14:paraId="44C68644" w14:textId="77777777" w:rsidTr="00C95F8F">
        <w:trPr>
          <w:cantSplit/>
        </w:trPr>
        <w:tc>
          <w:tcPr>
            <w:tcW w:w="4536" w:type="dxa"/>
            <w:hideMark/>
          </w:tcPr>
          <w:p w14:paraId="56E905A9" w14:textId="77777777" w:rsidR="00601F9A" w:rsidRDefault="00601F9A" w:rsidP="00C95F8F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Tiekėjams</w:t>
            </w:r>
          </w:p>
        </w:tc>
        <w:tc>
          <w:tcPr>
            <w:tcW w:w="2586" w:type="dxa"/>
          </w:tcPr>
          <w:p w14:paraId="448B00C8" w14:textId="77777777" w:rsidR="00601F9A" w:rsidRDefault="00601F9A" w:rsidP="00C95F8F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  <w:hideMark/>
          </w:tcPr>
          <w:p w14:paraId="23A9D113" w14:textId="602BCFC9" w:rsidR="00601F9A" w:rsidRDefault="00601F9A" w:rsidP="00C95F8F">
            <w:pPr>
              <w:spacing w:after="0" w:line="254" w:lineRule="auto"/>
              <w:ind w:lef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2025-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06-0</w:t>
            </w:r>
            <w:r w:rsidR="00E024A4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601F9A" w14:paraId="09E4215C" w14:textId="77777777" w:rsidTr="00C95F8F">
        <w:trPr>
          <w:cantSplit/>
        </w:trPr>
        <w:tc>
          <w:tcPr>
            <w:tcW w:w="4536" w:type="dxa"/>
          </w:tcPr>
          <w:p w14:paraId="0F19B9AB" w14:textId="77777777" w:rsidR="00601F9A" w:rsidRDefault="00601F9A" w:rsidP="00C95F8F">
            <w:pPr>
              <w:spacing w:after="0" w:line="254" w:lineRule="auto"/>
              <w:ind w:left="-113" w:right="-113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86" w:type="dxa"/>
          </w:tcPr>
          <w:p w14:paraId="68F49C3A" w14:textId="77777777" w:rsidR="00601F9A" w:rsidRDefault="00601F9A" w:rsidP="00C95F8F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507" w:type="dxa"/>
          </w:tcPr>
          <w:p w14:paraId="0B1A4560" w14:textId="77777777" w:rsidR="00601F9A" w:rsidRDefault="00601F9A" w:rsidP="00C95F8F">
            <w:pPr>
              <w:spacing w:after="0" w:line="254" w:lineRule="auto"/>
              <w:ind w:left="1" w:hanging="1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601F9A" w14:paraId="65B54022" w14:textId="77777777" w:rsidTr="00C95F8F">
        <w:trPr>
          <w:cantSplit/>
        </w:trPr>
        <w:tc>
          <w:tcPr>
            <w:tcW w:w="11629" w:type="dxa"/>
            <w:gridSpan w:val="3"/>
            <w:hideMark/>
          </w:tcPr>
          <w:p w14:paraId="6516529D" w14:textId="77777777" w:rsidR="00601F9A" w:rsidRDefault="00601F9A" w:rsidP="00C95F8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0FE083B7" w14:textId="0945C38A" w:rsidR="00601F9A" w:rsidRDefault="00601F9A" w:rsidP="00C95F8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Dėl 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>skelbimo</w:t>
            </w:r>
            <w:r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tikslinimo</w:t>
            </w:r>
          </w:p>
          <w:p w14:paraId="1A910E4C" w14:textId="77777777" w:rsidR="005C3194" w:rsidRDefault="005C3194" w:rsidP="00C95F8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  <w:p w14:paraId="3329CD49" w14:textId="77777777" w:rsidR="00601F9A" w:rsidRDefault="00601F9A" w:rsidP="00C95F8F">
            <w:pPr>
              <w:tabs>
                <w:tab w:val="left" w:pos="567"/>
                <w:tab w:val="left" w:pos="993"/>
                <w:tab w:val="right" w:pos="9072"/>
              </w:tabs>
              <w:spacing w:after="0" w:line="240" w:lineRule="auto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</w:tbl>
    <w:p w14:paraId="0BB192D0" w14:textId="4C286559" w:rsidR="00601F9A" w:rsidRDefault="00601F9A" w:rsidP="00601F9A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Alytaus miesto savivaldybės administracijos viešųjų pirkimų komisija (toliau – komisija), vykdydama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G</w:t>
      </w:r>
      <w:r w:rsidRPr="00601F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yvenamosios paskirties pastato Statybininkų g. 107A Alytuje statybos darb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ai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 atvirą konkursą, 2025-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06-04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posėdžio metu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vadovaudamasi Lietuvos Respublikos viešųjų pirkimų įstatymo (toliau – Viešųjų pirkimų įstatymas) 36 str. 6 d. ir bei </w:t>
      </w:r>
      <w:bookmarkStart w:id="0" w:name="_Hlk177381859"/>
      <w:bookmarkStart w:id="1" w:name="_Hlk177381585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komisijos </w:t>
      </w:r>
      <w:r w:rsidRPr="00601F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2025-05-26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posėdžio protokolu Nr. VP-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357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patvirtintų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supaprastinto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viešojo pirkimo „</w:t>
      </w:r>
      <w:r w:rsidRPr="00601F9A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Gyvenamosios paskirties pastato Statybininkų g. 107A Alytuje statybos darbai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“ </w:t>
      </w:r>
      <w:r>
        <w:rPr>
          <w:rFonts w:ascii="Arial" w:hAnsi="Arial" w:cs="Arial"/>
          <w:kern w:val="0"/>
          <w:sz w:val="24"/>
          <w:szCs w:val="24"/>
          <w14:ligatures w14:val="none"/>
        </w:rPr>
        <w:t>atviro konkurso bendrųjų sąlygų (toliau – bendrosios pirkimo sąlygos)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 5.4 </w:t>
      </w:r>
      <w:bookmarkEnd w:id="0"/>
      <w:bookmarkEnd w:id="1"/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p. ir specialiosiomis sąlygomis (toliau - specialiosios pirkimo sąlygos), nutarė patikslinti 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skelbimo apie pirkimą 5.1.7. punkt</w:t>
      </w:r>
      <w:r w:rsidR="00E024A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ą taip: „</w:t>
      </w:r>
      <w:r w:rsidR="00E024A4" w:rsidRPr="00E024A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Strateginio viešojo pirkimo tikslas: Poveikio aplinkai mažinimas</w:t>
      </w:r>
      <w:r w:rsidR="00E024A4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3659F3D4" w14:textId="724F0DFF" w:rsidR="00601F9A" w:rsidRDefault="00601F9A" w:rsidP="00601F9A">
      <w:pPr>
        <w:tabs>
          <w:tab w:val="left" w:pos="1701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33EBE3AF" w14:textId="77777777" w:rsidR="00601F9A" w:rsidRDefault="00601F9A" w:rsidP="00601F9A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7B8A77FA" w14:textId="77777777" w:rsidR="00601F9A" w:rsidRDefault="00601F9A" w:rsidP="00601F9A">
      <w:pPr>
        <w:tabs>
          <w:tab w:val="left" w:pos="1418"/>
        </w:tabs>
        <w:spacing w:after="0" w:line="240" w:lineRule="auto"/>
        <w:ind w:firstLine="1134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</w:pPr>
    </w:p>
    <w:p w14:paraId="0A29B5FF" w14:textId="77777777" w:rsidR="00601F9A" w:rsidRDefault="00601F9A" w:rsidP="00601F9A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Viešųjų pirkimų skyriaus vedėja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ab/>
        <w:t>Jurgita Kazilionienė</w:t>
      </w:r>
    </w:p>
    <w:p w14:paraId="7D37BAFE" w14:textId="77777777" w:rsidR="00601F9A" w:rsidRDefault="00601F9A" w:rsidP="00601F9A"/>
    <w:p w14:paraId="5E0DADCA" w14:textId="77777777" w:rsidR="00601F9A" w:rsidRDefault="00601F9A" w:rsidP="00601F9A"/>
    <w:p w14:paraId="6A5D2AB2" w14:textId="77777777" w:rsidR="004B06C3" w:rsidRDefault="004B06C3"/>
    <w:sectPr w:rsidR="004B06C3" w:rsidSect="00601F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9A"/>
    <w:rsid w:val="00274F8A"/>
    <w:rsid w:val="00467D5C"/>
    <w:rsid w:val="004B06C3"/>
    <w:rsid w:val="005C3194"/>
    <w:rsid w:val="00601F9A"/>
    <w:rsid w:val="0092174A"/>
    <w:rsid w:val="00B93366"/>
    <w:rsid w:val="00E0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3E13"/>
  <w15:chartTrackingRefBased/>
  <w15:docId w15:val="{330F8421-8C89-4C05-A069-1B1EE670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F9A"/>
    <w:pPr>
      <w:spacing w:line="25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1F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1F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1F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1F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1F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1F9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1F9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1F9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1F9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1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1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1F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1F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1F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1F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1F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1F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1F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1F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1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1F9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1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1F9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1F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1F9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Rykuspabraukimas">
    <w:name w:val="Intense Emphasis"/>
    <w:basedOn w:val="Numatytasispastraiposriftas"/>
    <w:uiPriority w:val="21"/>
    <w:qFormat/>
    <w:rsid w:val="00601F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1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1F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1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Jurgita Kazilionienė</cp:lastModifiedBy>
  <cp:revision>3</cp:revision>
  <dcterms:created xsi:type="dcterms:W3CDTF">2025-06-04T13:36:00Z</dcterms:created>
  <dcterms:modified xsi:type="dcterms:W3CDTF">2025-06-04T16:14:00Z</dcterms:modified>
</cp:coreProperties>
</file>