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B7A4" w14:textId="77777777" w:rsidR="00945A80" w:rsidRPr="001D5662" w:rsidRDefault="00945A80" w:rsidP="003572DC">
      <w:pPr>
        <w:pBdr>
          <w:top w:val="nil"/>
          <w:left w:val="nil"/>
          <w:bottom w:val="nil"/>
          <w:right w:val="nil"/>
          <w:between w:val="nil"/>
          <w:bar w:val="nil"/>
        </w:pBdr>
        <w:tabs>
          <w:tab w:val="left" w:pos="567"/>
        </w:tabs>
        <w:spacing w:after="0" w:line="240" w:lineRule="auto"/>
        <w:ind w:left="-284" w:right="-285" w:firstLine="426"/>
        <w:jc w:val="center"/>
        <w:rPr>
          <w:rFonts w:ascii="Times New Roman" w:eastAsia="Arial Unicode MS" w:hAnsi="Times New Roman" w:cs="Times New Roman"/>
          <w:b/>
          <w:color w:val="auto"/>
          <w:sz w:val="24"/>
          <w:szCs w:val="24"/>
          <w:bdr w:val="nil"/>
        </w:rPr>
      </w:pPr>
      <w:r w:rsidRPr="001D5662">
        <w:rPr>
          <w:rFonts w:ascii="Times New Roman" w:eastAsia="Arial Unicode MS" w:hAnsi="Times New Roman" w:cs="Times New Roman"/>
          <w:b/>
          <w:color w:val="auto"/>
          <w:sz w:val="24"/>
          <w:szCs w:val="24"/>
          <w:bdr w:val="nil"/>
        </w:rPr>
        <w:t>VALSTYBĖS ĮMONĖ „REGITRA“</w:t>
      </w:r>
    </w:p>
    <w:p w14:paraId="599AFE25" w14:textId="77777777" w:rsidR="00945A80" w:rsidRPr="001D5662" w:rsidRDefault="00945A80" w:rsidP="00340E73">
      <w:pPr>
        <w:pBdr>
          <w:top w:val="nil"/>
          <w:left w:val="nil"/>
          <w:bottom w:val="nil"/>
          <w:right w:val="nil"/>
          <w:between w:val="nil"/>
          <w:bar w:val="nil"/>
        </w:pBdr>
        <w:tabs>
          <w:tab w:val="left" w:pos="3600"/>
          <w:tab w:val="left" w:pos="7200"/>
        </w:tabs>
        <w:spacing w:after="0" w:line="240" w:lineRule="auto"/>
        <w:jc w:val="center"/>
        <w:rPr>
          <w:rFonts w:ascii="Times New Roman" w:eastAsia="Arial Unicode MS" w:hAnsi="Times New Roman" w:cs="Times New Roman"/>
          <w:color w:val="auto"/>
          <w:sz w:val="24"/>
          <w:szCs w:val="24"/>
          <w:bdr w:val="nil"/>
        </w:rPr>
      </w:pPr>
      <w:r w:rsidRPr="001D5662">
        <w:rPr>
          <w:rFonts w:ascii="Times New Roman" w:eastAsia="Arial Unicode MS" w:hAnsi="Times New Roman" w:cs="Times New Roman"/>
          <w:color w:val="auto"/>
          <w:sz w:val="24"/>
          <w:szCs w:val="24"/>
          <w:bdr w:val="nil"/>
        </w:rPr>
        <w:t>Valstybės įmonė, Liepkalnio g. 97, 02121 Vilnius, t</w:t>
      </w:r>
      <w:r w:rsidRPr="001D5662">
        <w:rPr>
          <w:rFonts w:ascii="Times New Roman" w:eastAsia="Arial Unicode MS" w:hAnsi="Times New Roman" w:cs="Times New Roman"/>
          <w:noProof/>
          <w:color w:val="auto"/>
          <w:sz w:val="24"/>
          <w:szCs w:val="24"/>
          <w:bdr w:val="nil"/>
        </w:rPr>
        <w:t>el. (8 5) 266 0421, el. p. regitra@regitra.lt.</w:t>
      </w:r>
    </w:p>
    <w:p w14:paraId="2A14BD0A" w14:textId="77777777" w:rsidR="00945A80" w:rsidRPr="001D5662" w:rsidRDefault="00945A80" w:rsidP="00340E73">
      <w:pPr>
        <w:pBdr>
          <w:bottom w:val="single" w:sz="4" w:space="1" w:color="auto"/>
        </w:pBdr>
        <w:tabs>
          <w:tab w:val="left" w:pos="567"/>
          <w:tab w:val="center" w:pos="4320"/>
          <w:tab w:val="right" w:pos="8640"/>
        </w:tabs>
        <w:spacing w:after="0" w:line="240" w:lineRule="auto"/>
        <w:ind w:firstLine="425"/>
        <w:jc w:val="center"/>
        <w:rPr>
          <w:rFonts w:ascii="Times New Roman" w:hAnsi="Times New Roman" w:cs="Times New Roman"/>
          <w:color w:val="auto"/>
          <w:sz w:val="24"/>
          <w:szCs w:val="24"/>
        </w:rPr>
      </w:pPr>
      <w:r w:rsidRPr="001D5662">
        <w:rPr>
          <w:rFonts w:ascii="Times New Roman" w:hAnsi="Times New Roman" w:cs="Times New Roman"/>
          <w:noProof/>
          <w:color w:val="auto"/>
          <w:sz w:val="24"/>
          <w:szCs w:val="24"/>
        </w:rPr>
        <w:t>Duomenys kaupiami ir saugomi Juridinių asmenų registre, k</w:t>
      </w:r>
      <w:r w:rsidRPr="001D5662">
        <w:rPr>
          <w:rFonts w:ascii="Times New Roman" w:hAnsi="Times New Roman" w:cs="Times New Roman"/>
          <w:color w:val="auto"/>
          <w:sz w:val="24"/>
          <w:szCs w:val="24"/>
        </w:rPr>
        <w:t>odas 110078991</w:t>
      </w:r>
    </w:p>
    <w:p w14:paraId="6C6B387D" w14:textId="06D3BA05" w:rsidR="00945A80" w:rsidRPr="001D5662" w:rsidRDefault="00945A80" w:rsidP="00340E73">
      <w:pPr>
        <w:spacing w:after="0" w:line="240" w:lineRule="auto"/>
        <w:rPr>
          <w:rFonts w:ascii="Times New Roman" w:hAnsi="Times New Roman" w:cs="Times New Roman"/>
          <w:b/>
          <w:sz w:val="24"/>
          <w:szCs w:val="24"/>
        </w:rPr>
      </w:pPr>
    </w:p>
    <w:p w14:paraId="03940DEA" w14:textId="77777777" w:rsidR="003572DC" w:rsidRPr="001D5662" w:rsidRDefault="003572DC" w:rsidP="00340E73">
      <w:pPr>
        <w:spacing w:after="0" w:line="240" w:lineRule="auto"/>
        <w:rPr>
          <w:rFonts w:ascii="Times New Roman" w:hAnsi="Times New Roman" w:cs="Times New Roman"/>
          <w:b/>
          <w:sz w:val="24"/>
          <w:szCs w:val="24"/>
        </w:rPr>
      </w:pPr>
    </w:p>
    <w:p w14:paraId="3C020579" w14:textId="1C5FCE53" w:rsidR="00E65842" w:rsidRPr="001D5662" w:rsidRDefault="00632A00" w:rsidP="001A6519">
      <w:pPr>
        <w:spacing w:after="0" w:line="240" w:lineRule="auto"/>
        <w:jc w:val="center"/>
        <w:rPr>
          <w:rFonts w:ascii="Times New Roman" w:eastAsia="Times New Roman" w:hAnsi="Times New Roman" w:cs="Times New Roman"/>
          <w:b/>
          <w:bCs/>
          <w:sz w:val="24"/>
          <w:szCs w:val="24"/>
          <w:lang w:val="en-US"/>
        </w:rPr>
      </w:pPr>
      <w:bookmarkStart w:id="0" w:name="_Hlk25072516"/>
      <w:r w:rsidRPr="001D5662">
        <w:rPr>
          <w:rFonts w:ascii="Times New Roman" w:eastAsia="Helvetica Neue UltraLight" w:hAnsi="Times New Roman" w:cs="Times New Roman"/>
          <w:b/>
          <w:caps/>
          <w:spacing w:val="4"/>
          <w:sz w:val="24"/>
          <w:szCs w:val="24"/>
          <w:lang w:eastAsia="zh-CN"/>
        </w:rPr>
        <w:t>VIEŠOjO PIRKIMO</w:t>
      </w:r>
      <w:r w:rsidRPr="001D5662">
        <w:rPr>
          <w:rFonts w:ascii="Times New Roman" w:eastAsia="Helvetica Neue UltraLight" w:hAnsi="Times New Roman" w:cs="Times New Roman"/>
          <w:b/>
          <w:caps/>
          <w:color w:val="FF0000"/>
          <w:spacing w:val="4"/>
          <w:sz w:val="24"/>
          <w:szCs w:val="24"/>
          <w:lang w:eastAsia="zh-CN"/>
        </w:rPr>
        <w:t xml:space="preserve"> </w:t>
      </w:r>
      <w:r w:rsidRPr="001D5662">
        <w:rPr>
          <w:rFonts w:ascii="Times New Roman" w:eastAsia="Helvetica Neue UltraLight" w:hAnsi="Times New Roman" w:cs="Times New Roman"/>
          <w:b/>
          <w:caps/>
          <w:color w:val="auto"/>
          <w:spacing w:val="4"/>
          <w:sz w:val="24"/>
          <w:szCs w:val="24"/>
          <w:lang w:eastAsia="zh-CN"/>
        </w:rPr>
        <w:t>„</w:t>
      </w:r>
      <w:r w:rsidR="0081127C" w:rsidRPr="001D5662">
        <w:rPr>
          <w:rFonts w:ascii="Times New Roman" w:eastAsia="Helvetica Neue UltraLight" w:hAnsi="Times New Roman" w:cs="Times New Roman"/>
          <w:b/>
          <w:caps/>
          <w:color w:val="auto"/>
          <w:spacing w:val="4"/>
          <w:sz w:val="24"/>
          <w:szCs w:val="24"/>
          <w:lang w:eastAsia="zh-CN"/>
        </w:rPr>
        <w:t xml:space="preserve"> </w:t>
      </w:r>
      <w:r w:rsidR="00E5125B" w:rsidRPr="001D5662">
        <w:rPr>
          <w:rFonts w:ascii="Times New Roman" w:eastAsia="Helvetica Neue UltraLight" w:hAnsi="Times New Roman" w:cs="Times New Roman"/>
          <w:b/>
          <w:caps/>
          <w:color w:val="auto"/>
          <w:spacing w:val="4"/>
          <w:sz w:val="24"/>
          <w:szCs w:val="24"/>
          <w:lang w:eastAsia="zh-CN"/>
        </w:rPr>
        <w:t>(8200-2)</w:t>
      </w:r>
      <w:r w:rsidR="00E5125B" w:rsidRPr="001D5662">
        <w:rPr>
          <w:rFonts w:ascii="Times New Roman" w:eastAsia="Times New Roman" w:hAnsi="Times New Roman" w:cs="Times New Roman"/>
          <w:b/>
          <w:bCs/>
          <w:color w:val="000000" w:themeColor="text1"/>
          <w:sz w:val="24"/>
          <w:szCs w:val="24"/>
          <w:lang w:val="en-US"/>
        </w:rPr>
        <w:t>VIRTUALAUS ASISTENTO PLATFORMOS PRIEŽIŪROS PASLAUG</w:t>
      </w:r>
      <w:r w:rsidR="001D5662">
        <w:rPr>
          <w:rFonts w:ascii="Times New Roman" w:eastAsia="Times New Roman" w:hAnsi="Times New Roman" w:cs="Times New Roman"/>
          <w:b/>
          <w:bCs/>
          <w:color w:val="000000" w:themeColor="text1"/>
          <w:sz w:val="24"/>
          <w:szCs w:val="24"/>
          <w:lang w:val="en-US"/>
        </w:rPr>
        <w:t>OS</w:t>
      </w:r>
      <w:r w:rsidRPr="001D5662">
        <w:rPr>
          <w:rFonts w:ascii="Times New Roman" w:eastAsia="Times New Roman" w:hAnsi="Times New Roman" w:cs="Times New Roman"/>
          <w:b/>
          <w:bCs/>
          <w:color w:val="000000" w:themeColor="text1"/>
          <w:sz w:val="24"/>
          <w:szCs w:val="24"/>
          <w:lang w:val="en-US"/>
        </w:rPr>
        <w:t>”</w:t>
      </w:r>
      <w:r w:rsidR="00681C98" w:rsidRPr="001D5662">
        <w:rPr>
          <w:rFonts w:ascii="Times New Roman" w:eastAsia="Times New Roman" w:hAnsi="Times New Roman" w:cs="Times New Roman"/>
          <w:b/>
          <w:bCs/>
          <w:color w:val="000000" w:themeColor="text1"/>
          <w:sz w:val="24"/>
          <w:szCs w:val="24"/>
          <w:lang w:val="en-US"/>
        </w:rPr>
        <w:t xml:space="preserve"> </w:t>
      </w:r>
      <w:bookmarkEnd w:id="0"/>
      <w:r w:rsidR="005E22DF" w:rsidRPr="001D5662">
        <w:rPr>
          <w:rFonts w:ascii="Times New Roman" w:eastAsia="Times New Roman" w:hAnsi="Times New Roman" w:cs="Times New Roman"/>
          <w:b/>
          <w:bCs/>
          <w:sz w:val="24"/>
          <w:szCs w:val="24"/>
          <w:lang w:val="en-US"/>
        </w:rPr>
        <w:t>SĄLYGOS</w:t>
      </w:r>
    </w:p>
    <w:p w14:paraId="77D8A600" w14:textId="77777777" w:rsidR="00987E4A" w:rsidRPr="001D5662" w:rsidRDefault="00987E4A" w:rsidP="00987E4A">
      <w:pPr>
        <w:pStyle w:val="Body"/>
        <w:spacing w:line="240" w:lineRule="auto"/>
        <w:jc w:val="both"/>
        <w:rPr>
          <w:rFonts w:ascii="Times New Roman" w:eastAsia="Times New Roman" w:hAnsi="Times New Roman" w:cs="Times New Roman"/>
          <w:color w:val="C03A2A"/>
          <w:sz w:val="24"/>
          <w:szCs w:val="24"/>
        </w:rPr>
      </w:pPr>
    </w:p>
    <w:p w14:paraId="430AC5B5" w14:textId="0F4F9C35" w:rsidR="003D4F6C" w:rsidRPr="001D5662" w:rsidRDefault="003D4F6C" w:rsidP="00340E73">
      <w:pPr>
        <w:spacing w:after="0" w:line="240" w:lineRule="auto"/>
        <w:ind w:firstLine="720"/>
        <w:jc w:val="center"/>
        <w:rPr>
          <w:rFonts w:ascii="Times New Roman" w:hAnsi="Times New Roman" w:cs="Times New Roman"/>
          <w:b/>
          <w:sz w:val="24"/>
          <w:szCs w:val="24"/>
          <w:lang w:bidi="en-US"/>
        </w:rPr>
      </w:pPr>
    </w:p>
    <w:p w14:paraId="7C285380" w14:textId="6C52C2CE" w:rsidR="003D4F6C" w:rsidRPr="001D5662" w:rsidRDefault="003D4F6C" w:rsidP="004E1612">
      <w:pPr>
        <w:pStyle w:val="ListParagraph"/>
        <w:numPr>
          <w:ilvl w:val="0"/>
          <w:numId w:val="3"/>
        </w:numPr>
        <w:spacing w:line="240" w:lineRule="auto"/>
        <w:jc w:val="center"/>
        <w:rPr>
          <w:rFonts w:ascii="Times New Roman" w:hAnsi="Times New Roman" w:cs="Times New Roman"/>
          <w:b/>
          <w:sz w:val="24"/>
          <w:szCs w:val="24"/>
          <w:lang w:bidi="en-US"/>
        </w:rPr>
      </w:pPr>
      <w:r w:rsidRPr="001D5662">
        <w:rPr>
          <w:rFonts w:ascii="Times New Roman" w:eastAsia="Arial Unicode MS" w:hAnsi="Times New Roman" w:cs="Times New Roman"/>
          <w:b/>
          <w:sz w:val="24"/>
          <w:szCs w:val="24"/>
          <w:lang w:eastAsia="zh-CN"/>
        </w:rPr>
        <w:t>BENDROSIOS NUOSTATOS</w:t>
      </w:r>
    </w:p>
    <w:p w14:paraId="0ED9B42F" w14:textId="50E22CBD" w:rsidR="00835D44" w:rsidRPr="001D5662" w:rsidRDefault="00835D44" w:rsidP="00340E73">
      <w:pPr>
        <w:spacing w:after="0" w:line="240" w:lineRule="auto"/>
        <w:ind w:firstLine="720"/>
        <w:jc w:val="both"/>
        <w:rPr>
          <w:rFonts w:ascii="Times New Roman" w:hAnsi="Times New Roman" w:cs="Times New Roman"/>
          <w:sz w:val="24"/>
          <w:szCs w:val="24"/>
        </w:rPr>
      </w:pPr>
    </w:p>
    <w:p w14:paraId="6B1AF912" w14:textId="14EDFC95" w:rsidR="005726B9" w:rsidRPr="001D5662" w:rsidRDefault="004F0A69"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Valstybės įmonė „Regitra“</w:t>
      </w:r>
      <w:r w:rsidR="00745583" w:rsidRPr="001D5662">
        <w:rPr>
          <w:rFonts w:ascii="Times New Roman" w:hAnsi="Times New Roman" w:cs="Times New Roman"/>
          <w:sz w:val="24"/>
          <w:szCs w:val="24"/>
        </w:rPr>
        <w:t xml:space="preserve"> (toliau – </w:t>
      </w:r>
      <w:r w:rsidR="00423340" w:rsidRPr="001D5662">
        <w:rPr>
          <w:rFonts w:ascii="Times New Roman" w:hAnsi="Times New Roman" w:cs="Times New Roman"/>
          <w:sz w:val="24"/>
          <w:szCs w:val="24"/>
        </w:rPr>
        <w:t>Perkančioji</w:t>
      </w:r>
      <w:r w:rsidR="00745583" w:rsidRPr="001D5662">
        <w:rPr>
          <w:rFonts w:ascii="Times New Roman" w:hAnsi="Times New Roman" w:cs="Times New Roman"/>
          <w:sz w:val="24"/>
          <w:szCs w:val="24"/>
        </w:rPr>
        <w:t xml:space="preserve"> org</w:t>
      </w:r>
      <w:r w:rsidR="00BB092F" w:rsidRPr="001D5662">
        <w:rPr>
          <w:rFonts w:ascii="Times New Roman" w:hAnsi="Times New Roman" w:cs="Times New Roman"/>
          <w:sz w:val="24"/>
          <w:szCs w:val="24"/>
        </w:rPr>
        <w:t xml:space="preserve">anizacija) vykdo mažos vertės </w:t>
      </w:r>
      <w:r w:rsidR="000D128E" w:rsidRPr="001D5662">
        <w:rPr>
          <w:rFonts w:ascii="Times New Roman" w:hAnsi="Times New Roman" w:cs="Times New Roman"/>
          <w:sz w:val="24"/>
          <w:szCs w:val="24"/>
        </w:rPr>
        <w:t xml:space="preserve">viešąjį pirkimą </w:t>
      </w:r>
      <w:r w:rsidR="008342A5" w:rsidRPr="001D5662">
        <w:rPr>
          <w:rFonts w:ascii="Times New Roman" w:hAnsi="Times New Roman" w:cs="Times New Roman"/>
          <w:sz w:val="24"/>
          <w:szCs w:val="24"/>
        </w:rPr>
        <w:t xml:space="preserve"> </w:t>
      </w:r>
      <w:r w:rsidR="00F23DEE" w:rsidRPr="001D5662">
        <w:rPr>
          <w:rStyle w:val="Laukeliai"/>
          <w:rFonts w:ascii="Times New Roman" w:hAnsi="Times New Roman" w:cs="Times New Roman"/>
          <w:sz w:val="24"/>
          <w:szCs w:val="24"/>
        </w:rPr>
        <w:t xml:space="preserve">skelbiamos apklausos </w:t>
      </w:r>
      <w:r w:rsidR="006E17A8" w:rsidRPr="001D5662">
        <w:rPr>
          <w:rFonts w:ascii="Times New Roman" w:hAnsi="Times New Roman" w:cs="Times New Roman"/>
          <w:sz w:val="24"/>
          <w:szCs w:val="24"/>
        </w:rPr>
        <w:t xml:space="preserve"> </w:t>
      </w:r>
      <w:r w:rsidR="000D128E" w:rsidRPr="001D5662">
        <w:rPr>
          <w:rFonts w:ascii="Times New Roman" w:hAnsi="Times New Roman" w:cs="Times New Roman"/>
          <w:sz w:val="24"/>
          <w:szCs w:val="24"/>
        </w:rPr>
        <w:t>būdu.</w:t>
      </w:r>
    </w:p>
    <w:p w14:paraId="192AD1A8" w14:textId="46924782" w:rsidR="0067585D" w:rsidRPr="001D5662" w:rsidRDefault="0067585D"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color w:val="000000" w:themeColor="text1"/>
          <w:sz w:val="24"/>
          <w:szCs w:val="24"/>
        </w:rPr>
        <w:t xml:space="preserve">Pirkimas vykdomas </w:t>
      </w:r>
      <w:r w:rsidR="00F23DEE" w:rsidRPr="001D5662">
        <w:rPr>
          <w:rStyle w:val="Laukeliai"/>
          <w:rFonts w:ascii="Times New Roman" w:hAnsi="Times New Roman" w:cs="Times New Roman"/>
          <w:sz w:val="24"/>
          <w:szCs w:val="24"/>
        </w:rPr>
        <w:t>centrinės viešųjų pirkimų informacinės sistemos (toliau – CVP IS)</w:t>
      </w:r>
      <w:r w:rsidR="004E6224" w:rsidRPr="001D5662">
        <w:rPr>
          <w:rStyle w:val="Laukeliai"/>
          <w:rFonts w:ascii="Times New Roman" w:hAnsi="Times New Roman" w:cs="Times New Roman"/>
          <w:sz w:val="24"/>
          <w:szCs w:val="24"/>
        </w:rPr>
        <w:t xml:space="preserve"> </w:t>
      </w:r>
      <w:r w:rsidRPr="001D5662">
        <w:rPr>
          <w:rStyle w:val="Laukeliai"/>
          <w:rFonts w:ascii="Times New Roman" w:hAnsi="Times New Roman" w:cs="Times New Roman"/>
          <w:sz w:val="24"/>
          <w:szCs w:val="24"/>
        </w:rPr>
        <w:t>priemonėmis.</w:t>
      </w:r>
      <w:r w:rsidRPr="001D5662">
        <w:rPr>
          <w:rFonts w:ascii="Times New Roman" w:hAnsi="Times New Roman" w:cs="Times New Roman"/>
          <w:sz w:val="24"/>
          <w:szCs w:val="24"/>
        </w:rPr>
        <w:t xml:space="preserve"> Perkančiosios organizacijos ir tiekėjo bendravimas ir keitimasis informacija vyksta naudojantis tik šiomis priemonėmis</w:t>
      </w:r>
      <w:r w:rsidR="00D32310" w:rsidRPr="001D5662">
        <w:rPr>
          <w:rFonts w:ascii="Times New Roman" w:hAnsi="Times New Roman" w:cs="Times New Roman"/>
          <w:sz w:val="24"/>
          <w:szCs w:val="24"/>
        </w:rPr>
        <w:t>, išskyrus VPĮ numatytas išimtis.</w:t>
      </w:r>
      <w:r w:rsidRPr="001D5662">
        <w:rPr>
          <w:rFonts w:ascii="Times New Roman" w:hAnsi="Times New Roman" w:cs="Times New Roman"/>
          <w:sz w:val="24"/>
          <w:szCs w:val="24"/>
        </w:rPr>
        <w:t xml:space="preserve"> </w:t>
      </w:r>
    </w:p>
    <w:p w14:paraId="4C3433D8" w14:textId="1B265DB5" w:rsidR="00DD7019" w:rsidRPr="001D5662" w:rsidRDefault="00745583" w:rsidP="004E1612">
      <w:pPr>
        <w:pStyle w:val="ListParagraph"/>
        <w:numPr>
          <w:ilvl w:val="0"/>
          <w:numId w:val="5"/>
        </w:numPr>
        <w:tabs>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 xml:space="preserve">Pirkimas vykdomas vadovaujantis </w:t>
      </w:r>
      <w:r w:rsidR="00A608AA" w:rsidRPr="001D5662">
        <w:rPr>
          <w:rFonts w:ascii="Times New Roman" w:hAnsi="Times New Roman" w:cs="Times New Roman"/>
          <w:sz w:val="24"/>
          <w:szCs w:val="24"/>
        </w:rPr>
        <w:t xml:space="preserve">Viešųjų pirkimų tarnybos direktoriaus patvirtintu </w:t>
      </w:r>
      <w:r w:rsidR="004F23B8" w:rsidRPr="001D5662">
        <w:rPr>
          <w:rFonts w:ascii="Times New Roman" w:hAnsi="Times New Roman" w:cs="Times New Roman"/>
          <w:sz w:val="24"/>
          <w:szCs w:val="24"/>
        </w:rPr>
        <w:t>Mažos vertės pirkimų tvarkos aprašu</w:t>
      </w:r>
      <w:r w:rsidR="00A608AA" w:rsidRPr="001D5662">
        <w:rPr>
          <w:rFonts w:ascii="Times New Roman" w:hAnsi="Times New Roman" w:cs="Times New Roman"/>
          <w:sz w:val="24"/>
          <w:szCs w:val="24"/>
        </w:rPr>
        <w:t xml:space="preserve"> </w:t>
      </w:r>
      <w:r w:rsidR="004F23B8" w:rsidRPr="001D5662">
        <w:rPr>
          <w:rFonts w:ascii="Times New Roman" w:hAnsi="Times New Roman" w:cs="Times New Roman"/>
          <w:sz w:val="24"/>
          <w:szCs w:val="24"/>
        </w:rPr>
        <w:t xml:space="preserve">(toliau – Aprašas), </w:t>
      </w:r>
      <w:r w:rsidRPr="001D5662">
        <w:rPr>
          <w:rFonts w:ascii="Times New Roman" w:hAnsi="Times New Roman" w:cs="Times New Roman"/>
          <w:sz w:val="24"/>
          <w:szCs w:val="24"/>
        </w:rPr>
        <w:t>Lietuvos Respublikos viešųjų pirkimų įstatymu</w:t>
      </w:r>
      <w:r w:rsidR="009103B4" w:rsidRPr="001D5662">
        <w:rPr>
          <w:rFonts w:ascii="Times New Roman" w:hAnsi="Times New Roman" w:cs="Times New Roman"/>
          <w:sz w:val="24"/>
          <w:szCs w:val="24"/>
        </w:rPr>
        <w:t xml:space="preserve"> (toliau – VPĮ), </w:t>
      </w:r>
      <w:r w:rsidR="00782CEE" w:rsidRPr="001D5662">
        <w:rPr>
          <w:rFonts w:ascii="Times New Roman" w:eastAsia="Helvetica Neue UltraLight" w:hAnsi="Times New Roman" w:cs="Times New Roman"/>
          <w:sz w:val="24"/>
          <w:szCs w:val="24"/>
          <w:lang w:eastAsia="zh-CN"/>
        </w:rPr>
        <w:t>Lietuvos Respublikos civiliniu kodeksu</w:t>
      </w:r>
      <w:r w:rsidR="009F6E42" w:rsidRPr="001D5662">
        <w:rPr>
          <w:rFonts w:ascii="Times New Roman" w:eastAsia="Helvetica Neue UltraLight" w:hAnsi="Times New Roman" w:cs="Times New Roman"/>
          <w:sz w:val="24"/>
          <w:szCs w:val="24"/>
          <w:lang w:eastAsia="zh-CN"/>
        </w:rPr>
        <w:t xml:space="preserve">, </w:t>
      </w:r>
      <w:r w:rsidRPr="001D5662">
        <w:rPr>
          <w:rFonts w:ascii="Times New Roman" w:hAnsi="Times New Roman" w:cs="Times New Roman"/>
          <w:sz w:val="24"/>
          <w:szCs w:val="24"/>
        </w:rPr>
        <w:t>kitais viešuosius pirkimus reglamentuojančiais teisės aktais bei šiais pirkimo dokumentais</w:t>
      </w:r>
      <w:r w:rsidR="009A0655" w:rsidRPr="001D5662">
        <w:rPr>
          <w:rFonts w:ascii="Times New Roman" w:hAnsi="Times New Roman" w:cs="Times New Roman"/>
          <w:sz w:val="24"/>
          <w:szCs w:val="24"/>
        </w:rPr>
        <w:t xml:space="preserve">, </w:t>
      </w:r>
      <w:r w:rsidR="00DD7019" w:rsidRPr="001D5662">
        <w:rPr>
          <w:rFonts w:ascii="Times New Roman" w:hAnsi="Times New Roman" w:cs="Times New Roman"/>
          <w:sz w:val="24"/>
          <w:szCs w:val="24"/>
        </w:rPr>
        <w:t xml:space="preserve"> </w:t>
      </w:r>
      <w:r w:rsidR="009A0655" w:rsidRPr="001D5662">
        <w:rPr>
          <w:rFonts w:ascii="Times New Roman" w:hAnsi="Times New Roman" w:cs="Times New Roman"/>
          <w:sz w:val="24"/>
          <w:szCs w:val="24"/>
        </w:rPr>
        <w:t>laikantis skaidrumo, lygiateisiškumo, nediskriminavimo, abipusio pripažinimo ir proporcingumo principų bei konfidencialumo ir nešališkumo reikalavimų</w:t>
      </w:r>
      <w:r w:rsidR="004E5A51" w:rsidRPr="001D5662">
        <w:rPr>
          <w:rFonts w:ascii="Times New Roman" w:hAnsi="Times New Roman" w:cs="Times New Roman"/>
          <w:sz w:val="24"/>
          <w:szCs w:val="24"/>
        </w:rPr>
        <w:t>.</w:t>
      </w:r>
      <w:r w:rsidR="009A0655" w:rsidRPr="001D5662">
        <w:rPr>
          <w:rFonts w:ascii="Times New Roman" w:hAnsi="Times New Roman" w:cs="Times New Roman"/>
          <w:sz w:val="24"/>
          <w:szCs w:val="24"/>
        </w:rPr>
        <w:t xml:space="preserve"> </w:t>
      </w:r>
      <w:r w:rsidR="00DD7019" w:rsidRPr="001D5662">
        <w:rPr>
          <w:rFonts w:ascii="Times New Roman" w:hAnsi="Times New Roman" w:cs="Times New Roman"/>
          <w:sz w:val="24"/>
          <w:szCs w:val="24"/>
        </w:rPr>
        <w:t>P</w:t>
      </w:r>
      <w:r w:rsidR="005A648B" w:rsidRPr="001D5662">
        <w:rPr>
          <w:rFonts w:ascii="Times New Roman" w:hAnsi="Times New Roman" w:cs="Times New Roman"/>
          <w:sz w:val="24"/>
          <w:szCs w:val="24"/>
        </w:rPr>
        <w:t>irkimo sąlygose</w:t>
      </w:r>
      <w:r w:rsidR="00DD7019" w:rsidRPr="001D5662">
        <w:rPr>
          <w:rFonts w:ascii="Times New Roman" w:hAnsi="Times New Roman" w:cs="Times New Roman"/>
          <w:sz w:val="24"/>
          <w:szCs w:val="24"/>
        </w:rPr>
        <w:t xml:space="preserve"> vartojamos pagrindinės sąvokos apibrėžtos Apraše bei VPĮ. </w:t>
      </w:r>
    </w:p>
    <w:p w14:paraId="370F84EA" w14:textId="77777777" w:rsidR="00EE07E3" w:rsidRPr="001D5662" w:rsidRDefault="00EE07E3" w:rsidP="004E1612">
      <w:pPr>
        <w:pStyle w:val="ListParagraph"/>
        <w:numPr>
          <w:ilvl w:val="0"/>
          <w:numId w:val="5"/>
        </w:numPr>
        <w:tabs>
          <w:tab w:val="left" w:pos="426"/>
          <w:tab w:val="left" w:pos="567"/>
        </w:tabs>
        <w:spacing w:before="60" w:after="60" w:line="240" w:lineRule="auto"/>
        <w:ind w:left="-142" w:firstLine="0"/>
        <w:jc w:val="both"/>
        <w:rPr>
          <w:rFonts w:ascii="Times New Roman" w:hAnsi="Times New Roman" w:cs="Times New Roman"/>
          <w:b/>
          <w:bCs/>
          <w:sz w:val="24"/>
          <w:szCs w:val="24"/>
        </w:rPr>
      </w:pPr>
      <w:r w:rsidRPr="001D5662">
        <w:rPr>
          <w:rFonts w:ascii="Times New Roman" w:hAnsi="Times New Roman" w:cs="Times New Roman"/>
          <w:b/>
          <w:bCs/>
          <w:sz w:val="24"/>
          <w:szCs w:val="24"/>
        </w:rPr>
        <w:t>Pirkimo dokumentus sudaro:</w:t>
      </w:r>
    </w:p>
    <w:p w14:paraId="696AC645" w14:textId="4F6C531B" w:rsidR="00EE07E3" w:rsidRPr="001D5662" w:rsidRDefault="00EE07E3" w:rsidP="004E1612">
      <w:pPr>
        <w:pStyle w:val="ListParagraph"/>
        <w:numPr>
          <w:ilvl w:val="0"/>
          <w:numId w:val="12"/>
        </w:numPr>
        <w:tabs>
          <w:tab w:val="left" w:pos="284"/>
          <w:tab w:val="left" w:pos="426"/>
          <w:tab w:val="left" w:pos="709"/>
          <w:tab w:val="left" w:pos="851"/>
          <w:tab w:val="left" w:pos="993"/>
        </w:tabs>
        <w:spacing w:line="240" w:lineRule="auto"/>
        <w:ind w:left="142" w:firstLine="284"/>
        <w:jc w:val="both"/>
        <w:rPr>
          <w:rFonts w:ascii="Times New Roman" w:hAnsi="Times New Roman" w:cs="Times New Roman"/>
          <w:sz w:val="24"/>
          <w:szCs w:val="24"/>
        </w:rPr>
      </w:pPr>
      <w:r w:rsidRPr="001D5662">
        <w:rPr>
          <w:rFonts w:ascii="Times New Roman" w:hAnsi="Times New Roman" w:cs="Times New Roman"/>
          <w:sz w:val="24"/>
          <w:szCs w:val="24"/>
        </w:rPr>
        <w:t>Skelbimas apie pirkimą (jei vykdoma skelbiama apklausa) (toliau – Skelbimas);</w:t>
      </w:r>
    </w:p>
    <w:p w14:paraId="404526EC" w14:textId="77777777" w:rsidR="00EE07E3" w:rsidRPr="001D5662"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1D5662">
        <w:rPr>
          <w:rFonts w:ascii="Times New Roman" w:hAnsi="Times New Roman" w:cs="Times New Roman"/>
          <w:sz w:val="24"/>
          <w:szCs w:val="24"/>
        </w:rPr>
        <w:t>šios pirkimo sąlygos, kuriose aprašyta informacija apie pirkimo reikalavimus ir procedūras (toliau – Pirkimo sąlygos);</w:t>
      </w:r>
    </w:p>
    <w:p w14:paraId="37F30E1E" w14:textId="77777777" w:rsidR="00EE07E3" w:rsidRPr="001D5662"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1D5662">
        <w:rPr>
          <w:rFonts w:ascii="Times New Roman" w:hAnsi="Times New Roman" w:cs="Times New Roman"/>
          <w:sz w:val="24"/>
          <w:szCs w:val="24"/>
        </w:rPr>
        <w:t>Pirkimo sąlygų priedai;</w:t>
      </w:r>
    </w:p>
    <w:p w14:paraId="02715B56" w14:textId="77777777" w:rsidR="00EE07E3" w:rsidRPr="001D5662"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1D5662">
        <w:rPr>
          <w:rFonts w:ascii="Times New Roman" w:hAnsi="Times New Roman" w:cs="Times New Roman"/>
          <w:sz w:val="24"/>
          <w:szCs w:val="24"/>
        </w:rPr>
        <w:t>pirkimo dokumentų paaiškinimai (patikslinimai), taip pat atsakymai į tiekėjų klausimus (jeigu bus);</w:t>
      </w:r>
    </w:p>
    <w:p w14:paraId="51C99BD4" w14:textId="27606517" w:rsidR="00EE07E3" w:rsidRPr="001D5662" w:rsidRDefault="00EE07E3" w:rsidP="004E1612">
      <w:pPr>
        <w:pStyle w:val="ListParagraph"/>
        <w:numPr>
          <w:ilvl w:val="0"/>
          <w:numId w:val="12"/>
        </w:numPr>
        <w:tabs>
          <w:tab w:val="left" w:pos="284"/>
          <w:tab w:val="left" w:pos="426"/>
          <w:tab w:val="left" w:pos="709"/>
          <w:tab w:val="left" w:pos="851"/>
          <w:tab w:val="left" w:pos="993"/>
        </w:tabs>
        <w:spacing w:line="240" w:lineRule="auto"/>
        <w:ind w:left="993" w:hanging="567"/>
        <w:jc w:val="both"/>
        <w:rPr>
          <w:rFonts w:ascii="Times New Roman" w:hAnsi="Times New Roman" w:cs="Times New Roman"/>
          <w:sz w:val="24"/>
          <w:szCs w:val="24"/>
        </w:rPr>
      </w:pPr>
      <w:r w:rsidRPr="001D5662">
        <w:rPr>
          <w:rFonts w:ascii="Times New Roman" w:hAnsi="Times New Roman" w:cs="Times New Roman"/>
          <w:sz w:val="24"/>
          <w:szCs w:val="24"/>
        </w:rPr>
        <w:t>visa kita perkančiosios organizacijos pateikta informacija</w:t>
      </w:r>
      <w:r w:rsidR="007B0B04" w:rsidRPr="001D5662">
        <w:rPr>
          <w:rFonts w:ascii="Times New Roman" w:hAnsi="Times New Roman" w:cs="Times New Roman"/>
          <w:sz w:val="24"/>
          <w:szCs w:val="24"/>
        </w:rPr>
        <w:t xml:space="preserve"> (informacija teikiama priemonėmis, kuriomis vykdomas pirkimas)</w:t>
      </w:r>
      <w:r w:rsidRPr="001D5662">
        <w:rPr>
          <w:rFonts w:ascii="Times New Roman" w:hAnsi="Times New Roman" w:cs="Times New Roman"/>
          <w:sz w:val="24"/>
          <w:szCs w:val="24"/>
        </w:rPr>
        <w:t>.</w:t>
      </w:r>
    </w:p>
    <w:p w14:paraId="106E2E55" w14:textId="0FE6B09A" w:rsidR="00E744F9" w:rsidRPr="001D5662" w:rsidRDefault="00E744F9"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1D5662">
        <w:rPr>
          <w:rFonts w:ascii="Times New Roman" w:hAnsi="Times New Roman" w:cs="Times New Roman"/>
          <w:color w:val="000000" w:themeColor="text1"/>
          <w:sz w:val="24"/>
          <w:szCs w:val="24"/>
        </w:rPr>
        <w:t xml:space="preserve">Jeigu yra prieštaravimų, neatitikimų tarp </w:t>
      </w:r>
      <w:r w:rsidR="007F14D5" w:rsidRPr="001D5662">
        <w:rPr>
          <w:rFonts w:ascii="Times New Roman" w:hAnsi="Times New Roman" w:cs="Times New Roman"/>
          <w:color w:val="000000" w:themeColor="text1"/>
          <w:sz w:val="24"/>
          <w:szCs w:val="24"/>
        </w:rPr>
        <w:t>P</w:t>
      </w:r>
      <w:r w:rsidRPr="001D5662">
        <w:rPr>
          <w:rFonts w:ascii="Times New Roman" w:hAnsi="Times New Roman" w:cs="Times New Roman"/>
          <w:color w:val="000000" w:themeColor="text1"/>
          <w:sz w:val="24"/>
          <w:szCs w:val="24"/>
        </w:rPr>
        <w:t>irkimo sąlygų ir jų priedų, teisinga laikoma informacija, nurodyta Pirkimo sąlygų prieduose.</w:t>
      </w:r>
    </w:p>
    <w:p w14:paraId="024E38A9" w14:textId="6F23425D" w:rsidR="00482F92" w:rsidRPr="001D5662" w:rsidRDefault="002327B7" w:rsidP="004E1612">
      <w:pPr>
        <w:pStyle w:val="ListParagraph"/>
        <w:numPr>
          <w:ilvl w:val="0"/>
          <w:numId w:val="5"/>
        </w:numPr>
        <w:tabs>
          <w:tab w:val="left" w:pos="426"/>
        </w:tabs>
        <w:spacing w:line="240" w:lineRule="auto"/>
        <w:ind w:left="-142" w:firstLine="0"/>
        <w:jc w:val="both"/>
        <w:rPr>
          <w:rFonts w:ascii="Times New Roman" w:hAnsi="Times New Roman" w:cs="Times New Roman"/>
          <w:color w:val="000000" w:themeColor="text1"/>
          <w:sz w:val="24"/>
          <w:szCs w:val="24"/>
        </w:rPr>
      </w:pPr>
      <w:r w:rsidRPr="001D5662">
        <w:rPr>
          <w:rFonts w:ascii="Times New Roman" w:hAnsi="Times New Roman" w:cs="Times New Roman"/>
          <w:sz w:val="24"/>
          <w:szCs w:val="24"/>
        </w:rPr>
        <w:t xml:space="preserve">Jeigu perkančioji organizacija patikslina </w:t>
      </w:r>
      <w:r w:rsidR="007F14D5" w:rsidRPr="001D5662">
        <w:rPr>
          <w:rFonts w:ascii="Times New Roman" w:hAnsi="Times New Roman" w:cs="Times New Roman"/>
          <w:sz w:val="24"/>
          <w:szCs w:val="24"/>
        </w:rPr>
        <w:t>p</w:t>
      </w:r>
      <w:r w:rsidRPr="001D5662">
        <w:rPr>
          <w:rFonts w:ascii="Times New Roman" w:hAnsi="Times New Roman" w:cs="Times New Roman"/>
          <w:sz w:val="24"/>
          <w:szCs w:val="24"/>
        </w:rPr>
        <w:t>irkimo dokumentus, naujesni pakeitimai turi pirmenybę prieš senesnius pakeitimus. Tiekėjai turi vadovautis naujausia paskelbta pirkimo dokumentų versija ir naujausiais Pirkimo dokumentų paaiškinimais bei patikslinimais.</w:t>
      </w:r>
    </w:p>
    <w:p w14:paraId="052A2D86" w14:textId="77777777" w:rsidR="00152734" w:rsidRPr="001D5662" w:rsidRDefault="00152734"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Perkančioji organizacija nutrauks pradėtas pirkimo procedūras, paaiškėjus, kad buvo pažeisti VPĮ 17 straipsnio 1 dalyje nustatyti principai ir atitinkamos padėties negalima ištaisyti. Perkančioji organizacija turi teisę savo iniciatyva nutraukti pradėtas pirkimo procedūras, jeigu atsirado aplinkybių, kurių nebuvo galima numatyti, taip pat paaiškėjus, kad pirkimo dokumentuose padaryta esminių klaidų, dėl kurių pirkimas nebetikslingas arba jį įvykdžius būtų įsigytas perkančiosios organizacijos poreikių neatitinkantis pirkimo objektas.</w:t>
      </w:r>
    </w:p>
    <w:p w14:paraId="5FD36A59" w14:textId="618EA4B3" w:rsidR="00DB2A76" w:rsidRPr="001D5662" w:rsidRDefault="00DB2A76"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Perkančioji organizacija neketina rengti susitikimų su tiekėjais dėl pirkimo dokumentų paaiškinimų.</w:t>
      </w:r>
    </w:p>
    <w:p w14:paraId="350E01F9" w14:textId="05C47344" w:rsidR="000B44E7" w:rsidRPr="001D5662"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Pateikdamas pasiūlymą, pirkimo dalyvis sutinka su visomis pirkimo dokumentuose ir (ar) jų prieduose nustatytomis sąlygomis ir reikalavimais.</w:t>
      </w:r>
    </w:p>
    <w:p w14:paraId="756E8711" w14:textId="6587F4E9" w:rsidR="000B44E7" w:rsidRPr="001D5662" w:rsidRDefault="000B44E7" w:rsidP="004E1612">
      <w:pPr>
        <w:pStyle w:val="ListParagraph"/>
        <w:numPr>
          <w:ilvl w:val="0"/>
          <w:numId w:val="5"/>
        </w:numPr>
        <w:tabs>
          <w:tab w:val="left" w:pos="426"/>
        </w:tabs>
        <w:spacing w:line="240" w:lineRule="auto"/>
        <w:ind w:left="-142"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Šio pirkimo metu nebus vykdomos derybos.</w:t>
      </w:r>
    </w:p>
    <w:p w14:paraId="2BCB8329" w14:textId="397380AE" w:rsidR="0048440E" w:rsidRPr="001D5662" w:rsidRDefault="0048440E"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1D5662">
        <w:rPr>
          <w:rFonts w:ascii="Times New Roman" w:eastAsia="Calibri" w:hAnsi="Times New Roman" w:cs="Times New Roman"/>
          <w:sz w:val="24"/>
          <w:szCs w:val="24"/>
          <w:lang w:eastAsia="zh-CN"/>
        </w:rPr>
        <w:t xml:space="preserve">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w:t>
      </w:r>
      <w:r w:rsidRPr="001D5662">
        <w:rPr>
          <w:rFonts w:ascii="Times New Roman" w:eastAsia="Calibri" w:hAnsi="Times New Roman" w:cs="Times New Roman"/>
          <w:sz w:val="24"/>
          <w:szCs w:val="24"/>
          <w:lang w:eastAsia="zh-CN"/>
        </w:rPr>
        <w:lastRenderedPageBreak/>
        <w:t>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E21E3CB" w14:textId="1BE3A22D" w:rsidR="00E92966" w:rsidRPr="001D5662" w:rsidRDefault="00E92966" w:rsidP="004E1612">
      <w:pPr>
        <w:pStyle w:val="ListParagraph"/>
        <w:numPr>
          <w:ilvl w:val="0"/>
          <w:numId w:val="5"/>
        </w:numPr>
        <w:tabs>
          <w:tab w:val="left" w:pos="426"/>
        </w:tabs>
        <w:spacing w:line="240" w:lineRule="auto"/>
        <w:ind w:left="-142" w:firstLine="0"/>
        <w:jc w:val="both"/>
        <w:rPr>
          <w:rFonts w:ascii="Times New Roman" w:hAnsi="Times New Roman" w:cs="Times New Roman"/>
          <w:b/>
          <w:bCs/>
          <w:color w:val="000000" w:themeColor="text1"/>
          <w:sz w:val="24"/>
          <w:szCs w:val="24"/>
        </w:rPr>
      </w:pPr>
      <w:r w:rsidRPr="001D5662">
        <w:rPr>
          <w:rFonts w:ascii="Times New Roman" w:eastAsia="Calibri" w:hAnsi="Times New Roman" w:cs="Times New Roman"/>
          <w:sz w:val="24"/>
          <w:szCs w:val="24"/>
          <w:lang w:eastAsia="zh-CN"/>
        </w:rPr>
        <w:t>Šio pirkimo metu nebus vykdomos derybos.</w:t>
      </w:r>
    </w:p>
    <w:p w14:paraId="60441A09" w14:textId="0F7ADCAC" w:rsidR="007A53F4" w:rsidRPr="001D5662" w:rsidRDefault="009103B4" w:rsidP="00CC7C80">
      <w:pPr>
        <w:tabs>
          <w:tab w:val="left" w:pos="426"/>
        </w:tabs>
        <w:spacing w:line="240" w:lineRule="auto"/>
        <w:ind w:left="-142"/>
        <w:jc w:val="both"/>
        <w:rPr>
          <w:rFonts w:ascii="Times New Roman" w:hAnsi="Times New Roman" w:cs="Times New Roman"/>
          <w:sz w:val="24"/>
          <w:szCs w:val="24"/>
        </w:rPr>
      </w:pPr>
      <w:r w:rsidRPr="001D5662">
        <w:rPr>
          <w:rFonts w:ascii="Times New Roman" w:hAnsi="Times New Roman" w:cs="Times New Roman"/>
          <w:sz w:val="24"/>
          <w:szCs w:val="24"/>
        </w:rPr>
        <w:t xml:space="preserve"> </w:t>
      </w:r>
    </w:p>
    <w:p w14:paraId="4B0CC6B8" w14:textId="3975B3EC" w:rsidR="000450DD" w:rsidRPr="001D5662" w:rsidRDefault="00DC772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PIRKIMO OBJEKTAS</w:t>
      </w:r>
    </w:p>
    <w:p w14:paraId="738442D7" w14:textId="77777777" w:rsidR="00D36743" w:rsidRPr="001D5662" w:rsidRDefault="00D36743" w:rsidP="00D36743">
      <w:pPr>
        <w:spacing w:line="240" w:lineRule="auto"/>
        <w:jc w:val="center"/>
        <w:rPr>
          <w:rFonts w:ascii="Times New Roman" w:eastAsia="Arial Unicode MS" w:hAnsi="Times New Roman" w:cs="Times New Roman"/>
          <w:b/>
          <w:bCs/>
          <w:sz w:val="24"/>
          <w:szCs w:val="24"/>
          <w:lang w:eastAsia="zh-CN"/>
        </w:rPr>
      </w:pPr>
    </w:p>
    <w:p w14:paraId="2FF87C35" w14:textId="297D8F6C" w:rsidR="00B82006" w:rsidRPr="001D5662" w:rsidRDefault="00D50302" w:rsidP="004E1612">
      <w:pPr>
        <w:pStyle w:val="ListParagraph"/>
        <w:numPr>
          <w:ilvl w:val="0"/>
          <w:numId w:val="7"/>
        </w:numPr>
        <w:tabs>
          <w:tab w:val="left" w:pos="-142"/>
          <w:tab w:val="left" w:pos="284"/>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 xml:space="preserve">Pirkimo objektas – </w:t>
      </w:r>
      <w:r w:rsidR="00F23DEE" w:rsidRPr="00A5413E">
        <w:rPr>
          <w:rFonts w:ascii="Times New Roman" w:eastAsia="Times New Roman" w:hAnsi="Times New Roman" w:cs="Times New Roman"/>
          <w:color w:val="000000" w:themeColor="text1"/>
          <w:sz w:val="24"/>
          <w:szCs w:val="24"/>
          <w:lang w:eastAsia="en-US"/>
        </w:rPr>
        <w:t>virtualaus asistento platformos priežiūros paslaugos</w:t>
      </w:r>
      <w:r w:rsidR="00F23DEE" w:rsidRPr="001D5662">
        <w:rPr>
          <w:rFonts w:ascii="Times New Roman" w:eastAsia="Times New Roman" w:hAnsi="Times New Roman" w:cs="Times New Roman"/>
          <w:color w:val="000000" w:themeColor="text1"/>
          <w:sz w:val="24"/>
          <w:szCs w:val="24"/>
          <w:lang w:val="en-US" w:eastAsia="en-US"/>
        </w:rPr>
        <w:t>.</w:t>
      </w:r>
      <w:r w:rsidR="00F23DEE" w:rsidRPr="001D5662">
        <w:rPr>
          <w:rFonts w:ascii="Times New Roman" w:hAnsi="Times New Roman" w:cs="Times New Roman"/>
          <w:sz w:val="24"/>
          <w:szCs w:val="24"/>
        </w:rPr>
        <w:t xml:space="preserve"> </w:t>
      </w:r>
      <w:r w:rsidR="00B82006" w:rsidRPr="001D5662">
        <w:rPr>
          <w:rFonts w:ascii="Times New Roman" w:hAnsi="Times New Roman" w:cs="Times New Roman"/>
          <w:sz w:val="24"/>
          <w:szCs w:val="24"/>
        </w:rPr>
        <w:t>Reikalavimai pirkimo objektui nustatyti pirkimo sąlygų 1 priede „Techninė specifikacija“</w:t>
      </w:r>
      <w:r w:rsidR="00B82006" w:rsidRPr="001D5662">
        <w:rPr>
          <w:rFonts w:ascii="Times New Roman" w:eastAsia="Calibri" w:hAnsi="Times New Roman" w:cs="Times New Roman"/>
          <w:sz w:val="24"/>
          <w:szCs w:val="24"/>
        </w:rPr>
        <w:t xml:space="preserve">. </w:t>
      </w:r>
    </w:p>
    <w:p w14:paraId="0E731D1F" w14:textId="743FB376" w:rsidR="00E017B7" w:rsidRPr="001D5662" w:rsidRDefault="00E017B7" w:rsidP="004E1612">
      <w:pPr>
        <w:pStyle w:val="ListParagraph"/>
        <w:numPr>
          <w:ilvl w:val="0"/>
          <w:numId w:val="7"/>
        </w:numPr>
        <w:tabs>
          <w:tab w:val="left" w:pos="-142"/>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5DC6DD5F" w14:textId="03BED97E" w:rsidR="000E3AB3" w:rsidRPr="001D5662" w:rsidRDefault="000E3AB3" w:rsidP="004E1612">
      <w:pPr>
        <w:pStyle w:val="ListParagraph"/>
        <w:numPr>
          <w:ilvl w:val="0"/>
          <w:numId w:val="7"/>
        </w:numPr>
        <w:tabs>
          <w:tab w:val="left" w:pos="-142"/>
          <w:tab w:val="left" w:pos="426"/>
        </w:tabs>
        <w:spacing w:line="240" w:lineRule="auto"/>
        <w:ind w:left="-142" w:firstLine="0"/>
        <w:jc w:val="both"/>
        <w:rPr>
          <w:rFonts w:ascii="Times New Roman" w:eastAsia="Times New Roman" w:hAnsi="Times New Roman" w:cs="Times New Roman"/>
          <w:sz w:val="24"/>
          <w:szCs w:val="24"/>
        </w:rPr>
      </w:pPr>
      <w:r w:rsidRPr="001D5662">
        <w:rPr>
          <w:rFonts w:ascii="Times New Roman" w:hAnsi="Times New Roman" w:cs="Times New Roman"/>
          <w:sz w:val="24"/>
          <w:szCs w:val="24"/>
        </w:rPr>
        <w:t xml:space="preserve"> Pirkimo objektas nėra skaidomas į atskiras dalis.</w:t>
      </w:r>
      <w:r w:rsidRPr="001D5662">
        <w:rPr>
          <w:rFonts w:ascii="Times New Roman" w:eastAsia="Times New Roman" w:hAnsi="Times New Roman" w:cs="Times New Roman"/>
          <w:sz w:val="24"/>
          <w:szCs w:val="24"/>
        </w:rPr>
        <w:t xml:space="preserve"> </w:t>
      </w:r>
    </w:p>
    <w:p w14:paraId="25B54A8A" w14:textId="5B1615B6" w:rsidR="00862999" w:rsidRPr="001D5662" w:rsidRDefault="00862999" w:rsidP="004E1612">
      <w:pPr>
        <w:pStyle w:val="ListParagraph"/>
        <w:numPr>
          <w:ilvl w:val="0"/>
          <w:numId w:val="7"/>
        </w:numPr>
        <w:tabs>
          <w:tab w:val="left" w:pos="-142"/>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 xml:space="preserve">Pirkimui skiriama ne daugiau </w:t>
      </w:r>
      <w:r w:rsidRPr="001D5662">
        <w:rPr>
          <w:rFonts w:ascii="Times New Roman" w:hAnsi="Times New Roman" w:cs="Times New Roman"/>
          <w:color w:val="000000" w:themeColor="text1"/>
          <w:sz w:val="24"/>
          <w:szCs w:val="24"/>
        </w:rPr>
        <w:t xml:space="preserve">kaip </w:t>
      </w:r>
      <w:r w:rsidR="00284A19" w:rsidRPr="001D5662">
        <w:rPr>
          <w:rFonts w:ascii="Times New Roman" w:hAnsi="Times New Roman" w:cs="Times New Roman"/>
          <w:color w:val="000000" w:themeColor="text1"/>
          <w:sz w:val="24"/>
          <w:szCs w:val="24"/>
        </w:rPr>
        <w:t>13</w:t>
      </w:r>
      <w:r w:rsidR="00A5413E">
        <w:rPr>
          <w:rFonts w:ascii="Times New Roman" w:hAnsi="Times New Roman" w:cs="Times New Roman"/>
          <w:color w:val="000000" w:themeColor="text1"/>
          <w:sz w:val="24"/>
          <w:szCs w:val="24"/>
        </w:rPr>
        <w:t xml:space="preserve"> </w:t>
      </w:r>
      <w:r w:rsidR="00284A19" w:rsidRPr="001D5662">
        <w:rPr>
          <w:rFonts w:ascii="Times New Roman" w:hAnsi="Times New Roman" w:cs="Times New Roman"/>
          <w:color w:val="000000" w:themeColor="text1"/>
          <w:sz w:val="24"/>
          <w:szCs w:val="24"/>
        </w:rPr>
        <w:t>200,00</w:t>
      </w:r>
      <w:r w:rsidRPr="001D5662">
        <w:rPr>
          <w:rFonts w:ascii="Times New Roman" w:hAnsi="Times New Roman" w:cs="Times New Roman"/>
          <w:color w:val="000000" w:themeColor="text1"/>
          <w:sz w:val="24"/>
          <w:szCs w:val="24"/>
        </w:rPr>
        <w:t xml:space="preserve"> </w:t>
      </w:r>
      <w:r w:rsidRPr="001D5662">
        <w:rPr>
          <w:rFonts w:ascii="Times New Roman" w:hAnsi="Times New Roman" w:cs="Times New Roman"/>
          <w:sz w:val="24"/>
          <w:szCs w:val="24"/>
        </w:rPr>
        <w:t>Eur be PVM.</w:t>
      </w:r>
    </w:p>
    <w:p w14:paraId="71EC3786" w14:textId="05AFC964" w:rsidR="00B07034" w:rsidRPr="001D5662" w:rsidRDefault="00E537C1" w:rsidP="004E1612">
      <w:pPr>
        <w:pStyle w:val="ListParagraph"/>
        <w:numPr>
          <w:ilvl w:val="0"/>
          <w:numId w:val="7"/>
        </w:numPr>
        <w:tabs>
          <w:tab w:val="left" w:pos="-142"/>
          <w:tab w:val="left" w:pos="284"/>
          <w:tab w:val="left" w:pos="426"/>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 xml:space="preserve">Centrinės perkančiosios organizacijos (CPO) </w:t>
      </w:r>
      <w:r w:rsidR="00B07034" w:rsidRPr="001D5662">
        <w:rPr>
          <w:rFonts w:ascii="Times New Roman" w:hAnsi="Times New Roman" w:cs="Times New Roman"/>
          <w:sz w:val="24"/>
          <w:szCs w:val="24"/>
        </w:rPr>
        <w:t>kataloge nesiūlomas pirkimo objektas.</w:t>
      </w:r>
    </w:p>
    <w:p w14:paraId="08E80160" w14:textId="77777777" w:rsidR="000B4C41" w:rsidRPr="001D5662" w:rsidRDefault="000B4C41" w:rsidP="000B4C41">
      <w:pPr>
        <w:tabs>
          <w:tab w:val="left" w:pos="851"/>
        </w:tabs>
        <w:spacing w:line="240" w:lineRule="auto"/>
        <w:ind w:left="142"/>
        <w:jc w:val="both"/>
        <w:rPr>
          <w:rFonts w:ascii="Times New Roman" w:hAnsi="Times New Roman" w:cs="Times New Roman"/>
          <w:sz w:val="24"/>
          <w:szCs w:val="24"/>
        </w:rPr>
      </w:pPr>
    </w:p>
    <w:p w14:paraId="13E8D5A6" w14:textId="431049B7" w:rsidR="000B4C41" w:rsidRPr="001D5662" w:rsidRDefault="000B4C41"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TIEKĖJŲ PAŠALINIMO PAGRINDAI</w:t>
      </w:r>
      <w:r w:rsidR="00A15EFE" w:rsidRPr="001D5662">
        <w:rPr>
          <w:rFonts w:ascii="Times New Roman" w:eastAsia="Arial Unicode MS" w:hAnsi="Times New Roman" w:cs="Times New Roman"/>
          <w:b/>
          <w:sz w:val="24"/>
          <w:szCs w:val="24"/>
          <w:lang w:eastAsia="zh-CN"/>
        </w:rPr>
        <w:t xml:space="preserve"> IR </w:t>
      </w:r>
      <w:r w:rsidRPr="001D5662">
        <w:rPr>
          <w:rFonts w:ascii="Times New Roman" w:eastAsia="Arial Unicode MS" w:hAnsi="Times New Roman" w:cs="Times New Roman"/>
          <w:b/>
          <w:sz w:val="24"/>
          <w:szCs w:val="24"/>
          <w:lang w:eastAsia="zh-CN"/>
        </w:rPr>
        <w:t>REIKALAVIMAI KVALIFIKACIJAI</w:t>
      </w:r>
      <w:r w:rsidR="00083FAF" w:rsidRPr="001D5662">
        <w:rPr>
          <w:rFonts w:ascii="Times New Roman" w:eastAsia="Arial Unicode MS" w:hAnsi="Times New Roman" w:cs="Times New Roman"/>
          <w:b/>
          <w:sz w:val="24"/>
          <w:szCs w:val="24"/>
          <w:lang w:eastAsia="zh-CN"/>
        </w:rPr>
        <w:t xml:space="preserve">, </w:t>
      </w:r>
      <w:r w:rsidR="00083FAF" w:rsidRPr="001D5662">
        <w:rPr>
          <w:rFonts w:ascii="Times New Roman" w:eastAsia="Helvetica Neue UltraLight" w:hAnsi="Times New Roman" w:cs="Times New Roman"/>
          <w:b/>
          <w:sz w:val="24"/>
          <w:szCs w:val="24"/>
          <w:lang w:eastAsia="zh-CN"/>
        </w:rPr>
        <w:t>REIKALAVIMAI LAIKYTIS KOKYBĖS VADYBOS SISTEMOS STANDARTŲ BEI REIKALAVIMAI, SUSIJĘ SU NACIONALINIU SAUGUMU</w:t>
      </w:r>
      <w:r w:rsidR="00C20A12" w:rsidRPr="001D5662">
        <w:rPr>
          <w:rFonts w:ascii="Times New Roman" w:eastAsia="Arial Unicode MS" w:hAnsi="Times New Roman" w:cs="Times New Roman"/>
          <w:b/>
          <w:sz w:val="24"/>
          <w:szCs w:val="24"/>
          <w:lang w:eastAsia="zh-CN"/>
        </w:rPr>
        <w:t xml:space="preserve"> </w:t>
      </w:r>
    </w:p>
    <w:p w14:paraId="62E8CF10" w14:textId="77777777" w:rsidR="00E00DCA" w:rsidRPr="001D5662" w:rsidRDefault="00E00DCA" w:rsidP="00647F46">
      <w:pPr>
        <w:spacing w:line="240" w:lineRule="auto"/>
        <w:jc w:val="center"/>
        <w:rPr>
          <w:rFonts w:ascii="Times New Roman" w:eastAsia="Arial Unicode MS" w:hAnsi="Times New Roman" w:cs="Times New Roman"/>
          <w:b/>
          <w:sz w:val="24"/>
          <w:szCs w:val="24"/>
          <w:lang w:eastAsia="zh-CN"/>
        </w:rPr>
      </w:pPr>
    </w:p>
    <w:p w14:paraId="6FBEAAE2" w14:textId="34895243" w:rsidR="00CB7D92" w:rsidRPr="001D5662" w:rsidRDefault="00423340" w:rsidP="00527E2F">
      <w:pPr>
        <w:pStyle w:val="ListParagraph"/>
        <w:numPr>
          <w:ilvl w:val="0"/>
          <w:numId w:val="4"/>
        </w:numPr>
        <w:tabs>
          <w:tab w:val="left" w:pos="284"/>
        </w:tabs>
        <w:spacing w:line="240" w:lineRule="auto"/>
        <w:ind w:left="-142" w:firstLine="0"/>
        <w:jc w:val="both"/>
        <w:rPr>
          <w:rFonts w:ascii="Times New Roman" w:hAnsi="Times New Roman" w:cs="Times New Roman"/>
          <w:sz w:val="24"/>
          <w:szCs w:val="24"/>
        </w:rPr>
      </w:pPr>
      <w:r w:rsidRPr="001D5662">
        <w:rPr>
          <w:rFonts w:ascii="Times New Roman" w:hAnsi="Times New Roman" w:cs="Times New Roman"/>
          <w:sz w:val="24"/>
          <w:szCs w:val="24"/>
        </w:rPr>
        <w:t>Perkančioji</w:t>
      </w:r>
      <w:r w:rsidR="00471079" w:rsidRPr="001D5662">
        <w:rPr>
          <w:rFonts w:ascii="Times New Roman" w:hAnsi="Times New Roman" w:cs="Times New Roman"/>
          <w:sz w:val="24"/>
          <w:szCs w:val="24"/>
        </w:rPr>
        <w:t xml:space="preserve"> organizacija nenustato tiekėj</w:t>
      </w:r>
      <w:r w:rsidR="00CB0CD4" w:rsidRPr="001D5662">
        <w:rPr>
          <w:rFonts w:ascii="Times New Roman" w:hAnsi="Times New Roman" w:cs="Times New Roman"/>
          <w:sz w:val="24"/>
          <w:szCs w:val="24"/>
        </w:rPr>
        <w:t>ų</w:t>
      </w:r>
      <w:r w:rsidR="00471079" w:rsidRPr="001D5662">
        <w:rPr>
          <w:rFonts w:ascii="Times New Roman" w:hAnsi="Times New Roman" w:cs="Times New Roman"/>
          <w:sz w:val="24"/>
          <w:szCs w:val="24"/>
        </w:rPr>
        <w:t xml:space="preserve"> pašalinimo pagrindų</w:t>
      </w:r>
      <w:r w:rsidR="00CB7D92" w:rsidRPr="001D5662">
        <w:rPr>
          <w:rFonts w:ascii="Times New Roman" w:hAnsi="Times New Roman" w:cs="Times New Roman"/>
          <w:sz w:val="24"/>
          <w:szCs w:val="24"/>
        </w:rPr>
        <w:t>.</w:t>
      </w:r>
    </w:p>
    <w:p w14:paraId="3C2EDC4D" w14:textId="77777777" w:rsidR="00480F08" w:rsidRPr="001D5662" w:rsidRDefault="00480F08" w:rsidP="00527E2F">
      <w:pPr>
        <w:pStyle w:val="ListParagraph"/>
        <w:numPr>
          <w:ilvl w:val="0"/>
          <w:numId w:val="4"/>
        </w:numPr>
        <w:tabs>
          <w:tab w:val="left" w:pos="284"/>
        </w:tabs>
        <w:spacing w:line="240" w:lineRule="auto"/>
        <w:ind w:left="-142" w:firstLine="0"/>
        <w:jc w:val="both"/>
        <w:textAlignment w:val="baseline"/>
        <w:rPr>
          <w:rFonts w:ascii="Times New Roman" w:eastAsia="Times New Roman" w:hAnsi="Times New Roman" w:cs="Times New Roman"/>
          <w:sz w:val="24"/>
          <w:szCs w:val="24"/>
        </w:rPr>
      </w:pPr>
      <w:r w:rsidRPr="001D5662">
        <w:rPr>
          <w:rFonts w:ascii="Times New Roman" w:eastAsia="Times New Roman" w:hAnsi="Times New Roman" w:cs="Times New Roman"/>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CC642C6" w14:textId="77777777" w:rsidR="00480F08" w:rsidRPr="001D5662" w:rsidRDefault="00480F08" w:rsidP="00480F08">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1" w:name="part_1f0215cf4254457a88d2e779260e20e3"/>
      <w:bookmarkEnd w:id="1"/>
      <w:r w:rsidRPr="001D5662">
        <w:rPr>
          <w:rFonts w:ascii="Times New Roman" w:eastAsia="Times New Roman" w:hAnsi="Times New Roman" w:cs="Times New Roman"/>
          <w:sz w:val="24"/>
          <w:szCs w:val="24"/>
        </w:rPr>
        <w:t>3.2.1. jeigu jis su kitais tiekėjais yra sudaręs susitarimų, kuriais siekiama iškreipti konkurenciją atliekamame pirkime, ir perkančioji organizacija dėl to turi įtikinamų duomenų; </w:t>
      </w:r>
    </w:p>
    <w:p w14:paraId="0CFC86BE" w14:textId="77777777" w:rsidR="00480F08" w:rsidRPr="001D5662" w:rsidRDefault="00480F08" w:rsidP="00480F08">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2" w:name="part_f46118e5c227420a88c16554a49a2786"/>
      <w:bookmarkEnd w:id="2"/>
      <w:r w:rsidRPr="001D5662">
        <w:rPr>
          <w:rFonts w:ascii="Times New Roman" w:eastAsia="Times New Roman" w:hAnsi="Times New Roman" w:cs="Times New Roman"/>
          <w:sz w:val="24"/>
          <w:szCs w:val="24"/>
        </w:rP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EC9CE36" w14:textId="77777777" w:rsidR="00480F08" w:rsidRPr="001D5662" w:rsidRDefault="00480F08" w:rsidP="00480F08">
      <w:pPr>
        <w:tabs>
          <w:tab w:val="left" w:pos="567"/>
        </w:tabs>
        <w:spacing w:after="0" w:line="240" w:lineRule="auto"/>
        <w:ind w:left="567"/>
        <w:jc w:val="both"/>
        <w:textAlignment w:val="baseline"/>
        <w:rPr>
          <w:rFonts w:ascii="Times New Roman" w:eastAsia="Times New Roman" w:hAnsi="Times New Roman" w:cs="Times New Roman"/>
          <w:sz w:val="24"/>
          <w:szCs w:val="24"/>
        </w:rPr>
      </w:pPr>
      <w:bookmarkStart w:id="3" w:name="part_9f395e639ad44f4c8685a01c2712a1fd"/>
      <w:bookmarkEnd w:id="3"/>
      <w:r w:rsidRPr="001D5662">
        <w:rPr>
          <w:rFonts w:ascii="Times New Roman" w:eastAsia="Times New Roman" w:hAnsi="Times New Roman" w:cs="Times New Roman"/>
          <w:sz w:val="24"/>
          <w:szCs w:val="24"/>
        </w:rP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6C595A8" w14:textId="05A78DF0" w:rsidR="004435F2" w:rsidRPr="00527E2F" w:rsidRDefault="0042684F" w:rsidP="00527E2F">
      <w:pPr>
        <w:pStyle w:val="ListParagraph"/>
        <w:numPr>
          <w:ilvl w:val="0"/>
          <w:numId w:val="4"/>
        </w:numPr>
        <w:tabs>
          <w:tab w:val="left" w:pos="284"/>
        </w:tabs>
        <w:spacing w:line="240" w:lineRule="auto"/>
        <w:ind w:left="-142" w:firstLine="0"/>
        <w:jc w:val="both"/>
        <w:textAlignment w:val="baseline"/>
        <w:rPr>
          <w:rFonts w:ascii="Times New Roman" w:eastAsia="Times New Roman" w:hAnsi="Times New Roman" w:cs="Times New Roman"/>
          <w:sz w:val="24"/>
          <w:szCs w:val="24"/>
        </w:rPr>
      </w:pPr>
      <w:r w:rsidRPr="00527E2F">
        <w:rPr>
          <w:rFonts w:ascii="Times New Roman" w:eastAsia="Times New Roman" w:hAnsi="Times New Roman" w:cs="Times New Roman"/>
          <w:sz w:val="24"/>
          <w:szCs w:val="24"/>
        </w:rPr>
        <w:t>Tiekėjų kvalifikacija nebus tikrinama</w:t>
      </w:r>
      <w:r w:rsidR="00C04292" w:rsidRPr="00527E2F">
        <w:rPr>
          <w:rFonts w:ascii="Times New Roman" w:eastAsia="Times New Roman" w:hAnsi="Times New Roman" w:cs="Times New Roman"/>
          <w:sz w:val="24"/>
          <w:szCs w:val="24"/>
        </w:rPr>
        <w:t xml:space="preserve">. </w:t>
      </w:r>
      <w:r w:rsidR="004435F2" w:rsidRPr="00527E2F">
        <w:rPr>
          <w:rFonts w:ascii="Times New Roman" w:eastAsia="Times New Roman" w:hAnsi="Times New Roman" w:cs="Times New Roman"/>
          <w:sz w:val="24"/>
          <w:szCs w:val="24"/>
        </w:rPr>
        <w:t>Tiekėjas, teikdamas pasiūlymą, perkančiajai organizacijai įsipareigoja, kad sutartį vykdys tik teisę verstis atitinkama veikla turintys asmenys. 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r w:rsidR="00613C02" w:rsidRPr="00527E2F">
        <w:rPr>
          <w:rFonts w:ascii="Times New Roman" w:eastAsia="Times New Roman" w:hAnsi="Times New Roman" w:cs="Times New Roman"/>
          <w:sz w:val="24"/>
          <w:szCs w:val="24"/>
        </w:rPr>
        <w:t>.</w:t>
      </w:r>
    </w:p>
    <w:p w14:paraId="0ED6ABA9" w14:textId="77777777" w:rsidR="00CD0E93" w:rsidRPr="001D5662" w:rsidRDefault="00CD0E93" w:rsidP="00CD0E93">
      <w:pPr>
        <w:tabs>
          <w:tab w:val="left" w:pos="567"/>
        </w:tabs>
        <w:spacing w:line="240" w:lineRule="auto"/>
        <w:jc w:val="both"/>
        <w:rPr>
          <w:rFonts w:ascii="Times New Roman" w:hAnsi="Times New Roman" w:cs="Times New Roman"/>
          <w:sz w:val="24"/>
          <w:szCs w:val="24"/>
        </w:rPr>
      </w:pPr>
    </w:p>
    <w:p w14:paraId="6EA78A44" w14:textId="57708C58" w:rsidR="009344B8" w:rsidRPr="00527E2F" w:rsidRDefault="009344B8" w:rsidP="00527E2F">
      <w:pPr>
        <w:pStyle w:val="ListParagraph"/>
        <w:numPr>
          <w:ilvl w:val="0"/>
          <w:numId w:val="4"/>
        </w:numPr>
        <w:tabs>
          <w:tab w:val="left" w:pos="284"/>
        </w:tabs>
        <w:spacing w:line="240" w:lineRule="auto"/>
        <w:ind w:left="-142" w:firstLine="0"/>
        <w:jc w:val="both"/>
        <w:textAlignment w:val="baseline"/>
        <w:rPr>
          <w:rFonts w:ascii="Times New Roman" w:eastAsia="Times New Roman" w:hAnsi="Times New Roman" w:cs="Times New Roman"/>
          <w:sz w:val="24"/>
          <w:szCs w:val="24"/>
        </w:rPr>
      </w:pPr>
      <w:r w:rsidRPr="00527E2F">
        <w:rPr>
          <w:rFonts w:ascii="Times New Roman" w:eastAsia="Times New Roman" w:hAnsi="Times New Roman" w:cs="Times New Roman"/>
          <w:sz w:val="24"/>
          <w:szCs w:val="24"/>
        </w:rPr>
        <w:lastRenderedPageBreak/>
        <w:t xml:space="preserve">Perkančioji organizacija nenustato reikalavimų dėl kokybės vadybos sistemos ir (arba) aplinkos apsaugos vadybos sistemos </w:t>
      </w:r>
      <w:r w:rsidRPr="00527E2F" w:rsidDel="00262CA0">
        <w:rPr>
          <w:rFonts w:ascii="Times New Roman" w:eastAsia="Times New Roman" w:hAnsi="Times New Roman" w:cs="Times New Roman"/>
          <w:sz w:val="24"/>
          <w:szCs w:val="24"/>
        </w:rPr>
        <w:t>standartų</w:t>
      </w:r>
      <w:r w:rsidRPr="00527E2F">
        <w:rPr>
          <w:rFonts w:ascii="Times New Roman" w:eastAsia="Times New Roman" w:hAnsi="Times New Roman" w:cs="Times New Roman"/>
          <w:sz w:val="24"/>
          <w:szCs w:val="24"/>
        </w:rPr>
        <w:t>.</w:t>
      </w:r>
    </w:p>
    <w:p w14:paraId="6346CC42" w14:textId="6379D3F4" w:rsidR="004435F2" w:rsidRPr="00527E2F" w:rsidRDefault="00470A74" w:rsidP="00527E2F">
      <w:pPr>
        <w:pStyle w:val="ListParagraph"/>
        <w:numPr>
          <w:ilvl w:val="0"/>
          <w:numId w:val="4"/>
        </w:numPr>
        <w:tabs>
          <w:tab w:val="left" w:pos="284"/>
        </w:tabs>
        <w:spacing w:line="240" w:lineRule="auto"/>
        <w:ind w:left="-142" w:firstLine="0"/>
        <w:jc w:val="both"/>
        <w:textAlignment w:val="baseline"/>
        <w:rPr>
          <w:rFonts w:ascii="Times New Roman" w:eastAsia="Times New Roman" w:hAnsi="Times New Roman" w:cs="Times New Roman"/>
          <w:sz w:val="24"/>
          <w:szCs w:val="24"/>
        </w:rPr>
      </w:pPr>
      <w:r w:rsidRPr="00527E2F">
        <w:rPr>
          <w:rFonts w:ascii="Times New Roman" w:eastAsia="Times New Roman" w:hAnsi="Times New Roman" w:cs="Times New Roman"/>
          <w:sz w:val="24"/>
          <w:szCs w:val="24"/>
        </w:rPr>
        <w:t xml:space="preserve">Šiame pirkime tiekėjams taikomi </w:t>
      </w:r>
      <w:bookmarkStart w:id="4" w:name="_Hlk101966394"/>
      <w:r w:rsidRPr="00527E2F">
        <w:rPr>
          <w:rFonts w:ascii="Times New Roman" w:eastAsia="Times New Roman" w:hAnsi="Times New Roman" w:cs="Times New Roman"/>
          <w:sz w:val="24"/>
          <w:szCs w:val="24"/>
        </w:rPr>
        <w:t>reikalavimai, susiję su nacionaliniu saugumu</w:t>
      </w:r>
      <w:bookmarkEnd w:id="4"/>
      <w:r w:rsidR="00D7486F" w:rsidRPr="00527E2F">
        <w:rPr>
          <w:rFonts w:ascii="Times New Roman" w:eastAsia="Times New Roman" w:hAnsi="Times New Roman" w:cs="Times New Roman"/>
          <w:sz w:val="24"/>
          <w:szCs w:val="24"/>
        </w:rPr>
        <w:t>:</w:t>
      </w:r>
    </w:p>
    <w:tbl>
      <w:tblPr>
        <w:tblW w:w="9489" w:type="dxa"/>
        <w:tblLook w:val="04A0" w:firstRow="1" w:lastRow="0" w:firstColumn="1" w:lastColumn="0" w:noHBand="0" w:noVBand="1"/>
      </w:tblPr>
      <w:tblGrid>
        <w:gridCol w:w="1129"/>
        <w:gridCol w:w="142"/>
        <w:gridCol w:w="4825"/>
        <w:gridCol w:w="3393"/>
      </w:tblGrid>
      <w:tr w:rsidR="00D7486F" w:rsidRPr="001D5662" w14:paraId="0DAB8880" w14:textId="77777777" w:rsidTr="008E3071">
        <w:tc>
          <w:tcPr>
            <w:tcW w:w="1129" w:type="dxa"/>
            <w:tcBorders>
              <w:top w:val="single" w:sz="4" w:space="0" w:color="auto"/>
              <w:left w:val="single" w:sz="4" w:space="0" w:color="auto"/>
              <w:bottom w:val="single" w:sz="4" w:space="0" w:color="auto"/>
              <w:right w:val="single" w:sz="4" w:space="0" w:color="auto"/>
            </w:tcBorders>
          </w:tcPr>
          <w:p w14:paraId="4D99F71E"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Eil. Nr.</w:t>
            </w:r>
          </w:p>
        </w:tc>
        <w:tc>
          <w:tcPr>
            <w:tcW w:w="4967" w:type="dxa"/>
            <w:gridSpan w:val="2"/>
            <w:tcBorders>
              <w:top w:val="single" w:sz="4" w:space="0" w:color="auto"/>
              <w:left w:val="single" w:sz="4" w:space="0" w:color="auto"/>
              <w:bottom w:val="single" w:sz="4" w:space="0" w:color="auto"/>
              <w:right w:val="single" w:sz="4" w:space="0" w:color="auto"/>
            </w:tcBorders>
          </w:tcPr>
          <w:p w14:paraId="26AA0AAC"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bCs/>
                <w:iCs/>
                <w:sz w:val="24"/>
                <w:szCs w:val="24"/>
              </w:rPr>
            </w:pPr>
            <w:r w:rsidRPr="001D5662">
              <w:rPr>
                <w:rFonts w:ascii="Times New Roman" w:hAnsi="Times New Roman" w:cs="Times New Roman"/>
                <w:bCs/>
                <w:iCs/>
                <w:sz w:val="24"/>
                <w:szCs w:val="24"/>
              </w:rPr>
              <w:t>Reikalavimas</w:t>
            </w:r>
          </w:p>
        </w:tc>
        <w:tc>
          <w:tcPr>
            <w:tcW w:w="3393" w:type="dxa"/>
            <w:tcBorders>
              <w:top w:val="single" w:sz="4" w:space="0" w:color="auto"/>
              <w:left w:val="single" w:sz="4" w:space="0" w:color="auto"/>
              <w:bottom w:val="single" w:sz="4" w:space="0" w:color="auto"/>
              <w:right w:val="single" w:sz="4" w:space="0" w:color="auto"/>
            </w:tcBorders>
          </w:tcPr>
          <w:p w14:paraId="64683AFB"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Atitiktį patvirtinančių dokumentų sąrašas</w:t>
            </w:r>
          </w:p>
        </w:tc>
      </w:tr>
      <w:tr w:rsidR="00D7486F" w:rsidRPr="001D5662" w14:paraId="0B39AB5B" w14:textId="77777777" w:rsidTr="008E3071">
        <w:tc>
          <w:tcPr>
            <w:tcW w:w="9489" w:type="dxa"/>
            <w:gridSpan w:val="4"/>
            <w:tcBorders>
              <w:top w:val="single" w:sz="4" w:space="0" w:color="auto"/>
              <w:left w:val="single" w:sz="4" w:space="0" w:color="auto"/>
              <w:bottom w:val="single" w:sz="4" w:space="0" w:color="auto"/>
              <w:right w:val="single" w:sz="4" w:space="0" w:color="auto"/>
            </w:tcBorders>
          </w:tcPr>
          <w:p w14:paraId="08A05DC3"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sz w:val="24"/>
                <w:szCs w:val="24"/>
              </w:rPr>
            </w:pPr>
            <w:r w:rsidRPr="001D5662">
              <w:rPr>
                <w:rFonts w:ascii="Times New Roman" w:hAnsi="Times New Roman" w:cs="Times New Roman"/>
                <w:bCs/>
                <w:iCs/>
                <w:sz w:val="24"/>
                <w:szCs w:val="24"/>
              </w:rPr>
              <w:t xml:space="preserve">VPĮ </w:t>
            </w:r>
            <w:r w:rsidRPr="001D5662">
              <w:rPr>
                <w:rFonts w:ascii="Times New Roman" w:hAnsi="Times New Roman" w:cs="Times New Roman"/>
                <w:sz w:val="24"/>
                <w:szCs w:val="24"/>
              </w:rPr>
              <w:t>37 straipsnio 9 dalis:</w:t>
            </w:r>
          </w:p>
        </w:tc>
      </w:tr>
      <w:tr w:rsidR="00D7486F" w:rsidRPr="001D5662" w14:paraId="72573F8D" w14:textId="77777777" w:rsidTr="008E3071">
        <w:tc>
          <w:tcPr>
            <w:tcW w:w="1271" w:type="dxa"/>
            <w:gridSpan w:val="2"/>
            <w:tcBorders>
              <w:top w:val="single" w:sz="4" w:space="0" w:color="auto"/>
              <w:left w:val="single" w:sz="4" w:space="0" w:color="auto"/>
              <w:bottom w:val="single" w:sz="4" w:space="0" w:color="auto"/>
              <w:right w:val="single" w:sz="4" w:space="0" w:color="auto"/>
            </w:tcBorders>
          </w:tcPr>
          <w:p w14:paraId="3E6F674C" w14:textId="5D2821E5" w:rsidR="00D7486F" w:rsidRPr="001D5662" w:rsidRDefault="0055114D" w:rsidP="0055114D">
            <w:pPr>
              <w:pStyle w:val="ListParagraph"/>
              <w:pBdr>
                <w:top w:val="none" w:sz="0" w:space="0" w:color="000000"/>
                <w:left w:val="none" w:sz="0" w:space="0" w:color="000000"/>
                <w:bottom w:val="none" w:sz="0" w:space="0" w:color="000000"/>
                <w:right w:val="none" w:sz="0" w:space="0" w:color="000000"/>
              </w:pBdr>
              <w:tabs>
                <w:tab w:val="left" w:pos="567"/>
              </w:tabs>
              <w:spacing w:line="240" w:lineRule="auto"/>
              <w:ind w:left="0"/>
              <w:jc w:val="both"/>
              <w:rPr>
                <w:rFonts w:ascii="Times New Roman" w:hAnsi="Times New Roman" w:cs="Times New Roman"/>
                <w:sz w:val="24"/>
                <w:szCs w:val="24"/>
              </w:rPr>
            </w:pPr>
            <w:r w:rsidRPr="001D5662">
              <w:rPr>
                <w:rFonts w:ascii="Times New Roman" w:hAnsi="Times New Roman" w:cs="Times New Roman"/>
                <w:sz w:val="24"/>
                <w:szCs w:val="24"/>
              </w:rPr>
              <w:t>3.5.1</w:t>
            </w:r>
          </w:p>
        </w:tc>
        <w:tc>
          <w:tcPr>
            <w:tcW w:w="4825" w:type="dxa"/>
            <w:tcBorders>
              <w:top w:val="single" w:sz="4" w:space="0" w:color="auto"/>
              <w:left w:val="single" w:sz="4" w:space="0" w:color="auto"/>
              <w:bottom w:val="single" w:sz="4" w:space="0" w:color="auto"/>
              <w:right w:val="single" w:sz="4" w:space="0" w:color="auto"/>
            </w:tcBorders>
          </w:tcPr>
          <w:p w14:paraId="52DAB303" w14:textId="65A04063"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Tiekėjo siūlomos </w:t>
            </w:r>
            <w:r w:rsidRPr="001D5662">
              <w:rPr>
                <w:rFonts w:ascii="Times New Roman" w:hAnsi="Times New Roman" w:cs="Times New Roman"/>
                <w:bCs/>
                <w:i/>
                <w:iCs/>
                <w:sz w:val="24"/>
                <w:szCs w:val="24"/>
              </w:rPr>
              <w:t>prekės ar paslaugos</w:t>
            </w:r>
            <w:r w:rsidRPr="001D5662">
              <w:rPr>
                <w:rFonts w:ascii="Times New Roman" w:hAnsi="Times New Roman" w:cs="Times New Roman"/>
                <w:bCs/>
                <w:iCs/>
                <w:sz w:val="24"/>
                <w:szCs w:val="24"/>
              </w:rPr>
              <w:t> turi nekelti grėsmės nacionaliniam saugumui. Perkančioji organizacija laiko, kad perkamos </w:t>
            </w:r>
            <w:r w:rsidRPr="001D5662">
              <w:rPr>
                <w:rFonts w:ascii="Times New Roman" w:hAnsi="Times New Roman" w:cs="Times New Roman"/>
                <w:bCs/>
                <w:i/>
                <w:iCs/>
                <w:sz w:val="24"/>
                <w:szCs w:val="24"/>
              </w:rPr>
              <w:t>prekės ar paslaugo</w:t>
            </w:r>
            <w:r w:rsidR="004954F3" w:rsidRPr="001D5662">
              <w:rPr>
                <w:rFonts w:ascii="Times New Roman" w:hAnsi="Times New Roman" w:cs="Times New Roman"/>
                <w:bCs/>
                <w:i/>
                <w:iCs/>
                <w:sz w:val="24"/>
                <w:szCs w:val="24"/>
              </w:rPr>
              <w:t>s</w:t>
            </w:r>
            <w:r w:rsidRPr="001D5662">
              <w:rPr>
                <w:rFonts w:ascii="Times New Roman" w:hAnsi="Times New Roman" w:cs="Times New Roman"/>
                <w:bCs/>
                <w:iCs/>
                <w:sz w:val="24"/>
                <w:szCs w:val="24"/>
              </w:rPr>
              <w:t> kelia grėsmę nacionaliniam saugumui, kai:</w:t>
            </w:r>
          </w:p>
          <w:p w14:paraId="2B126337" w14:textId="0E7B03D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 xml:space="preserve">1) </w:t>
            </w:r>
            <w:r w:rsidRPr="001D5662">
              <w:rPr>
                <w:rFonts w:ascii="Times New Roman" w:hAnsi="Times New Roman" w:cs="Times New Roman"/>
                <w:bCs/>
                <w:i/>
                <w:sz w:val="24"/>
                <w:szCs w:val="24"/>
              </w:rPr>
              <w:t>prekės</w:t>
            </w:r>
            <w:r w:rsidRPr="001D5662">
              <w:rPr>
                <w:rFonts w:ascii="Times New Roman" w:hAnsi="Times New Roman" w:cs="Times New Roman"/>
                <w:bCs/>
                <w:iCs/>
                <w:sz w:val="24"/>
                <w:szCs w:val="24"/>
              </w:rPr>
              <w:t xml:space="preserve"> </w:t>
            </w:r>
            <w:r w:rsidRPr="001D5662">
              <w:rPr>
                <w:rFonts w:ascii="Times New Roman" w:hAnsi="Times New Roman" w:cs="Times New Roman"/>
                <w:iCs/>
                <w:sz w:val="24"/>
                <w:szCs w:val="24"/>
              </w:rPr>
              <w:t>gamintojas ar jį kontroliuojantis asmuo yra registruoti (jeigu gamintojas ar jį kontroliuojantis</w:t>
            </w:r>
            <w:r w:rsidRPr="001D5662">
              <w:rPr>
                <w:rFonts w:ascii="Times New Roman" w:hAnsi="Times New Roman" w:cs="Times New Roman"/>
                <w:iCs/>
                <w:sz w:val="24"/>
                <w:szCs w:val="24"/>
                <w:vertAlign w:val="superscript"/>
              </w:rPr>
              <w:t>[1]</w:t>
            </w:r>
            <w:r w:rsidRPr="001D5662">
              <w:rPr>
                <w:rFonts w:ascii="Times New Roman" w:hAnsi="Times New Roman" w:cs="Times New Roman"/>
                <w:iCs/>
                <w:sz w:val="24"/>
                <w:szCs w:val="24"/>
              </w:rPr>
              <w:t> asmuo yra fizinis asmuo – nuolat gyvenantis ar turintis pilietybę) VPĮ 92 straipsnio 14 dalyje numatytame sąraše nurodytose valstybėse ar teritorijose</w:t>
            </w:r>
            <w:r w:rsidR="004954F3" w:rsidRPr="001D5662">
              <w:rPr>
                <w:rFonts w:ascii="Times New Roman" w:hAnsi="Times New Roman" w:cs="Times New Roman"/>
                <w:iCs/>
                <w:sz w:val="24"/>
                <w:szCs w:val="24"/>
              </w:rPr>
              <w:t xml:space="preserve"> </w:t>
            </w:r>
            <w:r w:rsidRPr="001D5662">
              <w:rPr>
                <w:rFonts w:ascii="Times New Roman" w:hAnsi="Times New Roman" w:cs="Times New Roman"/>
                <w:sz w:val="24"/>
                <w:szCs w:val="24"/>
                <w:u w:val="single"/>
              </w:rPr>
              <w:t>(</w:t>
            </w:r>
            <w:r w:rsidRPr="001D5662">
              <w:rPr>
                <w:rFonts w:ascii="Times New Roman" w:hAnsi="Times New Roman" w:cs="Times New Roman"/>
                <w:bCs/>
                <w:iCs/>
                <w:sz w:val="24"/>
                <w:szCs w:val="24"/>
              </w:rPr>
              <w:t>sąrašas patvirtintas LRV 2022-03-30 nutarimu Nr. 280 „Dėl Lietuvos Respublikos viešųjų pirkimų įstatymo 92 straipsnio 13, 14 ir 15 dalių nuostatų įgyvendinimo“);</w:t>
            </w:r>
          </w:p>
          <w:p w14:paraId="7B7508BF"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 xml:space="preserve">2) </w:t>
            </w:r>
            <w:r w:rsidRPr="001D5662">
              <w:rPr>
                <w:rFonts w:ascii="Times New Roman" w:hAnsi="Times New Roman" w:cs="Times New Roman"/>
                <w:bCs/>
                <w:i/>
                <w:sz w:val="24"/>
                <w:szCs w:val="24"/>
              </w:rPr>
              <w:t>paslaugų</w:t>
            </w:r>
            <w:r w:rsidRPr="001D5662">
              <w:rPr>
                <w:rFonts w:ascii="Times New Roman" w:hAnsi="Times New Roman" w:cs="Times New Roman"/>
                <w:bCs/>
                <w:iCs/>
                <w:sz w:val="24"/>
                <w:szCs w:val="24"/>
              </w:rPr>
              <w:t xml:space="preserve"> teikimas būtų vykdomas iš VPĮ 92 straipsnio 14 dalyje numatytame sąraše nurodytų valstybių ar teritorijų.</w:t>
            </w:r>
          </w:p>
        </w:tc>
        <w:tc>
          <w:tcPr>
            <w:tcW w:w="3393" w:type="dxa"/>
            <w:tcBorders>
              <w:top w:val="single" w:sz="4" w:space="0" w:color="auto"/>
              <w:left w:val="single" w:sz="4" w:space="0" w:color="auto"/>
              <w:bottom w:val="single" w:sz="4" w:space="0" w:color="auto"/>
              <w:right w:val="single" w:sz="4" w:space="0" w:color="auto"/>
            </w:tcBorders>
          </w:tcPr>
          <w:p w14:paraId="53DD8A6F"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Pateikiama:</w:t>
            </w:r>
          </w:p>
          <w:p w14:paraId="7514B8AF" w14:textId="6971602B"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sz w:val="24"/>
                <w:szCs w:val="24"/>
              </w:rPr>
              <w:t xml:space="preserve">1) Užpildytas pirkimo sąlygų </w:t>
            </w:r>
            <w:r w:rsidR="00781650" w:rsidRPr="001D5662">
              <w:rPr>
                <w:rFonts w:ascii="Times New Roman" w:hAnsi="Times New Roman" w:cs="Times New Roman"/>
                <w:sz w:val="24"/>
                <w:szCs w:val="24"/>
              </w:rPr>
              <w:t>5</w:t>
            </w:r>
            <w:r w:rsidRPr="001D5662">
              <w:rPr>
                <w:rFonts w:ascii="Times New Roman" w:hAnsi="Times New Roman" w:cs="Times New Roman"/>
                <w:sz w:val="24"/>
                <w:szCs w:val="24"/>
              </w:rPr>
              <w:t xml:space="preserve"> priedas –</w:t>
            </w:r>
            <w:r w:rsidRPr="001D5662">
              <w:rPr>
                <w:rFonts w:ascii="Times New Roman" w:hAnsi="Times New Roman" w:cs="Times New Roman"/>
                <w:b/>
                <w:bCs/>
                <w:iCs/>
                <w:sz w:val="24"/>
                <w:szCs w:val="24"/>
              </w:rPr>
              <w:t xml:space="preserve"> </w:t>
            </w:r>
            <w:r w:rsidRPr="001D5662">
              <w:rPr>
                <w:rFonts w:ascii="Times New Roman" w:hAnsi="Times New Roman" w:cs="Times New Roman"/>
                <w:bCs/>
                <w:iCs/>
                <w:sz w:val="24"/>
                <w:szCs w:val="24"/>
              </w:rPr>
              <w:t>Nacionalinio saugumo reikalavimų atitikties deklaracij</w:t>
            </w:r>
            <w:r w:rsidR="004E1612" w:rsidRPr="001D5662">
              <w:rPr>
                <w:rFonts w:ascii="Times New Roman" w:hAnsi="Times New Roman" w:cs="Times New Roman"/>
                <w:bCs/>
                <w:iCs/>
                <w:sz w:val="24"/>
                <w:szCs w:val="24"/>
              </w:rPr>
              <w:t>a.</w:t>
            </w:r>
          </w:p>
          <w:p w14:paraId="36FE1526" w14:textId="74111928"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iCs/>
                <w:sz w:val="24"/>
                <w:szCs w:val="24"/>
              </w:rPr>
            </w:pPr>
            <w:r w:rsidRPr="001D5662">
              <w:rPr>
                <w:rFonts w:ascii="Times New Roman" w:hAnsi="Times New Roman" w:cs="Times New Roman"/>
                <w:bCs/>
                <w:i/>
                <w:iCs/>
                <w:sz w:val="24"/>
                <w:szCs w:val="24"/>
              </w:rPr>
              <w:t xml:space="preserve">Atitiktį nustatytam reikalavimui </w:t>
            </w:r>
            <w:r w:rsidRPr="001D5662">
              <w:rPr>
                <w:rFonts w:ascii="Times New Roman" w:hAnsi="Times New Roman" w:cs="Times New Roman"/>
                <w:i/>
                <w:sz w:val="24"/>
                <w:szCs w:val="24"/>
              </w:rPr>
              <w:t xml:space="preserve"> </w:t>
            </w:r>
            <w:r w:rsidRPr="001D5662">
              <w:rPr>
                <w:rFonts w:ascii="Times New Roman" w:hAnsi="Times New Roman" w:cs="Times New Roman"/>
                <w:bCs/>
                <w:i/>
                <w:iCs/>
                <w:sz w:val="24"/>
                <w:szCs w:val="24"/>
              </w:rPr>
              <w:t xml:space="preserve">patvirtinančius dokumentus turės pateikti galimas laimėtojas. Tiekėjas (galimas laimėtojas) turės pateikti užpildytą pirkimo sąlygų </w:t>
            </w:r>
            <w:r w:rsidR="00781650" w:rsidRPr="001D5662">
              <w:rPr>
                <w:rFonts w:ascii="Times New Roman" w:hAnsi="Times New Roman" w:cs="Times New Roman"/>
                <w:bCs/>
                <w:i/>
                <w:iCs/>
                <w:sz w:val="24"/>
                <w:szCs w:val="24"/>
              </w:rPr>
              <w:t>6</w:t>
            </w:r>
            <w:r w:rsidRPr="001D5662">
              <w:rPr>
                <w:rFonts w:ascii="Times New Roman" w:hAnsi="Times New Roman" w:cs="Times New Roman"/>
                <w:i/>
                <w:sz w:val="24"/>
                <w:szCs w:val="24"/>
              </w:rPr>
              <w:t xml:space="preserve"> priedą </w:t>
            </w:r>
            <w:r w:rsidRPr="001D5662">
              <w:rPr>
                <w:rFonts w:ascii="Times New Roman" w:hAnsi="Times New Roman" w:cs="Times New Roman"/>
                <w:bCs/>
                <w:i/>
                <w:iCs/>
                <w:sz w:val="24"/>
                <w:szCs w:val="24"/>
              </w:rPr>
              <w:t>„</w:t>
            </w:r>
            <w:r w:rsidRPr="001D5662">
              <w:rPr>
                <w:rFonts w:ascii="Times New Roman" w:hAnsi="Times New Roman" w:cs="Times New Roman"/>
                <w:i/>
                <w:sz w:val="24"/>
                <w:szCs w:val="24"/>
              </w:rPr>
              <w:t>Reikalavimai susij</w:t>
            </w:r>
            <w:r w:rsidRPr="001D5662">
              <w:rPr>
                <w:rFonts w:ascii="Times New Roman" w:hAnsi="Times New Roman" w:cs="Times New Roman"/>
                <w:bCs/>
                <w:i/>
                <w:iCs/>
                <w:sz w:val="24"/>
                <w:szCs w:val="24"/>
              </w:rPr>
              <w:t>ę su nacionaliniu saugumu“</w:t>
            </w:r>
            <w:r w:rsidRPr="001D5662">
              <w:rPr>
                <w:rFonts w:ascii="Times New Roman" w:hAnsi="Times New Roman" w:cs="Times New Roman"/>
                <w:i/>
                <w:sz w:val="24"/>
                <w:szCs w:val="24"/>
              </w:rPr>
              <w:t xml:space="preserve"> ir tame priede nurodytus dokumentus.</w:t>
            </w:r>
          </w:p>
          <w:p w14:paraId="4C7E2B25"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iCs/>
                <w:sz w:val="24"/>
                <w:szCs w:val="24"/>
              </w:rPr>
            </w:pPr>
            <w:r w:rsidRPr="001D5662">
              <w:rPr>
                <w:rFonts w:ascii="Times New Roman" w:hAnsi="Times New Roman" w:cs="Times New Roman"/>
                <w:bCs/>
                <w:i/>
                <w:iCs/>
                <w:sz w:val="24"/>
                <w:szCs w:val="24"/>
              </w:rPr>
              <w:t xml:space="preserve">Reikalaujami dokumentai turės būti išduoti ne anksčiau kaip prieš </w:t>
            </w:r>
            <w:r w:rsidRPr="001D5662">
              <w:rPr>
                <w:rFonts w:ascii="Times New Roman" w:hAnsi="Times New Roman" w:cs="Times New Roman"/>
                <w:bCs/>
                <w:i/>
                <w:iCs/>
                <w:sz w:val="24"/>
                <w:szCs w:val="24"/>
                <w:lang w:val="en-US"/>
              </w:rPr>
              <w:t xml:space="preserve">3 </w:t>
            </w:r>
            <w:r w:rsidRPr="001D5662">
              <w:rPr>
                <w:rFonts w:ascii="Times New Roman" w:hAnsi="Times New Roman" w:cs="Times New Roman"/>
                <w:bCs/>
                <w:i/>
                <w:iCs/>
                <w:sz w:val="24"/>
                <w:szCs w:val="24"/>
              </w:rPr>
              <w:t xml:space="preserve">mėnesius iki tos dienos, kai galimas laimėtojas turės pateikti dokumentus (jeigu duomenys pateikiamuose dokumentuose nesikeitė). </w:t>
            </w:r>
          </w:p>
          <w:p w14:paraId="1F4A0A34"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iCs/>
                <w:sz w:val="24"/>
                <w:szCs w:val="24"/>
              </w:rPr>
            </w:pPr>
            <w:r w:rsidRPr="001D5662">
              <w:rPr>
                <w:rFonts w:ascii="Times New Roman" w:hAnsi="Times New Roman" w:cs="Times New Roman"/>
                <w:bCs/>
                <w:i/>
                <w:iCs/>
                <w:sz w:val="24"/>
                <w:szCs w:val="24"/>
              </w:rPr>
              <w:t>Jeigu duomenys per nurodytą laikotarpį reikalaujamuose pateikti dokumentuose keitėsi, pateikiami dokumentai su aktualiais duomenimis.</w:t>
            </w:r>
          </w:p>
          <w:p w14:paraId="7676259C"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iCs/>
                <w:sz w:val="24"/>
                <w:szCs w:val="24"/>
              </w:rPr>
            </w:pPr>
          </w:p>
          <w:p w14:paraId="2D8DBEC5"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 xml:space="preserve">Perkančioji organizacija bet kuriuo pirkimo procedūros metu gali paprašyti tiekėjo pateikti visus ar dalį dokumentų, patvirtinančių atitiktį VPĮ </w:t>
            </w:r>
            <w:r w:rsidRPr="001D5662">
              <w:rPr>
                <w:rFonts w:ascii="Times New Roman" w:hAnsi="Times New Roman" w:cs="Times New Roman"/>
                <w:sz w:val="24"/>
                <w:szCs w:val="24"/>
              </w:rPr>
              <w:t xml:space="preserve">37 straipsnio 9 dalies </w:t>
            </w:r>
            <w:r w:rsidRPr="001D5662">
              <w:rPr>
                <w:rFonts w:ascii="Times New Roman" w:hAnsi="Times New Roman" w:cs="Times New Roman"/>
                <w:bCs/>
                <w:iCs/>
                <w:sz w:val="24"/>
                <w:szCs w:val="24"/>
              </w:rPr>
              <w:t>reikalavimams, jeigu tai būtina siekiant užtikrinti tinkamą pirkimo procedūros atlikimą.</w:t>
            </w:r>
          </w:p>
          <w:p w14:paraId="31DC5107"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p>
          <w:p w14:paraId="6C1D3BA1"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iCs/>
                <w:sz w:val="24"/>
                <w:szCs w:val="24"/>
              </w:rPr>
            </w:pPr>
            <w:r w:rsidRPr="001D5662">
              <w:rPr>
                <w:rFonts w:ascii="Times New Roman" w:hAnsi="Times New Roman" w:cs="Times New Roman"/>
                <w:bCs/>
                <w:iCs/>
                <w:sz w:val="24"/>
                <w:szCs w:val="24"/>
              </w:rPr>
              <w:t xml:space="preserve"> </w:t>
            </w:r>
            <w:r w:rsidRPr="001D5662">
              <w:rPr>
                <w:rFonts w:ascii="Times New Roman" w:hAnsi="Times New Roman" w:cs="Times New Roman"/>
                <w:bCs/>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w:t>
            </w:r>
            <w:r w:rsidRPr="001D5662">
              <w:rPr>
                <w:rFonts w:ascii="Times New Roman" w:hAnsi="Times New Roman" w:cs="Times New Roman"/>
                <w:bCs/>
                <w:i/>
                <w:iCs/>
                <w:sz w:val="24"/>
                <w:szCs w:val="24"/>
              </w:rPr>
              <w:lastRenderedPageBreak/>
              <w:t>objektų apsaugos įstatyme, šiems subjektams nurodytas reikalavimas nėra taikomas.</w:t>
            </w:r>
          </w:p>
          <w:p w14:paraId="38857145"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p>
        </w:tc>
      </w:tr>
      <w:tr w:rsidR="00D7486F" w:rsidRPr="001D5662" w14:paraId="77F4233B" w14:textId="77777777" w:rsidTr="008E3071">
        <w:tc>
          <w:tcPr>
            <w:tcW w:w="9489" w:type="dxa"/>
            <w:gridSpan w:val="4"/>
            <w:tcBorders>
              <w:top w:val="single" w:sz="4" w:space="0" w:color="auto"/>
              <w:left w:val="single" w:sz="4" w:space="0" w:color="auto"/>
              <w:bottom w:val="single" w:sz="4" w:space="0" w:color="auto"/>
              <w:right w:val="single" w:sz="4" w:space="0" w:color="auto"/>
            </w:tcBorders>
          </w:tcPr>
          <w:p w14:paraId="7D852547"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b/>
                <w:sz w:val="24"/>
                <w:szCs w:val="24"/>
              </w:rPr>
            </w:pPr>
            <w:r w:rsidRPr="001D5662">
              <w:rPr>
                <w:rFonts w:ascii="Times New Roman" w:hAnsi="Times New Roman" w:cs="Times New Roman"/>
                <w:b/>
                <w:bCs/>
                <w:iCs/>
                <w:sz w:val="24"/>
                <w:szCs w:val="24"/>
              </w:rPr>
              <w:lastRenderedPageBreak/>
              <w:t xml:space="preserve">VPĮ </w:t>
            </w:r>
            <w:r w:rsidRPr="001D5662">
              <w:rPr>
                <w:rFonts w:ascii="Times New Roman" w:hAnsi="Times New Roman" w:cs="Times New Roman"/>
                <w:b/>
                <w:sz w:val="24"/>
                <w:szCs w:val="24"/>
              </w:rPr>
              <w:t>47 straipsnio 9 dalis:</w:t>
            </w:r>
          </w:p>
        </w:tc>
      </w:tr>
      <w:tr w:rsidR="00D7486F" w:rsidRPr="001D5662" w14:paraId="57455DD4" w14:textId="77777777" w:rsidTr="008E3071">
        <w:tc>
          <w:tcPr>
            <w:tcW w:w="1129" w:type="dxa"/>
            <w:tcBorders>
              <w:top w:val="single" w:sz="4" w:space="0" w:color="auto"/>
              <w:left w:val="single" w:sz="4" w:space="0" w:color="auto"/>
              <w:bottom w:val="single" w:sz="4" w:space="0" w:color="auto"/>
              <w:right w:val="single" w:sz="4" w:space="0" w:color="auto"/>
            </w:tcBorders>
          </w:tcPr>
          <w:p w14:paraId="6BF873CF" w14:textId="207CDBF3" w:rsidR="00D7486F" w:rsidRPr="001D5662" w:rsidRDefault="0055114D" w:rsidP="0055114D">
            <w:pPr>
              <w:pBdr>
                <w:top w:val="none" w:sz="0" w:space="0" w:color="000000"/>
                <w:left w:val="none" w:sz="0" w:space="0" w:color="000000"/>
                <w:bottom w:val="none" w:sz="0" w:space="0" w:color="000000"/>
                <w:right w:val="none" w:sz="0" w:space="0" w:color="000000"/>
              </w:pBdr>
              <w:tabs>
                <w:tab w:val="left" w:pos="567"/>
              </w:tabs>
              <w:spacing w:line="240" w:lineRule="auto"/>
              <w:ind w:left="33"/>
              <w:jc w:val="both"/>
              <w:rPr>
                <w:rFonts w:ascii="Times New Roman" w:hAnsi="Times New Roman" w:cs="Times New Roman"/>
                <w:sz w:val="24"/>
                <w:szCs w:val="24"/>
              </w:rPr>
            </w:pPr>
            <w:r w:rsidRPr="001D5662">
              <w:rPr>
                <w:rFonts w:ascii="Times New Roman" w:hAnsi="Times New Roman" w:cs="Times New Roman"/>
                <w:sz w:val="24"/>
                <w:szCs w:val="24"/>
              </w:rPr>
              <w:t>3.5.2</w:t>
            </w:r>
          </w:p>
        </w:tc>
        <w:tc>
          <w:tcPr>
            <w:tcW w:w="4967" w:type="dxa"/>
            <w:gridSpan w:val="2"/>
            <w:tcBorders>
              <w:top w:val="single" w:sz="4" w:space="0" w:color="auto"/>
              <w:left w:val="single" w:sz="4" w:space="0" w:color="auto"/>
              <w:bottom w:val="single" w:sz="4" w:space="0" w:color="auto"/>
              <w:right w:val="single" w:sz="4" w:space="0" w:color="auto"/>
            </w:tcBorders>
          </w:tcPr>
          <w:p w14:paraId="357FC343" w14:textId="2C6852C1"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r w:rsidRPr="001D5662">
              <w:rPr>
                <w:rFonts w:ascii="Times New Roman" w:hAnsi="Times New Roman" w:cs="Times New Roman"/>
                <w:sz w:val="24"/>
                <w:szCs w:val="24"/>
              </w:rPr>
              <w:t>Tiekėjas, jo pasitelkiamas subtiekėjas ar ūkio subjektas, kurio pajėgumais remiamasi, juos kontroliuojantys</w:t>
            </w:r>
            <w:r w:rsidRPr="001D5662">
              <w:rPr>
                <w:rFonts w:ascii="Times New Roman" w:hAnsi="Times New Roman" w:cs="Times New Roman"/>
                <w:bCs/>
                <w:iCs/>
                <w:sz w:val="24"/>
                <w:szCs w:val="24"/>
                <w:vertAlign w:val="superscript"/>
              </w:rPr>
              <w:footnoteReference w:id="1"/>
            </w:r>
            <w:r w:rsidRPr="001D5662">
              <w:rPr>
                <w:rFonts w:ascii="Times New Roman" w:hAnsi="Times New Roman" w:cs="Times New Roman"/>
                <w:sz w:val="24"/>
                <w:szCs w:val="24"/>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w:t>
            </w:r>
            <w:r w:rsidR="00781650" w:rsidRPr="001D5662">
              <w:rPr>
                <w:rFonts w:ascii="Times New Roman" w:hAnsi="Times New Roman" w:cs="Times New Roman"/>
                <w:sz w:val="24"/>
                <w:szCs w:val="24"/>
              </w:rPr>
              <w:t>VPĮ 92 straipsnio 14 dalyje numatytame sąraše nurodytose valstybėse ar teritorijose (taikoma atliekant pirkimus, kurių objektas apima VPĮ 92 straipsnio 13 dalyje numatytame sąraše nurodytų BVPŽ kodų prekes ar paslaugas).).</w:t>
            </w:r>
          </w:p>
        </w:tc>
        <w:tc>
          <w:tcPr>
            <w:tcW w:w="3393" w:type="dxa"/>
            <w:tcBorders>
              <w:top w:val="single" w:sz="4" w:space="0" w:color="auto"/>
              <w:left w:val="single" w:sz="4" w:space="0" w:color="auto"/>
              <w:bottom w:val="single" w:sz="4" w:space="0" w:color="auto"/>
              <w:right w:val="single" w:sz="4" w:space="0" w:color="auto"/>
            </w:tcBorders>
          </w:tcPr>
          <w:p w14:paraId="0172ACF2"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Cs/>
                <w:sz w:val="24"/>
                <w:szCs w:val="24"/>
              </w:rPr>
              <w:t>Pateikiama:</w:t>
            </w:r>
          </w:p>
          <w:p w14:paraId="27617DF5" w14:textId="23B8AB8A"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sz w:val="24"/>
                <w:szCs w:val="24"/>
              </w:rPr>
              <w:t xml:space="preserve">1) Užpildytas pirkimo sąlygų </w:t>
            </w:r>
            <w:r w:rsidR="00781650" w:rsidRPr="001D5662">
              <w:rPr>
                <w:rFonts w:ascii="Times New Roman" w:hAnsi="Times New Roman" w:cs="Times New Roman"/>
                <w:sz w:val="24"/>
                <w:szCs w:val="24"/>
              </w:rPr>
              <w:t>5</w:t>
            </w:r>
            <w:r w:rsidRPr="001D5662">
              <w:rPr>
                <w:rFonts w:ascii="Times New Roman" w:hAnsi="Times New Roman" w:cs="Times New Roman"/>
                <w:sz w:val="24"/>
                <w:szCs w:val="24"/>
              </w:rPr>
              <w:t xml:space="preserve"> priedas –</w:t>
            </w:r>
            <w:r w:rsidRPr="001D5662">
              <w:rPr>
                <w:rFonts w:ascii="Times New Roman" w:hAnsi="Times New Roman" w:cs="Times New Roman"/>
                <w:b/>
                <w:bCs/>
                <w:iCs/>
                <w:sz w:val="24"/>
                <w:szCs w:val="24"/>
              </w:rPr>
              <w:t xml:space="preserve"> </w:t>
            </w:r>
            <w:r w:rsidRPr="001D5662">
              <w:rPr>
                <w:rFonts w:ascii="Times New Roman" w:hAnsi="Times New Roman" w:cs="Times New Roman"/>
                <w:bCs/>
                <w:iCs/>
                <w:sz w:val="24"/>
                <w:szCs w:val="24"/>
              </w:rPr>
              <w:t>Nacionalinio saugumo reikalavimų atitikties deklaracij</w:t>
            </w:r>
            <w:r w:rsidR="004E1612" w:rsidRPr="001D5662">
              <w:rPr>
                <w:rFonts w:ascii="Times New Roman" w:hAnsi="Times New Roman" w:cs="Times New Roman"/>
                <w:bCs/>
                <w:iCs/>
                <w:sz w:val="24"/>
                <w:szCs w:val="24"/>
              </w:rPr>
              <w:t>a.</w:t>
            </w:r>
          </w:p>
          <w:p w14:paraId="6229E2C4" w14:textId="02359F60"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Cs/>
                <w:sz w:val="24"/>
                <w:szCs w:val="24"/>
              </w:rPr>
            </w:pPr>
            <w:r w:rsidRPr="001D5662">
              <w:rPr>
                <w:rFonts w:ascii="Times New Roman" w:hAnsi="Times New Roman" w:cs="Times New Roman"/>
                <w:bCs/>
                <w:i/>
                <w:iCs/>
                <w:sz w:val="24"/>
                <w:szCs w:val="24"/>
              </w:rPr>
              <w:t xml:space="preserve">Atitiktį nustatytam reikalavimui </w:t>
            </w:r>
            <w:r w:rsidRPr="001D5662">
              <w:rPr>
                <w:rFonts w:ascii="Times New Roman" w:hAnsi="Times New Roman" w:cs="Times New Roman"/>
                <w:i/>
                <w:sz w:val="24"/>
                <w:szCs w:val="24"/>
              </w:rPr>
              <w:t xml:space="preserve"> </w:t>
            </w:r>
            <w:r w:rsidRPr="001D5662">
              <w:rPr>
                <w:rFonts w:ascii="Times New Roman" w:hAnsi="Times New Roman" w:cs="Times New Roman"/>
                <w:bCs/>
                <w:i/>
                <w:iCs/>
                <w:sz w:val="24"/>
                <w:szCs w:val="24"/>
              </w:rPr>
              <w:t xml:space="preserve">patvirtinančius dokumentus turės pateikti galimas laimėtojas. Tiekėjas (galimas laimėtojas) turės pateikti užpildytą pirkimo sąlygų </w:t>
            </w:r>
            <w:r w:rsidR="00781650" w:rsidRPr="001D5662">
              <w:rPr>
                <w:rFonts w:ascii="Times New Roman" w:hAnsi="Times New Roman" w:cs="Times New Roman"/>
                <w:bCs/>
                <w:i/>
                <w:iCs/>
                <w:sz w:val="24"/>
                <w:szCs w:val="24"/>
              </w:rPr>
              <w:t>6</w:t>
            </w:r>
            <w:r w:rsidRPr="001D5662">
              <w:rPr>
                <w:rFonts w:ascii="Times New Roman" w:hAnsi="Times New Roman" w:cs="Times New Roman"/>
                <w:i/>
                <w:sz w:val="24"/>
                <w:szCs w:val="24"/>
              </w:rPr>
              <w:t xml:space="preserve"> priedą </w:t>
            </w:r>
            <w:r w:rsidRPr="001D5662">
              <w:rPr>
                <w:rFonts w:ascii="Times New Roman" w:hAnsi="Times New Roman" w:cs="Times New Roman"/>
                <w:bCs/>
                <w:i/>
                <w:iCs/>
                <w:sz w:val="24"/>
                <w:szCs w:val="24"/>
              </w:rPr>
              <w:t>„</w:t>
            </w:r>
            <w:r w:rsidRPr="001D5662">
              <w:rPr>
                <w:rFonts w:ascii="Times New Roman" w:hAnsi="Times New Roman" w:cs="Times New Roman"/>
                <w:i/>
                <w:sz w:val="24"/>
                <w:szCs w:val="24"/>
              </w:rPr>
              <w:t>Reikalavimai susij</w:t>
            </w:r>
            <w:r w:rsidRPr="001D5662">
              <w:rPr>
                <w:rFonts w:ascii="Times New Roman" w:hAnsi="Times New Roman" w:cs="Times New Roman"/>
                <w:bCs/>
                <w:i/>
                <w:iCs/>
                <w:sz w:val="24"/>
                <w:szCs w:val="24"/>
              </w:rPr>
              <w:t>ę su nacionaliniu saugumu“</w:t>
            </w:r>
            <w:r w:rsidRPr="001D5662">
              <w:rPr>
                <w:rFonts w:ascii="Times New Roman" w:hAnsi="Times New Roman" w:cs="Times New Roman"/>
                <w:i/>
                <w:sz w:val="24"/>
                <w:szCs w:val="24"/>
              </w:rPr>
              <w:t xml:space="preserve"> ir tame priede nurodytus dokumentus</w:t>
            </w:r>
            <w:r w:rsidRPr="001D5662">
              <w:rPr>
                <w:rFonts w:ascii="Times New Roman" w:hAnsi="Times New Roman" w:cs="Times New Roman"/>
                <w:bCs/>
                <w:iCs/>
                <w:sz w:val="24"/>
                <w:szCs w:val="24"/>
              </w:rPr>
              <w:t>.</w:t>
            </w:r>
          </w:p>
          <w:p w14:paraId="7BED5879"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sz w:val="24"/>
                <w:szCs w:val="24"/>
              </w:rPr>
            </w:pPr>
            <w:r w:rsidRPr="001D5662">
              <w:rPr>
                <w:rFonts w:ascii="Times New Roman" w:hAnsi="Times New Roman" w:cs="Times New Roman"/>
                <w:bCs/>
                <w:i/>
                <w:sz w:val="24"/>
                <w:szCs w:val="24"/>
              </w:rPr>
              <w:t xml:space="preserve">Reikalaujami dokumentai turės būti išduoti ne anksčiau kaip prieš </w:t>
            </w:r>
            <w:r w:rsidRPr="001D5662">
              <w:rPr>
                <w:rFonts w:ascii="Times New Roman" w:hAnsi="Times New Roman" w:cs="Times New Roman"/>
                <w:bCs/>
                <w:i/>
                <w:sz w:val="24"/>
                <w:szCs w:val="24"/>
                <w:lang w:val="en-US"/>
              </w:rPr>
              <w:t>3 m</w:t>
            </w:r>
            <w:r w:rsidRPr="001D5662">
              <w:rPr>
                <w:rFonts w:ascii="Times New Roman" w:hAnsi="Times New Roman" w:cs="Times New Roman"/>
                <w:bCs/>
                <w:i/>
                <w:sz w:val="24"/>
                <w:szCs w:val="24"/>
              </w:rPr>
              <w:t>ėnesius</w:t>
            </w:r>
            <w:r w:rsidRPr="001D5662">
              <w:rPr>
                <w:rFonts w:ascii="Times New Roman" w:hAnsi="Times New Roman" w:cs="Times New Roman"/>
                <w:i/>
                <w:sz w:val="24"/>
                <w:szCs w:val="24"/>
              </w:rPr>
              <w:t xml:space="preserve"> iki tos dienos, kai galimas laimėtojas turės pateikti dokumentus (jeigu duomenys pateikiamuose dokumentuose nesikeitė).</w:t>
            </w:r>
            <w:r w:rsidRPr="001D5662">
              <w:rPr>
                <w:rFonts w:ascii="Times New Roman" w:hAnsi="Times New Roman" w:cs="Times New Roman"/>
                <w:bCs/>
                <w:i/>
                <w:sz w:val="24"/>
                <w:szCs w:val="24"/>
              </w:rPr>
              <w:t xml:space="preserve"> </w:t>
            </w:r>
          </w:p>
          <w:p w14:paraId="5B680541"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bCs/>
                <w:i/>
                <w:sz w:val="24"/>
                <w:szCs w:val="24"/>
              </w:rPr>
            </w:pPr>
            <w:r w:rsidRPr="001D5662">
              <w:rPr>
                <w:rFonts w:ascii="Times New Roman" w:hAnsi="Times New Roman" w:cs="Times New Roman"/>
                <w:i/>
                <w:sz w:val="24"/>
                <w:szCs w:val="24"/>
              </w:rPr>
              <w:t xml:space="preserve">Jeigu duomenys per nurodytą laikotarpį </w:t>
            </w:r>
            <w:r w:rsidRPr="001D5662">
              <w:rPr>
                <w:rFonts w:ascii="Times New Roman" w:hAnsi="Times New Roman" w:cs="Times New Roman"/>
                <w:bCs/>
                <w:i/>
                <w:sz w:val="24"/>
                <w:szCs w:val="24"/>
              </w:rPr>
              <w:t xml:space="preserve">reikalaujamuose pateikti </w:t>
            </w:r>
            <w:r w:rsidRPr="001D5662">
              <w:rPr>
                <w:rFonts w:ascii="Times New Roman" w:hAnsi="Times New Roman" w:cs="Times New Roman"/>
                <w:i/>
                <w:sz w:val="24"/>
                <w:szCs w:val="24"/>
              </w:rPr>
              <w:t xml:space="preserve">dokumentuose keitėsi, pateikiami </w:t>
            </w:r>
            <w:r w:rsidRPr="001D5662">
              <w:rPr>
                <w:rFonts w:ascii="Times New Roman" w:hAnsi="Times New Roman" w:cs="Times New Roman"/>
                <w:bCs/>
                <w:i/>
                <w:sz w:val="24"/>
                <w:szCs w:val="24"/>
              </w:rPr>
              <w:t>dokumentai su aktualiais duomenimis.</w:t>
            </w:r>
          </w:p>
          <w:p w14:paraId="409E6CA6"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i/>
                <w:iCs/>
                <w:sz w:val="24"/>
                <w:szCs w:val="24"/>
              </w:rPr>
            </w:pPr>
          </w:p>
          <w:p w14:paraId="18BAF493" w14:textId="77777777" w:rsidR="00D7486F" w:rsidRPr="001D5662" w:rsidRDefault="00D7486F" w:rsidP="00A90FE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r w:rsidRPr="001D5662">
              <w:rPr>
                <w:rFonts w:ascii="Times New Roman" w:hAnsi="Times New Roman" w:cs="Times New Roman"/>
                <w:i/>
                <w:iCs/>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w:t>
            </w:r>
            <w:r w:rsidRPr="001D5662">
              <w:rPr>
                <w:rFonts w:ascii="Times New Roman" w:hAnsi="Times New Roman" w:cs="Times New Roman"/>
                <w:i/>
                <w:iCs/>
                <w:sz w:val="24"/>
                <w:szCs w:val="24"/>
              </w:rPr>
              <w:lastRenderedPageBreak/>
              <w:t>objektų apsaugos įstatyme, šiems subjektams nurodytas reikalavimas nėra taikomas</w:t>
            </w:r>
          </w:p>
        </w:tc>
      </w:tr>
    </w:tbl>
    <w:p w14:paraId="50EC119A" w14:textId="42B7F918" w:rsidR="00415B8C" w:rsidRPr="001D5662" w:rsidRDefault="00415B8C" w:rsidP="00647F46">
      <w:pPr>
        <w:pBdr>
          <w:top w:val="none" w:sz="0" w:space="0" w:color="000000"/>
          <w:left w:val="none" w:sz="0" w:space="0" w:color="000000"/>
          <w:bottom w:val="none" w:sz="0" w:space="0" w:color="000000"/>
          <w:right w:val="none" w:sz="0" w:space="0" w:color="000000"/>
        </w:pBdr>
        <w:suppressAutoHyphens/>
        <w:spacing w:line="240" w:lineRule="auto"/>
        <w:jc w:val="both"/>
        <w:rPr>
          <w:rFonts w:ascii="Times New Roman" w:eastAsia="Helvetica Neue UltraLight" w:hAnsi="Times New Roman" w:cs="Times New Roman"/>
          <w:bCs/>
          <w:iCs/>
          <w:sz w:val="24"/>
          <w:szCs w:val="24"/>
          <w:lang w:eastAsia="zh-CN"/>
        </w:rPr>
      </w:pPr>
      <w:r w:rsidRPr="001D5662">
        <w:rPr>
          <w:rFonts w:ascii="Times New Roman" w:eastAsia="Helvetica Neue UltraLight" w:hAnsi="Times New Roman" w:cs="Times New Roman"/>
          <w:bCs/>
          <w:iCs/>
          <w:sz w:val="24"/>
          <w:szCs w:val="24"/>
          <w:lang w:eastAsia="zh-CN"/>
        </w:rPr>
        <w:lastRenderedPageBreak/>
        <w:t xml:space="preserve"> </w:t>
      </w:r>
      <w:r w:rsidR="00B24E8F" w:rsidRPr="001D5662">
        <w:rPr>
          <w:rFonts w:ascii="Times New Roman" w:eastAsia="Helvetica Neue UltraLight" w:hAnsi="Times New Roman" w:cs="Times New Roman"/>
          <w:bCs/>
          <w:iCs/>
          <w:sz w:val="24"/>
          <w:szCs w:val="24"/>
          <w:lang w:eastAsia="zh-CN"/>
        </w:rPr>
        <w:t>Aukščiau esančioje lentelėje</w:t>
      </w:r>
      <w:r w:rsidRPr="001D5662">
        <w:rPr>
          <w:rFonts w:ascii="Times New Roman" w:eastAsia="Helvetica Neue UltraLight" w:hAnsi="Times New Roman" w:cs="Times New Roman"/>
          <w:sz w:val="24"/>
          <w:szCs w:val="24"/>
          <w:lang w:eastAsia="zh-CN"/>
        </w:rPr>
        <w:t xml:space="preserve"> nustatytus reikalavimus dėl atitikties nacionalinio saugumo reikalavimams turi atitikti t</w:t>
      </w:r>
      <w:r w:rsidRPr="001D5662">
        <w:rPr>
          <w:rFonts w:ascii="Times New Roman" w:eastAsia="Helvetica Neue UltraLight" w:hAnsi="Times New Roman" w:cs="Times New Roman"/>
          <w:bCs/>
          <w:iCs/>
          <w:sz w:val="24"/>
          <w:szCs w:val="24"/>
          <w:lang w:eastAsia="zh-CN"/>
        </w:rPr>
        <w:t>iekėjas, kiekvienas tiekėjų grupės narys, kiekvienas subtiekėjas ir kitas ūkio subjektas, kurio pajėgumais remiasi tiekėjas, bei juos kontroliuojantys asmenys.</w:t>
      </w:r>
      <w:r w:rsidRPr="001D5662">
        <w:rPr>
          <w:rFonts w:ascii="Times New Roman" w:hAnsi="Times New Roman" w:cs="Times New Roman"/>
          <w:bCs/>
          <w:sz w:val="24"/>
          <w:szCs w:val="24"/>
        </w:rPr>
        <w:t xml:space="preserve"> </w:t>
      </w:r>
      <w:r w:rsidRPr="001D5662">
        <w:rPr>
          <w:rFonts w:ascii="Times New Roman" w:eastAsia="Helvetica Neue UltraLight" w:hAnsi="Times New Roman" w:cs="Times New Roman"/>
          <w:bCs/>
          <w:iCs/>
          <w:sz w:val="24"/>
          <w:szCs w:val="24"/>
          <w:lang w:eastAsia="zh-CN"/>
        </w:rPr>
        <w:t xml:space="preserve">Perkančioji organizacija nustačiusi, kad tiekėjo pasitelktas subtiekėjas ar ūkio subjektas, kurio pajėgumais remiamasi, neatitinka </w:t>
      </w:r>
      <w:r w:rsidR="00B24E8F" w:rsidRPr="001D5662">
        <w:rPr>
          <w:rFonts w:ascii="Times New Roman" w:eastAsia="Helvetica Neue UltraLight" w:hAnsi="Times New Roman" w:cs="Times New Roman"/>
          <w:bCs/>
          <w:iCs/>
          <w:sz w:val="24"/>
          <w:szCs w:val="24"/>
          <w:lang w:eastAsia="zh-CN"/>
        </w:rPr>
        <w:t xml:space="preserve">aukščiau esančioje lentelėje </w:t>
      </w:r>
      <w:r w:rsidRPr="001D5662">
        <w:rPr>
          <w:rFonts w:ascii="Times New Roman" w:eastAsia="Helvetica Neue UltraLight" w:hAnsi="Times New Roman" w:cs="Times New Roman"/>
          <w:bCs/>
          <w:iCs/>
          <w:sz w:val="24"/>
          <w:szCs w:val="24"/>
          <w:lang w:val="en-US" w:eastAsia="zh-CN"/>
        </w:rPr>
        <w:t>nustatyt</w:t>
      </w:r>
      <w:r w:rsidRPr="001D5662">
        <w:rPr>
          <w:rFonts w:ascii="Times New Roman" w:eastAsia="Helvetica Neue UltraLight" w:hAnsi="Times New Roman" w:cs="Times New Roman"/>
          <w:bCs/>
          <w:iCs/>
          <w:sz w:val="24"/>
          <w:szCs w:val="24"/>
          <w:lang w:eastAsia="zh-CN"/>
        </w:rPr>
        <w:t>ų reikalavimų (t. y. kelia grėsmę nacionaliniam saugumui), reikalaus tiekėjo juos pakeisti kitais, pirkimo sąlygų reikalavimus atitinkančiais, subjektais.</w:t>
      </w:r>
    </w:p>
    <w:p w14:paraId="7A23BFA4" w14:textId="77777777" w:rsidR="00180E1C" w:rsidRPr="001D5662" w:rsidRDefault="00180E1C" w:rsidP="00EE725A">
      <w:pPr>
        <w:tabs>
          <w:tab w:val="left" w:pos="567"/>
        </w:tabs>
        <w:spacing w:line="240" w:lineRule="auto"/>
        <w:jc w:val="both"/>
        <w:rPr>
          <w:rFonts w:ascii="Times New Roman" w:hAnsi="Times New Roman" w:cs="Times New Roman"/>
          <w:sz w:val="24"/>
          <w:szCs w:val="24"/>
        </w:rPr>
      </w:pPr>
    </w:p>
    <w:p w14:paraId="1263AFA1" w14:textId="1D4E89C2" w:rsidR="00180E1C" w:rsidRPr="001D5662" w:rsidRDefault="00180E1C" w:rsidP="004E1612">
      <w:pPr>
        <w:pStyle w:val="ListParagraph"/>
        <w:numPr>
          <w:ilvl w:val="0"/>
          <w:numId w:val="3"/>
        </w:numPr>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SUBTIEKĖJŲ, KURIŲ PAJĖGUMAIS (KVALIFIKACIJA) NESIREMIAMA</w:t>
      </w:r>
      <w:r w:rsidR="003B091C" w:rsidRPr="001D5662">
        <w:rPr>
          <w:rFonts w:ascii="Times New Roman" w:eastAsia="Arial Unicode MS" w:hAnsi="Times New Roman" w:cs="Times New Roman"/>
          <w:b/>
          <w:sz w:val="24"/>
          <w:szCs w:val="24"/>
          <w:lang w:eastAsia="zh-CN"/>
        </w:rPr>
        <w:t>,</w:t>
      </w:r>
      <w:r w:rsidRPr="001D5662">
        <w:rPr>
          <w:rFonts w:ascii="Times New Roman" w:eastAsia="Arial Unicode MS" w:hAnsi="Times New Roman" w:cs="Times New Roman"/>
          <w:b/>
          <w:sz w:val="24"/>
          <w:szCs w:val="24"/>
          <w:lang w:eastAsia="zh-CN"/>
        </w:rPr>
        <w:t xml:space="preserve"> PASITELKIMAS </w:t>
      </w:r>
    </w:p>
    <w:p w14:paraId="07A3EBAF" w14:textId="5B5CB133" w:rsidR="00180E1C" w:rsidRPr="001D5662" w:rsidRDefault="00180E1C" w:rsidP="00180E1C">
      <w:pPr>
        <w:spacing w:after="0" w:line="240" w:lineRule="auto"/>
        <w:jc w:val="both"/>
        <w:rPr>
          <w:rFonts w:ascii="Times New Roman" w:hAnsi="Times New Roman" w:cs="Times New Roman"/>
          <w:color w:val="000000" w:themeColor="text1"/>
          <w:sz w:val="24"/>
          <w:szCs w:val="24"/>
        </w:rPr>
      </w:pPr>
      <w:r w:rsidRPr="001D5662">
        <w:rPr>
          <w:rFonts w:ascii="Times New Roman" w:hAnsi="Times New Roman" w:cs="Times New Roman"/>
          <w:color w:val="000000" w:themeColor="text1"/>
          <w:sz w:val="24"/>
          <w:szCs w:val="24"/>
        </w:rPr>
        <w:t>4.1. Jeigu tiekėjas pasitelkia subtiekėją</w:t>
      </w:r>
      <w:r w:rsidRPr="001D5662">
        <w:rPr>
          <w:rFonts w:ascii="Times New Roman" w:hAnsi="Times New Roman" w:cs="Times New Roman"/>
          <w:color w:val="000000"/>
          <w:sz w:val="24"/>
          <w:szCs w:val="24"/>
        </w:rPr>
        <w:t xml:space="preserve"> pirkimo sutarties vykdymui </w:t>
      </w:r>
      <w:r w:rsidRPr="001D5662">
        <w:rPr>
          <w:rFonts w:ascii="Times New Roman" w:hAnsi="Times New Roman" w:cs="Times New Roman"/>
          <w:sz w:val="24"/>
          <w:szCs w:val="24"/>
        </w:rPr>
        <w:t>(</w:t>
      </w:r>
      <w:r w:rsidRPr="001D5662">
        <w:rPr>
          <w:rFonts w:ascii="Times New Roman" w:hAnsi="Times New Roman" w:cs="Times New Roman"/>
          <w:color w:val="000000" w:themeColor="text1"/>
          <w:sz w:val="24"/>
          <w:szCs w:val="24"/>
        </w:rPr>
        <w:t xml:space="preserve">kurio pajėgumais (kvalifikacija) nesiremia), jis savo pasiūlyme </w:t>
      </w:r>
      <w:r w:rsidRPr="001D5662">
        <w:rPr>
          <w:rFonts w:ascii="Times New Roman" w:hAnsi="Times New Roman" w:cs="Times New Roman"/>
          <w:i/>
          <w:iCs/>
          <w:color w:val="000000" w:themeColor="text1"/>
          <w:sz w:val="24"/>
          <w:szCs w:val="24"/>
        </w:rPr>
        <w:t>(</w:t>
      </w:r>
      <w:r w:rsidRPr="001D5662">
        <w:rPr>
          <w:rFonts w:ascii="Times New Roman" w:eastAsia="Helvetica Neue UltraLight" w:hAnsi="Times New Roman" w:cs="Times New Roman"/>
          <w:i/>
          <w:iCs/>
          <w:sz w:val="24"/>
          <w:szCs w:val="24"/>
          <w:lang w:eastAsia="zh-CN"/>
        </w:rPr>
        <w:t>pirkimo sąlygų 3 priedo „Pasiūlymo forma“</w:t>
      </w:r>
      <w:r w:rsidRPr="001D5662">
        <w:rPr>
          <w:rFonts w:ascii="Times New Roman" w:eastAsia="Helvetica Neue UltraLight" w:hAnsi="Times New Roman" w:cs="Times New Roman"/>
          <w:sz w:val="24"/>
          <w:szCs w:val="24"/>
          <w:lang w:eastAsia="zh-CN"/>
        </w:rPr>
        <w:t xml:space="preserve"> </w:t>
      </w:r>
      <w:r w:rsidR="00621DD3" w:rsidRPr="001D5662">
        <w:rPr>
          <w:rFonts w:ascii="Times New Roman" w:eastAsia="Helvetica Neue UltraLight" w:hAnsi="Times New Roman" w:cs="Times New Roman"/>
          <w:bCs/>
          <w:i/>
          <w:sz w:val="24"/>
          <w:szCs w:val="24"/>
          <w:lang w:eastAsia="zh-CN"/>
        </w:rPr>
        <w:t>3</w:t>
      </w:r>
      <w:r w:rsidRPr="001D5662">
        <w:rPr>
          <w:rFonts w:ascii="Times New Roman" w:eastAsia="Helvetica Neue UltraLight" w:hAnsi="Times New Roman" w:cs="Times New Roman"/>
          <w:bCs/>
          <w:i/>
          <w:sz w:val="24"/>
          <w:szCs w:val="24"/>
          <w:lang w:eastAsia="zh-CN"/>
        </w:rPr>
        <w:t xml:space="preserve"> punkte </w:t>
      </w:r>
      <w:r w:rsidRPr="001D5662">
        <w:rPr>
          <w:rFonts w:ascii="Times New Roman" w:eastAsia="Helvetica Neue UltraLight" w:hAnsi="Times New Roman" w:cs="Times New Roman"/>
          <w:bCs/>
          <w:iCs/>
          <w:sz w:val="24"/>
          <w:szCs w:val="24"/>
          <w:lang w:eastAsia="zh-CN"/>
        </w:rPr>
        <w:t>„</w:t>
      </w:r>
      <w:r w:rsidRPr="001D5662">
        <w:rPr>
          <w:rFonts w:ascii="Times New Roman" w:eastAsia="Helvetica Neue UltraLight" w:hAnsi="Times New Roman" w:cs="Times New Roman"/>
          <w:i/>
          <w:sz w:val="24"/>
          <w:szCs w:val="24"/>
          <w:lang w:eastAsia="zh-CN"/>
        </w:rPr>
        <w:t>Informacija apie žinomus subtiekėjus, kurių pajėgumais (kvalifikacija) tiekėjas nesiremia</w:t>
      </w:r>
      <w:r w:rsidRPr="001D5662">
        <w:rPr>
          <w:rFonts w:ascii="Times New Roman" w:eastAsia="Helvetica Neue UltraLight" w:hAnsi="Times New Roman" w:cs="Times New Roman"/>
          <w:bCs/>
          <w:i/>
          <w:sz w:val="24"/>
          <w:szCs w:val="24"/>
          <w:lang w:eastAsia="zh-CN"/>
        </w:rPr>
        <w:t>“</w:t>
      </w:r>
      <w:r w:rsidRPr="001D5662">
        <w:rPr>
          <w:rFonts w:ascii="Times New Roman" w:eastAsia="Helvetica Neue UltraLight" w:hAnsi="Times New Roman" w:cs="Times New Roman"/>
          <w:bCs/>
          <w:iCs/>
          <w:sz w:val="24"/>
          <w:szCs w:val="24"/>
          <w:lang w:eastAsia="zh-CN"/>
        </w:rPr>
        <w:t>)</w:t>
      </w:r>
      <w:r w:rsidRPr="001D5662">
        <w:rPr>
          <w:rFonts w:ascii="Times New Roman" w:eastAsia="Helvetica Neue UltraLight" w:hAnsi="Times New Roman" w:cs="Times New Roman"/>
          <w:sz w:val="24"/>
          <w:szCs w:val="24"/>
          <w:lang w:eastAsia="zh-CN"/>
        </w:rPr>
        <w:t xml:space="preserve"> </w:t>
      </w:r>
      <w:r w:rsidRPr="001D5662">
        <w:rPr>
          <w:rFonts w:ascii="Times New Roman" w:hAnsi="Times New Roman" w:cs="Times New Roman"/>
          <w:color w:val="000000" w:themeColor="text1"/>
          <w:sz w:val="24"/>
          <w:szCs w:val="24"/>
        </w:rPr>
        <w:t>turi nurodyti, kokiai sutarties daliai ir kokius subtiekėjus, jeigu jie yra žinomi, ketina pasitelkti. Toks nurodymas nekeičia pagrindinio tiekėjo atsakomybės dėl numatomos sudaryti pirkimo sutarties įvykdymo.</w:t>
      </w:r>
    </w:p>
    <w:p w14:paraId="369546CE" w14:textId="215999AC" w:rsidR="00180E1C" w:rsidRPr="001D5662" w:rsidRDefault="00180E1C" w:rsidP="00180E1C">
      <w:pPr>
        <w:spacing w:after="0" w:line="240" w:lineRule="auto"/>
        <w:jc w:val="both"/>
        <w:rPr>
          <w:rFonts w:ascii="Times New Roman" w:eastAsiaTheme="minorEastAsia" w:hAnsi="Times New Roman" w:cs="Times New Roman"/>
          <w:sz w:val="24"/>
          <w:szCs w:val="24"/>
          <w:lang w:eastAsia="lt-LT"/>
        </w:rPr>
      </w:pPr>
      <w:r w:rsidRPr="001D5662">
        <w:rPr>
          <w:rFonts w:ascii="Times New Roman" w:hAnsi="Times New Roman" w:cs="Times New Roman"/>
          <w:sz w:val="24"/>
          <w:szCs w:val="24"/>
        </w:rPr>
        <w:t>4.2. Skirtingi tiekėjai gali pasitelkti tuos pačius subtiekėjus, tačiau tai negali sąlygoti draudžiamų susitarimų</w:t>
      </w:r>
      <w:r w:rsidRPr="001D5662">
        <w:rPr>
          <w:rFonts w:ascii="Times New Roman" w:eastAsiaTheme="minorEastAsia" w:hAnsi="Times New Roman" w:cs="Times New Roman"/>
          <w:sz w:val="24"/>
          <w:szCs w:val="24"/>
          <w:lang w:eastAsia="lt-LT"/>
        </w:rPr>
        <w:t>.</w:t>
      </w:r>
    </w:p>
    <w:p w14:paraId="17CA2973" w14:textId="77777777" w:rsidR="00180E1C" w:rsidRPr="001D5662" w:rsidRDefault="00180E1C" w:rsidP="00180E1C">
      <w:pPr>
        <w:spacing w:after="0" w:line="240" w:lineRule="auto"/>
        <w:jc w:val="both"/>
        <w:rPr>
          <w:rFonts w:ascii="Times New Roman" w:eastAsiaTheme="minorEastAsia" w:hAnsi="Times New Roman" w:cs="Times New Roman"/>
          <w:sz w:val="24"/>
          <w:szCs w:val="24"/>
        </w:rPr>
      </w:pPr>
      <w:r w:rsidRPr="001D5662">
        <w:rPr>
          <w:rFonts w:ascii="Times New Roman" w:hAnsi="Times New Roman" w:cs="Times New Roman"/>
          <w:color w:val="000000" w:themeColor="text1"/>
          <w:sz w:val="24"/>
          <w:szCs w:val="24"/>
        </w:rPr>
        <w:t>4.3. S</w:t>
      </w:r>
      <w:r w:rsidRPr="001D5662">
        <w:rPr>
          <w:rFonts w:ascii="Times New Roman" w:eastAsiaTheme="minorEastAsia" w:hAnsi="Times New Roman" w:cs="Times New Roman"/>
          <w:sz w:val="24"/>
          <w:szCs w:val="24"/>
        </w:rPr>
        <w:t xml:space="preserve">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1A4E7BC" w14:textId="0772016C" w:rsidR="00180E1C" w:rsidRPr="001D5662" w:rsidRDefault="00180E1C" w:rsidP="00180E1C">
      <w:pPr>
        <w:spacing w:after="0" w:line="240" w:lineRule="auto"/>
        <w:jc w:val="both"/>
        <w:rPr>
          <w:rFonts w:ascii="Times New Roman" w:eastAsiaTheme="minorEastAsia" w:hAnsi="Times New Roman" w:cs="Times New Roman"/>
          <w:sz w:val="24"/>
          <w:szCs w:val="24"/>
        </w:rPr>
      </w:pPr>
      <w:r w:rsidRPr="001D5662">
        <w:rPr>
          <w:rFonts w:ascii="Times New Roman" w:eastAsiaTheme="minorEastAsia" w:hAnsi="Times New Roman" w:cs="Times New Roman"/>
          <w:sz w:val="24"/>
          <w:szCs w:val="24"/>
        </w:rPr>
        <w:t>4.4. Subtiekėjai, kuriuos tiekėjas pasitelks pirkimo sutarties vykdymui (kurių pajėgumais tiekėjas nesiremia, kad atitiktų pirkimo dokumentuose nustatytus kvalifikacijos reikalavimus), privalo turėti teisę verstis ta veikla, kuriai jis pasitelkiamas. Tiekėjas turi užtikrinti, kad pirkimo sutartį vykdys tik tokią teisę turintys asmenys ir Perkančiajai organizacijai pareikalavus, tiekėjas turės pateikti dokumentus, įrodančius subtiekėjo teisę verstis atitinkama veikla, kuriai jis pasitelkiamas.</w:t>
      </w:r>
    </w:p>
    <w:p w14:paraId="2A6CCE93" w14:textId="77777777" w:rsidR="00F934E5" w:rsidRPr="001D5662" w:rsidRDefault="00F934E5" w:rsidP="00180E1C">
      <w:pPr>
        <w:spacing w:after="0" w:line="240" w:lineRule="auto"/>
        <w:jc w:val="both"/>
        <w:rPr>
          <w:rFonts w:ascii="Times New Roman" w:eastAsiaTheme="minorEastAsia" w:hAnsi="Times New Roman" w:cs="Times New Roman"/>
          <w:sz w:val="24"/>
          <w:szCs w:val="24"/>
        </w:rPr>
      </w:pPr>
    </w:p>
    <w:p w14:paraId="5CE5FF9D" w14:textId="7BDBA0E3" w:rsidR="00AA087D" w:rsidRPr="001D5662" w:rsidRDefault="0028420B"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 xml:space="preserve">ŪKIO SUBJEKTŲ GRUPĖS DALYVAVIMAS </w:t>
      </w:r>
    </w:p>
    <w:p w14:paraId="3B0A82DD" w14:textId="77777777" w:rsidR="004078F3" w:rsidRPr="001D5662" w:rsidRDefault="004078F3" w:rsidP="004078F3">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1482F588" w14:textId="77777777" w:rsidR="001602AE" w:rsidRPr="001D5662" w:rsidRDefault="001602AE"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Calibri" w:hAnsi="Times New Roman" w:cs="Times New Roman"/>
          <w:color w:val="000000" w:themeColor="text1"/>
          <w:sz w:val="24"/>
          <w:szCs w:val="24"/>
          <w:lang w:eastAsia="en-US"/>
        </w:rPr>
      </w:pPr>
      <w:r w:rsidRPr="001D5662">
        <w:rPr>
          <w:rFonts w:ascii="Times New Roman" w:eastAsia="Calibri" w:hAnsi="Times New Roman" w:cs="Times New Roman"/>
          <w:color w:val="000000" w:themeColor="text1"/>
          <w:sz w:val="24"/>
          <w:szCs w:val="24"/>
          <w:lang w:eastAsia="en-US"/>
        </w:rPr>
        <w:t>Jeigu pasiūlymą pateikia ūkio subjektų grupė, turi būti pateikiama jungtinės veiklos sutarties kopija (skaitmeninė dokumento kopija). Jungtinės veiklos sutartyje privalo būti nurodyta:</w:t>
      </w:r>
    </w:p>
    <w:p w14:paraId="7F122F6E" w14:textId="24BE29E8" w:rsidR="001602AE" w:rsidRPr="001D5662"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1D5662">
        <w:rPr>
          <w:rFonts w:ascii="Times New Roman" w:eastAsia="Calibri" w:hAnsi="Times New Roman" w:cs="Times New Roman"/>
          <w:color w:val="000000" w:themeColor="text1"/>
          <w:sz w:val="24"/>
          <w:szCs w:val="24"/>
          <w:lang w:eastAsia="en-US"/>
        </w:rPr>
        <w:t xml:space="preserve">ūkio subjektų grupės sudėtis ir kiekvieno tiekėjų grupės dalyvio įsipareigojimai vykdant numatomą su perkančiąja organizacija sudaryti sutartį, </w:t>
      </w:r>
      <w:r w:rsidR="00ED2427" w:rsidRPr="001D5662">
        <w:rPr>
          <w:rFonts w:ascii="Times New Roman" w:hAnsi="Times New Roman" w:cs="Times New Roman"/>
          <w:sz w:val="24"/>
          <w:szCs w:val="24"/>
        </w:rPr>
        <w:t>šių įsipareigojimų dalis išreikšta procentiniu dydžiu, bendroje pirkimo sutarties vertėje, tenkanti kiekvienai sutarties šaliai;</w:t>
      </w:r>
    </w:p>
    <w:p w14:paraId="77B284AC" w14:textId="77777777" w:rsidR="001602AE" w:rsidRPr="001D5662"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1D5662">
        <w:rPr>
          <w:rFonts w:ascii="Times New Roman" w:eastAsia="Calibri" w:hAnsi="Times New Roman" w:cs="Times New Roman"/>
          <w:color w:val="000000" w:themeColor="text1"/>
          <w:sz w:val="24"/>
          <w:szCs w:val="24"/>
          <w:lang w:eastAsia="en-US"/>
        </w:rPr>
        <w:t>solidari, kiekvieno tiekėjų grupės dalyvio atskirai ir visų kartu, atsakomybė už įsipareigojimų ir prievolių perkančiajai organizacijai nevykdymą (nepriklausomai nuo jų įnašo pagal jungtinės veiklos sutartį);</w:t>
      </w:r>
    </w:p>
    <w:p w14:paraId="1698A21D" w14:textId="5D1AFF56" w:rsidR="001602AE" w:rsidRPr="001D5662"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1D5662">
        <w:rPr>
          <w:rFonts w:ascii="Times New Roman" w:eastAsia="Calibri" w:hAnsi="Times New Roman" w:cs="Times New Roman"/>
          <w:color w:val="000000" w:themeColor="text1"/>
          <w:sz w:val="24"/>
          <w:szCs w:val="24"/>
          <w:lang w:eastAsia="en-US"/>
        </w:rPr>
        <w:t xml:space="preserve">kuris šios sutarties dalyvis yra įgaliojamas ūkio subjektų grupės vardu teikti pasiūlymą, atsakyti į pateiktus klausimus, pateikti pirkimo sąlygose reikalaujamus dokumentus, o laimėjus pirkimą – pasirašyti sutartį su </w:t>
      </w:r>
      <w:r w:rsidR="00D030A0" w:rsidRPr="001D5662">
        <w:rPr>
          <w:rFonts w:ascii="Times New Roman" w:eastAsia="Calibri" w:hAnsi="Times New Roman" w:cs="Times New Roman"/>
          <w:color w:val="000000" w:themeColor="text1"/>
          <w:sz w:val="24"/>
          <w:szCs w:val="24"/>
          <w:lang w:eastAsia="en-US"/>
        </w:rPr>
        <w:t>P</w:t>
      </w:r>
      <w:r w:rsidRPr="001D5662">
        <w:rPr>
          <w:rFonts w:ascii="Times New Roman" w:eastAsia="Calibri" w:hAnsi="Times New Roman" w:cs="Times New Roman"/>
          <w:color w:val="000000" w:themeColor="text1"/>
          <w:sz w:val="24"/>
          <w:szCs w:val="24"/>
          <w:lang w:eastAsia="en-US"/>
        </w:rPr>
        <w:t xml:space="preserve">erkančiąja organizacija, teikti sąskaitas </w:t>
      </w:r>
      <w:r w:rsidR="00C95253" w:rsidRPr="001D5662">
        <w:rPr>
          <w:rFonts w:ascii="Times New Roman" w:eastAsia="Calibri" w:hAnsi="Times New Roman" w:cs="Times New Roman"/>
          <w:color w:val="000000" w:themeColor="text1"/>
          <w:sz w:val="24"/>
          <w:szCs w:val="24"/>
          <w:lang w:eastAsia="en-US"/>
        </w:rPr>
        <w:t xml:space="preserve">- faktūras </w:t>
      </w:r>
      <w:r w:rsidRPr="001D5662">
        <w:rPr>
          <w:rFonts w:ascii="Times New Roman" w:eastAsia="Calibri" w:hAnsi="Times New Roman" w:cs="Times New Roman"/>
          <w:color w:val="000000" w:themeColor="text1"/>
          <w:sz w:val="24"/>
          <w:szCs w:val="24"/>
          <w:lang w:eastAsia="en-US"/>
        </w:rPr>
        <w:t>atsiskaitymams (mokėjimai bus atliekami tik vienam iš jungtinės veiklos sutarties dalyvių), pasirašyti su sutarties vykdymu susijusius dokumentus (įgaliotas dalyvis) ir kt.;</w:t>
      </w:r>
    </w:p>
    <w:p w14:paraId="788FEE1A" w14:textId="77777777" w:rsidR="001602AE" w:rsidRPr="001D5662" w:rsidRDefault="001602AE"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709"/>
          <w:tab w:val="left" w:pos="851"/>
          <w:tab w:val="left" w:pos="1134"/>
        </w:tabs>
        <w:suppressAutoHyphens/>
        <w:spacing w:line="240" w:lineRule="auto"/>
        <w:ind w:left="567" w:firstLine="0"/>
        <w:jc w:val="both"/>
        <w:rPr>
          <w:rFonts w:ascii="Times New Roman" w:eastAsia="Calibri" w:hAnsi="Times New Roman" w:cs="Times New Roman"/>
          <w:color w:val="000000" w:themeColor="text1"/>
          <w:sz w:val="24"/>
          <w:szCs w:val="24"/>
          <w:lang w:eastAsia="en-US"/>
        </w:rPr>
      </w:pPr>
      <w:r w:rsidRPr="001D5662">
        <w:rPr>
          <w:rFonts w:ascii="Times New Roman" w:eastAsia="Calibri" w:hAnsi="Times New Roman" w:cs="Times New Roman"/>
          <w:color w:val="000000" w:themeColor="text1"/>
          <w:sz w:val="24"/>
          <w:szCs w:val="24"/>
          <w:lang w:eastAsia="en-US"/>
        </w:rPr>
        <w:t>jungtinės veiklos dalyvių įsipareigojimas be perkančiosios organizacijos raštiško sutikimo nekeisti jungtinės veiklos sutarties sąlygų viešojo pirkimo sutarties įgyvendinimo metu.</w:t>
      </w:r>
    </w:p>
    <w:p w14:paraId="44AE44CB" w14:textId="19D56DC9" w:rsidR="001602AE" w:rsidRPr="001D5662" w:rsidRDefault="001602AE"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426"/>
        </w:tabs>
        <w:suppressAutoHyphens/>
        <w:spacing w:line="240" w:lineRule="auto"/>
        <w:ind w:left="0"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lastRenderedPageBreak/>
        <w:t>Perkančioji organizacija nereikalauja, kad ūkio subjektų grupės pateiktą pasiūlymą pripažinus laimėjusiu ir pasiūlius sudaryti sutartį, ši ūkio subjektų grupė įgautų tam tikrą teisinę formą.</w:t>
      </w:r>
    </w:p>
    <w:p w14:paraId="12F2F54E" w14:textId="0FC43B16" w:rsidR="00043881" w:rsidRPr="001D5662" w:rsidRDefault="00043881" w:rsidP="00043881">
      <w:pPr>
        <w:tabs>
          <w:tab w:val="left" w:pos="851"/>
        </w:tabs>
        <w:spacing w:line="240" w:lineRule="auto"/>
        <w:jc w:val="both"/>
        <w:rPr>
          <w:rFonts w:ascii="Times New Roman" w:hAnsi="Times New Roman" w:cs="Times New Roman"/>
          <w:sz w:val="24"/>
          <w:szCs w:val="24"/>
        </w:rPr>
      </w:pPr>
    </w:p>
    <w:p w14:paraId="761B7CDA" w14:textId="2022BD31" w:rsidR="00043881" w:rsidRPr="001D5662" w:rsidRDefault="0004388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PASIŪLYMŲ RENGIMAS, PATEIKIMAS, KEITIMAS</w:t>
      </w:r>
    </w:p>
    <w:p w14:paraId="6FC0C9EE" w14:textId="39D1ABD9" w:rsidR="00043881" w:rsidRPr="001D5662" w:rsidRDefault="00043881" w:rsidP="0004388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40968692" w14:textId="7C116755" w:rsidR="002B6641" w:rsidRPr="001D5662" w:rsidRDefault="00E737A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Pasiūlymas turi būti pateiktas visai pirkimo sąlygų 1 priede „Techninė specifikacija“ nurodytai apimčiai, o jeigu pirkimas skaidomas į dalis – visai pirkimo objekto dalies apimčiai, neskaidant jos smulkiau.</w:t>
      </w:r>
    </w:p>
    <w:p w14:paraId="6CC069C8" w14:textId="5DC92462" w:rsidR="00A50216" w:rsidRPr="001D5662"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Tiekėjas gali pateikti tik vieną pasiūlymą</w:t>
      </w:r>
      <w:r w:rsidR="00DC1C15" w:rsidRPr="001D5662">
        <w:rPr>
          <w:rFonts w:ascii="Times New Roman" w:eastAsia="Arial Unicode MS" w:hAnsi="Times New Roman" w:cs="Times New Roman"/>
          <w:bCs/>
          <w:sz w:val="24"/>
          <w:szCs w:val="24"/>
          <w:lang w:eastAsia="zh-CN"/>
        </w:rPr>
        <w:t xml:space="preserve"> (</w:t>
      </w:r>
      <w:r w:rsidR="00214400" w:rsidRPr="001D5662">
        <w:rPr>
          <w:rFonts w:ascii="Times New Roman" w:eastAsia="Arial Unicode MS" w:hAnsi="Times New Roman" w:cs="Times New Roman"/>
          <w:bCs/>
          <w:sz w:val="24"/>
          <w:szCs w:val="24"/>
          <w:lang w:eastAsia="zh-CN"/>
        </w:rPr>
        <w:t xml:space="preserve">jei pirkimo objektas skaidomas į dalis  – </w:t>
      </w:r>
      <w:r w:rsidR="00CD743E" w:rsidRPr="001D5662">
        <w:rPr>
          <w:rFonts w:ascii="Times New Roman" w:eastAsia="Arial Unicode MS" w:hAnsi="Times New Roman" w:cs="Times New Roman"/>
          <w:bCs/>
          <w:sz w:val="24"/>
          <w:szCs w:val="24"/>
          <w:lang w:eastAsia="zh-CN"/>
        </w:rPr>
        <w:t>po vieną pasiūlymą dėl</w:t>
      </w:r>
      <w:r w:rsidR="002327D6" w:rsidRPr="001D5662">
        <w:rPr>
          <w:rFonts w:ascii="Times New Roman" w:eastAsia="Arial Unicode MS" w:hAnsi="Times New Roman" w:cs="Times New Roman"/>
          <w:bCs/>
          <w:sz w:val="24"/>
          <w:szCs w:val="24"/>
          <w:lang w:eastAsia="zh-CN"/>
        </w:rPr>
        <w:t xml:space="preserve"> vienos,</w:t>
      </w:r>
      <w:r w:rsidR="00CD743E" w:rsidRPr="001D5662">
        <w:rPr>
          <w:rFonts w:ascii="Times New Roman" w:eastAsia="Arial Unicode MS" w:hAnsi="Times New Roman" w:cs="Times New Roman"/>
          <w:bCs/>
          <w:sz w:val="24"/>
          <w:szCs w:val="24"/>
          <w:lang w:eastAsia="zh-CN"/>
        </w:rPr>
        <w:t xml:space="preserve"> kelių ar visų pirkimo objekto dalių)</w:t>
      </w:r>
      <w:r w:rsidR="00584150" w:rsidRPr="001D5662">
        <w:rPr>
          <w:rFonts w:ascii="Times New Roman" w:eastAsia="Arial Unicode MS" w:hAnsi="Times New Roman" w:cs="Times New Roman"/>
          <w:bCs/>
          <w:sz w:val="24"/>
          <w:szCs w:val="24"/>
          <w:lang w:eastAsia="zh-CN"/>
        </w:rPr>
        <w:t xml:space="preserve"> </w:t>
      </w:r>
      <w:r w:rsidRPr="001D5662">
        <w:rPr>
          <w:rFonts w:ascii="Times New Roman" w:eastAsia="Arial Unicode MS" w:hAnsi="Times New Roman" w:cs="Times New Roman"/>
          <w:bCs/>
          <w:sz w:val="24"/>
          <w:szCs w:val="24"/>
          <w:lang w:eastAsia="zh-CN"/>
        </w:rPr>
        <w:t xml:space="preserve">– </w:t>
      </w:r>
      <w:r w:rsidR="00A50216" w:rsidRPr="001D5662">
        <w:rPr>
          <w:rFonts w:ascii="Times New Roman" w:eastAsia="Arial Unicode MS" w:hAnsi="Times New Roman" w:cs="Times New Roman"/>
          <w:bCs/>
          <w:sz w:val="24"/>
          <w:szCs w:val="24"/>
          <w:lang w:eastAsia="zh-CN"/>
        </w:rPr>
        <w:t xml:space="preserve">nepriklausomai nuo to, ar jis pirkime dalyvauja individualiai, ar kaip tiekėjų grupės narys. </w:t>
      </w:r>
    </w:p>
    <w:p w14:paraId="3249A837" w14:textId="452C2FAA" w:rsidR="00DC5055" w:rsidRPr="001D5662" w:rsidRDefault="00F10D4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Helvetica Neue UltraLight" w:hAnsi="Times New Roman" w:cs="Times New Roman"/>
          <w:sz w:val="24"/>
          <w:szCs w:val="24"/>
          <w:lang w:eastAsia="zh-CN"/>
        </w:rPr>
        <w:t xml:space="preserve">Alternatyvių pasiūlymų pateikti neleidžiama. Jeigu tiekėjas pateikia daugiau kaip vieną pasiūlymą ir (arba) kaip ūkio subjektų grupės narys dalyvauja teikiant kelis pasiūlymus tam pačiam pirkimui </w:t>
      </w:r>
      <w:r w:rsidRPr="001D5662">
        <w:rPr>
          <w:rFonts w:ascii="Times New Roman" w:eastAsia="Helvetica Neue UltraLight" w:hAnsi="Times New Roman" w:cs="Times New Roman"/>
          <w:i/>
          <w:sz w:val="24"/>
          <w:szCs w:val="24"/>
          <w:lang w:eastAsia="zh-CN"/>
        </w:rPr>
        <w:t xml:space="preserve">(jei pirkimo objektas skaidomas į dalis – </w:t>
      </w:r>
      <w:r w:rsidRPr="001D5662">
        <w:rPr>
          <w:rFonts w:ascii="Times New Roman" w:eastAsiaTheme="minorEastAsia" w:hAnsi="Times New Roman" w:cs="Times New Roman"/>
          <w:i/>
          <w:sz w:val="24"/>
          <w:szCs w:val="24"/>
        </w:rPr>
        <w:t>tai pačiai pirkimo objekto daliai</w:t>
      </w:r>
      <w:r w:rsidRPr="001D5662">
        <w:rPr>
          <w:rFonts w:ascii="Times New Roman" w:eastAsia="Helvetica Neue UltraLight" w:hAnsi="Times New Roman" w:cs="Times New Roman"/>
          <w:i/>
          <w:iCs/>
          <w:sz w:val="24"/>
          <w:szCs w:val="24"/>
          <w:lang w:eastAsia="zh-CN"/>
        </w:rPr>
        <w:t>)</w:t>
      </w:r>
      <w:r w:rsidRPr="001D5662">
        <w:rPr>
          <w:rFonts w:ascii="Times New Roman" w:eastAsia="Helvetica Neue UltraLight" w:hAnsi="Times New Roman" w:cs="Times New Roman"/>
          <w:sz w:val="24"/>
          <w:szCs w:val="24"/>
          <w:lang w:eastAsia="zh-CN"/>
        </w:rPr>
        <w:t xml:space="preserve">, </w:t>
      </w:r>
      <w:r w:rsidRPr="001D5662">
        <w:rPr>
          <w:rFonts w:ascii="Times New Roman" w:eastAsia="Helvetica Neue UltraLight" w:hAnsi="Times New Roman" w:cs="Times New Roman"/>
          <w:color w:val="000000" w:themeColor="text1"/>
          <w:sz w:val="24"/>
          <w:szCs w:val="24"/>
          <w:lang w:eastAsia="zh-CN"/>
        </w:rPr>
        <w:t xml:space="preserve">visi tokie pasiūlymai bus atmesti. </w:t>
      </w:r>
    </w:p>
    <w:p w14:paraId="3B27EBA6" w14:textId="77777777" w:rsidR="00DC5055" w:rsidRPr="001D5662" w:rsidRDefault="00DC505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hAnsi="Times New Roman" w:cs="Times New Roman"/>
          <w:sz w:val="24"/>
          <w:szCs w:val="24"/>
        </w:rPr>
        <w:t>Tiekėjui, teikiančiam pasiūlymą savarankiškai ar kaip ūkio subjektų grupės nariui, nedraudžiama būti kito tiekėjo subtiekėju ar ūkio subjektu, kurio pajėgumais remiamasi kitas tiekėjas, tame pačiame pirkime.</w:t>
      </w:r>
    </w:p>
    <w:p w14:paraId="1BBE1702" w14:textId="4B2D664C" w:rsidR="00B61A38" w:rsidRPr="001D5662" w:rsidRDefault="00B61A38"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Visi pasiūlymo dokumentai turi būti pateikti elektronine forma (tiesiogiai suformuoti elektroninėmis priemonėmis arba skaitmeninės dokumentų kopijos). Pateikiami dokumentai ar skaitmeninės dokumentų kopijos turi būti suformuoti naudojant nediskriminuojančius, visuotinai prieinamus duomenų failų formatus (pvz</w:t>
      </w:r>
      <w:r w:rsidR="00A75718" w:rsidRPr="001D5662">
        <w:rPr>
          <w:rFonts w:ascii="Times New Roman" w:eastAsia="Arial Unicode MS" w:hAnsi="Times New Roman" w:cs="Times New Roman"/>
          <w:bCs/>
          <w:sz w:val="24"/>
          <w:szCs w:val="24"/>
          <w:lang w:eastAsia="zh-CN"/>
        </w:rPr>
        <w:t>:</w:t>
      </w:r>
      <w:r w:rsidR="00F10D48" w:rsidRPr="001D5662">
        <w:rPr>
          <w:rFonts w:ascii="Times New Roman" w:hAnsi="Times New Roman" w:cs="Times New Roman"/>
          <w:bCs/>
          <w:iCs/>
          <w:sz w:val="24"/>
          <w:szCs w:val="24"/>
        </w:rPr>
        <w:t xml:space="preserve"> doc, docx, adoc, pdf, xls, xlsx, jpg, jpeg, pps, ppsx, gif ar kt</w:t>
      </w:r>
      <w:r w:rsidRPr="001D5662">
        <w:rPr>
          <w:rFonts w:ascii="Times New Roman" w:eastAsia="Arial Unicode MS" w:hAnsi="Times New Roman" w:cs="Times New Roman"/>
          <w:bCs/>
          <w:sz w:val="24"/>
          <w:szCs w:val="24"/>
          <w:lang w:eastAsia="zh-CN"/>
        </w:rPr>
        <w:t>).</w:t>
      </w:r>
      <w:r w:rsidR="00CE768C" w:rsidRPr="001D5662">
        <w:rPr>
          <w:rFonts w:ascii="Times New Roman" w:eastAsia="Arial Unicode MS" w:hAnsi="Times New Roman" w:cs="Times New Roman"/>
          <w:bCs/>
          <w:sz w:val="24"/>
          <w:szCs w:val="24"/>
          <w:lang w:eastAsia="zh-CN"/>
        </w:rPr>
        <w:t xml:space="preserve"> </w:t>
      </w:r>
      <w:r w:rsidR="00CE768C" w:rsidRPr="001D5662">
        <w:rPr>
          <w:rFonts w:ascii="Times New Roman" w:hAnsi="Times New Roman" w:cs="Times New Roman"/>
          <w:bCs/>
          <w:iCs/>
          <w:sz w:val="24"/>
          <w:szCs w:val="24"/>
        </w:rPr>
        <w:t>Tuo atveju, jei dokumentai bus pateikti kitais nei perkančiosios organizacijos nustatytais ir (ar) visuotinai prieinamais</w:t>
      </w:r>
      <w:r w:rsidR="00347E77" w:rsidRPr="001D5662">
        <w:rPr>
          <w:rFonts w:ascii="Times New Roman" w:hAnsi="Times New Roman" w:cs="Times New Roman"/>
          <w:bCs/>
          <w:iCs/>
          <w:sz w:val="24"/>
          <w:szCs w:val="24"/>
        </w:rPr>
        <w:t xml:space="preserve"> </w:t>
      </w:r>
      <w:r w:rsidR="00CE768C" w:rsidRPr="001D5662">
        <w:rPr>
          <w:rFonts w:ascii="Times New Roman" w:hAnsi="Times New Roman" w:cs="Times New Roman"/>
          <w:bCs/>
          <w:iCs/>
          <w:sz w:val="24"/>
          <w:szCs w:val="24"/>
        </w:rPr>
        <w:t>duomenų failų formatais</w:t>
      </w:r>
      <w:r w:rsidR="00551037" w:rsidRPr="001D5662">
        <w:rPr>
          <w:rFonts w:ascii="Times New Roman" w:hAnsi="Times New Roman" w:cs="Times New Roman"/>
          <w:bCs/>
          <w:iCs/>
          <w:sz w:val="24"/>
          <w:szCs w:val="24"/>
        </w:rPr>
        <w:t xml:space="preserve"> </w:t>
      </w:r>
      <w:r w:rsidR="00CE768C" w:rsidRPr="001D5662">
        <w:rPr>
          <w:rFonts w:ascii="Times New Roman" w:hAnsi="Times New Roman" w:cs="Times New Roman"/>
          <w:bCs/>
          <w:iCs/>
          <w:sz w:val="24"/>
          <w:szCs w:val="24"/>
        </w:rPr>
        <w:t>ir perkančioji organizacija negalės susipažinti su dokumentu, bus laikoma, kad toks dokumentas nepateiktas</w:t>
      </w:r>
      <w:r w:rsidR="00551037" w:rsidRPr="001D5662">
        <w:rPr>
          <w:rFonts w:ascii="Times New Roman" w:hAnsi="Times New Roman" w:cs="Times New Roman"/>
          <w:bCs/>
          <w:iCs/>
          <w:sz w:val="24"/>
          <w:szCs w:val="24"/>
        </w:rPr>
        <w:t>.</w:t>
      </w:r>
    </w:p>
    <w:p w14:paraId="136D9F50" w14:textId="77777777" w:rsidR="00F57C9B" w:rsidRPr="001D5662" w:rsidRDefault="00F57C9B"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Cs/>
          <w:sz w:val="24"/>
          <w:szCs w:val="24"/>
        </w:rPr>
      </w:pPr>
      <w:r w:rsidRPr="001D5662">
        <w:rPr>
          <w:rFonts w:ascii="Times New Roman" w:hAnsi="Times New Roman" w:cs="Times New Roman"/>
          <w:bCs/>
          <w:sz w:val="24"/>
          <w:szCs w:val="24"/>
        </w:rPr>
        <w:t xml:space="preserve">Tiekėjo pasiūlymas bei kita korespondencija pateikiami lietuvių kalba </w:t>
      </w:r>
      <w:r w:rsidRPr="001D5662">
        <w:rPr>
          <w:rFonts w:ascii="Times New Roman" w:hAnsi="Times New Roman" w:cs="Times New Roman"/>
          <w:sz w:val="24"/>
          <w:szCs w:val="24"/>
        </w:rPr>
        <w:t>(vadovaujantis Lietuvos Respublikos valstybinės kalbos įstatymu)</w:t>
      </w:r>
      <w:r w:rsidRPr="001D5662">
        <w:rPr>
          <w:rFonts w:ascii="Times New Roman" w:hAnsi="Times New Roman" w:cs="Times New Roman"/>
          <w:bCs/>
          <w:sz w:val="24"/>
          <w:szCs w:val="24"/>
        </w:rPr>
        <w:t>. Jei su pasiūlymu pateikiami dokumentai negali būti pateikti lietuvių kalba, šie dokumentai turi būti pateikti originalo kalba, pridedant jų tikslų vertimą į lietuvių kalbą (vertimas turi būti patvirtintas vertimą atlikusio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52530BC3" w14:textId="77777777" w:rsidR="00EC46A7" w:rsidRPr="001D5662" w:rsidRDefault="00EC46A7"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Pasiūlymo parengimo išlaidas padengia pats tiekėjas.</w:t>
      </w:r>
    </w:p>
    <w:p w14:paraId="2B3EACF7" w14:textId="7845D99C" w:rsidR="00F64674" w:rsidRPr="001D5662" w:rsidRDefault="00F6467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Pasiūlyme nurodoma prekių kaina pateikiama eurais. Apskaičiuojant kainą turi būti atsižvelgta į visus pirkimo sąlygose nustatytus reikalavimus bei turi būti įskaityti visi mokesčiai ir visos tiekėjo išlaidos, būtinos pirkimo sutarties įvykdymui.</w:t>
      </w:r>
    </w:p>
    <w:p w14:paraId="0E39E405" w14:textId="36E70707" w:rsidR="00B70C20" w:rsidRPr="001D5662" w:rsidRDefault="00B70C2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 xml:space="preserve">Tiekėjas pasiūlyme turi nurodyti, kokia pasiūlyme pateikta informacija yra konfidenciali, vadovaujantis </w:t>
      </w:r>
      <w:hyperlink r:id="rId11" w:tgtFrame="_blank" w:history="1">
        <w:r w:rsidRPr="001D5662">
          <w:rPr>
            <w:rFonts w:ascii="Times New Roman" w:eastAsia="Arial Unicode MS" w:hAnsi="Times New Roman" w:cs="Times New Roman"/>
            <w:bCs/>
            <w:sz w:val="24"/>
            <w:szCs w:val="24"/>
            <w:lang w:eastAsia="zh-CN"/>
          </w:rPr>
          <w:t>VPĮ 20 straipsniu</w:t>
        </w:r>
      </w:hyperlink>
      <w:r w:rsidRPr="001D5662">
        <w:rPr>
          <w:rFonts w:ascii="Times New Roman" w:eastAsia="Arial Unicode MS" w:hAnsi="Times New Roman" w:cs="Times New Roman"/>
          <w:bCs/>
          <w:sz w:val="24"/>
          <w:szCs w:val="24"/>
          <w:lang w:eastAsia="zh-CN"/>
        </w:rPr>
        <w:t xml:space="preserve">. </w:t>
      </w:r>
      <w:r w:rsidR="008013A8" w:rsidRPr="001D5662">
        <w:rPr>
          <w:rFonts w:ascii="Times New Roman" w:eastAsia="Arial Unicode MS" w:hAnsi="Times New Roman" w:cs="Times New Roman"/>
          <w:bCs/>
          <w:sz w:val="24"/>
          <w:szCs w:val="24"/>
          <w:lang w:eastAsia="zh-CN"/>
        </w:rPr>
        <w:t xml:space="preserve">Jeigu </w:t>
      </w:r>
      <w:r w:rsidR="00085B8B" w:rsidRPr="001D5662">
        <w:rPr>
          <w:rFonts w:ascii="Times New Roman" w:eastAsia="Arial Unicode MS" w:hAnsi="Times New Roman" w:cs="Times New Roman"/>
          <w:bCs/>
          <w:sz w:val="24"/>
          <w:szCs w:val="24"/>
          <w:lang w:eastAsia="zh-CN"/>
        </w:rPr>
        <w:t>Perkančiajai</w:t>
      </w:r>
      <w:r w:rsidR="008013A8" w:rsidRPr="001D5662">
        <w:rPr>
          <w:rFonts w:ascii="Times New Roman" w:eastAsia="Arial Unicode MS" w:hAnsi="Times New Roman" w:cs="Times New Roman"/>
          <w:bCs/>
          <w:sz w:val="24"/>
          <w:szCs w:val="24"/>
          <w:lang w:eastAsia="zh-CN"/>
        </w:rPr>
        <w:t xml:space="preserve"> organizacijai kyla abejonių dėl tiekėjo pasiūlyme nurodytos informacijos konfidencialumo, ji </w:t>
      </w:r>
      <w:r w:rsidR="00222E94" w:rsidRPr="001D5662">
        <w:rPr>
          <w:rFonts w:ascii="Times New Roman" w:eastAsia="Arial Unicode MS" w:hAnsi="Times New Roman" w:cs="Times New Roman"/>
          <w:bCs/>
          <w:sz w:val="24"/>
          <w:szCs w:val="24"/>
          <w:lang w:eastAsia="zh-CN"/>
        </w:rPr>
        <w:t>prašo</w:t>
      </w:r>
      <w:r w:rsidR="008013A8" w:rsidRPr="001D5662">
        <w:rPr>
          <w:rFonts w:ascii="Times New Roman" w:eastAsia="Arial Unicode MS" w:hAnsi="Times New Roman" w:cs="Times New Roman"/>
          <w:bCs/>
          <w:sz w:val="24"/>
          <w:szCs w:val="24"/>
          <w:lang w:eastAsia="zh-CN"/>
        </w:rPr>
        <w:t xml:space="preserve"> tiekėjo įrodyti, kodėl nurodyta informacija yra konfidenciali. Jeigu tiekėjas nepateikia tokių įrodymų arba pateikia netinkamus įrodymus, laikoma, kad tokia informacija yra nekonfidenciali.</w:t>
      </w:r>
      <w:r w:rsidR="006D4B30" w:rsidRPr="001D5662">
        <w:rPr>
          <w:rFonts w:ascii="Times New Roman" w:eastAsia="Arial Unicode MS" w:hAnsi="Times New Roman" w:cs="Times New Roman"/>
          <w:bCs/>
          <w:sz w:val="24"/>
          <w:szCs w:val="24"/>
          <w:lang w:eastAsia="zh-CN"/>
        </w:rPr>
        <w:t xml:space="preserve"> Informacija, kurią viešai skelbti įpareigoja Lietuvos Respublikos įstatymai, negali būti Tiekėjo nurodoma kaip konfidenciali, todėl, Tiekėjui nurodžius tokią informaciją kaip konfidencialią, </w:t>
      </w:r>
      <w:r w:rsidR="00400FC8" w:rsidRPr="001D5662">
        <w:rPr>
          <w:rFonts w:ascii="Times New Roman" w:eastAsia="Arial Unicode MS" w:hAnsi="Times New Roman" w:cs="Times New Roman"/>
          <w:bCs/>
          <w:sz w:val="24"/>
          <w:szCs w:val="24"/>
          <w:lang w:eastAsia="zh-CN"/>
        </w:rPr>
        <w:t>Perkančioji organizacija</w:t>
      </w:r>
      <w:r w:rsidR="006D4B30" w:rsidRPr="001D5662">
        <w:rPr>
          <w:rFonts w:ascii="Times New Roman" w:eastAsia="Arial Unicode MS" w:hAnsi="Times New Roman" w:cs="Times New Roman"/>
          <w:bCs/>
          <w:sz w:val="24"/>
          <w:szCs w:val="24"/>
          <w:lang w:eastAsia="zh-CN"/>
        </w:rPr>
        <w:t xml:space="preserve"> turi teisę ją skelbti.</w:t>
      </w:r>
    </w:p>
    <w:p w14:paraId="3407C92C" w14:textId="595B9077" w:rsidR="002C3B81" w:rsidRPr="001D5662" w:rsidRDefault="002C3B8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Pateikdamas pasiūlymą, tiekėjas sutinka su šiais pirkimo dokumentais ir patvirtina, kad jo pasiūlyme pateikta informacija yra teisinga ir apima viską, ko reikia tinkamam pirkimo sutarties įvykdymui.</w:t>
      </w:r>
    </w:p>
    <w:p w14:paraId="192E2F26" w14:textId="77777777" w:rsidR="008B60CA" w:rsidRPr="001D5662" w:rsidRDefault="00C61E84"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bCs/>
          <w:iCs/>
          <w:sz w:val="24"/>
          <w:szCs w:val="24"/>
        </w:rPr>
        <w:lastRenderedPageBreak/>
        <w:t>Pasiūlymai teikiami CVP IS priemonėmis, naudojant „pasiūlymų dėžutę“. Pasiūlymai pateikti nesilaikant šiame punkte nustatytos teikimo tvarkos, bus laikomi negautais ir nebus vertinami. Pasiūlymai pateikti ne CPV IS priemonėmis (pvz. pateikti vokuose (popierinėje laikmenoje) bus laikomi negautais ir nebus vertinami.</w:t>
      </w:r>
    </w:p>
    <w:p w14:paraId="1097BC82" w14:textId="31466871" w:rsidR="00F12E1F" w:rsidRPr="001D5662" w:rsidRDefault="008B7AE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b/>
          <w:sz w:val="24"/>
          <w:szCs w:val="24"/>
        </w:rPr>
        <w:t>Pasiūlymas turi būti pateiktas ne vėliau kaip iki CVP IS nurodyto pasiūlymų pateikimo termino pabaigos</w:t>
      </w:r>
      <w:r w:rsidR="00744A51" w:rsidRPr="001D5662">
        <w:rPr>
          <w:rFonts w:ascii="Times New Roman" w:eastAsia="Helvetica Neue UltraLight" w:hAnsi="Times New Roman" w:cs="Times New Roman"/>
          <w:sz w:val="24"/>
          <w:szCs w:val="24"/>
          <w:lang w:eastAsia="zh-CN"/>
        </w:rPr>
        <w:t xml:space="preserve">, o jeigu </w:t>
      </w:r>
      <w:r w:rsidR="00436596" w:rsidRPr="001D5662">
        <w:rPr>
          <w:rFonts w:ascii="Times New Roman" w:eastAsia="Helvetica Neue UltraLight" w:hAnsi="Times New Roman" w:cs="Times New Roman"/>
          <w:sz w:val="24"/>
          <w:szCs w:val="24"/>
          <w:lang w:eastAsia="zh-CN"/>
        </w:rPr>
        <w:t>CVP IS</w:t>
      </w:r>
      <w:r w:rsidR="00744A51" w:rsidRPr="001D5662">
        <w:rPr>
          <w:rFonts w:ascii="Times New Roman" w:eastAsia="Helvetica Neue UltraLight" w:hAnsi="Times New Roman" w:cs="Times New Roman"/>
          <w:sz w:val="24"/>
          <w:szCs w:val="24"/>
          <w:lang w:eastAsia="zh-CN"/>
        </w:rPr>
        <w:t xml:space="preserve"> nurodytas pasiūlymų pateikimo terminas buvo pratęstas – iki pratęsto termino pabaigos. </w:t>
      </w:r>
      <w:r w:rsidR="007C3CC9" w:rsidRPr="001D5662">
        <w:rPr>
          <w:rFonts w:ascii="Times New Roman" w:hAnsi="Times New Roman" w:cs="Times New Roman"/>
          <w:sz w:val="24"/>
          <w:szCs w:val="24"/>
        </w:rPr>
        <w:t xml:space="preserve"> </w:t>
      </w:r>
    </w:p>
    <w:p w14:paraId="72EF56BA" w14:textId="671174FA" w:rsidR="00D41072" w:rsidRPr="001D5662"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sz w:val="24"/>
          <w:szCs w:val="24"/>
        </w:rPr>
        <w:t>Perkančioji</w:t>
      </w:r>
      <w:r w:rsidR="00D41072" w:rsidRPr="001D5662">
        <w:rPr>
          <w:rFonts w:ascii="Times New Roman" w:hAnsi="Times New Roman" w:cs="Times New Roman"/>
          <w:sz w:val="24"/>
          <w:szCs w:val="24"/>
        </w:rPr>
        <w:t xml:space="preserve"> organizacija turi teisę pratęsti pasiūlymo pateikimo terminą</w:t>
      </w:r>
      <w:r w:rsidR="00961FE9" w:rsidRPr="001D5662">
        <w:rPr>
          <w:rFonts w:ascii="Times New Roman" w:hAnsi="Times New Roman" w:cs="Times New Roman"/>
          <w:sz w:val="24"/>
          <w:szCs w:val="24"/>
        </w:rPr>
        <w:t xml:space="preserve"> apie tai informuodama tiekėjus.</w:t>
      </w:r>
    </w:p>
    <w:p w14:paraId="4EEFC186" w14:textId="1B3273CF" w:rsidR="005969B6" w:rsidRPr="001D5662" w:rsidRDefault="00423340"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sz w:val="24"/>
          <w:szCs w:val="24"/>
        </w:rPr>
        <w:t>Perkančioji</w:t>
      </w:r>
      <w:r w:rsidR="005969B6" w:rsidRPr="001D5662">
        <w:rPr>
          <w:rFonts w:ascii="Times New Roman" w:hAnsi="Times New Roman" w:cs="Times New Roman"/>
          <w:sz w:val="24"/>
          <w:szCs w:val="24"/>
        </w:rPr>
        <w:t xml:space="preserve"> organizacija neatsako už nenumatytus atvejus, dėl kurių pasiūlymai nebuvo gauti ar gauti pavėluotai, todėl tiekėjas turi pats įvertinti galimus interneto ryšio ar kitus trikdžius. Pavėluotai gauti pasiūlymai nebus vertinami.</w:t>
      </w:r>
    </w:p>
    <w:p w14:paraId="01D36B37" w14:textId="695BDE56" w:rsidR="006E2745" w:rsidRPr="001D5662" w:rsidRDefault="006E2745"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sz w:val="24"/>
          <w:szCs w:val="24"/>
        </w:rPr>
        <w:t xml:space="preserve">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w:t>
      </w:r>
      <w:r w:rsidR="00992F19" w:rsidRPr="001D5662">
        <w:rPr>
          <w:rFonts w:ascii="Times New Roman" w:hAnsi="Times New Roman" w:cs="Times New Roman"/>
          <w:sz w:val="24"/>
          <w:szCs w:val="24"/>
        </w:rPr>
        <w:t>pasirašyti</w:t>
      </w:r>
      <w:r w:rsidRPr="001D5662">
        <w:rPr>
          <w:rFonts w:ascii="Times New Roman" w:hAnsi="Times New Roman" w:cs="Times New Roman"/>
          <w:sz w:val="24"/>
          <w:szCs w:val="24"/>
        </w:rPr>
        <w:t xml:space="preserve"> atskirai.</w:t>
      </w:r>
    </w:p>
    <w:p w14:paraId="76003047" w14:textId="10F4E643" w:rsidR="000C70D9" w:rsidRPr="001D5662" w:rsidRDefault="000C70D9"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sz w:val="24"/>
          <w:szCs w:val="24"/>
        </w:rPr>
      </w:pPr>
      <w:r w:rsidRPr="001D5662">
        <w:rPr>
          <w:rFonts w:ascii="Times New Roman" w:hAnsi="Times New Roman" w:cs="Times New Roman"/>
          <w:sz w:val="24"/>
          <w:szCs w:val="24"/>
        </w:rPr>
        <w:t>Tiekėjas iki galutinio pasiūlymų pateikimo termino turi teisę pakeisti arba atšaukti savo pasiūlymą</w:t>
      </w:r>
      <w:r w:rsidR="00863B4B" w:rsidRPr="001D5662">
        <w:rPr>
          <w:rFonts w:ascii="Times New Roman" w:hAnsi="Times New Roman" w:cs="Times New Roman"/>
          <w:sz w:val="24"/>
          <w:szCs w:val="24"/>
        </w:rPr>
        <w:t xml:space="preserve"> </w:t>
      </w:r>
      <w:r w:rsidRPr="001D5662">
        <w:rPr>
          <w:rFonts w:ascii="Times New Roman" w:hAnsi="Times New Roman" w:cs="Times New Roman"/>
          <w:sz w:val="24"/>
          <w:szCs w:val="24"/>
        </w:rPr>
        <w:t>priemonėmis</w:t>
      </w:r>
      <w:r w:rsidR="00863B4B" w:rsidRPr="001D5662">
        <w:rPr>
          <w:rFonts w:ascii="Times New Roman" w:hAnsi="Times New Roman" w:cs="Times New Roman"/>
          <w:sz w:val="24"/>
          <w:szCs w:val="24"/>
        </w:rPr>
        <w:t>, kuriomis vykdomas pirkimas</w:t>
      </w:r>
      <w:r w:rsidR="00326B6B" w:rsidRPr="001D5662">
        <w:rPr>
          <w:rFonts w:ascii="Times New Roman" w:hAnsi="Times New Roman" w:cs="Times New Roman"/>
          <w:sz w:val="24"/>
          <w:szCs w:val="24"/>
        </w:rPr>
        <w:t xml:space="preserve">, neprarasdamas teisės į pasiūlymo galiojimo užtikrinimą </w:t>
      </w:r>
      <w:r w:rsidR="00326B6B" w:rsidRPr="001D5662">
        <w:rPr>
          <w:rFonts w:ascii="Times New Roman" w:hAnsi="Times New Roman" w:cs="Times New Roman"/>
          <w:i/>
          <w:sz w:val="24"/>
          <w:szCs w:val="24"/>
        </w:rPr>
        <w:t>(jei toks užtikrinimas yra reikalaujamas)</w:t>
      </w:r>
      <w:r w:rsidR="00326B6B" w:rsidRPr="001D5662">
        <w:rPr>
          <w:rFonts w:ascii="Times New Roman" w:hAnsi="Times New Roman" w:cs="Times New Roman"/>
          <w:sz w:val="24"/>
          <w:szCs w:val="24"/>
        </w:rPr>
        <w:t>.</w:t>
      </w:r>
      <w:r w:rsidRPr="001D5662">
        <w:rPr>
          <w:rFonts w:ascii="Times New Roman" w:hAnsi="Times New Roman" w:cs="Times New Roman"/>
          <w:sz w:val="24"/>
          <w:szCs w:val="24"/>
        </w:rPr>
        <w:t xml:space="preserve"> Toks pakeitimas arba pranešimas, kad pasiūlymas atšaukiamas, pripažįstamas galiojančiu, jeigu </w:t>
      </w:r>
      <w:r w:rsidR="00423340" w:rsidRPr="001D5662">
        <w:rPr>
          <w:rFonts w:ascii="Times New Roman" w:hAnsi="Times New Roman" w:cs="Times New Roman"/>
          <w:sz w:val="24"/>
          <w:szCs w:val="24"/>
        </w:rPr>
        <w:t>Perkančioji</w:t>
      </w:r>
      <w:r w:rsidRPr="001D5662">
        <w:rPr>
          <w:rFonts w:ascii="Times New Roman" w:hAnsi="Times New Roman" w:cs="Times New Roman"/>
          <w:sz w:val="24"/>
          <w:szCs w:val="24"/>
        </w:rPr>
        <w:t xml:space="preserve"> organizacija jį gauna priemonėmis</w:t>
      </w:r>
      <w:r w:rsidR="009F23E4" w:rsidRPr="001D5662">
        <w:rPr>
          <w:rFonts w:ascii="Times New Roman" w:hAnsi="Times New Roman" w:cs="Times New Roman"/>
          <w:sz w:val="24"/>
          <w:szCs w:val="24"/>
        </w:rPr>
        <w:t>, kuriomis vykdomas pirkimas</w:t>
      </w:r>
      <w:r w:rsidRPr="001D5662">
        <w:rPr>
          <w:rFonts w:ascii="Times New Roman" w:hAnsi="Times New Roman" w:cs="Times New Roman"/>
          <w:sz w:val="24"/>
          <w:szCs w:val="24"/>
        </w:rPr>
        <w:t xml:space="preserve"> iki pasiūlymų pateikimo termino pabaigos.</w:t>
      </w:r>
    </w:p>
    <w:p w14:paraId="059A50B8" w14:textId="5EF86272" w:rsidR="002363BA" w:rsidRPr="001D5662" w:rsidRDefault="002363BA"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hAnsi="Times New Roman" w:cs="Times New Roman"/>
          <w:b/>
          <w:bCs/>
          <w:sz w:val="24"/>
          <w:szCs w:val="24"/>
        </w:rPr>
      </w:pPr>
      <w:r w:rsidRPr="001D5662">
        <w:rPr>
          <w:rFonts w:ascii="Times New Roman" w:hAnsi="Times New Roman" w:cs="Times New Roman"/>
          <w:b/>
          <w:bCs/>
          <w:sz w:val="24"/>
          <w:szCs w:val="24"/>
        </w:rPr>
        <w:t>Tiekėjas, teikdamas pasiūlymą, turi pateikti šiuos dokumentus:</w:t>
      </w:r>
    </w:p>
    <w:p w14:paraId="36B990DA" w14:textId="14CDF69B" w:rsidR="00942763" w:rsidRPr="001D5662" w:rsidRDefault="00025420"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1D5662">
        <w:rPr>
          <w:rFonts w:ascii="Times New Roman" w:hAnsi="Times New Roman" w:cs="Times New Roman"/>
          <w:sz w:val="24"/>
          <w:szCs w:val="24"/>
        </w:rPr>
        <w:t>užpildyt</w:t>
      </w:r>
      <w:r w:rsidR="0091216C" w:rsidRPr="001D5662">
        <w:rPr>
          <w:rFonts w:ascii="Times New Roman" w:hAnsi="Times New Roman" w:cs="Times New Roman"/>
          <w:sz w:val="24"/>
          <w:szCs w:val="24"/>
        </w:rPr>
        <w:t>ą</w:t>
      </w:r>
      <w:r w:rsidR="005969B6" w:rsidRPr="001D5662">
        <w:rPr>
          <w:rFonts w:ascii="Times New Roman" w:hAnsi="Times New Roman" w:cs="Times New Roman"/>
          <w:sz w:val="24"/>
          <w:szCs w:val="24"/>
        </w:rPr>
        <w:t xml:space="preserve"> ir</w:t>
      </w:r>
      <w:r w:rsidRPr="001D5662">
        <w:rPr>
          <w:rFonts w:ascii="Times New Roman" w:hAnsi="Times New Roman" w:cs="Times New Roman"/>
          <w:sz w:val="24"/>
          <w:szCs w:val="24"/>
        </w:rPr>
        <w:t xml:space="preserve"> </w:t>
      </w:r>
      <w:r w:rsidR="005969B6" w:rsidRPr="001D5662">
        <w:rPr>
          <w:rFonts w:ascii="Times New Roman" w:hAnsi="Times New Roman" w:cs="Times New Roman"/>
          <w:sz w:val="24"/>
          <w:szCs w:val="24"/>
        </w:rPr>
        <w:t>pasirašyt</w:t>
      </w:r>
      <w:r w:rsidR="0091216C" w:rsidRPr="001D5662">
        <w:rPr>
          <w:rFonts w:ascii="Times New Roman" w:hAnsi="Times New Roman" w:cs="Times New Roman"/>
          <w:sz w:val="24"/>
          <w:szCs w:val="24"/>
        </w:rPr>
        <w:t>ą</w:t>
      </w:r>
      <w:r w:rsidR="005969B6" w:rsidRPr="001D5662">
        <w:rPr>
          <w:rFonts w:ascii="Times New Roman" w:hAnsi="Times New Roman" w:cs="Times New Roman"/>
          <w:sz w:val="24"/>
          <w:szCs w:val="24"/>
        </w:rPr>
        <w:t xml:space="preserve"> </w:t>
      </w:r>
      <w:r w:rsidRPr="001D5662">
        <w:rPr>
          <w:rFonts w:ascii="Times New Roman" w:hAnsi="Times New Roman" w:cs="Times New Roman"/>
          <w:sz w:val="24"/>
          <w:szCs w:val="24"/>
        </w:rPr>
        <w:t>pasiūlymo form</w:t>
      </w:r>
      <w:r w:rsidR="0091216C" w:rsidRPr="001D5662">
        <w:rPr>
          <w:rFonts w:ascii="Times New Roman" w:hAnsi="Times New Roman" w:cs="Times New Roman"/>
          <w:sz w:val="24"/>
          <w:szCs w:val="24"/>
        </w:rPr>
        <w:t>ą</w:t>
      </w:r>
      <w:r w:rsidR="00D068AF" w:rsidRPr="001D5662">
        <w:rPr>
          <w:rFonts w:ascii="Times New Roman" w:hAnsi="Times New Roman" w:cs="Times New Roman"/>
          <w:sz w:val="24"/>
          <w:szCs w:val="24"/>
        </w:rPr>
        <w:t xml:space="preserve"> </w:t>
      </w:r>
      <w:r w:rsidRPr="001D5662">
        <w:rPr>
          <w:rFonts w:ascii="Times New Roman" w:hAnsi="Times New Roman" w:cs="Times New Roman"/>
          <w:sz w:val="24"/>
          <w:szCs w:val="24"/>
        </w:rPr>
        <w:t>(</w:t>
      </w:r>
      <w:r w:rsidR="00903D7F" w:rsidRPr="001D5662">
        <w:rPr>
          <w:rFonts w:ascii="Times New Roman" w:hAnsi="Times New Roman" w:cs="Times New Roman"/>
          <w:sz w:val="24"/>
          <w:szCs w:val="24"/>
        </w:rPr>
        <w:t xml:space="preserve">Pirkimo sąlygų </w:t>
      </w:r>
      <w:r w:rsidR="00A26B98" w:rsidRPr="001D5662">
        <w:rPr>
          <w:rFonts w:ascii="Times New Roman" w:hAnsi="Times New Roman" w:cs="Times New Roman"/>
          <w:sz w:val="24"/>
          <w:szCs w:val="24"/>
        </w:rPr>
        <w:t xml:space="preserve">3 </w:t>
      </w:r>
      <w:r w:rsidRPr="001D5662">
        <w:rPr>
          <w:rFonts w:ascii="Times New Roman" w:hAnsi="Times New Roman" w:cs="Times New Roman"/>
          <w:sz w:val="24"/>
          <w:szCs w:val="24"/>
        </w:rPr>
        <w:t>priedas);</w:t>
      </w:r>
    </w:p>
    <w:p w14:paraId="5409F348" w14:textId="17B4F669" w:rsidR="00025420" w:rsidRPr="001D5662"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1D5662">
        <w:rPr>
          <w:rFonts w:ascii="Times New Roman" w:hAnsi="Times New Roman" w:cs="Times New Roman"/>
          <w:sz w:val="24"/>
          <w:szCs w:val="24"/>
        </w:rPr>
        <w:t>įgaliojimo ar kito dokumento, suteikiančio teisę pasirašyti pasiūlymą bei kitus dokumentus, kopij</w:t>
      </w:r>
      <w:r w:rsidR="00E8580D" w:rsidRPr="001D5662">
        <w:rPr>
          <w:rFonts w:ascii="Times New Roman" w:hAnsi="Times New Roman" w:cs="Times New Roman"/>
          <w:sz w:val="24"/>
          <w:szCs w:val="24"/>
        </w:rPr>
        <w:t>ą</w:t>
      </w:r>
      <w:r w:rsidRPr="001D5662">
        <w:rPr>
          <w:rFonts w:ascii="Times New Roman" w:hAnsi="Times New Roman" w:cs="Times New Roman"/>
          <w:sz w:val="24"/>
          <w:szCs w:val="24"/>
        </w:rPr>
        <w:t xml:space="preserve"> (jeigu pasiūlymą pateikia ne tiekėjo vadovas);</w:t>
      </w:r>
    </w:p>
    <w:p w14:paraId="4426A8C2" w14:textId="68AF2B87" w:rsidR="005278AB" w:rsidRPr="001D5662" w:rsidRDefault="005278AB"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1D5662">
        <w:rPr>
          <w:rFonts w:ascii="Times New Roman" w:hAnsi="Times New Roman" w:cs="Times New Roman"/>
          <w:sz w:val="24"/>
          <w:szCs w:val="24"/>
        </w:rPr>
        <w:t>jungtinės veiklos sutarti</w:t>
      </w:r>
      <w:r w:rsidR="003F2C57" w:rsidRPr="001D5662">
        <w:rPr>
          <w:rFonts w:ascii="Times New Roman" w:hAnsi="Times New Roman" w:cs="Times New Roman"/>
          <w:sz w:val="24"/>
          <w:szCs w:val="24"/>
        </w:rPr>
        <w:t xml:space="preserve">es kopiją </w:t>
      </w:r>
      <w:r w:rsidRPr="001D5662">
        <w:rPr>
          <w:rFonts w:ascii="Times New Roman" w:hAnsi="Times New Roman" w:cs="Times New Roman"/>
          <w:sz w:val="24"/>
          <w:szCs w:val="24"/>
        </w:rPr>
        <w:t>(jeigu pasiūlymą teikia tiekėjų grupė);</w:t>
      </w:r>
    </w:p>
    <w:p w14:paraId="10D3F6BC" w14:textId="4D17D2BB" w:rsidR="00903D7F" w:rsidRPr="001D5662" w:rsidRDefault="00903D7F"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hAnsi="Times New Roman" w:cs="Times New Roman"/>
          <w:sz w:val="24"/>
          <w:szCs w:val="24"/>
        </w:rPr>
      </w:pPr>
      <w:r w:rsidRPr="001D5662">
        <w:rPr>
          <w:rFonts w:ascii="Times New Roman" w:hAnsi="Times New Roman" w:cs="Times New Roman"/>
          <w:sz w:val="24"/>
          <w:szCs w:val="24"/>
        </w:rPr>
        <w:t>techninėje specifikacijoje nurodyt</w:t>
      </w:r>
      <w:r w:rsidR="00B606CB" w:rsidRPr="001D5662">
        <w:rPr>
          <w:rFonts w:ascii="Times New Roman" w:hAnsi="Times New Roman" w:cs="Times New Roman"/>
          <w:sz w:val="24"/>
          <w:szCs w:val="24"/>
        </w:rPr>
        <w:t xml:space="preserve">us </w:t>
      </w:r>
      <w:r w:rsidRPr="001D5662">
        <w:rPr>
          <w:rFonts w:ascii="Times New Roman" w:hAnsi="Times New Roman" w:cs="Times New Roman"/>
          <w:sz w:val="24"/>
          <w:szCs w:val="24"/>
        </w:rPr>
        <w:t>dokument</w:t>
      </w:r>
      <w:r w:rsidR="00B606CB" w:rsidRPr="001D5662">
        <w:rPr>
          <w:rFonts w:ascii="Times New Roman" w:hAnsi="Times New Roman" w:cs="Times New Roman"/>
          <w:sz w:val="24"/>
          <w:szCs w:val="24"/>
        </w:rPr>
        <w:t>us</w:t>
      </w:r>
      <w:r w:rsidRPr="001D5662">
        <w:rPr>
          <w:rFonts w:ascii="Times New Roman" w:hAnsi="Times New Roman" w:cs="Times New Roman"/>
          <w:sz w:val="24"/>
          <w:szCs w:val="24"/>
        </w:rPr>
        <w:t xml:space="preserve"> (jeigu prašoma pateikti);</w:t>
      </w:r>
    </w:p>
    <w:p w14:paraId="673EF2BF" w14:textId="61BC1366" w:rsidR="00384862" w:rsidRPr="001D5662" w:rsidRDefault="00384862"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 w:val="left" w:pos="1134"/>
          <w:tab w:val="left" w:pos="1418"/>
        </w:tabs>
        <w:suppressAutoHyphens/>
        <w:spacing w:line="240" w:lineRule="auto"/>
        <w:ind w:left="567" w:firstLine="0"/>
        <w:jc w:val="both"/>
        <w:rPr>
          <w:rFonts w:ascii="Times New Roman" w:hAnsi="Times New Roman" w:cs="Times New Roman"/>
          <w:color w:val="000000" w:themeColor="text1"/>
          <w:sz w:val="24"/>
          <w:szCs w:val="24"/>
        </w:rPr>
      </w:pPr>
      <w:r w:rsidRPr="001D5662">
        <w:rPr>
          <w:rFonts w:ascii="Times New Roman" w:hAnsi="Times New Roman" w:cs="Times New Roman"/>
          <w:color w:val="000000" w:themeColor="text1"/>
          <w:sz w:val="24"/>
          <w:szCs w:val="24"/>
        </w:rPr>
        <w:t>užpildyt</w:t>
      </w:r>
      <w:r w:rsidR="004E1612" w:rsidRPr="001D5662">
        <w:rPr>
          <w:rFonts w:ascii="Times New Roman" w:hAnsi="Times New Roman" w:cs="Times New Roman"/>
          <w:color w:val="000000" w:themeColor="text1"/>
          <w:sz w:val="24"/>
          <w:szCs w:val="24"/>
        </w:rPr>
        <w:t>ą</w:t>
      </w:r>
      <w:r w:rsidRPr="001D5662">
        <w:rPr>
          <w:rFonts w:ascii="Times New Roman" w:hAnsi="Times New Roman" w:cs="Times New Roman"/>
          <w:color w:val="000000" w:themeColor="text1"/>
          <w:sz w:val="24"/>
          <w:szCs w:val="24"/>
        </w:rPr>
        <w:t xml:space="preserve"> Nacionalinio saugumo reikalavimų atitikties deklaracij</w:t>
      </w:r>
      <w:r w:rsidR="004E1612" w:rsidRPr="001D5662">
        <w:rPr>
          <w:rFonts w:ascii="Times New Roman" w:hAnsi="Times New Roman" w:cs="Times New Roman"/>
          <w:color w:val="000000" w:themeColor="text1"/>
          <w:sz w:val="24"/>
          <w:szCs w:val="24"/>
        </w:rPr>
        <w:t>ą</w:t>
      </w:r>
      <w:r w:rsidRPr="001D5662">
        <w:rPr>
          <w:rFonts w:ascii="Times New Roman" w:hAnsi="Times New Roman" w:cs="Times New Roman"/>
          <w:color w:val="000000" w:themeColor="text1"/>
          <w:sz w:val="24"/>
          <w:szCs w:val="24"/>
        </w:rPr>
        <w:t xml:space="preserve"> (pirkimo sąlygų 5 priedas).</w:t>
      </w:r>
      <w:r w:rsidR="00746BD6" w:rsidRPr="001D5662">
        <w:rPr>
          <w:rFonts w:ascii="Times New Roman" w:hAnsi="Times New Roman" w:cs="Times New Roman"/>
          <w:color w:val="000000" w:themeColor="text1"/>
          <w:sz w:val="24"/>
          <w:szCs w:val="24"/>
        </w:rPr>
        <w:t xml:space="preserve"> </w:t>
      </w:r>
    </w:p>
    <w:p w14:paraId="4338C57D" w14:textId="608B6FFD" w:rsidR="00224D90" w:rsidRPr="001D5662" w:rsidRDefault="00224D90" w:rsidP="00DD38A2">
      <w:pPr>
        <w:tabs>
          <w:tab w:val="left" w:pos="567"/>
        </w:tabs>
        <w:spacing w:line="240" w:lineRule="auto"/>
        <w:jc w:val="both"/>
        <w:rPr>
          <w:rFonts w:ascii="Times New Roman" w:hAnsi="Times New Roman" w:cs="Times New Roman"/>
          <w:bCs/>
          <w:sz w:val="24"/>
          <w:szCs w:val="24"/>
        </w:rPr>
      </w:pPr>
    </w:p>
    <w:p w14:paraId="3B5D081B" w14:textId="77777777" w:rsidR="00931F52" w:rsidRPr="001D5662" w:rsidRDefault="00931F52"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b/>
          <w:sz w:val="24"/>
          <w:szCs w:val="24"/>
          <w:lang w:eastAsia="zh-CN"/>
        </w:rPr>
        <w:t>PIRKIMO SĄLYGŲ PAAIŠKINIMAS IR PATIKSLINIMAS</w:t>
      </w:r>
    </w:p>
    <w:p w14:paraId="7B0CD37D" w14:textId="77777777" w:rsidR="00931F52" w:rsidRPr="001D5662" w:rsidRDefault="00931F52" w:rsidP="00931F52">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DABF1CC" w14:textId="77813E2B" w:rsidR="009F2B31" w:rsidRPr="001D5662" w:rsidRDefault="009F2B31" w:rsidP="006B1BE0">
      <w:pPr>
        <w:pStyle w:val="ListParagraph"/>
        <w:numPr>
          <w:ilvl w:val="0"/>
          <w:numId w:val="6"/>
        </w:numPr>
        <w:tabs>
          <w:tab w:val="left" w:pos="567"/>
        </w:tabs>
        <w:ind w:left="0" w:firstLine="0"/>
        <w:contextualSpacing w:val="0"/>
        <w:jc w:val="both"/>
        <w:rPr>
          <w:rFonts w:ascii="Times New Roman" w:hAnsi="Times New Roman" w:cs="Times New Roman"/>
          <w:sz w:val="24"/>
          <w:szCs w:val="24"/>
        </w:rPr>
      </w:pPr>
      <w:r w:rsidRPr="001D5662">
        <w:rPr>
          <w:rFonts w:ascii="Times New Roman" w:hAnsi="Times New Roman" w:cs="Times New Roman"/>
          <w:sz w:val="24"/>
          <w:szCs w:val="24"/>
        </w:rPr>
        <w:t xml:space="preserve">Tiekėjas tik priemonėmis, kuriomis vykdomas pirkimas, gali perkančiosios organizacijos prašyti papildomos su pirkimo dokumentais susijusios informacijos. Prašymai paaiškinti pirkimo dokumentus gali būti teikiami perkančiajai organizacijai ne vėliau kaip likus </w:t>
      </w:r>
      <w:r w:rsidR="00CB00C9" w:rsidRPr="001D5662">
        <w:rPr>
          <w:rFonts w:ascii="Times New Roman" w:hAnsi="Times New Roman" w:cs="Times New Roman"/>
          <w:sz w:val="24"/>
          <w:szCs w:val="24"/>
        </w:rPr>
        <w:t xml:space="preserve">2 darbo </w:t>
      </w:r>
      <w:r w:rsidRPr="001D5662">
        <w:rPr>
          <w:rFonts w:ascii="Times New Roman" w:hAnsi="Times New Roman" w:cs="Times New Roman"/>
          <w:sz w:val="24"/>
          <w:szCs w:val="24"/>
        </w:rPr>
        <w:t xml:space="preserve">dienoms iki pasiūlymų pateikimo termino pabaigos. Tiekėjai turi būti aktyvūs ir pateikti klausimus ar paprašyti paaiškinti pirkimo dokumentus iš karto juos išanalizavę, atsižvelgdami į tai, kad terminas, skirtas pateikti klausimams ir prašymams, yra ribotas. </w:t>
      </w:r>
    </w:p>
    <w:p w14:paraId="1867C63A" w14:textId="5783B694" w:rsidR="009F2B31" w:rsidRPr="001D5662" w:rsidRDefault="009F2B31" w:rsidP="006B1BE0">
      <w:pPr>
        <w:pStyle w:val="ListParagraph"/>
        <w:numPr>
          <w:ilvl w:val="0"/>
          <w:numId w:val="6"/>
        </w:numPr>
        <w:tabs>
          <w:tab w:val="left" w:pos="567"/>
        </w:tabs>
        <w:ind w:left="0" w:firstLine="0"/>
        <w:contextualSpacing w:val="0"/>
        <w:jc w:val="both"/>
        <w:rPr>
          <w:rFonts w:ascii="Times New Roman" w:hAnsi="Times New Roman" w:cs="Times New Roman"/>
          <w:sz w:val="24"/>
          <w:szCs w:val="24"/>
        </w:rPr>
      </w:pPr>
      <w:r w:rsidRPr="001D5662">
        <w:rPr>
          <w:rFonts w:ascii="Times New Roman" w:hAnsi="Times New Roman" w:cs="Times New Roman"/>
          <w:sz w:val="24"/>
          <w:szCs w:val="24"/>
        </w:rPr>
        <w:t xml:space="preserve">Jeigu papildomos su pirkimo dokumentais susijusios informacijos paprašoma laiku, perkančioji organizacija ją pateikia visiems tiekėjams ne vėliau kaip likus </w:t>
      </w:r>
      <w:r w:rsidR="00CB00C9" w:rsidRPr="001D5662">
        <w:rPr>
          <w:rFonts w:ascii="Times New Roman" w:hAnsi="Times New Roman" w:cs="Times New Roman"/>
          <w:sz w:val="24"/>
          <w:szCs w:val="24"/>
        </w:rPr>
        <w:t>1darbo</w:t>
      </w:r>
      <w:r w:rsidRPr="001D5662">
        <w:rPr>
          <w:rFonts w:ascii="Times New Roman" w:hAnsi="Times New Roman" w:cs="Times New Roman"/>
          <w:sz w:val="24"/>
          <w:szCs w:val="24"/>
        </w:rPr>
        <w:t xml:space="preserve"> dien</w:t>
      </w:r>
      <w:r w:rsidR="00CB00C9" w:rsidRPr="001D5662">
        <w:rPr>
          <w:rFonts w:ascii="Times New Roman" w:hAnsi="Times New Roman" w:cs="Times New Roman"/>
          <w:sz w:val="24"/>
          <w:szCs w:val="24"/>
        </w:rPr>
        <w:t>ai</w:t>
      </w:r>
      <w:r w:rsidRPr="001D5662">
        <w:rPr>
          <w:rFonts w:ascii="Times New Roman" w:hAnsi="Times New Roman" w:cs="Times New Roman"/>
          <w:sz w:val="24"/>
          <w:szCs w:val="24"/>
        </w:rPr>
        <w:t xml:space="preserve"> iki pasiūlymų pateikimo termino pabaigos. Perkančioji organizacija, teikdama papildomą su pirkimo dokumentais susijusią informaciją, nenurodo, kuris dalyvis pateikė prašymą pateikti informaciją. Perkančiosios organizacijos pateikta papildoma su pirkimo dokumentais susijusi informacija  yra neatsiejama pirkimo dokumentų dalis. </w:t>
      </w:r>
    </w:p>
    <w:p w14:paraId="602C6281" w14:textId="76BFE058" w:rsidR="009F2B31" w:rsidRPr="001D5662" w:rsidRDefault="009F2B31" w:rsidP="006B1BE0">
      <w:pPr>
        <w:pStyle w:val="ListParagraph"/>
        <w:numPr>
          <w:ilvl w:val="0"/>
          <w:numId w:val="6"/>
        </w:numPr>
        <w:tabs>
          <w:tab w:val="left" w:pos="567"/>
        </w:tabs>
        <w:ind w:left="0" w:firstLine="0"/>
        <w:contextualSpacing w:val="0"/>
        <w:jc w:val="both"/>
        <w:rPr>
          <w:rFonts w:ascii="Times New Roman" w:hAnsi="Times New Roman" w:cs="Times New Roman"/>
          <w:sz w:val="24"/>
          <w:szCs w:val="24"/>
        </w:rPr>
      </w:pPr>
      <w:r w:rsidRPr="001D5662">
        <w:rPr>
          <w:rFonts w:ascii="Times New Roman" w:hAnsi="Times New Roman" w:cs="Times New Roman"/>
          <w:sz w:val="24"/>
          <w:szCs w:val="24"/>
        </w:rPr>
        <w:t>Nesibaigus pirkimo pasiūlymų pateikimo terminui, perkančioji organizacija savo iniciatyva gali paaiškinti (patikslinti) dokumentus priemonėmis</w:t>
      </w:r>
      <w:r w:rsidR="00B44F43" w:rsidRPr="001D5662">
        <w:rPr>
          <w:rFonts w:ascii="Times New Roman" w:hAnsi="Times New Roman" w:cs="Times New Roman"/>
          <w:sz w:val="24"/>
          <w:szCs w:val="24"/>
        </w:rPr>
        <w:t>, kuriomis vykdomas pirkimas.</w:t>
      </w:r>
      <w:r w:rsidRPr="001D5662">
        <w:rPr>
          <w:rFonts w:ascii="Times New Roman" w:hAnsi="Times New Roman" w:cs="Times New Roman"/>
          <w:sz w:val="24"/>
          <w:szCs w:val="24"/>
        </w:rPr>
        <w:t xml:space="preserve"> </w:t>
      </w:r>
      <w:r w:rsidR="00D54B88" w:rsidRPr="001D5662">
        <w:rPr>
          <w:rFonts w:ascii="Times New Roman" w:hAnsi="Times New Roman" w:cs="Times New Roman"/>
          <w:sz w:val="24"/>
          <w:szCs w:val="24"/>
        </w:rPr>
        <w:t>P</w:t>
      </w:r>
      <w:r w:rsidRPr="001D5662">
        <w:rPr>
          <w:rFonts w:ascii="Times New Roman" w:hAnsi="Times New Roman" w:cs="Times New Roman"/>
          <w:sz w:val="24"/>
          <w:szCs w:val="24"/>
        </w:rPr>
        <w:t xml:space="preserve">erkančioji organizacija prireikus pratęsia pasiūlymų pateikimo terminą protingumo kriterijų atitinkančiam laikotarpiui, per kurį tiekėjai, rengdami pasiūlymus, galėtų atsižvelgti į patikslinimus. </w:t>
      </w:r>
    </w:p>
    <w:p w14:paraId="21CBDAFD" w14:textId="2CA302F9" w:rsidR="009F2B31" w:rsidRPr="001D5662" w:rsidRDefault="009F2B31" w:rsidP="004E1612">
      <w:pPr>
        <w:pStyle w:val="ListParagraph"/>
        <w:numPr>
          <w:ilvl w:val="0"/>
          <w:numId w:val="6"/>
        </w:numPr>
        <w:tabs>
          <w:tab w:val="left" w:pos="709"/>
        </w:tabs>
        <w:ind w:left="0" w:firstLine="0"/>
        <w:contextualSpacing w:val="0"/>
        <w:jc w:val="both"/>
        <w:rPr>
          <w:rFonts w:ascii="Times New Roman" w:hAnsi="Times New Roman" w:cs="Times New Roman"/>
          <w:sz w:val="24"/>
          <w:szCs w:val="24"/>
        </w:rPr>
      </w:pPr>
      <w:r w:rsidRPr="001D5662">
        <w:rPr>
          <w:rFonts w:ascii="Times New Roman" w:hAnsi="Times New Roman" w:cs="Times New Roman"/>
          <w:sz w:val="24"/>
          <w:szCs w:val="24"/>
        </w:rPr>
        <w:lastRenderedPageBreak/>
        <w:t>Tiekėjas, prieš teikdamas pasiūlymą, turi pasitikrinti, ar perkančioji organizacija nėra paskelbusi pirkim</w:t>
      </w:r>
      <w:r w:rsidR="005F4807" w:rsidRPr="001D5662">
        <w:rPr>
          <w:rFonts w:ascii="Times New Roman" w:hAnsi="Times New Roman" w:cs="Times New Roman"/>
          <w:sz w:val="24"/>
          <w:szCs w:val="24"/>
        </w:rPr>
        <w:t>o</w:t>
      </w:r>
      <w:r w:rsidRPr="001D5662">
        <w:rPr>
          <w:rFonts w:ascii="Times New Roman" w:hAnsi="Times New Roman" w:cs="Times New Roman"/>
          <w:sz w:val="24"/>
          <w:szCs w:val="24"/>
        </w:rPr>
        <w:t xml:space="preserve"> dokumentų paaiškinimų, patikslinimų. Pasiūlymas turi būti pateiktas pagal galutinę pirkimo dokumentų redakciją. </w:t>
      </w:r>
    </w:p>
    <w:p w14:paraId="7BB4D0AC" w14:textId="77777777" w:rsidR="00931F52" w:rsidRPr="001D5662" w:rsidRDefault="00931F52" w:rsidP="00FC2045">
      <w:pPr>
        <w:tabs>
          <w:tab w:val="left" w:pos="567"/>
        </w:tabs>
        <w:spacing w:line="240" w:lineRule="auto"/>
        <w:jc w:val="both"/>
        <w:rPr>
          <w:rFonts w:ascii="Times New Roman" w:hAnsi="Times New Roman" w:cs="Times New Roman"/>
          <w:bCs/>
          <w:sz w:val="24"/>
          <w:szCs w:val="24"/>
        </w:rPr>
      </w:pPr>
    </w:p>
    <w:p w14:paraId="53E9358A" w14:textId="0D0DEB37" w:rsidR="00061801" w:rsidRPr="001D5662" w:rsidRDefault="0006180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PASIŪLYMŲ ŠIFRAVIMAS</w:t>
      </w:r>
    </w:p>
    <w:p w14:paraId="0C072EB7" w14:textId="77777777" w:rsidR="00061801" w:rsidRPr="001D5662" w:rsidRDefault="00061801" w:rsidP="00061801">
      <w:pPr>
        <w:tabs>
          <w:tab w:val="left" w:pos="851"/>
        </w:tabs>
        <w:spacing w:line="240" w:lineRule="auto"/>
        <w:jc w:val="both"/>
        <w:rPr>
          <w:rFonts w:ascii="Times New Roman" w:eastAsia="Arial Unicode MS" w:hAnsi="Times New Roman" w:cs="Times New Roman"/>
          <w:sz w:val="24"/>
          <w:szCs w:val="24"/>
          <w:lang w:eastAsia="zh-CN"/>
        </w:rPr>
      </w:pPr>
    </w:p>
    <w:p w14:paraId="5E120140" w14:textId="5398CDA0" w:rsidR="00061801" w:rsidRPr="001D5662"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sz w:val="24"/>
          <w:szCs w:val="24"/>
          <w:lang w:eastAsia="zh-CN"/>
        </w:rPr>
      </w:pPr>
      <w:r w:rsidRPr="001D5662">
        <w:rPr>
          <w:rFonts w:ascii="Times New Roman" w:eastAsia="Arial Unicode MS" w:hAnsi="Times New Roman" w:cs="Times New Roman"/>
          <w:bCs/>
          <w:sz w:val="24"/>
          <w:szCs w:val="24"/>
          <w:lang w:eastAsia="zh-CN"/>
        </w:rPr>
        <w:t>Tiekėjo teikiamas pasiūlymas gali būti užšifruojamas. Tiekėjas, nusprendęs pateikti užšifruotą pasiūlymą, turi:</w:t>
      </w:r>
    </w:p>
    <w:p w14:paraId="73C6DC2C" w14:textId="343AF786" w:rsidR="00061801" w:rsidRPr="001D5662" w:rsidRDefault="00061801"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iki pasiūlymų pateikimo termino pabaigos naudodamasis priemonėmis</w:t>
      </w:r>
      <w:r w:rsidR="00C753B8" w:rsidRPr="001D5662">
        <w:rPr>
          <w:rFonts w:ascii="Times New Roman" w:eastAsia="Arial Unicode MS" w:hAnsi="Times New Roman" w:cs="Times New Roman"/>
          <w:sz w:val="24"/>
          <w:szCs w:val="24"/>
          <w:lang w:eastAsia="zh-CN"/>
        </w:rPr>
        <w:t>, kuriomis vykdomas pirkimas,</w:t>
      </w:r>
      <w:r w:rsidRPr="001D5662">
        <w:rPr>
          <w:rFonts w:ascii="Times New Roman" w:eastAsia="Arial Unicode MS" w:hAnsi="Times New Roman" w:cs="Times New Roman"/>
          <w:sz w:val="24"/>
          <w:szCs w:val="24"/>
          <w:lang w:eastAsia="zh-CN"/>
        </w:rPr>
        <w:t xml:space="preserve"> pateikti užšifruotą pasiūlymą (užšifruojamas visas pasiūlymas arba pasiūlymo dokumentas, kuriame nurodyta pasiūlymo kaina). Instrukcij</w:t>
      </w:r>
      <w:r w:rsidR="005E400C" w:rsidRPr="001D5662">
        <w:rPr>
          <w:rFonts w:ascii="Times New Roman" w:eastAsia="Arial Unicode MS" w:hAnsi="Times New Roman" w:cs="Times New Roman"/>
          <w:sz w:val="24"/>
          <w:szCs w:val="24"/>
          <w:lang w:eastAsia="zh-CN"/>
        </w:rPr>
        <w:t>ą</w:t>
      </w:r>
      <w:r w:rsidRPr="001D5662">
        <w:rPr>
          <w:rFonts w:ascii="Times New Roman" w:eastAsia="Arial Unicode MS" w:hAnsi="Times New Roman" w:cs="Times New Roman"/>
          <w:sz w:val="24"/>
          <w:szCs w:val="24"/>
          <w:lang w:eastAsia="zh-CN"/>
        </w:rPr>
        <w:t>, kaip tiekėjui užšifruoti pasiūlymą galima rasti Viešųjų pirkimų tarnybos interneto svetainėje.</w:t>
      </w:r>
    </w:p>
    <w:p w14:paraId="2EF981B7" w14:textId="35C23FFF" w:rsidR="00061801" w:rsidRPr="001D5662" w:rsidRDefault="00061801" w:rsidP="004E1612">
      <w:pPr>
        <w:pStyle w:val="ListParagraph"/>
        <w:numPr>
          <w:ilvl w:val="2"/>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567"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 xml:space="preserve">iki vokų atplėšimo procedūros pradžios </w:t>
      </w:r>
      <w:r w:rsidR="00C753B8" w:rsidRPr="001D5662">
        <w:rPr>
          <w:rFonts w:ascii="Times New Roman" w:eastAsia="Arial Unicode MS" w:hAnsi="Times New Roman" w:cs="Times New Roman"/>
          <w:sz w:val="24"/>
          <w:szCs w:val="24"/>
          <w:lang w:eastAsia="zh-CN"/>
        </w:rPr>
        <w:t xml:space="preserve">priemonėmis, kuriomis vykdomas pirkimas, </w:t>
      </w:r>
      <w:r w:rsidRPr="001D5662">
        <w:rPr>
          <w:rFonts w:ascii="Times New Roman" w:eastAsia="Arial Unicode MS" w:hAnsi="Times New Roman" w:cs="Times New Roman"/>
          <w:sz w:val="24"/>
          <w:szCs w:val="24"/>
          <w:lang w:eastAsia="zh-CN"/>
        </w:rPr>
        <w:t xml:space="preserve">pateikti slaptažodį, su kuriuo </w:t>
      </w:r>
      <w:r w:rsidR="00423340" w:rsidRPr="001D5662">
        <w:rPr>
          <w:rFonts w:ascii="Times New Roman" w:eastAsia="Arial Unicode MS" w:hAnsi="Times New Roman" w:cs="Times New Roman"/>
          <w:sz w:val="24"/>
          <w:szCs w:val="24"/>
          <w:lang w:eastAsia="zh-CN"/>
        </w:rPr>
        <w:t>Perkančioji</w:t>
      </w:r>
      <w:r w:rsidRPr="001D5662">
        <w:rPr>
          <w:rFonts w:ascii="Times New Roman" w:eastAsia="Arial Unicode MS" w:hAnsi="Times New Roman" w:cs="Times New Roman"/>
          <w:sz w:val="24"/>
          <w:szCs w:val="24"/>
          <w:lang w:eastAsia="zh-CN"/>
        </w:rPr>
        <w:t xml:space="preserve"> organizacija galės iššifruoti pateiktą pasiūlymą. Iškilus techninėms problemoms, kai tiekėjas neturi galimybės pateikti slaptažodžio </w:t>
      </w:r>
      <w:r w:rsidR="00FE0BE7" w:rsidRPr="001D5662">
        <w:rPr>
          <w:rFonts w:ascii="Times New Roman" w:eastAsia="Arial Unicode MS" w:hAnsi="Times New Roman" w:cs="Times New Roman"/>
          <w:sz w:val="24"/>
          <w:szCs w:val="24"/>
          <w:lang w:eastAsia="zh-CN"/>
        </w:rPr>
        <w:t>priemonėmis, kuriomis vykdomas pirkimas,</w:t>
      </w:r>
      <w:r w:rsidRPr="001D5662">
        <w:rPr>
          <w:rFonts w:ascii="Times New Roman" w:eastAsia="Arial Unicode MS" w:hAnsi="Times New Roman" w:cs="Times New Roman"/>
          <w:sz w:val="24"/>
          <w:szCs w:val="24"/>
          <w:lang w:eastAsia="zh-CN"/>
        </w:rPr>
        <w:t xml:space="preserve"> tiekėjas turi teisę slaptažodį pateikti kitomis priemonėmis pasirinktinai: </w:t>
      </w:r>
      <w:r w:rsidR="00067EFF" w:rsidRPr="001D5662">
        <w:rPr>
          <w:rFonts w:ascii="Times New Roman" w:eastAsia="Arial Unicode MS" w:hAnsi="Times New Roman" w:cs="Times New Roman"/>
          <w:sz w:val="24"/>
          <w:szCs w:val="24"/>
          <w:lang w:eastAsia="zh-CN"/>
        </w:rPr>
        <w:t xml:space="preserve">el.paštu </w:t>
      </w:r>
      <w:hyperlink r:id="rId12" w:history="1">
        <w:r w:rsidR="00067EFF" w:rsidRPr="001D5662">
          <w:rPr>
            <w:rStyle w:val="Hyperlink"/>
            <w:rFonts w:ascii="Times New Roman" w:eastAsia="Arial Unicode MS" w:hAnsi="Times New Roman" w:cs="Times New Roman"/>
            <w:sz w:val="24"/>
            <w:szCs w:val="24"/>
            <w:lang w:eastAsia="zh-CN"/>
          </w:rPr>
          <w:t>vaida.sakalauskiene@regitra.lt</w:t>
        </w:r>
      </w:hyperlink>
      <w:r w:rsidR="00067EFF" w:rsidRPr="001D5662">
        <w:rPr>
          <w:rFonts w:ascii="Times New Roman" w:eastAsia="Arial Unicode MS" w:hAnsi="Times New Roman" w:cs="Times New Roman"/>
          <w:sz w:val="24"/>
          <w:szCs w:val="24"/>
          <w:lang w:eastAsia="zh-CN"/>
        </w:rPr>
        <w:t xml:space="preserve"> arba </w:t>
      </w:r>
      <w:hyperlink r:id="rId13" w:history="1">
        <w:r w:rsidR="002D403E" w:rsidRPr="001D5662">
          <w:rPr>
            <w:rStyle w:val="Hyperlink"/>
            <w:rFonts w:ascii="Times New Roman" w:eastAsia="Arial Unicode MS" w:hAnsi="Times New Roman" w:cs="Times New Roman"/>
            <w:sz w:val="24"/>
            <w:szCs w:val="24"/>
            <w:lang w:eastAsia="zh-CN"/>
          </w:rPr>
          <w:t>pirkimai@regitra.lt</w:t>
        </w:r>
      </w:hyperlink>
      <w:r w:rsidR="002D403E" w:rsidRPr="001D5662">
        <w:rPr>
          <w:rFonts w:ascii="Times New Roman" w:eastAsia="Arial Unicode MS" w:hAnsi="Times New Roman" w:cs="Times New Roman"/>
          <w:sz w:val="24"/>
          <w:szCs w:val="24"/>
          <w:lang w:eastAsia="zh-CN"/>
        </w:rPr>
        <w:t xml:space="preserve"> </w:t>
      </w:r>
      <w:r w:rsidRPr="001D5662">
        <w:rPr>
          <w:rFonts w:ascii="Times New Roman" w:eastAsia="Arial Unicode MS" w:hAnsi="Times New Roman" w:cs="Times New Roman"/>
          <w:sz w:val="24"/>
          <w:szCs w:val="24"/>
          <w:lang w:eastAsia="zh-CN"/>
        </w:rPr>
        <w:t xml:space="preserve">Tokiu atveju tiekėjas turėtų būti aktyvus ir įsitikinti, kad pateiktas slaptažodis laiku pasiekė adresatą (pavyzdžiui, </w:t>
      </w:r>
      <w:r w:rsidR="002D403E" w:rsidRPr="001D5662">
        <w:rPr>
          <w:rFonts w:ascii="Times New Roman" w:eastAsia="Arial Unicode MS" w:hAnsi="Times New Roman" w:cs="Times New Roman"/>
          <w:sz w:val="24"/>
          <w:szCs w:val="24"/>
          <w:lang w:eastAsia="zh-CN"/>
        </w:rPr>
        <w:t xml:space="preserve">susisiekęs su Perkančiąja organizacija </w:t>
      </w:r>
      <w:r w:rsidR="00AA3443" w:rsidRPr="001D5662">
        <w:rPr>
          <w:rFonts w:ascii="Times New Roman" w:eastAsia="Arial Unicode MS" w:hAnsi="Times New Roman" w:cs="Times New Roman"/>
          <w:sz w:val="24"/>
          <w:szCs w:val="24"/>
          <w:lang w:eastAsia="zh-CN"/>
        </w:rPr>
        <w:t>Pirkimo sąlygose</w:t>
      </w:r>
      <w:r w:rsidR="002D403E" w:rsidRPr="001D5662">
        <w:rPr>
          <w:rFonts w:ascii="Times New Roman" w:eastAsia="Arial Unicode MS" w:hAnsi="Times New Roman" w:cs="Times New Roman"/>
          <w:sz w:val="24"/>
          <w:szCs w:val="24"/>
          <w:lang w:eastAsia="zh-CN"/>
        </w:rPr>
        <w:t xml:space="preserve"> nurodyto asmens, atsakingo už pirkimą, telefonu</w:t>
      </w:r>
      <w:r w:rsidR="002D403E" w:rsidRPr="001D5662" w:rsidDel="002D403E">
        <w:rPr>
          <w:rFonts w:ascii="Times New Roman" w:eastAsia="Arial Unicode MS" w:hAnsi="Times New Roman" w:cs="Times New Roman"/>
          <w:sz w:val="24"/>
          <w:szCs w:val="24"/>
          <w:lang w:eastAsia="zh-CN"/>
        </w:rPr>
        <w:t xml:space="preserve"> </w:t>
      </w:r>
      <w:r w:rsidRPr="001D5662">
        <w:rPr>
          <w:rFonts w:ascii="Times New Roman" w:eastAsia="Arial Unicode MS" w:hAnsi="Times New Roman" w:cs="Times New Roman"/>
          <w:sz w:val="24"/>
          <w:szCs w:val="24"/>
          <w:lang w:eastAsia="zh-CN"/>
        </w:rPr>
        <w:t xml:space="preserve">). </w:t>
      </w:r>
    </w:p>
    <w:p w14:paraId="47A93046" w14:textId="36A1C720" w:rsidR="0079195C" w:rsidRPr="001D5662" w:rsidRDefault="00061801" w:rsidP="004E1612">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 xml:space="preserve">Tiekėjui užšifravus visą pasiūlymą ir iki vokų atplėšimo procedūros pradžios nepateikus (dėl jo paties kaltės) slaptažodžio arba pateikus neteisingą slaptažodį, kuriuo naudodamasi </w:t>
      </w:r>
      <w:r w:rsidR="00423340" w:rsidRPr="001D5662">
        <w:rPr>
          <w:rFonts w:ascii="Times New Roman" w:eastAsia="Arial Unicode MS" w:hAnsi="Times New Roman" w:cs="Times New Roman"/>
          <w:sz w:val="24"/>
          <w:szCs w:val="24"/>
          <w:lang w:eastAsia="zh-CN"/>
        </w:rPr>
        <w:t>Perkančioji</w:t>
      </w:r>
      <w:r w:rsidRPr="001D5662">
        <w:rPr>
          <w:rFonts w:ascii="Times New Roman" w:eastAsia="Arial Unicode MS" w:hAnsi="Times New Roman" w:cs="Times New Roman"/>
          <w:sz w:val="24"/>
          <w:szCs w:val="24"/>
          <w:lang w:eastAsia="zh-CN"/>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423340" w:rsidRPr="001D5662">
        <w:rPr>
          <w:rFonts w:ascii="Times New Roman" w:eastAsia="Arial Unicode MS" w:hAnsi="Times New Roman" w:cs="Times New Roman"/>
          <w:sz w:val="24"/>
          <w:szCs w:val="24"/>
          <w:lang w:eastAsia="zh-CN"/>
        </w:rPr>
        <w:t>Perkančioji</w:t>
      </w:r>
      <w:r w:rsidRPr="001D5662">
        <w:rPr>
          <w:rFonts w:ascii="Times New Roman" w:eastAsia="Arial Unicode MS" w:hAnsi="Times New Roman" w:cs="Times New Roman"/>
          <w:sz w:val="24"/>
          <w:szCs w:val="24"/>
          <w:lang w:eastAsia="zh-CN"/>
        </w:rPr>
        <w:t xml:space="preserve"> organizacija tiekėjo pasiūlymą atmeta kaip neatitinkantį pirkimo dokumentuose nustatytų reikalavimų (tiekėjas nepateikė pasiūlymo kainos).</w:t>
      </w:r>
    </w:p>
    <w:p w14:paraId="4C8F3036" w14:textId="2C395BD7" w:rsidR="008F63F4" w:rsidRPr="001D5662" w:rsidRDefault="008F63F4" w:rsidP="008F63F4">
      <w:pPr>
        <w:tabs>
          <w:tab w:val="left" w:pos="466"/>
        </w:tabs>
        <w:spacing w:after="0" w:line="240" w:lineRule="auto"/>
        <w:ind w:left="33"/>
        <w:jc w:val="both"/>
        <w:rPr>
          <w:rFonts w:ascii="Times New Roman" w:eastAsia="Arial Unicode MS" w:hAnsi="Times New Roman" w:cs="Times New Roman"/>
          <w:color w:val="000000"/>
          <w:sz w:val="24"/>
          <w:szCs w:val="24"/>
          <w:lang w:eastAsia="zh-CN"/>
        </w:rPr>
      </w:pPr>
    </w:p>
    <w:p w14:paraId="2F8500E0" w14:textId="146EDDF0" w:rsidR="008F63F4" w:rsidRPr="001D5662" w:rsidRDefault="008F63F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PASIŪLYMO GALIOJIMAS IR JO UŽTIKRINIMAS</w:t>
      </w:r>
    </w:p>
    <w:p w14:paraId="7C44F05D" w14:textId="77777777" w:rsidR="00F673E9" w:rsidRPr="001D5662" w:rsidRDefault="00F673E9" w:rsidP="00F673E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2723B7F2" w14:textId="2D6E20DA" w:rsidR="008F63F4" w:rsidRPr="001D5662" w:rsidRDefault="008F63F4"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 xml:space="preserve">Pasiūlymas </w:t>
      </w:r>
      <w:r w:rsidR="0053787C" w:rsidRPr="001D5662">
        <w:rPr>
          <w:rFonts w:ascii="Times New Roman" w:eastAsia="Arial Unicode MS" w:hAnsi="Times New Roman" w:cs="Times New Roman"/>
          <w:sz w:val="24"/>
          <w:szCs w:val="24"/>
          <w:lang w:eastAsia="zh-CN"/>
        </w:rPr>
        <w:t xml:space="preserve">turi galioti </w:t>
      </w:r>
      <w:r w:rsidR="00566966" w:rsidRPr="001D5662">
        <w:rPr>
          <w:rFonts w:ascii="Times New Roman" w:eastAsia="Arial Unicode MS" w:hAnsi="Times New Roman" w:cs="Times New Roman"/>
          <w:sz w:val="24"/>
          <w:szCs w:val="24"/>
          <w:lang w:eastAsia="zh-CN"/>
        </w:rPr>
        <w:t>ne trumpiau kaip 3 mėnesius</w:t>
      </w:r>
      <w:r w:rsidRPr="001D5662">
        <w:rPr>
          <w:rFonts w:ascii="Times New Roman" w:eastAsia="Arial Unicode MS" w:hAnsi="Times New Roman" w:cs="Times New Roman"/>
          <w:sz w:val="24"/>
          <w:szCs w:val="24"/>
          <w:lang w:eastAsia="zh-CN"/>
        </w:rPr>
        <w:t xml:space="preserve"> nuo pasiūlymų pateikimo termino </w:t>
      </w:r>
      <w:r w:rsidR="00566966" w:rsidRPr="001D5662">
        <w:rPr>
          <w:rFonts w:ascii="Times New Roman" w:eastAsia="Arial Unicode MS" w:hAnsi="Times New Roman" w:cs="Times New Roman"/>
          <w:sz w:val="24"/>
          <w:szCs w:val="24"/>
          <w:lang w:eastAsia="zh-CN"/>
        </w:rPr>
        <w:t>dienos</w:t>
      </w:r>
      <w:r w:rsidRPr="001D5662">
        <w:rPr>
          <w:rFonts w:ascii="Times New Roman" w:eastAsia="Arial Unicode MS" w:hAnsi="Times New Roman" w:cs="Times New Roman"/>
          <w:sz w:val="24"/>
          <w:szCs w:val="24"/>
          <w:lang w:eastAsia="zh-CN"/>
        </w:rPr>
        <w:t xml:space="preserve">. </w:t>
      </w:r>
    </w:p>
    <w:p w14:paraId="2F4E310F" w14:textId="4AE31570" w:rsidR="004832CB" w:rsidRPr="001D5662" w:rsidRDefault="004832CB"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 xml:space="preserve">Pirkimo procedūros metu, taip pat sustabdžius pirkimo procedūras dėl laikinųjų apsaugos priemonių taikymo, Perkančioji organizacija turi teisę prašyti, kad tiekėjai pratęstų pasiūlymų galiojimą iki konkrečiai nurodyto laiko. </w:t>
      </w:r>
    </w:p>
    <w:p w14:paraId="65BCCDDC" w14:textId="27432F86" w:rsidR="004832CB" w:rsidRPr="001D5662" w:rsidRDefault="004832CB"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 Tokio tiekėjo pasiūlymas atmetamas.</w:t>
      </w:r>
    </w:p>
    <w:p w14:paraId="61A87924" w14:textId="767DA6B4" w:rsidR="008F63F4" w:rsidRPr="001D5662" w:rsidRDefault="00423340"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0"/>
          <w:tab w:val="left" w:pos="426"/>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Perkančioji</w:t>
      </w:r>
      <w:r w:rsidR="008F63F4" w:rsidRPr="001D5662">
        <w:rPr>
          <w:rFonts w:ascii="Times New Roman" w:eastAsia="Arial Unicode MS" w:hAnsi="Times New Roman" w:cs="Times New Roman"/>
          <w:sz w:val="24"/>
          <w:szCs w:val="24"/>
          <w:lang w:eastAsia="zh-CN"/>
        </w:rPr>
        <w:t xml:space="preserve"> organizacija nereikalauja pasiūlymo galiojimo užtikrinimo.</w:t>
      </w:r>
    </w:p>
    <w:p w14:paraId="4D713456" w14:textId="77777777" w:rsidR="00BF7FA4" w:rsidRPr="001D5662" w:rsidRDefault="00BF7FA4" w:rsidP="00FC2045">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B0AA6DE" w14:textId="1DEA0F78" w:rsidR="00BF7FA4" w:rsidRPr="001D5662" w:rsidRDefault="00BF7FA4"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SUSIPAŽINIMAS SU GAUTAIS PASIŪLYMAIS</w:t>
      </w:r>
    </w:p>
    <w:p w14:paraId="2D7CDC9A" w14:textId="77777777" w:rsidR="00D5387C" w:rsidRPr="001D5662" w:rsidRDefault="00D5387C" w:rsidP="00D5387C">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91B3D8D" w14:textId="05F82195" w:rsidR="002F17EF" w:rsidRPr="001D5662" w:rsidRDefault="00BF7FA4"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bCs/>
          <w:color w:val="000000" w:themeColor="text1"/>
          <w:sz w:val="24"/>
          <w:szCs w:val="24"/>
          <w:lang w:eastAsia="zh-CN"/>
        </w:rPr>
      </w:pPr>
      <w:bookmarkStart w:id="5" w:name="_Hlk71038555"/>
      <w:r w:rsidRPr="001D5662">
        <w:rPr>
          <w:rFonts w:ascii="Times New Roman" w:eastAsia="Calibri" w:hAnsi="Times New Roman" w:cs="Times New Roman"/>
          <w:color w:val="000000" w:themeColor="text1"/>
          <w:sz w:val="24"/>
          <w:szCs w:val="24"/>
          <w:lang w:eastAsia="zh-CN"/>
        </w:rPr>
        <w:t xml:space="preserve">Susipažinimas su CVP IS priemonėmis pateiktais tiekėjų pasiūlymais vyks skelbime apie pirkimą nustatytą dieną, ne anksčiau nei po </w:t>
      </w:r>
      <w:r w:rsidR="0011469F" w:rsidRPr="001D5662">
        <w:rPr>
          <w:rFonts w:ascii="Times New Roman" w:eastAsia="Calibri" w:hAnsi="Times New Roman" w:cs="Times New Roman"/>
          <w:color w:val="000000" w:themeColor="text1"/>
          <w:sz w:val="24"/>
          <w:szCs w:val="24"/>
          <w:lang w:eastAsia="zh-CN"/>
        </w:rPr>
        <w:t>30</w:t>
      </w:r>
      <w:r w:rsidRPr="001D5662">
        <w:rPr>
          <w:rFonts w:ascii="Times New Roman" w:eastAsia="Calibri" w:hAnsi="Times New Roman" w:cs="Times New Roman"/>
          <w:color w:val="000000" w:themeColor="text1"/>
          <w:sz w:val="24"/>
          <w:szCs w:val="24"/>
          <w:lang w:eastAsia="zh-CN"/>
        </w:rPr>
        <w:t xml:space="preserve"> minučių po pasiūlymų pateikimo termino pabaigos. </w:t>
      </w:r>
      <w:bookmarkEnd w:id="5"/>
    </w:p>
    <w:p w14:paraId="29ED7328" w14:textId="77777777" w:rsidR="00BF7FA4" w:rsidRPr="001D5662" w:rsidRDefault="00BF7FA4"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1D5662">
        <w:rPr>
          <w:rFonts w:ascii="Times New Roman" w:eastAsia="Calibri" w:hAnsi="Times New Roman" w:cs="Times New Roman"/>
          <w:color w:val="000000" w:themeColor="text1"/>
          <w:sz w:val="24"/>
          <w:szCs w:val="24"/>
          <w:lang w:eastAsia="zh-CN"/>
        </w:rPr>
        <w:t xml:space="preserve">Susipažinimo su elektroninėmis priemonėmis gautais pasiūlymais procedūroje dalyviai ar jų įgalioti atstovai nedalyvauja. Pasiūlymai bus nagrinėjami ir vertinami tiekėjams nedalyvaujant. </w:t>
      </w:r>
    </w:p>
    <w:p w14:paraId="1567806E" w14:textId="7817E4B3" w:rsidR="00BF7FA4" w:rsidRPr="001D5662" w:rsidRDefault="00BF7FA4" w:rsidP="006B1BE0">
      <w:pPr>
        <w:pStyle w:val="ListParagraph"/>
        <w:numPr>
          <w:ilvl w:val="1"/>
          <w:numId w:val="3"/>
        </w:numPr>
        <w:pBdr>
          <w:top w:val="none" w:sz="0" w:space="0"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Calibri" w:hAnsi="Times New Roman" w:cs="Times New Roman"/>
          <w:color w:val="000000" w:themeColor="text1"/>
          <w:sz w:val="24"/>
          <w:szCs w:val="24"/>
          <w:lang w:eastAsia="zh-CN"/>
        </w:rPr>
      </w:pPr>
      <w:r w:rsidRPr="001D5662">
        <w:rPr>
          <w:rFonts w:ascii="Times New Roman" w:eastAsia="Calibri" w:hAnsi="Times New Roman" w:cs="Times New Roman"/>
          <w:color w:val="000000" w:themeColor="text1"/>
          <w:sz w:val="24"/>
          <w:szCs w:val="24"/>
          <w:lang w:eastAsia="zh-CN"/>
        </w:rPr>
        <w:lastRenderedPageBreak/>
        <w:t xml:space="preserve"> Įvykus vokų atplėšimo procedūrai, perkančioji organizacija neteikia informacijos tiekėjams apie pasiūlymus pateikusius tiekėjus, pasiūlytas kainas ir (ar) sąnaudas, iki kol bus įvertinti pasiūlymai ir nustatyta pasiūlymų eilė</w:t>
      </w:r>
      <w:r w:rsidR="009C2CAB" w:rsidRPr="001D5662">
        <w:rPr>
          <w:rFonts w:ascii="Times New Roman" w:eastAsia="Calibri" w:hAnsi="Times New Roman" w:cs="Times New Roman"/>
          <w:color w:val="000000" w:themeColor="text1"/>
          <w:sz w:val="24"/>
          <w:szCs w:val="24"/>
          <w:lang w:eastAsia="zh-CN"/>
        </w:rPr>
        <w:t>.</w:t>
      </w:r>
    </w:p>
    <w:p w14:paraId="30384DBA" w14:textId="77777777" w:rsidR="00BF7FA4" w:rsidRPr="001D5662" w:rsidRDefault="00BF7FA4" w:rsidP="00FC2045">
      <w:pPr>
        <w:tabs>
          <w:tab w:val="left" w:pos="851"/>
        </w:tabs>
        <w:spacing w:line="240" w:lineRule="auto"/>
        <w:jc w:val="both"/>
        <w:rPr>
          <w:rFonts w:ascii="Times New Roman" w:eastAsia="Arial Unicode MS" w:hAnsi="Times New Roman" w:cs="Times New Roman"/>
          <w:sz w:val="24"/>
          <w:szCs w:val="24"/>
          <w:lang w:eastAsia="zh-CN"/>
        </w:rPr>
      </w:pPr>
    </w:p>
    <w:p w14:paraId="3BBA6C10" w14:textId="5896AB53" w:rsidR="008335E4" w:rsidRPr="001D5662" w:rsidRDefault="008734D2" w:rsidP="004E1612">
      <w:pPr>
        <w:pStyle w:val="ListParagraph"/>
        <w:numPr>
          <w:ilvl w:val="0"/>
          <w:numId w:val="3"/>
        </w:num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PASIŪLYMŲ VERTINIMAS</w:t>
      </w:r>
    </w:p>
    <w:p w14:paraId="6BBCF696" w14:textId="77777777" w:rsidR="00B47E49" w:rsidRPr="001D5662" w:rsidRDefault="00B47E49" w:rsidP="00B47E49">
      <w:pPr>
        <w:pBdr>
          <w:top w:val="none" w:sz="0" w:space="0" w:color="000000"/>
          <w:left w:val="none" w:sz="0" w:space="0" w:color="000000"/>
          <w:bottom w:val="none" w:sz="0" w:space="4"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2F62B26"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hAnsi="Times New Roman" w:cs="Times New Roman"/>
          <w:color w:val="000000"/>
          <w:sz w:val="24"/>
          <w:szCs w:val="24"/>
          <w:lang w:eastAsia="zh-CN"/>
        </w:rPr>
        <w:t>Perkančioji organizacija ekonomiškai naudingiausią pasiūlymą išrenka pagal tiekėjo pasiūlyme nurodytą</w:t>
      </w:r>
      <w:r w:rsidRPr="001D5662" w:rsidDel="00161FA6">
        <w:rPr>
          <w:rFonts w:ascii="Times New Roman" w:eastAsia="Arial Unicode MS" w:hAnsi="Times New Roman" w:cs="Times New Roman"/>
          <w:bCs/>
          <w:color w:val="000000"/>
          <w:sz w:val="24"/>
          <w:szCs w:val="24"/>
          <w:lang w:eastAsia="zh-CN"/>
        </w:rPr>
        <w:t xml:space="preserve"> </w:t>
      </w:r>
      <w:r w:rsidRPr="001D5662">
        <w:rPr>
          <w:rFonts w:ascii="Times New Roman" w:eastAsia="Arial" w:hAnsi="Times New Roman" w:cs="Times New Roman"/>
          <w:color w:val="000000"/>
          <w:sz w:val="24"/>
          <w:szCs w:val="24"/>
          <w:lang w:eastAsia="lt-LT"/>
        </w:rPr>
        <w:t>kainą.</w:t>
      </w:r>
    </w:p>
    <w:p w14:paraId="48E23F79"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hAnsi="Times New Roman" w:cs="Times New Roman"/>
          <w:color w:val="000000"/>
          <w:sz w:val="24"/>
          <w:szCs w:val="24"/>
          <w:lang w:eastAsia="zh-CN"/>
        </w:rPr>
        <w:t xml:space="preserve">Šiame pirkime bus taikomas </w:t>
      </w:r>
      <w:r w:rsidRPr="00CB1259">
        <w:rPr>
          <w:rFonts w:ascii="Times New Roman" w:hAnsi="Times New Roman" w:cs="Times New Roman"/>
          <w:color w:val="000000"/>
          <w:sz w:val="24"/>
          <w:szCs w:val="24"/>
          <w:lang w:eastAsia="zh-CN"/>
        </w:rPr>
        <w:t>Aprašo 24.3.12.12 p. nurodytas pasiūlymų vertinimo modelis, t.y. Perkančioji organizacija šių pirkimo sąlygų 11.3.2-11.3.6, 11.4-11.6 p. nustatyta tvarka vertina tik tą pasiūlymą, kuris nustatomas kaip galimas laimėtojas (mažiausia kaina). Jei</w:t>
      </w:r>
      <w:r w:rsidRPr="001D5662">
        <w:rPr>
          <w:rFonts w:ascii="Times New Roman" w:hAnsi="Times New Roman" w:cs="Times New Roman"/>
          <w:color w:val="000000"/>
          <w:sz w:val="24"/>
          <w:szCs w:val="24"/>
          <w:lang w:eastAsia="zh-CN"/>
        </w:rPr>
        <w:t xml:space="preserve">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2AA9E9AA"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142" w:hanging="142"/>
        <w:contextualSpacing/>
        <w:jc w:val="both"/>
        <w:rPr>
          <w:rFonts w:ascii="Times New Roman" w:hAnsi="Times New Roman" w:cs="Times New Roman"/>
          <w:color w:val="000000"/>
          <w:sz w:val="24"/>
          <w:szCs w:val="24"/>
          <w:lang w:eastAsia="zh-CN"/>
        </w:rPr>
      </w:pPr>
      <w:r w:rsidRPr="001D5662">
        <w:rPr>
          <w:rFonts w:ascii="Times New Roman" w:hAnsi="Times New Roman" w:cs="Times New Roman"/>
          <w:color w:val="000000"/>
          <w:sz w:val="24"/>
          <w:szCs w:val="24"/>
          <w:lang w:eastAsia="zh-CN"/>
        </w:rPr>
        <w:t xml:space="preserve">Perkančioji organizacija vertindama pasiūlymus: </w:t>
      </w:r>
    </w:p>
    <w:p w14:paraId="5375D707" w14:textId="77777777" w:rsidR="009222C0" w:rsidRPr="001D5662" w:rsidRDefault="009222C0" w:rsidP="009222C0">
      <w:pPr>
        <w:pStyle w:val="ListParagraph"/>
        <w:numPr>
          <w:ilvl w:val="2"/>
          <w:numId w:val="3"/>
        </w:numPr>
        <w:pBdr>
          <w:top w:val="none" w:sz="0" w:space="0" w:color="000000"/>
          <w:left w:val="none" w:sz="0" w:space="0" w:color="000000"/>
          <w:bottom w:val="none" w:sz="0" w:space="0" w:color="000000"/>
          <w:right w:val="none" w:sz="0" w:space="0" w:color="000000"/>
        </w:pBdr>
        <w:tabs>
          <w:tab w:val="left" w:pos="0"/>
          <w:tab w:val="left" w:pos="284"/>
        </w:tabs>
        <w:suppressAutoHyphens/>
        <w:spacing w:line="240" w:lineRule="auto"/>
        <w:ind w:left="0"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tikrina, ar dalyvio pasiūlyme nėra nurodytos kainos apskaičiavimo klaidų (tikrinama visų pateiktų pasiūlymų, jei yra klaidų – prašoma tiekėjų jas ištaisyti);</w:t>
      </w:r>
    </w:p>
    <w:p w14:paraId="6AC71131" w14:textId="77777777" w:rsidR="009222C0" w:rsidRPr="001D5662" w:rsidRDefault="009222C0" w:rsidP="009222C0">
      <w:pPr>
        <w:numPr>
          <w:ilvl w:val="2"/>
          <w:numId w:val="3"/>
        </w:numPr>
        <w:pBdr>
          <w:top w:val="none" w:sz="0" w:space="0" w:color="000000"/>
          <w:left w:val="none" w:sz="0" w:space="0" w:color="000000"/>
          <w:bottom w:val="none" w:sz="0" w:space="0" w:color="000000"/>
          <w:right w:val="none" w:sz="0" w:space="0" w:color="000000"/>
        </w:pBdr>
        <w:tabs>
          <w:tab w:val="left" w:pos="284"/>
          <w:tab w:val="left" w:pos="567"/>
        </w:tabs>
        <w:suppressAutoHyphens/>
        <w:spacing w:after="0" w:line="240" w:lineRule="auto"/>
        <w:ind w:left="0" w:firstLine="0"/>
        <w:contextualSpacing/>
        <w:jc w:val="both"/>
        <w:rPr>
          <w:rFonts w:ascii="Times New Roman" w:eastAsia="Helvetica Neue UltraLight" w:hAnsi="Times New Roman" w:cs="Times New Roman"/>
          <w:color w:val="000000"/>
          <w:sz w:val="24"/>
          <w:szCs w:val="24"/>
          <w:lang w:eastAsia="zh-CN"/>
        </w:rPr>
      </w:pPr>
      <w:bookmarkStart w:id="6" w:name="_Hlk137814442"/>
      <w:r w:rsidRPr="001D5662">
        <w:rPr>
          <w:rFonts w:ascii="Times New Roman" w:eastAsia="Arial Unicode MS" w:hAnsi="Times New Roman" w:cs="Times New Roman"/>
          <w:bCs/>
          <w:color w:val="000000"/>
          <w:sz w:val="24"/>
          <w:szCs w:val="24"/>
          <w:lang w:eastAsia="zh-CN"/>
        </w:rPr>
        <w:t xml:space="preserve">tikrina, ar </w:t>
      </w:r>
      <w:bookmarkStart w:id="7" w:name="_Hlk112412905"/>
      <w:r w:rsidRPr="001D5662">
        <w:rPr>
          <w:rFonts w:ascii="Times New Roman" w:eastAsia="Arial Unicode MS" w:hAnsi="Times New Roman" w:cs="Times New Roman"/>
          <w:bCs/>
          <w:color w:val="000000"/>
          <w:sz w:val="24"/>
          <w:szCs w:val="24"/>
          <w:lang w:eastAsia="zh-CN"/>
        </w:rPr>
        <w:t xml:space="preserve">pasiūlyta kaina </w:t>
      </w:r>
      <w:bookmarkEnd w:id="7"/>
      <w:r w:rsidRPr="001D5662">
        <w:rPr>
          <w:rFonts w:ascii="Times New Roman" w:eastAsia="Arial Unicode MS" w:hAnsi="Times New Roman" w:cs="Times New Roman"/>
          <w:bCs/>
          <w:color w:val="000000"/>
          <w:sz w:val="24"/>
          <w:szCs w:val="24"/>
          <w:lang w:eastAsia="zh-CN"/>
        </w:rPr>
        <w:t>nėra per didelė ir Perkančiajai organizacijai nepriimtina</w:t>
      </w:r>
      <w:bookmarkEnd w:id="6"/>
      <w:r w:rsidRPr="001D5662">
        <w:rPr>
          <w:rFonts w:ascii="Times New Roman" w:eastAsia="Arial Unicode MS" w:hAnsi="Times New Roman" w:cs="Times New Roman"/>
          <w:bCs/>
          <w:color w:val="000000"/>
          <w:sz w:val="24"/>
          <w:szCs w:val="24"/>
          <w:lang w:eastAsia="zh-CN"/>
        </w:rPr>
        <w:t>.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1EB62FC" w14:textId="77777777" w:rsidR="009222C0" w:rsidRPr="001D5662"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142" w:hanging="142"/>
        <w:contextualSpacing/>
        <w:jc w:val="both"/>
        <w:rPr>
          <w:rFonts w:ascii="Times New Roman" w:eastAsia="Arial Unicode MS" w:hAnsi="Times New Roman" w:cs="Times New Roman"/>
          <w:bCs/>
          <w:color w:val="000000"/>
          <w:sz w:val="24"/>
          <w:szCs w:val="24"/>
          <w:lang w:eastAsia="zh-CN"/>
        </w:rPr>
      </w:pPr>
      <w:r w:rsidRPr="001D5662">
        <w:rPr>
          <w:rFonts w:ascii="Times New Roman" w:eastAsia="Arial Unicode MS" w:hAnsi="Times New Roman" w:cs="Times New Roman"/>
          <w:bCs/>
          <w:color w:val="000000"/>
          <w:sz w:val="24"/>
          <w:szCs w:val="24"/>
          <w:lang w:eastAsia="zh-CN"/>
        </w:rPr>
        <w:t>įvertina, ar pasiūlymai atitinka pirkimo dokumentuose nustatytus reikalavimus;</w:t>
      </w:r>
    </w:p>
    <w:p w14:paraId="6E4143D2" w14:textId="77777777" w:rsidR="009222C0" w:rsidRPr="001D5662"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eastAsia="Arial Unicode MS" w:hAnsi="Times New Roman" w:cs="Times New Roman"/>
          <w:bCs/>
          <w:color w:val="000000"/>
          <w:sz w:val="24"/>
          <w:szCs w:val="24"/>
          <w:lang w:eastAsia="zh-CN"/>
        </w:rPr>
        <w:t xml:space="preserve">įvertina, ar pasiūlyme nurodyta kaina neatrodo neįprastai maža ir, jei atrodo, ar </w:t>
      </w:r>
      <w:r w:rsidRPr="001D5662">
        <w:rPr>
          <w:rFonts w:ascii="Times New Roman" w:eastAsia="Helvetica Neue UltraLight" w:hAnsi="Times New Roman" w:cs="Times New Roman"/>
          <w:color w:val="000000"/>
          <w:sz w:val="24"/>
          <w:szCs w:val="24"/>
          <w:lang w:eastAsia="zh-CN"/>
        </w:rPr>
        <w:t>– ekonomiškai naudingiausią pasiūlymą pateikęs dalyvis (</w:t>
      </w:r>
      <w:r w:rsidRPr="001D5662">
        <w:rPr>
          <w:rFonts w:ascii="Times New Roman" w:eastAsia="Arial Unicode MS" w:hAnsi="Times New Roman" w:cs="Times New Roman"/>
          <w:bCs/>
          <w:color w:val="000000"/>
          <w:sz w:val="24"/>
          <w:szCs w:val="24"/>
          <w:lang w:eastAsia="zh-CN"/>
        </w:rPr>
        <w:t>t. y. dalyvis, kurio pasiūlymas pagal vertinimo rezultatus gali būti pripažintas laimėjusiu (</w:t>
      </w:r>
      <w:r w:rsidRPr="001D5662">
        <w:rPr>
          <w:rFonts w:ascii="Times New Roman" w:eastAsia="Helvetica Neue UltraLight" w:hAnsi="Times New Roman" w:cs="Times New Roman"/>
          <w:color w:val="000000"/>
          <w:sz w:val="24"/>
          <w:szCs w:val="24"/>
          <w:lang w:eastAsia="zh-CN"/>
        </w:rPr>
        <w:t>galimas pirkimo laimėtojas)</w:t>
      </w:r>
      <w:r w:rsidRPr="001D5662">
        <w:rPr>
          <w:rFonts w:ascii="Times New Roman" w:eastAsia="Arial Unicode MS" w:hAnsi="Times New Roman" w:cs="Times New Roman"/>
          <w:bCs/>
          <w:color w:val="000000"/>
          <w:sz w:val="24"/>
          <w:szCs w:val="24"/>
          <w:lang w:eastAsia="zh-CN"/>
        </w:rPr>
        <w:t xml:space="preserve">, Perkančiosios organizacijos paprašytas, pateikė </w:t>
      </w:r>
      <w:r w:rsidRPr="001D5662">
        <w:rPr>
          <w:rFonts w:ascii="Times New Roman" w:eastAsia="Helvetica Neue UltraLight" w:hAnsi="Times New Roman" w:cs="Times New Roman"/>
          <w:color w:val="000000"/>
          <w:sz w:val="24"/>
          <w:szCs w:val="24"/>
          <w:lang w:eastAsia="zh-CN"/>
        </w:rPr>
        <w:t xml:space="preserve">tinkamą </w:t>
      </w:r>
      <w:r w:rsidRPr="001D5662">
        <w:rPr>
          <w:rFonts w:ascii="Times New Roman" w:eastAsia="Arial Unicode MS" w:hAnsi="Times New Roman" w:cs="Times New Roman"/>
          <w:bCs/>
          <w:color w:val="000000"/>
          <w:sz w:val="24"/>
          <w:szCs w:val="24"/>
          <w:lang w:eastAsia="zh-CN"/>
        </w:rPr>
        <w:t>neįprastai mažos</w:t>
      </w:r>
      <w:r w:rsidRPr="001D5662">
        <w:rPr>
          <w:rFonts w:ascii="Times New Roman" w:eastAsia="Helvetica Neue UltraLight" w:hAnsi="Times New Roman" w:cs="Times New Roman"/>
          <w:color w:val="000000"/>
          <w:sz w:val="24"/>
          <w:szCs w:val="24"/>
          <w:lang w:eastAsia="zh-CN"/>
        </w:rPr>
        <w:t xml:space="preserve"> kainos pagrįstumo įrodymą.</w:t>
      </w:r>
      <w:r w:rsidRPr="001D5662">
        <w:rPr>
          <w:rFonts w:ascii="Times New Roman" w:eastAsia="Arial Unicode MS" w:hAnsi="Times New Roman" w:cs="Times New Roman"/>
          <w:bCs/>
          <w:color w:val="000000"/>
          <w:sz w:val="24"/>
          <w:szCs w:val="24"/>
          <w:lang w:eastAsia="zh-CN"/>
        </w:rPr>
        <w:t xml:space="preserve"> </w:t>
      </w:r>
    </w:p>
    <w:p w14:paraId="58D3CD3E" w14:textId="77777777" w:rsidR="009222C0" w:rsidRPr="001D5662"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eastAsia="Arial Unicode MS" w:hAnsi="Times New Roman" w:cs="Times New Roman"/>
          <w:bCs/>
          <w:color w:val="000000"/>
          <w:sz w:val="24"/>
          <w:szCs w:val="24"/>
          <w:lang w:eastAsia="zh-CN"/>
        </w:rPr>
        <w:t>jei taikoma pirkimo sąlygose, galimo pirkimo laimėtojo prašo pateikti atitikties nacionalinio saugumo reikalavimams bei atitikties kokybės vadybos sistemos ir (ar) aplinkos apsaugos vadybos sistemos standartams patvirtinančius dokumentus (pirkimo sąlygų 3 skyriuje nustatytus reikalavimus patvirtinančius dokumentus). Jeigu tiekėjas, t. y. galimas laimėtojas, minėtus dokumentus pateikė kartu su pasiūlymu, vertinami kartu su pasiūlymu pateikti dokumentai.</w:t>
      </w:r>
    </w:p>
    <w:p w14:paraId="5075AA66" w14:textId="77777777" w:rsidR="009222C0" w:rsidRPr="001D5662" w:rsidRDefault="009222C0" w:rsidP="009222C0">
      <w:pPr>
        <w:numPr>
          <w:ilvl w:val="2"/>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eastAsia="Arial Unicode MS" w:hAnsi="Times New Roman" w:cs="Times New Roman"/>
          <w:bCs/>
          <w:color w:val="000000"/>
          <w:sz w:val="24"/>
          <w:szCs w:val="24"/>
          <w:lang w:eastAsia="zh-CN"/>
        </w:rPr>
        <w:t xml:space="preserve">jei taikoma pirkimo sąlygose, vertina galimo laimėtojo atitiktį nacionalinio saugumo reikalavimams bei, kokybės vadybos sistemos ir aplinkos apsaugos vadybos sistemos standartams patvirtinantys dokumentai. </w:t>
      </w:r>
    </w:p>
    <w:p w14:paraId="4D16F3F4"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426"/>
          <w:tab w:val="left" w:pos="567"/>
        </w:tabs>
        <w:suppressAutoHyphens/>
        <w:spacing w:after="0" w:line="240" w:lineRule="auto"/>
        <w:ind w:left="0" w:firstLine="0"/>
        <w:contextualSpacing/>
        <w:jc w:val="both"/>
        <w:rPr>
          <w:rFonts w:ascii="Times New Roman" w:eastAsia="Helvetica Neue UltraLight" w:hAnsi="Times New Roman" w:cs="Times New Roman"/>
          <w:color w:val="000000"/>
          <w:sz w:val="24"/>
          <w:szCs w:val="24"/>
          <w:lang w:eastAsia="zh-CN"/>
        </w:rPr>
      </w:pPr>
      <w:r w:rsidRPr="001D5662">
        <w:rPr>
          <w:rFonts w:ascii="Times New Roman" w:eastAsia="Arial Unicode MS" w:hAnsi="Times New Roman" w:cs="Times New Roman"/>
          <w:bCs/>
          <w:color w:val="000000"/>
          <w:sz w:val="24"/>
          <w:szCs w:val="24"/>
          <w:lang w:eastAsia="zh-CN"/>
        </w:rPr>
        <w:t xml:space="preserve">  </w:t>
      </w:r>
      <w:r w:rsidRPr="001D5662">
        <w:rPr>
          <w:rFonts w:ascii="Times New Roman" w:eastAsia="Arial" w:hAnsi="Times New Roman" w:cs="Times New Roman"/>
          <w:bCs/>
          <w:iCs/>
          <w:color w:val="000000"/>
          <w:sz w:val="24"/>
          <w:szCs w:val="24"/>
          <w:lang w:eastAsia="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p>
    <w:p w14:paraId="0499BCDF"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eastAsia="Helvetica Neue UltraLight" w:hAnsi="Times New Roman" w:cs="Times New Roman"/>
          <w:color w:val="000000"/>
          <w:sz w:val="24"/>
          <w:szCs w:val="24"/>
          <w:lang w:eastAsia="zh-CN"/>
        </w:rPr>
        <w:t xml:space="preserve">Perkančioji organizacija, pasiūlymų vertinimo metu radusi pasiūlyme nurodytos kainos apskaičiavimo klaidų, </w:t>
      </w:r>
      <w:r w:rsidRPr="001D5662">
        <w:rPr>
          <w:rFonts w:ascii="Times New Roman" w:eastAsia="Arial Unicode MS" w:hAnsi="Times New Roman" w:cs="Times New Roman"/>
          <w:bCs/>
          <w:color w:val="000000"/>
          <w:sz w:val="24"/>
          <w:szCs w:val="24"/>
          <w:lang w:eastAsia="zh-CN"/>
        </w:rPr>
        <w:t>prašo dalyvių per jos nurodytą terminą ištaisyti pasiūlyme pastebėtas aritmetines klaidas</w:t>
      </w:r>
      <w:r w:rsidRPr="001D5662">
        <w:rPr>
          <w:rFonts w:ascii="Times New Roman" w:eastAsia="Helvetica Neue UltraLight" w:hAnsi="Times New Roman" w:cs="Times New Roman"/>
          <w:color w:val="000000"/>
          <w:sz w:val="24"/>
          <w:szCs w:val="24"/>
          <w:lang w:eastAsia="zh-CN"/>
        </w:rPr>
        <w:t>. Taisant klaidas vadovaujamasi Viešųjų pirkimų tarnybos nustatytomis Pasiūlymų patikslinimo, papildymo ar paaiškinimo taisyklėmis.</w:t>
      </w:r>
    </w:p>
    <w:p w14:paraId="18EF79B3" w14:textId="77777777" w:rsidR="009222C0" w:rsidRPr="001D5662" w:rsidRDefault="009222C0" w:rsidP="009222C0">
      <w:pPr>
        <w:numPr>
          <w:ilvl w:val="1"/>
          <w:numId w:val="3"/>
        </w:numPr>
        <w:pBdr>
          <w:top w:val="none" w:sz="0" w:space="0" w:color="000000"/>
          <w:left w:val="none" w:sz="0" w:space="0" w:color="000000"/>
          <w:bottom w:val="none" w:sz="0" w:space="4" w:color="000000"/>
          <w:right w:val="none" w:sz="0" w:space="0" w:color="000000"/>
        </w:pBdr>
        <w:tabs>
          <w:tab w:val="left" w:pos="567"/>
        </w:tabs>
        <w:suppressAutoHyphens/>
        <w:spacing w:after="0" w:line="240" w:lineRule="auto"/>
        <w:ind w:left="0" w:firstLine="0"/>
        <w:contextualSpacing/>
        <w:jc w:val="both"/>
        <w:rPr>
          <w:rFonts w:ascii="Times New Roman" w:eastAsia="Arial Unicode MS" w:hAnsi="Times New Roman" w:cs="Times New Roman"/>
          <w:bCs/>
          <w:color w:val="000000"/>
          <w:sz w:val="24"/>
          <w:szCs w:val="24"/>
          <w:lang w:eastAsia="zh-CN"/>
        </w:rPr>
      </w:pPr>
      <w:r w:rsidRPr="001D5662">
        <w:rPr>
          <w:rFonts w:ascii="Times New Roman" w:eastAsia="Helvetica Neue UltraLight" w:hAnsi="Times New Roman" w:cs="Times New Roman"/>
          <w:color w:val="000000"/>
          <w:sz w:val="24"/>
          <w:szCs w:val="24"/>
          <w:lang w:eastAsia="zh-CN"/>
        </w:rPr>
        <w:t xml:space="preserve">Perkančioji organizacija gali nevertinti viso tiekėjo pasiūlymo, jeigu patikrinusi jo dalį nustato, kad, vadovaujantis Viešųjų pirkimų įstatymo reikalavimais, pasiūlymas turi būti atmestas. </w:t>
      </w:r>
    </w:p>
    <w:p w14:paraId="6AC476C6" w14:textId="77777777" w:rsidR="00EE2145" w:rsidRPr="001D5662" w:rsidRDefault="00EE2145" w:rsidP="004C60E1">
      <w:pPr>
        <w:pBdr>
          <w:top w:val="none" w:sz="0" w:space="0" w:color="000000"/>
          <w:left w:val="none" w:sz="0" w:space="0" w:color="000000"/>
          <w:bottom w:val="none" w:sz="0" w:space="4" w:color="000000"/>
          <w:right w:val="none" w:sz="0" w:space="0" w:color="000000"/>
        </w:pBdr>
        <w:tabs>
          <w:tab w:val="left" w:pos="567"/>
        </w:tabs>
        <w:suppressAutoHyphens/>
        <w:spacing w:line="240" w:lineRule="auto"/>
        <w:jc w:val="both"/>
        <w:rPr>
          <w:rFonts w:ascii="Times New Roman" w:eastAsia="Arial Unicode MS" w:hAnsi="Times New Roman" w:cs="Times New Roman"/>
          <w:bCs/>
          <w:color w:val="0070C0"/>
          <w:sz w:val="24"/>
          <w:szCs w:val="24"/>
          <w:lang w:eastAsia="zh-CN"/>
        </w:rPr>
      </w:pPr>
    </w:p>
    <w:p w14:paraId="3D0F186C" w14:textId="77777777" w:rsidR="009D1DA9" w:rsidRPr="001D5662" w:rsidRDefault="009D1DA9" w:rsidP="004E1612">
      <w:pPr>
        <w:pStyle w:val="ListParagraph"/>
        <w:numPr>
          <w:ilvl w:val="0"/>
          <w:numId w:val="3"/>
        </w:numPr>
        <w:pBdr>
          <w:top w:val="none" w:sz="0" w:space="4"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Helvetica Neue UltraLight" w:hAnsi="Times New Roman" w:cs="Times New Roman"/>
          <w:b/>
          <w:caps/>
          <w:spacing w:val="4"/>
          <w:sz w:val="24"/>
          <w:szCs w:val="24"/>
          <w:lang w:eastAsia="zh-CN"/>
        </w:rPr>
        <w:lastRenderedPageBreak/>
        <w:t>PASIŪLYMŲ ATMETIMO PRIEŽASTYS</w:t>
      </w:r>
    </w:p>
    <w:p w14:paraId="647BD491" w14:textId="77777777" w:rsidR="009D1DA9" w:rsidRPr="001D5662" w:rsidRDefault="009D1DA9" w:rsidP="00FC2045">
      <w:pPr>
        <w:pBdr>
          <w:top w:val="none" w:sz="0" w:space="0" w:color="000000"/>
          <w:left w:val="none" w:sz="0" w:space="0" w:color="000000"/>
          <w:bottom w:val="none" w:sz="0" w:space="4" w:color="000000"/>
          <w:right w:val="none" w:sz="0" w:space="0" w:color="000000"/>
        </w:pBdr>
        <w:tabs>
          <w:tab w:val="left" w:pos="426"/>
          <w:tab w:val="left" w:pos="567"/>
        </w:tabs>
        <w:suppressAutoHyphens/>
        <w:spacing w:line="240" w:lineRule="auto"/>
        <w:jc w:val="both"/>
        <w:rPr>
          <w:rFonts w:ascii="Times New Roman" w:eastAsia="Arial Unicode MS" w:hAnsi="Times New Roman" w:cs="Times New Roman"/>
          <w:bCs/>
          <w:sz w:val="24"/>
          <w:szCs w:val="24"/>
          <w:lang w:eastAsia="zh-CN"/>
        </w:rPr>
      </w:pPr>
    </w:p>
    <w:p w14:paraId="73F493FE" w14:textId="2825C7CA" w:rsidR="00BD3A48" w:rsidRPr="001D5662" w:rsidRDefault="00077392" w:rsidP="004E1612">
      <w:pPr>
        <w:pStyle w:val="ListParagraph"/>
        <w:numPr>
          <w:ilvl w:val="0"/>
          <w:numId w:val="10"/>
        </w:numPr>
        <w:pBdr>
          <w:top w:val="none" w:sz="0" w:space="0" w:color="000000"/>
          <w:left w:val="none" w:sz="0" w:space="0" w:color="000000"/>
          <w:bottom w:val="none" w:sz="0" w:space="0" w:color="000000"/>
          <w:right w:val="none" w:sz="0" w:space="0" w:color="000000"/>
        </w:pBdr>
        <w:tabs>
          <w:tab w:val="left" w:pos="426"/>
          <w:tab w:val="left" w:pos="567"/>
          <w:tab w:val="left" w:pos="1560"/>
        </w:tabs>
        <w:suppressAutoHyphens/>
        <w:spacing w:line="240" w:lineRule="auto"/>
        <w:ind w:hanging="1429"/>
        <w:jc w:val="both"/>
        <w:rPr>
          <w:rFonts w:ascii="Times New Roman" w:eastAsia="Helvetica Neue UltraLight" w:hAnsi="Times New Roman" w:cs="Times New Roman"/>
          <w:sz w:val="24"/>
          <w:szCs w:val="24"/>
          <w:lang w:eastAsia="zh-CN"/>
        </w:rPr>
      </w:pPr>
      <w:r w:rsidRPr="001D5662">
        <w:rPr>
          <w:rFonts w:ascii="Times New Roman" w:eastAsia="Arial Unicode MS" w:hAnsi="Times New Roman" w:cs="Times New Roman"/>
          <w:bCs/>
          <w:sz w:val="24"/>
          <w:szCs w:val="24"/>
          <w:lang w:eastAsia="zh-CN"/>
        </w:rPr>
        <w:t xml:space="preserve"> </w:t>
      </w:r>
      <w:r w:rsidR="00BD3A48" w:rsidRPr="001D5662">
        <w:rPr>
          <w:rFonts w:ascii="Times New Roman" w:eastAsia="Helvetica Neue UltraLight" w:hAnsi="Times New Roman" w:cs="Times New Roman"/>
          <w:sz w:val="24"/>
          <w:szCs w:val="24"/>
          <w:lang w:eastAsia="zh-CN"/>
        </w:rPr>
        <w:t>Perkančioji organizacija atmeta tiekėjo pasiūlymą, jeigu yra bent viena iš šių sąlygų:</w:t>
      </w:r>
    </w:p>
    <w:p w14:paraId="77094D0E" w14:textId="31A3369C" w:rsidR="00F03738" w:rsidRPr="001D5662" w:rsidRDefault="005D7A17"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 </w:t>
      </w:r>
      <w:bookmarkStart w:id="8" w:name="_Hlk127195647"/>
      <w:r w:rsidR="00F03738" w:rsidRPr="001D5662">
        <w:rPr>
          <w:rFonts w:ascii="Times New Roman" w:eastAsia="Helvetica Neue UltraLight" w:hAnsi="Times New Roman" w:cs="Times New Roman"/>
          <w:sz w:val="24"/>
          <w:szCs w:val="24"/>
          <w:lang w:eastAsia="zh-CN"/>
        </w:rPr>
        <w:t xml:space="preserve">jeigu taikoma, tiekėjas neatitinka pirkimo dokumentuose nustatytų nacionalinio saugumo reikalavimų; jeigu taikoma, tiekėjas neatitinka pirkimo dokumentuose nustatyto </w:t>
      </w:r>
      <w:r w:rsidR="00A51ED3" w:rsidRPr="001D5662">
        <w:rPr>
          <w:rFonts w:ascii="Times New Roman" w:eastAsia="Helvetica Neue UltraLight" w:hAnsi="Times New Roman" w:cs="Times New Roman"/>
          <w:sz w:val="24"/>
          <w:szCs w:val="24"/>
          <w:lang w:eastAsia="zh-CN"/>
        </w:rPr>
        <w:t xml:space="preserve">reikalavimo dėl </w:t>
      </w:r>
      <w:r w:rsidR="00F03738" w:rsidRPr="001D5662">
        <w:rPr>
          <w:rFonts w:ascii="Times New Roman" w:eastAsia="Helvetica Neue UltraLight" w:hAnsi="Times New Roman" w:cs="Times New Roman"/>
          <w:sz w:val="24"/>
          <w:szCs w:val="24"/>
          <w:lang w:eastAsia="zh-CN"/>
        </w:rPr>
        <w:t>kokybės vadybos sistemos ir</w:t>
      </w:r>
      <w:r w:rsidR="00A51ED3" w:rsidRPr="001D5662">
        <w:rPr>
          <w:rFonts w:ascii="Times New Roman" w:eastAsia="Helvetica Neue UltraLight" w:hAnsi="Times New Roman" w:cs="Times New Roman"/>
          <w:sz w:val="24"/>
          <w:szCs w:val="24"/>
          <w:lang w:eastAsia="zh-CN"/>
        </w:rPr>
        <w:t xml:space="preserve"> (ar)</w:t>
      </w:r>
      <w:r w:rsidR="00F03738" w:rsidRPr="001D5662">
        <w:rPr>
          <w:rFonts w:ascii="Times New Roman" w:eastAsia="Helvetica Neue UltraLight" w:hAnsi="Times New Roman" w:cs="Times New Roman"/>
          <w:sz w:val="24"/>
          <w:szCs w:val="24"/>
          <w:lang w:eastAsia="zh-CN"/>
        </w:rPr>
        <w:t xml:space="preserve"> aplinkos apsaugos vadybos sistemos standarto</w:t>
      </w:r>
      <w:bookmarkEnd w:id="8"/>
      <w:r w:rsidRPr="001D5662">
        <w:rPr>
          <w:rFonts w:ascii="Times New Roman" w:eastAsia="Helvetica Neue UltraLight" w:hAnsi="Times New Roman" w:cs="Times New Roman"/>
          <w:sz w:val="24"/>
          <w:szCs w:val="24"/>
          <w:lang w:eastAsia="zh-CN"/>
        </w:rPr>
        <w:t>;</w:t>
      </w:r>
    </w:p>
    <w:p w14:paraId="307FEEDD" w14:textId="48E69B4E"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pasiūlymas neatitinka pirkimo dokumentuose nustatytų reikalavimų;</w:t>
      </w:r>
    </w:p>
    <w:p w14:paraId="36FB54CD" w14:textId="23676595"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pasiūlyme nurodyta kaina</w:t>
      </w:r>
      <w:r w:rsidR="009E1A4C" w:rsidRPr="001D5662">
        <w:rPr>
          <w:rFonts w:ascii="Times New Roman" w:eastAsia="Helvetica Neue UltraLight" w:hAnsi="Times New Roman" w:cs="Times New Roman"/>
          <w:sz w:val="24"/>
          <w:szCs w:val="24"/>
          <w:lang w:eastAsia="zh-CN"/>
        </w:rPr>
        <w:t xml:space="preserve"> (įkainis)</w:t>
      </w:r>
      <w:r w:rsidR="00276603" w:rsidRPr="001D5662">
        <w:rPr>
          <w:rFonts w:ascii="Times New Roman" w:eastAsia="Helvetica Neue UltraLight" w:hAnsi="Times New Roman" w:cs="Times New Roman"/>
          <w:sz w:val="24"/>
          <w:szCs w:val="24"/>
          <w:lang w:eastAsia="zh-CN"/>
        </w:rPr>
        <w:t xml:space="preserve"> </w:t>
      </w:r>
      <w:r w:rsidRPr="001D5662">
        <w:rPr>
          <w:rFonts w:ascii="Times New Roman" w:eastAsia="Helvetica Neue UltraLight" w:hAnsi="Times New Roman" w:cs="Times New Roman"/>
          <w:sz w:val="24"/>
          <w:szCs w:val="24"/>
          <w:lang w:eastAsia="zh-CN"/>
        </w:rPr>
        <w:t>perkančiajai organizacijai yra per didelė</w:t>
      </w:r>
      <w:r w:rsidR="009E1A4C" w:rsidRPr="001D5662">
        <w:rPr>
          <w:rFonts w:ascii="Times New Roman" w:eastAsia="Helvetica Neue UltraLight" w:hAnsi="Times New Roman" w:cs="Times New Roman"/>
          <w:sz w:val="24"/>
          <w:szCs w:val="24"/>
          <w:lang w:eastAsia="zh-CN"/>
        </w:rPr>
        <w:t xml:space="preserve"> (-is)</w:t>
      </w:r>
      <w:r w:rsidRPr="001D5662">
        <w:rPr>
          <w:rFonts w:ascii="Times New Roman" w:eastAsia="Helvetica Neue UltraLight" w:hAnsi="Times New Roman" w:cs="Times New Roman"/>
          <w:sz w:val="24"/>
          <w:szCs w:val="24"/>
          <w:lang w:eastAsia="zh-CN"/>
        </w:rPr>
        <w:t xml:space="preserve"> ir nepriimtina</w:t>
      </w:r>
      <w:r w:rsidR="009E1A4C" w:rsidRPr="001D5662">
        <w:rPr>
          <w:rFonts w:ascii="Times New Roman" w:eastAsia="Helvetica Neue UltraLight" w:hAnsi="Times New Roman" w:cs="Times New Roman"/>
          <w:sz w:val="24"/>
          <w:szCs w:val="24"/>
          <w:lang w:eastAsia="zh-CN"/>
        </w:rPr>
        <w:t xml:space="preserve"> (-as)</w:t>
      </w:r>
      <w:r w:rsidRPr="001D5662">
        <w:rPr>
          <w:rFonts w:ascii="Times New Roman" w:eastAsia="Helvetica Neue UltraLight" w:hAnsi="Times New Roman" w:cs="Times New Roman"/>
          <w:sz w:val="24"/>
          <w:szCs w:val="24"/>
          <w:lang w:eastAsia="zh-CN"/>
        </w:rPr>
        <w:t xml:space="preserve">. </w:t>
      </w:r>
      <w:bookmarkStart w:id="9" w:name="_Hlk77319481"/>
      <w:r w:rsidR="001C7EF6" w:rsidRPr="001D5662">
        <w:rPr>
          <w:rFonts w:ascii="Times New Roman" w:hAnsi="Times New Roman" w:cs="Times New Roman"/>
          <w:i/>
          <w:iCs/>
          <w:noProof/>
          <w:sz w:val="24"/>
          <w:szCs w:val="24"/>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1D5662">
        <w:rPr>
          <w:rFonts w:ascii="Times New Roman" w:eastAsia="Helvetica Neue UltraLight" w:hAnsi="Times New Roman" w:cs="Times New Roman"/>
          <w:sz w:val="24"/>
          <w:szCs w:val="24"/>
          <w:lang w:eastAsia="zh-CN"/>
        </w:rPr>
        <w:t>;</w:t>
      </w:r>
      <w:bookmarkEnd w:id="9"/>
    </w:p>
    <w:p w14:paraId="62F0FF02" w14:textId="6FCCA12D"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nustačius, kad buvo pateikti netikslūs, neišsamūs ar klaidingi dokumentai ar duomenys, ar jų trūksta, tiekėjas per perkančiosios organizacijos nustatytą terminą nepatikslino, nepapildė, nepaaiškino informacijos, kaip nustatyta Pirkimo sąlygų ‎11.</w:t>
      </w:r>
      <w:r w:rsidR="00F15B2C" w:rsidRPr="001D5662">
        <w:rPr>
          <w:rFonts w:ascii="Times New Roman" w:eastAsia="Helvetica Neue UltraLight" w:hAnsi="Times New Roman" w:cs="Times New Roman"/>
          <w:sz w:val="24"/>
          <w:szCs w:val="24"/>
          <w:lang w:eastAsia="zh-CN"/>
        </w:rPr>
        <w:t>4</w:t>
      </w:r>
      <w:r w:rsidRPr="001D5662">
        <w:rPr>
          <w:rFonts w:ascii="Times New Roman" w:eastAsia="Helvetica Neue UltraLight" w:hAnsi="Times New Roman" w:cs="Times New Roman"/>
          <w:sz w:val="24"/>
          <w:szCs w:val="24"/>
          <w:lang w:eastAsia="zh-CN"/>
        </w:rPr>
        <w:t xml:space="preserve"> punkte;</w:t>
      </w:r>
    </w:p>
    <w:p w14:paraId="5273D4F4" w14:textId="2470CE39"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pasiūlyme nurodyta </w:t>
      </w:r>
      <w:r w:rsidR="008A439E" w:rsidRPr="001D5662">
        <w:rPr>
          <w:rFonts w:ascii="Times New Roman" w:eastAsia="Helvetica Neue UltraLight" w:hAnsi="Times New Roman" w:cs="Times New Roman"/>
          <w:sz w:val="24"/>
          <w:szCs w:val="24"/>
          <w:lang w:eastAsia="zh-CN"/>
        </w:rPr>
        <w:t xml:space="preserve">kaina atrodo </w:t>
      </w:r>
      <w:r w:rsidRPr="001D5662">
        <w:rPr>
          <w:rFonts w:ascii="Times New Roman" w:eastAsia="Helvetica Neue UltraLight" w:hAnsi="Times New Roman" w:cs="Times New Roman"/>
          <w:sz w:val="24"/>
          <w:szCs w:val="24"/>
          <w:lang w:eastAsia="zh-CN"/>
        </w:rPr>
        <w:t>neįprastai maža</w:t>
      </w:r>
      <w:r w:rsidR="007E1251" w:rsidRPr="001D5662">
        <w:rPr>
          <w:rFonts w:ascii="Times New Roman" w:eastAsia="Helvetica Neue UltraLight" w:hAnsi="Times New Roman" w:cs="Times New Roman"/>
          <w:sz w:val="24"/>
          <w:szCs w:val="24"/>
          <w:lang w:eastAsia="zh-CN"/>
        </w:rPr>
        <w:t xml:space="preserve"> (-os)</w:t>
      </w:r>
      <w:r w:rsidRPr="001D5662">
        <w:rPr>
          <w:rFonts w:ascii="Times New Roman" w:eastAsia="Helvetica Neue UltraLight" w:hAnsi="Times New Roman" w:cs="Times New Roman"/>
          <w:sz w:val="24"/>
          <w:szCs w:val="24"/>
          <w:lang w:eastAsia="zh-CN"/>
        </w:rPr>
        <w:t xml:space="preserve"> ir tiekėjas</w:t>
      </w:r>
      <w:r w:rsidR="008A439E" w:rsidRPr="001D5662">
        <w:rPr>
          <w:rFonts w:ascii="Times New Roman" w:eastAsia="Helvetica Neue UltraLight" w:hAnsi="Times New Roman" w:cs="Times New Roman"/>
          <w:sz w:val="24"/>
          <w:szCs w:val="24"/>
          <w:lang w:eastAsia="zh-CN"/>
        </w:rPr>
        <w:t xml:space="preserve"> </w:t>
      </w:r>
      <w:r w:rsidRPr="001D5662">
        <w:rPr>
          <w:rFonts w:ascii="Times New Roman" w:eastAsia="Helvetica Neue UltraLight" w:hAnsi="Times New Roman" w:cs="Times New Roman"/>
          <w:sz w:val="24"/>
          <w:szCs w:val="24"/>
          <w:lang w:eastAsia="zh-CN"/>
        </w:rPr>
        <w:t xml:space="preserve">nepateikia tinkamų pasiūlytos </w:t>
      </w:r>
      <w:r w:rsidR="008830FC" w:rsidRPr="001D5662">
        <w:rPr>
          <w:rFonts w:ascii="Times New Roman" w:eastAsia="Helvetica Neue UltraLight" w:hAnsi="Times New Roman" w:cs="Times New Roman"/>
          <w:sz w:val="24"/>
          <w:szCs w:val="24"/>
          <w:lang w:eastAsia="zh-CN"/>
        </w:rPr>
        <w:t xml:space="preserve">neįprastai mažos </w:t>
      </w:r>
      <w:r w:rsidRPr="001D5662">
        <w:rPr>
          <w:rFonts w:ascii="Times New Roman" w:eastAsia="Helvetica Neue UltraLight" w:hAnsi="Times New Roman" w:cs="Times New Roman"/>
          <w:sz w:val="24"/>
          <w:szCs w:val="24"/>
          <w:lang w:eastAsia="zh-CN"/>
        </w:rPr>
        <w:t>kainos ir (ar) sąnaudų</w:t>
      </w:r>
      <w:r w:rsidR="007E1251" w:rsidRPr="001D5662">
        <w:rPr>
          <w:rFonts w:ascii="Times New Roman" w:eastAsia="Helvetica Neue UltraLight" w:hAnsi="Times New Roman" w:cs="Times New Roman"/>
          <w:sz w:val="24"/>
          <w:szCs w:val="24"/>
          <w:lang w:eastAsia="zh-CN"/>
        </w:rPr>
        <w:t xml:space="preserve"> </w:t>
      </w:r>
      <w:r w:rsidRPr="001D5662">
        <w:rPr>
          <w:rFonts w:ascii="Times New Roman" w:eastAsia="Helvetica Neue UltraLight" w:hAnsi="Times New Roman" w:cs="Times New Roman"/>
          <w:sz w:val="24"/>
          <w:szCs w:val="24"/>
          <w:lang w:eastAsia="zh-CN"/>
        </w:rPr>
        <w:t>pagrįstumo įrodymų;</w:t>
      </w:r>
    </w:p>
    <w:p w14:paraId="408BBC1A" w14:textId="77777777"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tiekėjas per perkančiosios organizacijos nurodytą terminą neištaiso aritmetinių klaidų. Šiuo atveju jo pasiūlymas atmetamas kaip neatitinkantis pirkimo dokumentuose nustatytų reikalavimų;</w:t>
      </w:r>
    </w:p>
    <w:p w14:paraId="08D9C607" w14:textId="26AE3C2A"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   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258E9EE3" w14:textId="77777777"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 kitais pirkimo dokumentuose, Apraše bei VPĮ numatytais atvejais.</w:t>
      </w:r>
    </w:p>
    <w:p w14:paraId="6B72219C" w14:textId="0A51F6A5" w:rsidR="00BD3A48" w:rsidRPr="001D5662" w:rsidRDefault="00BD3A48" w:rsidP="004E1612">
      <w:pPr>
        <w:pStyle w:val="ListParagraph"/>
        <w:numPr>
          <w:ilvl w:val="0"/>
          <w:numId w:val="11"/>
        </w:num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firstLine="0"/>
        <w:jc w:val="both"/>
        <w:rPr>
          <w:rFonts w:ascii="Times New Roman" w:eastAsia="Arial Unicode MS"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 Apie pasiūlymo atmetimą ir tokio atmetimo priežastis tiekėjas informuojamas raštu.</w:t>
      </w:r>
    </w:p>
    <w:p w14:paraId="20EF6304" w14:textId="77777777" w:rsidR="006735A5" w:rsidRPr="001D5662" w:rsidRDefault="006735A5" w:rsidP="007A7E96">
      <w:pPr>
        <w:pBdr>
          <w:top w:val="none" w:sz="0" w:space="0" w:color="000000"/>
          <w:left w:val="none" w:sz="0" w:space="0" w:color="000000"/>
          <w:bottom w:val="none" w:sz="0" w:space="0" w:color="000000"/>
          <w:right w:val="none" w:sz="0" w:space="0" w:color="000000"/>
        </w:pBdr>
        <w:tabs>
          <w:tab w:val="left" w:pos="426"/>
          <w:tab w:val="left" w:pos="567"/>
          <w:tab w:val="left" w:pos="1276"/>
        </w:tabs>
        <w:suppressAutoHyphens/>
        <w:spacing w:line="240" w:lineRule="auto"/>
        <w:ind w:left="567"/>
        <w:jc w:val="both"/>
        <w:rPr>
          <w:rFonts w:ascii="Times New Roman" w:eastAsia="Helvetica Neue UltraLight" w:hAnsi="Times New Roman" w:cs="Times New Roman"/>
          <w:i/>
          <w:iCs/>
          <w:color w:val="FF0000"/>
          <w:sz w:val="24"/>
          <w:szCs w:val="24"/>
          <w:lang w:eastAsia="zh-CN"/>
        </w:rPr>
      </w:pPr>
    </w:p>
    <w:p w14:paraId="24F5F117" w14:textId="65B1C560" w:rsidR="00EA18FF" w:rsidRPr="001D5662" w:rsidRDefault="00EA18FF" w:rsidP="00896883">
      <w:pPr>
        <w:tabs>
          <w:tab w:val="left" w:pos="-3261"/>
          <w:tab w:val="left" w:pos="-180"/>
        </w:tabs>
        <w:spacing w:after="0" w:line="240" w:lineRule="auto"/>
        <w:jc w:val="both"/>
        <w:rPr>
          <w:rFonts w:ascii="Times New Roman" w:hAnsi="Times New Roman" w:cs="Times New Roman"/>
          <w:sz w:val="24"/>
          <w:szCs w:val="24"/>
        </w:rPr>
      </w:pPr>
    </w:p>
    <w:p w14:paraId="12D401D1" w14:textId="77777777" w:rsidR="00265922" w:rsidRPr="001D5662" w:rsidRDefault="00265922" w:rsidP="004E1612">
      <w:pPr>
        <w:pStyle w:val="ListParagraph"/>
        <w:numPr>
          <w:ilvl w:val="0"/>
          <w:numId w:val="3"/>
        </w:numPr>
        <w:pBdr>
          <w:top w:val="none" w:sz="0" w:space="4" w:color="000000"/>
          <w:left w:val="none" w:sz="0" w:space="0" w:color="000000"/>
          <w:bottom w:val="none" w:sz="0" w:space="0" w:color="000000"/>
          <w:right w:val="none" w:sz="0" w:space="0" w:color="000000"/>
        </w:pBdr>
        <w:suppressAutoHyphens/>
        <w:spacing w:line="240" w:lineRule="auto"/>
        <w:jc w:val="center"/>
        <w:rPr>
          <w:rFonts w:ascii="Times New Roman" w:eastAsia="Helvetica Neue UltraLight" w:hAnsi="Times New Roman" w:cs="Times New Roman"/>
          <w:b/>
          <w:sz w:val="24"/>
          <w:szCs w:val="24"/>
          <w:lang w:eastAsia="zh-CN"/>
        </w:rPr>
      </w:pPr>
      <w:r w:rsidRPr="001D5662">
        <w:rPr>
          <w:rFonts w:ascii="Times New Roman" w:eastAsia="Helvetica Neue UltraLight" w:hAnsi="Times New Roman" w:cs="Times New Roman"/>
          <w:b/>
          <w:caps/>
          <w:spacing w:val="4"/>
          <w:sz w:val="24"/>
          <w:szCs w:val="24"/>
          <w:lang w:eastAsia="zh-CN"/>
        </w:rPr>
        <w:t>PASIŪLYMŲ EILĖ, LAIMĖTOJO NUSTATYMAS ir sutarties sudarymAS</w:t>
      </w:r>
    </w:p>
    <w:p w14:paraId="4C59EA0D" w14:textId="71324BF8" w:rsidR="00750711" w:rsidRPr="001D5662"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color w:val="FF0000"/>
          <w:sz w:val="24"/>
          <w:szCs w:val="24"/>
          <w:highlight w:val="white"/>
          <w:lang w:eastAsia="zh-CN"/>
        </w:rPr>
      </w:pPr>
      <w:r w:rsidRPr="001D5662">
        <w:rPr>
          <w:rFonts w:ascii="Times New Roman" w:eastAsia="Helvetica Neue UltraLight" w:hAnsi="Times New Roman" w:cs="Times New Roman"/>
          <w:i/>
          <w:color w:val="FF0000"/>
          <w:sz w:val="24"/>
          <w:szCs w:val="24"/>
          <w:highlight w:val="white"/>
          <w:lang w:eastAsia="zh-CN"/>
        </w:rPr>
        <w:t xml:space="preserve"> </w:t>
      </w:r>
    </w:p>
    <w:p w14:paraId="7EE08EFA" w14:textId="77777777" w:rsidR="0034793F" w:rsidRPr="001D5662" w:rsidRDefault="00750711" w:rsidP="0034793F">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t xml:space="preserve"> </w:t>
      </w:r>
      <w:r w:rsidR="0034793F" w:rsidRPr="001D5662">
        <w:rPr>
          <w:rFonts w:ascii="Times New Roman" w:eastAsia="Helvetica Neue UltraLight" w:hAnsi="Times New Roman" w:cs="Times New Roman"/>
          <w:color w:val="000000" w:themeColor="text1"/>
          <w:sz w:val="24"/>
          <w:szCs w:val="24"/>
          <w:highlight w:val="white"/>
          <w:lang w:eastAsia="zh-CN"/>
        </w:rPr>
        <w:t>Įvertinusi galimo laimėtojo pasiūlymą (taikomas Aprašo 24.3.12.12 p. nurodytas pasiūlymų vertinimo modelis), Perkančioji organizacija nustato pasiūlymų eilę kainų didėjimo tvarka. Perkančioji organizacija į pasiūlymų eilę įtraukia visus neatmestus pasiūlymus, pažymėdama, kurie pasiūlymai nebuvo įvertinti (kaip numatyta Aprašo 24.3.13 p.) ir nustato laimėjusį pasiūlymą bei priima sprendimą dėl sutarties sudarymo.</w:t>
      </w:r>
      <w:r w:rsidR="0034793F" w:rsidRPr="001D5662">
        <w:rPr>
          <w:rFonts w:ascii="Times New Roman" w:eastAsia="Calibri" w:hAnsi="Times New Roman" w:cs="Times New Roman"/>
          <w:sz w:val="24"/>
          <w:szCs w:val="24"/>
          <w:lang w:eastAsia="zh-CN"/>
        </w:rPr>
        <w:t xml:space="preserve"> </w:t>
      </w:r>
      <w:r w:rsidR="0034793F" w:rsidRPr="001D5662">
        <w:rPr>
          <w:rFonts w:ascii="Times New Roman" w:hAnsi="Times New Roman" w:cs="Times New Roman"/>
          <w:sz w:val="24"/>
          <w:szCs w:val="24"/>
        </w:rPr>
        <w:t xml:space="preserve"> </w:t>
      </w:r>
    </w:p>
    <w:p w14:paraId="0BFCFDCC" w14:textId="10E5E031"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t>Pasiūlymai eilėje surašomi kainų didėjimo tvarka. Jeigu kelių pateiktų pasiūlymų kainos yra vienodos, nustatant pasiūlymų eilę pirmesnis į šią eilę įrašomas dalyvis, kurio pasiūlymas pateiktas anksčiausiai.</w:t>
      </w:r>
    </w:p>
    <w:p w14:paraId="03A14179" w14:textId="15FE8CC9"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t xml:space="preserve">Tiekėjams informacija apie nustatytą pasiūlymų eilę, laimėjusį pasiūlymą pateikiama ne vėliau kaip per </w:t>
      </w:r>
      <w:r w:rsidR="00F0239C" w:rsidRPr="001D5662">
        <w:rPr>
          <w:rFonts w:ascii="Times New Roman" w:eastAsia="Helvetica Neue UltraLight" w:hAnsi="Times New Roman" w:cs="Times New Roman"/>
          <w:color w:val="000000" w:themeColor="text1"/>
          <w:sz w:val="24"/>
          <w:szCs w:val="24"/>
          <w:highlight w:val="white"/>
          <w:lang w:eastAsia="zh-CN"/>
        </w:rPr>
        <w:t xml:space="preserve">3 </w:t>
      </w:r>
      <w:r w:rsidRPr="001D5662">
        <w:rPr>
          <w:rFonts w:ascii="Times New Roman" w:eastAsia="Helvetica Neue UltraLight" w:hAnsi="Times New Roman" w:cs="Times New Roman"/>
          <w:color w:val="000000" w:themeColor="text1"/>
          <w:sz w:val="24"/>
          <w:szCs w:val="24"/>
          <w:highlight w:val="white"/>
          <w:lang w:eastAsia="zh-CN"/>
        </w:rPr>
        <w:t xml:space="preserve">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 </w:t>
      </w:r>
      <w:bookmarkStart w:id="10" w:name="_Hlk58504558"/>
      <w:r w:rsidRPr="001D5662">
        <w:rPr>
          <w:rFonts w:ascii="Times New Roman" w:eastAsia="Helvetica Neue UltraLight" w:hAnsi="Times New Roman" w:cs="Times New Roman"/>
          <w:i/>
          <w:iCs/>
          <w:color w:val="000000" w:themeColor="text1"/>
          <w:sz w:val="24"/>
          <w:szCs w:val="24"/>
          <w:highlight w:val="white"/>
          <w:lang w:eastAsia="zh-CN"/>
        </w:rPr>
        <w:t>Jei pirkimo objektas skaidomas į dalis - informacija tiekėjams siunčiama tik apie tas pirkimo objekto dalis, kurioms jie yra pateikę pasiūlymus</w:t>
      </w:r>
      <w:r w:rsidRPr="001D5662">
        <w:rPr>
          <w:rFonts w:ascii="Times New Roman" w:eastAsia="Helvetica Neue UltraLight" w:hAnsi="Times New Roman" w:cs="Times New Roman"/>
          <w:color w:val="000000" w:themeColor="text1"/>
          <w:sz w:val="24"/>
          <w:szCs w:val="24"/>
          <w:highlight w:val="white"/>
          <w:lang w:eastAsia="zh-CN"/>
        </w:rPr>
        <w:t>.</w:t>
      </w:r>
    </w:p>
    <w:bookmarkEnd w:id="10"/>
    <w:p w14:paraId="5C596193" w14:textId="05995793"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t xml:space="preserve">Jeigu pasiūlymą pateikė tik vienas tiekėjas ir jo pasiūlymas nebuvo atmestas pagal šių pirkimo dokumentų sąlygas, pasiūlymų eilė nenustatoma, šio tiekėjo pasiūlymas laikomas laimėjusiu. </w:t>
      </w:r>
    </w:p>
    <w:p w14:paraId="6C011B18" w14:textId="190C83FE"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lastRenderedPageBreak/>
        <w:t xml:space="preserve">Jeigu pirkimo procedūrų metu </w:t>
      </w:r>
      <w:r w:rsidR="00E124BA" w:rsidRPr="001D5662">
        <w:rPr>
          <w:rFonts w:ascii="Times New Roman" w:eastAsia="Helvetica Neue UltraLight" w:hAnsi="Times New Roman" w:cs="Times New Roman"/>
          <w:sz w:val="24"/>
          <w:szCs w:val="24"/>
          <w:lang w:eastAsia="zh-CN"/>
        </w:rPr>
        <w:t xml:space="preserve">įvertinus pasiūlymus liko tik vienas </w:t>
      </w:r>
      <w:r w:rsidR="00695354" w:rsidRPr="001D5662">
        <w:rPr>
          <w:rFonts w:ascii="Times New Roman" w:eastAsia="Helvetica Neue UltraLight" w:hAnsi="Times New Roman" w:cs="Times New Roman"/>
          <w:sz w:val="24"/>
          <w:szCs w:val="24"/>
          <w:lang w:eastAsia="zh-CN"/>
        </w:rPr>
        <w:t>dalyvis</w:t>
      </w:r>
      <w:r w:rsidR="00E124BA" w:rsidRPr="001D5662">
        <w:rPr>
          <w:rFonts w:ascii="Times New Roman" w:eastAsia="Helvetica Neue UltraLight" w:hAnsi="Times New Roman" w:cs="Times New Roman"/>
          <w:sz w:val="24"/>
          <w:szCs w:val="24"/>
          <w:lang w:eastAsia="zh-CN"/>
        </w:rPr>
        <w:t xml:space="preserve"> (atmetus kitų dalyvių pasiūlymus), </w:t>
      </w:r>
      <w:r w:rsidRPr="001D5662">
        <w:rPr>
          <w:rFonts w:ascii="Times New Roman" w:eastAsia="Helvetica Neue UltraLight" w:hAnsi="Times New Roman" w:cs="Times New Roman"/>
          <w:color w:val="000000" w:themeColor="text1"/>
          <w:sz w:val="24"/>
          <w:szCs w:val="24"/>
          <w:lang w:eastAsia="zh-CN"/>
        </w:rPr>
        <w:t>pasiūlymų eilė nenustatoma. Tokiu atveju, tiekėjams per pirkimo sąlygų 1</w:t>
      </w:r>
      <w:r w:rsidR="00E86D16" w:rsidRPr="001D5662">
        <w:rPr>
          <w:rFonts w:ascii="Times New Roman" w:eastAsia="Helvetica Neue UltraLight" w:hAnsi="Times New Roman" w:cs="Times New Roman"/>
          <w:color w:val="000000" w:themeColor="text1"/>
          <w:sz w:val="24"/>
          <w:szCs w:val="24"/>
          <w:lang w:eastAsia="zh-CN"/>
        </w:rPr>
        <w:t>3</w:t>
      </w:r>
      <w:r w:rsidRPr="001D5662">
        <w:rPr>
          <w:rFonts w:ascii="Times New Roman" w:eastAsia="Helvetica Neue UltraLight" w:hAnsi="Times New Roman" w:cs="Times New Roman"/>
          <w:color w:val="000000" w:themeColor="text1"/>
          <w:sz w:val="24"/>
          <w:szCs w:val="24"/>
          <w:lang w:eastAsia="zh-CN"/>
        </w:rPr>
        <w:t>.3 punkte numatytą terminą pateikiama informacija apie nustatytą laimėjusį pasiūlymą</w:t>
      </w:r>
      <w:r w:rsidR="00214FE0" w:rsidRPr="001D5662">
        <w:rPr>
          <w:rFonts w:ascii="Times New Roman" w:eastAsia="Helvetica Neue UltraLight" w:hAnsi="Times New Roman" w:cs="Times New Roman"/>
          <w:color w:val="000000" w:themeColor="text1"/>
          <w:sz w:val="24"/>
          <w:szCs w:val="24"/>
          <w:lang w:eastAsia="zh-CN"/>
        </w:rPr>
        <w:t>.</w:t>
      </w:r>
    </w:p>
    <w:p w14:paraId="19B0BE7C" w14:textId="16D743CF"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highlight w:val="white"/>
          <w:lang w:eastAsia="zh-CN"/>
        </w:rPr>
      </w:pPr>
      <w:r w:rsidRPr="001D5662">
        <w:rPr>
          <w:rFonts w:ascii="Times New Roman" w:eastAsia="Helvetica Neue UltraLight" w:hAnsi="Times New Roman" w:cs="Times New Roman"/>
          <w:color w:val="000000" w:themeColor="text1"/>
          <w:sz w:val="24"/>
          <w:szCs w:val="24"/>
          <w:highlight w:val="white"/>
          <w:lang w:eastAsia="zh-CN"/>
        </w:rPr>
        <w:t xml:space="preserve">Jeigu perkančioji organizacija priima sprendimą nesudaryti sutarties arba pradėti pirkimą iš naujo, pirkimo dalyviams nurodo priežastis, dėl kurių buvo priimtas sprendimas nesudaryti sutarties arba pradėti pirkimą iš naujo. </w:t>
      </w:r>
    </w:p>
    <w:p w14:paraId="3C0FD802" w14:textId="06B6A372" w:rsidR="00420FDF" w:rsidRPr="001D5662" w:rsidRDefault="00420FDF"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color w:val="000000" w:themeColor="text1"/>
          <w:sz w:val="24"/>
          <w:szCs w:val="24"/>
          <w:lang w:eastAsia="zh-CN"/>
        </w:rPr>
      </w:pPr>
      <w:r w:rsidRPr="001D5662">
        <w:rPr>
          <w:rFonts w:ascii="Times New Roman" w:eastAsia="Helvetica Neue UltraLight" w:hAnsi="Times New Roman" w:cs="Times New Roman"/>
          <w:sz w:val="24"/>
          <w:szCs w:val="24"/>
          <w:lang w:eastAsia="zh-CN"/>
        </w:rPr>
        <w:t>Perkančioji organizacija kviečia pirkimo laimėtoją (</w:t>
      </w:r>
      <w:r w:rsidRPr="001D5662">
        <w:rPr>
          <w:rFonts w:ascii="Times New Roman" w:eastAsia="Helvetica Neue UltraLight" w:hAnsi="Times New Roman" w:cs="Times New Roman"/>
          <w:i/>
          <w:sz w:val="24"/>
          <w:szCs w:val="24"/>
          <w:lang w:eastAsia="zh-CN"/>
        </w:rPr>
        <w:t>kai pirkimas skaidomas į dalis – konkrečios pirkimo dalies laimėtoją</w:t>
      </w:r>
      <w:r w:rsidRPr="001D5662">
        <w:rPr>
          <w:rFonts w:ascii="Times New Roman" w:eastAsia="Helvetica Neue UltraLight" w:hAnsi="Times New Roman" w:cs="Times New Roman"/>
          <w:sz w:val="24"/>
          <w:szCs w:val="24"/>
          <w:lang w:eastAsia="zh-CN"/>
        </w:rPr>
        <w:t>) pasirašyti pirkimo sutartį.</w:t>
      </w:r>
      <w:r w:rsidRPr="001D5662">
        <w:rPr>
          <w:rFonts w:ascii="Times New Roman" w:hAnsi="Times New Roman" w:cs="Times New Roman"/>
          <w:sz w:val="24"/>
          <w:szCs w:val="24"/>
        </w:rPr>
        <w:t xml:space="preserve"> S</w:t>
      </w:r>
      <w:r w:rsidRPr="001D5662">
        <w:rPr>
          <w:rFonts w:ascii="Times New Roman" w:eastAsia="Helvetica Neue UltraLight" w:hAnsi="Times New Roman" w:cs="Times New Roman"/>
          <w:sz w:val="24"/>
          <w:szCs w:val="24"/>
          <w:lang w:eastAsia="zh-CN"/>
        </w:rPr>
        <w:t xml:space="preserve">utarties projektas </w:t>
      </w:r>
      <w:r w:rsidRPr="001D5662">
        <w:rPr>
          <w:rFonts w:ascii="Times New Roman" w:eastAsia="Helvetica Neue UltraLight" w:hAnsi="Times New Roman" w:cs="Times New Roman"/>
          <w:i/>
          <w:sz w:val="24"/>
          <w:szCs w:val="24"/>
          <w:lang w:eastAsia="zh-CN"/>
        </w:rPr>
        <w:t>ir (ar)</w:t>
      </w:r>
      <w:r w:rsidRPr="001D5662">
        <w:rPr>
          <w:rFonts w:ascii="Times New Roman" w:eastAsia="Helvetica Neue UltraLight" w:hAnsi="Times New Roman" w:cs="Times New Roman"/>
          <w:sz w:val="24"/>
          <w:szCs w:val="24"/>
          <w:lang w:eastAsia="zh-CN"/>
        </w:rPr>
        <w:t xml:space="preserve"> sutarties sąlygos pateiktos pirkimų sąlygų 2 priede.</w:t>
      </w:r>
      <w:bookmarkStart w:id="11" w:name="_Hlk58774532"/>
    </w:p>
    <w:bookmarkEnd w:id="11"/>
    <w:p w14:paraId="14E1541B" w14:textId="04968B15"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Helvetica Neue UltraLight" w:hAnsi="Times New Roman" w:cs="Times New Roman"/>
          <w:iCs/>
          <w:sz w:val="24"/>
          <w:szCs w:val="24"/>
          <w:lang w:eastAsia="zh-CN"/>
        </w:rPr>
      </w:pPr>
      <w:r w:rsidRPr="001D5662">
        <w:rPr>
          <w:rFonts w:ascii="Times New Roman" w:eastAsia="Helvetica Neue UltraLight" w:hAnsi="Times New Roman" w:cs="Times New Roman"/>
          <w:color w:val="000000" w:themeColor="text1"/>
          <w:sz w:val="24"/>
          <w:szCs w:val="24"/>
          <w:lang w:eastAsia="zh-CN"/>
        </w:rPr>
        <w:t>Kai pirkimo</w:t>
      </w:r>
      <w:r w:rsidRPr="001D5662">
        <w:rPr>
          <w:rFonts w:ascii="Times New Roman" w:eastAsia="Helvetica Neue UltraLight" w:hAnsi="Times New Roman" w:cs="Times New Roman"/>
          <w:iCs/>
          <w:sz w:val="24"/>
          <w:szCs w:val="24"/>
          <w:lang w:eastAsia="zh-CN"/>
        </w:rPr>
        <w:t xml:space="preserve"> objektas skaidomas į dalis </w:t>
      </w:r>
      <w:r w:rsidR="001C5D97" w:rsidRPr="001D5662">
        <w:rPr>
          <w:rFonts w:ascii="Times New Roman" w:eastAsia="Helvetica Neue UltraLight" w:hAnsi="Times New Roman" w:cs="Times New Roman"/>
          <w:iCs/>
          <w:sz w:val="24"/>
          <w:szCs w:val="24"/>
          <w:lang w:eastAsia="zh-CN"/>
        </w:rPr>
        <w:t>–</w:t>
      </w:r>
      <w:r w:rsidRPr="001D5662">
        <w:rPr>
          <w:rFonts w:ascii="Times New Roman" w:eastAsia="Helvetica Neue UltraLight" w:hAnsi="Times New Roman" w:cs="Times New Roman"/>
          <w:iCs/>
          <w:sz w:val="24"/>
          <w:szCs w:val="24"/>
          <w:lang w:eastAsia="zh-CN"/>
        </w:rPr>
        <w:t xml:space="preserve"> perkančioji organizacija pasilieka galimybę nuspręsti sudaryti vieną sutartį dėl pirkimo dalių, dėl kurių laimėtoju nustatytas tas pats tiekėjas.</w:t>
      </w:r>
    </w:p>
    <w:p w14:paraId="4D4DBB95" w14:textId="31593D5C" w:rsidR="00FF64DF"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s>
        <w:suppressAutoHyphens/>
        <w:spacing w:line="240" w:lineRule="auto"/>
        <w:ind w:left="0" w:firstLine="0"/>
        <w:jc w:val="both"/>
        <w:rPr>
          <w:rFonts w:ascii="Times New Roman" w:eastAsia="Arial Unicode MS"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Jeigu laimėjęs tiekėjas, kuriam buvo pasiūlyta sudaryti pirkimo sutartį, </w:t>
      </w:r>
      <w:r w:rsidR="00322A29" w:rsidRPr="001D5662">
        <w:rPr>
          <w:rFonts w:ascii="Times New Roman" w:eastAsia="Helvetica Neue UltraLight" w:hAnsi="Times New Roman" w:cs="Times New Roman"/>
          <w:sz w:val="24"/>
          <w:szCs w:val="24"/>
          <w:lang w:eastAsia="zh-CN"/>
        </w:rPr>
        <w:t xml:space="preserve">raštu </w:t>
      </w:r>
      <w:r w:rsidRPr="001D5662">
        <w:rPr>
          <w:rFonts w:ascii="Times New Roman" w:eastAsia="Helvetica Neue UltraLight" w:hAnsi="Times New Roman" w:cs="Times New Roman"/>
          <w:sz w:val="24"/>
          <w:szCs w:val="24"/>
          <w:lang w:eastAsia="zh-CN"/>
        </w:rPr>
        <w:t>atsisako ją sudaryti arba nepateikia pirkimo dokumentuose reikalaujamo pirkimo sutarties įvykdymo užtikrinimo (</w:t>
      </w:r>
      <w:r w:rsidRPr="001D5662">
        <w:rPr>
          <w:rFonts w:ascii="Times New Roman" w:eastAsia="Helvetica Neue UltraLight" w:hAnsi="Times New Roman" w:cs="Times New Roman"/>
          <w:i/>
          <w:iCs/>
          <w:sz w:val="24"/>
          <w:szCs w:val="24"/>
          <w:lang w:eastAsia="zh-CN"/>
        </w:rPr>
        <w:t>jei reikalaujama pirkimo dokumentuose</w:t>
      </w:r>
      <w:r w:rsidRPr="001D5662">
        <w:rPr>
          <w:rFonts w:ascii="Times New Roman" w:eastAsia="Helvetica Neue UltraLight" w:hAnsi="Times New Roman" w:cs="Times New Roman"/>
          <w:sz w:val="24"/>
          <w:szCs w:val="24"/>
          <w:lang w:eastAsia="zh-CN"/>
        </w:rPr>
        <w:t>)</w:t>
      </w:r>
      <w:r w:rsidR="00322A29" w:rsidRPr="001D5662">
        <w:rPr>
          <w:rFonts w:ascii="Times New Roman" w:eastAsia="Helvetica Neue UltraLight" w:hAnsi="Times New Roman" w:cs="Times New Roman"/>
          <w:sz w:val="24"/>
          <w:szCs w:val="24"/>
          <w:lang w:eastAsia="zh-CN"/>
        </w:rPr>
        <w:t xml:space="preserve"> arba neįvykdo kitų pirkimo sutartyje nustatytų jos įsigaliojimo sąlygų,</w:t>
      </w:r>
      <w:r w:rsidRPr="001D5662">
        <w:rPr>
          <w:rFonts w:ascii="Times New Roman" w:eastAsia="Helvetica Neue UltraLight" w:hAnsi="Times New Roman" w:cs="Times New Roman"/>
          <w:sz w:val="24"/>
          <w:szCs w:val="24"/>
          <w:lang w:eastAsia="zh-CN"/>
        </w:rPr>
        <w:t xml:space="preserve"> arba iki </w:t>
      </w:r>
      <w:r w:rsidR="008F1AEF" w:rsidRPr="001D5662">
        <w:rPr>
          <w:rFonts w:ascii="Times New Roman" w:eastAsia="Helvetica Neue UltraLight" w:hAnsi="Times New Roman" w:cs="Times New Roman"/>
          <w:sz w:val="24"/>
          <w:szCs w:val="24"/>
          <w:lang w:eastAsia="zh-CN"/>
        </w:rPr>
        <w:t>P</w:t>
      </w:r>
      <w:r w:rsidRPr="001D5662">
        <w:rPr>
          <w:rFonts w:ascii="Times New Roman" w:eastAsia="Helvetica Neue UltraLight" w:hAnsi="Times New Roman" w:cs="Times New Roman"/>
          <w:sz w:val="24"/>
          <w:szCs w:val="24"/>
          <w:lang w:eastAsia="zh-CN"/>
        </w:rPr>
        <w:t>erkančiosios organizacijos nurodyto termino nepasirašo sutarties, arba atsisako sudaryti sutartį pirkimo dokumentuose nustatytomis sąlygomis</w:t>
      </w:r>
      <w:r w:rsidR="00D0503D" w:rsidRPr="001D5662">
        <w:rPr>
          <w:rFonts w:ascii="Times New Roman" w:eastAsia="Helvetica Neue UltraLight" w:hAnsi="Times New Roman" w:cs="Times New Roman"/>
          <w:sz w:val="24"/>
          <w:szCs w:val="24"/>
          <w:lang w:eastAsia="zh-CN"/>
        </w:rPr>
        <w:t xml:space="preserve"> arba tiekėjų grupė neįsteigia juridinio asmens (jeigu taikoma pirkimo sąlygose)</w:t>
      </w:r>
      <w:r w:rsidRPr="001D5662">
        <w:rPr>
          <w:rFonts w:ascii="Times New Roman" w:eastAsia="Helvetica Neue UltraLight" w:hAnsi="Times New Roman" w:cs="Times New Roman"/>
          <w:sz w:val="24"/>
          <w:szCs w:val="24"/>
          <w:lang w:eastAsia="zh-CN"/>
        </w:rPr>
        <w:t>, laikoma, kad jis</w:t>
      </w:r>
      <w:r w:rsidR="00D0503D" w:rsidRPr="001D5662">
        <w:rPr>
          <w:rFonts w:ascii="Times New Roman" w:eastAsia="Helvetica Neue UltraLight" w:hAnsi="Times New Roman" w:cs="Times New Roman"/>
          <w:sz w:val="24"/>
          <w:szCs w:val="24"/>
          <w:lang w:eastAsia="zh-CN"/>
        </w:rPr>
        <w:t xml:space="preserve"> (jie)</w:t>
      </w:r>
      <w:r w:rsidRPr="001D5662">
        <w:rPr>
          <w:rFonts w:ascii="Times New Roman" w:eastAsia="Helvetica Neue UltraLight" w:hAnsi="Times New Roman" w:cs="Times New Roman"/>
          <w:sz w:val="24"/>
          <w:szCs w:val="24"/>
          <w:lang w:eastAsia="zh-CN"/>
        </w:rPr>
        <w:t xml:space="preserve"> atsisakė sudaryti pirkimo sutartį. </w:t>
      </w:r>
      <w:r w:rsidR="002547A9" w:rsidRPr="001D5662">
        <w:rPr>
          <w:rFonts w:ascii="Times New Roman" w:eastAsia="Helvetica Neue UltraLight" w:hAnsi="Times New Roman" w:cs="Times New Roman"/>
          <w:sz w:val="24"/>
          <w:szCs w:val="24"/>
          <w:lang w:eastAsia="zh-CN"/>
        </w:rPr>
        <w:t>Tokiu atveju perkančioji organizacija įvertina</w:t>
      </w:r>
      <w:r w:rsidR="002547A9" w:rsidRPr="001D5662">
        <w:rPr>
          <w:rFonts w:ascii="Times New Roman" w:hAnsi="Times New Roman" w:cs="Times New Roman"/>
          <w:sz w:val="24"/>
          <w:szCs w:val="24"/>
        </w:rPr>
        <w:t xml:space="preserve"> galimo laimėtojo, kurio pasiūlymas pagal nustatytą pasiūlymų eilę yra pirmas po dalyvio, atsisakiusio sudaryti pirkimo sutartį, jei pirkimo sąlygose taikoma, atitikt</w:t>
      </w:r>
      <w:r w:rsidR="00670281" w:rsidRPr="001D5662">
        <w:rPr>
          <w:rFonts w:ascii="Times New Roman" w:hAnsi="Times New Roman" w:cs="Times New Roman"/>
          <w:sz w:val="24"/>
          <w:szCs w:val="24"/>
        </w:rPr>
        <w:t>į</w:t>
      </w:r>
      <w:r w:rsidR="002547A9" w:rsidRPr="001D5662">
        <w:rPr>
          <w:rFonts w:ascii="Times New Roman" w:hAnsi="Times New Roman" w:cs="Times New Roman"/>
          <w:sz w:val="24"/>
          <w:szCs w:val="24"/>
        </w:rPr>
        <w:t xml:space="preserve"> nacionalinio saugumo reikalavimams </w:t>
      </w:r>
      <w:r w:rsidR="002547A9" w:rsidRPr="001D5662">
        <w:rPr>
          <w:rFonts w:ascii="Times New Roman" w:eastAsia="Helvetica Neue UltraLight" w:hAnsi="Times New Roman" w:cs="Times New Roman"/>
          <w:sz w:val="24"/>
          <w:szCs w:val="24"/>
          <w:lang w:eastAsia="zh-CN"/>
        </w:rPr>
        <w:t>bei kokybės vadybos sistemos ir aplinkos apsaugos vadybos sistemos standartams</w:t>
      </w:r>
      <w:r w:rsidR="002547A9" w:rsidRPr="001D5662">
        <w:rPr>
          <w:rFonts w:ascii="Times New Roman" w:hAnsi="Times New Roman" w:cs="Times New Roman"/>
          <w:sz w:val="24"/>
          <w:szCs w:val="24"/>
        </w:rPr>
        <w:t xml:space="preserve"> patvirtinančius dokumentus</w:t>
      </w:r>
      <w:r w:rsidR="00310318" w:rsidRPr="001D5662">
        <w:rPr>
          <w:rFonts w:ascii="Times New Roman" w:hAnsi="Times New Roman" w:cs="Times New Roman"/>
          <w:sz w:val="24"/>
          <w:szCs w:val="24"/>
        </w:rPr>
        <w:t xml:space="preserve">, </w:t>
      </w:r>
      <w:r w:rsidR="002547A9" w:rsidRPr="001D5662">
        <w:rPr>
          <w:rFonts w:ascii="Times New Roman" w:hAnsi="Times New Roman" w:cs="Times New Roman"/>
          <w:sz w:val="24"/>
          <w:szCs w:val="24"/>
        </w:rPr>
        <w:t>nustato naują pasiūlymų eilę</w:t>
      </w:r>
      <w:r w:rsidR="00083CF5" w:rsidRPr="001D5662">
        <w:rPr>
          <w:rFonts w:ascii="Times New Roman" w:hAnsi="Times New Roman" w:cs="Times New Roman"/>
          <w:sz w:val="24"/>
          <w:szCs w:val="24"/>
        </w:rPr>
        <w:t xml:space="preserve"> ir</w:t>
      </w:r>
      <w:r w:rsidR="002547A9" w:rsidRPr="001D5662">
        <w:rPr>
          <w:rFonts w:ascii="Times New Roman" w:hAnsi="Times New Roman" w:cs="Times New Roman"/>
          <w:sz w:val="24"/>
          <w:szCs w:val="24"/>
        </w:rPr>
        <w:t xml:space="preserve"> </w:t>
      </w:r>
      <w:r w:rsidR="002547A9" w:rsidRPr="001D5662">
        <w:rPr>
          <w:rFonts w:ascii="Times New Roman" w:eastAsia="Helvetica Neue UltraLight" w:hAnsi="Times New Roman" w:cs="Times New Roman"/>
          <w:sz w:val="24"/>
          <w:szCs w:val="24"/>
          <w:lang w:eastAsia="zh-CN"/>
        </w:rPr>
        <w:t>laimėjusį pasiūlymą</w:t>
      </w:r>
      <w:r w:rsidR="00310318" w:rsidRPr="001D5662">
        <w:rPr>
          <w:rFonts w:ascii="Times New Roman" w:eastAsia="Helvetica Neue UltraLight" w:hAnsi="Times New Roman" w:cs="Times New Roman"/>
          <w:sz w:val="24"/>
          <w:szCs w:val="24"/>
          <w:lang w:eastAsia="zh-CN"/>
        </w:rPr>
        <w:t xml:space="preserve"> bei a</w:t>
      </w:r>
      <w:r w:rsidR="002547A9" w:rsidRPr="001D5662">
        <w:rPr>
          <w:rFonts w:ascii="Times New Roman" w:hAnsi="Times New Roman" w:cs="Times New Roman"/>
          <w:sz w:val="24"/>
          <w:szCs w:val="24"/>
        </w:rPr>
        <w:t>pie tai raštu informuoja visus pirkimo dalyvius</w:t>
      </w:r>
      <w:r w:rsidR="001E5519" w:rsidRPr="001D5662">
        <w:rPr>
          <w:rFonts w:ascii="Times New Roman" w:hAnsi="Times New Roman" w:cs="Times New Roman"/>
          <w:sz w:val="24"/>
          <w:szCs w:val="24"/>
        </w:rPr>
        <w:t xml:space="preserve">, </w:t>
      </w:r>
      <w:r w:rsidR="002547A9" w:rsidRPr="001D5662">
        <w:rPr>
          <w:rFonts w:ascii="Times New Roman" w:hAnsi="Times New Roman" w:cs="Times New Roman"/>
          <w:sz w:val="24"/>
          <w:szCs w:val="24"/>
        </w:rPr>
        <w:t>kviečia</w:t>
      </w:r>
      <w:r w:rsidR="002547A9" w:rsidRPr="001D5662">
        <w:rPr>
          <w:rFonts w:ascii="Times New Roman" w:eastAsia="Helvetica Neue UltraLight" w:hAnsi="Times New Roman" w:cs="Times New Roman"/>
          <w:sz w:val="24"/>
          <w:szCs w:val="24"/>
          <w:lang w:eastAsia="zh-CN"/>
        </w:rPr>
        <w:t xml:space="preserve"> laimėtoją pasirašyti pirkimo sutartį</w:t>
      </w:r>
      <w:r w:rsidR="00FF64DF" w:rsidRPr="001D5662">
        <w:rPr>
          <w:rFonts w:ascii="Times New Roman" w:eastAsia="Arial Unicode MS" w:hAnsi="Times New Roman" w:cs="Times New Roman"/>
          <w:sz w:val="24"/>
          <w:szCs w:val="24"/>
          <w:lang w:eastAsia="zh-CN"/>
        </w:rPr>
        <w:t>.</w:t>
      </w:r>
    </w:p>
    <w:p w14:paraId="5AD1BE08" w14:textId="4793CD62"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 w:val="left" w:pos="709"/>
        </w:tabs>
        <w:suppressAutoHyphens/>
        <w:spacing w:line="240" w:lineRule="auto"/>
        <w:ind w:left="0" w:firstLine="0"/>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Sudarant sutartį, joje nedidinama laimėjusio tiekėjo pasiūlymo kaina ir nekeičiamos kitos sąlygos. Jeigu pasiūlyme kaina nurodyta kita valiuta nei euras, sutartyje kaina nurodoma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74233B" w14:textId="0A6B8465" w:rsidR="00750711" w:rsidRPr="001D5662" w:rsidRDefault="00750711" w:rsidP="004E1612">
      <w:pPr>
        <w:pStyle w:val="ListParagraph"/>
        <w:numPr>
          <w:ilvl w:val="1"/>
          <w:numId w:val="3"/>
        </w:numPr>
        <w:pBdr>
          <w:top w:val="none" w:sz="0" w:space="4" w:color="000000"/>
          <w:left w:val="none" w:sz="0" w:space="0" w:color="000000"/>
          <w:bottom w:val="none" w:sz="0" w:space="0" w:color="000000"/>
          <w:right w:val="none" w:sz="0" w:space="0" w:color="000000"/>
        </w:pBdr>
        <w:tabs>
          <w:tab w:val="left" w:pos="567"/>
          <w:tab w:val="left" w:pos="709"/>
        </w:tabs>
        <w:suppressAutoHyphens/>
        <w:spacing w:line="240" w:lineRule="auto"/>
        <w:ind w:left="0" w:firstLine="0"/>
        <w:jc w:val="both"/>
        <w:rPr>
          <w:rFonts w:ascii="Times New Roman" w:hAnsi="Times New Roman" w:cs="Times New Roman"/>
          <w:bCs/>
          <w:iCs/>
          <w:sz w:val="24"/>
          <w:szCs w:val="24"/>
        </w:rPr>
      </w:pPr>
      <w:r w:rsidRPr="001D5662">
        <w:rPr>
          <w:rFonts w:ascii="Times New Roman" w:eastAsiaTheme="minorEastAsia" w:hAnsi="Times New Roman" w:cs="Times New Roman"/>
          <w:sz w:val="24"/>
          <w:szCs w:val="24"/>
        </w:rPr>
        <w:t>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71785E9B" w14:textId="77777777" w:rsidR="00750711" w:rsidRPr="001D5662" w:rsidRDefault="00750711" w:rsidP="0075071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color w:val="000000"/>
          <w:sz w:val="24"/>
          <w:szCs w:val="24"/>
          <w:lang w:eastAsia="zh-CN"/>
        </w:rPr>
      </w:pPr>
    </w:p>
    <w:p w14:paraId="77B24A2C" w14:textId="4CB503A3" w:rsidR="002F7083" w:rsidRPr="001D5662" w:rsidRDefault="002F7083"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bookmarkStart w:id="12" w:name="_Hlk507665850"/>
      <w:r w:rsidRPr="001D5662">
        <w:rPr>
          <w:rFonts w:ascii="Times New Roman" w:eastAsia="Arial Unicode MS" w:hAnsi="Times New Roman" w:cs="Times New Roman"/>
          <w:b/>
          <w:sz w:val="24"/>
          <w:szCs w:val="24"/>
          <w:lang w:eastAsia="zh-CN"/>
        </w:rPr>
        <w:t xml:space="preserve"> PRETENZIJŲ IR SKUNDŲ NAGRINĖJIMAS</w:t>
      </w:r>
    </w:p>
    <w:p w14:paraId="575964F2" w14:textId="77777777" w:rsidR="00240803" w:rsidRPr="001D5662" w:rsidRDefault="00240803" w:rsidP="00240803">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bookmarkEnd w:id="12"/>
    <w:p w14:paraId="4F2487F1" w14:textId="5110AB2B" w:rsidR="00CC2C51" w:rsidRPr="001D5662" w:rsidRDefault="005B2E80" w:rsidP="00896883">
      <w:pPr>
        <w:tabs>
          <w:tab w:val="left" w:pos="-3261"/>
          <w:tab w:val="left" w:pos="-180"/>
        </w:tabs>
        <w:spacing w:after="0" w:line="240" w:lineRule="auto"/>
        <w:jc w:val="both"/>
        <w:rPr>
          <w:rFonts w:ascii="Times New Roman" w:eastAsia="Helvetica Neue UltraLight" w:hAnsi="Times New Roman" w:cs="Times New Roman"/>
          <w:sz w:val="24"/>
          <w:szCs w:val="24"/>
          <w:lang w:eastAsia="zh-CN"/>
        </w:rPr>
      </w:pPr>
      <w:r w:rsidRPr="001D5662">
        <w:rPr>
          <w:rFonts w:ascii="Times New Roman" w:eastAsia="Helvetica Neue UltraLight" w:hAnsi="Times New Roman" w:cs="Times New Roman"/>
          <w:sz w:val="24"/>
          <w:szCs w:val="24"/>
          <w:lang w:eastAsia="zh-CN"/>
        </w:rPr>
        <w:t xml:space="preserve">Tiekėjas, norėdamas iki pirkimo sutarties sudarymo ginčyti perkančiosios organizacijos sprendimus ar veiksmus, turi pateikti pretenziją perkančiajai organizacijai Viešųjų pirkimų įstatymo VII skyriuje nustatyta tvarka. Perkančiosios </w:t>
      </w:r>
      <w:r w:rsidRPr="001D5662">
        <w:rPr>
          <w:rFonts w:ascii="Times New Roman" w:eastAsia="Helvetica Neue UltraLight" w:hAnsi="Times New Roman" w:cs="Times New Roman"/>
          <w:spacing w:val="-4"/>
          <w:sz w:val="24"/>
          <w:szCs w:val="24"/>
          <w:lang w:eastAsia="zh-CN"/>
        </w:rPr>
        <w:t>organizacijos priimtas sprendimas gali būti skundžiamas teismui Viešųjų pirkimų įstatymo VII skyriuje</w:t>
      </w:r>
      <w:r w:rsidRPr="001D5662">
        <w:rPr>
          <w:rFonts w:ascii="Times New Roman" w:eastAsia="Helvetica Neue UltraLight" w:hAnsi="Times New Roman" w:cs="Times New Roman"/>
          <w:sz w:val="24"/>
          <w:szCs w:val="24"/>
          <w:lang w:eastAsia="zh-CN"/>
        </w:rPr>
        <w:t xml:space="preserve"> nustatyta tvarka.</w:t>
      </w:r>
    </w:p>
    <w:p w14:paraId="598554FD" w14:textId="77777777" w:rsidR="000624CB" w:rsidRPr="001D5662" w:rsidRDefault="000624CB" w:rsidP="00896883">
      <w:pPr>
        <w:tabs>
          <w:tab w:val="left" w:pos="-3261"/>
          <w:tab w:val="left" w:pos="-180"/>
        </w:tabs>
        <w:spacing w:after="0" w:line="240" w:lineRule="auto"/>
        <w:jc w:val="both"/>
        <w:rPr>
          <w:rFonts w:ascii="Times New Roman" w:hAnsi="Times New Roman" w:cs="Times New Roman"/>
          <w:sz w:val="24"/>
          <w:szCs w:val="24"/>
        </w:rPr>
      </w:pPr>
    </w:p>
    <w:p w14:paraId="58252F7F" w14:textId="706C6730" w:rsidR="004E71F1" w:rsidRPr="001D5662" w:rsidRDefault="004E71F1" w:rsidP="004E1612">
      <w:pPr>
        <w:pStyle w:val="ListParagraph"/>
        <w:numPr>
          <w:ilvl w:val="0"/>
          <w:numId w:val="3"/>
        </w:num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r w:rsidRPr="001D5662">
        <w:rPr>
          <w:rFonts w:ascii="Times New Roman" w:eastAsia="Arial Unicode MS" w:hAnsi="Times New Roman" w:cs="Times New Roman"/>
          <w:b/>
          <w:sz w:val="24"/>
          <w:szCs w:val="24"/>
          <w:lang w:eastAsia="zh-CN"/>
        </w:rPr>
        <w:t>PRIEDAI</w:t>
      </w:r>
    </w:p>
    <w:p w14:paraId="09BF93E1" w14:textId="77777777" w:rsidR="004E71F1" w:rsidRPr="001D5662" w:rsidRDefault="004E71F1" w:rsidP="004E71F1">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7C07E597" w14:textId="77777777" w:rsidR="004E71F1" w:rsidRPr="001D5662"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1 priedas. Techninė specifikacija;</w:t>
      </w:r>
    </w:p>
    <w:p w14:paraId="55FFD248" w14:textId="77777777" w:rsidR="004E71F1" w:rsidRPr="001D5662"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2 priedas. Sutarties projektas;</w:t>
      </w:r>
    </w:p>
    <w:p w14:paraId="5232FAE2" w14:textId="4B2D275D" w:rsidR="004E71F1" w:rsidRPr="001D5662" w:rsidRDefault="004E71F1" w:rsidP="00F02A88">
      <w:pPr>
        <w:tabs>
          <w:tab w:val="left" w:pos="851"/>
        </w:tabs>
        <w:spacing w:after="0" w:line="240" w:lineRule="auto"/>
        <w:ind w:left="142"/>
        <w:jc w:val="both"/>
        <w:rPr>
          <w:rFonts w:ascii="Times New Roman" w:eastAsia="Arial Unicode MS" w:hAnsi="Times New Roman" w:cs="Times New Roman"/>
          <w:sz w:val="24"/>
          <w:szCs w:val="24"/>
          <w:lang w:eastAsia="zh-CN"/>
        </w:rPr>
      </w:pPr>
      <w:r w:rsidRPr="001D5662">
        <w:rPr>
          <w:rFonts w:ascii="Times New Roman" w:eastAsia="Arial Unicode MS" w:hAnsi="Times New Roman" w:cs="Times New Roman"/>
          <w:sz w:val="24"/>
          <w:szCs w:val="24"/>
          <w:lang w:eastAsia="zh-CN"/>
        </w:rPr>
        <w:t>3 priedas. Pasiūlymo forma;</w:t>
      </w:r>
    </w:p>
    <w:p w14:paraId="40030FE0" w14:textId="5084DCB7" w:rsidR="00BF3EEF" w:rsidRPr="001D5662" w:rsidRDefault="00BF3EEF" w:rsidP="00340E73">
      <w:pPr>
        <w:spacing w:after="0" w:line="240" w:lineRule="auto"/>
        <w:rPr>
          <w:rFonts w:ascii="Times New Roman" w:hAnsi="Times New Roman" w:cs="Times New Roman"/>
          <w:b/>
          <w:sz w:val="24"/>
          <w:szCs w:val="24"/>
        </w:rPr>
      </w:pPr>
    </w:p>
    <w:p w14:paraId="1414383E" w14:textId="66BE5B3E" w:rsidR="00BF3EEF" w:rsidRPr="001D5662" w:rsidRDefault="00BF3EEF" w:rsidP="00340E73">
      <w:pPr>
        <w:spacing w:after="0" w:line="240" w:lineRule="auto"/>
        <w:rPr>
          <w:rFonts w:ascii="Times New Roman" w:hAnsi="Times New Roman" w:cs="Times New Roman"/>
          <w:b/>
          <w:sz w:val="24"/>
          <w:szCs w:val="24"/>
        </w:rPr>
      </w:pPr>
    </w:p>
    <w:p w14:paraId="2FBF469F" w14:textId="7D2D5F89" w:rsidR="00C137A5" w:rsidRPr="001D5662" w:rsidRDefault="00C137A5" w:rsidP="00340E73">
      <w:pPr>
        <w:spacing w:after="0" w:line="240" w:lineRule="auto"/>
        <w:rPr>
          <w:rFonts w:ascii="Times New Roman" w:hAnsi="Times New Roman" w:cs="Times New Roman"/>
          <w:b/>
          <w:sz w:val="24"/>
          <w:szCs w:val="24"/>
        </w:rPr>
      </w:pPr>
    </w:p>
    <w:p w14:paraId="4F1FDD3E" w14:textId="57811B77" w:rsidR="008F0308" w:rsidRPr="001D5662" w:rsidRDefault="008F0308" w:rsidP="008F0308">
      <w:pPr>
        <w:spacing w:after="0" w:line="240" w:lineRule="auto"/>
        <w:rPr>
          <w:rFonts w:ascii="Times New Roman" w:hAnsi="Times New Roman" w:cs="Times New Roman"/>
          <w:bCs/>
          <w:iCs/>
          <w:sz w:val="24"/>
          <w:szCs w:val="24"/>
        </w:rPr>
      </w:pPr>
      <w:r w:rsidRPr="001D5662">
        <w:rPr>
          <w:rFonts w:ascii="Times New Roman" w:hAnsi="Times New Roman" w:cs="Times New Roman"/>
          <w:bCs/>
          <w:iCs/>
          <w:sz w:val="24"/>
          <w:szCs w:val="24"/>
        </w:rPr>
        <w:lastRenderedPageBreak/>
        <w:t>Perkančiosios organizacijos kontaktinis asmuo:</w:t>
      </w:r>
    </w:p>
    <w:p w14:paraId="14776952" w14:textId="77777777" w:rsidR="008F0308" w:rsidRPr="001D5662" w:rsidRDefault="008F0308" w:rsidP="008F0308">
      <w:pPr>
        <w:spacing w:after="0" w:line="240" w:lineRule="auto"/>
        <w:rPr>
          <w:rFonts w:ascii="Times New Roman" w:hAnsi="Times New Roman" w:cs="Times New Roman"/>
          <w:bCs/>
          <w:iCs/>
          <w:sz w:val="24"/>
          <w:szCs w:val="24"/>
          <w:lang w:val="en-US"/>
        </w:rPr>
      </w:pPr>
    </w:p>
    <w:p w14:paraId="44102171" w14:textId="55CD4E66" w:rsidR="008F0308" w:rsidRPr="001D5662" w:rsidRDefault="00CE5725" w:rsidP="008F0308">
      <w:pPr>
        <w:spacing w:after="0" w:line="240" w:lineRule="auto"/>
        <w:rPr>
          <w:rFonts w:ascii="Times New Roman" w:hAnsi="Times New Roman" w:cs="Times New Roman"/>
          <w:bCs/>
          <w:iCs/>
          <w:sz w:val="24"/>
          <w:szCs w:val="24"/>
        </w:rPr>
      </w:pPr>
      <w:r w:rsidRPr="001D5662">
        <w:rPr>
          <w:rStyle w:val="Laukeliai"/>
          <w:rFonts w:ascii="Times New Roman" w:hAnsi="Times New Roman" w:cs="Times New Roman"/>
          <w:sz w:val="24"/>
          <w:szCs w:val="24"/>
        </w:rPr>
        <w:t>Viešųjų pirkimų specialistė Vaida Sakalauskienė</w:t>
      </w:r>
      <w:r w:rsidR="00EA63C7" w:rsidRPr="001D5662">
        <w:rPr>
          <w:rFonts w:ascii="Times New Roman" w:hAnsi="Times New Roman" w:cs="Times New Roman"/>
          <w:sz w:val="24"/>
          <w:szCs w:val="24"/>
        </w:rPr>
        <w:t xml:space="preserve"> </w:t>
      </w:r>
    </w:p>
    <w:p w14:paraId="7A901C98" w14:textId="0CBACD28" w:rsidR="00AF1E15" w:rsidRPr="001D5662" w:rsidRDefault="00145589" w:rsidP="00B67912">
      <w:pPr>
        <w:spacing w:after="0" w:line="240" w:lineRule="auto"/>
        <w:rPr>
          <w:rFonts w:ascii="Times New Roman" w:hAnsi="Times New Roman" w:cs="Times New Roman"/>
          <w:sz w:val="24"/>
          <w:szCs w:val="24"/>
        </w:rPr>
      </w:pPr>
      <w:r w:rsidRPr="001D5662">
        <w:rPr>
          <w:rStyle w:val="Laukeliai"/>
          <w:rFonts w:ascii="Times New Roman" w:hAnsi="Times New Roman" w:cs="Times New Roman"/>
          <w:sz w:val="24"/>
          <w:szCs w:val="24"/>
        </w:rPr>
        <w:t xml:space="preserve">tel. </w:t>
      </w:r>
      <w:r w:rsidR="00CE5725" w:rsidRPr="001D5662">
        <w:rPr>
          <w:rStyle w:val="Laukeliai"/>
          <w:rFonts w:ascii="Times New Roman" w:hAnsi="Times New Roman" w:cs="Times New Roman"/>
          <w:sz w:val="24"/>
          <w:szCs w:val="24"/>
        </w:rPr>
        <w:t>Tel. 8 600 97479</w:t>
      </w:r>
      <w:r w:rsidR="008F0308" w:rsidRPr="001D5662">
        <w:rPr>
          <w:rFonts w:ascii="Times New Roman" w:hAnsi="Times New Roman" w:cs="Times New Roman"/>
          <w:bCs/>
          <w:iCs/>
          <w:sz w:val="24"/>
          <w:szCs w:val="24"/>
        </w:rPr>
        <w:t xml:space="preserve">, el. paštas: </w:t>
      </w:r>
      <w:r w:rsidR="00CE5725" w:rsidRPr="001D5662">
        <w:rPr>
          <w:rStyle w:val="Laukeliai"/>
          <w:rFonts w:ascii="Times New Roman" w:hAnsi="Times New Roman" w:cs="Times New Roman"/>
          <w:sz w:val="24"/>
          <w:szCs w:val="24"/>
        </w:rPr>
        <w:t>vaida.sakalauskiene@regitra.lt</w:t>
      </w:r>
    </w:p>
    <w:sectPr w:rsidR="00AF1E15" w:rsidRPr="001D5662" w:rsidSect="00446EAF">
      <w:footerReference w:type="defaul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CA881" w14:textId="77777777" w:rsidR="00A814DF" w:rsidRDefault="00A814DF">
      <w:pPr>
        <w:spacing w:after="0" w:line="240" w:lineRule="auto"/>
      </w:pPr>
      <w:r>
        <w:separator/>
      </w:r>
    </w:p>
  </w:endnote>
  <w:endnote w:type="continuationSeparator" w:id="0">
    <w:p w14:paraId="54A53AB6" w14:textId="77777777" w:rsidR="00A814DF" w:rsidRDefault="00A8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Helvetica Neue Light">
    <w:altName w:val="Calibri"/>
    <w:charset w:val="00"/>
    <w:family w:val="roman"/>
    <w:pitch w:val="default"/>
  </w:font>
  <w:font w:name="Helvetica Neue UltraLight">
    <w:altName w:val="Times New Roman"/>
    <w:charset w:val="00"/>
    <w:family w:val="swiss"/>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C9D9" w14:textId="77777777" w:rsidR="00E8580D" w:rsidRDefault="00E8580D">
    <w:pPr>
      <w:pStyle w:val="Footer"/>
      <w:jc w:val="center"/>
    </w:pPr>
  </w:p>
  <w:p w14:paraId="62545A14" w14:textId="75422DF3" w:rsidR="00E8580D" w:rsidRPr="004A16D7" w:rsidRDefault="00E8580D" w:rsidP="008122F4">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32E3" w14:textId="77777777" w:rsidR="00E8580D" w:rsidRDefault="00E8580D" w:rsidP="008122F4">
    <w:pPr>
      <w:pStyle w:val="Footer"/>
    </w:pPr>
  </w:p>
  <w:p w14:paraId="16751738" w14:textId="77777777" w:rsidR="00E8580D" w:rsidRPr="00954AE9" w:rsidRDefault="00E8580D" w:rsidP="0081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E8005" w14:textId="77777777" w:rsidR="00A814DF" w:rsidRDefault="00A814DF">
      <w:pPr>
        <w:spacing w:after="0" w:line="240" w:lineRule="auto"/>
      </w:pPr>
      <w:r>
        <w:separator/>
      </w:r>
    </w:p>
  </w:footnote>
  <w:footnote w:type="continuationSeparator" w:id="0">
    <w:p w14:paraId="1BDA8D0A" w14:textId="77777777" w:rsidR="00A814DF" w:rsidRDefault="00A814DF">
      <w:pPr>
        <w:spacing w:after="0" w:line="240" w:lineRule="auto"/>
      </w:pPr>
      <w:r>
        <w:continuationSeparator/>
      </w:r>
    </w:p>
  </w:footnote>
  <w:footnote w:id="1">
    <w:p w14:paraId="258F1A51" w14:textId="5402FC6C" w:rsidR="00D7486F" w:rsidRPr="004F79AA" w:rsidRDefault="00D7486F" w:rsidP="00D7486F">
      <w:pPr>
        <w:spacing w:after="0" w:line="240" w:lineRule="auto"/>
        <w:jc w:val="both"/>
        <w:textAlignment w:val="center"/>
        <w:rPr>
          <w:rFonts w:ascii="Times New Roman" w:hAnsi="Times New Roman" w:cs="Times New Roman"/>
        </w:rPr>
      </w:pPr>
      <w:r w:rsidRPr="0088513C">
        <w:rPr>
          <w:rStyle w:val="FootnoteReference"/>
        </w:rPr>
        <w:footnoteRef/>
      </w:r>
      <w:r w:rsidRPr="0088513C">
        <w:t xml:space="preserve"> </w:t>
      </w:r>
      <w:r w:rsidRPr="0088513C">
        <w:rPr>
          <w:rFonts w:ascii="Times New Roman" w:eastAsia="Times New Roman" w:hAnsi="Times New Roman" w:cs="Times New Roman"/>
          <w:b/>
          <w:bCs/>
          <w:color w:val="000000"/>
          <w:lang w:eastAsia="lt-LT"/>
        </w:rPr>
        <w:t>Kontroliuojantis asmuo</w:t>
      </w:r>
      <w:r w:rsidRPr="0088513C">
        <w:rPr>
          <w:rFonts w:ascii="Times New Roman" w:eastAsia="Times New Roman" w:hAnsi="Times New Roman" w:cs="Times New Roman"/>
          <w:bCs/>
          <w:color w:val="000000"/>
          <w:lang w:eastAsia="lt-LT"/>
        </w:rPr>
        <w:t xml:space="preserve"> </w:t>
      </w:r>
      <w:r w:rsidRPr="0088513C">
        <w:rPr>
          <w:rFonts w:ascii="Times New Roman" w:eastAsia="Times New Roman" w:hAnsi="Times New Roman" w:cs="Times New Roman"/>
          <w:bCs/>
          <w:color w:val="000000"/>
        </w:rPr>
        <w:t xml:space="preserve">–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r w:rsidR="0088513C">
        <w:rPr>
          <w:rFonts w:ascii="Times New Roman" w:eastAsia="Times New Roman" w:hAnsi="Times New Roman" w:cs="Times New Roman"/>
          <w:bCs/>
          <w:color w:val="000000"/>
        </w:rPr>
        <w:t xml:space="preserve"> </w:t>
      </w:r>
      <w:r w:rsidRPr="0088513C">
        <w:rPr>
          <w:rFonts w:ascii="Times New Roman" w:eastAsia="Times New Roman" w:hAnsi="Times New Roman" w:cs="Times New Roman"/>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88513C">
          <w:rPr>
            <w:rFonts w:ascii="Times New Roman" w:eastAsia="Times New Roman" w:hAnsi="Times New Roman" w:cs="Times New Roman"/>
            <w:bCs/>
            <w:color w:val="0000FF"/>
            <w:u w:val="single"/>
          </w:rPr>
          <w:t>2013/34/ES</w:t>
        </w:r>
      </w:hyperlink>
      <w:r w:rsidRPr="0088513C">
        <w:rPr>
          <w:rFonts w:ascii="Times New Roman" w:eastAsia="Times New Roman" w:hAnsi="Times New Roman" w:cs="Times New Roman"/>
          <w:bCs/>
          <w:color w:val="000000"/>
        </w:rPr>
        <w:t xml:space="preserve"> nustatytus reikalavimus;</w:t>
      </w:r>
      <w:r w:rsidR="0088513C">
        <w:rPr>
          <w:rFonts w:ascii="Times New Roman" w:eastAsia="Times New Roman" w:hAnsi="Times New Roman" w:cs="Times New Roman"/>
          <w:bCs/>
          <w:color w:val="000000"/>
        </w:rPr>
        <w:t xml:space="preserve"> </w:t>
      </w:r>
      <w:r w:rsidRPr="0088513C">
        <w:rPr>
          <w:rFonts w:ascii="Times New Roman" w:eastAsia="Times New Roman" w:hAnsi="Times New Roman" w:cs="Times New Roman"/>
          <w:bCs/>
          <w:color w:val="000000"/>
        </w:rPr>
        <w:t>b) fizinių asmenų atveju – sutuoktiniai, tėvai ir jų vaikai (įvaikiai).</w:t>
      </w:r>
      <w:r w:rsidRPr="00B17642">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3496"/>
    <w:multiLevelType w:val="multilevel"/>
    <w:tmpl w:val="48681DCE"/>
    <w:lvl w:ilvl="0">
      <w:start w:val="1"/>
      <w:numFmt w:val="decimal"/>
      <w:pStyle w:val="TOC1"/>
      <w:lvlText w:val="%1."/>
      <w:lvlJc w:val="left"/>
      <w:pPr>
        <w:tabs>
          <w:tab w:val="num" w:pos="720"/>
        </w:tabs>
        <w:ind w:left="720" w:hanging="72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478B"/>
    <w:multiLevelType w:val="hybridMultilevel"/>
    <w:tmpl w:val="E7B0F558"/>
    <w:lvl w:ilvl="0" w:tplc="3BAC9F40">
      <w:start w:val="1"/>
      <w:numFmt w:val="decimal"/>
      <w:lvlText w:val="2.7.%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8134520"/>
    <w:multiLevelType w:val="hybridMultilevel"/>
    <w:tmpl w:val="573615CC"/>
    <w:lvl w:ilvl="0" w:tplc="0D84FB0A">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32257"/>
    <w:multiLevelType w:val="hybridMultilevel"/>
    <w:tmpl w:val="3A10EF6A"/>
    <w:lvl w:ilvl="0" w:tplc="910868D2">
      <w:start w:val="1"/>
      <w:numFmt w:val="decimal"/>
      <w:lvlText w:val="7.%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BBC0D30"/>
    <w:multiLevelType w:val="hybridMultilevel"/>
    <w:tmpl w:val="7B607316"/>
    <w:lvl w:ilvl="0" w:tplc="74E03EC6">
      <w:start w:val="1"/>
      <w:numFmt w:val="decimal"/>
      <w:lvlText w:val="2.%1"/>
      <w:lvlJc w:val="left"/>
      <w:pPr>
        <w:ind w:left="1440" w:hanging="360"/>
      </w:pPr>
      <w:rPr>
        <w:rFonts w:hint="default"/>
        <w:i w:val="0"/>
        <w:iCs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31EC640C"/>
    <w:multiLevelType w:val="hybridMultilevel"/>
    <w:tmpl w:val="2B581D1A"/>
    <w:lvl w:ilvl="0" w:tplc="5B809A58">
      <w:start w:val="1"/>
      <w:numFmt w:val="decimal"/>
      <w:lvlText w:val="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0D60243"/>
    <w:multiLevelType w:val="hybridMultilevel"/>
    <w:tmpl w:val="6BC4A1EC"/>
    <w:lvl w:ilvl="0" w:tplc="44F6E296">
      <w:start w:val="1"/>
      <w:numFmt w:val="decimal"/>
      <w:lvlText w:val="1.%1"/>
      <w:lvlJc w:val="left"/>
      <w:pPr>
        <w:ind w:left="862" w:hanging="360"/>
      </w:pPr>
      <w:rPr>
        <w:rFonts w:hint="default"/>
        <w:b w:val="0"/>
        <w:bCs w:val="0"/>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7" w15:restartNumberingAfterBreak="0">
    <w:nsid w:val="48E6720E"/>
    <w:multiLevelType w:val="hybridMultilevel"/>
    <w:tmpl w:val="CDD6103E"/>
    <w:lvl w:ilvl="0" w:tplc="A34054F6">
      <w:start w:val="1"/>
      <w:numFmt w:val="decimal"/>
      <w:lvlText w:val="12.1.%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964493C"/>
    <w:multiLevelType w:val="hybridMultilevel"/>
    <w:tmpl w:val="E962136E"/>
    <w:lvl w:ilvl="0" w:tplc="7626EC72">
      <w:start w:val="1"/>
      <w:numFmt w:val="decimal"/>
      <w:lvlText w:val="3.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9D567E"/>
    <w:multiLevelType w:val="multilevel"/>
    <w:tmpl w:val="38B60C76"/>
    <w:lvl w:ilvl="0">
      <w:start w:val="1"/>
      <w:numFmt w:val="decimal"/>
      <w:lvlText w:val="%1."/>
      <w:lvlJc w:val="left"/>
      <w:pPr>
        <w:ind w:left="360" w:hanging="360"/>
      </w:pPr>
      <w:rPr>
        <w:rFonts w:hint="default"/>
        <w:b/>
      </w:rPr>
    </w:lvl>
    <w:lvl w:ilvl="1">
      <w:start w:val="1"/>
      <w:numFmt w:val="decimal"/>
      <w:lvlText w:val="%1.%2."/>
      <w:lvlJc w:val="left"/>
      <w:pPr>
        <w:ind w:left="8441" w:hanging="360"/>
      </w:pPr>
      <w:rPr>
        <w:rFonts w:ascii="Times New Roman" w:hAnsi="Times New Roman" w:cs="Times New Roman" w:hint="default"/>
        <w:i w:val="0"/>
        <w:i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A1E6BA0"/>
    <w:multiLevelType w:val="multilevel"/>
    <w:tmpl w:val="563CCBA4"/>
    <w:lvl w:ilvl="0">
      <w:start w:val="12"/>
      <w:numFmt w:val="decimal"/>
      <w:lvlText w:val="%1."/>
      <w:lvlJc w:val="left"/>
      <w:pPr>
        <w:ind w:left="660" w:hanging="660"/>
      </w:pPr>
      <w:rPr>
        <w:rFonts w:hint="default"/>
      </w:rPr>
    </w:lvl>
    <w:lvl w:ilvl="1">
      <w:start w:val="1"/>
      <w:numFmt w:val="decimal"/>
      <w:lvlText w:val="%1.%2."/>
      <w:lvlJc w:val="left"/>
      <w:pPr>
        <w:ind w:left="1554" w:hanging="660"/>
      </w:pPr>
      <w:rPr>
        <w:rFonts w:hint="default"/>
      </w:rPr>
    </w:lvl>
    <w:lvl w:ilvl="2">
      <w:start w:val="3"/>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1" w15:restartNumberingAfterBreak="0">
    <w:nsid w:val="5B602B06"/>
    <w:multiLevelType w:val="multilevel"/>
    <w:tmpl w:val="9D84484E"/>
    <w:lvl w:ilvl="0">
      <w:start w:val="1"/>
      <w:numFmt w:val="decimal"/>
      <w:pStyle w:val="Heading1"/>
      <w:suff w:val="space"/>
      <w:lvlText w:val="%1."/>
      <w:lvlJc w:val="left"/>
      <w:pPr>
        <w:ind w:left="1152" w:hanging="432"/>
      </w:pPr>
      <w:rPr>
        <w:b/>
        <w:sz w:val="24"/>
        <w:szCs w:val="24"/>
      </w:r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640612A5"/>
    <w:multiLevelType w:val="hybridMultilevel"/>
    <w:tmpl w:val="DD767F02"/>
    <w:lvl w:ilvl="0" w:tplc="E38ABDF0">
      <w:start w:val="1"/>
      <w:numFmt w:val="decimal"/>
      <w:lvlText w:val="1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78066A6"/>
    <w:multiLevelType w:val="hybridMultilevel"/>
    <w:tmpl w:val="78A02776"/>
    <w:lvl w:ilvl="0" w:tplc="FFFFFFFF">
      <w:start w:val="1"/>
      <w:numFmt w:val="decimal"/>
      <w:lvlText w:val="2.%1"/>
      <w:lvlJc w:val="left"/>
      <w:pPr>
        <w:ind w:left="1440" w:hanging="360"/>
      </w:pPr>
      <w:rPr>
        <w:rFonts w:hint="default"/>
        <w:i w:val="0"/>
        <w:iCs w:val="0"/>
      </w:rPr>
    </w:lvl>
    <w:lvl w:ilvl="1" w:tplc="1D5CA968">
      <w:start w:val="1"/>
      <w:numFmt w:val="decimal"/>
      <w:lvlText w:val="2.16.%2"/>
      <w:lvlJc w:val="left"/>
      <w:pPr>
        <w:ind w:left="2160" w:hanging="360"/>
      </w:pPr>
      <w:rPr>
        <w:rFonts w:hint="default"/>
        <w:b w:val="0"/>
        <w:bCs w:val="0"/>
        <w:color w:val="000000" w:themeColor="text1"/>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9B47B5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6A064675"/>
    <w:multiLevelType w:val="hybridMultilevel"/>
    <w:tmpl w:val="2B581D1A"/>
    <w:lvl w:ilvl="0" w:tplc="FFFFFFFF">
      <w:start w:val="1"/>
      <w:numFmt w:val="decimal"/>
      <w:lvlText w:val="2.%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CC43BA6"/>
    <w:multiLevelType w:val="hybridMultilevel"/>
    <w:tmpl w:val="555E7096"/>
    <w:lvl w:ilvl="0" w:tplc="2D0453BC">
      <w:start w:val="1"/>
      <w:numFmt w:val="decimal"/>
      <w:lvlText w:val="1.4.%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num w:numId="1" w16cid:durableId="1196311221">
    <w:abstractNumId w:val="11"/>
  </w:num>
  <w:num w:numId="2" w16cid:durableId="762190566">
    <w:abstractNumId w:val="0"/>
  </w:num>
  <w:num w:numId="3" w16cid:durableId="574633294">
    <w:abstractNumId w:val="9"/>
  </w:num>
  <w:num w:numId="4" w16cid:durableId="575358610">
    <w:abstractNumId w:val="2"/>
  </w:num>
  <w:num w:numId="5" w16cid:durableId="344593540">
    <w:abstractNumId w:val="6"/>
  </w:num>
  <w:num w:numId="6" w16cid:durableId="1758163483">
    <w:abstractNumId w:val="3"/>
  </w:num>
  <w:num w:numId="7" w16cid:durableId="459227768">
    <w:abstractNumId w:val="4"/>
  </w:num>
  <w:num w:numId="8" w16cid:durableId="1701777410">
    <w:abstractNumId w:val="1"/>
  </w:num>
  <w:num w:numId="9" w16cid:durableId="1977492326">
    <w:abstractNumId w:val="5"/>
  </w:num>
  <w:num w:numId="10" w16cid:durableId="297032041">
    <w:abstractNumId w:val="12"/>
  </w:num>
  <w:num w:numId="11" w16cid:durableId="1992371051">
    <w:abstractNumId w:val="7"/>
  </w:num>
  <w:num w:numId="12" w16cid:durableId="177235417">
    <w:abstractNumId w:val="16"/>
  </w:num>
  <w:num w:numId="13" w16cid:durableId="2116826745">
    <w:abstractNumId w:val="13"/>
  </w:num>
  <w:num w:numId="14" w16cid:durableId="1964727023">
    <w:abstractNumId w:val="15"/>
  </w:num>
  <w:num w:numId="15" w16cid:durableId="1232543081">
    <w:abstractNumId w:val="8"/>
  </w:num>
  <w:num w:numId="16" w16cid:durableId="378553364">
    <w:abstractNumId w:val="14"/>
  </w:num>
  <w:num w:numId="17" w16cid:durableId="10605077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DD"/>
    <w:rsid w:val="00002291"/>
    <w:rsid w:val="000022DF"/>
    <w:rsid w:val="00003B73"/>
    <w:rsid w:val="00003E61"/>
    <w:rsid w:val="00004039"/>
    <w:rsid w:val="00005906"/>
    <w:rsid w:val="0000721D"/>
    <w:rsid w:val="00010157"/>
    <w:rsid w:val="000112DF"/>
    <w:rsid w:val="00012205"/>
    <w:rsid w:val="00013293"/>
    <w:rsid w:val="0001394F"/>
    <w:rsid w:val="000149F9"/>
    <w:rsid w:val="00014A1C"/>
    <w:rsid w:val="00015036"/>
    <w:rsid w:val="00015980"/>
    <w:rsid w:val="00016856"/>
    <w:rsid w:val="000176E7"/>
    <w:rsid w:val="000202F1"/>
    <w:rsid w:val="00020456"/>
    <w:rsid w:val="00020AEC"/>
    <w:rsid w:val="00022D77"/>
    <w:rsid w:val="000230FE"/>
    <w:rsid w:val="00023784"/>
    <w:rsid w:val="00023CB3"/>
    <w:rsid w:val="0002454D"/>
    <w:rsid w:val="00025420"/>
    <w:rsid w:val="000269F9"/>
    <w:rsid w:val="00031001"/>
    <w:rsid w:val="000338C1"/>
    <w:rsid w:val="00034936"/>
    <w:rsid w:val="00035790"/>
    <w:rsid w:val="000358DA"/>
    <w:rsid w:val="00037655"/>
    <w:rsid w:val="0004053A"/>
    <w:rsid w:val="000407B5"/>
    <w:rsid w:val="0004119E"/>
    <w:rsid w:val="00043881"/>
    <w:rsid w:val="000438BB"/>
    <w:rsid w:val="00044733"/>
    <w:rsid w:val="000450DD"/>
    <w:rsid w:val="00046049"/>
    <w:rsid w:val="000465A7"/>
    <w:rsid w:val="000466A8"/>
    <w:rsid w:val="000477D7"/>
    <w:rsid w:val="00047B16"/>
    <w:rsid w:val="000507DA"/>
    <w:rsid w:val="00053A8E"/>
    <w:rsid w:val="00053C1C"/>
    <w:rsid w:val="00053DD1"/>
    <w:rsid w:val="00054C99"/>
    <w:rsid w:val="00056748"/>
    <w:rsid w:val="00056A9A"/>
    <w:rsid w:val="00056C68"/>
    <w:rsid w:val="000571EF"/>
    <w:rsid w:val="00061094"/>
    <w:rsid w:val="00061801"/>
    <w:rsid w:val="00061C78"/>
    <w:rsid w:val="0006240A"/>
    <w:rsid w:val="000624CB"/>
    <w:rsid w:val="000626D7"/>
    <w:rsid w:val="00064630"/>
    <w:rsid w:val="00065571"/>
    <w:rsid w:val="000662C0"/>
    <w:rsid w:val="000676B1"/>
    <w:rsid w:val="00067EFF"/>
    <w:rsid w:val="000705E4"/>
    <w:rsid w:val="0007624B"/>
    <w:rsid w:val="000767C0"/>
    <w:rsid w:val="00077392"/>
    <w:rsid w:val="00080E5B"/>
    <w:rsid w:val="00081400"/>
    <w:rsid w:val="0008184A"/>
    <w:rsid w:val="00083C90"/>
    <w:rsid w:val="00083CF5"/>
    <w:rsid w:val="00083FAF"/>
    <w:rsid w:val="000845AC"/>
    <w:rsid w:val="00085B8B"/>
    <w:rsid w:val="00086F8F"/>
    <w:rsid w:val="00087CA8"/>
    <w:rsid w:val="000914E7"/>
    <w:rsid w:val="0009212B"/>
    <w:rsid w:val="00094165"/>
    <w:rsid w:val="0009567D"/>
    <w:rsid w:val="00095C6E"/>
    <w:rsid w:val="000A2CA0"/>
    <w:rsid w:val="000A4103"/>
    <w:rsid w:val="000A5B6A"/>
    <w:rsid w:val="000A63E5"/>
    <w:rsid w:val="000A73FD"/>
    <w:rsid w:val="000B3918"/>
    <w:rsid w:val="000B41E7"/>
    <w:rsid w:val="000B44E7"/>
    <w:rsid w:val="000B4C41"/>
    <w:rsid w:val="000B6EBE"/>
    <w:rsid w:val="000C0F19"/>
    <w:rsid w:val="000C1073"/>
    <w:rsid w:val="000C19DB"/>
    <w:rsid w:val="000C1F04"/>
    <w:rsid w:val="000C32F3"/>
    <w:rsid w:val="000C3870"/>
    <w:rsid w:val="000C3D41"/>
    <w:rsid w:val="000C420F"/>
    <w:rsid w:val="000C70D9"/>
    <w:rsid w:val="000C74AE"/>
    <w:rsid w:val="000C783C"/>
    <w:rsid w:val="000D0B17"/>
    <w:rsid w:val="000D128E"/>
    <w:rsid w:val="000D14E6"/>
    <w:rsid w:val="000D5716"/>
    <w:rsid w:val="000D6FAD"/>
    <w:rsid w:val="000E080E"/>
    <w:rsid w:val="000E0CCF"/>
    <w:rsid w:val="000E1A81"/>
    <w:rsid w:val="000E2377"/>
    <w:rsid w:val="000E33EC"/>
    <w:rsid w:val="000E3927"/>
    <w:rsid w:val="000E3AB3"/>
    <w:rsid w:val="000E4526"/>
    <w:rsid w:val="000E5018"/>
    <w:rsid w:val="000E5991"/>
    <w:rsid w:val="000E6409"/>
    <w:rsid w:val="000E6BC8"/>
    <w:rsid w:val="000E7ADF"/>
    <w:rsid w:val="000F017D"/>
    <w:rsid w:val="000F1242"/>
    <w:rsid w:val="000F156A"/>
    <w:rsid w:val="000F43CB"/>
    <w:rsid w:val="000F4417"/>
    <w:rsid w:val="000F59BC"/>
    <w:rsid w:val="000F79FF"/>
    <w:rsid w:val="001007A6"/>
    <w:rsid w:val="00101F75"/>
    <w:rsid w:val="001024DD"/>
    <w:rsid w:val="0010575B"/>
    <w:rsid w:val="00105CBB"/>
    <w:rsid w:val="00106BA5"/>
    <w:rsid w:val="001071B7"/>
    <w:rsid w:val="0011107E"/>
    <w:rsid w:val="00111E62"/>
    <w:rsid w:val="0011211E"/>
    <w:rsid w:val="00112D98"/>
    <w:rsid w:val="0011469F"/>
    <w:rsid w:val="00114A01"/>
    <w:rsid w:val="00114D1D"/>
    <w:rsid w:val="00116211"/>
    <w:rsid w:val="00117DCA"/>
    <w:rsid w:val="0012045D"/>
    <w:rsid w:val="001204F0"/>
    <w:rsid w:val="001233D1"/>
    <w:rsid w:val="0012570A"/>
    <w:rsid w:val="00130F23"/>
    <w:rsid w:val="0013165A"/>
    <w:rsid w:val="0013200A"/>
    <w:rsid w:val="001322E3"/>
    <w:rsid w:val="00133914"/>
    <w:rsid w:val="001347E1"/>
    <w:rsid w:val="00135081"/>
    <w:rsid w:val="00136127"/>
    <w:rsid w:val="00136A14"/>
    <w:rsid w:val="0013771A"/>
    <w:rsid w:val="00140532"/>
    <w:rsid w:val="00142A55"/>
    <w:rsid w:val="001444CC"/>
    <w:rsid w:val="00144B59"/>
    <w:rsid w:val="00144DF9"/>
    <w:rsid w:val="00145589"/>
    <w:rsid w:val="001458B2"/>
    <w:rsid w:val="001467F3"/>
    <w:rsid w:val="001502AE"/>
    <w:rsid w:val="00152734"/>
    <w:rsid w:val="00154543"/>
    <w:rsid w:val="001548D5"/>
    <w:rsid w:val="001549DB"/>
    <w:rsid w:val="00154A8D"/>
    <w:rsid w:val="00155367"/>
    <w:rsid w:val="001573B0"/>
    <w:rsid w:val="001602AE"/>
    <w:rsid w:val="00161DE4"/>
    <w:rsid w:val="00161FA6"/>
    <w:rsid w:val="00162F02"/>
    <w:rsid w:val="00163A61"/>
    <w:rsid w:val="001721B8"/>
    <w:rsid w:val="00177115"/>
    <w:rsid w:val="00177936"/>
    <w:rsid w:val="00180E1C"/>
    <w:rsid w:val="00182D75"/>
    <w:rsid w:val="00183135"/>
    <w:rsid w:val="00183A9E"/>
    <w:rsid w:val="00184BC4"/>
    <w:rsid w:val="00185107"/>
    <w:rsid w:val="00185C2E"/>
    <w:rsid w:val="00185D15"/>
    <w:rsid w:val="00190751"/>
    <w:rsid w:val="00191451"/>
    <w:rsid w:val="00195953"/>
    <w:rsid w:val="001970FF"/>
    <w:rsid w:val="00197840"/>
    <w:rsid w:val="00197FA1"/>
    <w:rsid w:val="001A02E2"/>
    <w:rsid w:val="001A1055"/>
    <w:rsid w:val="001A1210"/>
    <w:rsid w:val="001A2063"/>
    <w:rsid w:val="001A2592"/>
    <w:rsid w:val="001A3DF1"/>
    <w:rsid w:val="001A5096"/>
    <w:rsid w:val="001A5E9A"/>
    <w:rsid w:val="001A6519"/>
    <w:rsid w:val="001B0080"/>
    <w:rsid w:val="001B0DCE"/>
    <w:rsid w:val="001B132A"/>
    <w:rsid w:val="001B1AB0"/>
    <w:rsid w:val="001B2BB3"/>
    <w:rsid w:val="001B36E7"/>
    <w:rsid w:val="001B412C"/>
    <w:rsid w:val="001B60D2"/>
    <w:rsid w:val="001B6921"/>
    <w:rsid w:val="001C0B5C"/>
    <w:rsid w:val="001C1057"/>
    <w:rsid w:val="001C2C74"/>
    <w:rsid w:val="001C341B"/>
    <w:rsid w:val="001C4502"/>
    <w:rsid w:val="001C4B57"/>
    <w:rsid w:val="001C5D97"/>
    <w:rsid w:val="001C7EF6"/>
    <w:rsid w:val="001D0774"/>
    <w:rsid w:val="001D0D04"/>
    <w:rsid w:val="001D1AF4"/>
    <w:rsid w:val="001D1C2A"/>
    <w:rsid w:val="001D4654"/>
    <w:rsid w:val="001D484E"/>
    <w:rsid w:val="001D5662"/>
    <w:rsid w:val="001D5ECF"/>
    <w:rsid w:val="001D7416"/>
    <w:rsid w:val="001D7B8B"/>
    <w:rsid w:val="001E319F"/>
    <w:rsid w:val="001E5519"/>
    <w:rsid w:val="001E5AC2"/>
    <w:rsid w:val="001E5E92"/>
    <w:rsid w:val="001E7B74"/>
    <w:rsid w:val="001F042A"/>
    <w:rsid w:val="001F0831"/>
    <w:rsid w:val="001F236E"/>
    <w:rsid w:val="001F26FF"/>
    <w:rsid w:val="001F4991"/>
    <w:rsid w:val="001F4C17"/>
    <w:rsid w:val="001F4CCD"/>
    <w:rsid w:val="001F578C"/>
    <w:rsid w:val="001F6016"/>
    <w:rsid w:val="001F71B9"/>
    <w:rsid w:val="00201149"/>
    <w:rsid w:val="00203B76"/>
    <w:rsid w:val="0020474F"/>
    <w:rsid w:val="00206ADC"/>
    <w:rsid w:val="00210FD6"/>
    <w:rsid w:val="002110EC"/>
    <w:rsid w:val="00212561"/>
    <w:rsid w:val="0021386E"/>
    <w:rsid w:val="00214400"/>
    <w:rsid w:val="00214961"/>
    <w:rsid w:val="00214D8B"/>
    <w:rsid w:val="00214FE0"/>
    <w:rsid w:val="0021529D"/>
    <w:rsid w:val="00215814"/>
    <w:rsid w:val="00215BE2"/>
    <w:rsid w:val="00215C3A"/>
    <w:rsid w:val="00215E4B"/>
    <w:rsid w:val="00215F05"/>
    <w:rsid w:val="002165CC"/>
    <w:rsid w:val="002167B2"/>
    <w:rsid w:val="0021758F"/>
    <w:rsid w:val="002213DC"/>
    <w:rsid w:val="00221C61"/>
    <w:rsid w:val="00222E94"/>
    <w:rsid w:val="0022376E"/>
    <w:rsid w:val="00224D90"/>
    <w:rsid w:val="002250A1"/>
    <w:rsid w:val="002255E1"/>
    <w:rsid w:val="00227C03"/>
    <w:rsid w:val="00227CF7"/>
    <w:rsid w:val="00230B3B"/>
    <w:rsid w:val="002327B7"/>
    <w:rsid w:val="002327D6"/>
    <w:rsid w:val="00232E1F"/>
    <w:rsid w:val="00233357"/>
    <w:rsid w:val="002333D3"/>
    <w:rsid w:val="00233A4B"/>
    <w:rsid w:val="00234918"/>
    <w:rsid w:val="002363BA"/>
    <w:rsid w:val="00240803"/>
    <w:rsid w:val="00242B90"/>
    <w:rsid w:val="0024439F"/>
    <w:rsid w:val="0024525F"/>
    <w:rsid w:val="00247CF9"/>
    <w:rsid w:val="0025035E"/>
    <w:rsid w:val="00250F8E"/>
    <w:rsid w:val="002512B7"/>
    <w:rsid w:val="00251CA4"/>
    <w:rsid w:val="00252BB7"/>
    <w:rsid w:val="002547A9"/>
    <w:rsid w:val="002555FE"/>
    <w:rsid w:val="00256EDD"/>
    <w:rsid w:val="00261958"/>
    <w:rsid w:val="0026271C"/>
    <w:rsid w:val="00262757"/>
    <w:rsid w:val="002631B0"/>
    <w:rsid w:val="002637FD"/>
    <w:rsid w:val="00263E61"/>
    <w:rsid w:val="00264656"/>
    <w:rsid w:val="00265922"/>
    <w:rsid w:val="0026620D"/>
    <w:rsid w:val="0026698C"/>
    <w:rsid w:val="00266EF6"/>
    <w:rsid w:val="00267229"/>
    <w:rsid w:val="00270C82"/>
    <w:rsid w:val="0027100A"/>
    <w:rsid w:val="002744F2"/>
    <w:rsid w:val="00274735"/>
    <w:rsid w:val="00276603"/>
    <w:rsid w:val="00280532"/>
    <w:rsid w:val="00281CAE"/>
    <w:rsid w:val="002830EF"/>
    <w:rsid w:val="002839AC"/>
    <w:rsid w:val="0028420B"/>
    <w:rsid w:val="002846D5"/>
    <w:rsid w:val="00284A19"/>
    <w:rsid w:val="0028509F"/>
    <w:rsid w:val="0028554A"/>
    <w:rsid w:val="00285CE7"/>
    <w:rsid w:val="00285FF3"/>
    <w:rsid w:val="002865D1"/>
    <w:rsid w:val="00287389"/>
    <w:rsid w:val="002929A5"/>
    <w:rsid w:val="0029409C"/>
    <w:rsid w:val="00294D9D"/>
    <w:rsid w:val="00296D57"/>
    <w:rsid w:val="0029711F"/>
    <w:rsid w:val="00297F46"/>
    <w:rsid w:val="002A0388"/>
    <w:rsid w:val="002A3625"/>
    <w:rsid w:val="002A4BF7"/>
    <w:rsid w:val="002A5E3E"/>
    <w:rsid w:val="002A63AD"/>
    <w:rsid w:val="002B03BD"/>
    <w:rsid w:val="002B3218"/>
    <w:rsid w:val="002B6641"/>
    <w:rsid w:val="002B7268"/>
    <w:rsid w:val="002B7FE2"/>
    <w:rsid w:val="002C1CA6"/>
    <w:rsid w:val="002C2A02"/>
    <w:rsid w:val="002C39D5"/>
    <w:rsid w:val="002C3B81"/>
    <w:rsid w:val="002C5114"/>
    <w:rsid w:val="002C58ED"/>
    <w:rsid w:val="002C7647"/>
    <w:rsid w:val="002C7F16"/>
    <w:rsid w:val="002C7F8D"/>
    <w:rsid w:val="002D05E9"/>
    <w:rsid w:val="002D07B5"/>
    <w:rsid w:val="002D097F"/>
    <w:rsid w:val="002D2E05"/>
    <w:rsid w:val="002D3429"/>
    <w:rsid w:val="002D3449"/>
    <w:rsid w:val="002D403E"/>
    <w:rsid w:val="002D5116"/>
    <w:rsid w:val="002D538C"/>
    <w:rsid w:val="002D713A"/>
    <w:rsid w:val="002D7C8C"/>
    <w:rsid w:val="002E0F31"/>
    <w:rsid w:val="002E20F6"/>
    <w:rsid w:val="002E3421"/>
    <w:rsid w:val="002E45D3"/>
    <w:rsid w:val="002E71AB"/>
    <w:rsid w:val="002E7306"/>
    <w:rsid w:val="002E7554"/>
    <w:rsid w:val="002E7E29"/>
    <w:rsid w:val="002F056E"/>
    <w:rsid w:val="002F17EF"/>
    <w:rsid w:val="002F23E0"/>
    <w:rsid w:val="002F2DF9"/>
    <w:rsid w:val="002F2EB9"/>
    <w:rsid w:val="002F3960"/>
    <w:rsid w:val="002F3B5D"/>
    <w:rsid w:val="002F3C92"/>
    <w:rsid w:val="002F5D7E"/>
    <w:rsid w:val="002F7083"/>
    <w:rsid w:val="00300FD5"/>
    <w:rsid w:val="00301F6C"/>
    <w:rsid w:val="00301F6F"/>
    <w:rsid w:val="00301F72"/>
    <w:rsid w:val="003040D9"/>
    <w:rsid w:val="003041D5"/>
    <w:rsid w:val="00304CA0"/>
    <w:rsid w:val="00305E93"/>
    <w:rsid w:val="00307973"/>
    <w:rsid w:val="00310318"/>
    <w:rsid w:val="00312C67"/>
    <w:rsid w:val="00313AF2"/>
    <w:rsid w:val="003167C3"/>
    <w:rsid w:val="00316B72"/>
    <w:rsid w:val="00316CCD"/>
    <w:rsid w:val="00317B14"/>
    <w:rsid w:val="0032123A"/>
    <w:rsid w:val="00322A29"/>
    <w:rsid w:val="0032415A"/>
    <w:rsid w:val="00324BA0"/>
    <w:rsid w:val="003267FD"/>
    <w:rsid w:val="00326B6B"/>
    <w:rsid w:val="00327BE1"/>
    <w:rsid w:val="00333545"/>
    <w:rsid w:val="00333848"/>
    <w:rsid w:val="003370D3"/>
    <w:rsid w:val="003375C3"/>
    <w:rsid w:val="0033781A"/>
    <w:rsid w:val="0033781D"/>
    <w:rsid w:val="0033783C"/>
    <w:rsid w:val="003405E6"/>
    <w:rsid w:val="00340E73"/>
    <w:rsid w:val="00344D96"/>
    <w:rsid w:val="003454BD"/>
    <w:rsid w:val="0034692A"/>
    <w:rsid w:val="003469B5"/>
    <w:rsid w:val="00346A58"/>
    <w:rsid w:val="00347349"/>
    <w:rsid w:val="0034793F"/>
    <w:rsid w:val="00347E77"/>
    <w:rsid w:val="003505C7"/>
    <w:rsid w:val="00350848"/>
    <w:rsid w:val="00351DE4"/>
    <w:rsid w:val="00352051"/>
    <w:rsid w:val="00353867"/>
    <w:rsid w:val="00353F41"/>
    <w:rsid w:val="00355B3F"/>
    <w:rsid w:val="003572DC"/>
    <w:rsid w:val="003579D2"/>
    <w:rsid w:val="003604A5"/>
    <w:rsid w:val="00362782"/>
    <w:rsid w:val="00363AF4"/>
    <w:rsid w:val="00365709"/>
    <w:rsid w:val="00365F0F"/>
    <w:rsid w:val="00373668"/>
    <w:rsid w:val="0037446B"/>
    <w:rsid w:val="00374BCF"/>
    <w:rsid w:val="0037583A"/>
    <w:rsid w:val="00375F07"/>
    <w:rsid w:val="003804A2"/>
    <w:rsid w:val="00380BFB"/>
    <w:rsid w:val="0038194E"/>
    <w:rsid w:val="00383B76"/>
    <w:rsid w:val="00384862"/>
    <w:rsid w:val="00384A08"/>
    <w:rsid w:val="00391229"/>
    <w:rsid w:val="00391A7F"/>
    <w:rsid w:val="003923D9"/>
    <w:rsid w:val="0039279E"/>
    <w:rsid w:val="00395E66"/>
    <w:rsid w:val="00396B2D"/>
    <w:rsid w:val="003A1F9A"/>
    <w:rsid w:val="003A223D"/>
    <w:rsid w:val="003A3097"/>
    <w:rsid w:val="003A44EC"/>
    <w:rsid w:val="003A538D"/>
    <w:rsid w:val="003A56E3"/>
    <w:rsid w:val="003A5782"/>
    <w:rsid w:val="003A7EA7"/>
    <w:rsid w:val="003B091C"/>
    <w:rsid w:val="003B175B"/>
    <w:rsid w:val="003B4197"/>
    <w:rsid w:val="003B4603"/>
    <w:rsid w:val="003B53B7"/>
    <w:rsid w:val="003B5D66"/>
    <w:rsid w:val="003B5E9C"/>
    <w:rsid w:val="003B61B1"/>
    <w:rsid w:val="003C32F7"/>
    <w:rsid w:val="003C4893"/>
    <w:rsid w:val="003C52A5"/>
    <w:rsid w:val="003C53A1"/>
    <w:rsid w:val="003C5A8C"/>
    <w:rsid w:val="003C6F90"/>
    <w:rsid w:val="003C71C8"/>
    <w:rsid w:val="003C7B58"/>
    <w:rsid w:val="003D0120"/>
    <w:rsid w:val="003D1459"/>
    <w:rsid w:val="003D17FF"/>
    <w:rsid w:val="003D186D"/>
    <w:rsid w:val="003D3741"/>
    <w:rsid w:val="003D3DAA"/>
    <w:rsid w:val="003D4F6C"/>
    <w:rsid w:val="003D72CC"/>
    <w:rsid w:val="003E16CB"/>
    <w:rsid w:val="003E366E"/>
    <w:rsid w:val="003E45DC"/>
    <w:rsid w:val="003E6FDF"/>
    <w:rsid w:val="003E7C35"/>
    <w:rsid w:val="003F077E"/>
    <w:rsid w:val="003F0F77"/>
    <w:rsid w:val="003F2C57"/>
    <w:rsid w:val="003F795D"/>
    <w:rsid w:val="00400FC8"/>
    <w:rsid w:val="004036C6"/>
    <w:rsid w:val="0040467B"/>
    <w:rsid w:val="00404BD8"/>
    <w:rsid w:val="00404D43"/>
    <w:rsid w:val="0040548B"/>
    <w:rsid w:val="00406A72"/>
    <w:rsid w:val="004078F3"/>
    <w:rsid w:val="004122F1"/>
    <w:rsid w:val="00412434"/>
    <w:rsid w:val="004129E7"/>
    <w:rsid w:val="00414D11"/>
    <w:rsid w:val="00415B8C"/>
    <w:rsid w:val="00415C80"/>
    <w:rsid w:val="004169F9"/>
    <w:rsid w:val="00420FDF"/>
    <w:rsid w:val="00422202"/>
    <w:rsid w:val="00423340"/>
    <w:rsid w:val="00423C43"/>
    <w:rsid w:val="0042413E"/>
    <w:rsid w:val="004246AF"/>
    <w:rsid w:val="00425DD9"/>
    <w:rsid w:val="0042684F"/>
    <w:rsid w:val="00426A21"/>
    <w:rsid w:val="00426B74"/>
    <w:rsid w:val="00436596"/>
    <w:rsid w:val="00436853"/>
    <w:rsid w:val="00436C9B"/>
    <w:rsid w:val="004426C3"/>
    <w:rsid w:val="00442F90"/>
    <w:rsid w:val="004431B4"/>
    <w:rsid w:val="004435F2"/>
    <w:rsid w:val="0044405A"/>
    <w:rsid w:val="00446370"/>
    <w:rsid w:val="00446EAF"/>
    <w:rsid w:val="00447514"/>
    <w:rsid w:val="00447579"/>
    <w:rsid w:val="00450353"/>
    <w:rsid w:val="00450E21"/>
    <w:rsid w:val="00450ED9"/>
    <w:rsid w:val="00451636"/>
    <w:rsid w:val="004529E0"/>
    <w:rsid w:val="00454402"/>
    <w:rsid w:val="00454A20"/>
    <w:rsid w:val="00455734"/>
    <w:rsid w:val="00456063"/>
    <w:rsid w:val="0045753B"/>
    <w:rsid w:val="0046005D"/>
    <w:rsid w:val="004601D2"/>
    <w:rsid w:val="004632C9"/>
    <w:rsid w:val="00463429"/>
    <w:rsid w:val="00464252"/>
    <w:rsid w:val="004649CD"/>
    <w:rsid w:val="00465B3D"/>
    <w:rsid w:val="00470A74"/>
    <w:rsid w:val="00471079"/>
    <w:rsid w:val="00471202"/>
    <w:rsid w:val="00471B92"/>
    <w:rsid w:val="00473FF6"/>
    <w:rsid w:val="004744DE"/>
    <w:rsid w:val="00477060"/>
    <w:rsid w:val="0047789C"/>
    <w:rsid w:val="004805C6"/>
    <w:rsid w:val="00480F08"/>
    <w:rsid w:val="00481337"/>
    <w:rsid w:val="00482F92"/>
    <w:rsid w:val="004832CB"/>
    <w:rsid w:val="0048440E"/>
    <w:rsid w:val="00486B23"/>
    <w:rsid w:val="004873DC"/>
    <w:rsid w:val="004876CF"/>
    <w:rsid w:val="00487C83"/>
    <w:rsid w:val="00490E72"/>
    <w:rsid w:val="004922A7"/>
    <w:rsid w:val="00492ED2"/>
    <w:rsid w:val="0049384B"/>
    <w:rsid w:val="004944DD"/>
    <w:rsid w:val="0049548A"/>
    <w:rsid w:val="004954F3"/>
    <w:rsid w:val="00495C59"/>
    <w:rsid w:val="0049603B"/>
    <w:rsid w:val="004A0315"/>
    <w:rsid w:val="004A4950"/>
    <w:rsid w:val="004A60D9"/>
    <w:rsid w:val="004A684A"/>
    <w:rsid w:val="004B368C"/>
    <w:rsid w:val="004B4355"/>
    <w:rsid w:val="004B59ED"/>
    <w:rsid w:val="004B6698"/>
    <w:rsid w:val="004B7070"/>
    <w:rsid w:val="004B7C9B"/>
    <w:rsid w:val="004C05A5"/>
    <w:rsid w:val="004C2107"/>
    <w:rsid w:val="004C2FC6"/>
    <w:rsid w:val="004C3174"/>
    <w:rsid w:val="004C3CCA"/>
    <w:rsid w:val="004C41A7"/>
    <w:rsid w:val="004C43B9"/>
    <w:rsid w:val="004C490E"/>
    <w:rsid w:val="004C4DB6"/>
    <w:rsid w:val="004C5656"/>
    <w:rsid w:val="004C60E1"/>
    <w:rsid w:val="004C6613"/>
    <w:rsid w:val="004D06D4"/>
    <w:rsid w:val="004D0E86"/>
    <w:rsid w:val="004D2F19"/>
    <w:rsid w:val="004D3A49"/>
    <w:rsid w:val="004D6ACD"/>
    <w:rsid w:val="004D7130"/>
    <w:rsid w:val="004E0353"/>
    <w:rsid w:val="004E1612"/>
    <w:rsid w:val="004E22B9"/>
    <w:rsid w:val="004E4EEB"/>
    <w:rsid w:val="004E5A51"/>
    <w:rsid w:val="004E6103"/>
    <w:rsid w:val="004E6224"/>
    <w:rsid w:val="004E6F22"/>
    <w:rsid w:val="004E71F1"/>
    <w:rsid w:val="004E7890"/>
    <w:rsid w:val="004F00A0"/>
    <w:rsid w:val="004F058E"/>
    <w:rsid w:val="004F0A69"/>
    <w:rsid w:val="004F1DAC"/>
    <w:rsid w:val="004F23B8"/>
    <w:rsid w:val="004F2437"/>
    <w:rsid w:val="004F36E4"/>
    <w:rsid w:val="004F3ED5"/>
    <w:rsid w:val="004F52AD"/>
    <w:rsid w:val="004F6E6A"/>
    <w:rsid w:val="004F79C0"/>
    <w:rsid w:val="00500BF4"/>
    <w:rsid w:val="00502FF6"/>
    <w:rsid w:val="00504727"/>
    <w:rsid w:val="005053EC"/>
    <w:rsid w:val="00505D59"/>
    <w:rsid w:val="00506197"/>
    <w:rsid w:val="005108C1"/>
    <w:rsid w:val="00511791"/>
    <w:rsid w:val="005157D6"/>
    <w:rsid w:val="00516406"/>
    <w:rsid w:val="00520359"/>
    <w:rsid w:val="0052103C"/>
    <w:rsid w:val="005231AB"/>
    <w:rsid w:val="00525E55"/>
    <w:rsid w:val="0052609B"/>
    <w:rsid w:val="005278AB"/>
    <w:rsid w:val="00527E2F"/>
    <w:rsid w:val="005315D6"/>
    <w:rsid w:val="005317F9"/>
    <w:rsid w:val="00532C6C"/>
    <w:rsid w:val="00534A90"/>
    <w:rsid w:val="00535CE6"/>
    <w:rsid w:val="0053787C"/>
    <w:rsid w:val="005403CF"/>
    <w:rsid w:val="00540F33"/>
    <w:rsid w:val="00541AE5"/>
    <w:rsid w:val="0054257B"/>
    <w:rsid w:val="005428F2"/>
    <w:rsid w:val="0054407F"/>
    <w:rsid w:val="00545386"/>
    <w:rsid w:val="00551037"/>
    <w:rsid w:val="0055114D"/>
    <w:rsid w:val="00551D9F"/>
    <w:rsid w:val="00552906"/>
    <w:rsid w:val="00554A2B"/>
    <w:rsid w:val="0055650F"/>
    <w:rsid w:val="005569C5"/>
    <w:rsid w:val="00560FA5"/>
    <w:rsid w:val="00562BDC"/>
    <w:rsid w:val="0056321F"/>
    <w:rsid w:val="005639BF"/>
    <w:rsid w:val="00564DF8"/>
    <w:rsid w:val="00566966"/>
    <w:rsid w:val="00571F2A"/>
    <w:rsid w:val="005725F2"/>
    <w:rsid w:val="005726B9"/>
    <w:rsid w:val="0057498C"/>
    <w:rsid w:val="00574DBE"/>
    <w:rsid w:val="00576B25"/>
    <w:rsid w:val="005800B0"/>
    <w:rsid w:val="00580C7E"/>
    <w:rsid w:val="00580F5C"/>
    <w:rsid w:val="00581409"/>
    <w:rsid w:val="00581541"/>
    <w:rsid w:val="00584150"/>
    <w:rsid w:val="00584C84"/>
    <w:rsid w:val="0059044E"/>
    <w:rsid w:val="00590B27"/>
    <w:rsid w:val="00591662"/>
    <w:rsid w:val="0059172A"/>
    <w:rsid w:val="00592B39"/>
    <w:rsid w:val="00592E56"/>
    <w:rsid w:val="005933AD"/>
    <w:rsid w:val="00593740"/>
    <w:rsid w:val="00593C72"/>
    <w:rsid w:val="00594A70"/>
    <w:rsid w:val="00595501"/>
    <w:rsid w:val="005969B6"/>
    <w:rsid w:val="00597182"/>
    <w:rsid w:val="005A06C3"/>
    <w:rsid w:val="005A0DE2"/>
    <w:rsid w:val="005A375F"/>
    <w:rsid w:val="005A387D"/>
    <w:rsid w:val="005A38B7"/>
    <w:rsid w:val="005A3F0A"/>
    <w:rsid w:val="005A455E"/>
    <w:rsid w:val="005A648B"/>
    <w:rsid w:val="005A67D8"/>
    <w:rsid w:val="005A6928"/>
    <w:rsid w:val="005A7EB4"/>
    <w:rsid w:val="005B2263"/>
    <w:rsid w:val="005B2E80"/>
    <w:rsid w:val="005B307D"/>
    <w:rsid w:val="005B316C"/>
    <w:rsid w:val="005B3EA4"/>
    <w:rsid w:val="005B6986"/>
    <w:rsid w:val="005B6CDC"/>
    <w:rsid w:val="005C170D"/>
    <w:rsid w:val="005C1BE3"/>
    <w:rsid w:val="005C2DB0"/>
    <w:rsid w:val="005C3C99"/>
    <w:rsid w:val="005C57B6"/>
    <w:rsid w:val="005C57BF"/>
    <w:rsid w:val="005C776D"/>
    <w:rsid w:val="005D0B60"/>
    <w:rsid w:val="005D0E14"/>
    <w:rsid w:val="005D0E4F"/>
    <w:rsid w:val="005D138E"/>
    <w:rsid w:val="005D140A"/>
    <w:rsid w:val="005D354A"/>
    <w:rsid w:val="005D4F63"/>
    <w:rsid w:val="005D5229"/>
    <w:rsid w:val="005D613E"/>
    <w:rsid w:val="005D7A17"/>
    <w:rsid w:val="005E22DF"/>
    <w:rsid w:val="005E37B5"/>
    <w:rsid w:val="005E400C"/>
    <w:rsid w:val="005E4525"/>
    <w:rsid w:val="005E59E9"/>
    <w:rsid w:val="005F09F8"/>
    <w:rsid w:val="005F1935"/>
    <w:rsid w:val="005F1B6A"/>
    <w:rsid w:val="005F2571"/>
    <w:rsid w:val="005F2748"/>
    <w:rsid w:val="005F431B"/>
    <w:rsid w:val="005F4774"/>
    <w:rsid w:val="005F4807"/>
    <w:rsid w:val="005F5ACE"/>
    <w:rsid w:val="005F692F"/>
    <w:rsid w:val="005F6CEF"/>
    <w:rsid w:val="00601202"/>
    <w:rsid w:val="006027F8"/>
    <w:rsid w:val="0060296B"/>
    <w:rsid w:val="00602DE0"/>
    <w:rsid w:val="00604088"/>
    <w:rsid w:val="00605DCB"/>
    <w:rsid w:val="00605E45"/>
    <w:rsid w:val="006066E4"/>
    <w:rsid w:val="00612E05"/>
    <w:rsid w:val="00613387"/>
    <w:rsid w:val="006136B1"/>
    <w:rsid w:val="0061376D"/>
    <w:rsid w:val="00613C02"/>
    <w:rsid w:val="00613E7F"/>
    <w:rsid w:val="0061498B"/>
    <w:rsid w:val="00614BEC"/>
    <w:rsid w:val="00614C61"/>
    <w:rsid w:val="006153FA"/>
    <w:rsid w:val="00621354"/>
    <w:rsid w:val="00621AFE"/>
    <w:rsid w:val="00621DD3"/>
    <w:rsid w:val="00624252"/>
    <w:rsid w:val="006245F2"/>
    <w:rsid w:val="00624A4B"/>
    <w:rsid w:val="00624FF6"/>
    <w:rsid w:val="00625B7E"/>
    <w:rsid w:val="00625E35"/>
    <w:rsid w:val="00626228"/>
    <w:rsid w:val="006267EC"/>
    <w:rsid w:val="00627708"/>
    <w:rsid w:val="006303CC"/>
    <w:rsid w:val="0063082E"/>
    <w:rsid w:val="00630CE1"/>
    <w:rsid w:val="00631A84"/>
    <w:rsid w:val="00632788"/>
    <w:rsid w:val="00632A00"/>
    <w:rsid w:val="00632C3D"/>
    <w:rsid w:val="00634D0B"/>
    <w:rsid w:val="006356EB"/>
    <w:rsid w:val="006359C2"/>
    <w:rsid w:val="006431BD"/>
    <w:rsid w:val="006437F2"/>
    <w:rsid w:val="00643CF6"/>
    <w:rsid w:val="006472E5"/>
    <w:rsid w:val="00647F46"/>
    <w:rsid w:val="00650205"/>
    <w:rsid w:val="006518B2"/>
    <w:rsid w:val="00652490"/>
    <w:rsid w:val="00652F3F"/>
    <w:rsid w:val="00653A95"/>
    <w:rsid w:val="0065741F"/>
    <w:rsid w:val="00657567"/>
    <w:rsid w:val="00657B10"/>
    <w:rsid w:val="00660AFC"/>
    <w:rsid w:val="00663043"/>
    <w:rsid w:val="00664824"/>
    <w:rsid w:val="00670158"/>
    <w:rsid w:val="00670281"/>
    <w:rsid w:val="00670C38"/>
    <w:rsid w:val="00670E69"/>
    <w:rsid w:val="00671D1B"/>
    <w:rsid w:val="006735A5"/>
    <w:rsid w:val="006750E1"/>
    <w:rsid w:val="00675642"/>
    <w:rsid w:val="0067585D"/>
    <w:rsid w:val="006770F9"/>
    <w:rsid w:val="0067719B"/>
    <w:rsid w:val="006816DC"/>
    <w:rsid w:val="00681C98"/>
    <w:rsid w:val="00681F46"/>
    <w:rsid w:val="006842D6"/>
    <w:rsid w:val="00684478"/>
    <w:rsid w:val="006854A2"/>
    <w:rsid w:val="00686F71"/>
    <w:rsid w:val="00687A49"/>
    <w:rsid w:val="00692414"/>
    <w:rsid w:val="00692AE0"/>
    <w:rsid w:val="00692D31"/>
    <w:rsid w:val="00694A95"/>
    <w:rsid w:val="00695314"/>
    <w:rsid w:val="00695354"/>
    <w:rsid w:val="006956A3"/>
    <w:rsid w:val="00696EDA"/>
    <w:rsid w:val="0069758D"/>
    <w:rsid w:val="006A0237"/>
    <w:rsid w:val="006A0724"/>
    <w:rsid w:val="006A4385"/>
    <w:rsid w:val="006A43C2"/>
    <w:rsid w:val="006A4656"/>
    <w:rsid w:val="006A4665"/>
    <w:rsid w:val="006A47AC"/>
    <w:rsid w:val="006A4BBE"/>
    <w:rsid w:val="006B1BE0"/>
    <w:rsid w:val="006B46B5"/>
    <w:rsid w:val="006B4C29"/>
    <w:rsid w:val="006B4EC2"/>
    <w:rsid w:val="006B5C95"/>
    <w:rsid w:val="006B7745"/>
    <w:rsid w:val="006C03F5"/>
    <w:rsid w:val="006C107A"/>
    <w:rsid w:val="006C1D38"/>
    <w:rsid w:val="006C2E1B"/>
    <w:rsid w:val="006C4328"/>
    <w:rsid w:val="006C5A79"/>
    <w:rsid w:val="006C5FDB"/>
    <w:rsid w:val="006C5FF1"/>
    <w:rsid w:val="006C7B15"/>
    <w:rsid w:val="006D0650"/>
    <w:rsid w:val="006D071F"/>
    <w:rsid w:val="006D074A"/>
    <w:rsid w:val="006D0917"/>
    <w:rsid w:val="006D1EE9"/>
    <w:rsid w:val="006D2264"/>
    <w:rsid w:val="006D2F52"/>
    <w:rsid w:val="006D318C"/>
    <w:rsid w:val="006D4B30"/>
    <w:rsid w:val="006D5AA6"/>
    <w:rsid w:val="006D74DF"/>
    <w:rsid w:val="006D76B3"/>
    <w:rsid w:val="006E17A8"/>
    <w:rsid w:val="006E193D"/>
    <w:rsid w:val="006E1B05"/>
    <w:rsid w:val="006E2007"/>
    <w:rsid w:val="006E2745"/>
    <w:rsid w:val="006E2A37"/>
    <w:rsid w:val="006E2B8C"/>
    <w:rsid w:val="006E58C2"/>
    <w:rsid w:val="006E6458"/>
    <w:rsid w:val="006E6CEC"/>
    <w:rsid w:val="006E70E5"/>
    <w:rsid w:val="006E7270"/>
    <w:rsid w:val="006F007D"/>
    <w:rsid w:val="006F1811"/>
    <w:rsid w:val="006F2FA7"/>
    <w:rsid w:val="006F409A"/>
    <w:rsid w:val="006F4C3E"/>
    <w:rsid w:val="006F63FC"/>
    <w:rsid w:val="00702977"/>
    <w:rsid w:val="00703451"/>
    <w:rsid w:val="0070390C"/>
    <w:rsid w:val="00704C67"/>
    <w:rsid w:val="00704DD4"/>
    <w:rsid w:val="00706343"/>
    <w:rsid w:val="007073F2"/>
    <w:rsid w:val="00710AF4"/>
    <w:rsid w:val="0071116C"/>
    <w:rsid w:val="00711F83"/>
    <w:rsid w:val="00712ABA"/>
    <w:rsid w:val="007146FA"/>
    <w:rsid w:val="007153C4"/>
    <w:rsid w:val="007169BD"/>
    <w:rsid w:val="00716E0C"/>
    <w:rsid w:val="0071735B"/>
    <w:rsid w:val="007225C2"/>
    <w:rsid w:val="007233BA"/>
    <w:rsid w:val="0072384A"/>
    <w:rsid w:val="007239FC"/>
    <w:rsid w:val="00724A6E"/>
    <w:rsid w:val="00725876"/>
    <w:rsid w:val="00725D51"/>
    <w:rsid w:val="0072650A"/>
    <w:rsid w:val="007306F4"/>
    <w:rsid w:val="00730ADD"/>
    <w:rsid w:val="007334CA"/>
    <w:rsid w:val="00733F37"/>
    <w:rsid w:val="00734E5C"/>
    <w:rsid w:val="00735580"/>
    <w:rsid w:val="007355C7"/>
    <w:rsid w:val="007376FC"/>
    <w:rsid w:val="00740344"/>
    <w:rsid w:val="00741011"/>
    <w:rsid w:val="007418D3"/>
    <w:rsid w:val="007422F1"/>
    <w:rsid w:val="00744A51"/>
    <w:rsid w:val="00744A7B"/>
    <w:rsid w:val="00745583"/>
    <w:rsid w:val="00746BD6"/>
    <w:rsid w:val="00750445"/>
    <w:rsid w:val="00750711"/>
    <w:rsid w:val="0075133A"/>
    <w:rsid w:val="0075181C"/>
    <w:rsid w:val="00751E78"/>
    <w:rsid w:val="00754618"/>
    <w:rsid w:val="0075673E"/>
    <w:rsid w:val="00757523"/>
    <w:rsid w:val="00764641"/>
    <w:rsid w:val="007647EE"/>
    <w:rsid w:val="0076486E"/>
    <w:rsid w:val="007657CA"/>
    <w:rsid w:val="00765FD0"/>
    <w:rsid w:val="00766799"/>
    <w:rsid w:val="007709C2"/>
    <w:rsid w:val="007712F9"/>
    <w:rsid w:val="007728C4"/>
    <w:rsid w:val="00772928"/>
    <w:rsid w:val="00772E90"/>
    <w:rsid w:val="00772F00"/>
    <w:rsid w:val="0077312E"/>
    <w:rsid w:val="007734DA"/>
    <w:rsid w:val="007753C5"/>
    <w:rsid w:val="00776DA5"/>
    <w:rsid w:val="0077769A"/>
    <w:rsid w:val="00780308"/>
    <w:rsid w:val="00780D6A"/>
    <w:rsid w:val="00781650"/>
    <w:rsid w:val="00782CEE"/>
    <w:rsid w:val="00784D21"/>
    <w:rsid w:val="007907B5"/>
    <w:rsid w:val="0079195C"/>
    <w:rsid w:val="00791B2E"/>
    <w:rsid w:val="00792CBB"/>
    <w:rsid w:val="007937F8"/>
    <w:rsid w:val="00797693"/>
    <w:rsid w:val="007A329D"/>
    <w:rsid w:val="007A53F4"/>
    <w:rsid w:val="007A68A9"/>
    <w:rsid w:val="007A7742"/>
    <w:rsid w:val="007A7E96"/>
    <w:rsid w:val="007B0540"/>
    <w:rsid w:val="007B0B04"/>
    <w:rsid w:val="007B0C0A"/>
    <w:rsid w:val="007B2F13"/>
    <w:rsid w:val="007B5926"/>
    <w:rsid w:val="007B6033"/>
    <w:rsid w:val="007B7446"/>
    <w:rsid w:val="007B7E92"/>
    <w:rsid w:val="007C0F4A"/>
    <w:rsid w:val="007C2664"/>
    <w:rsid w:val="007C3C40"/>
    <w:rsid w:val="007C3CC9"/>
    <w:rsid w:val="007C4528"/>
    <w:rsid w:val="007C4E11"/>
    <w:rsid w:val="007C6164"/>
    <w:rsid w:val="007C6A34"/>
    <w:rsid w:val="007D0DAB"/>
    <w:rsid w:val="007D111E"/>
    <w:rsid w:val="007D1223"/>
    <w:rsid w:val="007D13DA"/>
    <w:rsid w:val="007D1470"/>
    <w:rsid w:val="007D1E9A"/>
    <w:rsid w:val="007D2002"/>
    <w:rsid w:val="007D2516"/>
    <w:rsid w:val="007D38CB"/>
    <w:rsid w:val="007D5180"/>
    <w:rsid w:val="007D6028"/>
    <w:rsid w:val="007D67BD"/>
    <w:rsid w:val="007D6BE2"/>
    <w:rsid w:val="007D76CA"/>
    <w:rsid w:val="007E1251"/>
    <w:rsid w:val="007E16A2"/>
    <w:rsid w:val="007E1F4B"/>
    <w:rsid w:val="007E2121"/>
    <w:rsid w:val="007E22C1"/>
    <w:rsid w:val="007E2B7F"/>
    <w:rsid w:val="007E4413"/>
    <w:rsid w:val="007E6E91"/>
    <w:rsid w:val="007F0900"/>
    <w:rsid w:val="007F1307"/>
    <w:rsid w:val="007F14D5"/>
    <w:rsid w:val="007F41A5"/>
    <w:rsid w:val="007F42B0"/>
    <w:rsid w:val="007F5C4B"/>
    <w:rsid w:val="007F7C95"/>
    <w:rsid w:val="00801299"/>
    <w:rsid w:val="008013A8"/>
    <w:rsid w:val="00801BB8"/>
    <w:rsid w:val="00805056"/>
    <w:rsid w:val="00805AD7"/>
    <w:rsid w:val="00805BA1"/>
    <w:rsid w:val="0080612C"/>
    <w:rsid w:val="00806D59"/>
    <w:rsid w:val="0081104C"/>
    <w:rsid w:val="0081127C"/>
    <w:rsid w:val="008112F4"/>
    <w:rsid w:val="008122F4"/>
    <w:rsid w:val="008132B8"/>
    <w:rsid w:val="0081356A"/>
    <w:rsid w:val="00814203"/>
    <w:rsid w:val="0081448D"/>
    <w:rsid w:val="008150DF"/>
    <w:rsid w:val="0081515D"/>
    <w:rsid w:val="00815CDA"/>
    <w:rsid w:val="008161BF"/>
    <w:rsid w:val="008177E8"/>
    <w:rsid w:val="008205BC"/>
    <w:rsid w:val="008210FB"/>
    <w:rsid w:val="00821279"/>
    <w:rsid w:val="00823222"/>
    <w:rsid w:val="0082410C"/>
    <w:rsid w:val="00824655"/>
    <w:rsid w:val="00824D9E"/>
    <w:rsid w:val="0082591C"/>
    <w:rsid w:val="00826050"/>
    <w:rsid w:val="0082764A"/>
    <w:rsid w:val="00827FF4"/>
    <w:rsid w:val="008335E4"/>
    <w:rsid w:val="008342A5"/>
    <w:rsid w:val="00834E82"/>
    <w:rsid w:val="00834F53"/>
    <w:rsid w:val="00835D44"/>
    <w:rsid w:val="00836840"/>
    <w:rsid w:val="00837809"/>
    <w:rsid w:val="008402FE"/>
    <w:rsid w:val="0084250A"/>
    <w:rsid w:val="00843B41"/>
    <w:rsid w:val="00844957"/>
    <w:rsid w:val="00846090"/>
    <w:rsid w:val="008466AD"/>
    <w:rsid w:val="00847E00"/>
    <w:rsid w:val="00851768"/>
    <w:rsid w:val="00852360"/>
    <w:rsid w:val="00852396"/>
    <w:rsid w:val="00852A87"/>
    <w:rsid w:val="008536F5"/>
    <w:rsid w:val="0085527C"/>
    <w:rsid w:val="00862999"/>
    <w:rsid w:val="00862CA5"/>
    <w:rsid w:val="00863B4B"/>
    <w:rsid w:val="00863CEA"/>
    <w:rsid w:val="0086477C"/>
    <w:rsid w:val="008661D1"/>
    <w:rsid w:val="0086672F"/>
    <w:rsid w:val="00870AB2"/>
    <w:rsid w:val="00872B1E"/>
    <w:rsid w:val="008734D2"/>
    <w:rsid w:val="008744D1"/>
    <w:rsid w:val="0087566E"/>
    <w:rsid w:val="00876803"/>
    <w:rsid w:val="0087766F"/>
    <w:rsid w:val="00880DF2"/>
    <w:rsid w:val="008817F7"/>
    <w:rsid w:val="00881FFB"/>
    <w:rsid w:val="008830FC"/>
    <w:rsid w:val="00883131"/>
    <w:rsid w:val="00884C46"/>
    <w:rsid w:val="00884EA2"/>
    <w:rsid w:val="0088513C"/>
    <w:rsid w:val="008855C1"/>
    <w:rsid w:val="00885D6C"/>
    <w:rsid w:val="0088603D"/>
    <w:rsid w:val="0088639B"/>
    <w:rsid w:val="008879E1"/>
    <w:rsid w:val="00890A9E"/>
    <w:rsid w:val="0089458F"/>
    <w:rsid w:val="008957D3"/>
    <w:rsid w:val="00895B56"/>
    <w:rsid w:val="00896883"/>
    <w:rsid w:val="00897254"/>
    <w:rsid w:val="00897795"/>
    <w:rsid w:val="008A0982"/>
    <w:rsid w:val="008A2AC8"/>
    <w:rsid w:val="008A42CF"/>
    <w:rsid w:val="008A439E"/>
    <w:rsid w:val="008A4999"/>
    <w:rsid w:val="008A4FB1"/>
    <w:rsid w:val="008A782D"/>
    <w:rsid w:val="008B042B"/>
    <w:rsid w:val="008B10C6"/>
    <w:rsid w:val="008B170F"/>
    <w:rsid w:val="008B325B"/>
    <w:rsid w:val="008B350A"/>
    <w:rsid w:val="008B4E9A"/>
    <w:rsid w:val="008B60CA"/>
    <w:rsid w:val="008B71C5"/>
    <w:rsid w:val="008B774A"/>
    <w:rsid w:val="008B7AEA"/>
    <w:rsid w:val="008C2BAF"/>
    <w:rsid w:val="008C3F08"/>
    <w:rsid w:val="008C4350"/>
    <w:rsid w:val="008C510A"/>
    <w:rsid w:val="008C5D65"/>
    <w:rsid w:val="008C671D"/>
    <w:rsid w:val="008D000A"/>
    <w:rsid w:val="008D043D"/>
    <w:rsid w:val="008D0B6D"/>
    <w:rsid w:val="008D1A0D"/>
    <w:rsid w:val="008D5EFB"/>
    <w:rsid w:val="008E157B"/>
    <w:rsid w:val="008E165E"/>
    <w:rsid w:val="008E1A76"/>
    <w:rsid w:val="008E2C17"/>
    <w:rsid w:val="008E2C4A"/>
    <w:rsid w:val="008E3071"/>
    <w:rsid w:val="008E3076"/>
    <w:rsid w:val="008E7AD6"/>
    <w:rsid w:val="008F0196"/>
    <w:rsid w:val="008F0308"/>
    <w:rsid w:val="008F045A"/>
    <w:rsid w:val="008F0DB5"/>
    <w:rsid w:val="008F1AEF"/>
    <w:rsid w:val="008F3714"/>
    <w:rsid w:val="008F4EB6"/>
    <w:rsid w:val="008F54CC"/>
    <w:rsid w:val="008F5A9A"/>
    <w:rsid w:val="008F63F4"/>
    <w:rsid w:val="008F670D"/>
    <w:rsid w:val="008F69C3"/>
    <w:rsid w:val="008F6D68"/>
    <w:rsid w:val="008F738E"/>
    <w:rsid w:val="008F796F"/>
    <w:rsid w:val="00900C9A"/>
    <w:rsid w:val="00901921"/>
    <w:rsid w:val="00901EB1"/>
    <w:rsid w:val="0090260A"/>
    <w:rsid w:val="00903D7F"/>
    <w:rsid w:val="009049C1"/>
    <w:rsid w:val="00904B06"/>
    <w:rsid w:val="009103B4"/>
    <w:rsid w:val="00910676"/>
    <w:rsid w:val="00911E7D"/>
    <w:rsid w:val="0091216C"/>
    <w:rsid w:val="00912213"/>
    <w:rsid w:val="00912BFE"/>
    <w:rsid w:val="00913D80"/>
    <w:rsid w:val="0091480F"/>
    <w:rsid w:val="0091537F"/>
    <w:rsid w:val="00916F07"/>
    <w:rsid w:val="009222C0"/>
    <w:rsid w:val="00922571"/>
    <w:rsid w:val="0092343C"/>
    <w:rsid w:val="009239F6"/>
    <w:rsid w:val="0092404E"/>
    <w:rsid w:val="00924816"/>
    <w:rsid w:val="0092493B"/>
    <w:rsid w:val="00925204"/>
    <w:rsid w:val="00925B67"/>
    <w:rsid w:val="00925E70"/>
    <w:rsid w:val="00926025"/>
    <w:rsid w:val="009275BC"/>
    <w:rsid w:val="00927A89"/>
    <w:rsid w:val="00927DD7"/>
    <w:rsid w:val="00930808"/>
    <w:rsid w:val="0093133D"/>
    <w:rsid w:val="009319CA"/>
    <w:rsid w:val="00931F52"/>
    <w:rsid w:val="00932D84"/>
    <w:rsid w:val="009341BA"/>
    <w:rsid w:val="00934477"/>
    <w:rsid w:val="009344B8"/>
    <w:rsid w:val="00936254"/>
    <w:rsid w:val="0093750D"/>
    <w:rsid w:val="009377BB"/>
    <w:rsid w:val="00937F61"/>
    <w:rsid w:val="00937FD5"/>
    <w:rsid w:val="00942763"/>
    <w:rsid w:val="00942D4A"/>
    <w:rsid w:val="00943FCA"/>
    <w:rsid w:val="00945A80"/>
    <w:rsid w:val="00946929"/>
    <w:rsid w:val="00947228"/>
    <w:rsid w:val="00947AED"/>
    <w:rsid w:val="00950112"/>
    <w:rsid w:val="0095446E"/>
    <w:rsid w:val="00954C0D"/>
    <w:rsid w:val="009554CD"/>
    <w:rsid w:val="009568B2"/>
    <w:rsid w:val="00960BF0"/>
    <w:rsid w:val="00961FE9"/>
    <w:rsid w:val="00962DA1"/>
    <w:rsid w:val="00962E40"/>
    <w:rsid w:val="00962FBF"/>
    <w:rsid w:val="00964254"/>
    <w:rsid w:val="00964602"/>
    <w:rsid w:val="009657BD"/>
    <w:rsid w:val="00966762"/>
    <w:rsid w:val="00966BF0"/>
    <w:rsid w:val="0096771A"/>
    <w:rsid w:val="00970870"/>
    <w:rsid w:val="00970941"/>
    <w:rsid w:val="009717D3"/>
    <w:rsid w:val="009719B4"/>
    <w:rsid w:val="00973E3A"/>
    <w:rsid w:val="00973F52"/>
    <w:rsid w:val="00973F84"/>
    <w:rsid w:val="009749A7"/>
    <w:rsid w:val="00975D0F"/>
    <w:rsid w:val="00975D4C"/>
    <w:rsid w:val="009778E1"/>
    <w:rsid w:val="009803DC"/>
    <w:rsid w:val="00980523"/>
    <w:rsid w:val="009813F1"/>
    <w:rsid w:val="00982FCB"/>
    <w:rsid w:val="00984386"/>
    <w:rsid w:val="0098597B"/>
    <w:rsid w:val="009860A6"/>
    <w:rsid w:val="0098698C"/>
    <w:rsid w:val="00986BC7"/>
    <w:rsid w:val="00987E4A"/>
    <w:rsid w:val="00991102"/>
    <w:rsid w:val="00992F19"/>
    <w:rsid w:val="0099389A"/>
    <w:rsid w:val="00995C78"/>
    <w:rsid w:val="00995CEA"/>
    <w:rsid w:val="00996773"/>
    <w:rsid w:val="00996BC7"/>
    <w:rsid w:val="00997A8B"/>
    <w:rsid w:val="009A05FC"/>
    <w:rsid w:val="009A0655"/>
    <w:rsid w:val="009A1964"/>
    <w:rsid w:val="009A358C"/>
    <w:rsid w:val="009A399E"/>
    <w:rsid w:val="009A5D09"/>
    <w:rsid w:val="009A5F38"/>
    <w:rsid w:val="009A6A42"/>
    <w:rsid w:val="009A7272"/>
    <w:rsid w:val="009B00D0"/>
    <w:rsid w:val="009B15ED"/>
    <w:rsid w:val="009B1646"/>
    <w:rsid w:val="009B1810"/>
    <w:rsid w:val="009B210F"/>
    <w:rsid w:val="009B2CF7"/>
    <w:rsid w:val="009B542E"/>
    <w:rsid w:val="009B56A2"/>
    <w:rsid w:val="009B59D1"/>
    <w:rsid w:val="009B7226"/>
    <w:rsid w:val="009B7373"/>
    <w:rsid w:val="009B7E03"/>
    <w:rsid w:val="009C04E7"/>
    <w:rsid w:val="009C208B"/>
    <w:rsid w:val="009C2CAB"/>
    <w:rsid w:val="009C32AB"/>
    <w:rsid w:val="009C58BA"/>
    <w:rsid w:val="009D1DA9"/>
    <w:rsid w:val="009D3818"/>
    <w:rsid w:val="009D4259"/>
    <w:rsid w:val="009D4839"/>
    <w:rsid w:val="009D5FA7"/>
    <w:rsid w:val="009D678E"/>
    <w:rsid w:val="009D70EC"/>
    <w:rsid w:val="009D79B6"/>
    <w:rsid w:val="009D7F45"/>
    <w:rsid w:val="009E12AB"/>
    <w:rsid w:val="009E1886"/>
    <w:rsid w:val="009E1A4C"/>
    <w:rsid w:val="009E3AC8"/>
    <w:rsid w:val="009E45AD"/>
    <w:rsid w:val="009E501D"/>
    <w:rsid w:val="009E5196"/>
    <w:rsid w:val="009E5328"/>
    <w:rsid w:val="009E7181"/>
    <w:rsid w:val="009E74B6"/>
    <w:rsid w:val="009F03C8"/>
    <w:rsid w:val="009F15C0"/>
    <w:rsid w:val="009F1EED"/>
    <w:rsid w:val="009F23E4"/>
    <w:rsid w:val="009F27F5"/>
    <w:rsid w:val="009F289D"/>
    <w:rsid w:val="009F2B31"/>
    <w:rsid w:val="009F498F"/>
    <w:rsid w:val="009F4F45"/>
    <w:rsid w:val="009F5CD5"/>
    <w:rsid w:val="009F6E42"/>
    <w:rsid w:val="009F741B"/>
    <w:rsid w:val="00A0069C"/>
    <w:rsid w:val="00A014AE"/>
    <w:rsid w:val="00A0630B"/>
    <w:rsid w:val="00A07F7A"/>
    <w:rsid w:val="00A12144"/>
    <w:rsid w:val="00A12FC8"/>
    <w:rsid w:val="00A14E32"/>
    <w:rsid w:val="00A14FC6"/>
    <w:rsid w:val="00A15EFE"/>
    <w:rsid w:val="00A15F49"/>
    <w:rsid w:val="00A20B95"/>
    <w:rsid w:val="00A22C20"/>
    <w:rsid w:val="00A22F64"/>
    <w:rsid w:val="00A25649"/>
    <w:rsid w:val="00A26B98"/>
    <w:rsid w:val="00A3048B"/>
    <w:rsid w:val="00A31055"/>
    <w:rsid w:val="00A31B4B"/>
    <w:rsid w:val="00A33347"/>
    <w:rsid w:val="00A33A9E"/>
    <w:rsid w:val="00A34641"/>
    <w:rsid w:val="00A35946"/>
    <w:rsid w:val="00A36DF5"/>
    <w:rsid w:val="00A36F7A"/>
    <w:rsid w:val="00A37347"/>
    <w:rsid w:val="00A420C6"/>
    <w:rsid w:val="00A43EC7"/>
    <w:rsid w:val="00A4504F"/>
    <w:rsid w:val="00A45ADB"/>
    <w:rsid w:val="00A45F2D"/>
    <w:rsid w:val="00A47562"/>
    <w:rsid w:val="00A50216"/>
    <w:rsid w:val="00A518B3"/>
    <w:rsid w:val="00A51ED3"/>
    <w:rsid w:val="00A52FC2"/>
    <w:rsid w:val="00A53F07"/>
    <w:rsid w:val="00A5413E"/>
    <w:rsid w:val="00A5553D"/>
    <w:rsid w:val="00A563EB"/>
    <w:rsid w:val="00A608AA"/>
    <w:rsid w:val="00A62148"/>
    <w:rsid w:val="00A638DF"/>
    <w:rsid w:val="00A64A12"/>
    <w:rsid w:val="00A66E6D"/>
    <w:rsid w:val="00A703D2"/>
    <w:rsid w:val="00A70850"/>
    <w:rsid w:val="00A73CF3"/>
    <w:rsid w:val="00A75676"/>
    <w:rsid w:val="00A75718"/>
    <w:rsid w:val="00A75F59"/>
    <w:rsid w:val="00A77B52"/>
    <w:rsid w:val="00A804C4"/>
    <w:rsid w:val="00A8085F"/>
    <w:rsid w:val="00A808D6"/>
    <w:rsid w:val="00A814DF"/>
    <w:rsid w:val="00A829E0"/>
    <w:rsid w:val="00A90ED7"/>
    <w:rsid w:val="00A92156"/>
    <w:rsid w:val="00A9381F"/>
    <w:rsid w:val="00A957BD"/>
    <w:rsid w:val="00A95C4F"/>
    <w:rsid w:val="00A95CAD"/>
    <w:rsid w:val="00A963AE"/>
    <w:rsid w:val="00A97120"/>
    <w:rsid w:val="00A9723F"/>
    <w:rsid w:val="00A97A6F"/>
    <w:rsid w:val="00A97B85"/>
    <w:rsid w:val="00AA087D"/>
    <w:rsid w:val="00AA17C5"/>
    <w:rsid w:val="00AA2FCF"/>
    <w:rsid w:val="00AA3443"/>
    <w:rsid w:val="00AA3A4B"/>
    <w:rsid w:val="00AA4000"/>
    <w:rsid w:val="00AA4AD3"/>
    <w:rsid w:val="00AA594A"/>
    <w:rsid w:val="00AA5F17"/>
    <w:rsid w:val="00AA67FF"/>
    <w:rsid w:val="00AB09CF"/>
    <w:rsid w:val="00AB1070"/>
    <w:rsid w:val="00AB1B63"/>
    <w:rsid w:val="00AB2448"/>
    <w:rsid w:val="00AB32D0"/>
    <w:rsid w:val="00AB35B8"/>
    <w:rsid w:val="00AB381F"/>
    <w:rsid w:val="00AB3C41"/>
    <w:rsid w:val="00AB4A68"/>
    <w:rsid w:val="00AB7220"/>
    <w:rsid w:val="00AC18BF"/>
    <w:rsid w:val="00AC1A0E"/>
    <w:rsid w:val="00AC3680"/>
    <w:rsid w:val="00AC39D0"/>
    <w:rsid w:val="00AC4C10"/>
    <w:rsid w:val="00AC63D4"/>
    <w:rsid w:val="00AC7D6C"/>
    <w:rsid w:val="00AD244A"/>
    <w:rsid w:val="00AD5B75"/>
    <w:rsid w:val="00AD64B4"/>
    <w:rsid w:val="00AD7180"/>
    <w:rsid w:val="00AD772D"/>
    <w:rsid w:val="00AD7C78"/>
    <w:rsid w:val="00AE161B"/>
    <w:rsid w:val="00AE1C85"/>
    <w:rsid w:val="00AE1E00"/>
    <w:rsid w:val="00AE212E"/>
    <w:rsid w:val="00AE4A10"/>
    <w:rsid w:val="00AE5310"/>
    <w:rsid w:val="00AE55AF"/>
    <w:rsid w:val="00AE6581"/>
    <w:rsid w:val="00AE6F59"/>
    <w:rsid w:val="00AE7AB9"/>
    <w:rsid w:val="00AF0C83"/>
    <w:rsid w:val="00AF0F72"/>
    <w:rsid w:val="00AF1D9E"/>
    <w:rsid w:val="00AF1E15"/>
    <w:rsid w:val="00AF2BBF"/>
    <w:rsid w:val="00AF3905"/>
    <w:rsid w:val="00AF461E"/>
    <w:rsid w:val="00AF5874"/>
    <w:rsid w:val="00AF58C4"/>
    <w:rsid w:val="00AF72D2"/>
    <w:rsid w:val="00AF76BF"/>
    <w:rsid w:val="00B00090"/>
    <w:rsid w:val="00B00473"/>
    <w:rsid w:val="00B0128F"/>
    <w:rsid w:val="00B0156C"/>
    <w:rsid w:val="00B020BB"/>
    <w:rsid w:val="00B05879"/>
    <w:rsid w:val="00B05EB4"/>
    <w:rsid w:val="00B06A4C"/>
    <w:rsid w:val="00B07034"/>
    <w:rsid w:val="00B10421"/>
    <w:rsid w:val="00B108EA"/>
    <w:rsid w:val="00B14E46"/>
    <w:rsid w:val="00B15198"/>
    <w:rsid w:val="00B16327"/>
    <w:rsid w:val="00B1643D"/>
    <w:rsid w:val="00B23A0D"/>
    <w:rsid w:val="00B240AD"/>
    <w:rsid w:val="00B24E8F"/>
    <w:rsid w:val="00B26191"/>
    <w:rsid w:val="00B269F0"/>
    <w:rsid w:val="00B27071"/>
    <w:rsid w:val="00B27133"/>
    <w:rsid w:val="00B273FC"/>
    <w:rsid w:val="00B27AE0"/>
    <w:rsid w:val="00B27B64"/>
    <w:rsid w:val="00B27BA8"/>
    <w:rsid w:val="00B3297A"/>
    <w:rsid w:val="00B33A67"/>
    <w:rsid w:val="00B3402D"/>
    <w:rsid w:val="00B34840"/>
    <w:rsid w:val="00B34A91"/>
    <w:rsid w:val="00B371D6"/>
    <w:rsid w:val="00B3755F"/>
    <w:rsid w:val="00B4065A"/>
    <w:rsid w:val="00B40CD7"/>
    <w:rsid w:val="00B416E8"/>
    <w:rsid w:val="00B427E1"/>
    <w:rsid w:val="00B44B47"/>
    <w:rsid w:val="00B44F43"/>
    <w:rsid w:val="00B4559E"/>
    <w:rsid w:val="00B45E64"/>
    <w:rsid w:val="00B464B3"/>
    <w:rsid w:val="00B46D48"/>
    <w:rsid w:val="00B47E49"/>
    <w:rsid w:val="00B5155C"/>
    <w:rsid w:val="00B51B3E"/>
    <w:rsid w:val="00B5237A"/>
    <w:rsid w:val="00B52C86"/>
    <w:rsid w:val="00B54DC5"/>
    <w:rsid w:val="00B55339"/>
    <w:rsid w:val="00B5615B"/>
    <w:rsid w:val="00B574AE"/>
    <w:rsid w:val="00B606CB"/>
    <w:rsid w:val="00B61A38"/>
    <w:rsid w:val="00B63C77"/>
    <w:rsid w:val="00B6452C"/>
    <w:rsid w:val="00B64DC6"/>
    <w:rsid w:val="00B67912"/>
    <w:rsid w:val="00B67C75"/>
    <w:rsid w:val="00B70C20"/>
    <w:rsid w:val="00B73ADB"/>
    <w:rsid w:val="00B73AEE"/>
    <w:rsid w:val="00B741CA"/>
    <w:rsid w:val="00B74549"/>
    <w:rsid w:val="00B74AE0"/>
    <w:rsid w:val="00B74D99"/>
    <w:rsid w:val="00B761CE"/>
    <w:rsid w:val="00B77764"/>
    <w:rsid w:val="00B77E8F"/>
    <w:rsid w:val="00B813B9"/>
    <w:rsid w:val="00B82006"/>
    <w:rsid w:val="00B85203"/>
    <w:rsid w:val="00B86D26"/>
    <w:rsid w:val="00B907D5"/>
    <w:rsid w:val="00B90B5E"/>
    <w:rsid w:val="00B91555"/>
    <w:rsid w:val="00B9320C"/>
    <w:rsid w:val="00B93933"/>
    <w:rsid w:val="00B94344"/>
    <w:rsid w:val="00B95278"/>
    <w:rsid w:val="00B95E03"/>
    <w:rsid w:val="00B97470"/>
    <w:rsid w:val="00BA0983"/>
    <w:rsid w:val="00BA2065"/>
    <w:rsid w:val="00BA24F7"/>
    <w:rsid w:val="00BA52FC"/>
    <w:rsid w:val="00BA777B"/>
    <w:rsid w:val="00BB092F"/>
    <w:rsid w:val="00BB1BAD"/>
    <w:rsid w:val="00BB2E66"/>
    <w:rsid w:val="00BB4625"/>
    <w:rsid w:val="00BB75CB"/>
    <w:rsid w:val="00BB7E89"/>
    <w:rsid w:val="00BC0413"/>
    <w:rsid w:val="00BC2536"/>
    <w:rsid w:val="00BC330E"/>
    <w:rsid w:val="00BC399D"/>
    <w:rsid w:val="00BC48A8"/>
    <w:rsid w:val="00BC665B"/>
    <w:rsid w:val="00BC67FA"/>
    <w:rsid w:val="00BC7CC1"/>
    <w:rsid w:val="00BD0410"/>
    <w:rsid w:val="00BD0B34"/>
    <w:rsid w:val="00BD3A48"/>
    <w:rsid w:val="00BD5685"/>
    <w:rsid w:val="00BD569C"/>
    <w:rsid w:val="00BD5CF9"/>
    <w:rsid w:val="00BD7A0A"/>
    <w:rsid w:val="00BD7C84"/>
    <w:rsid w:val="00BE1047"/>
    <w:rsid w:val="00BE2102"/>
    <w:rsid w:val="00BE420C"/>
    <w:rsid w:val="00BE6411"/>
    <w:rsid w:val="00BE7D67"/>
    <w:rsid w:val="00BF0DBA"/>
    <w:rsid w:val="00BF14AB"/>
    <w:rsid w:val="00BF3EEF"/>
    <w:rsid w:val="00BF42CF"/>
    <w:rsid w:val="00BF4603"/>
    <w:rsid w:val="00BF4C8C"/>
    <w:rsid w:val="00BF6AF9"/>
    <w:rsid w:val="00BF7495"/>
    <w:rsid w:val="00BF7743"/>
    <w:rsid w:val="00BF7FA4"/>
    <w:rsid w:val="00C0092D"/>
    <w:rsid w:val="00C00A1C"/>
    <w:rsid w:val="00C02285"/>
    <w:rsid w:val="00C034C9"/>
    <w:rsid w:val="00C04292"/>
    <w:rsid w:val="00C0599E"/>
    <w:rsid w:val="00C06163"/>
    <w:rsid w:val="00C0616F"/>
    <w:rsid w:val="00C065EA"/>
    <w:rsid w:val="00C11228"/>
    <w:rsid w:val="00C137A5"/>
    <w:rsid w:val="00C1410D"/>
    <w:rsid w:val="00C17BD5"/>
    <w:rsid w:val="00C2037A"/>
    <w:rsid w:val="00C20A12"/>
    <w:rsid w:val="00C20C13"/>
    <w:rsid w:val="00C2151E"/>
    <w:rsid w:val="00C2479B"/>
    <w:rsid w:val="00C24884"/>
    <w:rsid w:val="00C2686A"/>
    <w:rsid w:val="00C27933"/>
    <w:rsid w:val="00C30DC0"/>
    <w:rsid w:val="00C34C50"/>
    <w:rsid w:val="00C34EFE"/>
    <w:rsid w:val="00C3537E"/>
    <w:rsid w:val="00C35BBD"/>
    <w:rsid w:val="00C36FC6"/>
    <w:rsid w:val="00C37224"/>
    <w:rsid w:val="00C375BE"/>
    <w:rsid w:val="00C408AE"/>
    <w:rsid w:val="00C408D5"/>
    <w:rsid w:val="00C40C83"/>
    <w:rsid w:val="00C410D4"/>
    <w:rsid w:val="00C44335"/>
    <w:rsid w:val="00C44EF7"/>
    <w:rsid w:val="00C509C2"/>
    <w:rsid w:val="00C51E00"/>
    <w:rsid w:val="00C5254F"/>
    <w:rsid w:val="00C5434D"/>
    <w:rsid w:val="00C54734"/>
    <w:rsid w:val="00C5570D"/>
    <w:rsid w:val="00C5624F"/>
    <w:rsid w:val="00C571F5"/>
    <w:rsid w:val="00C57F9C"/>
    <w:rsid w:val="00C61135"/>
    <w:rsid w:val="00C61E84"/>
    <w:rsid w:val="00C6317D"/>
    <w:rsid w:val="00C63ACA"/>
    <w:rsid w:val="00C66B6E"/>
    <w:rsid w:val="00C66E70"/>
    <w:rsid w:val="00C6736A"/>
    <w:rsid w:val="00C673E8"/>
    <w:rsid w:val="00C70378"/>
    <w:rsid w:val="00C70FFF"/>
    <w:rsid w:val="00C7168A"/>
    <w:rsid w:val="00C71A74"/>
    <w:rsid w:val="00C71EAE"/>
    <w:rsid w:val="00C71EE9"/>
    <w:rsid w:val="00C72303"/>
    <w:rsid w:val="00C72FE9"/>
    <w:rsid w:val="00C75126"/>
    <w:rsid w:val="00C753B8"/>
    <w:rsid w:val="00C774C6"/>
    <w:rsid w:val="00C80E87"/>
    <w:rsid w:val="00C81CCF"/>
    <w:rsid w:val="00C830EE"/>
    <w:rsid w:val="00C85760"/>
    <w:rsid w:val="00C85882"/>
    <w:rsid w:val="00C866F1"/>
    <w:rsid w:val="00C86BEA"/>
    <w:rsid w:val="00C872C7"/>
    <w:rsid w:val="00C87CBA"/>
    <w:rsid w:val="00C916AE"/>
    <w:rsid w:val="00C9217E"/>
    <w:rsid w:val="00C931F2"/>
    <w:rsid w:val="00C9508E"/>
    <w:rsid w:val="00C95253"/>
    <w:rsid w:val="00C96592"/>
    <w:rsid w:val="00CA27ED"/>
    <w:rsid w:val="00CA376D"/>
    <w:rsid w:val="00CA3A16"/>
    <w:rsid w:val="00CA628A"/>
    <w:rsid w:val="00CA6544"/>
    <w:rsid w:val="00CA790B"/>
    <w:rsid w:val="00CB00C9"/>
    <w:rsid w:val="00CB07CF"/>
    <w:rsid w:val="00CB0CD4"/>
    <w:rsid w:val="00CB10C0"/>
    <w:rsid w:val="00CB1259"/>
    <w:rsid w:val="00CB25D3"/>
    <w:rsid w:val="00CB29F0"/>
    <w:rsid w:val="00CB4C58"/>
    <w:rsid w:val="00CB5A27"/>
    <w:rsid w:val="00CB5B39"/>
    <w:rsid w:val="00CB6A3B"/>
    <w:rsid w:val="00CB6E90"/>
    <w:rsid w:val="00CB7D92"/>
    <w:rsid w:val="00CC062E"/>
    <w:rsid w:val="00CC0710"/>
    <w:rsid w:val="00CC22CF"/>
    <w:rsid w:val="00CC2C51"/>
    <w:rsid w:val="00CC302F"/>
    <w:rsid w:val="00CC4DF6"/>
    <w:rsid w:val="00CC7C80"/>
    <w:rsid w:val="00CD0E93"/>
    <w:rsid w:val="00CD1A16"/>
    <w:rsid w:val="00CD28C9"/>
    <w:rsid w:val="00CD2EE2"/>
    <w:rsid w:val="00CD36F3"/>
    <w:rsid w:val="00CD6F54"/>
    <w:rsid w:val="00CD743E"/>
    <w:rsid w:val="00CD7A96"/>
    <w:rsid w:val="00CE03A1"/>
    <w:rsid w:val="00CE10EC"/>
    <w:rsid w:val="00CE1971"/>
    <w:rsid w:val="00CE1984"/>
    <w:rsid w:val="00CE5725"/>
    <w:rsid w:val="00CE5E0C"/>
    <w:rsid w:val="00CE768C"/>
    <w:rsid w:val="00CF22E8"/>
    <w:rsid w:val="00CF2926"/>
    <w:rsid w:val="00CF3608"/>
    <w:rsid w:val="00CF3CE4"/>
    <w:rsid w:val="00CF50B5"/>
    <w:rsid w:val="00CF542A"/>
    <w:rsid w:val="00CF6937"/>
    <w:rsid w:val="00D00338"/>
    <w:rsid w:val="00D030A0"/>
    <w:rsid w:val="00D0484B"/>
    <w:rsid w:val="00D04B57"/>
    <w:rsid w:val="00D0503D"/>
    <w:rsid w:val="00D055F0"/>
    <w:rsid w:val="00D068AF"/>
    <w:rsid w:val="00D1102D"/>
    <w:rsid w:val="00D11810"/>
    <w:rsid w:val="00D11BD5"/>
    <w:rsid w:val="00D1243A"/>
    <w:rsid w:val="00D126F6"/>
    <w:rsid w:val="00D133DF"/>
    <w:rsid w:val="00D13B52"/>
    <w:rsid w:val="00D14B13"/>
    <w:rsid w:val="00D20E75"/>
    <w:rsid w:val="00D21219"/>
    <w:rsid w:val="00D23FC1"/>
    <w:rsid w:val="00D2410C"/>
    <w:rsid w:val="00D25CCD"/>
    <w:rsid w:val="00D278A2"/>
    <w:rsid w:val="00D27B97"/>
    <w:rsid w:val="00D27DFA"/>
    <w:rsid w:val="00D303F0"/>
    <w:rsid w:val="00D313EA"/>
    <w:rsid w:val="00D31B1C"/>
    <w:rsid w:val="00D31C68"/>
    <w:rsid w:val="00D32181"/>
    <w:rsid w:val="00D32310"/>
    <w:rsid w:val="00D32801"/>
    <w:rsid w:val="00D345DC"/>
    <w:rsid w:val="00D34B14"/>
    <w:rsid w:val="00D36743"/>
    <w:rsid w:val="00D36F31"/>
    <w:rsid w:val="00D37E0A"/>
    <w:rsid w:val="00D41072"/>
    <w:rsid w:val="00D41996"/>
    <w:rsid w:val="00D42ECD"/>
    <w:rsid w:val="00D42EEE"/>
    <w:rsid w:val="00D44AD8"/>
    <w:rsid w:val="00D44DF4"/>
    <w:rsid w:val="00D46F7A"/>
    <w:rsid w:val="00D4700F"/>
    <w:rsid w:val="00D50302"/>
    <w:rsid w:val="00D503FE"/>
    <w:rsid w:val="00D50553"/>
    <w:rsid w:val="00D50D5C"/>
    <w:rsid w:val="00D50FB6"/>
    <w:rsid w:val="00D5387C"/>
    <w:rsid w:val="00D54B88"/>
    <w:rsid w:val="00D555FA"/>
    <w:rsid w:val="00D55AB9"/>
    <w:rsid w:val="00D55C15"/>
    <w:rsid w:val="00D566B2"/>
    <w:rsid w:val="00D56A64"/>
    <w:rsid w:val="00D570B3"/>
    <w:rsid w:val="00D6073A"/>
    <w:rsid w:val="00D61482"/>
    <w:rsid w:val="00D62625"/>
    <w:rsid w:val="00D628B8"/>
    <w:rsid w:val="00D647F6"/>
    <w:rsid w:val="00D64A48"/>
    <w:rsid w:val="00D65875"/>
    <w:rsid w:val="00D67211"/>
    <w:rsid w:val="00D67574"/>
    <w:rsid w:val="00D700C1"/>
    <w:rsid w:val="00D708AC"/>
    <w:rsid w:val="00D71BCB"/>
    <w:rsid w:val="00D73AC6"/>
    <w:rsid w:val="00D7486F"/>
    <w:rsid w:val="00D74B8B"/>
    <w:rsid w:val="00D762B7"/>
    <w:rsid w:val="00D774B2"/>
    <w:rsid w:val="00D7753F"/>
    <w:rsid w:val="00D8144B"/>
    <w:rsid w:val="00D814F5"/>
    <w:rsid w:val="00D82290"/>
    <w:rsid w:val="00D825BB"/>
    <w:rsid w:val="00D84021"/>
    <w:rsid w:val="00D84CD1"/>
    <w:rsid w:val="00D86A30"/>
    <w:rsid w:val="00D8704E"/>
    <w:rsid w:val="00D90989"/>
    <w:rsid w:val="00D91917"/>
    <w:rsid w:val="00D91A26"/>
    <w:rsid w:val="00D92F33"/>
    <w:rsid w:val="00D936AA"/>
    <w:rsid w:val="00D94489"/>
    <w:rsid w:val="00D945D1"/>
    <w:rsid w:val="00D9477F"/>
    <w:rsid w:val="00D949A0"/>
    <w:rsid w:val="00D95751"/>
    <w:rsid w:val="00D9642E"/>
    <w:rsid w:val="00D9644C"/>
    <w:rsid w:val="00D96D9F"/>
    <w:rsid w:val="00DA0D9D"/>
    <w:rsid w:val="00DA1E1C"/>
    <w:rsid w:val="00DA2CF5"/>
    <w:rsid w:val="00DA328D"/>
    <w:rsid w:val="00DA3554"/>
    <w:rsid w:val="00DA46DF"/>
    <w:rsid w:val="00DA4874"/>
    <w:rsid w:val="00DA4B8A"/>
    <w:rsid w:val="00DA5204"/>
    <w:rsid w:val="00DA55EF"/>
    <w:rsid w:val="00DA5AF5"/>
    <w:rsid w:val="00DA5CEA"/>
    <w:rsid w:val="00DA6719"/>
    <w:rsid w:val="00DB1202"/>
    <w:rsid w:val="00DB2141"/>
    <w:rsid w:val="00DB2A76"/>
    <w:rsid w:val="00DB30CC"/>
    <w:rsid w:val="00DB36AF"/>
    <w:rsid w:val="00DB601E"/>
    <w:rsid w:val="00DB626C"/>
    <w:rsid w:val="00DB7D97"/>
    <w:rsid w:val="00DC01C3"/>
    <w:rsid w:val="00DC0D0C"/>
    <w:rsid w:val="00DC1C15"/>
    <w:rsid w:val="00DC2D41"/>
    <w:rsid w:val="00DC5055"/>
    <w:rsid w:val="00DC54C3"/>
    <w:rsid w:val="00DC572B"/>
    <w:rsid w:val="00DC5A39"/>
    <w:rsid w:val="00DC772C"/>
    <w:rsid w:val="00DD0DAD"/>
    <w:rsid w:val="00DD337E"/>
    <w:rsid w:val="00DD357E"/>
    <w:rsid w:val="00DD38A2"/>
    <w:rsid w:val="00DD5627"/>
    <w:rsid w:val="00DD5E1C"/>
    <w:rsid w:val="00DD6C85"/>
    <w:rsid w:val="00DD7019"/>
    <w:rsid w:val="00DE1627"/>
    <w:rsid w:val="00DE2AE4"/>
    <w:rsid w:val="00DE316D"/>
    <w:rsid w:val="00DE3C5B"/>
    <w:rsid w:val="00DE47BB"/>
    <w:rsid w:val="00DE4944"/>
    <w:rsid w:val="00DE5335"/>
    <w:rsid w:val="00DE537D"/>
    <w:rsid w:val="00DE5556"/>
    <w:rsid w:val="00DE6906"/>
    <w:rsid w:val="00DE7D60"/>
    <w:rsid w:val="00DF116D"/>
    <w:rsid w:val="00DF139E"/>
    <w:rsid w:val="00DF25B5"/>
    <w:rsid w:val="00DF2B88"/>
    <w:rsid w:val="00DF2E7A"/>
    <w:rsid w:val="00DF30BB"/>
    <w:rsid w:val="00DF33D5"/>
    <w:rsid w:val="00DF3840"/>
    <w:rsid w:val="00DF3F10"/>
    <w:rsid w:val="00DF3F66"/>
    <w:rsid w:val="00DF569D"/>
    <w:rsid w:val="00E0031C"/>
    <w:rsid w:val="00E00D14"/>
    <w:rsid w:val="00E00DCA"/>
    <w:rsid w:val="00E017B7"/>
    <w:rsid w:val="00E01BCE"/>
    <w:rsid w:val="00E02F2E"/>
    <w:rsid w:val="00E031B8"/>
    <w:rsid w:val="00E038D0"/>
    <w:rsid w:val="00E048A5"/>
    <w:rsid w:val="00E0585E"/>
    <w:rsid w:val="00E0714C"/>
    <w:rsid w:val="00E07841"/>
    <w:rsid w:val="00E12396"/>
    <w:rsid w:val="00E124BA"/>
    <w:rsid w:val="00E12779"/>
    <w:rsid w:val="00E12B96"/>
    <w:rsid w:val="00E12F44"/>
    <w:rsid w:val="00E12F99"/>
    <w:rsid w:val="00E13F3A"/>
    <w:rsid w:val="00E1452F"/>
    <w:rsid w:val="00E14781"/>
    <w:rsid w:val="00E14B40"/>
    <w:rsid w:val="00E15CC6"/>
    <w:rsid w:val="00E20E02"/>
    <w:rsid w:val="00E24975"/>
    <w:rsid w:val="00E26654"/>
    <w:rsid w:val="00E268B8"/>
    <w:rsid w:val="00E3005F"/>
    <w:rsid w:val="00E305B7"/>
    <w:rsid w:val="00E30D86"/>
    <w:rsid w:val="00E30E02"/>
    <w:rsid w:val="00E321A0"/>
    <w:rsid w:val="00E32D02"/>
    <w:rsid w:val="00E32D82"/>
    <w:rsid w:val="00E34670"/>
    <w:rsid w:val="00E36400"/>
    <w:rsid w:val="00E36B22"/>
    <w:rsid w:val="00E370FF"/>
    <w:rsid w:val="00E3796A"/>
    <w:rsid w:val="00E405E1"/>
    <w:rsid w:val="00E40A8B"/>
    <w:rsid w:val="00E46DF5"/>
    <w:rsid w:val="00E50C2E"/>
    <w:rsid w:val="00E5125B"/>
    <w:rsid w:val="00E51CDF"/>
    <w:rsid w:val="00E537C1"/>
    <w:rsid w:val="00E53FD1"/>
    <w:rsid w:val="00E5402F"/>
    <w:rsid w:val="00E55E9B"/>
    <w:rsid w:val="00E561BE"/>
    <w:rsid w:val="00E5670D"/>
    <w:rsid w:val="00E5751C"/>
    <w:rsid w:val="00E57CD4"/>
    <w:rsid w:val="00E6040C"/>
    <w:rsid w:val="00E604FF"/>
    <w:rsid w:val="00E6105F"/>
    <w:rsid w:val="00E61BB2"/>
    <w:rsid w:val="00E61D67"/>
    <w:rsid w:val="00E61FA4"/>
    <w:rsid w:val="00E626B6"/>
    <w:rsid w:val="00E6280D"/>
    <w:rsid w:val="00E62A8A"/>
    <w:rsid w:val="00E62DB1"/>
    <w:rsid w:val="00E62F34"/>
    <w:rsid w:val="00E65842"/>
    <w:rsid w:val="00E65F61"/>
    <w:rsid w:val="00E66104"/>
    <w:rsid w:val="00E67B37"/>
    <w:rsid w:val="00E67D86"/>
    <w:rsid w:val="00E72A57"/>
    <w:rsid w:val="00E72C23"/>
    <w:rsid w:val="00E737A9"/>
    <w:rsid w:val="00E74342"/>
    <w:rsid w:val="00E7437C"/>
    <w:rsid w:val="00E744F9"/>
    <w:rsid w:val="00E7465F"/>
    <w:rsid w:val="00E757D8"/>
    <w:rsid w:val="00E75E61"/>
    <w:rsid w:val="00E77719"/>
    <w:rsid w:val="00E8058C"/>
    <w:rsid w:val="00E82B2C"/>
    <w:rsid w:val="00E832DC"/>
    <w:rsid w:val="00E8351F"/>
    <w:rsid w:val="00E83EC1"/>
    <w:rsid w:val="00E843EB"/>
    <w:rsid w:val="00E84D83"/>
    <w:rsid w:val="00E8580D"/>
    <w:rsid w:val="00E85FE6"/>
    <w:rsid w:val="00E86D16"/>
    <w:rsid w:val="00E907D4"/>
    <w:rsid w:val="00E908EF"/>
    <w:rsid w:val="00E928D3"/>
    <w:rsid w:val="00E92966"/>
    <w:rsid w:val="00E9480B"/>
    <w:rsid w:val="00E9513D"/>
    <w:rsid w:val="00E96039"/>
    <w:rsid w:val="00E961E5"/>
    <w:rsid w:val="00E962A0"/>
    <w:rsid w:val="00EA0918"/>
    <w:rsid w:val="00EA18FF"/>
    <w:rsid w:val="00EA1D0E"/>
    <w:rsid w:val="00EA2230"/>
    <w:rsid w:val="00EA3A14"/>
    <w:rsid w:val="00EA4816"/>
    <w:rsid w:val="00EA4844"/>
    <w:rsid w:val="00EA63C7"/>
    <w:rsid w:val="00EA6FC9"/>
    <w:rsid w:val="00EB086A"/>
    <w:rsid w:val="00EB09A0"/>
    <w:rsid w:val="00EB2D8C"/>
    <w:rsid w:val="00EB3BB1"/>
    <w:rsid w:val="00EB4363"/>
    <w:rsid w:val="00EB5064"/>
    <w:rsid w:val="00EB6C3C"/>
    <w:rsid w:val="00EB70DD"/>
    <w:rsid w:val="00EB79EC"/>
    <w:rsid w:val="00EB7F95"/>
    <w:rsid w:val="00EC0689"/>
    <w:rsid w:val="00EC0E5F"/>
    <w:rsid w:val="00EC2A3C"/>
    <w:rsid w:val="00EC318D"/>
    <w:rsid w:val="00EC351A"/>
    <w:rsid w:val="00EC41E7"/>
    <w:rsid w:val="00EC46A7"/>
    <w:rsid w:val="00EC49DE"/>
    <w:rsid w:val="00EC4CDB"/>
    <w:rsid w:val="00ED2427"/>
    <w:rsid w:val="00ED276A"/>
    <w:rsid w:val="00ED3122"/>
    <w:rsid w:val="00ED72E2"/>
    <w:rsid w:val="00EE07E3"/>
    <w:rsid w:val="00EE2145"/>
    <w:rsid w:val="00EE22E2"/>
    <w:rsid w:val="00EE2CAE"/>
    <w:rsid w:val="00EE3088"/>
    <w:rsid w:val="00EE43C5"/>
    <w:rsid w:val="00EE44EB"/>
    <w:rsid w:val="00EE4E84"/>
    <w:rsid w:val="00EE65EF"/>
    <w:rsid w:val="00EE6E57"/>
    <w:rsid w:val="00EE6EE1"/>
    <w:rsid w:val="00EE725A"/>
    <w:rsid w:val="00EE739F"/>
    <w:rsid w:val="00EF4001"/>
    <w:rsid w:val="00EF50AF"/>
    <w:rsid w:val="00EF5FB3"/>
    <w:rsid w:val="00EF66E5"/>
    <w:rsid w:val="00EF7142"/>
    <w:rsid w:val="00EF72CB"/>
    <w:rsid w:val="00EF768C"/>
    <w:rsid w:val="00EF76F7"/>
    <w:rsid w:val="00EF79B9"/>
    <w:rsid w:val="00F0000A"/>
    <w:rsid w:val="00F0035E"/>
    <w:rsid w:val="00F00E7C"/>
    <w:rsid w:val="00F01C08"/>
    <w:rsid w:val="00F020F9"/>
    <w:rsid w:val="00F0239C"/>
    <w:rsid w:val="00F02A88"/>
    <w:rsid w:val="00F03738"/>
    <w:rsid w:val="00F07FB0"/>
    <w:rsid w:val="00F10D48"/>
    <w:rsid w:val="00F10D91"/>
    <w:rsid w:val="00F12E1F"/>
    <w:rsid w:val="00F1309F"/>
    <w:rsid w:val="00F145B1"/>
    <w:rsid w:val="00F15510"/>
    <w:rsid w:val="00F15B2C"/>
    <w:rsid w:val="00F202D7"/>
    <w:rsid w:val="00F20475"/>
    <w:rsid w:val="00F20652"/>
    <w:rsid w:val="00F211A1"/>
    <w:rsid w:val="00F23380"/>
    <w:rsid w:val="00F23DEE"/>
    <w:rsid w:val="00F256E5"/>
    <w:rsid w:val="00F26C61"/>
    <w:rsid w:val="00F3168D"/>
    <w:rsid w:val="00F31715"/>
    <w:rsid w:val="00F32ED1"/>
    <w:rsid w:val="00F333B2"/>
    <w:rsid w:val="00F338DC"/>
    <w:rsid w:val="00F36EE5"/>
    <w:rsid w:val="00F374C4"/>
    <w:rsid w:val="00F379C0"/>
    <w:rsid w:val="00F379E9"/>
    <w:rsid w:val="00F37C57"/>
    <w:rsid w:val="00F40F90"/>
    <w:rsid w:val="00F40FA7"/>
    <w:rsid w:val="00F417E6"/>
    <w:rsid w:val="00F430B4"/>
    <w:rsid w:val="00F440CB"/>
    <w:rsid w:val="00F479C3"/>
    <w:rsid w:val="00F47F3C"/>
    <w:rsid w:val="00F501A2"/>
    <w:rsid w:val="00F504BD"/>
    <w:rsid w:val="00F5080E"/>
    <w:rsid w:val="00F51EB4"/>
    <w:rsid w:val="00F527FE"/>
    <w:rsid w:val="00F52EC5"/>
    <w:rsid w:val="00F54995"/>
    <w:rsid w:val="00F560D5"/>
    <w:rsid w:val="00F57C9B"/>
    <w:rsid w:val="00F612D0"/>
    <w:rsid w:val="00F62CCF"/>
    <w:rsid w:val="00F64674"/>
    <w:rsid w:val="00F652A2"/>
    <w:rsid w:val="00F65764"/>
    <w:rsid w:val="00F65DA9"/>
    <w:rsid w:val="00F660DD"/>
    <w:rsid w:val="00F66BB7"/>
    <w:rsid w:val="00F67241"/>
    <w:rsid w:val="00F673E9"/>
    <w:rsid w:val="00F728DE"/>
    <w:rsid w:val="00F730FC"/>
    <w:rsid w:val="00F743EC"/>
    <w:rsid w:val="00F756E4"/>
    <w:rsid w:val="00F75F92"/>
    <w:rsid w:val="00F76B39"/>
    <w:rsid w:val="00F772B7"/>
    <w:rsid w:val="00F80453"/>
    <w:rsid w:val="00F81415"/>
    <w:rsid w:val="00F814FD"/>
    <w:rsid w:val="00F82535"/>
    <w:rsid w:val="00F83202"/>
    <w:rsid w:val="00F84761"/>
    <w:rsid w:val="00F85AED"/>
    <w:rsid w:val="00F85E64"/>
    <w:rsid w:val="00F8631F"/>
    <w:rsid w:val="00F8738F"/>
    <w:rsid w:val="00F87901"/>
    <w:rsid w:val="00F90983"/>
    <w:rsid w:val="00F90F20"/>
    <w:rsid w:val="00F9169D"/>
    <w:rsid w:val="00F91794"/>
    <w:rsid w:val="00F91E73"/>
    <w:rsid w:val="00F934E5"/>
    <w:rsid w:val="00F95F67"/>
    <w:rsid w:val="00F962E4"/>
    <w:rsid w:val="00F969B2"/>
    <w:rsid w:val="00F96DC9"/>
    <w:rsid w:val="00F97C1C"/>
    <w:rsid w:val="00F97C8F"/>
    <w:rsid w:val="00FA0312"/>
    <w:rsid w:val="00FA052E"/>
    <w:rsid w:val="00FA1E13"/>
    <w:rsid w:val="00FA465D"/>
    <w:rsid w:val="00FA4BD8"/>
    <w:rsid w:val="00FA5173"/>
    <w:rsid w:val="00FA5D44"/>
    <w:rsid w:val="00FA65AE"/>
    <w:rsid w:val="00FA6B96"/>
    <w:rsid w:val="00FA6DE6"/>
    <w:rsid w:val="00FA7454"/>
    <w:rsid w:val="00FB2935"/>
    <w:rsid w:val="00FB2E10"/>
    <w:rsid w:val="00FB468A"/>
    <w:rsid w:val="00FB4A75"/>
    <w:rsid w:val="00FB4BA3"/>
    <w:rsid w:val="00FB6516"/>
    <w:rsid w:val="00FB6EBD"/>
    <w:rsid w:val="00FB6F8D"/>
    <w:rsid w:val="00FB70B7"/>
    <w:rsid w:val="00FB76AC"/>
    <w:rsid w:val="00FC17A2"/>
    <w:rsid w:val="00FC1E31"/>
    <w:rsid w:val="00FC2045"/>
    <w:rsid w:val="00FC2668"/>
    <w:rsid w:val="00FC3436"/>
    <w:rsid w:val="00FC352C"/>
    <w:rsid w:val="00FC354F"/>
    <w:rsid w:val="00FC511D"/>
    <w:rsid w:val="00FC6E2D"/>
    <w:rsid w:val="00FD3C0D"/>
    <w:rsid w:val="00FD4367"/>
    <w:rsid w:val="00FD63A9"/>
    <w:rsid w:val="00FD6B68"/>
    <w:rsid w:val="00FD7561"/>
    <w:rsid w:val="00FD7BEB"/>
    <w:rsid w:val="00FD7FE3"/>
    <w:rsid w:val="00FE0BE7"/>
    <w:rsid w:val="00FE1DA7"/>
    <w:rsid w:val="00FE3452"/>
    <w:rsid w:val="00FE3524"/>
    <w:rsid w:val="00FE3BAE"/>
    <w:rsid w:val="00FE40F6"/>
    <w:rsid w:val="00FE4435"/>
    <w:rsid w:val="00FE4647"/>
    <w:rsid w:val="00FE51A0"/>
    <w:rsid w:val="00FF14CA"/>
    <w:rsid w:val="00FF3B1C"/>
    <w:rsid w:val="00FF47A6"/>
    <w:rsid w:val="00FF4DAA"/>
    <w:rsid w:val="00FF64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D02E"/>
  <w15:docId w15:val="{5045C98E-0154-4953-8D72-F3411CD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qFormat/>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563C1"/>
      <w:u w:val="single"/>
    </w:rPr>
  </w:style>
  <w:style w:type="character" w:customStyle="1" w:styleId="ListParagraphChar">
    <w:name w:val="List Paragraph Char"/>
    <w:aliases w:val="List Paragraph111 Char"/>
    <w:uiPriority w:val="34"/>
    <w:qFormat/>
    <w:rPr>
      <w:rFonts w:ascii="Arial" w:eastAsia="Arial" w:hAnsi="Arial" w:cs="Arial"/>
      <w:color w:val="000000"/>
      <w:lang w:eastAsia="lt-LT"/>
    </w:rPr>
  </w:style>
  <w:style w:type="character" w:customStyle="1" w:styleId="Heading1Char">
    <w:name w:val="Heading 1 Char"/>
    <w:basedOn w:val="DefaultParagraphFont"/>
    <w:qFormat/>
    <w:rPr>
      <w:rFonts w:ascii="Times New Roman" w:eastAsia="Times New Roman" w:hAnsi="Times New Roman" w:cs="Times New Roman"/>
      <w:sz w:val="28"/>
      <w:szCs w:val="20"/>
      <w:lang w:eastAsia="lt-LT"/>
    </w:rPr>
  </w:style>
  <w:style w:type="character" w:customStyle="1" w:styleId="Heading2Char">
    <w:name w:val="Heading 2 Char"/>
    <w:basedOn w:val="DefaultParagraphFont"/>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Pr>
      <w:rFonts w:ascii="Times New Roman" w:eastAsia="Times New Roman" w:hAnsi="Times New Roman" w:cs="Times New Roman"/>
      <w:sz w:val="24"/>
      <w:szCs w:val="20"/>
    </w:rPr>
  </w:style>
  <w:style w:type="character" w:styleId="CommentReference">
    <w:name w:val="annotation reference"/>
    <w:qFormat/>
    <w:rPr>
      <w:sz w:val="16"/>
      <w:szCs w:val="16"/>
    </w:rPr>
  </w:style>
  <w:style w:type="character" w:customStyle="1" w:styleId="CommentTextChar">
    <w:name w:val="Comment Text Char"/>
    <w:aliases w:val="Char3 Char"/>
    <w:basedOn w:val="DefaultParagraphFont"/>
    <w:uiPriority w:val="99"/>
    <w:qFormat/>
    <w:rPr>
      <w:rFonts w:ascii="Arial" w:eastAsia="Times New Roman" w:hAnsi="Arial" w:cs="Times New Roman"/>
      <w:sz w:val="20"/>
      <w:szCs w:val="20"/>
      <w:lang w:val="sv-SE" w:eastAsia="lt-LT"/>
    </w:rPr>
  </w:style>
  <w:style w:type="character" w:customStyle="1" w:styleId="BalloonTextChar">
    <w:name w:val="Balloon Text Char"/>
    <w:basedOn w:val="DefaultParagraphFont"/>
    <w:qFormat/>
    <w:rPr>
      <w:rFonts w:ascii="Segoe UI" w:hAnsi="Segoe UI" w:cs="Segoe UI"/>
      <w:sz w:val="18"/>
      <w:szCs w:val="18"/>
    </w:rPr>
  </w:style>
  <w:style w:type="character" w:customStyle="1" w:styleId="ListLabel1">
    <w:name w:val="ListLabel 1"/>
    <w:qFormat/>
    <w:rPr>
      <w:rFonts w:ascii="Times New Roman" w:eastAsia="Arial" w:hAnsi="Times New Roman" w:cs="Times New Roman"/>
      <w:b/>
      <w:sz w:val="24"/>
    </w:rPr>
  </w:style>
  <w:style w:type="character" w:customStyle="1" w:styleId="ListLabel2">
    <w:name w:val="ListLabel 2"/>
    <w:qFormat/>
    <w:rPr>
      <w:rFonts w:ascii="Times New Roman" w:hAnsi="Times New Roman"/>
      <w:b/>
      <w:i w:val="0"/>
      <w:sz w:val="24"/>
    </w:rPr>
  </w:style>
  <w:style w:type="character" w:customStyle="1" w:styleId="ListLabel3">
    <w:name w:val="ListLabel 3"/>
    <w:qFormat/>
    <w:rPr>
      <w:b/>
      <w:sz w:val="24"/>
      <w:szCs w:val="24"/>
    </w:rPr>
  </w:style>
  <w:style w:type="character" w:customStyle="1" w:styleId="ListLabel4">
    <w:name w:val="ListLabel 4"/>
    <w:qFormat/>
    <w:rPr>
      <w:b/>
      <w:i w:val="0"/>
    </w:rPr>
  </w:style>
  <w:style w:type="character" w:customStyle="1" w:styleId="ListLabel5">
    <w:name w:val="ListLabel 5"/>
    <w:qFormat/>
    <w:rPr>
      <w:rFonts w:cs="Times New Roman"/>
    </w:rPr>
  </w:style>
  <w:style w:type="character" w:customStyle="1" w:styleId="ListLabel6">
    <w:name w:val="ListLabel 6"/>
    <w:qFormat/>
    <w:rPr>
      <w:b/>
      <w:sz w:val="24"/>
      <w:szCs w:val="24"/>
    </w:rPr>
  </w:style>
  <w:style w:type="character" w:customStyle="1" w:styleId="ListLabel7">
    <w:name w:val="ListLabel 7"/>
    <w:qFormat/>
    <w:rPr>
      <w:b w:val="0"/>
      <w:i w:val="0"/>
    </w:rPr>
  </w:style>
  <w:style w:type="character" w:customStyle="1" w:styleId="ListLabel8">
    <w:name w:val="ListLabel 8"/>
    <w:qFormat/>
    <w:rPr>
      <w:rFonts w:cs="Times New Roman"/>
    </w:rPr>
  </w:style>
  <w:style w:type="character" w:customStyle="1" w:styleId="ListLabel9">
    <w:name w:val="ListLabel 9"/>
    <w:qFormat/>
    <w:rPr>
      <w:b/>
      <w:sz w:val="24"/>
      <w:szCs w:val="24"/>
    </w:rPr>
  </w:style>
  <w:style w:type="character" w:customStyle="1" w:styleId="ListLabel10">
    <w:name w:val="ListLabel 10"/>
    <w:qFormat/>
    <w:rPr>
      <w:b/>
      <w:i w:val="0"/>
    </w:rPr>
  </w:style>
  <w:style w:type="character" w:customStyle="1" w:styleId="ListLabel11">
    <w:name w:val="ListLabel 11"/>
    <w:qFormat/>
    <w:rPr>
      <w:rFonts w:cs="Times New Roman"/>
    </w:rPr>
  </w:style>
  <w:style w:type="character" w:customStyle="1" w:styleId="ListLabel12">
    <w:name w:val="ListLabel 12"/>
    <w:qFormat/>
    <w:rPr>
      <w:rFonts w:ascii="Times New Roman" w:eastAsia="Arial" w:hAnsi="Times New Roman" w:cs="Times New Roman"/>
      <w:b/>
      <w:sz w:val="24"/>
    </w:rPr>
  </w:style>
  <w:style w:type="character" w:customStyle="1" w:styleId="ListLabel13">
    <w:name w:val="ListLabel 13"/>
    <w:qFormat/>
    <w:rPr>
      <w:rFonts w:ascii="Times New Roman" w:hAnsi="Times New Roman"/>
      <w:b/>
      <w:i w:val="0"/>
      <w:sz w:val="24"/>
    </w:rPr>
  </w:style>
  <w:style w:type="character" w:customStyle="1" w:styleId="ListLabel14">
    <w:name w:val="ListLabel 14"/>
    <w:qFormat/>
    <w:rPr>
      <w:b/>
      <w:sz w:val="24"/>
      <w:szCs w:val="24"/>
    </w:rPr>
  </w:style>
  <w:style w:type="character" w:customStyle="1" w:styleId="ListLabel15">
    <w:name w:val="ListLabel 15"/>
    <w:qFormat/>
    <w:rPr>
      <w:b/>
      <w:i w:val="0"/>
    </w:rPr>
  </w:style>
  <w:style w:type="character" w:customStyle="1" w:styleId="ListLabel16">
    <w:name w:val="ListLabel 16"/>
    <w:qFormat/>
    <w:rPr>
      <w:rFonts w:cs="Times New Roman"/>
    </w:rPr>
  </w:style>
  <w:style w:type="character" w:customStyle="1" w:styleId="ListLabel17">
    <w:name w:val="ListLabel 17"/>
    <w:qFormat/>
    <w:rPr>
      <w:rFonts w:ascii="Times New Roman" w:eastAsia="Arial" w:hAnsi="Times New Roman" w:cs="Times New Roman"/>
      <w:b/>
      <w:sz w:val="24"/>
    </w:rPr>
  </w:style>
  <w:style w:type="character" w:customStyle="1" w:styleId="ListLabel18">
    <w:name w:val="ListLabel 18"/>
    <w:qFormat/>
    <w:rPr>
      <w:rFonts w:ascii="Times New Roman" w:hAnsi="Times New Roman"/>
      <w:b/>
      <w:i w:val="0"/>
      <w:sz w:val="24"/>
    </w:rPr>
  </w:style>
  <w:style w:type="character" w:customStyle="1" w:styleId="ListLabel19">
    <w:name w:val="ListLabel 19"/>
    <w:qFormat/>
    <w:rPr>
      <w:b/>
      <w:sz w:val="24"/>
      <w:szCs w:val="24"/>
    </w:rPr>
  </w:style>
  <w:style w:type="character" w:customStyle="1" w:styleId="ListLabel20">
    <w:name w:val="ListLabel 20"/>
    <w:qFormat/>
    <w:rPr>
      <w:b/>
      <w:i w:val="0"/>
    </w:rPr>
  </w:style>
  <w:style w:type="character" w:customStyle="1" w:styleId="ListLabel21">
    <w:name w:val="ListLabel 21"/>
    <w:qFormat/>
    <w:rPr>
      <w:rFonts w:cs="Times New Roman"/>
    </w:rPr>
  </w:style>
  <w:style w:type="character" w:customStyle="1" w:styleId="ListLabel22">
    <w:name w:val="ListLabel 22"/>
    <w:qFormat/>
    <w:rPr>
      <w:rFonts w:ascii="Times New Roman" w:eastAsia="Arial" w:hAnsi="Times New Roman" w:cs="Times New Roman"/>
      <w:b/>
      <w:sz w:val="24"/>
    </w:rPr>
  </w:style>
  <w:style w:type="character" w:customStyle="1" w:styleId="ListLabel23">
    <w:name w:val="ListLabel 23"/>
    <w:qFormat/>
    <w:rPr>
      <w:rFonts w:ascii="Times New Roman" w:hAnsi="Times New Roman"/>
      <w:b/>
      <w:i w:val="0"/>
      <w:sz w:val="24"/>
    </w:rPr>
  </w:style>
  <w:style w:type="character" w:customStyle="1" w:styleId="ListLabel24">
    <w:name w:val="ListLabel 24"/>
    <w:qFormat/>
    <w:rPr>
      <w:b/>
      <w:sz w:val="24"/>
      <w:szCs w:val="24"/>
    </w:rPr>
  </w:style>
  <w:style w:type="character" w:customStyle="1" w:styleId="ListLabel25">
    <w:name w:val="ListLabel 25"/>
    <w:qFormat/>
    <w:rPr>
      <w:b/>
      <w:i w:val="0"/>
    </w:rPr>
  </w:style>
  <w:style w:type="character" w:customStyle="1" w:styleId="ListLabel26">
    <w:name w:val="ListLabel 26"/>
    <w:qFormat/>
    <w:rPr>
      <w:rFonts w:cs="Times New Roman"/>
    </w:rPr>
  </w:style>
  <w:style w:type="character" w:customStyle="1" w:styleId="ListLabel27">
    <w:name w:val="ListLabel 27"/>
    <w:qFormat/>
    <w:rPr>
      <w:rFonts w:ascii="Times New Roman" w:eastAsia="Arial" w:hAnsi="Times New Roman" w:cs="Times New Roman"/>
      <w:b/>
      <w:sz w:val="24"/>
    </w:rPr>
  </w:style>
  <w:style w:type="character" w:customStyle="1" w:styleId="ListLabel28">
    <w:name w:val="ListLabel 28"/>
    <w:qFormat/>
    <w:rPr>
      <w:rFonts w:ascii="Times New Roman" w:hAnsi="Times New Roman"/>
      <w:b/>
      <w:i w:val="0"/>
      <w:sz w:val="24"/>
    </w:rPr>
  </w:style>
  <w:style w:type="character" w:customStyle="1" w:styleId="ListLabel29">
    <w:name w:val="ListLabel 29"/>
    <w:qFormat/>
    <w:rPr>
      <w:b/>
      <w:sz w:val="24"/>
      <w:szCs w:val="24"/>
    </w:rPr>
  </w:style>
  <w:style w:type="character" w:customStyle="1" w:styleId="ListLabel30">
    <w:name w:val="ListLabel 30"/>
    <w:qFormat/>
    <w:rPr>
      <w:b/>
      <w:i w:val="0"/>
    </w:rPr>
  </w:style>
  <w:style w:type="character" w:customStyle="1" w:styleId="ListLabel31">
    <w:name w:val="ListLabel 31"/>
    <w:qFormat/>
    <w:rPr>
      <w:rFonts w:cs="Times New Roman"/>
    </w:rPr>
  </w:style>
  <w:style w:type="character" w:customStyle="1" w:styleId="ListLabel32">
    <w:name w:val="ListLabel 32"/>
    <w:qFormat/>
    <w:rPr>
      <w:rFonts w:ascii="Times New Roman" w:eastAsia="Arial" w:hAnsi="Times New Roman" w:cs="Times New Roman"/>
      <w:b/>
      <w:sz w:val="24"/>
    </w:rPr>
  </w:style>
  <w:style w:type="character" w:customStyle="1" w:styleId="ListLabel33">
    <w:name w:val="ListLabel 33"/>
    <w:qFormat/>
    <w:rPr>
      <w:rFonts w:ascii="Times New Roman" w:hAnsi="Times New Roman"/>
      <w:b/>
      <w:i w:val="0"/>
      <w:sz w:val="24"/>
    </w:rPr>
  </w:style>
  <w:style w:type="character" w:customStyle="1" w:styleId="ListLabel34">
    <w:name w:val="ListLabel 34"/>
    <w:qFormat/>
    <w:rPr>
      <w:b/>
      <w:sz w:val="24"/>
      <w:szCs w:val="24"/>
    </w:rPr>
  </w:style>
  <w:style w:type="character" w:customStyle="1" w:styleId="ListLabel35">
    <w:name w:val="ListLabel 35"/>
    <w:qFormat/>
    <w:rPr>
      <w:b/>
      <w:i w:val="0"/>
    </w:rPr>
  </w:style>
  <w:style w:type="character" w:customStyle="1" w:styleId="ListLabel36">
    <w:name w:val="ListLabel 36"/>
    <w:qFormat/>
    <w:rPr>
      <w:rFonts w:cs="Times New Roman"/>
    </w:rPr>
  </w:style>
  <w:style w:type="character" w:customStyle="1" w:styleId="ListLabel37">
    <w:name w:val="ListLabel 37"/>
    <w:qFormat/>
    <w:rPr>
      <w:rFonts w:ascii="Times New Roman" w:eastAsia="Arial" w:hAnsi="Times New Roman" w:cs="Times New Roman"/>
      <w:b/>
      <w:sz w:val="24"/>
    </w:rPr>
  </w:style>
  <w:style w:type="character" w:customStyle="1" w:styleId="ListLabel38">
    <w:name w:val="ListLabel 38"/>
    <w:qFormat/>
    <w:rPr>
      <w:rFonts w:ascii="Times New Roman" w:hAnsi="Times New Roman"/>
      <w:b/>
      <w:i w:val="0"/>
      <w:sz w:val="24"/>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ListLabel39">
    <w:name w:val="ListLabel 39"/>
    <w:qFormat/>
    <w:rPr>
      <w:b/>
      <w:sz w:val="24"/>
      <w:szCs w:val="24"/>
    </w:rPr>
  </w:style>
  <w:style w:type="character" w:customStyle="1" w:styleId="ListLabel40">
    <w:name w:val="ListLabel 40"/>
    <w:qFormat/>
    <w:rPr>
      <w:b/>
      <w:i w:val="0"/>
    </w:rPr>
  </w:style>
  <w:style w:type="character" w:customStyle="1" w:styleId="ListLabel41">
    <w:name w:val="ListLabel 41"/>
    <w:qFormat/>
    <w:rPr>
      <w:rFonts w:cs="Times New Roman"/>
    </w:rPr>
  </w:style>
  <w:style w:type="character" w:customStyle="1" w:styleId="ListLabel42">
    <w:name w:val="ListLabel 42"/>
    <w:qFormat/>
    <w:rPr>
      <w:rFonts w:ascii="Times New Roman" w:eastAsia="Arial" w:hAnsi="Times New Roman" w:cs="Times New Roman"/>
      <w:b/>
      <w:sz w:val="24"/>
    </w:rPr>
  </w:style>
  <w:style w:type="character" w:customStyle="1" w:styleId="ListLabel43">
    <w:name w:val="ListLabel 43"/>
    <w:qFormat/>
    <w:rPr>
      <w:rFonts w:ascii="Times New Roman" w:hAnsi="Times New Roman"/>
      <w:b/>
      <w:i w:val="0"/>
      <w:sz w:val="24"/>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b w:val="0"/>
      <w:sz w:val="24"/>
      <w:szCs w:val="24"/>
    </w:rPr>
  </w:style>
  <w:style w:type="character" w:customStyle="1" w:styleId="ListLabel54">
    <w:name w:val="ListLabel 54"/>
    <w:qFormat/>
    <w:rPr>
      <w:b/>
      <w:i w:val="0"/>
    </w:rPr>
  </w:style>
  <w:style w:type="character" w:customStyle="1" w:styleId="ListLabel55">
    <w:name w:val="ListLabel 55"/>
    <w:qFormat/>
    <w:rPr>
      <w:rFonts w:cs="Times New Roman"/>
    </w:rPr>
  </w:style>
  <w:style w:type="character" w:customStyle="1" w:styleId="ListLabel56">
    <w:name w:val="ListLabel 56"/>
    <w:qFormat/>
    <w:rPr>
      <w:rFonts w:ascii="Times New Roman" w:eastAsia="Arial" w:hAnsi="Times New Roman" w:cs="Times New Roman"/>
      <w:b/>
      <w:sz w:val="24"/>
    </w:rPr>
  </w:style>
  <w:style w:type="character" w:customStyle="1" w:styleId="ListLabel57">
    <w:name w:val="ListLabel 57"/>
    <w:qFormat/>
    <w:rPr>
      <w:rFonts w:ascii="Times New Roman" w:hAnsi="Times New Roman"/>
      <w:b/>
      <w:i w:val="0"/>
      <w:sz w:val="24"/>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Numeravimosimboliai">
    <w:name w:val="Numeravimo simboliai"/>
    <w:qFormat/>
  </w:style>
  <w:style w:type="character" w:customStyle="1" w:styleId="ListLabel67">
    <w:name w:val="ListLabel 67"/>
    <w:qFormat/>
    <w:rPr>
      <w:b w:val="0"/>
      <w:sz w:val="24"/>
      <w:szCs w:val="24"/>
    </w:rPr>
  </w:style>
  <w:style w:type="character" w:customStyle="1" w:styleId="ListLabel68">
    <w:name w:val="ListLabel 68"/>
    <w:qFormat/>
    <w:rPr>
      <w:b/>
      <w:i w:val="0"/>
    </w:rPr>
  </w:style>
  <w:style w:type="character" w:customStyle="1" w:styleId="ListLabel69">
    <w:name w:val="ListLabel 69"/>
    <w:qFormat/>
    <w:rPr>
      <w:rFonts w:cs="Times New Roman"/>
    </w:rPr>
  </w:style>
  <w:style w:type="character" w:customStyle="1" w:styleId="ListLabel70">
    <w:name w:val="ListLabel 70"/>
    <w:qFormat/>
    <w:rPr>
      <w:rFonts w:ascii="Times New Roman" w:eastAsia="Arial" w:hAnsi="Times New Roman" w:cs="Times New Roman"/>
      <w:b/>
      <w:sz w:val="24"/>
    </w:rPr>
  </w:style>
  <w:style w:type="character" w:customStyle="1" w:styleId="ListLabel71">
    <w:name w:val="ListLabel 71"/>
    <w:qFormat/>
    <w:rPr>
      <w:rFonts w:ascii="Times New Roman" w:hAnsi="Times New Roman"/>
      <w:b/>
      <w:i w:val="0"/>
      <w:sz w:val="24"/>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b/>
      <w:sz w:val="24"/>
      <w:szCs w:val="24"/>
    </w:rPr>
  </w:style>
  <w:style w:type="character" w:customStyle="1" w:styleId="ListLabel82">
    <w:name w:val="ListLabel 82"/>
    <w:qFormat/>
    <w:rPr>
      <w:b/>
      <w:i w:val="0"/>
    </w:rPr>
  </w:style>
  <w:style w:type="character" w:customStyle="1" w:styleId="ListLabel83">
    <w:name w:val="ListLabel 83"/>
    <w:qFormat/>
    <w:rPr>
      <w:rFonts w:cs="Times New Roman"/>
    </w:rPr>
  </w:style>
  <w:style w:type="character" w:customStyle="1" w:styleId="ListLabel84">
    <w:name w:val="ListLabel 84"/>
    <w:qFormat/>
    <w:rPr>
      <w:rFonts w:ascii="Times New Roman" w:eastAsia="Arial" w:hAnsi="Times New Roman" w:cs="Times New Roman"/>
      <w:b/>
      <w:sz w:val="24"/>
    </w:rPr>
  </w:style>
  <w:style w:type="character" w:customStyle="1" w:styleId="ListLabel85">
    <w:name w:val="ListLabel 85"/>
    <w:qFormat/>
    <w:rPr>
      <w:rFonts w:ascii="Times New Roman" w:hAnsi="Times New Roman"/>
      <w:b/>
      <w:i w:val="0"/>
      <w:sz w:val="24"/>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Internetosaitas">
    <w:name w:val="Interneto saitas"/>
    <w:rPr>
      <w:color w:val="000080"/>
      <w:u w:val="single"/>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
    <w:basedOn w:val="Normal"/>
    <w:link w:val="ListParagraphChar1"/>
    <w:uiPriority w:val="34"/>
    <w:qFormat/>
    <w:pPr>
      <w:spacing w:after="0" w:line="276" w:lineRule="auto"/>
      <w:ind w:left="720"/>
      <w:contextualSpacing/>
    </w:pPr>
    <w:rPr>
      <w:rFonts w:ascii="Arial" w:eastAsia="Arial" w:hAnsi="Arial" w:cs="Arial"/>
      <w:color w:val="000000"/>
      <w:lang w:eastAsia="lt-LT"/>
    </w:rPr>
  </w:style>
  <w:style w:type="paragraph" w:styleId="NormalWeb">
    <w:name w:val="Normal (Web)"/>
    <w:basedOn w:val="Normal"/>
    <w:uiPriority w:val="99"/>
    <w:qFormat/>
    <w:pPr>
      <w:spacing w:before="280" w:after="280" w:line="240" w:lineRule="auto"/>
    </w:pPr>
    <w:rPr>
      <w:rFonts w:ascii="Times New Roman" w:eastAsia="Times New Roman" w:hAnsi="Times New Roman" w:cs="Times New Roman"/>
      <w:sz w:val="24"/>
      <w:szCs w:val="24"/>
      <w:lang w:val="en-US"/>
    </w:rPr>
  </w:style>
  <w:style w:type="paragraph" w:styleId="Header">
    <w:name w:val="header"/>
    <w:basedOn w:val="Normal"/>
    <w:uiPriority w:val="9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paragraph" w:styleId="CommentText">
    <w:name w:val="annotation text"/>
    <w:aliases w:val="Char3"/>
    <w:basedOn w:val="Normal"/>
    <w:link w:val="CommentTextChar1"/>
    <w:uiPriority w:val="99"/>
    <w:qFormat/>
    <w:pPr>
      <w:spacing w:before="120" w:after="120" w:line="240" w:lineRule="auto"/>
    </w:pPr>
    <w:rPr>
      <w:rFonts w:ascii="Arial" w:eastAsia="Times New Roman" w:hAnsi="Arial" w:cs="Times New Roman"/>
      <w:sz w:val="20"/>
      <w:szCs w:val="20"/>
      <w:lang w:val="sv-SE" w:eastAsia="lt-LT"/>
    </w:r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Lentelsturinys">
    <w:name w:val="Lentelės turinys"/>
    <w:basedOn w:val="Normal"/>
    <w:qFormat/>
  </w:style>
  <w:style w:type="paragraph" w:customStyle="1" w:styleId="Default">
    <w:name w:val="Default"/>
    <w:qFormat/>
    <w:rPr>
      <w:rFonts w:ascii="Times New Roman" w:eastAsia="Times New Roman" w:hAnsi="Times New Roman" w:cs="Times New Roman"/>
      <w:color w:val="000000"/>
      <w:sz w:val="24"/>
      <w:szCs w:val="24"/>
      <w:lang w:val="en-US"/>
    </w:rPr>
  </w:style>
  <w:style w:type="paragraph" w:customStyle="1" w:styleId="FrameContents">
    <w:name w:val="Frame Contents"/>
    <w:basedOn w:val="Normal"/>
    <w:qFormat/>
  </w:style>
  <w:style w:type="paragraph" w:customStyle="1" w:styleId="Lentelsantrat">
    <w:name w:val="Lentelės antraštė"/>
    <w:basedOn w:val="Lentelsturinys"/>
    <w:qFormat/>
  </w:style>
  <w:style w:type="paragraph" w:customStyle="1" w:styleId="Kadroturinys">
    <w:name w:val="Kadro turinys"/>
    <w:basedOn w:val="Normal"/>
    <w:qFormat/>
  </w:style>
  <w:style w:type="character" w:customStyle="1" w:styleId="st1">
    <w:name w:val="st1"/>
    <w:rsid w:val="001233D1"/>
  </w:style>
  <w:style w:type="character" w:customStyle="1" w:styleId="ListParagraphChar1">
    <w:name w:val="List Paragraph Char1"/>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51EB4"/>
    <w:rPr>
      <w:rFonts w:ascii="Arial" w:eastAsia="Arial" w:hAnsi="Arial" w:cs="Arial"/>
      <w:color w:val="000000"/>
      <w:sz w:val="22"/>
      <w:lang w:eastAsia="lt-LT"/>
    </w:rPr>
  </w:style>
  <w:style w:type="paragraph" w:styleId="CommentSubject">
    <w:name w:val="annotation subject"/>
    <w:basedOn w:val="CommentText"/>
    <w:next w:val="CommentText"/>
    <w:link w:val="CommentSubjectChar"/>
    <w:uiPriority w:val="99"/>
    <w:semiHidden/>
    <w:unhideWhenUsed/>
    <w:rsid w:val="00946929"/>
    <w:pPr>
      <w:spacing w:before="0" w:after="160"/>
    </w:pPr>
    <w:rPr>
      <w:rFonts w:ascii="Calibri" w:eastAsia="Calibri" w:hAnsi="Calibri" w:cs="Tahoma"/>
      <w:b/>
      <w:bCs/>
      <w:lang w:val="lt-LT" w:eastAsia="en-US"/>
    </w:rPr>
  </w:style>
  <w:style w:type="character" w:customStyle="1" w:styleId="CommentTextChar1">
    <w:name w:val="Comment Text Char1"/>
    <w:aliases w:val="Char3 Char1"/>
    <w:basedOn w:val="DefaultParagraphFont"/>
    <w:link w:val="CommentText"/>
    <w:rsid w:val="00946929"/>
    <w:rPr>
      <w:rFonts w:ascii="Arial" w:eastAsia="Times New Roman" w:hAnsi="Arial" w:cs="Times New Roman"/>
      <w:color w:val="00000A"/>
      <w:szCs w:val="20"/>
      <w:lang w:val="sv-SE" w:eastAsia="lt-LT"/>
    </w:rPr>
  </w:style>
  <w:style w:type="character" w:customStyle="1" w:styleId="CommentSubjectChar">
    <w:name w:val="Comment Subject Char"/>
    <w:basedOn w:val="CommentTextChar1"/>
    <w:link w:val="CommentSubject"/>
    <w:uiPriority w:val="99"/>
    <w:semiHidden/>
    <w:rsid w:val="00946929"/>
    <w:rPr>
      <w:rFonts w:ascii="Arial" w:eastAsia="Times New Roman" w:hAnsi="Arial" w:cs="Times New Roman"/>
      <w:b/>
      <w:bCs/>
      <w:color w:val="00000A"/>
      <w:szCs w:val="20"/>
      <w:lang w:val="sv-SE" w:eastAsia="lt-LT"/>
    </w:rPr>
  </w:style>
  <w:style w:type="paragraph" w:customStyle="1" w:styleId="Body2">
    <w:name w:val="Body 2"/>
    <w:rsid w:val="002631B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bdr w:val="nil"/>
      <w:lang w:val="en-US" w:eastAsia="lt-LT"/>
    </w:rPr>
  </w:style>
  <w:style w:type="paragraph" w:customStyle="1" w:styleId="Heading">
    <w:name w:val="Heading"/>
    <w:next w:val="Body2"/>
    <w:rsid w:val="002E45D3"/>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bdr w:val="nil"/>
      <w:lang w:val="en-US" w:eastAsia="lt-LT"/>
    </w:rPr>
  </w:style>
  <w:style w:type="character" w:customStyle="1" w:styleId="t303">
    <w:name w:val="t303"/>
    <w:basedOn w:val="DefaultParagraphFont"/>
    <w:rsid w:val="007D6BE2"/>
  </w:style>
  <w:style w:type="character" w:styleId="Hyperlink">
    <w:name w:val="Hyperlink"/>
    <w:basedOn w:val="DefaultParagraphFont"/>
    <w:uiPriority w:val="99"/>
    <w:unhideWhenUsed/>
    <w:rsid w:val="005F2571"/>
    <w:rPr>
      <w:color w:val="0563C1" w:themeColor="hyperlink"/>
      <w:u w:val="single"/>
    </w:rPr>
  </w:style>
  <w:style w:type="character" w:styleId="UnresolvedMention">
    <w:name w:val="Unresolved Mention"/>
    <w:basedOn w:val="DefaultParagraphFont"/>
    <w:uiPriority w:val="99"/>
    <w:semiHidden/>
    <w:unhideWhenUsed/>
    <w:rsid w:val="005F2571"/>
    <w:rPr>
      <w:color w:val="808080"/>
      <w:shd w:val="clear" w:color="auto" w:fill="E6E6E6"/>
    </w:rPr>
  </w:style>
  <w:style w:type="paragraph" w:styleId="BodyText3">
    <w:name w:val="Body Text 3"/>
    <w:basedOn w:val="Normal"/>
    <w:link w:val="BodyText3Char"/>
    <w:uiPriority w:val="99"/>
    <w:unhideWhenUsed/>
    <w:rsid w:val="006E2A37"/>
    <w:pPr>
      <w:spacing w:after="120"/>
    </w:pPr>
    <w:rPr>
      <w:rFonts w:asciiTheme="minorHAnsi" w:eastAsiaTheme="minorHAnsi" w:hAnsiTheme="minorHAnsi" w:cstheme="minorBidi"/>
      <w:color w:val="auto"/>
      <w:sz w:val="16"/>
      <w:szCs w:val="16"/>
    </w:rPr>
  </w:style>
  <w:style w:type="character" w:customStyle="1" w:styleId="BodyText3Char">
    <w:name w:val="Body Text 3 Char"/>
    <w:basedOn w:val="DefaultParagraphFont"/>
    <w:link w:val="BodyText3"/>
    <w:uiPriority w:val="99"/>
    <w:rsid w:val="006E2A37"/>
    <w:rPr>
      <w:rFonts w:asciiTheme="minorHAnsi" w:eastAsiaTheme="minorHAnsi" w:hAnsiTheme="minorHAnsi" w:cstheme="minorBidi"/>
      <w:sz w:val="16"/>
      <w:szCs w:val="16"/>
    </w:rPr>
  </w:style>
  <w:style w:type="character" w:styleId="BookTitle">
    <w:name w:val="Book Title"/>
    <w:basedOn w:val="DefaultParagraphFont"/>
    <w:uiPriority w:val="33"/>
    <w:qFormat/>
    <w:rsid w:val="006E2A37"/>
    <w:rPr>
      <w:b/>
      <w:bCs/>
      <w:i/>
      <w:iCs/>
      <w:spacing w:val="5"/>
    </w:rPr>
  </w:style>
  <w:style w:type="character" w:styleId="Emphasis">
    <w:name w:val="Emphasis"/>
    <w:basedOn w:val="DefaultParagraphFont"/>
    <w:uiPriority w:val="20"/>
    <w:qFormat/>
    <w:rsid w:val="006E6458"/>
    <w:rPr>
      <w:b/>
      <w:bCs/>
      <w:i w:val="0"/>
      <w:iCs w:val="0"/>
    </w:rPr>
  </w:style>
  <w:style w:type="paragraph" w:styleId="NoSpacing">
    <w:name w:val="No Spacing"/>
    <w:qFormat/>
    <w:rsid w:val="0040548B"/>
    <w:rPr>
      <w:rFonts w:cs="Times New Roman"/>
      <w:sz w:val="22"/>
      <w:lang w:val="en-US"/>
    </w:rPr>
  </w:style>
  <w:style w:type="paragraph" w:styleId="TOC1">
    <w:name w:val="toc 1"/>
    <w:basedOn w:val="Normal"/>
    <w:next w:val="Normal"/>
    <w:autoRedefine/>
    <w:semiHidden/>
    <w:rsid w:val="0040548B"/>
    <w:pPr>
      <w:numPr>
        <w:numId w:val="2"/>
      </w:numPr>
      <w:tabs>
        <w:tab w:val="clear" w:pos="720"/>
        <w:tab w:val="num" w:pos="480"/>
      </w:tabs>
      <w:spacing w:after="0" w:line="360" w:lineRule="auto"/>
    </w:pPr>
    <w:rPr>
      <w:rFonts w:ascii="Times New Roman" w:eastAsia="Times New Roman" w:hAnsi="Times New Roman" w:cs="Times New Roman"/>
      <w:color w:val="auto"/>
      <w:sz w:val="24"/>
      <w:szCs w:val="20"/>
      <w:lang w:eastAsia="lt-LT"/>
    </w:rPr>
  </w:style>
  <w:style w:type="character" w:customStyle="1" w:styleId="FontStyle18">
    <w:name w:val="Font Style18"/>
    <w:uiPriority w:val="99"/>
    <w:rsid w:val="0040548B"/>
    <w:rPr>
      <w:rFonts w:ascii="Times New Roman" w:hAnsi="Times New Roman" w:cs="Times New Roman"/>
      <w:sz w:val="22"/>
      <w:szCs w:val="22"/>
    </w:rPr>
  </w:style>
  <w:style w:type="paragraph" w:customStyle="1" w:styleId="Style7">
    <w:name w:val="Style7"/>
    <w:basedOn w:val="Normal"/>
    <w:uiPriority w:val="99"/>
    <w:rsid w:val="0040548B"/>
    <w:pPr>
      <w:widowControl w:val="0"/>
      <w:autoSpaceDE w:val="0"/>
      <w:autoSpaceDN w:val="0"/>
      <w:adjustRightInd w:val="0"/>
      <w:spacing w:after="0" w:line="276" w:lineRule="exact"/>
      <w:jc w:val="right"/>
    </w:pPr>
    <w:rPr>
      <w:rFonts w:eastAsia="Times New Roman" w:cs="Times New Roman"/>
      <w:color w:val="auto"/>
      <w:sz w:val="24"/>
      <w:szCs w:val="24"/>
      <w:lang w:val="en-US"/>
    </w:rPr>
  </w:style>
  <w:style w:type="character" w:customStyle="1" w:styleId="FontStyle12">
    <w:name w:val="Font Style12"/>
    <w:uiPriority w:val="99"/>
    <w:rsid w:val="0040548B"/>
    <w:rPr>
      <w:rFonts w:ascii="Times New Roman" w:hAnsi="Times New Roman" w:cs="Times New Roman"/>
      <w:sz w:val="24"/>
      <w:szCs w:val="24"/>
    </w:rPr>
  </w:style>
  <w:style w:type="table" w:styleId="TableGrid">
    <w:name w:val="Table Grid"/>
    <w:basedOn w:val="TableNormal"/>
    <w:uiPriority w:val="39"/>
    <w:rsid w:val="00005906"/>
    <w:rPr>
      <w:rFonts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71202"/>
  </w:style>
  <w:style w:type="paragraph" w:customStyle="1" w:styleId="Point1">
    <w:name w:val="Point 1"/>
    <w:basedOn w:val="Normal"/>
    <w:rsid w:val="007B0C0A"/>
    <w:pPr>
      <w:spacing w:before="120" w:after="120" w:line="240" w:lineRule="auto"/>
      <w:ind w:left="1418" w:hanging="567"/>
      <w:jc w:val="both"/>
    </w:pPr>
    <w:rPr>
      <w:rFonts w:ascii="Times New Roman" w:eastAsia="Times New Roman" w:hAnsi="Times New Roman" w:cs="Times New Roman"/>
      <w:color w:val="auto"/>
      <w:sz w:val="24"/>
      <w:szCs w:val="20"/>
      <w:lang w:eastAsia="lt-LT"/>
    </w:rPr>
  </w:style>
  <w:style w:type="table" w:customStyle="1" w:styleId="TableGrid1">
    <w:name w:val="Table Grid1"/>
    <w:basedOn w:val="TableNormal"/>
    <w:next w:val="TableGrid"/>
    <w:uiPriority w:val="99"/>
    <w:rsid w:val="007B0C0A"/>
    <w:rPr>
      <w:rFonts w:ascii="Times New Roman" w:eastAsia="Times New Roman" w:hAnsi="Times New Roman" w:cs="Times New Roman"/>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AA2FCF"/>
    <w:pPr>
      <w:tabs>
        <w:tab w:val="center" w:pos="4153"/>
        <w:tab w:val="right" w:pos="8306"/>
      </w:tabs>
      <w:spacing w:after="0" w:line="240" w:lineRule="auto"/>
    </w:pPr>
    <w:rPr>
      <w:rFonts w:ascii="Times New Roman" w:eastAsia="Times New Roman" w:hAnsi="Times New Roman" w:cs="Times New Roman"/>
      <w:color w:val="auto"/>
      <w:sz w:val="24"/>
      <w:szCs w:val="24"/>
    </w:rPr>
  </w:style>
  <w:style w:type="character" w:customStyle="1" w:styleId="FooterChar">
    <w:name w:val="Footer Char"/>
    <w:basedOn w:val="DefaultParagraphFont"/>
    <w:link w:val="Footer"/>
    <w:uiPriority w:val="99"/>
    <w:rsid w:val="00AA2FCF"/>
    <w:rPr>
      <w:rFonts w:ascii="Times New Roman" w:eastAsia="Times New Roman" w:hAnsi="Times New Roman" w:cs="Times New Roman"/>
      <w:sz w:val="24"/>
      <w:szCs w:val="24"/>
    </w:rPr>
  </w:style>
  <w:style w:type="character" w:styleId="FootnoteReference">
    <w:name w:val="footnote reference"/>
    <w:aliases w:val="fr"/>
    <w:basedOn w:val="DefaultParagraphFont"/>
    <w:uiPriority w:val="99"/>
    <w:rsid w:val="00AA2FCF"/>
    <w:rPr>
      <w:vertAlign w:val="superscript"/>
    </w:rPr>
  </w:style>
  <w:style w:type="paragraph" w:styleId="Subtitle">
    <w:name w:val="Subtitle"/>
    <w:basedOn w:val="Normal"/>
    <w:link w:val="SubtitleChar"/>
    <w:uiPriority w:val="99"/>
    <w:qFormat/>
    <w:rsid w:val="005F2748"/>
    <w:pPr>
      <w:spacing w:after="0" w:line="240" w:lineRule="auto"/>
    </w:pPr>
    <w:rPr>
      <w:rFonts w:ascii="Times New Roman" w:eastAsia="Times New Roman" w:hAnsi="Times New Roman" w:cs="Times New Roman"/>
      <w:color w:val="auto"/>
      <w:sz w:val="24"/>
      <w:szCs w:val="24"/>
      <w:u w:val="single"/>
      <w:lang w:val="en-US"/>
    </w:rPr>
  </w:style>
  <w:style w:type="character" w:customStyle="1" w:styleId="SubtitleChar">
    <w:name w:val="Subtitle Char"/>
    <w:basedOn w:val="DefaultParagraphFont"/>
    <w:link w:val="Subtitle"/>
    <w:uiPriority w:val="99"/>
    <w:rsid w:val="005F2748"/>
    <w:rPr>
      <w:rFonts w:ascii="Times New Roman" w:eastAsia="Times New Roman" w:hAnsi="Times New Roman" w:cs="Times New Roman"/>
      <w:sz w:val="24"/>
      <w:szCs w:val="24"/>
      <w:u w:val="single"/>
      <w:lang w:val="en-US"/>
    </w:rPr>
  </w:style>
  <w:style w:type="paragraph" w:customStyle="1" w:styleId="NormalLent">
    <w:name w:val="Normal Lent"/>
    <w:basedOn w:val="Normal"/>
    <w:rsid w:val="00F91E73"/>
    <w:pPr>
      <w:spacing w:after="0" w:line="240" w:lineRule="auto"/>
      <w:jc w:val="both"/>
    </w:pPr>
    <w:rPr>
      <w:rFonts w:ascii="Times New Roman" w:eastAsia="Times New Roman" w:hAnsi="Times New Roman" w:cs="Times New Roman"/>
      <w:color w:val="auto"/>
      <w:sz w:val="24"/>
      <w:szCs w:val="20"/>
    </w:rPr>
  </w:style>
  <w:style w:type="paragraph" w:styleId="FootnoteText">
    <w:name w:val="footnote text"/>
    <w:basedOn w:val="Normal"/>
    <w:link w:val="FootnoteTextChar"/>
    <w:uiPriority w:val="99"/>
    <w:semiHidden/>
    <w:unhideWhenUsed/>
    <w:rsid w:val="00FA5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173"/>
    <w:rPr>
      <w:color w:val="00000A"/>
      <w:szCs w:val="20"/>
    </w:rPr>
  </w:style>
  <w:style w:type="character" w:customStyle="1" w:styleId="Laukeliai">
    <w:name w:val="Laukeliai"/>
    <w:basedOn w:val="DefaultParagraphFont"/>
    <w:uiPriority w:val="1"/>
    <w:rsid w:val="008342A5"/>
    <w:rPr>
      <w:rFonts w:ascii="Arial" w:hAnsi="Arial" w:cs="Arial"/>
      <w:sz w:val="20"/>
      <w:szCs w:val="20"/>
    </w:rPr>
  </w:style>
  <w:style w:type="character" w:styleId="PlaceholderText">
    <w:name w:val="Placeholder Text"/>
    <w:basedOn w:val="DefaultParagraphFont"/>
    <w:uiPriority w:val="99"/>
    <w:semiHidden/>
    <w:rsid w:val="00DA1E1C"/>
    <w:rPr>
      <w:color w:val="808080"/>
    </w:rPr>
  </w:style>
  <w:style w:type="paragraph" w:styleId="Revision">
    <w:name w:val="Revision"/>
    <w:hidden/>
    <w:uiPriority w:val="99"/>
    <w:semiHidden/>
    <w:rsid w:val="00632A00"/>
    <w:rPr>
      <w:color w:val="00000A"/>
      <w:sz w:val="22"/>
    </w:rPr>
  </w:style>
  <w:style w:type="paragraph" w:customStyle="1" w:styleId="pf0">
    <w:name w:val="pf0"/>
    <w:basedOn w:val="Normal"/>
    <w:rsid w:val="00584C8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584C84"/>
    <w:rPr>
      <w:rFonts w:ascii="Segoe UI" w:hAnsi="Segoe UI" w:cs="Segoe UI" w:hint="default"/>
      <w:color w:val="0070C0"/>
      <w:sz w:val="18"/>
      <w:szCs w:val="18"/>
    </w:rPr>
  </w:style>
  <w:style w:type="character" w:customStyle="1" w:styleId="cf11">
    <w:name w:val="cf11"/>
    <w:basedOn w:val="DefaultParagraphFont"/>
    <w:rsid w:val="00584C84"/>
    <w:rPr>
      <w:rFonts w:ascii="Segoe UI" w:hAnsi="Segoe UI" w:cs="Segoe UI" w:hint="default"/>
      <w:sz w:val="18"/>
      <w:szCs w:val="18"/>
    </w:rPr>
  </w:style>
  <w:style w:type="character" w:customStyle="1" w:styleId="cf21">
    <w:name w:val="cf21"/>
    <w:basedOn w:val="DefaultParagraphFont"/>
    <w:rsid w:val="00584C84"/>
    <w:rPr>
      <w:rFonts w:ascii="Segoe UI" w:hAnsi="Segoe UI" w:cs="Segoe UI" w:hint="default"/>
      <w:i/>
      <w:iCs/>
      <w:color w:val="FF0000"/>
      <w:sz w:val="18"/>
      <w:szCs w:val="18"/>
    </w:rPr>
  </w:style>
  <w:style w:type="paragraph" w:customStyle="1" w:styleId="Body">
    <w:name w:val="Body"/>
    <w:rsid w:val="00987E4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05763">
      <w:bodyDiv w:val="1"/>
      <w:marLeft w:val="0"/>
      <w:marRight w:val="0"/>
      <w:marTop w:val="0"/>
      <w:marBottom w:val="0"/>
      <w:divBdr>
        <w:top w:val="none" w:sz="0" w:space="0" w:color="auto"/>
        <w:left w:val="none" w:sz="0" w:space="0" w:color="auto"/>
        <w:bottom w:val="none" w:sz="0" w:space="0" w:color="auto"/>
        <w:right w:val="none" w:sz="0" w:space="0" w:color="auto"/>
      </w:divBdr>
    </w:div>
    <w:div w:id="817848066">
      <w:bodyDiv w:val="1"/>
      <w:marLeft w:val="0"/>
      <w:marRight w:val="0"/>
      <w:marTop w:val="0"/>
      <w:marBottom w:val="0"/>
      <w:divBdr>
        <w:top w:val="none" w:sz="0" w:space="0" w:color="auto"/>
        <w:left w:val="none" w:sz="0" w:space="0" w:color="auto"/>
        <w:bottom w:val="none" w:sz="0" w:space="0" w:color="auto"/>
        <w:right w:val="none" w:sz="0" w:space="0" w:color="auto"/>
      </w:divBdr>
    </w:div>
    <w:div w:id="819731307">
      <w:bodyDiv w:val="1"/>
      <w:marLeft w:val="0"/>
      <w:marRight w:val="0"/>
      <w:marTop w:val="0"/>
      <w:marBottom w:val="0"/>
      <w:divBdr>
        <w:top w:val="none" w:sz="0" w:space="0" w:color="auto"/>
        <w:left w:val="none" w:sz="0" w:space="0" w:color="auto"/>
        <w:bottom w:val="none" w:sz="0" w:space="0" w:color="auto"/>
        <w:right w:val="none" w:sz="0" w:space="0" w:color="auto"/>
      </w:divBdr>
    </w:div>
    <w:div w:id="843400188">
      <w:bodyDiv w:val="1"/>
      <w:marLeft w:val="0"/>
      <w:marRight w:val="0"/>
      <w:marTop w:val="0"/>
      <w:marBottom w:val="0"/>
      <w:divBdr>
        <w:top w:val="none" w:sz="0" w:space="0" w:color="auto"/>
        <w:left w:val="none" w:sz="0" w:space="0" w:color="auto"/>
        <w:bottom w:val="none" w:sz="0" w:space="0" w:color="auto"/>
        <w:right w:val="none" w:sz="0" w:space="0" w:color="auto"/>
      </w:divBdr>
    </w:div>
    <w:div w:id="974216575">
      <w:bodyDiv w:val="1"/>
      <w:marLeft w:val="0"/>
      <w:marRight w:val="0"/>
      <w:marTop w:val="0"/>
      <w:marBottom w:val="0"/>
      <w:divBdr>
        <w:top w:val="none" w:sz="0" w:space="0" w:color="auto"/>
        <w:left w:val="none" w:sz="0" w:space="0" w:color="auto"/>
        <w:bottom w:val="none" w:sz="0" w:space="0" w:color="auto"/>
        <w:right w:val="none" w:sz="0" w:space="0" w:color="auto"/>
      </w:divBdr>
    </w:div>
    <w:div w:id="1628467041">
      <w:bodyDiv w:val="1"/>
      <w:marLeft w:val="0"/>
      <w:marRight w:val="0"/>
      <w:marTop w:val="0"/>
      <w:marBottom w:val="0"/>
      <w:divBdr>
        <w:top w:val="none" w:sz="0" w:space="0" w:color="auto"/>
        <w:left w:val="none" w:sz="0" w:space="0" w:color="auto"/>
        <w:bottom w:val="none" w:sz="0" w:space="0" w:color="auto"/>
        <w:right w:val="none" w:sz="0" w:space="0" w:color="auto"/>
      </w:divBdr>
    </w:div>
    <w:div w:id="1930697263">
      <w:bodyDiv w:val="1"/>
      <w:marLeft w:val="0"/>
      <w:marRight w:val="0"/>
      <w:marTop w:val="0"/>
      <w:marBottom w:val="0"/>
      <w:divBdr>
        <w:top w:val="none" w:sz="0" w:space="0" w:color="auto"/>
        <w:left w:val="none" w:sz="0" w:space="0" w:color="auto"/>
        <w:bottom w:val="none" w:sz="0" w:space="0" w:color="auto"/>
        <w:right w:val="none" w:sz="0" w:space="0" w:color="auto"/>
      </w:divBdr>
    </w:div>
    <w:div w:id="213648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regit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akalauskiene@regit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69DF457DA821E4FB996BC9A3B6AD558" ma:contentTypeVersion="7" ma:contentTypeDescription="Kurkite naują dokumentą." ma:contentTypeScope="" ma:versionID="09b94da9b46a3a40301dd42d9bfd5642">
  <xsd:schema xmlns:xsd="http://www.w3.org/2001/XMLSchema" xmlns:xs="http://www.w3.org/2001/XMLSchema" xmlns:p="http://schemas.microsoft.com/office/2006/metadata/properties" xmlns:ns2="4a5f542c-c421-489f-9040-5983d90c0b11" xmlns:ns3="532003e3-1893-4921-a476-8502b3ce59c1" targetNamespace="http://schemas.microsoft.com/office/2006/metadata/properties" ma:root="true" ma:fieldsID="1ba1029fbcff1dbbbc9fa96006379fb3" ns2:_="" ns3:_="">
    <xsd:import namespace="4a5f542c-c421-489f-9040-5983d90c0b11"/>
    <xsd:import namespace="532003e3-1893-4921-a476-8502b3ce5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f542c-c421-489f-9040-5983d90c0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003e3-1893-4921-a476-8502b3ce59c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330DE-82A0-4066-9B5B-F0B53272623E}">
  <ds:schemaRefs>
    <ds:schemaRef ds:uri="http://schemas.microsoft.com/sharepoint/v3/contenttype/forms"/>
  </ds:schemaRefs>
</ds:datastoreItem>
</file>

<file path=customXml/itemProps2.xml><?xml version="1.0" encoding="utf-8"?>
<ds:datastoreItem xmlns:ds="http://schemas.openxmlformats.org/officeDocument/2006/customXml" ds:itemID="{99ECF32D-78EF-461A-B179-BED142E0ECE4}">
  <ds:schemaRefs>
    <ds:schemaRef ds:uri="http://schemas.openxmlformats.org/officeDocument/2006/bibliography"/>
  </ds:schemaRefs>
</ds:datastoreItem>
</file>

<file path=customXml/itemProps3.xml><?xml version="1.0" encoding="utf-8"?>
<ds:datastoreItem xmlns:ds="http://schemas.openxmlformats.org/officeDocument/2006/customXml" ds:itemID="{D6D0E414-0039-4744-ABC4-9CC472148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f542c-c421-489f-9040-5983d90c0b11"/>
    <ds:schemaRef ds:uri="532003e3-1893-4921-a476-8502b3ce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F81BD-59B6-4874-8463-1D896ED1EE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3515</TotalTime>
  <Pages>12</Pages>
  <Words>23285</Words>
  <Characters>13274</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vaida.sakalauskiene@regitra.lt</dc:creator>
  <dc:description/>
  <cp:lastModifiedBy>Vaida Sakalauskienė</cp:lastModifiedBy>
  <cp:revision>221</cp:revision>
  <dcterms:created xsi:type="dcterms:W3CDTF">2023-02-08T12:39:00Z</dcterms:created>
  <dcterms:modified xsi:type="dcterms:W3CDTF">2024-12-07T06:25:00Z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Policijos departamentas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0x010100F69DF457DA821E4FB996BC9A3B6AD558</vt:lpwstr>
  </property>
</Properties>
</file>