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2943FEAB"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1A72D9CC" w14:textId="28B973F4" w:rsidR="005E27F3" w:rsidRPr="00FA2E2A" w:rsidRDefault="00FA2E2A" w:rsidP="006C28F0">
      <w:pPr>
        <w:spacing w:line="276" w:lineRule="auto"/>
        <w:jc w:val="center"/>
        <w:rPr>
          <w:b/>
          <w:bCs/>
          <w:caps/>
          <w:lang w:val="it-IT"/>
        </w:rPr>
      </w:pPr>
      <w:r w:rsidRPr="00FA2E2A">
        <w:rPr>
          <w:b/>
          <w:bCs/>
          <w:caps/>
          <w:lang w:val="lt-LT"/>
        </w:rPr>
        <w:t>Kėdainių dvaro sodybos minaretas (u. k. KVR 1388), Kėdainių rajono sav., Kėdainių miesto sen., Kėdainių m., Minareto g. 8, fasadų tvarkybos (remonto, restauravimo) darbai</w:t>
      </w:r>
      <w:r w:rsidRPr="00FA2E2A">
        <w:rPr>
          <w:b/>
          <w:bCs/>
          <w:caps/>
          <w:lang w:val="it-IT"/>
        </w:rPr>
        <w:t> </w:t>
      </w:r>
    </w:p>
    <w:p w14:paraId="4F798455" w14:textId="77777777" w:rsidR="00FA2E2A" w:rsidRPr="00FA2E2A" w:rsidRDefault="00FA2E2A" w:rsidP="006C28F0">
      <w:pPr>
        <w:spacing w:line="276" w:lineRule="auto"/>
        <w:jc w:val="center"/>
        <w:rPr>
          <w:rFonts w:asciiTheme="majorBidi" w:hAnsiTheme="majorBidi" w:cstheme="majorBidi"/>
          <w:b/>
          <w:bCs/>
          <w:iCs/>
          <w:color w:val="000000" w:themeColor="text1"/>
          <w:lang w:val="it-I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4A2D1C" w:rsidRDefault="00785DEE" w:rsidP="00071A7F">
      <w:pPr>
        <w:suppressAutoHyphens/>
        <w:spacing w:line="276" w:lineRule="auto"/>
        <w:jc w:val="center"/>
        <w:rPr>
          <w:rFonts w:asciiTheme="majorBidi" w:hAnsiTheme="majorBidi" w:cstheme="majorBidi"/>
          <w:color w:val="000000" w:themeColor="text1"/>
          <w:lang w:val="it-IT"/>
        </w:rPr>
      </w:pPr>
      <w:r w:rsidRPr="004A2D1C">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lang w:val="it-IT"/>
        </w:rPr>
      </w:pPr>
    </w:p>
    <w:p w14:paraId="5EB3B7C7" w14:textId="77777777" w:rsidR="00785DEE" w:rsidRPr="004A2D1C" w:rsidRDefault="00785DEE" w:rsidP="00071A7F">
      <w:pPr>
        <w:pStyle w:val="Pagrindinisteksta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sdt>
      <w:sdtPr>
        <w:rPr>
          <w:rFonts w:ascii="Times New Roman" w:eastAsiaTheme="minorEastAsia" w:hAnsi="Times New Roman" w:cs="Times New Roman"/>
          <w:color w:val="auto"/>
          <w:sz w:val="24"/>
          <w:szCs w:val="24"/>
        </w:rPr>
        <w:id w:val="-1995627817"/>
        <w:docPartObj>
          <w:docPartGallery w:val="Table of Contents"/>
          <w:docPartUnique/>
        </w:docPartObj>
      </w:sdtPr>
      <w:sdtEndPr>
        <w:rPr>
          <w:b/>
          <w:bCs/>
          <w:noProof/>
        </w:rPr>
      </w:sdtEndPr>
      <w:sdtContent>
        <w:p w14:paraId="3273E577" w14:textId="393CC8FF" w:rsidR="00FA2E2A" w:rsidRDefault="00FA2E2A">
          <w:pPr>
            <w:pStyle w:val="Turinioantrat"/>
          </w:pPr>
        </w:p>
        <w:p w14:paraId="20DA48E1" w14:textId="6D242FE1" w:rsidR="00C871E5" w:rsidRDefault="00FA2E2A">
          <w:pPr>
            <w:pStyle w:val="Turinys1"/>
            <w:tabs>
              <w:tab w:val="right" w:leader="dot" w:pos="9488"/>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199859567" w:history="1">
            <w:r w:rsidR="00C871E5" w:rsidRPr="008E6004">
              <w:rPr>
                <w:rStyle w:val="Hipersaitas"/>
                <w:noProof/>
              </w:rPr>
              <w:t>I SKYRIUS BENDROSIOS NUOSTATOS</w:t>
            </w:r>
            <w:r w:rsidR="00C871E5">
              <w:rPr>
                <w:noProof/>
                <w:webHidden/>
              </w:rPr>
              <w:tab/>
            </w:r>
            <w:r w:rsidR="00C871E5">
              <w:rPr>
                <w:noProof/>
                <w:webHidden/>
              </w:rPr>
              <w:fldChar w:fldCharType="begin"/>
            </w:r>
            <w:r w:rsidR="00C871E5">
              <w:rPr>
                <w:noProof/>
                <w:webHidden/>
              </w:rPr>
              <w:instrText xml:space="preserve"> PAGEREF _Toc199859567 \h </w:instrText>
            </w:r>
            <w:r w:rsidR="00C871E5">
              <w:rPr>
                <w:noProof/>
                <w:webHidden/>
              </w:rPr>
            </w:r>
            <w:r w:rsidR="00C871E5">
              <w:rPr>
                <w:noProof/>
                <w:webHidden/>
              </w:rPr>
              <w:fldChar w:fldCharType="separate"/>
            </w:r>
            <w:r w:rsidR="00C871E5">
              <w:rPr>
                <w:noProof/>
                <w:webHidden/>
              </w:rPr>
              <w:t>2</w:t>
            </w:r>
            <w:r w:rsidR="00C871E5">
              <w:rPr>
                <w:noProof/>
                <w:webHidden/>
              </w:rPr>
              <w:fldChar w:fldCharType="end"/>
            </w:r>
          </w:hyperlink>
        </w:p>
        <w:p w14:paraId="712A91B6" w14:textId="61168C66"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68" w:history="1">
            <w:r w:rsidRPr="008E6004">
              <w:rPr>
                <w:rStyle w:val="Hipersaitas"/>
                <w:rFonts w:asciiTheme="majorBidi" w:hAnsiTheme="majorBidi" w:cstheme="majorBidi"/>
                <w:noProof/>
              </w:rPr>
              <w:t>II SKYRIUS</w:t>
            </w:r>
            <w:r>
              <w:rPr>
                <w:noProof/>
                <w:webHidden/>
              </w:rPr>
              <w:tab/>
            </w:r>
            <w:r>
              <w:rPr>
                <w:noProof/>
                <w:webHidden/>
              </w:rPr>
              <w:fldChar w:fldCharType="begin"/>
            </w:r>
            <w:r>
              <w:rPr>
                <w:noProof/>
                <w:webHidden/>
              </w:rPr>
              <w:instrText xml:space="preserve"> PAGEREF _Toc199859568 \h </w:instrText>
            </w:r>
            <w:r>
              <w:rPr>
                <w:noProof/>
                <w:webHidden/>
              </w:rPr>
            </w:r>
            <w:r>
              <w:rPr>
                <w:noProof/>
                <w:webHidden/>
              </w:rPr>
              <w:fldChar w:fldCharType="separate"/>
            </w:r>
            <w:r>
              <w:rPr>
                <w:noProof/>
                <w:webHidden/>
              </w:rPr>
              <w:t>3</w:t>
            </w:r>
            <w:r>
              <w:rPr>
                <w:noProof/>
                <w:webHidden/>
              </w:rPr>
              <w:fldChar w:fldCharType="end"/>
            </w:r>
          </w:hyperlink>
        </w:p>
        <w:p w14:paraId="0924F93E" w14:textId="7A20D3B5"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69" w:history="1">
            <w:r w:rsidRPr="008E6004">
              <w:rPr>
                <w:rStyle w:val="Hipersaitas"/>
                <w:rFonts w:asciiTheme="majorBidi" w:hAnsiTheme="majorBidi" w:cstheme="majorBidi"/>
                <w:noProof/>
              </w:rPr>
              <w:t xml:space="preserve">PIRKIMO OBJEKTAS. </w:t>
            </w:r>
            <w:r w:rsidRPr="008E6004">
              <w:rPr>
                <w:rStyle w:val="Hipersaitas"/>
                <w:rFonts w:asciiTheme="majorBidi" w:hAnsiTheme="majorBidi" w:cstheme="majorBidi"/>
                <w:noProof/>
                <w:lang w:val="it-IT"/>
              </w:rPr>
              <w:t>DARBŲ PAVADINIMAS, KIEKIS (APIMTIS), DARBŲ ATLIKIMO TERMINAI</w:t>
            </w:r>
            <w:r>
              <w:rPr>
                <w:noProof/>
                <w:webHidden/>
              </w:rPr>
              <w:tab/>
            </w:r>
            <w:r>
              <w:rPr>
                <w:noProof/>
                <w:webHidden/>
              </w:rPr>
              <w:fldChar w:fldCharType="begin"/>
            </w:r>
            <w:r>
              <w:rPr>
                <w:noProof/>
                <w:webHidden/>
              </w:rPr>
              <w:instrText xml:space="preserve"> PAGEREF _Toc199859569 \h </w:instrText>
            </w:r>
            <w:r>
              <w:rPr>
                <w:noProof/>
                <w:webHidden/>
              </w:rPr>
            </w:r>
            <w:r>
              <w:rPr>
                <w:noProof/>
                <w:webHidden/>
              </w:rPr>
              <w:fldChar w:fldCharType="separate"/>
            </w:r>
            <w:r>
              <w:rPr>
                <w:noProof/>
                <w:webHidden/>
              </w:rPr>
              <w:t>3</w:t>
            </w:r>
            <w:r>
              <w:rPr>
                <w:noProof/>
                <w:webHidden/>
              </w:rPr>
              <w:fldChar w:fldCharType="end"/>
            </w:r>
          </w:hyperlink>
        </w:p>
        <w:p w14:paraId="6A7A7864" w14:textId="78FCE168"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0" w:history="1">
            <w:r w:rsidRPr="008E6004">
              <w:rPr>
                <w:rStyle w:val="Hipersaitas"/>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_Toc199859570 \h </w:instrText>
            </w:r>
            <w:r>
              <w:rPr>
                <w:noProof/>
                <w:webHidden/>
              </w:rPr>
            </w:r>
            <w:r>
              <w:rPr>
                <w:noProof/>
                <w:webHidden/>
              </w:rPr>
              <w:fldChar w:fldCharType="separate"/>
            </w:r>
            <w:r>
              <w:rPr>
                <w:noProof/>
                <w:webHidden/>
              </w:rPr>
              <w:t>4</w:t>
            </w:r>
            <w:r>
              <w:rPr>
                <w:noProof/>
                <w:webHidden/>
              </w:rPr>
              <w:fldChar w:fldCharType="end"/>
            </w:r>
          </w:hyperlink>
        </w:p>
        <w:p w14:paraId="77698F5B" w14:textId="41CF85B5"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1" w:history="1">
            <w:r w:rsidRPr="008E6004">
              <w:rPr>
                <w:rStyle w:val="Hipersaitas"/>
                <w:noProof/>
              </w:rPr>
              <w:t>IV SKYRIUS TIEKĖJŲ GRUPĖS DALYVAVIMAS PIRKIMO PROCEDŪROSE</w:t>
            </w:r>
            <w:r>
              <w:rPr>
                <w:noProof/>
                <w:webHidden/>
              </w:rPr>
              <w:tab/>
            </w:r>
            <w:r>
              <w:rPr>
                <w:noProof/>
                <w:webHidden/>
              </w:rPr>
              <w:fldChar w:fldCharType="begin"/>
            </w:r>
            <w:r>
              <w:rPr>
                <w:noProof/>
                <w:webHidden/>
              </w:rPr>
              <w:instrText xml:space="preserve"> PAGEREF _Toc199859571 \h </w:instrText>
            </w:r>
            <w:r>
              <w:rPr>
                <w:noProof/>
                <w:webHidden/>
              </w:rPr>
            </w:r>
            <w:r>
              <w:rPr>
                <w:noProof/>
                <w:webHidden/>
              </w:rPr>
              <w:fldChar w:fldCharType="separate"/>
            </w:r>
            <w:r>
              <w:rPr>
                <w:noProof/>
                <w:webHidden/>
              </w:rPr>
              <w:t>9</w:t>
            </w:r>
            <w:r>
              <w:rPr>
                <w:noProof/>
                <w:webHidden/>
              </w:rPr>
              <w:fldChar w:fldCharType="end"/>
            </w:r>
          </w:hyperlink>
        </w:p>
        <w:p w14:paraId="27ADA001" w14:textId="0189345F"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2" w:history="1">
            <w:r w:rsidRPr="008E6004">
              <w:rPr>
                <w:rStyle w:val="Hipersaitas"/>
                <w:noProof/>
              </w:rPr>
              <w:t>V SKYRIUS PASIŪLYMŲ GALIOJIMO UŽTIKRINIMO REIKALAVIMAI</w:t>
            </w:r>
            <w:r>
              <w:rPr>
                <w:noProof/>
                <w:webHidden/>
              </w:rPr>
              <w:tab/>
            </w:r>
            <w:r>
              <w:rPr>
                <w:noProof/>
                <w:webHidden/>
              </w:rPr>
              <w:fldChar w:fldCharType="begin"/>
            </w:r>
            <w:r>
              <w:rPr>
                <w:noProof/>
                <w:webHidden/>
              </w:rPr>
              <w:instrText xml:space="preserve"> PAGEREF _Toc199859572 \h </w:instrText>
            </w:r>
            <w:r>
              <w:rPr>
                <w:noProof/>
                <w:webHidden/>
              </w:rPr>
            </w:r>
            <w:r>
              <w:rPr>
                <w:noProof/>
                <w:webHidden/>
              </w:rPr>
              <w:fldChar w:fldCharType="separate"/>
            </w:r>
            <w:r>
              <w:rPr>
                <w:noProof/>
                <w:webHidden/>
              </w:rPr>
              <w:t>9</w:t>
            </w:r>
            <w:r>
              <w:rPr>
                <w:noProof/>
                <w:webHidden/>
              </w:rPr>
              <w:fldChar w:fldCharType="end"/>
            </w:r>
          </w:hyperlink>
        </w:p>
        <w:p w14:paraId="4AE00946" w14:textId="4070B8A0"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3" w:history="1">
            <w:r w:rsidRPr="008E6004">
              <w:rPr>
                <w:rStyle w:val="Hipersaitas"/>
                <w:noProof/>
              </w:rPr>
              <w:t>VI SKYRIUS PASIŪLYMŲ RENGIMAS, PATEIKIMAS, KEITIMAS</w:t>
            </w:r>
            <w:r>
              <w:rPr>
                <w:noProof/>
                <w:webHidden/>
              </w:rPr>
              <w:tab/>
            </w:r>
            <w:r>
              <w:rPr>
                <w:noProof/>
                <w:webHidden/>
              </w:rPr>
              <w:fldChar w:fldCharType="begin"/>
            </w:r>
            <w:r>
              <w:rPr>
                <w:noProof/>
                <w:webHidden/>
              </w:rPr>
              <w:instrText xml:space="preserve"> PAGEREF _Toc199859573 \h </w:instrText>
            </w:r>
            <w:r>
              <w:rPr>
                <w:noProof/>
                <w:webHidden/>
              </w:rPr>
            </w:r>
            <w:r>
              <w:rPr>
                <w:noProof/>
                <w:webHidden/>
              </w:rPr>
              <w:fldChar w:fldCharType="separate"/>
            </w:r>
            <w:r>
              <w:rPr>
                <w:noProof/>
                <w:webHidden/>
              </w:rPr>
              <w:t>10</w:t>
            </w:r>
            <w:r>
              <w:rPr>
                <w:noProof/>
                <w:webHidden/>
              </w:rPr>
              <w:fldChar w:fldCharType="end"/>
            </w:r>
          </w:hyperlink>
        </w:p>
        <w:p w14:paraId="0FD0A424" w14:textId="07556345"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4" w:history="1">
            <w:r w:rsidRPr="008E6004">
              <w:rPr>
                <w:rStyle w:val="Hipersaitas"/>
                <w:noProof/>
              </w:rPr>
              <w:t>VII SKYRIUS PASIŪLYMŲ KAINOS ŠIFRAVIMAS</w:t>
            </w:r>
            <w:r>
              <w:rPr>
                <w:noProof/>
                <w:webHidden/>
              </w:rPr>
              <w:tab/>
            </w:r>
            <w:r>
              <w:rPr>
                <w:noProof/>
                <w:webHidden/>
              </w:rPr>
              <w:fldChar w:fldCharType="begin"/>
            </w:r>
            <w:r>
              <w:rPr>
                <w:noProof/>
                <w:webHidden/>
              </w:rPr>
              <w:instrText xml:space="preserve"> PAGEREF _Toc199859574 \h </w:instrText>
            </w:r>
            <w:r>
              <w:rPr>
                <w:noProof/>
                <w:webHidden/>
              </w:rPr>
            </w:r>
            <w:r>
              <w:rPr>
                <w:noProof/>
                <w:webHidden/>
              </w:rPr>
              <w:fldChar w:fldCharType="separate"/>
            </w:r>
            <w:r>
              <w:rPr>
                <w:noProof/>
                <w:webHidden/>
              </w:rPr>
              <w:t>12</w:t>
            </w:r>
            <w:r>
              <w:rPr>
                <w:noProof/>
                <w:webHidden/>
              </w:rPr>
              <w:fldChar w:fldCharType="end"/>
            </w:r>
          </w:hyperlink>
        </w:p>
        <w:p w14:paraId="5235A729" w14:textId="07070435"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5" w:history="1">
            <w:r w:rsidRPr="008E6004">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_Toc199859575 \h </w:instrText>
            </w:r>
            <w:r>
              <w:rPr>
                <w:noProof/>
                <w:webHidden/>
              </w:rPr>
            </w:r>
            <w:r>
              <w:rPr>
                <w:noProof/>
                <w:webHidden/>
              </w:rPr>
              <w:fldChar w:fldCharType="separate"/>
            </w:r>
            <w:r>
              <w:rPr>
                <w:noProof/>
                <w:webHidden/>
              </w:rPr>
              <w:t>13</w:t>
            </w:r>
            <w:r>
              <w:rPr>
                <w:noProof/>
                <w:webHidden/>
              </w:rPr>
              <w:fldChar w:fldCharType="end"/>
            </w:r>
          </w:hyperlink>
        </w:p>
        <w:p w14:paraId="6F5A9E91" w14:textId="2F9C196F"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6" w:history="1">
            <w:r w:rsidRPr="008E6004">
              <w:rPr>
                <w:rStyle w:val="Hipersaitas"/>
                <w:noProof/>
              </w:rPr>
              <w:t>IX SKYRIUS SUSIPAŽINIMO SU PASIŪLYMAIS IR JŲ NAGRINĖJIMO PROCEDŪROS</w:t>
            </w:r>
            <w:r>
              <w:rPr>
                <w:noProof/>
                <w:webHidden/>
              </w:rPr>
              <w:tab/>
            </w:r>
            <w:r>
              <w:rPr>
                <w:noProof/>
                <w:webHidden/>
              </w:rPr>
              <w:fldChar w:fldCharType="begin"/>
            </w:r>
            <w:r>
              <w:rPr>
                <w:noProof/>
                <w:webHidden/>
              </w:rPr>
              <w:instrText xml:space="preserve"> PAGEREF _Toc199859576 \h </w:instrText>
            </w:r>
            <w:r>
              <w:rPr>
                <w:noProof/>
                <w:webHidden/>
              </w:rPr>
            </w:r>
            <w:r>
              <w:rPr>
                <w:noProof/>
                <w:webHidden/>
              </w:rPr>
              <w:fldChar w:fldCharType="separate"/>
            </w:r>
            <w:r>
              <w:rPr>
                <w:noProof/>
                <w:webHidden/>
              </w:rPr>
              <w:t>13</w:t>
            </w:r>
            <w:r>
              <w:rPr>
                <w:noProof/>
                <w:webHidden/>
              </w:rPr>
              <w:fldChar w:fldCharType="end"/>
            </w:r>
          </w:hyperlink>
        </w:p>
        <w:p w14:paraId="0282163E" w14:textId="1D15FFD8"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7" w:history="1">
            <w:r w:rsidRPr="008E6004">
              <w:rPr>
                <w:rStyle w:val="Hipersaitas"/>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_Toc199859577 \h </w:instrText>
            </w:r>
            <w:r>
              <w:rPr>
                <w:noProof/>
                <w:webHidden/>
              </w:rPr>
            </w:r>
            <w:r>
              <w:rPr>
                <w:noProof/>
                <w:webHidden/>
              </w:rPr>
              <w:fldChar w:fldCharType="separate"/>
            </w:r>
            <w:r>
              <w:rPr>
                <w:noProof/>
                <w:webHidden/>
              </w:rPr>
              <w:t>16</w:t>
            </w:r>
            <w:r>
              <w:rPr>
                <w:noProof/>
                <w:webHidden/>
              </w:rPr>
              <w:fldChar w:fldCharType="end"/>
            </w:r>
          </w:hyperlink>
        </w:p>
        <w:p w14:paraId="539BFBD9" w14:textId="031F513E"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8" w:history="1">
            <w:r w:rsidRPr="008E6004">
              <w:rPr>
                <w:rStyle w:val="Hipersaitas"/>
                <w:noProof/>
              </w:rPr>
              <w:t>XI SKYRIUS INFORMACIJA APIE ATIDĖJIMO TERMINO TAIKYMĄ, GINČŲ NAGRINĖJIMO TVARKĄ</w:t>
            </w:r>
            <w:r>
              <w:rPr>
                <w:noProof/>
                <w:webHidden/>
              </w:rPr>
              <w:tab/>
            </w:r>
            <w:r>
              <w:rPr>
                <w:noProof/>
                <w:webHidden/>
              </w:rPr>
              <w:fldChar w:fldCharType="begin"/>
            </w:r>
            <w:r>
              <w:rPr>
                <w:noProof/>
                <w:webHidden/>
              </w:rPr>
              <w:instrText xml:space="preserve"> PAGEREF _Toc199859578 \h </w:instrText>
            </w:r>
            <w:r>
              <w:rPr>
                <w:noProof/>
                <w:webHidden/>
              </w:rPr>
            </w:r>
            <w:r>
              <w:rPr>
                <w:noProof/>
                <w:webHidden/>
              </w:rPr>
              <w:fldChar w:fldCharType="separate"/>
            </w:r>
            <w:r>
              <w:rPr>
                <w:noProof/>
                <w:webHidden/>
              </w:rPr>
              <w:t>18</w:t>
            </w:r>
            <w:r>
              <w:rPr>
                <w:noProof/>
                <w:webHidden/>
              </w:rPr>
              <w:fldChar w:fldCharType="end"/>
            </w:r>
          </w:hyperlink>
        </w:p>
        <w:p w14:paraId="22199DEF" w14:textId="341F5356"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79" w:history="1">
            <w:r w:rsidRPr="008E6004">
              <w:rPr>
                <w:rStyle w:val="Hipersaitas"/>
                <w:noProof/>
              </w:rPr>
              <w:t>XII SKYRIUS BAIGIAMOSIOS NUOSTATOS</w:t>
            </w:r>
            <w:r>
              <w:rPr>
                <w:noProof/>
                <w:webHidden/>
              </w:rPr>
              <w:tab/>
            </w:r>
            <w:r>
              <w:rPr>
                <w:noProof/>
                <w:webHidden/>
              </w:rPr>
              <w:fldChar w:fldCharType="begin"/>
            </w:r>
            <w:r>
              <w:rPr>
                <w:noProof/>
                <w:webHidden/>
              </w:rPr>
              <w:instrText xml:space="preserve"> PAGEREF _Toc199859579 \h </w:instrText>
            </w:r>
            <w:r>
              <w:rPr>
                <w:noProof/>
                <w:webHidden/>
              </w:rPr>
            </w:r>
            <w:r>
              <w:rPr>
                <w:noProof/>
                <w:webHidden/>
              </w:rPr>
              <w:fldChar w:fldCharType="separate"/>
            </w:r>
            <w:r>
              <w:rPr>
                <w:noProof/>
                <w:webHidden/>
              </w:rPr>
              <w:t>18</w:t>
            </w:r>
            <w:r>
              <w:rPr>
                <w:noProof/>
                <w:webHidden/>
              </w:rPr>
              <w:fldChar w:fldCharType="end"/>
            </w:r>
          </w:hyperlink>
        </w:p>
        <w:p w14:paraId="4BCCAC18" w14:textId="3BC1D48E"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0" w:history="1">
            <w:r w:rsidRPr="008E6004">
              <w:rPr>
                <w:rStyle w:val="Hipersaitas"/>
                <w:noProof/>
              </w:rPr>
              <w:t>XIII  SKYRIUS</w:t>
            </w:r>
            <w:r>
              <w:rPr>
                <w:noProof/>
                <w:webHidden/>
              </w:rPr>
              <w:tab/>
            </w:r>
            <w:r>
              <w:rPr>
                <w:noProof/>
                <w:webHidden/>
              </w:rPr>
              <w:fldChar w:fldCharType="begin"/>
            </w:r>
            <w:r>
              <w:rPr>
                <w:noProof/>
                <w:webHidden/>
              </w:rPr>
              <w:instrText xml:space="preserve"> PAGEREF _Toc199859580 \h </w:instrText>
            </w:r>
            <w:r>
              <w:rPr>
                <w:noProof/>
                <w:webHidden/>
              </w:rPr>
            </w:r>
            <w:r>
              <w:rPr>
                <w:noProof/>
                <w:webHidden/>
              </w:rPr>
              <w:fldChar w:fldCharType="separate"/>
            </w:r>
            <w:r>
              <w:rPr>
                <w:noProof/>
                <w:webHidden/>
              </w:rPr>
              <w:t>18</w:t>
            </w:r>
            <w:r>
              <w:rPr>
                <w:noProof/>
                <w:webHidden/>
              </w:rPr>
              <w:fldChar w:fldCharType="end"/>
            </w:r>
          </w:hyperlink>
        </w:p>
        <w:p w14:paraId="05F2FF7F" w14:textId="39952754"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1" w:history="1">
            <w:r w:rsidRPr="008E6004">
              <w:rPr>
                <w:rStyle w:val="Hipersaitas"/>
                <w:noProof/>
              </w:rPr>
              <w:t>SĄVOKOS</w:t>
            </w:r>
            <w:r>
              <w:rPr>
                <w:noProof/>
                <w:webHidden/>
              </w:rPr>
              <w:tab/>
            </w:r>
            <w:r>
              <w:rPr>
                <w:noProof/>
                <w:webHidden/>
              </w:rPr>
              <w:fldChar w:fldCharType="begin"/>
            </w:r>
            <w:r>
              <w:rPr>
                <w:noProof/>
                <w:webHidden/>
              </w:rPr>
              <w:instrText xml:space="preserve"> PAGEREF _Toc199859581 \h </w:instrText>
            </w:r>
            <w:r>
              <w:rPr>
                <w:noProof/>
                <w:webHidden/>
              </w:rPr>
            </w:r>
            <w:r>
              <w:rPr>
                <w:noProof/>
                <w:webHidden/>
              </w:rPr>
              <w:fldChar w:fldCharType="separate"/>
            </w:r>
            <w:r>
              <w:rPr>
                <w:noProof/>
                <w:webHidden/>
              </w:rPr>
              <w:t>18</w:t>
            </w:r>
            <w:r>
              <w:rPr>
                <w:noProof/>
                <w:webHidden/>
              </w:rPr>
              <w:fldChar w:fldCharType="end"/>
            </w:r>
          </w:hyperlink>
        </w:p>
        <w:p w14:paraId="56405864" w14:textId="2663294B"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2" w:history="1">
            <w:r w:rsidRPr="008E6004">
              <w:rPr>
                <w:rStyle w:val="Hipersaitas"/>
                <w:noProof/>
              </w:rPr>
              <w:t>1 PRIEDAS. TECHNINĖ SPECIFIKACIJA</w:t>
            </w:r>
            <w:r>
              <w:rPr>
                <w:noProof/>
                <w:webHidden/>
              </w:rPr>
              <w:tab/>
            </w:r>
            <w:r>
              <w:rPr>
                <w:noProof/>
                <w:webHidden/>
              </w:rPr>
              <w:fldChar w:fldCharType="begin"/>
            </w:r>
            <w:r>
              <w:rPr>
                <w:noProof/>
                <w:webHidden/>
              </w:rPr>
              <w:instrText xml:space="preserve"> PAGEREF _Toc199859582 \h </w:instrText>
            </w:r>
            <w:r>
              <w:rPr>
                <w:noProof/>
                <w:webHidden/>
              </w:rPr>
            </w:r>
            <w:r>
              <w:rPr>
                <w:noProof/>
                <w:webHidden/>
              </w:rPr>
              <w:fldChar w:fldCharType="separate"/>
            </w:r>
            <w:r>
              <w:rPr>
                <w:noProof/>
                <w:webHidden/>
              </w:rPr>
              <w:t>20</w:t>
            </w:r>
            <w:r>
              <w:rPr>
                <w:noProof/>
                <w:webHidden/>
              </w:rPr>
              <w:fldChar w:fldCharType="end"/>
            </w:r>
          </w:hyperlink>
        </w:p>
        <w:p w14:paraId="7D8BE970" w14:textId="7418E3A8"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3" w:history="1">
            <w:r w:rsidRPr="008E6004">
              <w:rPr>
                <w:rStyle w:val="Hipersaitas"/>
                <w:noProof/>
              </w:rPr>
              <w:t>2 PRIEDAS. PASIŪLYMO FORMA</w:t>
            </w:r>
            <w:r>
              <w:rPr>
                <w:noProof/>
                <w:webHidden/>
              </w:rPr>
              <w:tab/>
            </w:r>
            <w:r>
              <w:rPr>
                <w:noProof/>
                <w:webHidden/>
              </w:rPr>
              <w:fldChar w:fldCharType="begin"/>
            </w:r>
            <w:r>
              <w:rPr>
                <w:noProof/>
                <w:webHidden/>
              </w:rPr>
              <w:instrText xml:space="preserve"> PAGEREF _Toc199859583 \h </w:instrText>
            </w:r>
            <w:r>
              <w:rPr>
                <w:noProof/>
                <w:webHidden/>
              </w:rPr>
            </w:r>
            <w:r>
              <w:rPr>
                <w:noProof/>
                <w:webHidden/>
              </w:rPr>
              <w:fldChar w:fldCharType="separate"/>
            </w:r>
            <w:r>
              <w:rPr>
                <w:noProof/>
                <w:webHidden/>
              </w:rPr>
              <w:t>21</w:t>
            </w:r>
            <w:r>
              <w:rPr>
                <w:noProof/>
                <w:webHidden/>
              </w:rPr>
              <w:fldChar w:fldCharType="end"/>
            </w:r>
          </w:hyperlink>
        </w:p>
        <w:p w14:paraId="7B876A37" w14:textId="04595F47"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4" w:history="1">
            <w:r w:rsidRPr="008E6004">
              <w:rPr>
                <w:rStyle w:val="Hipersaitas"/>
                <w:noProof/>
              </w:rPr>
              <w:t>3 PRIEDAS. PIRKIMO SUTARTIES PROJEKTAS</w:t>
            </w:r>
            <w:r>
              <w:rPr>
                <w:noProof/>
                <w:webHidden/>
              </w:rPr>
              <w:tab/>
            </w:r>
            <w:r>
              <w:rPr>
                <w:noProof/>
                <w:webHidden/>
              </w:rPr>
              <w:fldChar w:fldCharType="begin"/>
            </w:r>
            <w:r>
              <w:rPr>
                <w:noProof/>
                <w:webHidden/>
              </w:rPr>
              <w:instrText xml:space="preserve"> PAGEREF _Toc199859584 \h </w:instrText>
            </w:r>
            <w:r>
              <w:rPr>
                <w:noProof/>
                <w:webHidden/>
              </w:rPr>
            </w:r>
            <w:r>
              <w:rPr>
                <w:noProof/>
                <w:webHidden/>
              </w:rPr>
              <w:fldChar w:fldCharType="separate"/>
            </w:r>
            <w:r>
              <w:rPr>
                <w:noProof/>
                <w:webHidden/>
              </w:rPr>
              <w:t>22</w:t>
            </w:r>
            <w:r>
              <w:rPr>
                <w:noProof/>
                <w:webHidden/>
              </w:rPr>
              <w:fldChar w:fldCharType="end"/>
            </w:r>
          </w:hyperlink>
        </w:p>
        <w:p w14:paraId="1502BBFD" w14:textId="3048D50D"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5" w:history="1">
            <w:r w:rsidRPr="008E6004">
              <w:rPr>
                <w:rStyle w:val="Hipersaitas"/>
                <w:noProof/>
              </w:rPr>
              <w:t>4 PRIEDAS. TIEKĖJŲ PAŠALINIMO PAGRINDAI</w:t>
            </w:r>
            <w:r>
              <w:rPr>
                <w:noProof/>
                <w:webHidden/>
              </w:rPr>
              <w:tab/>
            </w:r>
            <w:r>
              <w:rPr>
                <w:noProof/>
                <w:webHidden/>
              </w:rPr>
              <w:fldChar w:fldCharType="begin"/>
            </w:r>
            <w:r>
              <w:rPr>
                <w:noProof/>
                <w:webHidden/>
              </w:rPr>
              <w:instrText xml:space="preserve"> PAGEREF _Toc199859585 \h </w:instrText>
            </w:r>
            <w:r>
              <w:rPr>
                <w:noProof/>
                <w:webHidden/>
              </w:rPr>
            </w:r>
            <w:r>
              <w:rPr>
                <w:noProof/>
                <w:webHidden/>
              </w:rPr>
              <w:fldChar w:fldCharType="separate"/>
            </w:r>
            <w:r>
              <w:rPr>
                <w:noProof/>
                <w:webHidden/>
              </w:rPr>
              <w:t>23</w:t>
            </w:r>
            <w:r>
              <w:rPr>
                <w:noProof/>
                <w:webHidden/>
              </w:rPr>
              <w:fldChar w:fldCharType="end"/>
            </w:r>
          </w:hyperlink>
        </w:p>
        <w:p w14:paraId="24F2A411" w14:textId="3701EF9D"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6" w:history="1">
            <w:r w:rsidRPr="008E6004">
              <w:rPr>
                <w:rStyle w:val="Hipersaitas"/>
                <w:noProof/>
              </w:rPr>
              <w:t>5 PRIEDAS. EUROPOS BENDRASIS VIEŠŲJŲ PIRKIMŲ DOKUMENTAS</w:t>
            </w:r>
            <w:r>
              <w:rPr>
                <w:noProof/>
                <w:webHidden/>
              </w:rPr>
              <w:tab/>
            </w:r>
            <w:r>
              <w:rPr>
                <w:noProof/>
                <w:webHidden/>
              </w:rPr>
              <w:fldChar w:fldCharType="begin"/>
            </w:r>
            <w:r>
              <w:rPr>
                <w:noProof/>
                <w:webHidden/>
              </w:rPr>
              <w:instrText xml:space="preserve"> PAGEREF _Toc199859586 \h </w:instrText>
            </w:r>
            <w:r>
              <w:rPr>
                <w:noProof/>
                <w:webHidden/>
              </w:rPr>
            </w:r>
            <w:r>
              <w:rPr>
                <w:noProof/>
                <w:webHidden/>
              </w:rPr>
              <w:fldChar w:fldCharType="separate"/>
            </w:r>
            <w:r>
              <w:rPr>
                <w:noProof/>
                <w:webHidden/>
              </w:rPr>
              <w:t>24</w:t>
            </w:r>
            <w:r>
              <w:rPr>
                <w:noProof/>
                <w:webHidden/>
              </w:rPr>
              <w:fldChar w:fldCharType="end"/>
            </w:r>
          </w:hyperlink>
        </w:p>
        <w:p w14:paraId="0B8CDAC6" w14:textId="491092EA"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7" w:history="1">
            <w:r w:rsidRPr="008E6004">
              <w:rPr>
                <w:rStyle w:val="Hipersaitas"/>
                <w:bCs/>
                <w:noProof/>
              </w:rPr>
              <w:t xml:space="preserve">6 PRIEDAS. TIEKĖJŲ </w:t>
            </w:r>
            <w:r w:rsidRPr="008E6004">
              <w:rPr>
                <w:rStyle w:val="Hipersaitas"/>
                <w:noProof/>
              </w:rPr>
              <w:t>KVALIFIKACIJOS REIKALAVIMAI</w:t>
            </w:r>
            <w:r>
              <w:rPr>
                <w:noProof/>
                <w:webHidden/>
              </w:rPr>
              <w:tab/>
            </w:r>
            <w:r>
              <w:rPr>
                <w:noProof/>
                <w:webHidden/>
              </w:rPr>
              <w:fldChar w:fldCharType="begin"/>
            </w:r>
            <w:r>
              <w:rPr>
                <w:noProof/>
                <w:webHidden/>
              </w:rPr>
              <w:instrText xml:space="preserve"> PAGEREF _Toc199859587 \h </w:instrText>
            </w:r>
            <w:r>
              <w:rPr>
                <w:noProof/>
                <w:webHidden/>
              </w:rPr>
            </w:r>
            <w:r>
              <w:rPr>
                <w:noProof/>
                <w:webHidden/>
              </w:rPr>
              <w:fldChar w:fldCharType="separate"/>
            </w:r>
            <w:r>
              <w:rPr>
                <w:noProof/>
                <w:webHidden/>
              </w:rPr>
              <w:t>25</w:t>
            </w:r>
            <w:r>
              <w:rPr>
                <w:noProof/>
                <w:webHidden/>
              </w:rPr>
              <w:fldChar w:fldCharType="end"/>
            </w:r>
          </w:hyperlink>
        </w:p>
        <w:p w14:paraId="35B1930E" w14:textId="1FBC3EE7"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8" w:history="1">
            <w:r w:rsidRPr="008E6004">
              <w:rPr>
                <w:rStyle w:val="Hipersaitas"/>
                <w:noProof/>
              </w:rPr>
              <w:t>7 PRIEDAS. SPECIALISTŲ, KURIE BUS ATSAKINGI UŽ PIRKIMO SUTARTIES VYKDYMĄ, SĄRAŠAS</w:t>
            </w:r>
            <w:r>
              <w:rPr>
                <w:noProof/>
                <w:webHidden/>
              </w:rPr>
              <w:tab/>
            </w:r>
            <w:r>
              <w:rPr>
                <w:noProof/>
                <w:webHidden/>
              </w:rPr>
              <w:fldChar w:fldCharType="begin"/>
            </w:r>
            <w:r>
              <w:rPr>
                <w:noProof/>
                <w:webHidden/>
              </w:rPr>
              <w:instrText xml:space="preserve"> PAGEREF _Toc199859588 \h </w:instrText>
            </w:r>
            <w:r>
              <w:rPr>
                <w:noProof/>
                <w:webHidden/>
              </w:rPr>
            </w:r>
            <w:r>
              <w:rPr>
                <w:noProof/>
                <w:webHidden/>
              </w:rPr>
              <w:fldChar w:fldCharType="separate"/>
            </w:r>
            <w:r>
              <w:rPr>
                <w:noProof/>
                <w:webHidden/>
              </w:rPr>
              <w:t>26</w:t>
            </w:r>
            <w:r>
              <w:rPr>
                <w:noProof/>
                <w:webHidden/>
              </w:rPr>
              <w:fldChar w:fldCharType="end"/>
            </w:r>
          </w:hyperlink>
        </w:p>
        <w:p w14:paraId="7863519B" w14:textId="2B93E4F2"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89" w:history="1">
            <w:r w:rsidRPr="008E6004">
              <w:rPr>
                <w:rStyle w:val="Hipersaitas"/>
                <w:noProof/>
              </w:rPr>
              <w:t>8 PRIEDAS. ATLIKTŲ DARBŲ SĄRAŠAS</w:t>
            </w:r>
            <w:r>
              <w:rPr>
                <w:noProof/>
                <w:webHidden/>
              </w:rPr>
              <w:tab/>
            </w:r>
            <w:r>
              <w:rPr>
                <w:noProof/>
                <w:webHidden/>
              </w:rPr>
              <w:fldChar w:fldCharType="begin"/>
            </w:r>
            <w:r>
              <w:rPr>
                <w:noProof/>
                <w:webHidden/>
              </w:rPr>
              <w:instrText xml:space="preserve"> PAGEREF _Toc199859589 \h </w:instrText>
            </w:r>
            <w:r>
              <w:rPr>
                <w:noProof/>
                <w:webHidden/>
              </w:rPr>
            </w:r>
            <w:r>
              <w:rPr>
                <w:noProof/>
                <w:webHidden/>
              </w:rPr>
              <w:fldChar w:fldCharType="separate"/>
            </w:r>
            <w:r>
              <w:rPr>
                <w:noProof/>
                <w:webHidden/>
              </w:rPr>
              <w:t>27</w:t>
            </w:r>
            <w:r>
              <w:rPr>
                <w:noProof/>
                <w:webHidden/>
              </w:rPr>
              <w:fldChar w:fldCharType="end"/>
            </w:r>
          </w:hyperlink>
        </w:p>
        <w:p w14:paraId="153E9921" w14:textId="47571B14" w:rsidR="00C871E5" w:rsidRDefault="00C871E5">
          <w:pPr>
            <w:pStyle w:val="Turinys1"/>
            <w:tabs>
              <w:tab w:val="right" w:leader="dot" w:pos="9488"/>
            </w:tabs>
            <w:rPr>
              <w:rFonts w:asciiTheme="minorHAnsi" w:hAnsiTheme="minorHAnsi" w:cstheme="minorBidi"/>
              <w:noProof/>
              <w:kern w:val="2"/>
              <w14:ligatures w14:val="standardContextual"/>
            </w:rPr>
          </w:pPr>
          <w:hyperlink w:anchor="_Toc199859590" w:history="1">
            <w:r w:rsidRPr="008E6004">
              <w:rPr>
                <w:rStyle w:val="Hipersaitas"/>
                <w:noProof/>
              </w:rPr>
              <w:t xml:space="preserve">9 PRIEDAS. ATLIKTŲ DARBŲ, KURIUOS VYKDANT SPECIALISTAS VADOVAVO TVARKYBOS DARBAMS SĄRAŠAS </w:t>
            </w:r>
            <w:r w:rsidRPr="008E6004">
              <w:rPr>
                <w:rStyle w:val="Hipersaitas"/>
                <w:rFonts w:eastAsia="Calibri"/>
                <w:noProof/>
              </w:rPr>
              <w:t>KVALIFIKACIJOS REIKALAVIMŲ 1.2.1 PUNKTO PAGRINDIMUI</w:t>
            </w:r>
            <w:r>
              <w:rPr>
                <w:noProof/>
                <w:webHidden/>
              </w:rPr>
              <w:tab/>
            </w:r>
            <w:r>
              <w:rPr>
                <w:noProof/>
                <w:webHidden/>
              </w:rPr>
              <w:fldChar w:fldCharType="begin"/>
            </w:r>
            <w:r>
              <w:rPr>
                <w:noProof/>
                <w:webHidden/>
              </w:rPr>
              <w:instrText xml:space="preserve"> PAGEREF _Toc199859590 \h </w:instrText>
            </w:r>
            <w:r>
              <w:rPr>
                <w:noProof/>
                <w:webHidden/>
              </w:rPr>
            </w:r>
            <w:r>
              <w:rPr>
                <w:noProof/>
                <w:webHidden/>
              </w:rPr>
              <w:fldChar w:fldCharType="separate"/>
            </w:r>
            <w:r>
              <w:rPr>
                <w:noProof/>
                <w:webHidden/>
              </w:rPr>
              <w:t>28</w:t>
            </w:r>
            <w:r>
              <w:rPr>
                <w:noProof/>
                <w:webHidden/>
              </w:rPr>
              <w:fldChar w:fldCharType="end"/>
            </w:r>
          </w:hyperlink>
        </w:p>
        <w:p w14:paraId="796045B9" w14:textId="1D85372B" w:rsidR="00785DEE" w:rsidRPr="00FA2E2A" w:rsidRDefault="00FA2E2A" w:rsidP="00FA2E2A">
          <w:r>
            <w:rPr>
              <w:b/>
              <w:bCs/>
              <w:noProof/>
            </w:rPr>
            <w:fldChar w:fldCharType="end"/>
          </w:r>
        </w:p>
      </w:sdtContent>
    </w:sdt>
    <w:bookmarkStart w:id="1" w:name="_Toc4408139" w:displacedByCustomXml="prev"/>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FA2E2A" w:rsidRDefault="00785DEE" w:rsidP="00FA2E2A">
      <w:pPr>
        <w:pStyle w:val="Antrat1"/>
      </w:pPr>
      <w:bookmarkStart w:id="2" w:name="_Toc199859567"/>
      <w:r w:rsidRPr="00FA2E2A">
        <w:t>I SKYRIUS</w:t>
      </w:r>
      <w:r w:rsidRPr="00FA2E2A">
        <w:br/>
        <w:t>BENDROSIOS NUOSTATOS</w:t>
      </w:r>
      <w:bookmarkEnd w:id="1"/>
      <w:bookmarkEnd w:id="2"/>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Pagrindinistekstas"/>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Sraopastraipa"/>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Sraopastraipa"/>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73F204F8" w14:textId="77777777" w:rsidR="00AB0503" w:rsidRDefault="003D212E" w:rsidP="005F77C2">
      <w:pPr>
        <w:pStyle w:val="Pagrindinistekstas"/>
        <w:tabs>
          <w:tab w:val="left" w:pos="851"/>
        </w:tabs>
        <w:spacing w:after="240"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r w:rsidR="00AB0503">
        <w:rPr>
          <w:rFonts w:asciiTheme="majorBidi" w:hAnsiTheme="majorBidi" w:cstheme="majorBidi"/>
          <w:b/>
          <w:bCs/>
          <w:color w:val="000000" w:themeColor="text1"/>
          <w:sz w:val="24"/>
          <w:szCs w:val="24"/>
        </w:rPr>
        <w:t xml:space="preserve"> </w:t>
      </w:r>
    </w:p>
    <w:p w14:paraId="7B24878A" w14:textId="661EB70F" w:rsidR="005F3DEC" w:rsidRPr="00502CBE" w:rsidRDefault="005F3DEC" w:rsidP="00AB0503">
      <w:pPr>
        <w:pStyle w:val="Pagrindinistekstas"/>
        <w:numPr>
          <w:ilvl w:val="1"/>
          <w:numId w:val="1"/>
        </w:numPr>
        <w:rPr>
          <w:rFonts w:ascii="Times New Roman" w:hAnsi="Times New Roman" w:cs="Times New Roman"/>
          <w:sz w:val="24"/>
          <w:szCs w:val="24"/>
        </w:rPr>
      </w:pPr>
      <w:r w:rsidRPr="00502CBE">
        <w:rPr>
          <w:rFonts w:ascii="Times New Roman" w:hAnsi="Times New Roman" w:cs="Times New Roman"/>
          <w:sz w:val="24"/>
          <w:szCs w:val="24"/>
        </w:rPr>
        <w:t>Išankstinio informacinio skelbimo apie šį pirkimą nebuvo.</w:t>
      </w:r>
    </w:p>
    <w:p w14:paraId="4085BFDF" w14:textId="77777777" w:rsidR="00AB0503" w:rsidRPr="00AB0503" w:rsidRDefault="00AB0503" w:rsidP="00AB0503">
      <w:pPr>
        <w:pStyle w:val="Pagrindinistekstas"/>
        <w:ind w:left="759"/>
      </w:pP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32A6554A" w14:textId="7913EDE2" w:rsidR="00FA2E2A" w:rsidRDefault="005F3DEC" w:rsidP="00FA2E2A">
      <w:pPr>
        <w:pStyle w:val="Stilius1"/>
        <w:numPr>
          <w:ilvl w:val="1"/>
          <w:numId w:val="1"/>
        </w:numPr>
        <w:spacing w:after="240" w:line="276" w:lineRule="auto"/>
        <w:jc w:val="both"/>
        <w:rPr>
          <w:rFonts w:asciiTheme="majorBidi" w:hAnsiTheme="majorBidi" w:cstheme="majorBidi"/>
          <w:lang w:val="it-IT"/>
        </w:rPr>
      </w:pPr>
      <w:r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4D95A7B4" w14:textId="77777777" w:rsidR="00FA2E2A" w:rsidRDefault="00FA2E2A" w:rsidP="00FA2E2A">
      <w:pPr>
        <w:pStyle w:val="Stilius1"/>
        <w:spacing w:after="240" w:line="276" w:lineRule="auto"/>
        <w:ind w:left="759"/>
        <w:jc w:val="both"/>
        <w:rPr>
          <w:rFonts w:asciiTheme="majorBidi" w:hAnsiTheme="majorBidi" w:cstheme="majorBidi"/>
          <w:lang w:val="it-IT"/>
        </w:rPr>
      </w:pPr>
    </w:p>
    <w:p w14:paraId="52ABF7DE" w14:textId="77777777" w:rsidR="00FA2E2A" w:rsidRDefault="00FA2E2A" w:rsidP="00FA2E2A">
      <w:pPr>
        <w:pStyle w:val="Stilius1"/>
        <w:spacing w:after="240" w:line="276" w:lineRule="auto"/>
        <w:ind w:left="759"/>
        <w:jc w:val="both"/>
        <w:rPr>
          <w:rFonts w:asciiTheme="majorBidi" w:hAnsiTheme="majorBidi" w:cstheme="majorBidi"/>
          <w:lang w:val="it-IT"/>
        </w:rPr>
      </w:pPr>
    </w:p>
    <w:p w14:paraId="7978304E" w14:textId="77777777" w:rsidR="00FA2E2A" w:rsidRPr="00FA2E2A" w:rsidRDefault="00FA2E2A" w:rsidP="00FA2E2A">
      <w:pPr>
        <w:pStyle w:val="Stilius1"/>
        <w:spacing w:after="240" w:line="276" w:lineRule="auto"/>
        <w:ind w:left="759"/>
        <w:jc w:val="both"/>
        <w:rPr>
          <w:rFonts w:asciiTheme="majorBidi" w:hAnsiTheme="majorBidi" w:cstheme="majorBidi"/>
          <w:lang w:val="it-IT"/>
        </w:rPr>
      </w:pPr>
    </w:p>
    <w:p w14:paraId="32DE2A82" w14:textId="6FE293CB" w:rsidR="005F3DEC" w:rsidRPr="00502CBE" w:rsidRDefault="00972809" w:rsidP="00502CBE">
      <w:pPr>
        <w:jc w:val="center"/>
        <w:rPr>
          <w:b/>
          <w:bCs/>
          <w:lang w:val="it-IT"/>
        </w:rPr>
      </w:pPr>
      <w:r w:rsidRPr="00502CBE">
        <w:rPr>
          <w:b/>
          <w:bCs/>
          <w:lang w:val="it-IT"/>
        </w:rPr>
        <w:lastRenderedPageBreak/>
        <w:t>Informacija apie tai, ar į Komisijos posėdžius kviečiami dalyvauti stebėtojai, jų dalyvavimo sąlygos</w:t>
      </w:r>
    </w:p>
    <w:p w14:paraId="76D45089" w14:textId="77777777" w:rsidR="00F10078" w:rsidRPr="004A2D1C" w:rsidRDefault="00F10078" w:rsidP="00DE42D6">
      <w:pPr>
        <w:rPr>
          <w:lang w:val="it-IT"/>
        </w:rPr>
      </w:pPr>
    </w:p>
    <w:p w14:paraId="098568C7" w14:textId="593F51D2" w:rsidR="00DE42D6" w:rsidRDefault="005179A6" w:rsidP="000B0984">
      <w:pPr>
        <w:pStyle w:val="Pagrindinistekstas"/>
        <w:numPr>
          <w:ilvl w:val="1"/>
          <w:numId w:val="1"/>
        </w:numPr>
        <w:tabs>
          <w:tab w:val="left" w:pos="1134"/>
        </w:tabs>
        <w:ind w:left="0" w:firstLine="567"/>
      </w:pPr>
      <w:r w:rsidRPr="00DE42D6">
        <w:t xml:space="preserve">Į šio pirkimo Viešųjų pirkimų komisijos (toliau – Komisija) posėdžius perkančioji organizacija nenumato kviesti dalyvauti stebėtojų. </w:t>
      </w:r>
    </w:p>
    <w:p w14:paraId="1FBFDD10" w14:textId="77777777" w:rsidR="00247F21" w:rsidRPr="000B0984" w:rsidRDefault="00247F21" w:rsidP="000B0984">
      <w:pPr>
        <w:pStyle w:val="Pagrindinistekstas"/>
      </w:pPr>
    </w:p>
    <w:p w14:paraId="17026F56" w14:textId="77777777" w:rsidR="00FA2E2A" w:rsidRDefault="009B7BA7" w:rsidP="00FA2E2A">
      <w:pPr>
        <w:pStyle w:val="Antrat1"/>
        <w:spacing w:line="276" w:lineRule="auto"/>
        <w:ind w:left="426"/>
        <w:rPr>
          <w:rFonts w:asciiTheme="majorBidi" w:hAnsiTheme="majorBidi" w:cstheme="majorBidi"/>
          <w:color w:val="000000" w:themeColor="text1"/>
        </w:rPr>
      </w:pPr>
      <w:bookmarkStart w:id="5" w:name="_Toc4408140"/>
      <w:bookmarkStart w:id="6" w:name="_Toc199859568"/>
      <w:r w:rsidRPr="004A2D1C">
        <w:rPr>
          <w:rFonts w:asciiTheme="majorBidi" w:hAnsiTheme="majorBidi" w:cstheme="majorBidi"/>
          <w:color w:val="000000" w:themeColor="text1"/>
        </w:rPr>
        <w:t>II SKYRIUS</w:t>
      </w:r>
      <w:bookmarkEnd w:id="6"/>
      <w:r w:rsidR="00FA2E2A">
        <w:rPr>
          <w:rFonts w:asciiTheme="majorBidi" w:hAnsiTheme="majorBidi" w:cstheme="majorBidi"/>
          <w:color w:val="000000" w:themeColor="text1"/>
        </w:rPr>
        <w:t xml:space="preserve"> </w:t>
      </w:r>
    </w:p>
    <w:p w14:paraId="44B0C9BC" w14:textId="27E1A84E" w:rsidR="009B7BA7" w:rsidRPr="00FA2E2A" w:rsidRDefault="009B7BA7" w:rsidP="00FA2E2A">
      <w:pPr>
        <w:pStyle w:val="Antrat1"/>
        <w:spacing w:line="276" w:lineRule="auto"/>
        <w:ind w:left="426"/>
        <w:rPr>
          <w:rFonts w:asciiTheme="majorBidi" w:hAnsiTheme="majorBidi" w:cstheme="majorBidi"/>
          <w:color w:val="000000" w:themeColor="text1"/>
          <w:lang w:val="it-IT"/>
        </w:rPr>
      </w:pPr>
      <w:bookmarkStart w:id="7" w:name="_Toc199859569"/>
      <w:r w:rsidRPr="004A2D1C">
        <w:rPr>
          <w:rFonts w:asciiTheme="majorBidi" w:hAnsiTheme="majorBidi" w:cstheme="majorBidi"/>
          <w:color w:val="000000" w:themeColor="text1"/>
        </w:rPr>
        <w:t>PIRKIMO OBJEKTAS</w:t>
      </w:r>
      <w:bookmarkEnd w:id="5"/>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DARBŲ PAVADINIMAS, KIEKIS (APIMTIS), DARBŲ ATLIKIMO TERMINAI</w:t>
      </w:r>
      <w:bookmarkEnd w:id="7"/>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3C741131" w:rsidR="005179A6" w:rsidRPr="00280027" w:rsidRDefault="000442FD" w:rsidP="00900334">
      <w:pPr>
        <w:autoSpaceDE w:val="0"/>
        <w:autoSpaceDN w:val="0"/>
        <w:adjustRightInd w:val="0"/>
        <w:ind w:firstLine="567"/>
        <w:jc w:val="both"/>
        <w:rPr>
          <w:b/>
          <w:bCs/>
          <w:lang w:val="it-IT"/>
        </w:rPr>
      </w:pPr>
      <w:r w:rsidRPr="004A2D1C">
        <w:rPr>
          <w:rFonts w:asciiTheme="majorBidi" w:hAnsiTheme="majorBidi" w:cstheme="majorBidi"/>
          <w:lang w:val="it-IT"/>
        </w:rPr>
        <w:t xml:space="preserve">2.1. </w:t>
      </w:r>
      <w:r w:rsidR="00A6147A" w:rsidRPr="008964B6">
        <w:rPr>
          <w:b/>
          <w:bCs/>
          <w:lang w:val="it-IT"/>
        </w:rPr>
        <w:t>Darbų pavadinimas:</w:t>
      </w:r>
      <w:bookmarkStart w:id="8" w:name="_Hlk172201873"/>
      <w:r w:rsidR="00DB1653" w:rsidRPr="008964B6">
        <w:rPr>
          <w:b/>
          <w:bCs/>
          <w:lang w:val="it-IT"/>
        </w:rPr>
        <w:t xml:space="preserve"> </w:t>
      </w:r>
      <w:bookmarkEnd w:id="8"/>
      <w:r w:rsidR="00280027" w:rsidRPr="00280027">
        <w:rPr>
          <w:b/>
          <w:bCs/>
          <w:lang w:val="it-IT"/>
        </w:rPr>
        <w:t xml:space="preserve">Kėdainių dvaro sodybos minaretas (u. k. KVR 1388), Kėdainių rajono sav., Kėdainių miesto sen., Kėdainių m., Minareto g. 8, fasadų tvarkybos (remonto, restauravimo) darbai </w:t>
      </w:r>
      <w:r w:rsidR="00280027" w:rsidRPr="00280027">
        <w:rPr>
          <w:lang w:val="it-IT"/>
        </w:rPr>
        <w:t>(toliau – Darbai).</w:t>
      </w:r>
    </w:p>
    <w:p w14:paraId="6809CC06" w14:textId="77777777" w:rsidR="00280027" w:rsidRPr="00280027" w:rsidRDefault="00280027" w:rsidP="00280027">
      <w:pPr>
        <w:spacing w:line="276" w:lineRule="auto"/>
        <w:ind w:firstLine="567"/>
        <w:jc w:val="both"/>
        <w:rPr>
          <w:rFonts w:asciiTheme="majorBidi" w:hAnsiTheme="majorBidi" w:cstheme="majorBidi"/>
          <w:lang w:val="lt-LT"/>
        </w:rPr>
      </w:pPr>
      <w:r w:rsidRPr="00280027">
        <w:rPr>
          <w:rFonts w:asciiTheme="majorBidi" w:hAnsiTheme="majorBidi" w:cstheme="majorBidi"/>
          <w:lang w:val="lt-LT"/>
        </w:rPr>
        <w:t>2.2. Darbų apimtys numatytos techninėje specifikacijoje (1 Priedas). Objekto valdytojas – Kėdainių rajono savivaldybės administracija. Perkami darbai bus vykdomi pagal tvarkybos darbų projektą.  </w:t>
      </w:r>
    </w:p>
    <w:p w14:paraId="5AE4F831" w14:textId="77777777" w:rsidR="00280027" w:rsidRPr="00280027" w:rsidRDefault="00280027" w:rsidP="00280027">
      <w:pPr>
        <w:spacing w:line="276" w:lineRule="auto"/>
        <w:ind w:firstLine="567"/>
        <w:jc w:val="both"/>
        <w:rPr>
          <w:rFonts w:asciiTheme="majorBidi" w:hAnsiTheme="majorBidi" w:cstheme="majorBidi"/>
          <w:lang w:val="lt-LT"/>
        </w:rPr>
      </w:pPr>
      <w:r w:rsidRPr="00280027">
        <w:rPr>
          <w:rFonts w:asciiTheme="majorBidi" w:hAnsiTheme="majorBidi" w:cstheme="majorBidi"/>
          <w:lang w:val="lt-LT"/>
        </w:rPr>
        <w:t xml:space="preserve">2.3. Maksimali perkamų darbų vertė (pirkimui skirtų lėšų suma) – </w:t>
      </w:r>
      <w:r w:rsidRPr="00280027">
        <w:rPr>
          <w:rFonts w:asciiTheme="majorBidi" w:hAnsiTheme="majorBidi" w:cstheme="majorBidi"/>
          <w:b/>
          <w:bCs/>
          <w:lang w:val="lt-LT"/>
        </w:rPr>
        <w:t>52 364,00</w:t>
      </w:r>
      <w:r w:rsidRPr="00280027">
        <w:rPr>
          <w:rFonts w:asciiTheme="majorBidi" w:hAnsiTheme="majorBidi" w:cstheme="majorBidi"/>
          <w:i/>
          <w:iCs/>
          <w:lang w:val="lt-LT"/>
        </w:rPr>
        <w:t xml:space="preserve"> </w:t>
      </w:r>
      <w:r w:rsidRPr="00280027">
        <w:rPr>
          <w:rFonts w:asciiTheme="majorBidi" w:hAnsiTheme="majorBidi" w:cstheme="majorBidi"/>
          <w:b/>
          <w:bCs/>
          <w:lang w:val="lt-LT"/>
        </w:rPr>
        <w:t>EUR be PVM (63 360,44 EUR su PVM)</w:t>
      </w:r>
      <w:r w:rsidRPr="00280027">
        <w:rPr>
          <w:rFonts w:asciiTheme="majorBidi" w:hAnsiTheme="majorBidi" w:cstheme="majorBidi"/>
          <w:lang w:val="lt-LT"/>
        </w:rPr>
        <w:t>: </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010BB665"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9" w:name="_Hlk188514262"/>
      <w:r w:rsidR="006D2914" w:rsidRPr="00267F74">
        <w:rPr>
          <w:rFonts w:asciiTheme="majorBidi" w:hAnsiTheme="majorBidi" w:cstheme="majorBidi"/>
          <w:lang w:val="lt-LT"/>
        </w:rPr>
        <w:t>(Sutartyje vadinamas Užsakovu)</w:t>
      </w:r>
      <w:bookmarkEnd w:id="9"/>
      <w:r w:rsidR="003F4319">
        <w:rPr>
          <w:rFonts w:asciiTheme="majorBidi" w:hAnsiTheme="majorBidi" w:cstheme="majorBidi"/>
          <w:lang w:val="lt-LT"/>
        </w:rPr>
        <w:t xml:space="preserve"> ir </w:t>
      </w:r>
      <w:r w:rsidR="001024AD" w:rsidRPr="001024AD">
        <w:rPr>
          <w:rFonts w:asciiTheme="majorBidi" w:hAnsiTheme="majorBidi" w:cstheme="majorBidi"/>
          <w:lang w:val="lt-LT"/>
        </w:rPr>
        <w:t>Kėdainių rajono savivaldybės administracija</w:t>
      </w:r>
      <w:r w:rsidR="001024AD" w:rsidRPr="001024AD" w:rsidDel="001024AD">
        <w:rPr>
          <w:rFonts w:asciiTheme="majorBidi" w:hAnsiTheme="majorBidi" w:cstheme="majorBidi"/>
          <w:lang w:val="lt-LT"/>
        </w:rPr>
        <w:t xml:space="preserve"> </w:t>
      </w:r>
      <w:r w:rsidR="003F4319" w:rsidRPr="003F4319">
        <w:rPr>
          <w:rFonts w:asciiTheme="majorBidi" w:hAnsiTheme="majorBidi" w:cstheme="majorBidi"/>
          <w:lang w:val="lt-LT"/>
        </w:rPr>
        <w:t xml:space="preserve">(Sutartyje vadinama </w:t>
      </w:r>
      <w:r w:rsidR="003F4319">
        <w:rPr>
          <w:rFonts w:asciiTheme="majorBidi" w:hAnsiTheme="majorBidi" w:cstheme="majorBidi"/>
          <w:lang w:val="lt-LT"/>
        </w:rPr>
        <w:t>Statytoj</w:t>
      </w:r>
      <w:r w:rsidR="003F4319" w:rsidRPr="003F4319">
        <w:rPr>
          <w:rFonts w:asciiTheme="majorBidi" w:hAnsiTheme="majorBidi" w:cstheme="majorBidi"/>
          <w:lang w:val="lt-LT"/>
        </w:rPr>
        <w:t>u)</w:t>
      </w:r>
      <w:r w:rsidR="00E47A87" w:rsidRPr="00267F74">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69D5BC97" w14:textId="6C274347" w:rsidR="00280027" w:rsidRDefault="00370D52" w:rsidP="00071A7F">
      <w:pPr>
        <w:spacing w:line="276" w:lineRule="auto"/>
        <w:ind w:firstLine="567"/>
        <w:jc w:val="both"/>
        <w:rPr>
          <w:lang w:val="lt-LT"/>
        </w:rPr>
      </w:pPr>
      <w:r w:rsidRPr="0080244F">
        <w:rPr>
          <w:lang w:val="lt-LT"/>
        </w:rPr>
        <w:t xml:space="preserve">2.5. </w:t>
      </w:r>
      <w:bookmarkStart w:id="10" w:name="_Hlk172201852"/>
      <w:r w:rsidR="00DE69EA" w:rsidRPr="00034A92">
        <w:rPr>
          <w:b/>
          <w:bCs/>
          <w:lang w:val="lt-LT"/>
        </w:rPr>
        <w:t xml:space="preserve">Perkančioji organizacija </w:t>
      </w:r>
      <w:r w:rsidR="00D029EF" w:rsidRPr="00034A92">
        <w:rPr>
          <w:b/>
          <w:bCs/>
          <w:lang w:val="lt-LT"/>
        </w:rPr>
        <w:t xml:space="preserve">2025 </w:t>
      </w:r>
      <w:r w:rsidR="00DE69EA" w:rsidRPr="00034A92">
        <w:rPr>
          <w:b/>
          <w:bCs/>
          <w:lang w:val="lt-LT"/>
        </w:rPr>
        <w:t xml:space="preserve">m. </w:t>
      </w:r>
      <w:r w:rsidR="00392C02">
        <w:rPr>
          <w:b/>
          <w:bCs/>
          <w:lang w:val="lt-LT"/>
        </w:rPr>
        <w:t>birželio</w:t>
      </w:r>
      <w:r w:rsidR="00392C02" w:rsidRPr="00034A92">
        <w:rPr>
          <w:b/>
          <w:bCs/>
          <w:lang w:val="lt-LT"/>
        </w:rPr>
        <w:t xml:space="preserve"> </w:t>
      </w:r>
      <w:r w:rsidR="00034A92" w:rsidRPr="00034A92">
        <w:rPr>
          <w:b/>
          <w:bCs/>
          <w:lang w:val="lt-LT"/>
        </w:rPr>
        <w:t>10</w:t>
      </w:r>
      <w:r w:rsidR="008852DB" w:rsidRPr="00034A92">
        <w:rPr>
          <w:b/>
          <w:bCs/>
          <w:lang w:val="lt-LT"/>
        </w:rPr>
        <w:t xml:space="preserve"> </w:t>
      </w:r>
      <w:r w:rsidR="00DE69EA" w:rsidRPr="00034A92">
        <w:rPr>
          <w:b/>
          <w:bCs/>
          <w:lang w:val="lt-LT"/>
        </w:rPr>
        <w:t>d.</w:t>
      </w:r>
      <w:r w:rsidR="00125BE9" w:rsidRPr="00034A92">
        <w:rPr>
          <w:b/>
          <w:bCs/>
          <w:lang w:val="lt-LT"/>
        </w:rPr>
        <w:t xml:space="preserve"> </w:t>
      </w:r>
      <w:r w:rsidR="008A7DAB" w:rsidRPr="00034A92">
        <w:rPr>
          <w:b/>
          <w:bCs/>
          <w:lang w:val="lt-LT"/>
        </w:rPr>
        <w:t>11</w:t>
      </w:r>
      <w:r w:rsidR="00C724A9" w:rsidRPr="00034A92">
        <w:rPr>
          <w:b/>
          <w:bCs/>
          <w:lang w:val="lt-LT"/>
        </w:rPr>
        <w:t xml:space="preserve"> </w:t>
      </w:r>
      <w:r w:rsidR="00DE69EA" w:rsidRPr="00034A92">
        <w:rPr>
          <w:b/>
          <w:bCs/>
          <w:lang w:val="lt-LT"/>
        </w:rPr>
        <w:t>val.</w:t>
      </w:r>
      <w:r w:rsidR="00125BE9" w:rsidRPr="00034A92">
        <w:rPr>
          <w:b/>
          <w:bCs/>
          <w:lang w:val="lt-LT"/>
        </w:rPr>
        <w:t xml:space="preserve"> </w:t>
      </w:r>
      <w:r w:rsidR="008A7DAB" w:rsidRPr="00034A92">
        <w:rPr>
          <w:b/>
          <w:bCs/>
          <w:lang w:val="lt-LT"/>
        </w:rPr>
        <w:t>00</w:t>
      </w:r>
      <w:r w:rsidR="007A2313" w:rsidRPr="00034A92">
        <w:rPr>
          <w:b/>
          <w:bCs/>
          <w:lang w:val="lt-LT"/>
        </w:rPr>
        <w:t xml:space="preserve"> </w:t>
      </w:r>
      <w:r w:rsidR="00DE69EA" w:rsidRPr="00034A92">
        <w:rPr>
          <w:b/>
          <w:bCs/>
          <w:lang w:val="lt-LT"/>
        </w:rPr>
        <w:t>min. organizuoja tiekėjų susipažinimą su objektu.</w:t>
      </w:r>
      <w:bookmarkEnd w:id="10"/>
      <w:r w:rsidR="00DE69EA" w:rsidRPr="0071405B">
        <w:rPr>
          <w:lang w:val="lt-LT"/>
        </w:rPr>
        <w:t xml:space="preserve"> </w:t>
      </w:r>
      <w:r w:rsidR="00280027" w:rsidRPr="00280027">
        <w:rPr>
          <w:lang w:val="lt-LT"/>
        </w:rPr>
        <w:t>Dėl susitikimo kreiptis į techninės priežiūros projekto vadovą Eugenijų Tautkų (tel. +370 618 49233). </w:t>
      </w:r>
    </w:p>
    <w:p w14:paraId="5540958C" w14:textId="3BC0ADBB"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58F5ABD6" w:rsidR="00DE69EA" w:rsidRPr="00546F32" w:rsidRDefault="00370D52"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8964B6">
        <w:rPr>
          <w:rFonts w:ascii="Times New Roman" w:hAnsi="Times New Roman" w:cs="Times New Roman"/>
          <w:b/>
          <w:color w:val="000000" w:themeColor="text1"/>
          <w:sz w:val="24"/>
          <w:szCs w:val="24"/>
        </w:rPr>
        <w:t>5</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26443D">
        <w:rPr>
          <w:rFonts w:ascii="Times New Roman" w:hAnsi="Times New Roman" w:cs="Times New Roman"/>
          <w:b/>
          <w:color w:val="000000" w:themeColor="text1"/>
          <w:sz w:val="24"/>
          <w:szCs w:val="24"/>
        </w:rPr>
        <w:t>spalio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7309ACD8" w:rsidR="008F1B4F" w:rsidRDefault="00370D52"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B60695">
        <w:rPr>
          <w:rFonts w:asciiTheme="majorBidi" w:eastAsia="Times New Roman" w:hAnsiTheme="majorBidi" w:cstheme="majorBidi"/>
          <w:color w:val="000000" w:themeColor="text1"/>
          <w:kern w:val="2"/>
          <w:lang w:val="lt-LT"/>
          <w14:ligatures w14:val="standardContextual"/>
        </w:rPr>
        <w:t>1</w:t>
      </w:r>
      <w:r w:rsidR="008F1B4F">
        <w:rPr>
          <w:rFonts w:asciiTheme="majorBidi" w:eastAsia="Times New Roman" w:hAnsiTheme="majorBidi" w:cstheme="majorBidi"/>
          <w:color w:val="000000" w:themeColor="text1"/>
          <w:kern w:val="2"/>
          <w:lang w:val="lt-LT"/>
          <w14:ligatures w14:val="standardContextual"/>
        </w:rPr>
        <w:t xml:space="preserve"> (</w:t>
      </w:r>
      <w:r w:rsidR="00B60695">
        <w:rPr>
          <w:rFonts w:asciiTheme="majorBidi" w:eastAsia="Times New Roman" w:hAnsiTheme="majorBidi" w:cstheme="majorBidi"/>
          <w:color w:val="000000" w:themeColor="text1"/>
          <w:kern w:val="2"/>
          <w:lang w:val="lt-LT"/>
          <w14:ligatures w14:val="standardContextual"/>
        </w:rPr>
        <w:t>vieneriems</w:t>
      </w:r>
      <w:r w:rsidR="008F1B4F">
        <w:rPr>
          <w:rFonts w:asciiTheme="majorBidi" w:eastAsia="Times New Roman" w:hAnsiTheme="majorBidi" w:cstheme="majorBidi"/>
          <w:color w:val="000000" w:themeColor="text1"/>
          <w:kern w:val="2"/>
          <w:lang w:val="lt-LT"/>
          <w14:ligatures w14:val="standardContextual"/>
        </w:rPr>
        <w:t>)</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B60695">
        <w:rPr>
          <w:rFonts w:asciiTheme="majorBidi" w:eastAsia="Times New Roman" w:hAnsiTheme="majorBidi" w:cstheme="majorBidi"/>
          <w:color w:val="000000" w:themeColor="text1"/>
          <w:kern w:val="2"/>
          <w:lang w:val="lt-LT"/>
          <w14:ligatures w14:val="standardContextual"/>
        </w:rPr>
        <w:t>,</w:t>
      </w:r>
      <w:r w:rsidR="008F1B4F" w:rsidRPr="004A2D1C">
        <w:rPr>
          <w:rFonts w:asciiTheme="majorBidi" w:eastAsia="Times New Roman" w:hAnsiTheme="majorBidi" w:cstheme="majorBidi"/>
          <w:color w:val="000000" w:themeColor="text1"/>
          <w:kern w:val="2"/>
          <w:lang w:val="lt-LT"/>
          <w14:ligatures w14:val="standardContextual"/>
        </w:rPr>
        <w:t xml:space="preserve">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Pagrindinistekstas"/>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1" w:name="_Hlk156153795"/>
      <w:r w:rsidRPr="004A2D1C">
        <w:rPr>
          <w:rFonts w:asciiTheme="majorBidi" w:eastAsia="Times New Roman" w:hAnsiTheme="majorBidi" w:cstheme="majorBidi"/>
          <w:color w:val="000000" w:themeColor="text1"/>
          <w:kern w:val="2"/>
          <w:lang w:val="lt-LT"/>
          <w14:ligatures w14:val="standardContextual"/>
        </w:rPr>
        <w:lastRenderedPageBreak/>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FA2E2A" w:rsidRDefault="00BE2CA1" w:rsidP="00FA2E2A">
      <w:pPr>
        <w:pStyle w:val="Antrat1"/>
      </w:pPr>
      <w:bookmarkStart w:id="12" w:name="_Toc4408141"/>
      <w:bookmarkStart w:id="13" w:name="_Toc199859570"/>
      <w:r w:rsidRPr="00FA2E2A">
        <w:t>III SKYRIUS</w:t>
      </w:r>
      <w:r w:rsidRPr="00FA2E2A">
        <w:br/>
        <w:t xml:space="preserve">TIEKĖJŲ </w:t>
      </w:r>
      <w:bookmarkStart w:id="14" w:name="_Toc362767482"/>
      <w:bookmarkStart w:id="15" w:name="_Toc369179872"/>
      <w:r w:rsidRPr="00FA2E2A">
        <w:t>PAŠALINIMO PAGRINDAI, KVALIFIKACIJOS REIKALAVIMAI IR REIKALAUJAMI APLINKOS APSAUGOS VADYBOS SISTEMOS STANDARTAI, TARP JŲ IR REIKALAVIMAI ATSKIRIEMS BENDRĄ PASIŪLYMĄ PATEIKIANTIEMS TIEKĖJŲ GRUPĖS NARIAMS. PATVIRTINANČIŲ DOKUMENTŲ SĄRAŠAS</w:t>
      </w:r>
      <w:bookmarkEnd w:id="12"/>
      <w:bookmarkEnd w:id="14"/>
      <w:bookmarkEnd w:id="15"/>
      <w:bookmarkEnd w:id="13"/>
    </w:p>
    <w:p w14:paraId="6C87F7D1" w14:textId="77777777" w:rsidR="00BD09C8" w:rsidRPr="004A2D1C"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5D8DF2BB" w:rsidR="00882C10" w:rsidRPr="004A2D1C" w:rsidRDefault="00882C10">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ir (ar) kvalifikacijos atitiktį, paskutinė diena.</w:t>
      </w:r>
    </w:p>
    <w:p w14:paraId="37DB6A40" w14:textId="2DC2D811" w:rsidR="009F5062"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Sraopastraipa"/>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Sraopastraipa"/>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Sraopastraipa"/>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9" w:history="1">
        <w:r w:rsidRPr="004A2D1C">
          <w:rPr>
            <w:rStyle w:val="Hipersaitas"/>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3.11</w:t>
      </w:r>
      <w:r w:rsidRPr="00280027">
        <w:rPr>
          <w:rFonts w:asciiTheme="majorBidi" w:hAnsiTheme="majorBidi" w:cstheme="majorBidi"/>
          <w:color w:val="000000" w:themeColor="text1"/>
          <w:lang w:val="lt-LT"/>
        </w:rPr>
        <w:t xml:space="preserve">. </w:t>
      </w:r>
      <w:r w:rsidRPr="00280027">
        <w:rPr>
          <w:rFonts w:asciiTheme="majorBidi" w:hAnsiTheme="majorBidi" w:cstheme="majorBidi"/>
          <w:b/>
          <w:bCs/>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Sraopastraipa"/>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Sraopastraipa"/>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1"/>
    <w:p w14:paraId="7171A95A" w14:textId="58D5B4A4" w:rsidR="00BD09C8"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6F3121FE" w14:textId="77777777" w:rsidR="00A35402" w:rsidRDefault="00A35402"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6AFB0D49" w14:textId="77777777" w:rsidR="00A35402" w:rsidRDefault="00A35402"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0A3F7AD2" w14:textId="77777777" w:rsidR="00A35402" w:rsidRPr="004A2D1C" w:rsidRDefault="00A35402"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Reikalaujami kokybės vadybos sistemos ir (arba) aplinkos apsaugos vadybos sistemos standartai</w:t>
      </w:r>
    </w:p>
    <w:p w14:paraId="092F1801"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lastRenderedPageBreak/>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FA2E2A" w:rsidRDefault="007917EC" w:rsidP="00FA2E2A">
      <w:pPr>
        <w:pStyle w:val="Antrat1"/>
      </w:pPr>
      <w:bookmarkStart w:id="16" w:name="_Toc4408142"/>
      <w:bookmarkStart w:id="17" w:name="_Toc199859571"/>
      <w:r w:rsidRPr="00FA2E2A">
        <w:t>IV SKYRIUS</w:t>
      </w:r>
      <w:r w:rsidRPr="00FA2E2A">
        <w:br/>
        <w:t>TIEKĖJŲ GRUPĖS DALYVAVIMAS PIRKIMO PROCEDŪROSE</w:t>
      </w:r>
      <w:bookmarkEnd w:id="16"/>
      <w:bookmarkEnd w:id="17"/>
    </w:p>
    <w:p w14:paraId="18362C01" w14:textId="77777777" w:rsidR="007917EC" w:rsidRPr="004A2D1C"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FA2E2A" w:rsidRDefault="007E1881" w:rsidP="00FA2E2A">
      <w:pPr>
        <w:pStyle w:val="Antrat1"/>
      </w:pPr>
      <w:bookmarkStart w:id="18" w:name="_Toc4408143"/>
      <w:bookmarkStart w:id="19" w:name="_Toc199859572"/>
      <w:r w:rsidRPr="00FA2E2A">
        <w:t>V SKYRIUS</w:t>
      </w:r>
      <w:r w:rsidRPr="00FA2E2A">
        <w:br/>
        <w:t>PASIŪLYMŲ GALIOJIMO UŽTIKRINIMO REIKALAVIMAI</w:t>
      </w:r>
      <w:bookmarkEnd w:id="18"/>
      <w:bookmarkEnd w:id="19"/>
    </w:p>
    <w:p w14:paraId="7649981D" w14:textId="77777777" w:rsidR="00A45057" w:rsidRPr="00E720AF" w:rsidRDefault="00A45057" w:rsidP="00771BEB">
      <w:pPr>
        <w:rPr>
          <w:lang w:val="lt-LT"/>
        </w:rPr>
      </w:pPr>
    </w:p>
    <w:p w14:paraId="50762636" w14:textId="4E148EC9" w:rsidR="00A45057" w:rsidRPr="00280027" w:rsidRDefault="006F6900" w:rsidP="00280027">
      <w:pPr>
        <w:pStyle w:val="Sraopastraipa"/>
        <w:numPr>
          <w:ilvl w:val="1"/>
          <w:numId w:val="4"/>
        </w:numPr>
        <w:tabs>
          <w:tab w:val="left" w:pos="993"/>
        </w:tabs>
        <w:spacing w:line="276" w:lineRule="auto"/>
        <w:ind w:left="0" w:firstLine="567"/>
        <w:jc w:val="both"/>
        <w:rPr>
          <w:rFonts w:asciiTheme="majorBidi" w:hAnsiTheme="majorBidi" w:cstheme="majorBidi"/>
          <w:lang w:val="lt-LT"/>
        </w:rPr>
      </w:pPr>
      <w:r w:rsidRPr="002E5F9A">
        <w:rPr>
          <w:lang w:val="lt-LT"/>
        </w:rPr>
        <w:t xml:space="preserve"> </w:t>
      </w:r>
      <w:r w:rsidR="00280027" w:rsidRPr="00280027">
        <w:rPr>
          <w:lang w:val="lt-LT"/>
        </w:rPr>
        <w:t>Pasiūlymo užtikrinimas nereikalaujamas.</w:t>
      </w:r>
      <w:r w:rsidR="00280027" w:rsidRPr="00280027">
        <w:t> </w:t>
      </w:r>
    </w:p>
    <w:p w14:paraId="6219759B" w14:textId="77777777" w:rsidR="00280027" w:rsidRDefault="00280027" w:rsidP="00280027">
      <w:pPr>
        <w:pStyle w:val="Sraopastraipa"/>
        <w:tabs>
          <w:tab w:val="left" w:pos="993"/>
        </w:tabs>
        <w:spacing w:line="276" w:lineRule="auto"/>
        <w:ind w:left="567"/>
        <w:jc w:val="both"/>
        <w:rPr>
          <w:rFonts w:asciiTheme="majorBidi" w:hAnsiTheme="majorBidi" w:cstheme="majorBidi"/>
          <w:lang w:val="lt-LT"/>
        </w:rPr>
      </w:pPr>
    </w:p>
    <w:p w14:paraId="789D2D12" w14:textId="77777777" w:rsidR="00A35402" w:rsidRDefault="00A35402" w:rsidP="00280027">
      <w:pPr>
        <w:pStyle w:val="Sraopastraipa"/>
        <w:tabs>
          <w:tab w:val="left" w:pos="993"/>
        </w:tabs>
        <w:spacing w:line="276" w:lineRule="auto"/>
        <w:ind w:left="567"/>
        <w:jc w:val="both"/>
        <w:rPr>
          <w:rFonts w:asciiTheme="majorBidi" w:hAnsiTheme="majorBidi" w:cstheme="majorBidi"/>
          <w:lang w:val="lt-LT"/>
        </w:rPr>
      </w:pPr>
    </w:p>
    <w:p w14:paraId="1132D481" w14:textId="77777777" w:rsidR="00A35402" w:rsidRDefault="00A35402" w:rsidP="00280027">
      <w:pPr>
        <w:pStyle w:val="Sraopastraipa"/>
        <w:tabs>
          <w:tab w:val="left" w:pos="993"/>
        </w:tabs>
        <w:spacing w:line="276" w:lineRule="auto"/>
        <w:ind w:left="567"/>
        <w:jc w:val="both"/>
        <w:rPr>
          <w:rFonts w:asciiTheme="majorBidi" w:hAnsiTheme="majorBidi" w:cstheme="majorBidi"/>
          <w:lang w:val="lt-LT"/>
        </w:rPr>
      </w:pPr>
    </w:p>
    <w:p w14:paraId="47EF3098" w14:textId="77777777" w:rsidR="00A35402" w:rsidRDefault="00A35402" w:rsidP="00280027">
      <w:pPr>
        <w:pStyle w:val="Sraopastraipa"/>
        <w:tabs>
          <w:tab w:val="left" w:pos="993"/>
        </w:tabs>
        <w:spacing w:line="276" w:lineRule="auto"/>
        <w:ind w:left="567"/>
        <w:jc w:val="both"/>
        <w:rPr>
          <w:rFonts w:asciiTheme="majorBidi" w:hAnsiTheme="majorBidi" w:cstheme="majorBidi"/>
          <w:lang w:val="lt-LT"/>
        </w:rPr>
      </w:pPr>
    </w:p>
    <w:p w14:paraId="56ED80C0" w14:textId="77777777" w:rsidR="00A35402" w:rsidRPr="004A2D1C" w:rsidRDefault="00A35402" w:rsidP="00280027">
      <w:pPr>
        <w:pStyle w:val="Sraopastraipa"/>
        <w:tabs>
          <w:tab w:val="left" w:pos="993"/>
        </w:tabs>
        <w:spacing w:line="276" w:lineRule="auto"/>
        <w:ind w:left="567"/>
        <w:jc w:val="both"/>
        <w:rPr>
          <w:rFonts w:asciiTheme="majorBidi" w:hAnsiTheme="majorBidi" w:cstheme="majorBidi"/>
          <w:lang w:val="lt-LT"/>
        </w:rPr>
      </w:pPr>
    </w:p>
    <w:p w14:paraId="56C50EA2" w14:textId="77777777" w:rsidR="00D012B1" w:rsidRPr="00007A7D" w:rsidRDefault="00D012B1" w:rsidP="00FA2E2A">
      <w:pPr>
        <w:pStyle w:val="Antrat1"/>
      </w:pPr>
      <w:bookmarkStart w:id="20" w:name="_Toc4408144"/>
      <w:bookmarkStart w:id="21" w:name="_Toc199859573"/>
      <w:r w:rsidRPr="00007A7D">
        <w:lastRenderedPageBreak/>
        <w:t>VI SKYRIUS</w:t>
      </w:r>
      <w:r w:rsidRPr="00007A7D">
        <w:br/>
        <w:t>PASIŪLYMŲ RENGIMAS, PATEIKIMAS, KEITIMAS</w:t>
      </w:r>
      <w:bookmarkEnd w:id="20"/>
      <w:bookmarkEnd w:id="21"/>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Pagrindinistekstas"/>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Pagrindinistekstas"/>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60BBAC0" w14:textId="0BB43CF0" w:rsidR="00ED02AE" w:rsidRPr="00B60695" w:rsidRDefault="00ED02AE" w:rsidP="00B60695">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B60695">
        <w:rPr>
          <w:rFonts w:asciiTheme="majorBidi" w:hAnsiTheme="majorBidi" w:cstheme="majorBidi"/>
          <w:color w:val="000000" w:themeColor="text1"/>
          <w:sz w:val="24"/>
          <w:szCs w:val="24"/>
        </w:rPr>
        <w:t>.</w:t>
      </w:r>
    </w:p>
    <w:p w14:paraId="4B0825AD" w14:textId="62E968C6" w:rsidR="00ED02AE" w:rsidRPr="004A2D1C"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Default="00785DEE" w:rsidP="00071A7F">
      <w:pPr>
        <w:spacing w:line="276" w:lineRule="auto"/>
        <w:rPr>
          <w:rFonts w:asciiTheme="majorBidi" w:hAnsiTheme="majorBidi" w:cstheme="majorBidi"/>
          <w:lang w:val="lt-LT"/>
        </w:rPr>
      </w:pPr>
    </w:p>
    <w:p w14:paraId="5C7F2A53" w14:textId="77777777" w:rsidR="00A35402" w:rsidRPr="004A2D1C" w:rsidRDefault="00A35402" w:rsidP="00071A7F">
      <w:pPr>
        <w:spacing w:line="276" w:lineRule="auto"/>
        <w:rPr>
          <w:rFonts w:asciiTheme="majorBidi" w:hAnsiTheme="majorBidi" w:cstheme="majorBidi"/>
          <w:lang w:val="lt-LT"/>
        </w:rPr>
      </w:pPr>
    </w:p>
    <w:p w14:paraId="7E300AB8" w14:textId="77777777" w:rsidR="00AB13B7" w:rsidRPr="004A2D1C" w:rsidRDefault="00AB13B7" w:rsidP="00071A7F">
      <w:pPr>
        <w:pStyle w:val="Sraopastraipa"/>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lastRenderedPageBreak/>
        <w:t xml:space="preserve">Informacija, kaip turi būti apskaičiuota ir išreikšta pasiūlymuose nurodoma kaina. </w:t>
      </w:r>
    </w:p>
    <w:p w14:paraId="14183AF8" w14:textId="77777777" w:rsidR="00AB13B7" w:rsidRPr="004A2D1C"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06E7ACD1" w14:textId="77777777" w:rsidR="00FA2E2A" w:rsidRPr="004A2D1C" w:rsidRDefault="00FA2E2A" w:rsidP="00071A7F">
      <w:pPr>
        <w:spacing w:line="276" w:lineRule="auto"/>
        <w:rPr>
          <w:rFonts w:asciiTheme="majorBidi" w:hAnsiTheme="majorBidi" w:cstheme="majorBidi"/>
          <w:lang w:val="lt-LT"/>
        </w:rPr>
      </w:pPr>
    </w:p>
    <w:p w14:paraId="22647A12" w14:textId="77777777" w:rsidR="00E20193" w:rsidRPr="004A2D1C"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Sraopastraipa"/>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lastRenderedPageBreak/>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FA2E2A" w:rsidRDefault="000B41FB" w:rsidP="00FA2E2A">
      <w:pPr>
        <w:pStyle w:val="Antrat1"/>
      </w:pPr>
      <w:bookmarkStart w:id="22" w:name="_Toc4408145"/>
      <w:bookmarkStart w:id="23" w:name="_Toc199859574"/>
      <w:r w:rsidRPr="00FA2E2A">
        <w:t>VII SKYRIUS</w:t>
      </w:r>
      <w:r w:rsidRPr="00FA2E2A">
        <w:br/>
        <w:t>PASIŪLYMŲ KAINOS ŠIFRAVIMAS</w:t>
      </w:r>
      <w:bookmarkEnd w:id="22"/>
      <w:bookmarkEnd w:id="23"/>
    </w:p>
    <w:p w14:paraId="166C109B"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Pagrindinistekstas"/>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10" w:history="1">
        <w:r w:rsidRPr="000B41FB">
          <w:rPr>
            <w:rStyle w:val="Hipersaitas"/>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Pagrindinistekstas"/>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0B41FB">
        <w:rPr>
          <w:rFonts w:asciiTheme="majorBidi" w:hAnsiTheme="majorBidi" w:cstheme="majorBidi"/>
          <w:color w:val="000000" w:themeColor="text1"/>
          <w:sz w:val="24"/>
          <w:szCs w:val="24"/>
          <w:lang w:eastAsia="lt-LT"/>
        </w:rPr>
        <w:lastRenderedPageBreak/>
        <w:t xml:space="preserve">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FA2E2A" w:rsidRDefault="00EC09A9" w:rsidP="00FA2E2A">
      <w:pPr>
        <w:pStyle w:val="Antrat1"/>
      </w:pPr>
      <w:bookmarkStart w:id="24" w:name="_Toc4408146"/>
      <w:bookmarkStart w:id="25" w:name="_Toc199859575"/>
      <w:r w:rsidRPr="00FA2E2A">
        <w:t>VIII SKYRIUS</w:t>
      </w:r>
      <w:r w:rsidRPr="00FA2E2A">
        <w:b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4"/>
      <w:bookmarkEnd w:id="25"/>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Pagrindinistekstas"/>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Sraopastraipa"/>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Sraopastraipa"/>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6"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6"/>
    </w:p>
    <w:p w14:paraId="5D2362E3" w14:textId="4B0CB60A" w:rsidR="00EC09A9" w:rsidRPr="00EC09A9" w:rsidRDefault="00EC09A9">
      <w:pPr>
        <w:pStyle w:val="Pagrindinistekstas"/>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Sraopastraipa"/>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FA2E2A" w:rsidRDefault="00291026" w:rsidP="00FA2E2A">
      <w:pPr>
        <w:pStyle w:val="Antrat1"/>
      </w:pPr>
      <w:bookmarkStart w:id="27" w:name="_Toc199859576"/>
      <w:r w:rsidRPr="00FA2E2A">
        <w:t>IX SKYRIUS</w:t>
      </w:r>
      <w:r w:rsidRPr="00FA2E2A">
        <w:br/>
        <w:t>SUSIPAŽINIMO SU PASIŪLYMAIS IR JŲ NAGRINĖJIMO PROCEDŪROS</w:t>
      </w:r>
      <w:bookmarkEnd w:id="27"/>
    </w:p>
    <w:p w14:paraId="2EA0389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7831B0" w:rsidRDefault="007831B0">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sidR="004B7E50">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w:t>
      </w:r>
      <w:r w:rsidRPr="007831B0">
        <w:rPr>
          <w:rFonts w:ascii="Times New Roman" w:hAnsi="Times New Roman" w:cs="Times New Roman"/>
          <w:color w:val="000000" w:themeColor="text1"/>
          <w:sz w:val="24"/>
          <w:szCs w:val="24"/>
        </w:rPr>
        <w:lastRenderedPageBreak/>
        <w:t xml:space="preserve">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w:t>
      </w:r>
      <w:r w:rsidRPr="00F1389D">
        <w:rPr>
          <w:rFonts w:asciiTheme="majorBidi" w:hAnsiTheme="majorBidi" w:cstheme="majorBidi"/>
          <w:color w:val="000000" w:themeColor="text1"/>
          <w:sz w:val="24"/>
          <w:szCs w:val="24"/>
        </w:rPr>
        <w:lastRenderedPageBreak/>
        <w:t>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4F142CF3" w14:textId="77777777" w:rsidR="00FA2E2A" w:rsidRPr="004A2D1C" w:rsidRDefault="00FA2E2A" w:rsidP="00A35402">
      <w:pPr>
        <w:pStyle w:val="Pagrindinistekstas"/>
        <w:tabs>
          <w:tab w:val="left" w:pos="993"/>
        </w:tabs>
        <w:spacing w:line="276" w:lineRule="auto"/>
        <w:rPr>
          <w:rFonts w:asciiTheme="majorBidi" w:hAnsiTheme="majorBidi" w:cstheme="majorBidi"/>
          <w:color w:val="000000" w:themeColor="text1"/>
          <w:sz w:val="24"/>
          <w:szCs w:val="24"/>
        </w:rPr>
      </w:pPr>
    </w:p>
    <w:p w14:paraId="310AB06A" w14:textId="77777777" w:rsidR="00F1389D" w:rsidRPr="00F1389D" w:rsidRDefault="00F1389D" w:rsidP="00071A7F">
      <w:pPr>
        <w:pStyle w:val="Sraopastraipa"/>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7E3742B8"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 xml:space="preserve">dalyvis nepateikė tinkamo turinio pasiūlymo užtikrinimo dokumento perkančiajai organizacijai priimtina forma </w:t>
      </w:r>
      <w:r w:rsidR="001F6D04">
        <w:rPr>
          <w:rFonts w:asciiTheme="majorBidi" w:hAnsiTheme="majorBidi" w:cstheme="majorBidi"/>
          <w:color w:val="000000" w:themeColor="text1"/>
          <w:sz w:val="24"/>
          <w:szCs w:val="24"/>
        </w:rPr>
        <w:t>(jei taikoma)</w:t>
      </w:r>
      <w:r w:rsidRPr="00F1389D">
        <w:rPr>
          <w:rFonts w:asciiTheme="majorBidi" w:hAnsiTheme="majorBidi" w:cstheme="majorBidi"/>
          <w:color w:val="000000" w:themeColor="text1"/>
          <w:sz w:val="24"/>
          <w:szCs w:val="24"/>
        </w:rPr>
        <w:t>;</w:t>
      </w:r>
    </w:p>
    <w:p w14:paraId="216EDEB9" w14:textId="3F83F8D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1FDFF5EF" w:rsidR="00E20193" w:rsidRPr="00F72366"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w:t>
      </w:r>
      <w:r w:rsidR="007948A0">
        <w:rPr>
          <w:rFonts w:asciiTheme="majorBidi" w:hAnsiTheme="majorBidi" w:cstheme="majorBidi"/>
          <w:color w:val="000000" w:themeColor="text1"/>
          <w:sz w:val="24"/>
          <w:szCs w:val="24"/>
        </w:rPr>
        <w:t xml:space="preserve"> ekonomiškai naudingiausias pasiūlymas</w:t>
      </w:r>
      <w:r w:rsidRPr="00F72366">
        <w:rPr>
          <w:rFonts w:asciiTheme="majorBidi" w:hAnsiTheme="majorBidi" w:cstheme="majorBidi"/>
          <w:color w:val="000000" w:themeColor="text1"/>
          <w:sz w:val="24"/>
          <w:szCs w:val="24"/>
        </w:rPr>
        <w:t xml:space="preserve"> bus išrenkamas pagal kainos </w:t>
      </w:r>
      <w:r w:rsidR="007948A0">
        <w:rPr>
          <w:rFonts w:asciiTheme="majorBidi" w:hAnsiTheme="majorBidi" w:cstheme="majorBidi"/>
          <w:color w:val="000000" w:themeColor="text1"/>
          <w:sz w:val="24"/>
          <w:szCs w:val="24"/>
        </w:rPr>
        <w:t>kriterijų</w:t>
      </w:r>
      <w:r w:rsidRPr="00F72366">
        <w:rPr>
          <w:rFonts w:asciiTheme="majorBidi" w:hAnsiTheme="majorBidi" w:cstheme="majorBidi"/>
          <w:color w:val="000000" w:themeColor="text1"/>
          <w:sz w:val="24"/>
          <w:szCs w:val="24"/>
        </w:rPr>
        <w:t>.</w:t>
      </w:r>
      <w:r w:rsidR="001E408A" w:rsidRPr="00F72366">
        <w:rPr>
          <w:rFonts w:asciiTheme="majorBidi" w:hAnsiTheme="majorBidi" w:cstheme="majorBidi"/>
          <w:b/>
          <w:bCs/>
          <w:sz w:val="24"/>
          <w:szCs w:val="24"/>
        </w:rPr>
        <w:t xml:space="preserve"> </w:t>
      </w:r>
    </w:p>
    <w:p w14:paraId="5608560E" w14:textId="30302690" w:rsidR="00785DEE" w:rsidRDefault="00452734" w:rsidP="007948A0">
      <w:pPr>
        <w:spacing w:line="276" w:lineRule="auto"/>
        <w:ind w:firstLine="567"/>
        <w:jc w:val="both"/>
        <w:rPr>
          <w:lang w:val="lt-LT"/>
        </w:rPr>
      </w:pPr>
      <w:r>
        <w:rPr>
          <w:rFonts w:asciiTheme="majorBidi" w:eastAsia="Times New Roman" w:hAnsiTheme="majorBidi" w:cstheme="majorBidi"/>
          <w:color w:val="000000" w:themeColor="text1"/>
          <w:kern w:val="2"/>
          <w:lang w:val="lt-LT"/>
          <w14:ligatures w14:val="standardContextual"/>
        </w:rPr>
        <w:t xml:space="preserve">9.9. </w:t>
      </w:r>
      <w:r w:rsidR="007948A0" w:rsidRPr="00987B63">
        <w:rPr>
          <w:color w:val="000000"/>
          <w:lang w:val="lt-LT"/>
        </w:rPr>
        <w:t>Pasiūlymai eilėje surašomi ekonominio naudingumo mažėjimo tvarka.</w:t>
      </w:r>
      <w:r w:rsidR="007948A0">
        <w:rPr>
          <w:color w:val="000000"/>
          <w:lang w:val="lt-LT"/>
        </w:rPr>
        <w:t xml:space="preserve"> </w:t>
      </w:r>
      <w:r w:rsidR="007948A0" w:rsidRPr="00987B63">
        <w:rPr>
          <w:lang w:val="lt-LT"/>
        </w:rPr>
        <w:t>Tais atvejais, kai kelių dalyvių pasiūlymų ekonominis naudingumas yra vienodas, nustatant pasiūlymų eilę, pirmesnis į šią eilę įrašomas dalyvis, kurio pasiūlymas CVP IS pateiktas anksčiausiai</w:t>
      </w:r>
      <w:r w:rsidR="007948A0">
        <w:rPr>
          <w:lang w:val="lt-LT"/>
        </w:rPr>
        <w:t>.</w:t>
      </w:r>
    </w:p>
    <w:p w14:paraId="528FB43B" w14:textId="77777777" w:rsidR="00FA2E2A" w:rsidRDefault="00FA2E2A" w:rsidP="00A35402">
      <w:pPr>
        <w:spacing w:line="276" w:lineRule="auto"/>
        <w:jc w:val="both"/>
        <w:rPr>
          <w:rFonts w:asciiTheme="majorBidi" w:hAnsiTheme="majorBidi" w:cstheme="majorBidi"/>
          <w:lang w:val="lt-LT"/>
        </w:rPr>
      </w:pPr>
    </w:p>
    <w:p w14:paraId="4519114E" w14:textId="3A1385D7" w:rsidR="00665163" w:rsidRPr="00FA2E2A" w:rsidRDefault="00665163" w:rsidP="00FA2E2A">
      <w:pPr>
        <w:pStyle w:val="Antrat1"/>
      </w:pPr>
      <w:bookmarkStart w:id="28" w:name="_Toc199859577"/>
      <w:r w:rsidRPr="00FA2E2A">
        <w:t>X SKYRIUS</w:t>
      </w:r>
      <w:r w:rsidRPr="00FA2E2A">
        <w:br/>
        <w:t>PERKANČIOSIOS ORGANIZACIJOS SIŪLOMOS ŠALIMS SUDARYTI PIRKIMO SUTARTIES PAGRINDINĖS SĄLYGOS IR (ARBA) PIRKIMO SUTARTIE</w:t>
      </w:r>
      <w:r w:rsidR="00CA32C7" w:rsidRPr="00FA2E2A">
        <w:t xml:space="preserve">S </w:t>
      </w:r>
      <w:r w:rsidRPr="00FA2E2A">
        <w:t>PROJEKTAS</w:t>
      </w:r>
      <w:bookmarkEnd w:id="28"/>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473BF69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3F4319">
        <w:rPr>
          <w:rFonts w:asciiTheme="majorBidi" w:hAnsiTheme="majorBidi" w:cstheme="majorBidi"/>
          <w:lang w:val="lt-LT"/>
        </w:rPr>
        <w:t>Stat</w:t>
      </w:r>
      <w:r w:rsidR="00A336DB">
        <w:rPr>
          <w:rFonts w:asciiTheme="majorBidi" w:hAnsiTheme="majorBidi" w:cstheme="majorBidi"/>
          <w:lang w:val="lt-LT"/>
        </w:rPr>
        <w:t>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w:t>
      </w:r>
      <w:r w:rsidR="00665163" w:rsidRPr="00665163">
        <w:rPr>
          <w:rFonts w:asciiTheme="majorBidi" w:hAnsiTheme="majorBidi" w:cstheme="majorBidi"/>
          <w:lang w:val="lt-LT"/>
        </w:rPr>
        <w:lastRenderedPageBreak/>
        <w:t xml:space="preserve">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57E55D83"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900334">
        <w:rPr>
          <w:rFonts w:asciiTheme="majorBidi" w:hAnsiTheme="majorBidi" w:cstheme="majorBidi"/>
          <w:b/>
          <w:bCs/>
          <w:lang w:val="lt-LT"/>
        </w:rPr>
        <w:t>202</w:t>
      </w:r>
      <w:r w:rsidR="003F4319">
        <w:rPr>
          <w:rFonts w:asciiTheme="majorBidi" w:hAnsiTheme="majorBidi" w:cstheme="majorBidi"/>
          <w:b/>
          <w:bCs/>
          <w:lang w:val="lt-LT"/>
        </w:rPr>
        <w:t>5</w:t>
      </w:r>
      <w:r w:rsidR="00577259" w:rsidRPr="00900334">
        <w:rPr>
          <w:rFonts w:asciiTheme="majorBidi" w:hAnsiTheme="majorBidi" w:cstheme="majorBidi"/>
          <w:b/>
          <w:bCs/>
          <w:lang w:val="lt-LT"/>
        </w:rPr>
        <w:t xml:space="preserve"> </w:t>
      </w:r>
      <w:r w:rsidR="00665163" w:rsidRPr="00900334">
        <w:rPr>
          <w:rFonts w:asciiTheme="majorBidi" w:hAnsiTheme="majorBidi" w:cstheme="majorBidi"/>
          <w:b/>
          <w:bCs/>
          <w:lang w:val="lt-LT"/>
        </w:rPr>
        <w:t>m. lapkričio 25 d</w:t>
      </w:r>
      <w:r w:rsidR="00665163" w:rsidRPr="003A6264">
        <w:rPr>
          <w:rFonts w:asciiTheme="majorBidi" w:hAnsiTheme="majorBidi" w:cstheme="majorBidi"/>
          <w:b/>
          <w:bCs/>
          <w:lang w:val="lt-LT"/>
        </w:rPr>
        <w:t>.</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 xml:space="preserve">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w:t>
      </w:r>
      <w:r w:rsidR="00665163" w:rsidRPr="00665163">
        <w:rPr>
          <w:rFonts w:asciiTheme="majorBidi" w:hAnsiTheme="majorBidi" w:cstheme="majorBidi"/>
          <w:lang w:val="lt-LT"/>
        </w:rPr>
        <w:lastRenderedPageBreak/>
        <w:t>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233D4044" w14:textId="6E11D149" w:rsidR="0053420C" w:rsidRPr="00FA2E2A" w:rsidRDefault="0053420C" w:rsidP="00FA2E2A">
      <w:pPr>
        <w:pStyle w:val="Antrat1"/>
      </w:pPr>
      <w:bookmarkStart w:id="29" w:name="_Toc4408149"/>
      <w:bookmarkStart w:id="30" w:name="_Toc199859578"/>
      <w:r w:rsidRPr="00FA2E2A">
        <w:t>XI SKYRIUS</w:t>
      </w:r>
      <w:r w:rsidRPr="00FA2E2A">
        <w:br/>
        <w:t>INFORMACIJA APIE ATIDĖJIMO TERMINO TAIKYMĄ, GINČŲ NAGRINĖJIMO TVARKĄ</w:t>
      </w:r>
      <w:bookmarkEnd w:id="29"/>
      <w:bookmarkEnd w:id="30"/>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FA2E2A">
      <w:pPr>
        <w:pStyle w:val="Antrat1"/>
        <w:rPr>
          <w:i/>
        </w:rPr>
      </w:pPr>
      <w:bookmarkStart w:id="31" w:name="_Toc4408150"/>
      <w:bookmarkStart w:id="32" w:name="_Toc199859579"/>
      <w:r w:rsidRPr="0053420C">
        <w:t>XII SKYRIUS</w:t>
      </w:r>
      <w:r w:rsidRPr="0053420C">
        <w:br/>
        <w:t>BAIGIAMOSIOS NUOSTATOS</w:t>
      </w:r>
      <w:bookmarkEnd w:id="31"/>
      <w:bookmarkEnd w:id="32"/>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FA2E2A">
      <w:pPr>
        <w:pStyle w:val="Antrat1"/>
      </w:pPr>
      <w:bookmarkStart w:id="33" w:name="_Toc199859580"/>
      <w:r w:rsidRPr="00BE3E44">
        <w:t xml:space="preserve">XIII </w:t>
      </w:r>
      <w:bookmarkStart w:id="34" w:name="_Toc126263048"/>
      <w:r w:rsidRPr="00BE3E44">
        <w:t xml:space="preserve"> SKYRIUS</w:t>
      </w:r>
      <w:bookmarkEnd w:id="33"/>
    </w:p>
    <w:p w14:paraId="0227C3AB" w14:textId="77777777" w:rsidR="00BE3E44" w:rsidRPr="00BE3E44" w:rsidRDefault="00BE3E44" w:rsidP="00FA2E2A">
      <w:pPr>
        <w:pStyle w:val="Antrat1"/>
      </w:pPr>
      <w:bookmarkStart w:id="35" w:name="_Toc199859581"/>
      <w:r w:rsidRPr="00BE3E44">
        <w:t>SĄVOKOS</w:t>
      </w:r>
      <w:bookmarkEnd w:id="35"/>
      <w:r w:rsidRPr="00BE3E44">
        <w:t xml:space="preserve"> </w:t>
      </w:r>
      <w:bookmarkEnd w:id="3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Sraopastraipa"/>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xml:space="preserve">– fizinis ar juridinis asmuo, kurio pajėgumais tiekėjas remiasi pagal Viešųjų pirkimų įstatymo 49 straipsnį, kad atitiktų kvalifikacijos </w:t>
      </w:r>
      <w:r w:rsidRPr="00BE3E44">
        <w:rPr>
          <w:rFonts w:eastAsia="Calibri"/>
          <w:color w:val="000000"/>
          <w:lang w:val="lt-LT" w:eastAsia="x-none"/>
        </w:rPr>
        <w:lastRenderedPageBreak/>
        <w:t>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191C2964" w14:textId="037742FB" w:rsidR="00280027" w:rsidRDefault="00BE3E44" w:rsidP="00071A7F">
      <w:pPr>
        <w:pStyle w:val="Sraopastraipa"/>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3299F239" w14:textId="77777777" w:rsidR="00A35402" w:rsidRDefault="00A35402" w:rsidP="00A35402">
      <w:pPr>
        <w:tabs>
          <w:tab w:val="left" w:pos="630"/>
        </w:tabs>
        <w:spacing w:after="120" w:line="276" w:lineRule="auto"/>
        <w:jc w:val="both"/>
        <w:rPr>
          <w:rFonts w:eastAsia="Calibri"/>
          <w:color w:val="000000"/>
          <w:lang w:val="lt-LT" w:eastAsia="x-none"/>
        </w:rPr>
      </w:pPr>
    </w:p>
    <w:p w14:paraId="5CD4348C" w14:textId="77777777" w:rsidR="00A35402" w:rsidRDefault="00A35402" w:rsidP="00A35402">
      <w:pPr>
        <w:tabs>
          <w:tab w:val="left" w:pos="630"/>
        </w:tabs>
        <w:spacing w:after="120" w:line="276" w:lineRule="auto"/>
        <w:jc w:val="both"/>
        <w:rPr>
          <w:rFonts w:eastAsia="Calibri"/>
          <w:color w:val="000000"/>
          <w:lang w:val="lt-LT" w:eastAsia="x-none"/>
        </w:rPr>
      </w:pPr>
    </w:p>
    <w:p w14:paraId="07D1B4CA" w14:textId="77777777" w:rsidR="00A35402" w:rsidRDefault="00A35402" w:rsidP="00A35402">
      <w:pPr>
        <w:tabs>
          <w:tab w:val="left" w:pos="630"/>
        </w:tabs>
        <w:spacing w:after="120" w:line="276" w:lineRule="auto"/>
        <w:jc w:val="both"/>
        <w:rPr>
          <w:rFonts w:eastAsia="Calibri"/>
          <w:color w:val="000000"/>
          <w:lang w:val="lt-LT" w:eastAsia="x-none"/>
        </w:rPr>
      </w:pPr>
    </w:p>
    <w:p w14:paraId="5A903C84" w14:textId="77777777" w:rsidR="00A35402" w:rsidRDefault="00A35402" w:rsidP="00A35402">
      <w:pPr>
        <w:tabs>
          <w:tab w:val="left" w:pos="630"/>
        </w:tabs>
        <w:spacing w:after="120" w:line="276" w:lineRule="auto"/>
        <w:jc w:val="both"/>
        <w:rPr>
          <w:rFonts w:eastAsia="Calibri"/>
          <w:color w:val="000000"/>
          <w:lang w:val="lt-LT" w:eastAsia="x-none"/>
        </w:rPr>
      </w:pPr>
    </w:p>
    <w:p w14:paraId="76A0BE8F" w14:textId="77777777" w:rsidR="00A35402" w:rsidRDefault="00A35402" w:rsidP="00A35402">
      <w:pPr>
        <w:tabs>
          <w:tab w:val="left" w:pos="630"/>
        </w:tabs>
        <w:spacing w:after="120" w:line="276" w:lineRule="auto"/>
        <w:jc w:val="both"/>
        <w:rPr>
          <w:rFonts w:eastAsia="Calibri"/>
          <w:color w:val="000000"/>
          <w:lang w:val="lt-LT" w:eastAsia="x-none"/>
        </w:rPr>
      </w:pPr>
    </w:p>
    <w:p w14:paraId="544527AE" w14:textId="77777777" w:rsidR="00A35402" w:rsidRDefault="00A35402" w:rsidP="00A35402">
      <w:pPr>
        <w:tabs>
          <w:tab w:val="left" w:pos="630"/>
        </w:tabs>
        <w:spacing w:after="120" w:line="276" w:lineRule="auto"/>
        <w:jc w:val="both"/>
        <w:rPr>
          <w:rFonts w:eastAsia="Calibri"/>
          <w:color w:val="000000"/>
          <w:lang w:val="lt-LT" w:eastAsia="x-none"/>
        </w:rPr>
      </w:pPr>
    </w:p>
    <w:p w14:paraId="78E7F483" w14:textId="77777777" w:rsidR="00A35402" w:rsidRDefault="00A35402" w:rsidP="00A35402">
      <w:pPr>
        <w:tabs>
          <w:tab w:val="left" w:pos="630"/>
        </w:tabs>
        <w:spacing w:after="120" w:line="276" w:lineRule="auto"/>
        <w:jc w:val="both"/>
        <w:rPr>
          <w:rFonts w:eastAsia="Calibri"/>
          <w:color w:val="000000"/>
          <w:lang w:val="lt-LT" w:eastAsia="x-none"/>
        </w:rPr>
      </w:pPr>
    </w:p>
    <w:p w14:paraId="74EC8286" w14:textId="77777777" w:rsidR="00A35402" w:rsidRDefault="00A35402" w:rsidP="00A35402">
      <w:pPr>
        <w:tabs>
          <w:tab w:val="left" w:pos="630"/>
        </w:tabs>
        <w:spacing w:after="120" w:line="276" w:lineRule="auto"/>
        <w:jc w:val="both"/>
        <w:rPr>
          <w:rFonts w:eastAsia="Calibri"/>
          <w:color w:val="000000"/>
          <w:lang w:val="lt-LT" w:eastAsia="x-none"/>
        </w:rPr>
      </w:pPr>
    </w:p>
    <w:p w14:paraId="51D1835D" w14:textId="77777777" w:rsidR="00A35402" w:rsidRDefault="00A35402" w:rsidP="00A35402">
      <w:pPr>
        <w:tabs>
          <w:tab w:val="left" w:pos="630"/>
        </w:tabs>
        <w:spacing w:after="120" w:line="276" w:lineRule="auto"/>
        <w:jc w:val="both"/>
        <w:rPr>
          <w:rFonts w:eastAsia="Calibri"/>
          <w:color w:val="000000"/>
          <w:lang w:val="lt-LT" w:eastAsia="x-none"/>
        </w:rPr>
      </w:pPr>
    </w:p>
    <w:p w14:paraId="7A0B11B3" w14:textId="77777777" w:rsidR="00A35402" w:rsidRDefault="00A35402" w:rsidP="00A35402">
      <w:pPr>
        <w:tabs>
          <w:tab w:val="left" w:pos="630"/>
        </w:tabs>
        <w:spacing w:after="120" w:line="276" w:lineRule="auto"/>
        <w:jc w:val="both"/>
        <w:rPr>
          <w:rFonts w:eastAsia="Calibri"/>
          <w:color w:val="000000"/>
          <w:lang w:val="lt-LT" w:eastAsia="x-none"/>
        </w:rPr>
      </w:pPr>
    </w:p>
    <w:p w14:paraId="552B6E3F" w14:textId="77777777" w:rsidR="00A35402" w:rsidRDefault="00A35402" w:rsidP="00A35402">
      <w:pPr>
        <w:tabs>
          <w:tab w:val="left" w:pos="630"/>
        </w:tabs>
        <w:spacing w:after="120" w:line="276" w:lineRule="auto"/>
        <w:jc w:val="both"/>
        <w:rPr>
          <w:rFonts w:eastAsia="Calibri"/>
          <w:color w:val="000000"/>
          <w:lang w:val="lt-LT" w:eastAsia="x-none"/>
        </w:rPr>
      </w:pPr>
    </w:p>
    <w:p w14:paraId="77CCC09F" w14:textId="77777777" w:rsidR="00A35402" w:rsidRDefault="00A35402" w:rsidP="00A35402">
      <w:pPr>
        <w:tabs>
          <w:tab w:val="left" w:pos="630"/>
        </w:tabs>
        <w:spacing w:after="120" w:line="276" w:lineRule="auto"/>
        <w:jc w:val="both"/>
        <w:rPr>
          <w:rFonts w:eastAsia="Calibri"/>
          <w:color w:val="000000"/>
          <w:lang w:val="lt-LT" w:eastAsia="x-none"/>
        </w:rPr>
      </w:pPr>
    </w:p>
    <w:p w14:paraId="7C9DC91A" w14:textId="77777777" w:rsidR="00A35402" w:rsidRDefault="00A35402" w:rsidP="00A35402">
      <w:pPr>
        <w:tabs>
          <w:tab w:val="left" w:pos="630"/>
        </w:tabs>
        <w:spacing w:after="120" w:line="276" w:lineRule="auto"/>
        <w:jc w:val="both"/>
        <w:rPr>
          <w:rFonts w:eastAsia="Calibri"/>
          <w:color w:val="000000"/>
          <w:lang w:val="lt-LT" w:eastAsia="x-none"/>
        </w:rPr>
      </w:pPr>
    </w:p>
    <w:p w14:paraId="60C3213A" w14:textId="77777777" w:rsidR="00A35402" w:rsidRDefault="00A35402" w:rsidP="00A35402">
      <w:pPr>
        <w:tabs>
          <w:tab w:val="left" w:pos="630"/>
        </w:tabs>
        <w:spacing w:after="120" w:line="276" w:lineRule="auto"/>
        <w:jc w:val="both"/>
        <w:rPr>
          <w:rFonts w:eastAsia="Calibri"/>
          <w:color w:val="000000"/>
          <w:lang w:val="lt-LT" w:eastAsia="x-none"/>
        </w:rPr>
      </w:pPr>
    </w:p>
    <w:p w14:paraId="0198DA3D" w14:textId="77777777" w:rsidR="00A35402" w:rsidRDefault="00A35402" w:rsidP="00A35402">
      <w:pPr>
        <w:tabs>
          <w:tab w:val="left" w:pos="630"/>
        </w:tabs>
        <w:spacing w:after="120" w:line="276" w:lineRule="auto"/>
        <w:jc w:val="both"/>
        <w:rPr>
          <w:rFonts w:eastAsia="Calibri"/>
          <w:color w:val="000000"/>
          <w:lang w:val="lt-LT" w:eastAsia="x-none"/>
        </w:rPr>
      </w:pPr>
    </w:p>
    <w:p w14:paraId="391030BA" w14:textId="77777777" w:rsidR="00A35402" w:rsidRDefault="00A35402" w:rsidP="00A35402">
      <w:pPr>
        <w:tabs>
          <w:tab w:val="left" w:pos="630"/>
        </w:tabs>
        <w:spacing w:after="120" w:line="276" w:lineRule="auto"/>
        <w:jc w:val="both"/>
        <w:rPr>
          <w:rFonts w:eastAsia="Calibri"/>
          <w:color w:val="000000"/>
          <w:lang w:val="lt-LT" w:eastAsia="x-none"/>
        </w:rPr>
      </w:pPr>
    </w:p>
    <w:p w14:paraId="5286ACA2" w14:textId="77777777" w:rsidR="00A35402" w:rsidRDefault="00A35402" w:rsidP="00A35402">
      <w:pPr>
        <w:tabs>
          <w:tab w:val="left" w:pos="630"/>
        </w:tabs>
        <w:spacing w:after="120" w:line="276" w:lineRule="auto"/>
        <w:jc w:val="both"/>
        <w:rPr>
          <w:rFonts w:eastAsia="Calibri"/>
          <w:color w:val="000000"/>
          <w:lang w:val="lt-LT" w:eastAsia="x-none"/>
        </w:rPr>
      </w:pPr>
    </w:p>
    <w:p w14:paraId="648B0C7E" w14:textId="77777777" w:rsidR="00A35402" w:rsidRDefault="00A35402" w:rsidP="00A35402">
      <w:pPr>
        <w:tabs>
          <w:tab w:val="left" w:pos="630"/>
        </w:tabs>
        <w:spacing w:after="120" w:line="276" w:lineRule="auto"/>
        <w:jc w:val="both"/>
        <w:rPr>
          <w:rFonts w:eastAsia="Calibri"/>
          <w:color w:val="000000"/>
          <w:lang w:val="lt-LT" w:eastAsia="x-none"/>
        </w:rPr>
      </w:pPr>
    </w:p>
    <w:p w14:paraId="0E0CD135" w14:textId="77777777" w:rsidR="00A35402" w:rsidRDefault="00A35402" w:rsidP="00A35402">
      <w:pPr>
        <w:tabs>
          <w:tab w:val="left" w:pos="630"/>
        </w:tabs>
        <w:spacing w:after="120" w:line="276" w:lineRule="auto"/>
        <w:jc w:val="both"/>
        <w:rPr>
          <w:rFonts w:eastAsia="Calibri"/>
          <w:color w:val="000000"/>
          <w:lang w:val="lt-LT" w:eastAsia="x-none"/>
        </w:rPr>
      </w:pPr>
    </w:p>
    <w:p w14:paraId="10949D7C" w14:textId="77777777" w:rsidR="00A35402" w:rsidRDefault="00A35402" w:rsidP="00A35402">
      <w:pPr>
        <w:tabs>
          <w:tab w:val="left" w:pos="630"/>
        </w:tabs>
        <w:spacing w:after="120" w:line="276" w:lineRule="auto"/>
        <w:jc w:val="both"/>
        <w:rPr>
          <w:rFonts w:eastAsia="Calibri"/>
          <w:color w:val="000000"/>
          <w:lang w:val="lt-LT" w:eastAsia="x-none"/>
        </w:rPr>
      </w:pPr>
    </w:p>
    <w:p w14:paraId="3C0D9F01" w14:textId="77777777" w:rsidR="00A35402" w:rsidRDefault="00A35402" w:rsidP="00A35402">
      <w:pPr>
        <w:tabs>
          <w:tab w:val="left" w:pos="630"/>
        </w:tabs>
        <w:spacing w:after="120" w:line="276" w:lineRule="auto"/>
        <w:jc w:val="both"/>
        <w:rPr>
          <w:rFonts w:eastAsia="Calibri"/>
          <w:color w:val="000000"/>
          <w:lang w:val="lt-LT" w:eastAsia="x-none"/>
        </w:rPr>
      </w:pPr>
    </w:p>
    <w:p w14:paraId="7591368F" w14:textId="77777777" w:rsidR="00A35402" w:rsidRDefault="00A35402" w:rsidP="00A35402">
      <w:pPr>
        <w:tabs>
          <w:tab w:val="left" w:pos="630"/>
        </w:tabs>
        <w:spacing w:after="120" w:line="276" w:lineRule="auto"/>
        <w:jc w:val="both"/>
        <w:rPr>
          <w:rFonts w:eastAsia="Calibri"/>
          <w:color w:val="000000"/>
          <w:lang w:val="lt-LT" w:eastAsia="x-none"/>
        </w:rPr>
      </w:pPr>
    </w:p>
    <w:p w14:paraId="2FE26A7E" w14:textId="77777777" w:rsidR="00A35402" w:rsidRDefault="00A35402" w:rsidP="00A35402">
      <w:pPr>
        <w:tabs>
          <w:tab w:val="left" w:pos="630"/>
        </w:tabs>
        <w:spacing w:after="120" w:line="276" w:lineRule="auto"/>
        <w:jc w:val="both"/>
        <w:rPr>
          <w:rFonts w:eastAsia="Calibri"/>
          <w:color w:val="000000"/>
          <w:lang w:val="lt-LT" w:eastAsia="x-none"/>
        </w:rPr>
      </w:pPr>
    </w:p>
    <w:p w14:paraId="11D7C66C" w14:textId="77777777" w:rsidR="00A35402" w:rsidRDefault="00A35402" w:rsidP="00A35402">
      <w:pPr>
        <w:tabs>
          <w:tab w:val="left" w:pos="630"/>
        </w:tabs>
        <w:spacing w:after="120" w:line="276" w:lineRule="auto"/>
        <w:jc w:val="both"/>
        <w:rPr>
          <w:rFonts w:eastAsia="Calibri"/>
          <w:color w:val="000000"/>
          <w:lang w:val="lt-LT" w:eastAsia="x-none"/>
        </w:rPr>
      </w:pPr>
    </w:p>
    <w:p w14:paraId="116B127B" w14:textId="77777777" w:rsidR="00A35402" w:rsidRDefault="00A35402" w:rsidP="00A35402">
      <w:pPr>
        <w:tabs>
          <w:tab w:val="left" w:pos="630"/>
        </w:tabs>
        <w:spacing w:after="120" w:line="276" w:lineRule="auto"/>
        <w:jc w:val="both"/>
        <w:rPr>
          <w:rFonts w:eastAsia="Calibri"/>
          <w:color w:val="000000"/>
          <w:lang w:val="lt-LT" w:eastAsia="x-none"/>
        </w:rPr>
      </w:pPr>
    </w:p>
    <w:p w14:paraId="0B3FC494" w14:textId="77777777" w:rsidR="00A35402" w:rsidRDefault="00A35402" w:rsidP="00A35402">
      <w:pPr>
        <w:tabs>
          <w:tab w:val="left" w:pos="630"/>
        </w:tabs>
        <w:spacing w:after="120" w:line="276" w:lineRule="auto"/>
        <w:jc w:val="both"/>
        <w:rPr>
          <w:rFonts w:eastAsia="Calibri"/>
          <w:color w:val="000000"/>
          <w:lang w:val="lt-LT" w:eastAsia="x-none"/>
        </w:rPr>
      </w:pPr>
    </w:p>
    <w:p w14:paraId="0168A70F" w14:textId="77777777" w:rsidR="00A35402" w:rsidRDefault="00A35402" w:rsidP="00A35402">
      <w:pPr>
        <w:tabs>
          <w:tab w:val="left" w:pos="630"/>
        </w:tabs>
        <w:spacing w:after="120" w:line="276" w:lineRule="auto"/>
        <w:jc w:val="both"/>
        <w:rPr>
          <w:rFonts w:eastAsia="Calibri"/>
          <w:color w:val="000000"/>
          <w:lang w:val="lt-LT" w:eastAsia="x-none"/>
        </w:rPr>
      </w:pPr>
    </w:p>
    <w:p w14:paraId="1AF3A451" w14:textId="77777777" w:rsidR="00A35402" w:rsidRPr="00A35402" w:rsidRDefault="00A35402" w:rsidP="00A35402">
      <w:pPr>
        <w:tabs>
          <w:tab w:val="left" w:pos="630"/>
        </w:tabs>
        <w:spacing w:after="120" w:line="276" w:lineRule="auto"/>
        <w:jc w:val="both"/>
        <w:rPr>
          <w:rFonts w:eastAsia="Calibri"/>
          <w:color w:val="000000"/>
          <w:lang w:val="lt-LT" w:eastAsia="x-none"/>
        </w:rPr>
      </w:pPr>
    </w:p>
    <w:p w14:paraId="7FD92400" w14:textId="77777777" w:rsidR="00BE3E44" w:rsidRPr="00301303" w:rsidRDefault="00BE3E44" w:rsidP="00425F8C">
      <w:pPr>
        <w:pStyle w:val="Antrat1"/>
      </w:pPr>
      <w:bookmarkStart w:id="36" w:name="_Toc199859582"/>
      <w:r w:rsidRPr="00301303">
        <w:lastRenderedPageBreak/>
        <w:t>1 PRIEDAS. TECHNINĖ SPECIFIKACIJA</w:t>
      </w:r>
      <w:bookmarkEnd w:id="36"/>
    </w:p>
    <w:p w14:paraId="48470D15" w14:textId="77777777" w:rsidR="00BE3E44" w:rsidRPr="00301303" w:rsidRDefault="00BE3E44" w:rsidP="00071A7F">
      <w:pPr>
        <w:spacing w:line="276" w:lineRule="auto"/>
        <w:jc w:val="both"/>
        <w:rPr>
          <w:color w:val="000000" w:themeColor="text1"/>
          <w:lang w:val="lt-LT" w:eastAsia="x-none"/>
        </w:rPr>
      </w:pPr>
    </w:p>
    <w:p w14:paraId="68CDCCD9" w14:textId="075E45D5" w:rsidR="00BE3E44" w:rsidRDefault="00BE3E44" w:rsidP="00280027">
      <w:pPr>
        <w:spacing w:line="276" w:lineRule="auto"/>
        <w:rPr>
          <w:i/>
          <w:color w:val="000000" w:themeColor="text1"/>
          <w:lang w:val="lt-LT" w:eastAsia="x-none"/>
        </w:rPr>
      </w:pPr>
      <w:bookmarkStart w:id="37" w:name="_Hlk157354937"/>
      <w:r w:rsidRPr="00301303">
        <w:rPr>
          <w:i/>
          <w:color w:val="000000" w:themeColor="text1"/>
          <w:lang w:val="lt-LT" w:eastAsia="x-none"/>
        </w:rPr>
        <w:t>Pateikiama atskirais dokumentais</w:t>
      </w:r>
      <w:r w:rsidR="00280027">
        <w:rPr>
          <w:i/>
          <w:color w:val="000000" w:themeColor="text1"/>
          <w:lang w:val="lt-LT" w:eastAsia="x-none"/>
        </w:rPr>
        <w:t>:</w:t>
      </w:r>
    </w:p>
    <w:p w14:paraId="2E9785B9" w14:textId="77777777" w:rsidR="00280027" w:rsidRPr="00280027" w:rsidRDefault="00280027" w:rsidP="00280027">
      <w:pPr>
        <w:spacing w:line="276" w:lineRule="auto"/>
        <w:rPr>
          <w:b/>
          <w:bCs/>
          <w:i/>
          <w:color w:val="000000" w:themeColor="text1"/>
          <w:lang w:val="lt-LT" w:eastAsia="x-none"/>
        </w:rPr>
      </w:pPr>
      <w:r w:rsidRPr="00280027">
        <w:rPr>
          <w:i/>
          <w:iCs/>
          <w:color w:val="000000" w:themeColor="text1"/>
          <w:lang w:val="lt-LT" w:eastAsia="x-none"/>
        </w:rPr>
        <w:t>Projektas;</w:t>
      </w:r>
      <w:r w:rsidRPr="00280027">
        <w:rPr>
          <w:b/>
          <w:bCs/>
          <w:i/>
          <w:color w:val="000000" w:themeColor="text1"/>
          <w:lang w:val="lt-LT" w:eastAsia="x-none"/>
        </w:rPr>
        <w:t> </w:t>
      </w:r>
    </w:p>
    <w:p w14:paraId="05F1D883" w14:textId="77777777" w:rsidR="00280027" w:rsidRPr="00280027" w:rsidRDefault="00280027" w:rsidP="00280027">
      <w:pPr>
        <w:spacing w:line="276" w:lineRule="auto"/>
        <w:rPr>
          <w:b/>
          <w:bCs/>
          <w:i/>
          <w:color w:val="000000" w:themeColor="text1"/>
          <w:lang w:val="lt-LT" w:eastAsia="x-none"/>
        </w:rPr>
      </w:pPr>
      <w:r w:rsidRPr="00280027">
        <w:rPr>
          <w:i/>
          <w:iCs/>
          <w:color w:val="000000" w:themeColor="text1"/>
          <w:lang w:val="lt-LT" w:eastAsia="x-none"/>
        </w:rPr>
        <w:t>Nekilnojamųjų kultūros paveldo statinio tvarkomųjų statybos darbų projekto ar tvarkomųjų paveldosaugos darbų projekto paveldosaugos (specialiosios) ekspertizės aktas; </w:t>
      </w:r>
      <w:r w:rsidRPr="00280027">
        <w:rPr>
          <w:b/>
          <w:bCs/>
          <w:i/>
          <w:color w:val="000000" w:themeColor="text1"/>
          <w:lang w:val="lt-LT" w:eastAsia="x-none"/>
        </w:rPr>
        <w:t> </w:t>
      </w:r>
    </w:p>
    <w:p w14:paraId="2A0BC5F3" w14:textId="77777777" w:rsidR="00280027" w:rsidRPr="00280027" w:rsidRDefault="00280027" w:rsidP="00280027">
      <w:pPr>
        <w:spacing w:line="276" w:lineRule="auto"/>
        <w:rPr>
          <w:i/>
          <w:color w:val="000000" w:themeColor="text1"/>
          <w:lang w:val="pt-PT" w:eastAsia="x-none"/>
        </w:rPr>
      </w:pPr>
      <w:r w:rsidRPr="00280027">
        <w:rPr>
          <w:i/>
          <w:iCs/>
          <w:color w:val="000000" w:themeColor="text1"/>
          <w:lang w:val="lt-LT" w:eastAsia="x-none"/>
        </w:rPr>
        <w:t>Leidimas atlikti kultūros paveldo ar kultūros paveldo statinio tvarkybos darbus.</w:t>
      </w:r>
      <w:r w:rsidRPr="00280027">
        <w:rPr>
          <w:i/>
          <w:color w:val="000000" w:themeColor="text1"/>
          <w:lang w:val="pt-PT" w:eastAsia="x-none"/>
        </w:rPr>
        <w:t> </w:t>
      </w:r>
    </w:p>
    <w:p w14:paraId="771CB29B" w14:textId="77777777" w:rsidR="00280027" w:rsidRPr="00280027" w:rsidRDefault="00280027" w:rsidP="00280027">
      <w:pPr>
        <w:spacing w:line="276" w:lineRule="auto"/>
        <w:rPr>
          <w:i/>
          <w:color w:val="000000" w:themeColor="text1"/>
          <w:lang w:val="pt-PT" w:eastAsia="x-none"/>
        </w:rPr>
      </w:pP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37"/>
    <w:p w14:paraId="56D80E91" w14:textId="77777777" w:rsidR="00A3575A" w:rsidRDefault="00A3575A" w:rsidP="00071A7F">
      <w:pPr>
        <w:spacing w:line="276" w:lineRule="auto"/>
        <w:rPr>
          <w:rFonts w:asciiTheme="majorBidi" w:hAnsiTheme="majorBidi" w:cstheme="majorBidi"/>
          <w:lang w:val="lt-LT"/>
        </w:rPr>
      </w:pPr>
    </w:p>
    <w:p w14:paraId="0682509D" w14:textId="3200BC83" w:rsidR="00BE3E44" w:rsidRPr="00FA2E2A" w:rsidRDefault="00BE3E44" w:rsidP="00425F8C">
      <w:pPr>
        <w:pStyle w:val="Antrat1"/>
      </w:pPr>
      <w:bookmarkStart w:id="38" w:name="_Toc4408152"/>
      <w:bookmarkStart w:id="39" w:name="_Toc199859583"/>
      <w:r w:rsidRPr="00FA2E2A">
        <w:t>2 PRIEDAS. PASIŪLYMO FORMA</w:t>
      </w:r>
      <w:bookmarkEnd w:id="38"/>
      <w:bookmarkEnd w:id="39"/>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280027">
      <w:pPr>
        <w:spacing w:line="276" w:lineRule="auto"/>
        <w:jc w:val="both"/>
        <w:rPr>
          <w:i/>
          <w:color w:val="000000" w:themeColor="text1"/>
          <w:lang w:val="lt-LT" w:eastAsia="x-none"/>
        </w:rPr>
      </w:pPr>
      <w:bookmarkStart w:id="40"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p w14:paraId="7D484D8C" w14:textId="77777777" w:rsidR="00BE3E44" w:rsidRPr="00BE3E44" w:rsidRDefault="00BE3E44" w:rsidP="00425F8C">
      <w:pPr>
        <w:pStyle w:val="Antrat1"/>
        <w:rPr>
          <w:i/>
        </w:rPr>
      </w:pPr>
      <w:bookmarkStart w:id="41" w:name="_Toc199859584"/>
      <w:bookmarkEnd w:id="40"/>
      <w:r w:rsidRPr="00BE3E44">
        <w:lastRenderedPageBreak/>
        <w:t>3 PRIEDAS. PIRKIMO SUTARTIES PROJEKTAS</w:t>
      </w:r>
      <w:bookmarkEnd w:id="41"/>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280027">
      <w:pPr>
        <w:spacing w:line="276" w:lineRule="auto"/>
        <w:jc w:val="both"/>
        <w:rPr>
          <w:i/>
          <w:color w:val="000000" w:themeColor="text1"/>
          <w:lang w:val="lt-LT" w:eastAsia="x-none"/>
        </w:rPr>
      </w:pPr>
      <w:bookmarkStart w:id="42"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42"/>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425F8C">
      <w:pPr>
        <w:pStyle w:val="Antrat1"/>
      </w:pPr>
      <w:bookmarkStart w:id="43" w:name="_Hlk157355321"/>
      <w:bookmarkStart w:id="44" w:name="_Toc199859585"/>
      <w:r w:rsidRPr="00926CD3">
        <w:t>4 PRIEDAS. TIEKĖJŲ PAŠALINIMO PAGRINDAI</w:t>
      </w:r>
      <w:bookmarkEnd w:id="44"/>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280027">
      <w:pPr>
        <w:spacing w:line="276" w:lineRule="auto"/>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43"/>
    <w:p w14:paraId="0BBE6558" w14:textId="77777777" w:rsidR="00926CD3" w:rsidRPr="0019008A" w:rsidRDefault="00926CD3" w:rsidP="00071A7F">
      <w:pPr>
        <w:spacing w:line="276" w:lineRule="auto"/>
        <w:rPr>
          <w:i/>
          <w:color w:val="000000" w:themeColor="text1"/>
          <w:lang w:val="lt-LT" w:eastAsia="x-none"/>
        </w:rPr>
      </w:pPr>
    </w:p>
    <w:p w14:paraId="2242987E" w14:textId="69D2B755" w:rsidR="00926CD3" w:rsidRPr="00F72366" w:rsidRDefault="00926CD3" w:rsidP="00425F8C">
      <w:pPr>
        <w:pStyle w:val="Antrat1"/>
      </w:pPr>
      <w:bookmarkStart w:id="45" w:name="_Toc199859586"/>
      <w:r w:rsidRPr="00F72366">
        <w:t>5 PRIEDAS. EUROPOS BENDRASIS VIEŠŲJŲ PIRKIMŲ DOKUMENTAS</w:t>
      </w:r>
      <w:bookmarkEnd w:id="45"/>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280027">
      <w:pPr>
        <w:spacing w:line="276" w:lineRule="auto"/>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46" w:name="_Hlk157355436"/>
      <w:r w:rsidRPr="00301303">
        <w:rPr>
          <w:i/>
          <w:color w:val="000000" w:themeColor="text1"/>
          <w:lang w:val="lt-LT" w:eastAsia="x-none"/>
        </w:rPr>
        <w:t>Pateikiama atskiru dokumentu.</w:t>
      </w:r>
    </w:p>
    <w:p w14:paraId="27AE3AA9" w14:textId="53A8D63F" w:rsidR="00AA74BD" w:rsidRPr="004A2D1C" w:rsidRDefault="00AA74BD" w:rsidP="00425F8C">
      <w:pPr>
        <w:pStyle w:val="Antrat1"/>
      </w:pPr>
      <w:bookmarkStart w:id="47" w:name="_Toc199859587"/>
      <w:bookmarkEnd w:id="46"/>
      <w:r w:rsidRPr="00AA74BD">
        <w:rPr>
          <w:bCs/>
        </w:rPr>
        <w:lastRenderedPageBreak/>
        <w:t xml:space="preserve">6 PRIEDAS. TIEKĖJŲ </w:t>
      </w:r>
      <w:r w:rsidRPr="004A2D1C">
        <w:t>KVALIFIKACIJOS REIKALAVIMAI</w:t>
      </w:r>
      <w:bookmarkEnd w:id="47"/>
    </w:p>
    <w:p w14:paraId="620D30B2" w14:textId="77777777" w:rsidR="00AA74BD" w:rsidRPr="004A2D1C"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280027">
      <w:pPr>
        <w:spacing w:line="276" w:lineRule="auto"/>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30EFD7A1" w:rsidR="00AA74BD" w:rsidRPr="00AA74BD" w:rsidRDefault="00F53A0E" w:rsidP="00425F8C">
      <w:pPr>
        <w:pStyle w:val="Antrat1"/>
      </w:pPr>
      <w:bookmarkStart w:id="48" w:name="_Toc199859588"/>
      <w:r>
        <w:lastRenderedPageBreak/>
        <w:t>7</w:t>
      </w:r>
      <w:r w:rsidR="00AA74BD" w:rsidRPr="00AA74BD">
        <w:t xml:space="preserve"> PRIEDAS</w:t>
      </w:r>
      <w:bookmarkStart w:id="49" w:name="_Hlk157356515"/>
      <w:r w:rsidR="00AA74BD" w:rsidRPr="00AA74BD">
        <w:t xml:space="preserve">. </w:t>
      </w:r>
      <w:bookmarkStart w:id="50" w:name="_Hlk156464174"/>
      <w:r w:rsidR="00AA74BD" w:rsidRPr="00AA74BD">
        <w:t>SPECIALISTŲ, KURIE BUS ATSAKINGI UŽ PIRKIMO SUTARTIES VYKDYMĄ, SĄRAŠAS</w:t>
      </w:r>
      <w:bookmarkEnd w:id="49"/>
      <w:bookmarkEnd w:id="48"/>
    </w:p>
    <w:bookmarkEnd w:id="50"/>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51" w:name="_Hlk157363146"/>
      <w:r w:rsidRPr="00301303">
        <w:rPr>
          <w:i/>
          <w:color w:val="000000" w:themeColor="text1"/>
          <w:lang w:val="lt-LT" w:eastAsia="x-none"/>
        </w:rPr>
        <w:t>Pateikiama atskiru dokumentu.</w:t>
      </w:r>
    </w:p>
    <w:bookmarkEnd w:id="51"/>
    <w:p w14:paraId="3CF97B85" w14:textId="77777777" w:rsidR="00AA74BD" w:rsidRDefault="00AA74BD" w:rsidP="00071A7F">
      <w:pPr>
        <w:spacing w:line="276" w:lineRule="auto"/>
        <w:rPr>
          <w:rFonts w:asciiTheme="majorBidi" w:hAnsiTheme="majorBidi" w:cstheme="majorBidi"/>
          <w:lang w:val="lt-LT"/>
        </w:rPr>
      </w:pPr>
    </w:p>
    <w:p w14:paraId="091C1829" w14:textId="7F1E2AAF" w:rsidR="00AE76CD" w:rsidRDefault="00280027" w:rsidP="00425F8C">
      <w:pPr>
        <w:pStyle w:val="Antrat1"/>
      </w:pPr>
      <w:bookmarkStart w:id="52" w:name="_Toc199859589"/>
      <w:r>
        <w:t>8</w:t>
      </w:r>
      <w:r w:rsidR="00AE76CD" w:rsidRPr="00AE76CD">
        <w:t xml:space="preserve"> PRIEDAS. ATLIKTŲ DARBŲ SĄRAŠAS</w:t>
      </w:r>
      <w:bookmarkEnd w:id="52"/>
    </w:p>
    <w:p w14:paraId="1EC0AA4F" w14:textId="77777777" w:rsidR="00AE76CD" w:rsidRDefault="00AE76CD" w:rsidP="00071A7F">
      <w:pPr>
        <w:spacing w:line="276" w:lineRule="auto"/>
        <w:rPr>
          <w:rFonts w:asciiTheme="majorBidi" w:hAnsiTheme="majorBidi" w:cstheme="majorBidi"/>
          <w:lang w:val="lt-LT"/>
        </w:rPr>
      </w:pPr>
    </w:p>
    <w:p w14:paraId="5CEF6711" w14:textId="44693685" w:rsidR="00AE76CD" w:rsidRPr="00301303" w:rsidRDefault="00AE76CD" w:rsidP="00280027">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0B1B349B" w14:textId="32696BDF" w:rsidR="00C67E4A" w:rsidRPr="00FA2E2A" w:rsidRDefault="00280027" w:rsidP="00425F8C">
      <w:pPr>
        <w:pStyle w:val="Antrat1"/>
      </w:pPr>
      <w:bookmarkStart w:id="53" w:name="_Toc199859590"/>
      <w:r w:rsidRPr="00FA2E2A">
        <w:lastRenderedPageBreak/>
        <w:t>9</w:t>
      </w:r>
      <w:r w:rsidR="00C67E4A" w:rsidRPr="00FA2E2A">
        <w:t xml:space="preserve"> PRIEDAS. ATLIKTŲ DARBŲ, KURIUOS VYKDANT SPECIALISTAS VADOVAVO TVARKYBOS DARBAMS SĄRAŠAS </w:t>
      </w:r>
      <w:r w:rsidR="00C67E4A" w:rsidRPr="00FA2E2A">
        <w:rPr>
          <w:rFonts w:eastAsia="Calibri"/>
        </w:rPr>
        <w:t>KVALIFIKACIJOS REIKALAVIMŲ 1.2.1 PUNKTO PAGRINDIMUI</w:t>
      </w:r>
      <w:bookmarkEnd w:id="53"/>
    </w:p>
    <w:p w14:paraId="2DBDE62B" w14:textId="77777777" w:rsidR="00C67E4A" w:rsidRDefault="00C67E4A" w:rsidP="00C67E4A">
      <w:pPr>
        <w:spacing w:line="276" w:lineRule="auto"/>
        <w:rPr>
          <w:rFonts w:asciiTheme="majorBidi" w:hAnsiTheme="majorBidi" w:cstheme="majorBidi"/>
          <w:lang w:val="lt-LT"/>
        </w:rPr>
      </w:pPr>
    </w:p>
    <w:p w14:paraId="54C41880" w14:textId="15AA6173" w:rsidR="002C7194" w:rsidRPr="004A2D1C" w:rsidRDefault="00C67E4A" w:rsidP="00280027">
      <w:pPr>
        <w:spacing w:line="276" w:lineRule="auto"/>
        <w:ind w:firstLine="284"/>
        <w:rPr>
          <w:rFonts w:asciiTheme="majorBidi" w:hAnsiTheme="majorBidi" w:cstheme="majorBidi"/>
          <w:lang w:val="lt-LT"/>
        </w:rPr>
      </w:pPr>
      <w:r w:rsidRPr="00301303">
        <w:rPr>
          <w:i/>
          <w:color w:val="000000" w:themeColor="text1"/>
          <w:lang w:val="lt-LT" w:eastAsia="x-none"/>
        </w:rPr>
        <w:t>Pateikiama atskiru dokument</w:t>
      </w:r>
      <w:r w:rsidR="003F4319">
        <w:rPr>
          <w:i/>
          <w:color w:val="000000" w:themeColor="text1"/>
          <w:lang w:val="lt-LT" w:eastAsia="x-none"/>
        </w:rPr>
        <w:t>u</w:t>
      </w:r>
    </w:p>
    <w:sectPr w:rsidR="002C7194" w:rsidRPr="004A2D1C" w:rsidSect="00FA2E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A92"/>
    <w:rsid w:val="00034B7C"/>
    <w:rsid w:val="00040DAE"/>
    <w:rsid w:val="000442FD"/>
    <w:rsid w:val="00061562"/>
    <w:rsid w:val="000627AB"/>
    <w:rsid w:val="00067AD1"/>
    <w:rsid w:val="00071A7F"/>
    <w:rsid w:val="000830A3"/>
    <w:rsid w:val="00095E2A"/>
    <w:rsid w:val="000A51A0"/>
    <w:rsid w:val="000A7F9D"/>
    <w:rsid w:val="000B0984"/>
    <w:rsid w:val="000B41FB"/>
    <w:rsid w:val="000B7595"/>
    <w:rsid w:val="000D44CF"/>
    <w:rsid w:val="000E6265"/>
    <w:rsid w:val="001024AD"/>
    <w:rsid w:val="00125BE9"/>
    <w:rsid w:val="00126BE3"/>
    <w:rsid w:val="0013732C"/>
    <w:rsid w:val="001562A1"/>
    <w:rsid w:val="00180B12"/>
    <w:rsid w:val="00183CEB"/>
    <w:rsid w:val="0019008A"/>
    <w:rsid w:val="00193075"/>
    <w:rsid w:val="0019671B"/>
    <w:rsid w:val="001A42B6"/>
    <w:rsid w:val="001B0F89"/>
    <w:rsid w:val="001C4B8C"/>
    <w:rsid w:val="001D7842"/>
    <w:rsid w:val="001E408A"/>
    <w:rsid w:val="001E6C5A"/>
    <w:rsid w:val="001F6D04"/>
    <w:rsid w:val="00210C45"/>
    <w:rsid w:val="002155D4"/>
    <w:rsid w:val="002336F8"/>
    <w:rsid w:val="00247F21"/>
    <w:rsid w:val="00253D89"/>
    <w:rsid w:val="00263F1B"/>
    <w:rsid w:val="0026443D"/>
    <w:rsid w:val="00267F74"/>
    <w:rsid w:val="00271553"/>
    <w:rsid w:val="00274FE6"/>
    <w:rsid w:val="00280027"/>
    <w:rsid w:val="00284E69"/>
    <w:rsid w:val="00291026"/>
    <w:rsid w:val="00296CAE"/>
    <w:rsid w:val="002A1D3A"/>
    <w:rsid w:val="002A2F1E"/>
    <w:rsid w:val="002A7D93"/>
    <w:rsid w:val="002B08C8"/>
    <w:rsid w:val="002B3F08"/>
    <w:rsid w:val="002B7F3C"/>
    <w:rsid w:val="002C7194"/>
    <w:rsid w:val="002D0462"/>
    <w:rsid w:val="002E3879"/>
    <w:rsid w:val="002E5F9A"/>
    <w:rsid w:val="002F144D"/>
    <w:rsid w:val="002F356E"/>
    <w:rsid w:val="0030038F"/>
    <w:rsid w:val="003005BB"/>
    <w:rsid w:val="0030212B"/>
    <w:rsid w:val="003028AA"/>
    <w:rsid w:val="003043EB"/>
    <w:rsid w:val="00342516"/>
    <w:rsid w:val="003451A9"/>
    <w:rsid w:val="003646A0"/>
    <w:rsid w:val="00370D52"/>
    <w:rsid w:val="00374D47"/>
    <w:rsid w:val="00387245"/>
    <w:rsid w:val="00392161"/>
    <w:rsid w:val="00392C02"/>
    <w:rsid w:val="003A6264"/>
    <w:rsid w:val="003B61E9"/>
    <w:rsid w:val="003C086F"/>
    <w:rsid w:val="003D212E"/>
    <w:rsid w:val="003E573E"/>
    <w:rsid w:val="003F1069"/>
    <w:rsid w:val="003F177B"/>
    <w:rsid w:val="003F4319"/>
    <w:rsid w:val="00425F8C"/>
    <w:rsid w:val="00441A22"/>
    <w:rsid w:val="004432FC"/>
    <w:rsid w:val="00452734"/>
    <w:rsid w:val="004A2D1C"/>
    <w:rsid w:val="004B2B8C"/>
    <w:rsid w:val="004B2FB1"/>
    <w:rsid w:val="004B7E50"/>
    <w:rsid w:val="004D3623"/>
    <w:rsid w:val="004E1569"/>
    <w:rsid w:val="004E7D9A"/>
    <w:rsid w:val="00502CBE"/>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E27F3"/>
    <w:rsid w:val="005F0FE8"/>
    <w:rsid w:val="005F3DEC"/>
    <w:rsid w:val="005F4FBA"/>
    <w:rsid w:val="005F77C2"/>
    <w:rsid w:val="00603EF5"/>
    <w:rsid w:val="00612F22"/>
    <w:rsid w:val="00615B82"/>
    <w:rsid w:val="006346DB"/>
    <w:rsid w:val="006425B5"/>
    <w:rsid w:val="00644100"/>
    <w:rsid w:val="0066339B"/>
    <w:rsid w:val="00665163"/>
    <w:rsid w:val="00672DD5"/>
    <w:rsid w:val="00675E2F"/>
    <w:rsid w:val="00676474"/>
    <w:rsid w:val="006959DC"/>
    <w:rsid w:val="006A761C"/>
    <w:rsid w:val="006C28F0"/>
    <w:rsid w:val="006D2914"/>
    <w:rsid w:val="006D2BC2"/>
    <w:rsid w:val="006D5170"/>
    <w:rsid w:val="006E0D12"/>
    <w:rsid w:val="006E3754"/>
    <w:rsid w:val="006E406F"/>
    <w:rsid w:val="006F6900"/>
    <w:rsid w:val="006F6D89"/>
    <w:rsid w:val="00702983"/>
    <w:rsid w:val="00702FB5"/>
    <w:rsid w:val="0071405B"/>
    <w:rsid w:val="00717A50"/>
    <w:rsid w:val="007378C7"/>
    <w:rsid w:val="00755969"/>
    <w:rsid w:val="00763F37"/>
    <w:rsid w:val="00771BEB"/>
    <w:rsid w:val="00780D56"/>
    <w:rsid w:val="007831B0"/>
    <w:rsid w:val="00783AF9"/>
    <w:rsid w:val="00785DEE"/>
    <w:rsid w:val="007917EC"/>
    <w:rsid w:val="00792666"/>
    <w:rsid w:val="00792675"/>
    <w:rsid w:val="007948A0"/>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964B6"/>
    <w:rsid w:val="008A1E88"/>
    <w:rsid w:val="008A34A8"/>
    <w:rsid w:val="008A7DAB"/>
    <w:rsid w:val="008B2F1C"/>
    <w:rsid w:val="008C12C3"/>
    <w:rsid w:val="008D07CC"/>
    <w:rsid w:val="008D5469"/>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B7BA7"/>
    <w:rsid w:val="009E73A8"/>
    <w:rsid w:val="009F5062"/>
    <w:rsid w:val="00A042B8"/>
    <w:rsid w:val="00A07A6C"/>
    <w:rsid w:val="00A14360"/>
    <w:rsid w:val="00A21465"/>
    <w:rsid w:val="00A336DB"/>
    <w:rsid w:val="00A35402"/>
    <w:rsid w:val="00A3575A"/>
    <w:rsid w:val="00A45057"/>
    <w:rsid w:val="00A5630B"/>
    <w:rsid w:val="00A6147A"/>
    <w:rsid w:val="00A64B41"/>
    <w:rsid w:val="00A71F0C"/>
    <w:rsid w:val="00A769AF"/>
    <w:rsid w:val="00A95FE1"/>
    <w:rsid w:val="00A9768A"/>
    <w:rsid w:val="00AA2EF5"/>
    <w:rsid w:val="00AA3000"/>
    <w:rsid w:val="00AA5BFC"/>
    <w:rsid w:val="00AA74BD"/>
    <w:rsid w:val="00AB0503"/>
    <w:rsid w:val="00AB129D"/>
    <w:rsid w:val="00AB13B7"/>
    <w:rsid w:val="00AB14E5"/>
    <w:rsid w:val="00AC0D62"/>
    <w:rsid w:val="00AC57E4"/>
    <w:rsid w:val="00AC5E35"/>
    <w:rsid w:val="00AD0753"/>
    <w:rsid w:val="00AD7D1C"/>
    <w:rsid w:val="00AE3EAA"/>
    <w:rsid w:val="00AE4CDD"/>
    <w:rsid w:val="00AE76CD"/>
    <w:rsid w:val="00AF5543"/>
    <w:rsid w:val="00AF5B16"/>
    <w:rsid w:val="00B04822"/>
    <w:rsid w:val="00B07D2E"/>
    <w:rsid w:val="00B10147"/>
    <w:rsid w:val="00B21D30"/>
    <w:rsid w:val="00B540E3"/>
    <w:rsid w:val="00B60695"/>
    <w:rsid w:val="00B67410"/>
    <w:rsid w:val="00B90DAD"/>
    <w:rsid w:val="00B91F07"/>
    <w:rsid w:val="00B92AC3"/>
    <w:rsid w:val="00BB048B"/>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724A9"/>
    <w:rsid w:val="00C85AAB"/>
    <w:rsid w:val="00C871E5"/>
    <w:rsid w:val="00CA32C7"/>
    <w:rsid w:val="00CA61F5"/>
    <w:rsid w:val="00CA6642"/>
    <w:rsid w:val="00CD157B"/>
    <w:rsid w:val="00CD7D85"/>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209D"/>
    <w:rsid w:val="00D67C40"/>
    <w:rsid w:val="00D850A7"/>
    <w:rsid w:val="00D9282A"/>
    <w:rsid w:val="00DA5F65"/>
    <w:rsid w:val="00DB1653"/>
    <w:rsid w:val="00DC620C"/>
    <w:rsid w:val="00DE42D6"/>
    <w:rsid w:val="00DE69EA"/>
    <w:rsid w:val="00E07527"/>
    <w:rsid w:val="00E114B7"/>
    <w:rsid w:val="00E20193"/>
    <w:rsid w:val="00E2252A"/>
    <w:rsid w:val="00E272DE"/>
    <w:rsid w:val="00E47A87"/>
    <w:rsid w:val="00E70796"/>
    <w:rsid w:val="00E720AF"/>
    <w:rsid w:val="00E76B42"/>
    <w:rsid w:val="00E83F3A"/>
    <w:rsid w:val="00E862AA"/>
    <w:rsid w:val="00E86FBD"/>
    <w:rsid w:val="00E9020D"/>
    <w:rsid w:val="00EA5C91"/>
    <w:rsid w:val="00EA77EE"/>
    <w:rsid w:val="00EC0483"/>
    <w:rsid w:val="00EC09A9"/>
    <w:rsid w:val="00EC7599"/>
    <w:rsid w:val="00ED02AE"/>
    <w:rsid w:val="00ED039B"/>
    <w:rsid w:val="00ED44AE"/>
    <w:rsid w:val="00F10078"/>
    <w:rsid w:val="00F129D7"/>
    <w:rsid w:val="00F1389D"/>
    <w:rsid w:val="00F169E9"/>
    <w:rsid w:val="00F17A3E"/>
    <w:rsid w:val="00F2146D"/>
    <w:rsid w:val="00F51252"/>
    <w:rsid w:val="00F53A0E"/>
    <w:rsid w:val="00F56893"/>
    <w:rsid w:val="00F72366"/>
    <w:rsid w:val="00F73C15"/>
    <w:rsid w:val="00F75ECD"/>
    <w:rsid w:val="00F80EFF"/>
    <w:rsid w:val="00F91D9F"/>
    <w:rsid w:val="00FA2DFA"/>
    <w:rsid w:val="00FA2E2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FA2E2A"/>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FA2E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69586">
      <w:bodyDiv w:val="1"/>
      <w:marLeft w:val="0"/>
      <w:marRight w:val="0"/>
      <w:marTop w:val="0"/>
      <w:marBottom w:val="0"/>
      <w:divBdr>
        <w:top w:val="none" w:sz="0" w:space="0" w:color="auto"/>
        <w:left w:val="none" w:sz="0" w:space="0" w:color="auto"/>
        <w:bottom w:val="none" w:sz="0" w:space="0" w:color="auto"/>
        <w:right w:val="none" w:sz="0" w:space="0" w:color="auto"/>
      </w:divBdr>
      <w:divsChild>
        <w:div w:id="800685771">
          <w:marLeft w:val="0"/>
          <w:marRight w:val="0"/>
          <w:marTop w:val="0"/>
          <w:marBottom w:val="0"/>
          <w:divBdr>
            <w:top w:val="none" w:sz="0" w:space="0" w:color="auto"/>
            <w:left w:val="none" w:sz="0" w:space="0" w:color="auto"/>
            <w:bottom w:val="none" w:sz="0" w:space="0" w:color="auto"/>
            <w:right w:val="none" w:sz="0" w:space="0" w:color="auto"/>
          </w:divBdr>
        </w:div>
        <w:div w:id="1767535772">
          <w:marLeft w:val="0"/>
          <w:marRight w:val="0"/>
          <w:marTop w:val="0"/>
          <w:marBottom w:val="0"/>
          <w:divBdr>
            <w:top w:val="none" w:sz="0" w:space="0" w:color="auto"/>
            <w:left w:val="none" w:sz="0" w:space="0" w:color="auto"/>
            <w:bottom w:val="none" w:sz="0" w:space="0" w:color="auto"/>
            <w:right w:val="none" w:sz="0" w:space="0" w:color="auto"/>
          </w:divBdr>
        </w:div>
      </w:divsChild>
    </w:div>
    <w:div w:id="513111316">
      <w:bodyDiv w:val="1"/>
      <w:marLeft w:val="0"/>
      <w:marRight w:val="0"/>
      <w:marTop w:val="0"/>
      <w:marBottom w:val="0"/>
      <w:divBdr>
        <w:top w:val="none" w:sz="0" w:space="0" w:color="auto"/>
        <w:left w:val="none" w:sz="0" w:space="0" w:color="auto"/>
        <w:bottom w:val="none" w:sz="0" w:space="0" w:color="auto"/>
        <w:right w:val="none" w:sz="0" w:space="0" w:color="auto"/>
      </w:divBdr>
      <w:divsChild>
        <w:div w:id="849954513">
          <w:marLeft w:val="0"/>
          <w:marRight w:val="0"/>
          <w:marTop w:val="0"/>
          <w:marBottom w:val="0"/>
          <w:divBdr>
            <w:top w:val="none" w:sz="0" w:space="0" w:color="auto"/>
            <w:left w:val="none" w:sz="0" w:space="0" w:color="auto"/>
            <w:bottom w:val="none" w:sz="0" w:space="0" w:color="auto"/>
            <w:right w:val="none" w:sz="0" w:space="0" w:color="auto"/>
          </w:divBdr>
        </w:div>
        <w:div w:id="1335451759">
          <w:marLeft w:val="0"/>
          <w:marRight w:val="0"/>
          <w:marTop w:val="0"/>
          <w:marBottom w:val="0"/>
          <w:divBdr>
            <w:top w:val="none" w:sz="0" w:space="0" w:color="auto"/>
            <w:left w:val="none" w:sz="0" w:space="0" w:color="auto"/>
            <w:bottom w:val="none" w:sz="0" w:space="0" w:color="auto"/>
            <w:right w:val="none" w:sz="0" w:space="0" w:color="auto"/>
          </w:divBdr>
        </w:div>
      </w:divsChild>
    </w:div>
    <w:div w:id="1367756264">
      <w:bodyDiv w:val="1"/>
      <w:marLeft w:val="0"/>
      <w:marRight w:val="0"/>
      <w:marTop w:val="0"/>
      <w:marBottom w:val="0"/>
      <w:divBdr>
        <w:top w:val="none" w:sz="0" w:space="0" w:color="auto"/>
        <w:left w:val="none" w:sz="0" w:space="0" w:color="auto"/>
        <w:bottom w:val="none" w:sz="0" w:space="0" w:color="auto"/>
        <w:right w:val="none" w:sz="0" w:space="0" w:color="auto"/>
      </w:divBdr>
      <w:divsChild>
        <w:div w:id="1595282860">
          <w:marLeft w:val="0"/>
          <w:marRight w:val="0"/>
          <w:marTop w:val="0"/>
          <w:marBottom w:val="0"/>
          <w:divBdr>
            <w:top w:val="none" w:sz="0" w:space="0" w:color="auto"/>
            <w:left w:val="none" w:sz="0" w:space="0" w:color="auto"/>
            <w:bottom w:val="none" w:sz="0" w:space="0" w:color="auto"/>
            <w:right w:val="none" w:sz="0" w:space="0" w:color="auto"/>
          </w:divBdr>
        </w:div>
        <w:div w:id="2034574835">
          <w:marLeft w:val="0"/>
          <w:marRight w:val="0"/>
          <w:marTop w:val="0"/>
          <w:marBottom w:val="0"/>
          <w:divBdr>
            <w:top w:val="none" w:sz="0" w:space="0" w:color="auto"/>
            <w:left w:val="none" w:sz="0" w:space="0" w:color="auto"/>
            <w:bottom w:val="none" w:sz="0" w:space="0" w:color="auto"/>
            <w:right w:val="none" w:sz="0" w:space="0" w:color="auto"/>
          </w:divBdr>
        </w:div>
        <w:div w:id="1806196488">
          <w:marLeft w:val="0"/>
          <w:marRight w:val="0"/>
          <w:marTop w:val="0"/>
          <w:marBottom w:val="0"/>
          <w:divBdr>
            <w:top w:val="none" w:sz="0" w:space="0" w:color="auto"/>
            <w:left w:val="none" w:sz="0" w:space="0" w:color="auto"/>
            <w:bottom w:val="none" w:sz="0" w:space="0" w:color="auto"/>
            <w:right w:val="none" w:sz="0" w:space="0" w:color="auto"/>
          </w:divBdr>
        </w:div>
      </w:divsChild>
    </w:div>
    <w:div w:id="1977449455">
      <w:bodyDiv w:val="1"/>
      <w:marLeft w:val="0"/>
      <w:marRight w:val="0"/>
      <w:marTop w:val="0"/>
      <w:marBottom w:val="0"/>
      <w:divBdr>
        <w:top w:val="none" w:sz="0" w:space="0" w:color="auto"/>
        <w:left w:val="none" w:sz="0" w:space="0" w:color="auto"/>
        <w:bottom w:val="none" w:sz="0" w:space="0" w:color="auto"/>
        <w:right w:val="none" w:sz="0" w:space="0" w:color="auto"/>
      </w:divBdr>
      <w:divsChild>
        <w:div w:id="1092051176">
          <w:marLeft w:val="0"/>
          <w:marRight w:val="0"/>
          <w:marTop w:val="0"/>
          <w:marBottom w:val="0"/>
          <w:divBdr>
            <w:top w:val="none" w:sz="0" w:space="0" w:color="auto"/>
            <w:left w:val="none" w:sz="0" w:space="0" w:color="auto"/>
            <w:bottom w:val="none" w:sz="0" w:space="0" w:color="auto"/>
            <w:right w:val="none" w:sz="0" w:space="0" w:color="auto"/>
          </w:divBdr>
        </w:div>
        <w:div w:id="1268662264">
          <w:marLeft w:val="0"/>
          <w:marRight w:val="0"/>
          <w:marTop w:val="0"/>
          <w:marBottom w:val="0"/>
          <w:divBdr>
            <w:top w:val="none" w:sz="0" w:space="0" w:color="auto"/>
            <w:left w:val="none" w:sz="0" w:space="0" w:color="auto"/>
            <w:bottom w:val="none" w:sz="0" w:space="0" w:color="auto"/>
            <w:right w:val="none" w:sz="0" w:space="0" w:color="auto"/>
          </w:divBdr>
        </w:div>
        <w:div w:id="63471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hyperlink" Target="http://vpt.lrv.lt/uploads/vpt/documents/files/EBVPD%20pildymas(Tiek%C4%97j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2139-CC20-41F6-A639-B84C1976ADCC}">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2.xml><?xml version="1.0" encoding="utf-8"?>
<ds:datastoreItem xmlns:ds="http://schemas.openxmlformats.org/officeDocument/2006/customXml" ds:itemID="{55963EA0-F747-4027-ACBB-8DF3DA42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CBFC0-2D10-4EBA-B136-BE32C7980DCD}">
  <ds:schemaRefs>
    <ds:schemaRef ds:uri="http://schemas.microsoft.com/sharepoint/v3/contenttype/forms"/>
  </ds:schemaRefs>
</ds:datastoreItem>
</file>

<file path=customXml/itemProps4.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8948</Words>
  <Characters>51004</Characters>
  <Application>Microsoft Office Word</Application>
  <DocSecurity>0</DocSecurity>
  <Lines>425</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15</cp:revision>
  <dcterms:created xsi:type="dcterms:W3CDTF">2025-06-03T11:37:00Z</dcterms:created>
  <dcterms:modified xsi:type="dcterms:W3CDTF">2025-06-03T13:14:00Z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