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52790F37"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2F3F21F0" w14:textId="2DB8927E" w:rsidR="1D644B37" w:rsidRDefault="1D644B37" w:rsidP="7445404A">
      <w:pPr>
        <w:spacing w:line="276" w:lineRule="auto"/>
        <w:jc w:val="center"/>
        <w:rPr>
          <w:rFonts w:eastAsia="Times New Roman"/>
          <w:b/>
          <w:bCs/>
          <w:caps/>
          <w:lang w:val="it"/>
        </w:rPr>
      </w:pPr>
      <w:r w:rsidRPr="7445404A">
        <w:rPr>
          <w:rFonts w:eastAsia="Times New Roman"/>
          <w:b/>
          <w:bCs/>
          <w:caps/>
          <w:lang w:val="lt"/>
        </w:rPr>
        <w:t>Kėdainių dvaro sodybos minaretas (u. k. KVR 1388), Kėdainių rajono sav., Kėdainių miesto sen., Kėdainių m., Minareto g. 8, fasadų tvarkybos (remonto, restauravimo) darbai</w:t>
      </w:r>
    </w:p>
    <w:p w14:paraId="336361FF" w14:textId="29294B39" w:rsidR="7445404A" w:rsidRDefault="7445404A" w:rsidP="7445404A">
      <w:pPr>
        <w:tabs>
          <w:tab w:val="left" w:pos="2254"/>
        </w:tabs>
        <w:jc w:val="center"/>
        <w:rPr>
          <w:b/>
          <w:bCs/>
          <w:lang w:val="lt-LT"/>
        </w:rPr>
      </w:pPr>
    </w:p>
    <w:p w14:paraId="0F7ACE6F" w14:textId="77777777" w:rsidR="00080F0D" w:rsidRDefault="00080F0D" w:rsidP="00080689">
      <w:pPr>
        <w:tabs>
          <w:tab w:val="left" w:pos="2254"/>
        </w:tabs>
        <w:rPr>
          <w:bCs/>
          <w:iCs/>
          <w:lang w:val="lt-LT"/>
        </w:rPr>
      </w:pPr>
    </w:p>
    <w:p w14:paraId="4B5D1ED4" w14:textId="7B29D91B"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EE68B7"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EE68B7"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EE68B7"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EE68B7"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EE68B7"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EE68B7"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4D21CD40" w14:textId="77777777" w:rsidR="00080F0D" w:rsidRDefault="00080F0D" w:rsidP="00F01851">
      <w:pPr>
        <w:jc w:val="both"/>
        <w:rPr>
          <w:b/>
          <w:color w:val="000000" w:themeColor="text1"/>
          <w:lang w:val="lt-LT"/>
        </w:rPr>
      </w:pP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6995"/>
        <w:gridCol w:w="1952"/>
      </w:tblGrid>
      <w:tr w:rsidR="00080F0D" w:rsidRPr="00080F0D" w14:paraId="4BF5EEA3" w14:textId="77777777" w:rsidTr="00472CA8">
        <w:trPr>
          <w:cantSplit/>
          <w:trHeight w:val="674"/>
        </w:trPr>
        <w:tc>
          <w:tcPr>
            <w:tcW w:w="307" w:type="pct"/>
            <w:tcMar>
              <w:top w:w="0" w:type="dxa"/>
              <w:left w:w="108" w:type="dxa"/>
              <w:bottom w:w="0" w:type="dxa"/>
              <w:right w:w="108" w:type="dxa"/>
            </w:tcMar>
            <w:vAlign w:val="center"/>
            <w:hideMark/>
          </w:tcPr>
          <w:p w14:paraId="781A173F" w14:textId="77777777" w:rsidR="00080F0D" w:rsidRPr="00472CA8" w:rsidRDefault="00080F0D" w:rsidP="006E382F">
            <w:pPr>
              <w:ind w:right="-113"/>
              <w:jc w:val="center"/>
              <w:rPr>
                <w:b/>
                <w:bCs/>
                <w:lang w:eastAsia="zh-CN"/>
              </w:rPr>
            </w:pPr>
            <w:r w:rsidRPr="00472CA8">
              <w:rPr>
                <w:b/>
                <w:bCs/>
                <w:lang w:eastAsia="zh-CN"/>
              </w:rPr>
              <w:t>Eil. Nr.</w:t>
            </w:r>
          </w:p>
        </w:tc>
        <w:tc>
          <w:tcPr>
            <w:tcW w:w="3669" w:type="pct"/>
            <w:tcMar>
              <w:top w:w="0" w:type="dxa"/>
              <w:left w:w="108" w:type="dxa"/>
              <w:bottom w:w="0" w:type="dxa"/>
              <w:right w:w="108" w:type="dxa"/>
            </w:tcMar>
            <w:vAlign w:val="center"/>
            <w:hideMark/>
          </w:tcPr>
          <w:p w14:paraId="1BFAD276" w14:textId="77777777" w:rsidR="00080F0D" w:rsidRPr="00472CA8" w:rsidRDefault="00080F0D" w:rsidP="006E382F">
            <w:pPr>
              <w:keepNext/>
              <w:keepLines/>
              <w:tabs>
                <w:tab w:val="left" w:pos="1296"/>
              </w:tabs>
              <w:ind w:left="73"/>
              <w:jc w:val="center"/>
              <w:outlineLvl w:val="4"/>
              <w:rPr>
                <w:b/>
                <w:bCs/>
                <w:lang w:eastAsia="zh-CN"/>
              </w:rPr>
            </w:pPr>
            <w:proofErr w:type="spellStart"/>
            <w:r w:rsidRPr="00472CA8">
              <w:rPr>
                <w:b/>
                <w:bCs/>
                <w:lang w:eastAsia="zh-CN"/>
              </w:rPr>
              <w:t>Darbų</w:t>
            </w:r>
            <w:proofErr w:type="spellEnd"/>
            <w:r w:rsidRPr="00472CA8">
              <w:rPr>
                <w:b/>
                <w:bCs/>
                <w:lang w:eastAsia="zh-CN"/>
              </w:rPr>
              <w:t xml:space="preserve"> </w:t>
            </w:r>
            <w:proofErr w:type="spellStart"/>
            <w:r w:rsidRPr="00472CA8">
              <w:rPr>
                <w:b/>
                <w:bCs/>
                <w:lang w:eastAsia="zh-CN"/>
              </w:rPr>
              <w:t>grupių</w:t>
            </w:r>
            <w:proofErr w:type="spellEnd"/>
            <w:r w:rsidRPr="00472CA8">
              <w:rPr>
                <w:b/>
                <w:bCs/>
                <w:lang w:eastAsia="zh-CN"/>
              </w:rPr>
              <w:t xml:space="preserve"> (</w:t>
            </w:r>
            <w:proofErr w:type="spellStart"/>
            <w:r w:rsidRPr="00472CA8">
              <w:rPr>
                <w:b/>
                <w:bCs/>
                <w:lang w:eastAsia="zh-CN"/>
              </w:rPr>
              <w:t>etapų</w:t>
            </w:r>
            <w:proofErr w:type="spellEnd"/>
            <w:r w:rsidRPr="00472CA8">
              <w:rPr>
                <w:b/>
                <w:bCs/>
                <w:lang w:eastAsia="zh-CN"/>
              </w:rPr>
              <w:t xml:space="preserve">) </w:t>
            </w:r>
            <w:proofErr w:type="spellStart"/>
            <w:r w:rsidRPr="00472CA8">
              <w:rPr>
                <w:b/>
                <w:bCs/>
                <w:lang w:eastAsia="zh-CN"/>
              </w:rPr>
              <w:t>pavadinimai</w:t>
            </w:r>
            <w:proofErr w:type="spellEnd"/>
          </w:p>
        </w:tc>
        <w:tc>
          <w:tcPr>
            <w:tcW w:w="1024" w:type="pct"/>
            <w:tcMar>
              <w:top w:w="0" w:type="dxa"/>
              <w:left w:w="108" w:type="dxa"/>
              <w:bottom w:w="0" w:type="dxa"/>
              <w:right w:w="108" w:type="dxa"/>
            </w:tcMar>
            <w:vAlign w:val="center"/>
            <w:hideMark/>
          </w:tcPr>
          <w:p w14:paraId="0068B50A" w14:textId="77777777" w:rsidR="00080F0D" w:rsidRPr="00472CA8" w:rsidRDefault="00080F0D" w:rsidP="006E382F">
            <w:pPr>
              <w:jc w:val="center"/>
              <w:rPr>
                <w:b/>
                <w:bCs/>
                <w:i/>
                <w:iCs/>
                <w:lang w:eastAsia="zh-CN"/>
              </w:rPr>
            </w:pPr>
            <w:r w:rsidRPr="00472CA8">
              <w:rPr>
                <w:b/>
                <w:bCs/>
                <w:i/>
                <w:iCs/>
                <w:lang w:eastAsia="zh-CN"/>
              </w:rPr>
              <w:t>Kaina be PVM*</w:t>
            </w:r>
          </w:p>
        </w:tc>
      </w:tr>
      <w:tr w:rsidR="00472CA8" w:rsidRPr="00080F0D" w14:paraId="1BC9DEA1" w14:textId="77777777" w:rsidTr="00472CA8">
        <w:trPr>
          <w:trHeight w:val="178"/>
        </w:trPr>
        <w:tc>
          <w:tcPr>
            <w:tcW w:w="307" w:type="pct"/>
            <w:tcMar>
              <w:top w:w="0" w:type="dxa"/>
              <w:left w:w="108" w:type="dxa"/>
              <w:bottom w:w="0" w:type="dxa"/>
              <w:right w:w="108" w:type="dxa"/>
            </w:tcMar>
          </w:tcPr>
          <w:p w14:paraId="34D0D149" w14:textId="628C2F88" w:rsidR="00472CA8" w:rsidRPr="00080F0D" w:rsidRDefault="00472CA8" w:rsidP="00472CA8">
            <w:pPr>
              <w:spacing w:line="360" w:lineRule="auto"/>
              <w:jc w:val="center"/>
              <w:rPr>
                <w:lang w:eastAsia="zh-CN"/>
              </w:rPr>
            </w:pPr>
            <w:r w:rsidRPr="00E32F9B">
              <w:rPr>
                <w:b/>
                <w:sz w:val="22"/>
                <w:szCs w:val="22"/>
                <w:lang w:val="lt-LT" w:eastAsia="zh-CN"/>
              </w:rPr>
              <w:t>1.</w:t>
            </w:r>
          </w:p>
        </w:tc>
        <w:tc>
          <w:tcPr>
            <w:tcW w:w="3669" w:type="pct"/>
            <w:tcMar>
              <w:top w:w="0" w:type="dxa"/>
              <w:left w:w="108" w:type="dxa"/>
              <w:bottom w:w="0" w:type="dxa"/>
              <w:right w:w="108" w:type="dxa"/>
            </w:tcMar>
            <w:vAlign w:val="center"/>
          </w:tcPr>
          <w:p w14:paraId="49F9BF3A" w14:textId="57FBB289" w:rsidR="00472CA8" w:rsidRPr="00080F0D" w:rsidRDefault="00472CA8" w:rsidP="00472CA8">
            <w:pPr>
              <w:jc w:val="both"/>
              <w:rPr>
                <w:lang w:eastAsia="zh-CN"/>
              </w:rPr>
            </w:pPr>
            <w:r>
              <w:rPr>
                <w:rFonts w:eastAsia="Calibri"/>
                <w:b/>
                <w:sz w:val="22"/>
                <w:szCs w:val="22"/>
                <w:lang w:val="lt-LT"/>
              </w:rPr>
              <w:t>Tvarkybos darbai:</w:t>
            </w:r>
          </w:p>
        </w:tc>
        <w:tc>
          <w:tcPr>
            <w:tcW w:w="1024" w:type="pct"/>
            <w:tcMar>
              <w:top w:w="0" w:type="dxa"/>
              <w:left w:w="108" w:type="dxa"/>
              <w:bottom w:w="0" w:type="dxa"/>
              <w:right w:w="108" w:type="dxa"/>
            </w:tcMar>
          </w:tcPr>
          <w:p w14:paraId="0D29E885" w14:textId="77777777" w:rsidR="00472CA8" w:rsidRPr="00080F0D" w:rsidRDefault="00472CA8" w:rsidP="00472CA8">
            <w:pPr>
              <w:spacing w:line="360" w:lineRule="auto"/>
              <w:jc w:val="right"/>
              <w:rPr>
                <w:lang w:eastAsia="zh-CN"/>
              </w:rPr>
            </w:pPr>
          </w:p>
        </w:tc>
      </w:tr>
      <w:tr w:rsidR="00472CA8" w:rsidRPr="00080F0D" w14:paraId="587F8086" w14:textId="77777777" w:rsidTr="00472CA8">
        <w:trPr>
          <w:trHeight w:val="178"/>
        </w:trPr>
        <w:tc>
          <w:tcPr>
            <w:tcW w:w="307" w:type="pct"/>
            <w:tcMar>
              <w:top w:w="0" w:type="dxa"/>
              <w:left w:w="108" w:type="dxa"/>
              <w:bottom w:w="0" w:type="dxa"/>
              <w:right w:w="108" w:type="dxa"/>
            </w:tcMar>
          </w:tcPr>
          <w:p w14:paraId="2A6E95B0" w14:textId="22091672" w:rsidR="00472CA8" w:rsidRPr="00080F0D" w:rsidRDefault="00472CA8" w:rsidP="00472CA8">
            <w:pPr>
              <w:spacing w:line="360" w:lineRule="auto"/>
              <w:jc w:val="center"/>
              <w:rPr>
                <w:lang w:eastAsia="zh-CN"/>
              </w:rPr>
            </w:pPr>
            <w:r w:rsidRPr="006D5BBC">
              <w:rPr>
                <w:bCs/>
                <w:sz w:val="22"/>
                <w:szCs w:val="22"/>
                <w:lang w:val="lt-LT" w:eastAsia="zh-CN"/>
              </w:rPr>
              <w:t>1.1.</w:t>
            </w:r>
          </w:p>
        </w:tc>
        <w:tc>
          <w:tcPr>
            <w:tcW w:w="3669" w:type="pct"/>
            <w:tcMar>
              <w:top w:w="0" w:type="dxa"/>
              <w:left w:w="108" w:type="dxa"/>
              <w:bottom w:w="0" w:type="dxa"/>
              <w:right w:w="108" w:type="dxa"/>
            </w:tcMar>
            <w:vAlign w:val="center"/>
          </w:tcPr>
          <w:p w14:paraId="6F715A8D" w14:textId="3CCB3F90" w:rsidR="00472CA8" w:rsidRPr="00080F0D" w:rsidRDefault="00472CA8" w:rsidP="00472CA8">
            <w:pPr>
              <w:jc w:val="both"/>
              <w:rPr>
                <w:lang w:eastAsia="zh-CN"/>
              </w:rPr>
            </w:pPr>
            <w:r w:rsidRPr="006D5BBC">
              <w:rPr>
                <w:bCs/>
                <w:sz w:val="22"/>
                <w:szCs w:val="22"/>
                <w:lang w:val="lt-LT" w:eastAsia="zh-CN"/>
              </w:rPr>
              <w:t>Remontas;</w:t>
            </w:r>
          </w:p>
        </w:tc>
        <w:tc>
          <w:tcPr>
            <w:tcW w:w="1024" w:type="pct"/>
            <w:tcMar>
              <w:top w:w="0" w:type="dxa"/>
              <w:left w:w="108" w:type="dxa"/>
              <w:bottom w:w="0" w:type="dxa"/>
              <w:right w:w="108" w:type="dxa"/>
            </w:tcMar>
          </w:tcPr>
          <w:p w14:paraId="6AABB65A" w14:textId="77777777" w:rsidR="00472CA8" w:rsidRPr="00080F0D" w:rsidRDefault="00472CA8" w:rsidP="00472CA8">
            <w:pPr>
              <w:spacing w:line="360" w:lineRule="auto"/>
              <w:jc w:val="right"/>
              <w:rPr>
                <w:lang w:eastAsia="zh-CN"/>
              </w:rPr>
            </w:pPr>
          </w:p>
        </w:tc>
      </w:tr>
      <w:tr w:rsidR="00472CA8" w:rsidRPr="00080F0D" w14:paraId="7A6C2C95" w14:textId="77777777" w:rsidTr="00472CA8">
        <w:trPr>
          <w:trHeight w:val="178"/>
        </w:trPr>
        <w:tc>
          <w:tcPr>
            <w:tcW w:w="307" w:type="pct"/>
            <w:tcMar>
              <w:top w:w="0" w:type="dxa"/>
              <w:left w:w="108" w:type="dxa"/>
              <w:bottom w:w="0" w:type="dxa"/>
              <w:right w:w="108" w:type="dxa"/>
            </w:tcMar>
          </w:tcPr>
          <w:p w14:paraId="2E7268C0" w14:textId="5EDD415F" w:rsidR="00472CA8" w:rsidRPr="00080F0D" w:rsidRDefault="00472CA8" w:rsidP="00472CA8">
            <w:pPr>
              <w:spacing w:line="360" w:lineRule="auto"/>
              <w:jc w:val="center"/>
              <w:rPr>
                <w:lang w:eastAsia="zh-CN"/>
              </w:rPr>
            </w:pPr>
            <w:r w:rsidRPr="006D5BBC">
              <w:rPr>
                <w:bCs/>
                <w:sz w:val="22"/>
                <w:szCs w:val="22"/>
                <w:lang w:val="lt-LT" w:eastAsia="zh-CN"/>
              </w:rPr>
              <w:t>1.2.</w:t>
            </w:r>
          </w:p>
        </w:tc>
        <w:tc>
          <w:tcPr>
            <w:tcW w:w="3669" w:type="pct"/>
            <w:tcMar>
              <w:top w:w="0" w:type="dxa"/>
              <w:left w:w="108" w:type="dxa"/>
              <w:bottom w:w="0" w:type="dxa"/>
              <w:right w:w="108" w:type="dxa"/>
            </w:tcMar>
            <w:vAlign w:val="center"/>
          </w:tcPr>
          <w:p w14:paraId="76295FF1" w14:textId="4DD04B05" w:rsidR="00472CA8" w:rsidRPr="00080F0D" w:rsidRDefault="00472CA8" w:rsidP="00472CA8">
            <w:pPr>
              <w:jc w:val="both"/>
              <w:rPr>
                <w:lang w:eastAsia="zh-CN"/>
              </w:rPr>
            </w:pPr>
            <w:r w:rsidRPr="006D5BBC">
              <w:rPr>
                <w:bCs/>
                <w:sz w:val="22"/>
                <w:szCs w:val="22"/>
                <w:lang w:val="lt-LT"/>
              </w:rPr>
              <w:t>Restauravimas</w:t>
            </w:r>
            <w:r>
              <w:rPr>
                <w:bCs/>
                <w:sz w:val="22"/>
                <w:szCs w:val="22"/>
                <w:lang w:val="lt-LT"/>
              </w:rPr>
              <w:t>;</w:t>
            </w:r>
          </w:p>
        </w:tc>
        <w:tc>
          <w:tcPr>
            <w:tcW w:w="1024" w:type="pct"/>
            <w:tcMar>
              <w:top w:w="0" w:type="dxa"/>
              <w:left w:w="108" w:type="dxa"/>
              <w:bottom w:w="0" w:type="dxa"/>
              <w:right w:w="108" w:type="dxa"/>
            </w:tcMar>
          </w:tcPr>
          <w:p w14:paraId="2C52AAB8" w14:textId="77777777" w:rsidR="00472CA8" w:rsidRPr="00080F0D" w:rsidRDefault="00472CA8" w:rsidP="00472CA8">
            <w:pPr>
              <w:spacing w:line="360" w:lineRule="auto"/>
              <w:jc w:val="right"/>
              <w:rPr>
                <w:lang w:eastAsia="zh-CN"/>
              </w:rPr>
            </w:pPr>
          </w:p>
        </w:tc>
      </w:tr>
      <w:tr w:rsidR="00472CA8" w:rsidRPr="00080F0D" w14:paraId="51C41A05" w14:textId="77777777" w:rsidTr="00472CA8">
        <w:trPr>
          <w:trHeight w:val="409"/>
        </w:trPr>
        <w:tc>
          <w:tcPr>
            <w:tcW w:w="307" w:type="pct"/>
            <w:tcMar>
              <w:top w:w="0" w:type="dxa"/>
              <w:left w:w="108" w:type="dxa"/>
              <w:bottom w:w="0" w:type="dxa"/>
              <w:right w:w="108" w:type="dxa"/>
            </w:tcMar>
          </w:tcPr>
          <w:p w14:paraId="22F744DF" w14:textId="4AFB1C94" w:rsidR="00472CA8" w:rsidRPr="00080F0D" w:rsidRDefault="00472CA8" w:rsidP="00472CA8">
            <w:pPr>
              <w:spacing w:line="360" w:lineRule="auto"/>
              <w:jc w:val="center"/>
              <w:rPr>
                <w:lang w:eastAsia="zh-CN"/>
              </w:rPr>
            </w:pPr>
            <w:r>
              <w:rPr>
                <w:sz w:val="22"/>
                <w:szCs w:val="22"/>
                <w:lang w:val="lt-LT" w:eastAsia="zh-CN"/>
              </w:rPr>
              <w:t>1.3.</w:t>
            </w:r>
          </w:p>
        </w:tc>
        <w:tc>
          <w:tcPr>
            <w:tcW w:w="3669" w:type="pct"/>
            <w:tcMar>
              <w:top w:w="0" w:type="dxa"/>
              <w:left w:w="108" w:type="dxa"/>
              <w:bottom w:w="0" w:type="dxa"/>
              <w:right w:w="108" w:type="dxa"/>
            </w:tcMar>
            <w:vAlign w:val="center"/>
          </w:tcPr>
          <w:p w14:paraId="0319D27E" w14:textId="5265FFD7" w:rsidR="00472CA8" w:rsidRPr="00080F0D" w:rsidRDefault="00472CA8" w:rsidP="00472CA8">
            <w:pPr>
              <w:jc w:val="both"/>
              <w:rPr>
                <w:lang w:val="it-IT" w:eastAsia="zh-CN"/>
              </w:rPr>
            </w:pPr>
            <w:r>
              <w:rPr>
                <w:sz w:val="22"/>
                <w:szCs w:val="22"/>
                <w:lang w:val="lt-LT"/>
              </w:rPr>
              <w:t>Archeologiniai tyrimai.</w:t>
            </w:r>
          </w:p>
        </w:tc>
        <w:tc>
          <w:tcPr>
            <w:tcW w:w="1024" w:type="pct"/>
            <w:tcMar>
              <w:top w:w="0" w:type="dxa"/>
              <w:left w:w="108" w:type="dxa"/>
              <w:bottom w:w="0" w:type="dxa"/>
              <w:right w:w="108" w:type="dxa"/>
            </w:tcMar>
          </w:tcPr>
          <w:p w14:paraId="10ACD716" w14:textId="77777777" w:rsidR="00472CA8" w:rsidRPr="00080F0D" w:rsidRDefault="00472CA8" w:rsidP="00472CA8">
            <w:pPr>
              <w:spacing w:line="360" w:lineRule="auto"/>
              <w:jc w:val="right"/>
              <w:rPr>
                <w:b/>
                <w:lang w:val="it-IT" w:eastAsia="zh-CN"/>
              </w:rPr>
            </w:pPr>
          </w:p>
        </w:tc>
      </w:tr>
      <w:tr w:rsidR="00080F0D" w:rsidRPr="00080F0D" w14:paraId="3912B03D" w14:textId="77777777" w:rsidTr="00472CA8">
        <w:trPr>
          <w:trHeight w:val="277"/>
        </w:trPr>
        <w:tc>
          <w:tcPr>
            <w:tcW w:w="3976" w:type="pct"/>
            <w:gridSpan w:val="2"/>
            <w:tcMar>
              <w:top w:w="0" w:type="dxa"/>
              <w:left w:w="108" w:type="dxa"/>
              <w:bottom w:w="0" w:type="dxa"/>
              <w:right w:w="108" w:type="dxa"/>
            </w:tcMar>
            <w:hideMark/>
          </w:tcPr>
          <w:p w14:paraId="2006BC70" w14:textId="77777777" w:rsidR="00080F0D" w:rsidRPr="00080F0D" w:rsidRDefault="00080F0D" w:rsidP="006E382F">
            <w:pPr>
              <w:ind w:left="175"/>
              <w:jc w:val="right"/>
              <w:rPr>
                <w:b/>
                <w:bCs/>
                <w:lang w:eastAsia="zh-CN"/>
              </w:rPr>
            </w:pPr>
            <w:r w:rsidRPr="00080F0D">
              <w:rPr>
                <w:b/>
                <w:bCs/>
                <w:lang w:eastAsia="zh-CN"/>
              </w:rPr>
              <w:t>Suma be PVM (</w:t>
            </w:r>
            <w:proofErr w:type="spellStart"/>
            <w:r w:rsidRPr="00080F0D">
              <w:rPr>
                <w:b/>
                <w:bCs/>
                <w:lang w:eastAsia="zh-CN"/>
              </w:rPr>
              <w:t>Eur</w:t>
            </w:r>
            <w:proofErr w:type="spellEnd"/>
            <w:r w:rsidRPr="00080F0D">
              <w:rPr>
                <w:b/>
                <w:bCs/>
                <w:lang w:eastAsia="zh-CN"/>
              </w:rPr>
              <w:t>)*:</w:t>
            </w:r>
          </w:p>
        </w:tc>
        <w:tc>
          <w:tcPr>
            <w:tcW w:w="1024" w:type="pct"/>
            <w:tcMar>
              <w:top w:w="0" w:type="dxa"/>
              <w:left w:w="108" w:type="dxa"/>
              <w:bottom w:w="0" w:type="dxa"/>
              <w:right w:w="108" w:type="dxa"/>
            </w:tcMar>
          </w:tcPr>
          <w:p w14:paraId="3D77D427" w14:textId="77777777" w:rsidR="00080F0D" w:rsidRPr="00080F0D" w:rsidRDefault="00080F0D" w:rsidP="006E382F">
            <w:pPr>
              <w:ind w:left="-1383" w:firstLine="1383"/>
              <w:jc w:val="right"/>
              <w:rPr>
                <w:lang w:eastAsia="zh-CN"/>
              </w:rPr>
            </w:pPr>
          </w:p>
        </w:tc>
      </w:tr>
      <w:tr w:rsidR="00080F0D" w:rsidRPr="00080F0D" w14:paraId="2F6E3A07" w14:textId="77777777" w:rsidTr="00472CA8">
        <w:trPr>
          <w:trHeight w:val="147"/>
        </w:trPr>
        <w:tc>
          <w:tcPr>
            <w:tcW w:w="3976" w:type="pct"/>
            <w:gridSpan w:val="2"/>
            <w:tcMar>
              <w:top w:w="0" w:type="dxa"/>
              <w:left w:w="108" w:type="dxa"/>
              <w:bottom w:w="0" w:type="dxa"/>
              <w:right w:w="108" w:type="dxa"/>
            </w:tcMar>
            <w:hideMark/>
          </w:tcPr>
          <w:p w14:paraId="1CFFE65C" w14:textId="77777777" w:rsidR="00080F0D" w:rsidRPr="00080F0D" w:rsidRDefault="00080F0D" w:rsidP="006E382F">
            <w:pPr>
              <w:ind w:left="175"/>
              <w:jc w:val="right"/>
              <w:rPr>
                <w:b/>
                <w:bCs/>
                <w:lang w:eastAsia="zh-CN"/>
              </w:rPr>
            </w:pPr>
            <w:r w:rsidRPr="00080F0D">
              <w:rPr>
                <w:b/>
                <w:bCs/>
                <w:lang w:eastAsia="zh-CN"/>
              </w:rPr>
              <w:t xml:space="preserve">PVM </w:t>
            </w:r>
            <w:r w:rsidRPr="00080F0D">
              <w:rPr>
                <w:b/>
                <w:bCs/>
                <w:iCs/>
                <w:lang w:eastAsia="zh-CN"/>
              </w:rPr>
              <w:t>21%*</w:t>
            </w:r>
            <w:r w:rsidRPr="00080F0D">
              <w:rPr>
                <w:b/>
                <w:bCs/>
                <w:lang w:eastAsia="zh-CN"/>
              </w:rPr>
              <w:t>:</w:t>
            </w:r>
          </w:p>
        </w:tc>
        <w:tc>
          <w:tcPr>
            <w:tcW w:w="1024" w:type="pct"/>
            <w:tcMar>
              <w:top w:w="0" w:type="dxa"/>
              <w:left w:w="108" w:type="dxa"/>
              <w:bottom w:w="0" w:type="dxa"/>
              <w:right w:w="108" w:type="dxa"/>
            </w:tcMar>
          </w:tcPr>
          <w:p w14:paraId="203514DE" w14:textId="77777777" w:rsidR="00080F0D" w:rsidRPr="00080F0D" w:rsidRDefault="00080F0D" w:rsidP="006E382F">
            <w:pPr>
              <w:jc w:val="right"/>
              <w:rPr>
                <w:lang w:eastAsia="zh-CN"/>
              </w:rPr>
            </w:pPr>
          </w:p>
        </w:tc>
      </w:tr>
      <w:tr w:rsidR="00080F0D" w:rsidRPr="00EE68B7" w14:paraId="1454A28D" w14:textId="77777777" w:rsidTr="00472CA8">
        <w:trPr>
          <w:trHeight w:val="147"/>
        </w:trPr>
        <w:tc>
          <w:tcPr>
            <w:tcW w:w="3976" w:type="pct"/>
            <w:gridSpan w:val="2"/>
            <w:tcMar>
              <w:top w:w="0" w:type="dxa"/>
              <w:left w:w="108" w:type="dxa"/>
              <w:bottom w:w="0" w:type="dxa"/>
              <w:right w:w="108" w:type="dxa"/>
            </w:tcMar>
            <w:hideMark/>
          </w:tcPr>
          <w:p w14:paraId="32B4ECEB" w14:textId="77777777" w:rsidR="00080F0D" w:rsidRPr="00080F0D" w:rsidRDefault="00080F0D" w:rsidP="006E382F">
            <w:pPr>
              <w:ind w:left="175"/>
              <w:jc w:val="right"/>
              <w:rPr>
                <w:b/>
                <w:bCs/>
                <w:lang w:val="it-IT" w:eastAsia="zh-CN"/>
              </w:rPr>
            </w:pPr>
            <w:r w:rsidRPr="00080F0D">
              <w:rPr>
                <w:b/>
                <w:bCs/>
                <w:lang w:val="it-IT" w:eastAsia="zh-CN"/>
              </w:rPr>
              <w:t>Bendra suma su PVM (Eur)*:</w:t>
            </w:r>
          </w:p>
        </w:tc>
        <w:tc>
          <w:tcPr>
            <w:tcW w:w="1024" w:type="pct"/>
            <w:tcMar>
              <w:top w:w="0" w:type="dxa"/>
              <w:left w:w="108" w:type="dxa"/>
              <w:bottom w:w="0" w:type="dxa"/>
              <w:right w:w="108" w:type="dxa"/>
            </w:tcMar>
          </w:tcPr>
          <w:p w14:paraId="61F1CD0F" w14:textId="77777777" w:rsidR="00080F0D" w:rsidRPr="00080F0D" w:rsidRDefault="00080F0D" w:rsidP="006E382F">
            <w:pPr>
              <w:jc w:val="right"/>
              <w:rPr>
                <w:lang w:val="it-I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lastRenderedPageBreak/>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324405F9" w:rsidR="00CF65D7" w:rsidRPr="00080689" w:rsidRDefault="00CF65D7" w:rsidP="00CF65D7">
      <w:pPr>
        <w:jc w:val="both"/>
        <w:rPr>
          <w:bCs/>
          <w:color w:val="000000" w:themeColor="text1"/>
          <w:lang w:val="lt-LT"/>
        </w:rPr>
      </w:pPr>
      <w:bookmarkStart w:id="3" w:name="_Hlk156459990"/>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3</w:t>
      </w:r>
    </w:p>
    <w:tbl>
      <w:tblPr>
        <w:tblStyle w:val="Lentelstinklelis"/>
        <w:tblW w:w="9351" w:type="dxa"/>
        <w:tblLook w:val="04A0" w:firstRow="1" w:lastRow="0" w:firstColumn="1" w:lastColumn="0" w:noHBand="0" w:noVBand="1"/>
      </w:tblPr>
      <w:tblGrid>
        <w:gridCol w:w="661"/>
        <w:gridCol w:w="2297"/>
        <w:gridCol w:w="2617"/>
        <w:gridCol w:w="3776"/>
      </w:tblGrid>
      <w:tr w:rsidR="00080689" w:rsidRPr="00EE68B7" w14:paraId="25EAC55D" w14:textId="77777777" w:rsidTr="00AC67E3">
        <w:trPr>
          <w:trHeight w:val="856"/>
        </w:trPr>
        <w:tc>
          <w:tcPr>
            <w:tcW w:w="661" w:type="dxa"/>
            <w:vMerge w:val="restart"/>
            <w:vAlign w:val="center"/>
          </w:tcPr>
          <w:bookmarkEnd w:id="3"/>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58AF03E4"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4</w:t>
      </w:r>
    </w:p>
    <w:tbl>
      <w:tblPr>
        <w:tblStyle w:val="Lentelstinklelis"/>
        <w:tblW w:w="9351" w:type="dxa"/>
        <w:tblLook w:val="04A0" w:firstRow="1" w:lastRow="0" w:firstColumn="1" w:lastColumn="0" w:noHBand="0" w:noVBand="1"/>
      </w:tblPr>
      <w:tblGrid>
        <w:gridCol w:w="661"/>
        <w:gridCol w:w="2303"/>
        <w:gridCol w:w="2701"/>
        <w:gridCol w:w="3686"/>
      </w:tblGrid>
      <w:tr w:rsidR="00080689" w:rsidRPr="00EE68B7"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0D4A5491"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5</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 xml:space="preserve">fiziniai asmenys (specialistai), kuriuos tiekėjas ketina įdarbinti pirkimo laimėjimo atveju ir kurių pajėgumais remsis, kad atitikti kvalifikacijos </w:t>
      </w:r>
      <w:r w:rsidRPr="00080689">
        <w:rPr>
          <w:b/>
          <w:bCs/>
          <w:i/>
          <w:color w:val="000000" w:themeColor="text1"/>
          <w:lang w:val="lt-LT"/>
        </w:rPr>
        <w:lastRenderedPageBreak/>
        <w:t>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FB8834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6</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472CA8">
      <w:pPr>
        <w:jc w:val="both"/>
        <w:rPr>
          <w:rFonts w:eastAsia="Times New Roman"/>
          <w:color w:val="000000" w:themeColor="text1"/>
          <w:lang w:val="lt-LT"/>
        </w:rPr>
      </w:pPr>
    </w:p>
    <w:p w14:paraId="14D4940B" w14:textId="49B5480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7</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EE68B7"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4"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4"/>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283322D2" w14:textId="27334C79" w:rsidR="00080689" w:rsidRPr="00EE68B7" w:rsidRDefault="00080689" w:rsidP="00EE68B7">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tbl>
      <w:tblPr>
        <w:tblW w:w="9781" w:type="dxa"/>
        <w:tblLayout w:type="fixed"/>
        <w:tblLook w:val="04A0" w:firstRow="1" w:lastRow="0" w:firstColumn="1" w:lastColumn="0" w:noHBand="0" w:noVBand="1"/>
      </w:tblPr>
      <w:tblGrid>
        <w:gridCol w:w="3283"/>
        <w:gridCol w:w="604"/>
        <w:gridCol w:w="1979"/>
        <w:gridCol w:w="701"/>
        <w:gridCol w:w="3214"/>
      </w:tblGrid>
      <w:tr w:rsidR="00080689" w:rsidRPr="00EE68B7" w14:paraId="0038E631" w14:textId="77777777" w:rsidTr="00EE68B7">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21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EE68B7">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21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EE68B7">
      <w:pPr>
        <w:rPr>
          <w:lang w:val="lt-LT"/>
        </w:rPr>
      </w:pPr>
    </w:p>
    <w:sectPr w:rsidR="00080689" w:rsidRPr="00080689" w:rsidSect="00EE68B7">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80F0D"/>
    <w:rsid w:val="000B384E"/>
    <w:rsid w:val="000C7DF6"/>
    <w:rsid w:val="001134D3"/>
    <w:rsid w:val="00130249"/>
    <w:rsid w:val="00137C0D"/>
    <w:rsid w:val="00155B18"/>
    <w:rsid w:val="001570A6"/>
    <w:rsid w:val="00166DDE"/>
    <w:rsid w:val="00180756"/>
    <w:rsid w:val="0021763C"/>
    <w:rsid w:val="00271553"/>
    <w:rsid w:val="002B3F08"/>
    <w:rsid w:val="002D5CF3"/>
    <w:rsid w:val="00314CAA"/>
    <w:rsid w:val="003244CD"/>
    <w:rsid w:val="00331421"/>
    <w:rsid w:val="00346909"/>
    <w:rsid w:val="00362F0B"/>
    <w:rsid w:val="0037309E"/>
    <w:rsid w:val="00376CAD"/>
    <w:rsid w:val="003870D4"/>
    <w:rsid w:val="003B4774"/>
    <w:rsid w:val="003B69EE"/>
    <w:rsid w:val="003E4EB3"/>
    <w:rsid w:val="004432FC"/>
    <w:rsid w:val="00460915"/>
    <w:rsid w:val="00472CA8"/>
    <w:rsid w:val="004C74CF"/>
    <w:rsid w:val="004D249C"/>
    <w:rsid w:val="004D3FD3"/>
    <w:rsid w:val="004F1A81"/>
    <w:rsid w:val="00540C3E"/>
    <w:rsid w:val="005651D4"/>
    <w:rsid w:val="00593892"/>
    <w:rsid w:val="005C2F69"/>
    <w:rsid w:val="005E4707"/>
    <w:rsid w:val="00607500"/>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E76C6"/>
    <w:rsid w:val="00A020F7"/>
    <w:rsid w:val="00A21E94"/>
    <w:rsid w:val="00A74ABE"/>
    <w:rsid w:val="00AA5BFC"/>
    <w:rsid w:val="00AB129D"/>
    <w:rsid w:val="00AC0D62"/>
    <w:rsid w:val="00AC6B64"/>
    <w:rsid w:val="00AE635A"/>
    <w:rsid w:val="00B175E9"/>
    <w:rsid w:val="00B45FBF"/>
    <w:rsid w:val="00B97CE0"/>
    <w:rsid w:val="00BB5BEC"/>
    <w:rsid w:val="00BE31ED"/>
    <w:rsid w:val="00BE6925"/>
    <w:rsid w:val="00BE7E19"/>
    <w:rsid w:val="00C066E7"/>
    <w:rsid w:val="00C20EFF"/>
    <w:rsid w:val="00C26A94"/>
    <w:rsid w:val="00C42BC3"/>
    <w:rsid w:val="00C54B4C"/>
    <w:rsid w:val="00C71A95"/>
    <w:rsid w:val="00CB3FD6"/>
    <w:rsid w:val="00CF65D7"/>
    <w:rsid w:val="00D13EE7"/>
    <w:rsid w:val="00D42543"/>
    <w:rsid w:val="00D6209D"/>
    <w:rsid w:val="00DB7714"/>
    <w:rsid w:val="00E03303"/>
    <w:rsid w:val="00E1155F"/>
    <w:rsid w:val="00E23D4A"/>
    <w:rsid w:val="00E272DE"/>
    <w:rsid w:val="00E9060F"/>
    <w:rsid w:val="00EA0A55"/>
    <w:rsid w:val="00EC7354"/>
    <w:rsid w:val="00ED30CE"/>
    <w:rsid w:val="00EE68B7"/>
    <w:rsid w:val="00F01851"/>
    <w:rsid w:val="00F56893"/>
    <w:rsid w:val="00F64493"/>
    <w:rsid w:val="00F73FC4"/>
    <w:rsid w:val="00FC6F1C"/>
    <w:rsid w:val="1D644B37"/>
    <w:rsid w:val="744540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58FDC-6610-4828-AA81-812678B439BD}">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customXml/itemProps2.xml><?xml version="1.0" encoding="utf-8"?>
<ds:datastoreItem xmlns:ds="http://schemas.openxmlformats.org/officeDocument/2006/customXml" ds:itemID="{1CCD3211-15A9-4B10-98E4-BFBF5DC3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87467-6D00-4BBA-95F4-2E02E70E2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4</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2025-06-03T11:37:00Z</dcterms:created>
  <dcterms:modified xsi:type="dcterms:W3CDTF">2025-06-03T11:37:00Z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y fmtid="{D5CDD505-2E9C-101B-9397-08002B2CF9AE}" pid="3" name="MediaServiceImageTags">
    <vt:lpwstr/>
  </property>
</Properties>
</file>