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B8E1" w14:textId="584A7920" w:rsidR="00766C6C" w:rsidRDefault="00771023" w:rsidP="00766C6C">
      <w:pPr>
        <w:pStyle w:val="Pagrindinistekstas"/>
        <w:jc w:val="center"/>
        <w:rPr>
          <w:b/>
          <w:szCs w:val="24"/>
        </w:rPr>
      </w:pPr>
      <w:r w:rsidRPr="00771023">
        <w:rPr>
          <w:bCs/>
          <w:i/>
          <w:szCs w:val="24"/>
        </w:rPr>
        <w:t xml:space="preserve"> </w:t>
      </w:r>
      <w:r w:rsidR="00766C6C">
        <w:rPr>
          <w:b/>
          <w:szCs w:val="24"/>
        </w:rPr>
        <w:t xml:space="preserve">KALVARIJOS </w:t>
      </w:r>
      <w:r w:rsidR="008F5610">
        <w:rPr>
          <w:b/>
          <w:szCs w:val="24"/>
        </w:rPr>
        <w:t xml:space="preserve">GIMNAZIJOS </w:t>
      </w:r>
      <w:r w:rsidR="00766C6C">
        <w:rPr>
          <w:b/>
          <w:szCs w:val="24"/>
        </w:rPr>
        <w:t>MOKINIŲ PAVĖŽĖJIMO SPECIALIOJO REISO AUTOBUSU PASLAUGŲ TECHNINĖ SPECIFIKACIJA</w:t>
      </w:r>
    </w:p>
    <w:p w14:paraId="1692C28C" w14:textId="77777777" w:rsidR="00323F83" w:rsidRPr="00323F83" w:rsidRDefault="00323F83" w:rsidP="00323F83">
      <w:pPr>
        <w:pStyle w:val="Body2"/>
        <w:rPr>
          <w:lang w:val="lt-LT" w:eastAsia="en-US"/>
        </w:rPr>
      </w:pPr>
    </w:p>
    <w:p w14:paraId="640DF011" w14:textId="5CEB6FA5" w:rsidR="00B16A77" w:rsidRPr="00B16A77" w:rsidRDefault="00B16A77" w:rsidP="009A4F25">
      <w:pPr>
        <w:pStyle w:val="Sraopastraipa"/>
        <w:numPr>
          <w:ilvl w:val="0"/>
          <w:numId w:val="2"/>
        </w:numPr>
        <w:tabs>
          <w:tab w:val="left" w:pos="1134"/>
        </w:tabs>
        <w:spacing w:line="360" w:lineRule="auto"/>
        <w:ind w:left="0" w:firstLine="851"/>
        <w:contextualSpacing w:val="0"/>
        <w:jc w:val="both"/>
        <w:rPr>
          <w:b/>
          <w:bCs/>
        </w:rPr>
      </w:pPr>
      <w:r w:rsidRPr="00B16A77">
        <w:rPr>
          <w:b/>
          <w:bCs/>
        </w:rPr>
        <w:t>PERKANČIOJI ORGANIZACIJA</w:t>
      </w:r>
    </w:p>
    <w:p w14:paraId="223897B6" w14:textId="577F93F0" w:rsidR="00C41283" w:rsidRDefault="00B16A77" w:rsidP="009A4F25">
      <w:pPr>
        <w:pStyle w:val="Sraopastraipa"/>
        <w:numPr>
          <w:ilvl w:val="0"/>
          <w:numId w:val="3"/>
        </w:numPr>
        <w:suppressAutoHyphens/>
        <w:spacing w:line="360" w:lineRule="auto"/>
        <w:ind w:left="0" w:firstLine="851"/>
        <w:jc w:val="both"/>
        <w:rPr>
          <w:lang w:val="en-US"/>
        </w:rPr>
      </w:pPr>
      <w:r w:rsidRPr="00C41283">
        <w:t xml:space="preserve">Kalvarijos savivaldybės administracija, Laisvės g. </w:t>
      </w:r>
      <w:r w:rsidRPr="00C41283">
        <w:rPr>
          <w:lang w:val="en-US"/>
        </w:rPr>
        <w:t>2</w:t>
      </w:r>
      <w:r w:rsidRPr="00C41283">
        <w:t xml:space="preserve">, </w:t>
      </w:r>
      <w:r w:rsidRPr="00C41283">
        <w:rPr>
          <w:lang w:val="en-US"/>
        </w:rPr>
        <w:t xml:space="preserve">69214 </w:t>
      </w:r>
      <w:r w:rsidRPr="00C41283">
        <w:t xml:space="preserve">Kalvarija, kodas </w:t>
      </w:r>
      <w:r w:rsidRPr="00C41283">
        <w:rPr>
          <w:lang w:val="en-US"/>
        </w:rPr>
        <w:t xml:space="preserve">188751268, tel. (8 343) 23 894, </w:t>
      </w:r>
      <w:proofErr w:type="spellStart"/>
      <w:r w:rsidRPr="00C41283">
        <w:rPr>
          <w:lang w:val="en-US"/>
        </w:rPr>
        <w:t>faks</w:t>
      </w:r>
      <w:proofErr w:type="spellEnd"/>
      <w:r w:rsidRPr="00C41283">
        <w:rPr>
          <w:lang w:val="en-US"/>
        </w:rPr>
        <w:t xml:space="preserve">. (8 343) 60 610, el. p. </w:t>
      </w:r>
      <w:hyperlink r:id="rId9" w:history="1">
        <w:r w:rsidRPr="00C41283">
          <w:rPr>
            <w:rStyle w:val="Hipersaitas"/>
            <w:color w:val="auto"/>
            <w:u w:val="none"/>
            <w:lang w:val="en-US"/>
          </w:rPr>
          <w:t>priimamasis@kalvarija.lt</w:t>
        </w:r>
      </w:hyperlink>
      <w:r w:rsidRPr="00C41283">
        <w:rPr>
          <w:lang w:val="en-US"/>
        </w:rPr>
        <w:t xml:space="preserve"> (</w:t>
      </w:r>
      <w:proofErr w:type="spellStart"/>
      <w:r w:rsidRPr="00C41283">
        <w:rPr>
          <w:lang w:val="en-US"/>
        </w:rPr>
        <w:t>toliau</w:t>
      </w:r>
      <w:proofErr w:type="spellEnd"/>
      <w:r w:rsidRPr="00C41283">
        <w:rPr>
          <w:lang w:val="en-US"/>
        </w:rPr>
        <w:t xml:space="preserve"> – </w:t>
      </w:r>
      <w:proofErr w:type="spellStart"/>
      <w:r w:rsidRPr="00C41283">
        <w:rPr>
          <w:lang w:val="en-US"/>
        </w:rPr>
        <w:t>Perkančioji</w:t>
      </w:r>
      <w:proofErr w:type="spellEnd"/>
      <w:r w:rsidRPr="00C41283">
        <w:rPr>
          <w:lang w:val="en-US"/>
        </w:rPr>
        <w:t xml:space="preserve"> </w:t>
      </w:r>
      <w:proofErr w:type="spellStart"/>
      <w:r w:rsidRPr="00C41283">
        <w:rPr>
          <w:lang w:val="en-US"/>
        </w:rPr>
        <w:t>organizacija</w:t>
      </w:r>
      <w:proofErr w:type="spellEnd"/>
      <w:r w:rsidRPr="00C41283">
        <w:rPr>
          <w:lang w:val="en-US"/>
        </w:rPr>
        <w:t>).</w:t>
      </w:r>
    </w:p>
    <w:p w14:paraId="2BC12674" w14:textId="77777777" w:rsidR="00C41283" w:rsidRPr="00C41283" w:rsidRDefault="00C41283" w:rsidP="009A4F25">
      <w:pPr>
        <w:pStyle w:val="Sraopastraipa"/>
        <w:suppressAutoHyphens/>
        <w:spacing w:line="360" w:lineRule="auto"/>
        <w:ind w:left="851"/>
        <w:jc w:val="both"/>
        <w:rPr>
          <w:lang w:val="en-US"/>
        </w:rPr>
      </w:pPr>
    </w:p>
    <w:p w14:paraId="4A005B2E" w14:textId="5B1CA915" w:rsidR="00B16A77" w:rsidRPr="00C41283" w:rsidRDefault="00B16A77" w:rsidP="009A4F25">
      <w:pPr>
        <w:pStyle w:val="Sraopastraipa"/>
        <w:numPr>
          <w:ilvl w:val="0"/>
          <w:numId w:val="2"/>
        </w:numPr>
        <w:suppressAutoHyphens/>
        <w:spacing w:line="360" w:lineRule="auto"/>
        <w:ind w:left="0" w:firstLine="851"/>
        <w:jc w:val="both"/>
        <w:rPr>
          <w:b/>
          <w:lang w:val="en-US"/>
        </w:rPr>
      </w:pPr>
      <w:r w:rsidRPr="00B16A77">
        <w:rPr>
          <w:b/>
          <w:lang w:val="en-US"/>
        </w:rPr>
        <w:t xml:space="preserve">PIRKIMO OBJEKTAS </w:t>
      </w:r>
    </w:p>
    <w:p w14:paraId="7A50BB86" w14:textId="388CF98D" w:rsidR="00C666FD" w:rsidRDefault="00D94006" w:rsidP="009A4F25">
      <w:pPr>
        <w:pStyle w:val="Sraopastraipa"/>
        <w:numPr>
          <w:ilvl w:val="0"/>
          <w:numId w:val="3"/>
        </w:numPr>
        <w:tabs>
          <w:tab w:val="left" w:pos="1134"/>
        </w:tabs>
        <w:spacing w:line="360" w:lineRule="auto"/>
        <w:ind w:left="0" w:firstLine="851"/>
        <w:jc w:val="both"/>
      </w:pPr>
      <w:r w:rsidRPr="00C41283">
        <w:rPr>
          <w:bCs/>
        </w:rPr>
        <w:t>Perkančioji organizacija</w:t>
      </w:r>
      <w:r w:rsidR="006A5F3F" w:rsidRPr="00C41283">
        <w:rPr>
          <w:bCs/>
        </w:rPr>
        <w:t xml:space="preserve"> siekia </w:t>
      </w:r>
      <w:r w:rsidR="006A5F3F" w:rsidRPr="002E23FA">
        <w:rPr>
          <w:bCs/>
        </w:rPr>
        <w:t>įsigyti</w:t>
      </w:r>
      <w:r w:rsidR="00963F1B" w:rsidRPr="002E23FA">
        <w:rPr>
          <w:b/>
        </w:rPr>
        <w:t xml:space="preserve"> </w:t>
      </w:r>
      <w:r w:rsidR="00722DCA" w:rsidRPr="002E23FA">
        <w:rPr>
          <w:b/>
        </w:rPr>
        <w:t xml:space="preserve">Kalvarijos gimnazijos mokinių </w:t>
      </w:r>
      <w:r w:rsidR="002005ED" w:rsidRPr="002E23FA">
        <w:rPr>
          <w:b/>
        </w:rPr>
        <w:t>pavėžėjimo</w:t>
      </w:r>
      <w:r w:rsidR="00AB649D" w:rsidRPr="002E23FA">
        <w:rPr>
          <w:b/>
        </w:rPr>
        <w:t xml:space="preserve"> </w:t>
      </w:r>
      <w:r w:rsidR="00651356" w:rsidRPr="002E23FA">
        <w:rPr>
          <w:b/>
        </w:rPr>
        <w:t xml:space="preserve">specialiojo reiso autobusu </w:t>
      </w:r>
      <w:r w:rsidR="00963F1B" w:rsidRPr="002E23FA">
        <w:rPr>
          <w:b/>
        </w:rPr>
        <w:t>paslaug</w:t>
      </w:r>
      <w:r w:rsidR="00AB649D" w:rsidRPr="002E23FA">
        <w:rPr>
          <w:b/>
        </w:rPr>
        <w:t>ą</w:t>
      </w:r>
      <w:r w:rsidR="00963F1B" w:rsidRPr="00C41283">
        <w:rPr>
          <w:bCs/>
        </w:rPr>
        <w:t xml:space="preserve"> (toliau</w:t>
      </w:r>
      <w:r w:rsidR="00AF1B09" w:rsidRPr="00C41283">
        <w:rPr>
          <w:bCs/>
        </w:rPr>
        <w:t> </w:t>
      </w:r>
      <w:r w:rsidR="00963F1B" w:rsidRPr="00C41283">
        <w:rPr>
          <w:bCs/>
        </w:rPr>
        <w:t>–</w:t>
      </w:r>
      <w:r w:rsidR="00422D31">
        <w:rPr>
          <w:bCs/>
        </w:rPr>
        <w:t xml:space="preserve"> </w:t>
      </w:r>
      <w:r w:rsidR="00B16A77" w:rsidRPr="00C41283">
        <w:rPr>
          <w:bCs/>
        </w:rPr>
        <w:t>P</w:t>
      </w:r>
      <w:r w:rsidRPr="00C41283">
        <w:rPr>
          <w:bCs/>
        </w:rPr>
        <w:t>aslaugos</w:t>
      </w:r>
      <w:r w:rsidR="00963F1B" w:rsidRPr="00C41283">
        <w:rPr>
          <w:bCs/>
        </w:rPr>
        <w:t>)</w:t>
      </w:r>
      <w:r w:rsidR="006A5F3F" w:rsidRPr="00C41283">
        <w:rPr>
          <w:bCs/>
        </w:rPr>
        <w:t xml:space="preserve">. Reikalavimai </w:t>
      </w:r>
      <w:r w:rsidR="00B16A77" w:rsidRPr="00C41283">
        <w:rPr>
          <w:bCs/>
        </w:rPr>
        <w:t>P</w:t>
      </w:r>
      <w:r w:rsidRPr="00C41283">
        <w:rPr>
          <w:bCs/>
        </w:rPr>
        <w:t xml:space="preserve">aslaugoms </w:t>
      </w:r>
      <w:r w:rsidR="006A5F3F" w:rsidRPr="00C41283">
        <w:rPr>
          <w:bCs/>
        </w:rPr>
        <w:t>pateikiami šioje Techninėje specifikacijoje.</w:t>
      </w:r>
      <w:r w:rsidR="006A5F3F" w:rsidRPr="00B16A77">
        <w:t xml:space="preserve"> </w:t>
      </w:r>
    </w:p>
    <w:p w14:paraId="0C6FE35B" w14:textId="77777777" w:rsidR="00FD0516" w:rsidRPr="00FD0516" w:rsidRDefault="00FD0516" w:rsidP="009A4F25">
      <w:pPr>
        <w:pStyle w:val="Sraopastraipa"/>
        <w:tabs>
          <w:tab w:val="left" w:pos="1134"/>
        </w:tabs>
        <w:spacing w:line="360" w:lineRule="auto"/>
        <w:ind w:left="851"/>
        <w:jc w:val="both"/>
      </w:pPr>
    </w:p>
    <w:p w14:paraId="0636ED2F" w14:textId="13D56377" w:rsidR="00C666FD" w:rsidRDefault="00C666FD" w:rsidP="009A4F25">
      <w:pPr>
        <w:numPr>
          <w:ilvl w:val="0"/>
          <w:numId w:val="2"/>
        </w:numPr>
        <w:spacing w:after="0" w:line="360" w:lineRule="auto"/>
        <w:ind w:left="0" w:firstLine="851"/>
        <w:jc w:val="both"/>
        <w:rPr>
          <w:rFonts w:ascii="Times New Roman" w:hAnsi="Times New Roman" w:cs="Times New Roman"/>
          <w:b/>
          <w:sz w:val="24"/>
          <w:szCs w:val="24"/>
        </w:rPr>
      </w:pPr>
      <w:r w:rsidRPr="00C666FD">
        <w:rPr>
          <w:rFonts w:ascii="Times New Roman" w:hAnsi="Times New Roman" w:cs="Times New Roman"/>
          <w:b/>
          <w:sz w:val="24"/>
          <w:szCs w:val="24"/>
        </w:rPr>
        <w:t>PIRKIMO OBJEKTO PIRKIMO PAGRINDAS</w:t>
      </w:r>
    </w:p>
    <w:p w14:paraId="03C68607" w14:textId="3A8D1062" w:rsidR="0001323A" w:rsidRPr="00C63F31" w:rsidRDefault="003C5810" w:rsidP="003C5810">
      <w:pPr>
        <w:pStyle w:val="Pagrindinistekstas"/>
        <w:spacing w:after="0" w:line="360" w:lineRule="auto"/>
        <w:ind w:right="-46" w:firstLine="851"/>
        <w:jc w:val="both"/>
        <w:rPr>
          <w:b/>
          <w:szCs w:val="24"/>
        </w:rPr>
      </w:pPr>
      <w:r>
        <w:rPr>
          <w:szCs w:val="24"/>
        </w:rPr>
        <w:t>3.</w:t>
      </w:r>
      <w:r w:rsidR="00B41BC1">
        <w:rPr>
          <w:szCs w:val="24"/>
        </w:rPr>
        <w:t xml:space="preserve"> Kalvarijos </w:t>
      </w:r>
      <w:r w:rsidR="004A16E3">
        <w:rPr>
          <w:szCs w:val="24"/>
        </w:rPr>
        <w:t>gimnazijos</w:t>
      </w:r>
      <w:r w:rsidR="00B41BC1">
        <w:rPr>
          <w:szCs w:val="24"/>
        </w:rPr>
        <w:t xml:space="preserve"> </w:t>
      </w:r>
      <w:r w:rsidR="0001323A" w:rsidRPr="00C63F31">
        <w:rPr>
          <w:szCs w:val="24"/>
        </w:rPr>
        <w:t>mokinių pavėžėjimas į mokyklą ir į namus specialiuoju reisu kiekvieną mokslo dieną.</w:t>
      </w:r>
    </w:p>
    <w:p w14:paraId="72107536" w14:textId="77777777" w:rsidR="0001323A" w:rsidRPr="00C63F31" w:rsidRDefault="0001323A" w:rsidP="009A4F25">
      <w:pPr>
        <w:pStyle w:val="Pagrindinistekstas"/>
        <w:spacing w:after="0" w:line="360" w:lineRule="auto"/>
        <w:ind w:right="-46" w:firstLine="1134"/>
        <w:jc w:val="both"/>
        <w:rPr>
          <w:b/>
          <w:szCs w:val="24"/>
        </w:rPr>
      </w:pPr>
      <w:r w:rsidRPr="00C63F31">
        <w:rPr>
          <w:szCs w:val="24"/>
        </w:rPr>
        <w:t>Lietuvos Respublikos vietos savivaldos įstatymo 7 str. 2 p., Lietuvos Respublikos švietimo įstatymo 36 str. 1 p., savivaldybes įpareigoja užtikrinti mokinių, gyvenančių toliau kaip 3 kilometrai nuo mokyklos, pavėžėjimą į bendrojo ugdymo mokyklas.</w:t>
      </w:r>
    </w:p>
    <w:p w14:paraId="42CDAC77" w14:textId="1931E4FE" w:rsidR="004A16E3" w:rsidRPr="006A024E" w:rsidRDefault="0001323A" w:rsidP="004A16E3">
      <w:pPr>
        <w:pStyle w:val="Pagrindinistekstas"/>
        <w:spacing w:after="0" w:line="360" w:lineRule="auto"/>
        <w:ind w:right="-45" w:firstLine="1080"/>
        <w:jc w:val="both"/>
        <w:rPr>
          <w:szCs w:val="24"/>
        </w:rPr>
      </w:pPr>
      <w:r w:rsidRPr="00C63F31">
        <w:rPr>
          <w:szCs w:val="24"/>
        </w:rPr>
        <w:t>Kalvarijo</w:t>
      </w:r>
      <w:r>
        <w:rPr>
          <w:szCs w:val="24"/>
        </w:rPr>
        <w:t xml:space="preserve">s </w:t>
      </w:r>
      <w:r w:rsidR="004A16E3">
        <w:rPr>
          <w:szCs w:val="24"/>
        </w:rPr>
        <w:t>gimnaziją</w:t>
      </w:r>
      <w:r w:rsidR="00B41BC1">
        <w:rPr>
          <w:szCs w:val="24"/>
        </w:rPr>
        <w:t xml:space="preserve"> </w:t>
      </w:r>
      <w:r>
        <w:rPr>
          <w:szCs w:val="24"/>
        </w:rPr>
        <w:t xml:space="preserve">2025-2026 m. m. lankys  apie </w:t>
      </w:r>
      <w:r w:rsidR="004A16E3">
        <w:rPr>
          <w:szCs w:val="24"/>
        </w:rPr>
        <w:t>700</w:t>
      </w:r>
      <w:r>
        <w:rPr>
          <w:szCs w:val="24"/>
        </w:rPr>
        <w:t xml:space="preserve"> mokinių</w:t>
      </w:r>
      <w:r w:rsidRPr="00C63F31">
        <w:rPr>
          <w:szCs w:val="24"/>
        </w:rPr>
        <w:t>.</w:t>
      </w:r>
      <w:r>
        <w:rPr>
          <w:b/>
          <w:szCs w:val="24"/>
        </w:rPr>
        <w:t xml:space="preserve"> </w:t>
      </w:r>
      <w:r>
        <w:rPr>
          <w:szCs w:val="24"/>
        </w:rPr>
        <w:t>Nuo 2025</w:t>
      </w:r>
      <w:r w:rsidRPr="00C63F31">
        <w:rPr>
          <w:szCs w:val="24"/>
        </w:rPr>
        <w:t xml:space="preserve"> m. rugsėjo </w:t>
      </w:r>
      <w:r>
        <w:rPr>
          <w:szCs w:val="24"/>
        </w:rPr>
        <w:t xml:space="preserve">1 d. preliminariai </w:t>
      </w:r>
      <w:r w:rsidR="004A16E3">
        <w:rPr>
          <w:szCs w:val="24"/>
        </w:rPr>
        <w:t>47</w:t>
      </w:r>
      <w:r>
        <w:rPr>
          <w:szCs w:val="24"/>
        </w:rPr>
        <w:t xml:space="preserve"> mokini</w:t>
      </w:r>
      <w:r w:rsidR="00B41BC1">
        <w:rPr>
          <w:szCs w:val="24"/>
        </w:rPr>
        <w:t>us</w:t>
      </w:r>
      <w:r>
        <w:rPr>
          <w:szCs w:val="24"/>
        </w:rPr>
        <w:t xml:space="preserve"> (pavėžėjimų mokinių skaičius gali kisti)</w:t>
      </w:r>
      <w:r w:rsidRPr="00C63F31">
        <w:rPr>
          <w:szCs w:val="24"/>
        </w:rPr>
        <w:t xml:space="preserve"> rei</w:t>
      </w:r>
      <w:r>
        <w:rPr>
          <w:szCs w:val="24"/>
        </w:rPr>
        <w:t>kia atvežti specialiojo reiso maršrutu į</w:t>
      </w:r>
      <w:r w:rsidR="00B41BC1">
        <w:rPr>
          <w:szCs w:val="24"/>
        </w:rPr>
        <w:t xml:space="preserve"> </w:t>
      </w:r>
      <w:r w:rsidR="006E44A9">
        <w:rPr>
          <w:szCs w:val="24"/>
        </w:rPr>
        <w:t xml:space="preserve">Kalvarijos </w:t>
      </w:r>
      <w:r w:rsidR="004A16E3">
        <w:rPr>
          <w:szCs w:val="24"/>
        </w:rPr>
        <w:t>gimnaziją ir</w:t>
      </w:r>
      <w:r w:rsidR="00B568F5">
        <w:rPr>
          <w:szCs w:val="24"/>
        </w:rPr>
        <w:t xml:space="preserve"> </w:t>
      </w:r>
      <w:r>
        <w:rPr>
          <w:szCs w:val="24"/>
        </w:rPr>
        <w:t xml:space="preserve">parvežti namo. Mokinių pavėžėjimas vyksta </w:t>
      </w:r>
      <w:r w:rsidR="003C1A46">
        <w:rPr>
          <w:szCs w:val="24"/>
        </w:rPr>
        <w:t>kiekvieną</w:t>
      </w:r>
      <w:r>
        <w:rPr>
          <w:szCs w:val="24"/>
        </w:rPr>
        <w:t xml:space="preserve"> </w:t>
      </w:r>
      <w:r w:rsidR="003C1A46">
        <w:rPr>
          <w:szCs w:val="24"/>
        </w:rPr>
        <w:t>mokslo</w:t>
      </w:r>
      <w:r>
        <w:rPr>
          <w:szCs w:val="24"/>
        </w:rPr>
        <w:t xml:space="preserve"> met</w:t>
      </w:r>
      <w:r w:rsidR="003C1A46">
        <w:rPr>
          <w:szCs w:val="24"/>
        </w:rPr>
        <w:t>ų</w:t>
      </w:r>
      <w:r w:rsidR="004A16E3">
        <w:rPr>
          <w:szCs w:val="24"/>
        </w:rPr>
        <w:t xml:space="preserve"> mokymosi </w:t>
      </w:r>
      <w:r>
        <w:rPr>
          <w:szCs w:val="24"/>
        </w:rPr>
        <w:t xml:space="preserve">dieną, nebent dėl </w:t>
      </w:r>
      <w:r w:rsidR="003C1A46">
        <w:rPr>
          <w:szCs w:val="24"/>
        </w:rPr>
        <w:t xml:space="preserve">objektyvių priežasčių organizuojamas nuotolinis mokymasis. </w:t>
      </w:r>
      <w:r w:rsidRPr="00135848">
        <w:rPr>
          <w:szCs w:val="24"/>
        </w:rPr>
        <w:t xml:space="preserve">Mokinių pavėžėjimas į </w:t>
      </w:r>
      <w:r w:rsidR="006E44A9">
        <w:rPr>
          <w:szCs w:val="24"/>
        </w:rPr>
        <w:t>Kalvarijos</w:t>
      </w:r>
      <w:r w:rsidR="00BA5A59">
        <w:rPr>
          <w:szCs w:val="24"/>
        </w:rPr>
        <w:t xml:space="preserve"> gimnaziją</w:t>
      </w:r>
      <w:r w:rsidRPr="00135848">
        <w:rPr>
          <w:szCs w:val="24"/>
        </w:rPr>
        <w:t xml:space="preserve"> </w:t>
      </w:r>
      <w:r>
        <w:rPr>
          <w:szCs w:val="24"/>
        </w:rPr>
        <w:t xml:space="preserve">vyksta </w:t>
      </w:r>
      <w:r w:rsidRPr="00135848">
        <w:rPr>
          <w:szCs w:val="24"/>
        </w:rPr>
        <w:t>maršrutu</w:t>
      </w:r>
      <w:r>
        <w:rPr>
          <w:szCs w:val="24"/>
        </w:rPr>
        <w:t>:</w:t>
      </w:r>
      <w:r w:rsidR="006D2BA0" w:rsidRPr="006D2BA0">
        <w:rPr>
          <w:szCs w:val="24"/>
          <w:lang w:val="sv-SE"/>
        </w:rPr>
        <w:t xml:space="preserve"> </w:t>
      </w:r>
      <w:proofErr w:type="spellStart"/>
      <w:r w:rsidR="004A16E3">
        <w:rPr>
          <w:szCs w:val="24"/>
        </w:rPr>
        <w:t>Kvietkinė</w:t>
      </w:r>
      <w:proofErr w:type="spellEnd"/>
      <w:r w:rsidR="004A16E3">
        <w:rPr>
          <w:szCs w:val="24"/>
        </w:rPr>
        <w:t xml:space="preserve"> –</w:t>
      </w:r>
      <w:proofErr w:type="spellStart"/>
      <w:r w:rsidR="004A16E3">
        <w:rPr>
          <w:szCs w:val="24"/>
        </w:rPr>
        <w:t>Raudeniškiai</w:t>
      </w:r>
      <w:proofErr w:type="spellEnd"/>
      <w:r w:rsidR="004A16E3">
        <w:rPr>
          <w:szCs w:val="24"/>
        </w:rPr>
        <w:t xml:space="preserve"> – Jusevičiai – Kalvarija (Kalvarijos gimnazija)</w:t>
      </w:r>
      <w:r w:rsidR="004A16E3">
        <w:t xml:space="preserve"> </w:t>
      </w:r>
      <w:r w:rsidR="004A16E3" w:rsidRPr="006A024E">
        <w:rPr>
          <w:szCs w:val="24"/>
        </w:rPr>
        <w:t>Mokinių parvežimas vyksta maršrutu: Kalvarija (Kalvarijos gimnazija) –</w:t>
      </w:r>
      <w:r w:rsidR="004A16E3">
        <w:rPr>
          <w:szCs w:val="24"/>
        </w:rPr>
        <w:t xml:space="preserve"> </w:t>
      </w:r>
      <w:proofErr w:type="spellStart"/>
      <w:r w:rsidR="004A16E3">
        <w:rPr>
          <w:szCs w:val="24"/>
        </w:rPr>
        <w:t>Raudeniškiai</w:t>
      </w:r>
      <w:proofErr w:type="spellEnd"/>
      <w:r w:rsidR="004A16E3">
        <w:rPr>
          <w:szCs w:val="24"/>
        </w:rPr>
        <w:t xml:space="preserve"> – </w:t>
      </w:r>
      <w:r w:rsidR="004A16E3" w:rsidRPr="006A024E">
        <w:rPr>
          <w:szCs w:val="24"/>
        </w:rPr>
        <w:t xml:space="preserve">Jusevičiai – </w:t>
      </w:r>
      <w:proofErr w:type="spellStart"/>
      <w:r w:rsidR="004A16E3" w:rsidRPr="006A024E">
        <w:rPr>
          <w:szCs w:val="24"/>
        </w:rPr>
        <w:t>Kvietkinė</w:t>
      </w:r>
      <w:proofErr w:type="spellEnd"/>
      <w:r w:rsidR="004A16E3" w:rsidRPr="006A024E">
        <w:rPr>
          <w:szCs w:val="24"/>
        </w:rPr>
        <w:t>. Visas maršruto ilgis</w:t>
      </w:r>
      <w:r w:rsidR="00273AE3">
        <w:rPr>
          <w:szCs w:val="24"/>
        </w:rPr>
        <w:t xml:space="preserve"> </w:t>
      </w:r>
      <w:r w:rsidR="00273AE3" w:rsidRPr="006A024E">
        <w:rPr>
          <w:szCs w:val="24"/>
        </w:rPr>
        <w:t>–</w:t>
      </w:r>
      <w:r w:rsidR="00273AE3">
        <w:rPr>
          <w:szCs w:val="24"/>
        </w:rPr>
        <w:t xml:space="preserve"> </w:t>
      </w:r>
      <w:r w:rsidR="004A16E3" w:rsidRPr="006A024E">
        <w:rPr>
          <w:szCs w:val="24"/>
        </w:rPr>
        <w:t xml:space="preserve">atvežti į mokyklą ir parvežti į namus – </w:t>
      </w:r>
      <w:r w:rsidR="004A16E3">
        <w:rPr>
          <w:szCs w:val="24"/>
        </w:rPr>
        <w:t>54</w:t>
      </w:r>
      <w:r w:rsidR="004A16E3" w:rsidRPr="006A024E">
        <w:rPr>
          <w:szCs w:val="24"/>
        </w:rPr>
        <w:t xml:space="preserve"> km.</w:t>
      </w:r>
      <w:r w:rsidR="004A16E3">
        <w:rPr>
          <w:szCs w:val="24"/>
        </w:rPr>
        <w:t xml:space="preserve"> Nuvežant ir parvežant mokinius numatyta po 4 sustojimus įlipimui ir išlipimui. </w:t>
      </w:r>
    </w:p>
    <w:p w14:paraId="0BCF9161" w14:textId="54E83FC1" w:rsidR="00447829" w:rsidRPr="00C41283" w:rsidRDefault="00797A42" w:rsidP="003C5810">
      <w:pPr>
        <w:pStyle w:val="Sraopastraipa"/>
        <w:widowControl w:val="0"/>
        <w:numPr>
          <w:ilvl w:val="0"/>
          <w:numId w:val="2"/>
        </w:numPr>
        <w:shd w:val="clear" w:color="auto" w:fill="FFFEFF"/>
        <w:autoSpaceDE w:val="0"/>
        <w:autoSpaceDN w:val="0"/>
        <w:adjustRightInd w:val="0"/>
        <w:spacing w:line="360" w:lineRule="auto"/>
        <w:ind w:left="0" w:right="-1" w:firstLine="851"/>
        <w:jc w:val="both"/>
        <w:rPr>
          <w:b/>
        </w:rPr>
      </w:pPr>
      <w:r w:rsidRPr="00447829">
        <w:rPr>
          <w:rFonts w:eastAsia="Calibri"/>
          <w:b/>
          <w:bCs/>
          <w:sz w:val="22"/>
          <w:szCs w:val="22"/>
        </w:rPr>
        <w:t>BENDRI REIKALAVIMAI</w:t>
      </w:r>
    </w:p>
    <w:p w14:paraId="3A68A51D" w14:textId="1AA99E02" w:rsidR="007677A4" w:rsidRPr="00422D31" w:rsidRDefault="00DD188D" w:rsidP="00FB2A01">
      <w:pPr>
        <w:pStyle w:val="Sraopastraipa"/>
        <w:numPr>
          <w:ilvl w:val="0"/>
          <w:numId w:val="10"/>
        </w:numPr>
        <w:tabs>
          <w:tab w:val="left" w:pos="0"/>
          <w:tab w:val="left" w:pos="284"/>
          <w:tab w:val="left" w:pos="426"/>
          <w:tab w:val="left" w:pos="540"/>
          <w:tab w:val="left" w:pos="709"/>
          <w:tab w:val="left" w:pos="1276"/>
        </w:tabs>
        <w:spacing w:line="360" w:lineRule="auto"/>
        <w:jc w:val="both"/>
      </w:pPr>
      <w:r w:rsidRPr="00FB2A01">
        <w:rPr>
          <w:rFonts w:eastAsia="Calibri"/>
        </w:rPr>
        <w:t>Paslaugų</w:t>
      </w:r>
      <w:r w:rsidR="00447829" w:rsidRPr="00FB2A01">
        <w:rPr>
          <w:rFonts w:eastAsia="Calibri"/>
        </w:rPr>
        <w:t xml:space="preserve"> teikimo vieta – </w:t>
      </w:r>
      <w:r w:rsidR="00447829" w:rsidRPr="00422D31">
        <w:t>Kalvarijos savivaldybė</w:t>
      </w:r>
      <w:r w:rsidR="00422D31" w:rsidRPr="00422D31">
        <w:t>.</w:t>
      </w:r>
    </w:p>
    <w:p w14:paraId="5F9CADD2" w14:textId="05185832" w:rsidR="00470BD6" w:rsidRPr="00470BD6" w:rsidRDefault="00470BD6" w:rsidP="0033248C">
      <w:pPr>
        <w:pStyle w:val="Sraopastraipa"/>
        <w:numPr>
          <w:ilvl w:val="0"/>
          <w:numId w:val="10"/>
        </w:numPr>
        <w:tabs>
          <w:tab w:val="left" w:pos="0"/>
          <w:tab w:val="left" w:pos="284"/>
        </w:tabs>
        <w:spacing w:line="360" w:lineRule="auto"/>
        <w:ind w:left="0" w:firstLine="851"/>
        <w:jc w:val="both"/>
        <w:rPr>
          <w:rFonts w:eastAsia="Calibri"/>
          <w:color w:val="000000"/>
        </w:rPr>
      </w:pPr>
      <w:r>
        <w:rPr>
          <w:rFonts w:eastAsia="Calibri"/>
          <w:color w:val="000000"/>
        </w:rPr>
        <w:t xml:space="preserve">Pirkimas vykdomas vadovaujantis Lietuvos Respublikos aplinkos ministro 2011 m. birželio </w:t>
      </w:r>
      <w:r w:rsidRPr="00470BD6">
        <w:rPr>
          <w:rFonts w:eastAsia="Calibri"/>
        </w:rPr>
        <w:t>28 d. įsakymu Nr. D1-508 „Dėl aplinkos apsaugos kriterijų taikymo, vykdant žaliuosiu pirkimus, tvarkos aprašo patvirtinimo“</w:t>
      </w:r>
      <w:r>
        <w:rPr>
          <w:rFonts w:eastAsia="Calibri"/>
        </w:rPr>
        <w:t xml:space="preserve"> patvirtinto </w:t>
      </w:r>
      <w:r w:rsidRPr="00470BD6">
        <w:rPr>
          <w:rFonts w:eastAsia="Calibri"/>
        </w:rPr>
        <w:t xml:space="preserve">Aplinkos apsaugos kriterijų, kuriuos perkančios organizacijos ir </w:t>
      </w:r>
      <w:r w:rsidRPr="00470BD6">
        <w:rPr>
          <w:rFonts w:eastAsia="Calibri"/>
        </w:rPr>
        <w:lastRenderedPageBreak/>
        <w:t>perkantieji subjektai turi taikyti pirkdamos prekes, paslaugas ar darbus, taikymo tvarkos aprašo</w:t>
      </w:r>
      <w:r>
        <w:rPr>
          <w:rFonts w:eastAsia="Calibri"/>
        </w:rPr>
        <w:t xml:space="preserve"> 4.4.4.1. papunkčiu ( </w:t>
      </w:r>
      <w:r w:rsidR="0033248C">
        <w:rPr>
          <w:rFonts w:eastAsia="Calibri"/>
        </w:rPr>
        <w:t xml:space="preserve">žr. Paslaugų-pirkimo </w:t>
      </w:r>
      <w:r w:rsidR="00E12D75">
        <w:rPr>
          <w:rFonts w:eastAsia="Calibri"/>
        </w:rPr>
        <w:t>pa</w:t>
      </w:r>
      <w:r w:rsidR="004A6FFA">
        <w:rPr>
          <w:rFonts w:eastAsia="Calibri"/>
        </w:rPr>
        <w:t>r</w:t>
      </w:r>
      <w:r w:rsidR="00E12D75">
        <w:rPr>
          <w:rFonts w:eastAsia="Calibri"/>
        </w:rPr>
        <w:t>davimo</w:t>
      </w:r>
      <w:r w:rsidR="0033248C">
        <w:rPr>
          <w:rFonts w:eastAsia="Calibri"/>
        </w:rPr>
        <w:t xml:space="preserve"> sutarties </w:t>
      </w:r>
      <w:r w:rsidR="008D6FFA">
        <w:rPr>
          <w:rFonts w:eastAsia="Calibri"/>
        </w:rPr>
        <w:t>13.1 papunktį</w:t>
      </w:r>
      <w:r w:rsidR="0033248C">
        <w:rPr>
          <w:rFonts w:eastAsia="Calibri"/>
        </w:rPr>
        <w:t>)</w:t>
      </w:r>
      <w:r w:rsidR="008D6FFA">
        <w:rPr>
          <w:rFonts w:eastAsia="Calibri"/>
        </w:rPr>
        <w:t>.</w:t>
      </w:r>
    </w:p>
    <w:p w14:paraId="47722A77" w14:textId="6831A9EE" w:rsidR="00C2057D" w:rsidRPr="0033248C" w:rsidRDefault="00C2057D" w:rsidP="0033248C">
      <w:pPr>
        <w:pStyle w:val="Sraopastraipa"/>
        <w:numPr>
          <w:ilvl w:val="0"/>
          <w:numId w:val="10"/>
        </w:numPr>
        <w:tabs>
          <w:tab w:val="left" w:pos="0"/>
          <w:tab w:val="left" w:pos="284"/>
        </w:tabs>
        <w:spacing w:line="360" w:lineRule="auto"/>
        <w:ind w:left="0" w:firstLine="851"/>
        <w:jc w:val="both"/>
        <w:rPr>
          <w:rFonts w:eastAsia="Calibri"/>
          <w:color w:val="000000"/>
        </w:rPr>
      </w:pPr>
      <w:r w:rsidRPr="0033248C">
        <w:rPr>
          <w:rFonts w:eastAsia="Calibri"/>
          <w:color w:val="000000"/>
        </w:rPr>
        <w:t>Tiekėjas iki kito mėnesio 10 d. už sutarties vykdymą atsakingam asmeniui el. paštu pateikia praėjusio mėnesio mokinių pavėžėjimo ataskaitą, kurioje nurodomi kiekvienos dienos maršrutai ir transporto priemonės duomenys (priedas). Ataskaita el. paštu turi būti suderinta su mokyklos, kurios mokiniams teikiama paslauga, administracija</w:t>
      </w:r>
      <w:r w:rsidR="001512D2">
        <w:rPr>
          <w:rFonts w:eastAsia="Calibri"/>
          <w:color w:val="000000"/>
        </w:rPr>
        <w:t>.</w:t>
      </w:r>
    </w:p>
    <w:p w14:paraId="0D7D95A7" w14:textId="78E0D8FC" w:rsidR="00A55B02" w:rsidRDefault="00A55B02" w:rsidP="00A5204D">
      <w:pPr>
        <w:pStyle w:val="Sraopastraipa"/>
        <w:numPr>
          <w:ilvl w:val="0"/>
          <w:numId w:val="10"/>
        </w:numPr>
        <w:tabs>
          <w:tab w:val="left" w:pos="0"/>
          <w:tab w:val="left" w:pos="284"/>
          <w:tab w:val="left" w:pos="426"/>
          <w:tab w:val="left" w:pos="540"/>
          <w:tab w:val="left" w:pos="709"/>
          <w:tab w:val="left" w:pos="1276"/>
        </w:tabs>
        <w:spacing w:line="360" w:lineRule="auto"/>
        <w:jc w:val="both"/>
        <w:rPr>
          <w:rFonts w:eastAsia="Calibri"/>
        </w:rPr>
      </w:pPr>
      <w:r w:rsidRPr="00FB2A01">
        <w:rPr>
          <w:rFonts w:eastAsia="Calibri"/>
        </w:rPr>
        <w:t xml:space="preserve">Mokinių </w:t>
      </w:r>
      <w:r w:rsidR="00017D2C" w:rsidRPr="00FB2A01">
        <w:rPr>
          <w:rFonts w:eastAsia="Calibri"/>
        </w:rPr>
        <w:t>pavėžėjimo</w:t>
      </w:r>
      <w:r w:rsidRPr="00FB2A01">
        <w:rPr>
          <w:rFonts w:eastAsia="Calibri"/>
        </w:rPr>
        <w:t xml:space="preserve"> </w:t>
      </w:r>
      <w:r w:rsidR="00017D2C" w:rsidRPr="00FB2A01">
        <w:rPr>
          <w:rFonts w:eastAsia="Calibri"/>
        </w:rPr>
        <w:t>maršrutai</w:t>
      </w:r>
      <w:r w:rsidRPr="00FB2A01">
        <w:rPr>
          <w:rFonts w:eastAsia="Calibri"/>
        </w:rPr>
        <w:t>:</w:t>
      </w:r>
    </w:p>
    <w:p w14:paraId="04DC5AB0" w14:textId="61F74A68" w:rsidR="008D0CC2" w:rsidRPr="006232DE" w:rsidRDefault="008D0CC2" w:rsidP="00A5204D">
      <w:pPr>
        <w:pStyle w:val="Pagrindinistekstas"/>
        <w:spacing w:after="0" w:line="360" w:lineRule="auto"/>
        <w:ind w:left="709" w:firstLine="142"/>
        <w:jc w:val="both"/>
        <w:rPr>
          <w:szCs w:val="24"/>
        </w:rPr>
      </w:pPr>
      <w:r>
        <w:t xml:space="preserve">7.1. </w:t>
      </w:r>
      <w:r w:rsidRPr="006232DE">
        <w:rPr>
          <w:szCs w:val="24"/>
        </w:rPr>
        <w:t>Mokinių atvežimo į Kalvarijos gimnaziją maršrutas ir laikas:</w:t>
      </w:r>
    </w:p>
    <w:p w14:paraId="148FC424" w14:textId="5DED8FB8" w:rsidR="008D0CC2" w:rsidRPr="00D504DD" w:rsidRDefault="008D0CC2" w:rsidP="008D0CC2">
      <w:pPr>
        <w:pStyle w:val="Pagrindinistekstas"/>
        <w:spacing w:line="360" w:lineRule="auto"/>
        <w:ind w:firstLine="567"/>
        <w:jc w:val="both"/>
        <w:rPr>
          <w:b/>
          <w:bCs/>
          <w:szCs w:val="24"/>
        </w:rPr>
      </w:pPr>
      <w:r>
        <w:rPr>
          <w:b/>
          <w:bCs/>
          <w:szCs w:val="24"/>
        </w:rPr>
        <w:t xml:space="preserve"> „</w:t>
      </w:r>
      <w:proofErr w:type="spellStart"/>
      <w:r w:rsidRPr="00D504DD">
        <w:rPr>
          <w:b/>
          <w:bCs/>
          <w:szCs w:val="24"/>
        </w:rPr>
        <w:t>Kvietkinė</w:t>
      </w:r>
      <w:proofErr w:type="spellEnd"/>
      <w:r w:rsidRPr="00D504DD">
        <w:rPr>
          <w:b/>
          <w:bCs/>
          <w:szCs w:val="24"/>
        </w:rPr>
        <w:t xml:space="preserve"> – Jusevičiai – </w:t>
      </w:r>
      <w:proofErr w:type="spellStart"/>
      <w:r w:rsidRPr="00D504DD">
        <w:rPr>
          <w:b/>
          <w:bCs/>
          <w:szCs w:val="24"/>
        </w:rPr>
        <w:t>Raudeniškiai</w:t>
      </w:r>
      <w:proofErr w:type="spellEnd"/>
      <w:r w:rsidRPr="00D504DD">
        <w:rPr>
          <w:b/>
          <w:bCs/>
          <w:szCs w:val="24"/>
        </w:rPr>
        <w:t xml:space="preserve"> – Kalvarijos gimnazija“</w:t>
      </w:r>
    </w:p>
    <w:tbl>
      <w:tblPr>
        <w:tblStyle w:val="Lentelstinklelis"/>
        <w:tblW w:w="0" w:type="auto"/>
        <w:tblLook w:val="04A0" w:firstRow="1" w:lastRow="0" w:firstColumn="1" w:lastColumn="0" w:noHBand="0" w:noVBand="1"/>
      </w:tblPr>
      <w:tblGrid>
        <w:gridCol w:w="3209"/>
        <w:gridCol w:w="3209"/>
        <w:gridCol w:w="2224"/>
      </w:tblGrid>
      <w:tr w:rsidR="008D0CC2" w:rsidRPr="006232DE" w14:paraId="23B3D2F7" w14:textId="77777777" w:rsidTr="006D2542">
        <w:tc>
          <w:tcPr>
            <w:tcW w:w="3209" w:type="dxa"/>
          </w:tcPr>
          <w:p w14:paraId="6A646760" w14:textId="77777777" w:rsidR="008D0CC2" w:rsidRPr="006232DE" w:rsidRDefault="008D0CC2" w:rsidP="008D0CC2">
            <w:pPr>
              <w:pStyle w:val="Pagrindinistekstas"/>
              <w:spacing w:line="360" w:lineRule="auto"/>
              <w:ind w:left="0"/>
              <w:rPr>
                <w:szCs w:val="24"/>
              </w:rPr>
            </w:pPr>
            <w:r w:rsidRPr="006232DE">
              <w:rPr>
                <w:szCs w:val="24"/>
              </w:rPr>
              <w:t>Maršrutas</w:t>
            </w:r>
          </w:p>
        </w:tc>
        <w:tc>
          <w:tcPr>
            <w:tcW w:w="3209" w:type="dxa"/>
          </w:tcPr>
          <w:p w14:paraId="28DEC6F6" w14:textId="77777777" w:rsidR="008D0CC2" w:rsidRPr="006232DE" w:rsidRDefault="008D0CC2" w:rsidP="008D0CC2">
            <w:pPr>
              <w:pStyle w:val="Pagrindinistekstas"/>
              <w:spacing w:line="360" w:lineRule="auto"/>
              <w:ind w:left="88"/>
              <w:rPr>
                <w:szCs w:val="24"/>
              </w:rPr>
            </w:pPr>
            <w:r w:rsidRPr="006232DE">
              <w:rPr>
                <w:szCs w:val="24"/>
              </w:rPr>
              <w:t xml:space="preserve">Mokinių pavėžėjimo </w:t>
            </w:r>
            <w:r w:rsidRPr="008B20F6">
              <w:rPr>
                <w:b/>
                <w:bCs/>
                <w:szCs w:val="24"/>
              </w:rPr>
              <w:t>į</w:t>
            </w:r>
            <w:r w:rsidRPr="006232DE">
              <w:rPr>
                <w:szCs w:val="24"/>
              </w:rPr>
              <w:t xml:space="preserve"> </w:t>
            </w:r>
            <w:r w:rsidRPr="006232DE">
              <w:rPr>
                <w:b/>
                <w:bCs/>
                <w:szCs w:val="24"/>
              </w:rPr>
              <w:t>Kalvarijos gimnaziją</w:t>
            </w:r>
            <w:r w:rsidRPr="006232DE">
              <w:rPr>
                <w:szCs w:val="24"/>
              </w:rPr>
              <w:t xml:space="preserve"> iš namų laikas (sustojimas stotelėse)</w:t>
            </w:r>
          </w:p>
        </w:tc>
        <w:tc>
          <w:tcPr>
            <w:tcW w:w="2224" w:type="dxa"/>
          </w:tcPr>
          <w:p w14:paraId="0583933A" w14:textId="77777777" w:rsidR="008D0CC2" w:rsidRPr="006232DE" w:rsidRDefault="008D0CC2" w:rsidP="008D0CC2">
            <w:pPr>
              <w:pStyle w:val="Pagrindinistekstas"/>
              <w:spacing w:line="360" w:lineRule="auto"/>
              <w:ind w:hanging="1501"/>
              <w:rPr>
                <w:szCs w:val="24"/>
              </w:rPr>
            </w:pPr>
            <w:r w:rsidRPr="006232DE">
              <w:rPr>
                <w:szCs w:val="24"/>
              </w:rPr>
              <w:t>Atstumas km</w:t>
            </w:r>
          </w:p>
        </w:tc>
      </w:tr>
      <w:tr w:rsidR="008D0CC2" w:rsidRPr="006232DE" w14:paraId="04B61987" w14:textId="77777777" w:rsidTr="006D2542">
        <w:tc>
          <w:tcPr>
            <w:tcW w:w="3209" w:type="dxa"/>
          </w:tcPr>
          <w:p w14:paraId="44B11EBA" w14:textId="77777777" w:rsidR="008D0CC2" w:rsidRPr="006232DE" w:rsidRDefault="008D0CC2" w:rsidP="006D2542">
            <w:pPr>
              <w:pStyle w:val="Pagrindinistekstas"/>
              <w:spacing w:line="360" w:lineRule="auto"/>
              <w:ind w:hanging="1476"/>
              <w:jc w:val="both"/>
              <w:rPr>
                <w:szCs w:val="24"/>
              </w:rPr>
            </w:pPr>
            <w:r w:rsidRPr="006232DE">
              <w:rPr>
                <w:szCs w:val="24"/>
              </w:rPr>
              <w:t>Kalvarija</w:t>
            </w:r>
          </w:p>
        </w:tc>
        <w:tc>
          <w:tcPr>
            <w:tcW w:w="3209" w:type="dxa"/>
          </w:tcPr>
          <w:p w14:paraId="59F4ACF8" w14:textId="77777777" w:rsidR="008D0CC2" w:rsidRPr="006232DE" w:rsidRDefault="008D0CC2" w:rsidP="006D2542">
            <w:pPr>
              <w:pStyle w:val="Pagrindinistekstas"/>
              <w:spacing w:line="360" w:lineRule="auto"/>
              <w:ind w:left="230" w:hanging="142"/>
              <w:jc w:val="both"/>
              <w:rPr>
                <w:szCs w:val="24"/>
              </w:rPr>
            </w:pPr>
            <w:r w:rsidRPr="006232DE">
              <w:rPr>
                <w:szCs w:val="24"/>
              </w:rPr>
              <w:t>-</w:t>
            </w:r>
          </w:p>
        </w:tc>
        <w:tc>
          <w:tcPr>
            <w:tcW w:w="2224" w:type="dxa"/>
          </w:tcPr>
          <w:p w14:paraId="1A9C9969" w14:textId="77777777" w:rsidR="008D0CC2" w:rsidRPr="006232DE" w:rsidRDefault="008D0CC2" w:rsidP="006D2542">
            <w:pPr>
              <w:pStyle w:val="Pagrindinistekstas"/>
              <w:spacing w:line="360" w:lineRule="auto"/>
              <w:jc w:val="both"/>
              <w:rPr>
                <w:szCs w:val="24"/>
              </w:rPr>
            </w:pPr>
          </w:p>
        </w:tc>
      </w:tr>
      <w:tr w:rsidR="008D0CC2" w:rsidRPr="006232DE" w14:paraId="3974C575" w14:textId="77777777" w:rsidTr="006D2542">
        <w:tc>
          <w:tcPr>
            <w:tcW w:w="3209" w:type="dxa"/>
          </w:tcPr>
          <w:p w14:paraId="58FE155A" w14:textId="77777777" w:rsidR="008D0CC2" w:rsidRPr="006232DE" w:rsidRDefault="008D0CC2" w:rsidP="006D2542">
            <w:pPr>
              <w:pStyle w:val="Pagrindinistekstas"/>
              <w:spacing w:line="360" w:lineRule="auto"/>
              <w:ind w:hanging="1476"/>
              <w:jc w:val="both"/>
              <w:rPr>
                <w:szCs w:val="24"/>
              </w:rPr>
            </w:pPr>
            <w:proofErr w:type="spellStart"/>
            <w:r w:rsidRPr="006232DE">
              <w:rPr>
                <w:szCs w:val="24"/>
              </w:rPr>
              <w:t>Raudenišk</w:t>
            </w:r>
            <w:r>
              <w:rPr>
                <w:szCs w:val="24"/>
              </w:rPr>
              <w:t>i</w:t>
            </w:r>
            <w:r w:rsidRPr="006232DE">
              <w:rPr>
                <w:szCs w:val="24"/>
              </w:rPr>
              <w:t>ai</w:t>
            </w:r>
            <w:proofErr w:type="spellEnd"/>
          </w:p>
        </w:tc>
        <w:tc>
          <w:tcPr>
            <w:tcW w:w="3209" w:type="dxa"/>
          </w:tcPr>
          <w:p w14:paraId="2685F836" w14:textId="77777777" w:rsidR="008D0CC2" w:rsidRPr="006232DE" w:rsidRDefault="008D0CC2" w:rsidP="006D2542">
            <w:pPr>
              <w:pStyle w:val="Pagrindinistekstas"/>
              <w:spacing w:line="360" w:lineRule="auto"/>
              <w:ind w:hanging="1552"/>
              <w:jc w:val="both"/>
              <w:rPr>
                <w:szCs w:val="24"/>
              </w:rPr>
            </w:pPr>
            <w:r w:rsidRPr="006232DE">
              <w:rPr>
                <w:szCs w:val="24"/>
              </w:rPr>
              <w:t>7.05</w:t>
            </w:r>
            <w:r>
              <w:rPr>
                <w:szCs w:val="24"/>
              </w:rPr>
              <w:t xml:space="preserve"> val. </w:t>
            </w:r>
          </w:p>
        </w:tc>
        <w:tc>
          <w:tcPr>
            <w:tcW w:w="2224" w:type="dxa"/>
          </w:tcPr>
          <w:p w14:paraId="7C8FF346" w14:textId="77777777" w:rsidR="008D0CC2" w:rsidRPr="006232DE" w:rsidRDefault="008D0CC2" w:rsidP="006D2542">
            <w:pPr>
              <w:pStyle w:val="Pagrindinistekstas"/>
              <w:spacing w:line="360" w:lineRule="auto"/>
              <w:ind w:hanging="1360"/>
              <w:jc w:val="both"/>
              <w:rPr>
                <w:szCs w:val="24"/>
              </w:rPr>
            </w:pPr>
            <w:r w:rsidRPr="006232DE">
              <w:rPr>
                <w:szCs w:val="24"/>
              </w:rPr>
              <w:t>6</w:t>
            </w:r>
          </w:p>
        </w:tc>
      </w:tr>
      <w:tr w:rsidR="008D0CC2" w:rsidRPr="006232DE" w14:paraId="6887E66B" w14:textId="77777777" w:rsidTr="006D2542">
        <w:tc>
          <w:tcPr>
            <w:tcW w:w="3209" w:type="dxa"/>
          </w:tcPr>
          <w:p w14:paraId="4FC7EB40" w14:textId="77777777" w:rsidR="008D0CC2" w:rsidRPr="006232DE" w:rsidRDefault="008D0CC2" w:rsidP="006D2542">
            <w:pPr>
              <w:pStyle w:val="Pagrindinistekstas"/>
              <w:spacing w:line="360" w:lineRule="auto"/>
              <w:ind w:left="306" w:hanging="142"/>
              <w:jc w:val="both"/>
              <w:rPr>
                <w:szCs w:val="24"/>
              </w:rPr>
            </w:pPr>
            <w:proofErr w:type="spellStart"/>
            <w:r>
              <w:rPr>
                <w:szCs w:val="24"/>
              </w:rPr>
              <w:t>Kviekinė</w:t>
            </w:r>
            <w:proofErr w:type="spellEnd"/>
          </w:p>
        </w:tc>
        <w:tc>
          <w:tcPr>
            <w:tcW w:w="3209" w:type="dxa"/>
          </w:tcPr>
          <w:p w14:paraId="4398D69C" w14:textId="77777777" w:rsidR="008D0CC2" w:rsidRPr="006232DE" w:rsidRDefault="008D0CC2" w:rsidP="006D2542">
            <w:pPr>
              <w:pStyle w:val="Pagrindinistekstas"/>
              <w:spacing w:line="360" w:lineRule="auto"/>
              <w:ind w:hanging="1552"/>
              <w:jc w:val="both"/>
              <w:rPr>
                <w:szCs w:val="24"/>
              </w:rPr>
            </w:pPr>
            <w:r>
              <w:rPr>
                <w:szCs w:val="24"/>
              </w:rPr>
              <w:t xml:space="preserve">7.30 val. </w:t>
            </w:r>
          </w:p>
        </w:tc>
        <w:tc>
          <w:tcPr>
            <w:tcW w:w="2224" w:type="dxa"/>
          </w:tcPr>
          <w:p w14:paraId="596DE8C6" w14:textId="77777777" w:rsidR="008D0CC2" w:rsidRPr="006232DE" w:rsidRDefault="008D0CC2" w:rsidP="006D2542">
            <w:pPr>
              <w:pStyle w:val="Pagrindinistekstas"/>
              <w:spacing w:line="360" w:lineRule="auto"/>
              <w:ind w:hanging="1360"/>
              <w:jc w:val="both"/>
              <w:rPr>
                <w:szCs w:val="24"/>
              </w:rPr>
            </w:pPr>
            <w:r>
              <w:rPr>
                <w:szCs w:val="24"/>
              </w:rPr>
              <w:t>11</w:t>
            </w:r>
          </w:p>
        </w:tc>
      </w:tr>
      <w:tr w:rsidR="008D0CC2" w:rsidRPr="006232DE" w14:paraId="32D257EE" w14:textId="77777777" w:rsidTr="006D2542">
        <w:tc>
          <w:tcPr>
            <w:tcW w:w="3209" w:type="dxa"/>
          </w:tcPr>
          <w:p w14:paraId="409F85B1" w14:textId="77777777" w:rsidR="008D0CC2" w:rsidRDefault="008D0CC2" w:rsidP="006D2542">
            <w:pPr>
              <w:pStyle w:val="Pagrindinistekstas"/>
              <w:spacing w:line="360" w:lineRule="auto"/>
              <w:ind w:hanging="1476"/>
              <w:jc w:val="both"/>
              <w:rPr>
                <w:szCs w:val="24"/>
              </w:rPr>
            </w:pPr>
            <w:r>
              <w:rPr>
                <w:szCs w:val="24"/>
              </w:rPr>
              <w:t>Jusevičiai</w:t>
            </w:r>
          </w:p>
        </w:tc>
        <w:tc>
          <w:tcPr>
            <w:tcW w:w="3209" w:type="dxa"/>
          </w:tcPr>
          <w:p w14:paraId="42D8A394" w14:textId="77777777" w:rsidR="008D0CC2" w:rsidRDefault="008D0CC2" w:rsidP="006D2542">
            <w:pPr>
              <w:pStyle w:val="Pagrindinistekstas"/>
              <w:spacing w:line="360" w:lineRule="auto"/>
              <w:ind w:hanging="1552"/>
              <w:jc w:val="both"/>
              <w:rPr>
                <w:szCs w:val="24"/>
              </w:rPr>
            </w:pPr>
            <w:r>
              <w:rPr>
                <w:szCs w:val="24"/>
              </w:rPr>
              <w:t xml:space="preserve">7.35 val. </w:t>
            </w:r>
          </w:p>
        </w:tc>
        <w:tc>
          <w:tcPr>
            <w:tcW w:w="2224" w:type="dxa"/>
          </w:tcPr>
          <w:p w14:paraId="0C083B29" w14:textId="77777777" w:rsidR="008D0CC2" w:rsidRDefault="008D0CC2" w:rsidP="006D2542">
            <w:pPr>
              <w:pStyle w:val="Pagrindinistekstas"/>
              <w:spacing w:line="360" w:lineRule="auto"/>
              <w:ind w:hanging="1360"/>
              <w:jc w:val="both"/>
              <w:rPr>
                <w:szCs w:val="24"/>
              </w:rPr>
            </w:pPr>
            <w:r>
              <w:rPr>
                <w:szCs w:val="24"/>
              </w:rPr>
              <w:t>5</w:t>
            </w:r>
          </w:p>
        </w:tc>
      </w:tr>
      <w:tr w:rsidR="008D0CC2" w:rsidRPr="006232DE" w14:paraId="74F1B8CD" w14:textId="77777777" w:rsidTr="006D2542">
        <w:tc>
          <w:tcPr>
            <w:tcW w:w="3209" w:type="dxa"/>
          </w:tcPr>
          <w:p w14:paraId="4A841C9A" w14:textId="77777777" w:rsidR="008D0CC2" w:rsidRDefault="008D0CC2" w:rsidP="006D2542">
            <w:pPr>
              <w:pStyle w:val="Pagrindinistekstas"/>
              <w:spacing w:line="360" w:lineRule="auto"/>
              <w:ind w:hanging="1476"/>
              <w:jc w:val="both"/>
              <w:rPr>
                <w:szCs w:val="24"/>
              </w:rPr>
            </w:pPr>
            <w:r>
              <w:rPr>
                <w:szCs w:val="24"/>
              </w:rPr>
              <w:t>Kalvarijos gimnazija</w:t>
            </w:r>
          </w:p>
        </w:tc>
        <w:tc>
          <w:tcPr>
            <w:tcW w:w="3209" w:type="dxa"/>
          </w:tcPr>
          <w:p w14:paraId="494A234D" w14:textId="77777777" w:rsidR="008D0CC2" w:rsidRDefault="008D0CC2" w:rsidP="006D2542">
            <w:pPr>
              <w:pStyle w:val="Pagrindinistekstas"/>
              <w:spacing w:line="360" w:lineRule="auto"/>
              <w:ind w:hanging="1552"/>
              <w:jc w:val="both"/>
              <w:rPr>
                <w:szCs w:val="24"/>
              </w:rPr>
            </w:pPr>
            <w:r>
              <w:rPr>
                <w:szCs w:val="24"/>
              </w:rPr>
              <w:t xml:space="preserve">7.50 val. </w:t>
            </w:r>
          </w:p>
        </w:tc>
        <w:tc>
          <w:tcPr>
            <w:tcW w:w="2224" w:type="dxa"/>
          </w:tcPr>
          <w:p w14:paraId="3C391544" w14:textId="77777777" w:rsidR="008D0CC2" w:rsidRDefault="008D0CC2" w:rsidP="006D2542">
            <w:pPr>
              <w:pStyle w:val="Pagrindinistekstas"/>
              <w:spacing w:line="360" w:lineRule="auto"/>
              <w:ind w:hanging="1360"/>
              <w:jc w:val="both"/>
              <w:rPr>
                <w:szCs w:val="24"/>
              </w:rPr>
            </w:pPr>
            <w:r>
              <w:rPr>
                <w:szCs w:val="24"/>
              </w:rPr>
              <w:t>5</w:t>
            </w:r>
          </w:p>
        </w:tc>
      </w:tr>
      <w:tr w:rsidR="008D0CC2" w:rsidRPr="006232DE" w14:paraId="1C418127" w14:textId="77777777" w:rsidTr="006D2542">
        <w:tc>
          <w:tcPr>
            <w:tcW w:w="6418" w:type="dxa"/>
            <w:gridSpan w:val="2"/>
          </w:tcPr>
          <w:p w14:paraId="784B8E46" w14:textId="77777777" w:rsidR="008D0CC2" w:rsidRDefault="008D0CC2" w:rsidP="006D2542">
            <w:pPr>
              <w:pStyle w:val="Pagrindinistekstas"/>
              <w:spacing w:line="360" w:lineRule="auto"/>
              <w:jc w:val="right"/>
              <w:rPr>
                <w:szCs w:val="24"/>
              </w:rPr>
            </w:pPr>
            <w:r>
              <w:rPr>
                <w:szCs w:val="24"/>
              </w:rPr>
              <w:t>Iš viso:</w:t>
            </w:r>
          </w:p>
        </w:tc>
        <w:tc>
          <w:tcPr>
            <w:tcW w:w="2224" w:type="dxa"/>
          </w:tcPr>
          <w:p w14:paraId="059E12BD" w14:textId="74E7FBE4" w:rsidR="008D0CC2" w:rsidRDefault="008D0CC2" w:rsidP="008D0CC2">
            <w:pPr>
              <w:pStyle w:val="Pagrindinistekstas"/>
              <w:numPr>
                <w:ilvl w:val="0"/>
                <w:numId w:val="11"/>
              </w:numPr>
              <w:spacing w:line="360" w:lineRule="auto"/>
              <w:jc w:val="both"/>
              <w:rPr>
                <w:szCs w:val="24"/>
              </w:rPr>
            </w:pPr>
          </w:p>
        </w:tc>
      </w:tr>
    </w:tbl>
    <w:p w14:paraId="18047A41" w14:textId="77777777" w:rsidR="008D0CC2" w:rsidRDefault="008D0CC2" w:rsidP="008D0CC2">
      <w:pPr>
        <w:pStyle w:val="Sraopastraipa"/>
        <w:tabs>
          <w:tab w:val="left" w:pos="0"/>
          <w:tab w:val="left" w:pos="284"/>
          <w:tab w:val="left" w:pos="426"/>
          <w:tab w:val="left" w:pos="540"/>
          <w:tab w:val="left" w:pos="709"/>
          <w:tab w:val="left" w:pos="1276"/>
        </w:tabs>
        <w:spacing w:line="360" w:lineRule="auto"/>
        <w:ind w:left="1211"/>
        <w:jc w:val="both"/>
        <w:rPr>
          <w:rFonts w:eastAsia="Calibri"/>
        </w:rPr>
      </w:pPr>
    </w:p>
    <w:p w14:paraId="7ED2D538" w14:textId="1310570B" w:rsidR="008D0CC2" w:rsidRDefault="008D0CC2" w:rsidP="002F3ECB">
      <w:pPr>
        <w:pStyle w:val="Pagrindinistekstas"/>
        <w:spacing w:after="0" w:line="360" w:lineRule="auto"/>
        <w:ind w:left="851"/>
        <w:jc w:val="both"/>
        <w:rPr>
          <w:szCs w:val="24"/>
        </w:rPr>
      </w:pPr>
      <w:r>
        <w:rPr>
          <w:rFonts w:eastAsia="Calibri"/>
        </w:rPr>
        <w:t xml:space="preserve">7.2. </w:t>
      </w:r>
      <w:r w:rsidRPr="006232DE">
        <w:rPr>
          <w:szCs w:val="24"/>
        </w:rPr>
        <w:t xml:space="preserve">Mokinių </w:t>
      </w:r>
      <w:r>
        <w:rPr>
          <w:szCs w:val="24"/>
        </w:rPr>
        <w:t xml:space="preserve">parvežimo namo </w:t>
      </w:r>
      <w:r w:rsidRPr="006232DE">
        <w:rPr>
          <w:szCs w:val="24"/>
        </w:rPr>
        <w:t>maršrutas ir laikas:</w:t>
      </w:r>
    </w:p>
    <w:p w14:paraId="794ABBBA" w14:textId="77777777" w:rsidR="008D0CC2" w:rsidRDefault="008D0CC2" w:rsidP="001E15AF">
      <w:pPr>
        <w:pStyle w:val="Pagrindinistekstas"/>
        <w:spacing w:after="0" w:line="360" w:lineRule="auto"/>
        <w:ind w:left="851" w:hanging="142"/>
        <w:jc w:val="both"/>
        <w:rPr>
          <w:b/>
          <w:bCs/>
          <w:szCs w:val="24"/>
        </w:rPr>
      </w:pPr>
      <w:r>
        <w:rPr>
          <w:b/>
          <w:bCs/>
          <w:szCs w:val="24"/>
        </w:rPr>
        <w:t>„</w:t>
      </w:r>
      <w:r w:rsidRPr="00D504DD">
        <w:rPr>
          <w:b/>
          <w:bCs/>
          <w:szCs w:val="24"/>
        </w:rPr>
        <w:t xml:space="preserve">Kalvarijos gimnazija – </w:t>
      </w:r>
      <w:proofErr w:type="spellStart"/>
      <w:r w:rsidRPr="00D504DD">
        <w:rPr>
          <w:b/>
          <w:bCs/>
          <w:szCs w:val="24"/>
        </w:rPr>
        <w:t>Raudeniškiai</w:t>
      </w:r>
      <w:proofErr w:type="spellEnd"/>
      <w:r w:rsidRPr="00D504DD">
        <w:rPr>
          <w:b/>
          <w:bCs/>
          <w:szCs w:val="24"/>
        </w:rPr>
        <w:t xml:space="preserve"> – Jusevičiai – </w:t>
      </w:r>
      <w:proofErr w:type="spellStart"/>
      <w:r w:rsidRPr="00D504DD">
        <w:rPr>
          <w:b/>
          <w:bCs/>
          <w:szCs w:val="24"/>
        </w:rPr>
        <w:t>Kvietkinė</w:t>
      </w:r>
      <w:proofErr w:type="spellEnd"/>
      <w:r>
        <w:rPr>
          <w:b/>
          <w:bCs/>
          <w:szCs w:val="24"/>
        </w:rPr>
        <w:t>“</w:t>
      </w:r>
    </w:p>
    <w:tbl>
      <w:tblPr>
        <w:tblStyle w:val="Lentelstinklelis"/>
        <w:tblW w:w="0" w:type="auto"/>
        <w:tblInd w:w="-5" w:type="dxa"/>
        <w:tblLook w:val="04A0" w:firstRow="1" w:lastRow="0" w:firstColumn="1" w:lastColumn="0" w:noHBand="0" w:noVBand="1"/>
      </w:tblPr>
      <w:tblGrid>
        <w:gridCol w:w="3119"/>
        <w:gridCol w:w="3260"/>
        <w:gridCol w:w="2410"/>
      </w:tblGrid>
      <w:tr w:rsidR="008D0CC2" w:rsidRPr="006232DE" w14:paraId="5D531EB2" w14:textId="77777777" w:rsidTr="006D2542">
        <w:tc>
          <w:tcPr>
            <w:tcW w:w="3119" w:type="dxa"/>
          </w:tcPr>
          <w:p w14:paraId="4310CE79" w14:textId="77777777" w:rsidR="008D0CC2" w:rsidRPr="006232DE" w:rsidRDefault="008D0CC2" w:rsidP="006D2542">
            <w:pPr>
              <w:pStyle w:val="Pagrindinistekstas"/>
              <w:spacing w:after="0" w:line="360" w:lineRule="auto"/>
              <w:ind w:hanging="1457"/>
              <w:jc w:val="both"/>
              <w:rPr>
                <w:szCs w:val="24"/>
              </w:rPr>
            </w:pPr>
            <w:r w:rsidRPr="006232DE">
              <w:rPr>
                <w:szCs w:val="24"/>
              </w:rPr>
              <w:t>Maršrutas</w:t>
            </w:r>
          </w:p>
        </w:tc>
        <w:tc>
          <w:tcPr>
            <w:tcW w:w="3260" w:type="dxa"/>
          </w:tcPr>
          <w:p w14:paraId="76CDD431" w14:textId="77777777" w:rsidR="008D0CC2" w:rsidRPr="006232DE" w:rsidRDefault="008D0CC2" w:rsidP="006D2542">
            <w:pPr>
              <w:pStyle w:val="Pagrindinistekstas"/>
              <w:spacing w:after="0" w:line="360" w:lineRule="auto"/>
              <w:ind w:left="-53"/>
              <w:jc w:val="both"/>
              <w:rPr>
                <w:szCs w:val="24"/>
              </w:rPr>
            </w:pPr>
            <w:r w:rsidRPr="006232DE">
              <w:rPr>
                <w:szCs w:val="24"/>
              </w:rPr>
              <w:t xml:space="preserve">Mokinių pavėžėjimo </w:t>
            </w:r>
            <w:r w:rsidRPr="008B20F6">
              <w:rPr>
                <w:b/>
                <w:bCs/>
                <w:szCs w:val="24"/>
              </w:rPr>
              <w:t>iš Kalvarijos gimnazijos</w:t>
            </w:r>
            <w:r>
              <w:rPr>
                <w:szCs w:val="24"/>
              </w:rPr>
              <w:t xml:space="preserve"> į namus </w:t>
            </w:r>
            <w:r w:rsidRPr="006232DE">
              <w:rPr>
                <w:szCs w:val="24"/>
              </w:rPr>
              <w:t>(sustojimas stotelėse)</w:t>
            </w:r>
          </w:p>
        </w:tc>
        <w:tc>
          <w:tcPr>
            <w:tcW w:w="2410" w:type="dxa"/>
          </w:tcPr>
          <w:p w14:paraId="51524CA4" w14:textId="77777777" w:rsidR="008D0CC2" w:rsidRPr="006232DE" w:rsidRDefault="008D0CC2" w:rsidP="006D2542">
            <w:pPr>
              <w:pStyle w:val="Pagrindinistekstas"/>
              <w:spacing w:after="0" w:line="360" w:lineRule="auto"/>
              <w:ind w:left="0" w:firstLine="139"/>
              <w:jc w:val="both"/>
              <w:rPr>
                <w:szCs w:val="24"/>
              </w:rPr>
            </w:pPr>
            <w:r w:rsidRPr="006232DE">
              <w:rPr>
                <w:szCs w:val="24"/>
              </w:rPr>
              <w:t>Atstumas km</w:t>
            </w:r>
          </w:p>
        </w:tc>
      </w:tr>
      <w:tr w:rsidR="008D0CC2" w:rsidRPr="006232DE" w14:paraId="7F37F8D8" w14:textId="77777777" w:rsidTr="006D2542">
        <w:tc>
          <w:tcPr>
            <w:tcW w:w="3119" w:type="dxa"/>
          </w:tcPr>
          <w:p w14:paraId="58CD7AD0" w14:textId="77777777" w:rsidR="008D0CC2" w:rsidRPr="006232DE" w:rsidRDefault="008D0CC2" w:rsidP="006D2542">
            <w:pPr>
              <w:pStyle w:val="Pagrindinistekstas"/>
              <w:spacing w:after="0" w:line="360" w:lineRule="auto"/>
              <w:ind w:hanging="1457"/>
              <w:jc w:val="both"/>
              <w:rPr>
                <w:szCs w:val="24"/>
              </w:rPr>
            </w:pPr>
            <w:r w:rsidRPr="006232DE">
              <w:rPr>
                <w:szCs w:val="24"/>
              </w:rPr>
              <w:t>Kalvarij</w:t>
            </w:r>
            <w:r>
              <w:rPr>
                <w:szCs w:val="24"/>
              </w:rPr>
              <w:t>os gimnazija</w:t>
            </w:r>
          </w:p>
        </w:tc>
        <w:tc>
          <w:tcPr>
            <w:tcW w:w="3260" w:type="dxa"/>
          </w:tcPr>
          <w:p w14:paraId="5DED69D5" w14:textId="77777777" w:rsidR="008D0CC2" w:rsidRPr="006232DE" w:rsidRDefault="008D0CC2" w:rsidP="006D2542">
            <w:pPr>
              <w:pStyle w:val="Pagrindinistekstas"/>
              <w:spacing w:after="0" w:line="360" w:lineRule="auto"/>
              <w:ind w:hanging="1710"/>
              <w:jc w:val="both"/>
              <w:rPr>
                <w:szCs w:val="24"/>
              </w:rPr>
            </w:pPr>
            <w:r>
              <w:rPr>
                <w:szCs w:val="24"/>
              </w:rPr>
              <w:t xml:space="preserve"> 14.50 val.</w:t>
            </w:r>
          </w:p>
        </w:tc>
        <w:tc>
          <w:tcPr>
            <w:tcW w:w="2410" w:type="dxa"/>
          </w:tcPr>
          <w:p w14:paraId="7801FC46" w14:textId="77777777" w:rsidR="008D0CC2" w:rsidRPr="006232DE" w:rsidRDefault="008D0CC2" w:rsidP="006D2542">
            <w:pPr>
              <w:pStyle w:val="Pagrindinistekstas"/>
              <w:spacing w:after="0" w:line="360" w:lineRule="auto"/>
              <w:jc w:val="both"/>
              <w:rPr>
                <w:szCs w:val="24"/>
              </w:rPr>
            </w:pPr>
          </w:p>
        </w:tc>
      </w:tr>
      <w:tr w:rsidR="008D0CC2" w:rsidRPr="006232DE" w14:paraId="630AA18B" w14:textId="77777777" w:rsidTr="006D2542">
        <w:tc>
          <w:tcPr>
            <w:tcW w:w="3119" w:type="dxa"/>
          </w:tcPr>
          <w:p w14:paraId="21527A92" w14:textId="77777777" w:rsidR="008D0CC2" w:rsidRPr="006232DE" w:rsidRDefault="008D0CC2" w:rsidP="006D2542">
            <w:pPr>
              <w:pStyle w:val="Pagrindinistekstas"/>
              <w:spacing w:after="0" w:line="360" w:lineRule="auto"/>
              <w:ind w:hanging="1457"/>
              <w:jc w:val="both"/>
              <w:rPr>
                <w:szCs w:val="24"/>
              </w:rPr>
            </w:pPr>
            <w:proofErr w:type="spellStart"/>
            <w:r w:rsidRPr="006232DE">
              <w:rPr>
                <w:szCs w:val="24"/>
              </w:rPr>
              <w:t>Raudenišk</w:t>
            </w:r>
            <w:r>
              <w:rPr>
                <w:szCs w:val="24"/>
              </w:rPr>
              <w:t>i</w:t>
            </w:r>
            <w:r w:rsidRPr="006232DE">
              <w:rPr>
                <w:szCs w:val="24"/>
              </w:rPr>
              <w:t>ai</w:t>
            </w:r>
            <w:proofErr w:type="spellEnd"/>
          </w:p>
        </w:tc>
        <w:tc>
          <w:tcPr>
            <w:tcW w:w="3260" w:type="dxa"/>
          </w:tcPr>
          <w:p w14:paraId="7434EF81" w14:textId="77777777" w:rsidR="008D0CC2" w:rsidRPr="006232DE" w:rsidRDefault="008D0CC2" w:rsidP="006D2542">
            <w:pPr>
              <w:pStyle w:val="Pagrindinistekstas"/>
              <w:spacing w:after="0" w:line="360" w:lineRule="auto"/>
              <w:ind w:hanging="1640"/>
              <w:jc w:val="both"/>
              <w:rPr>
                <w:szCs w:val="24"/>
              </w:rPr>
            </w:pPr>
            <w:r>
              <w:rPr>
                <w:szCs w:val="24"/>
              </w:rPr>
              <w:t xml:space="preserve">15.00 val. </w:t>
            </w:r>
          </w:p>
        </w:tc>
        <w:tc>
          <w:tcPr>
            <w:tcW w:w="2410" w:type="dxa"/>
          </w:tcPr>
          <w:p w14:paraId="2DD5181B" w14:textId="77777777" w:rsidR="008D0CC2" w:rsidRPr="006232DE" w:rsidRDefault="008D0CC2" w:rsidP="006D2542">
            <w:pPr>
              <w:pStyle w:val="Pagrindinistekstas"/>
              <w:spacing w:after="0" w:line="360" w:lineRule="auto"/>
              <w:ind w:hanging="1640"/>
              <w:jc w:val="both"/>
              <w:rPr>
                <w:szCs w:val="24"/>
              </w:rPr>
            </w:pPr>
            <w:r>
              <w:rPr>
                <w:szCs w:val="24"/>
              </w:rPr>
              <w:t xml:space="preserve"> 6</w:t>
            </w:r>
          </w:p>
        </w:tc>
      </w:tr>
      <w:tr w:rsidR="008D0CC2" w:rsidRPr="006232DE" w14:paraId="31D88C69" w14:textId="77777777" w:rsidTr="006D2542">
        <w:tc>
          <w:tcPr>
            <w:tcW w:w="3119" w:type="dxa"/>
          </w:tcPr>
          <w:p w14:paraId="29E43441" w14:textId="77777777" w:rsidR="008D0CC2" w:rsidRPr="006232DE" w:rsidRDefault="008D0CC2" w:rsidP="006D2542">
            <w:pPr>
              <w:pStyle w:val="Pagrindinistekstas"/>
              <w:spacing w:after="0" w:line="360" w:lineRule="auto"/>
              <w:ind w:hanging="1457"/>
              <w:jc w:val="both"/>
              <w:rPr>
                <w:szCs w:val="24"/>
              </w:rPr>
            </w:pPr>
            <w:proofErr w:type="spellStart"/>
            <w:r>
              <w:rPr>
                <w:szCs w:val="24"/>
              </w:rPr>
              <w:t>Kviekinė</w:t>
            </w:r>
            <w:proofErr w:type="spellEnd"/>
          </w:p>
        </w:tc>
        <w:tc>
          <w:tcPr>
            <w:tcW w:w="3260" w:type="dxa"/>
          </w:tcPr>
          <w:p w14:paraId="32B56486" w14:textId="77777777" w:rsidR="008D0CC2" w:rsidRPr="006232DE" w:rsidRDefault="008D0CC2" w:rsidP="006D2542">
            <w:pPr>
              <w:pStyle w:val="Pagrindinistekstas"/>
              <w:spacing w:after="0" w:line="360" w:lineRule="auto"/>
              <w:ind w:hanging="1640"/>
              <w:jc w:val="both"/>
              <w:rPr>
                <w:szCs w:val="24"/>
              </w:rPr>
            </w:pPr>
            <w:r>
              <w:rPr>
                <w:szCs w:val="24"/>
              </w:rPr>
              <w:t xml:space="preserve">15.05 val. </w:t>
            </w:r>
          </w:p>
        </w:tc>
        <w:tc>
          <w:tcPr>
            <w:tcW w:w="2410" w:type="dxa"/>
          </w:tcPr>
          <w:p w14:paraId="73DE4A62" w14:textId="77777777" w:rsidR="008D0CC2" w:rsidRPr="006232DE" w:rsidRDefault="008D0CC2" w:rsidP="006D2542">
            <w:pPr>
              <w:pStyle w:val="Pagrindinistekstas"/>
              <w:spacing w:after="0" w:line="360" w:lineRule="auto"/>
              <w:ind w:hanging="1640"/>
              <w:jc w:val="both"/>
              <w:rPr>
                <w:szCs w:val="24"/>
              </w:rPr>
            </w:pPr>
            <w:r>
              <w:rPr>
                <w:szCs w:val="24"/>
              </w:rPr>
              <w:t xml:space="preserve"> 11</w:t>
            </w:r>
          </w:p>
        </w:tc>
      </w:tr>
      <w:tr w:rsidR="008D0CC2" w14:paraId="0B9CF784" w14:textId="77777777" w:rsidTr="006D2542">
        <w:tc>
          <w:tcPr>
            <w:tcW w:w="3119" w:type="dxa"/>
          </w:tcPr>
          <w:p w14:paraId="5B8F66E5" w14:textId="77777777" w:rsidR="008D0CC2" w:rsidRDefault="008D0CC2" w:rsidP="006D2542">
            <w:pPr>
              <w:pStyle w:val="Pagrindinistekstas"/>
              <w:spacing w:after="0" w:line="360" w:lineRule="auto"/>
              <w:ind w:hanging="1457"/>
              <w:jc w:val="both"/>
              <w:rPr>
                <w:szCs w:val="24"/>
              </w:rPr>
            </w:pPr>
            <w:r>
              <w:rPr>
                <w:szCs w:val="24"/>
              </w:rPr>
              <w:t>Jusevičiai</w:t>
            </w:r>
          </w:p>
        </w:tc>
        <w:tc>
          <w:tcPr>
            <w:tcW w:w="3260" w:type="dxa"/>
          </w:tcPr>
          <w:p w14:paraId="276B355C" w14:textId="77777777" w:rsidR="008D0CC2" w:rsidRDefault="008D0CC2" w:rsidP="006D2542">
            <w:pPr>
              <w:pStyle w:val="Pagrindinistekstas"/>
              <w:spacing w:after="0" w:line="360" w:lineRule="auto"/>
              <w:ind w:hanging="1640"/>
              <w:jc w:val="both"/>
              <w:rPr>
                <w:szCs w:val="24"/>
              </w:rPr>
            </w:pPr>
            <w:r>
              <w:rPr>
                <w:szCs w:val="24"/>
              </w:rPr>
              <w:t xml:space="preserve">15.20 val. </w:t>
            </w:r>
          </w:p>
        </w:tc>
        <w:tc>
          <w:tcPr>
            <w:tcW w:w="2410" w:type="dxa"/>
          </w:tcPr>
          <w:p w14:paraId="56EADFEA" w14:textId="77777777" w:rsidR="008D0CC2" w:rsidRDefault="008D0CC2" w:rsidP="006D2542">
            <w:pPr>
              <w:pStyle w:val="Pagrindinistekstas"/>
              <w:spacing w:after="0" w:line="360" w:lineRule="auto"/>
              <w:ind w:hanging="1518"/>
              <w:jc w:val="both"/>
              <w:rPr>
                <w:szCs w:val="24"/>
              </w:rPr>
            </w:pPr>
            <w:r>
              <w:rPr>
                <w:szCs w:val="24"/>
              </w:rPr>
              <w:t>5</w:t>
            </w:r>
          </w:p>
        </w:tc>
      </w:tr>
      <w:tr w:rsidR="008D0CC2" w14:paraId="15D15276" w14:textId="77777777" w:rsidTr="006D2542">
        <w:tc>
          <w:tcPr>
            <w:tcW w:w="3119" w:type="dxa"/>
          </w:tcPr>
          <w:p w14:paraId="1FD03ED3" w14:textId="77777777" w:rsidR="008D0CC2" w:rsidRDefault="008D0CC2" w:rsidP="006D2542">
            <w:pPr>
              <w:pStyle w:val="Pagrindinistekstas"/>
              <w:spacing w:after="0" w:line="360" w:lineRule="auto"/>
              <w:ind w:hanging="1457"/>
              <w:jc w:val="both"/>
              <w:rPr>
                <w:szCs w:val="24"/>
              </w:rPr>
            </w:pPr>
            <w:r>
              <w:rPr>
                <w:szCs w:val="24"/>
              </w:rPr>
              <w:t>Kalvarija</w:t>
            </w:r>
          </w:p>
        </w:tc>
        <w:tc>
          <w:tcPr>
            <w:tcW w:w="3260" w:type="dxa"/>
          </w:tcPr>
          <w:p w14:paraId="1306DD27" w14:textId="77777777" w:rsidR="008D0CC2" w:rsidRDefault="008D0CC2" w:rsidP="006D2542">
            <w:pPr>
              <w:pStyle w:val="Pagrindinistekstas"/>
              <w:spacing w:after="0" w:line="360" w:lineRule="auto"/>
              <w:ind w:hanging="1640"/>
              <w:jc w:val="both"/>
              <w:rPr>
                <w:szCs w:val="24"/>
              </w:rPr>
            </w:pPr>
            <w:r>
              <w:rPr>
                <w:szCs w:val="24"/>
              </w:rPr>
              <w:t xml:space="preserve">15.30 val. </w:t>
            </w:r>
          </w:p>
        </w:tc>
        <w:tc>
          <w:tcPr>
            <w:tcW w:w="2410" w:type="dxa"/>
          </w:tcPr>
          <w:p w14:paraId="095ED300" w14:textId="77777777" w:rsidR="008D0CC2" w:rsidRDefault="008D0CC2" w:rsidP="006D2542">
            <w:pPr>
              <w:pStyle w:val="Pagrindinistekstas"/>
              <w:spacing w:after="0" w:line="360" w:lineRule="auto"/>
              <w:ind w:left="547" w:hanging="425"/>
              <w:jc w:val="both"/>
              <w:rPr>
                <w:szCs w:val="24"/>
              </w:rPr>
            </w:pPr>
            <w:r>
              <w:rPr>
                <w:szCs w:val="24"/>
              </w:rPr>
              <w:t>5</w:t>
            </w:r>
          </w:p>
        </w:tc>
      </w:tr>
      <w:tr w:rsidR="008D0CC2" w14:paraId="3B9BCA4A" w14:textId="77777777" w:rsidTr="006D2542">
        <w:tc>
          <w:tcPr>
            <w:tcW w:w="6379" w:type="dxa"/>
            <w:gridSpan w:val="2"/>
          </w:tcPr>
          <w:p w14:paraId="1A5539D5" w14:textId="77777777" w:rsidR="008D0CC2" w:rsidRDefault="008D0CC2" w:rsidP="006D2542">
            <w:pPr>
              <w:pStyle w:val="Pagrindinistekstas"/>
              <w:spacing w:after="0" w:line="360" w:lineRule="auto"/>
              <w:jc w:val="right"/>
              <w:rPr>
                <w:szCs w:val="24"/>
              </w:rPr>
            </w:pPr>
            <w:r>
              <w:rPr>
                <w:szCs w:val="24"/>
              </w:rPr>
              <w:lastRenderedPageBreak/>
              <w:t>Iš viso:</w:t>
            </w:r>
          </w:p>
        </w:tc>
        <w:tc>
          <w:tcPr>
            <w:tcW w:w="2410" w:type="dxa"/>
          </w:tcPr>
          <w:p w14:paraId="5298665C" w14:textId="77777777" w:rsidR="008D0CC2" w:rsidRDefault="008D0CC2" w:rsidP="006D2542">
            <w:pPr>
              <w:pStyle w:val="Pagrindinistekstas"/>
              <w:spacing w:after="0" w:line="360" w:lineRule="auto"/>
              <w:ind w:hanging="1518"/>
              <w:jc w:val="both"/>
              <w:rPr>
                <w:szCs w:val="24"/>
              </w:rPr>
            </w:pPr>
            <w:r>
              <w:rPr>
                <w:szCs w:val="24"/>
              </w:rPr>
              <w:t xml:space="preserve">27 </w:t>
            </w:r>
          </w:p>
        </w:tc>
      </w:tr>
    </w:tbl>
    <w:p w14:paraId="0CB886F5" w14:textId="77777777" w:rsidR="008D0CC2" w:rsidRPr="00FB2A01" w:rsidRDefault="008D0CC2" w:rsidP="00E46F43">
      <w:pPr>
        <w:pStyle w:val="Sraopastraipa"/>
        <w:tabs>
          <w:tab w:val="left" w:pos="0"/>
          <w:tab w:val="left" w:pos="284"/>
          <w:tab w:val="left" w:pos="426"/>
          <w:tab w:val="left" w:pos="540"/>
          <w:tab w:val="left" w:pos="709"/>
          <w:tab w:val="left" w:pos="1276"/>
        </w:tabs>
        <w:spacing w:line="360" w:lineRule="auto"/>
        <w:ind w:left="1211"/>
        <w:jc w:val="both"/>
        <w:rPr>
          <w:rFonts w:eastAsia="Calibri"/>
        </w:rPr>
      </w:pPr>
    </w:p>
    <w:p w14:paraId="22DEE039" w14:textId="373EB4E6" w:rsidR="00C41283" w:rsidRPr="003C5810" w:rsidRDefault="00E46F43" w:rsidP="00BA5A59">
      <w:pPr>
        <w:tabs>
          <w:tab w:val="left" w:pos="0"/>
          <w:tab w:val="left" w:pos="284"/>
          <w:tab w:val="left" w:pos="426"/>
          <w:tab w:val="left" w:pos="540"/>
          <w:tab w:val="left" w:pos="709"/>
          <w:tab w:val="left" w:pos="1276"/>
          <w:tab w:val="left" w:pos="1560"/>
        </w:tabs>
        <w:spacing w:after="0" w:line="360" w:lineRule="auto"/>
        <w:ind w:firstLine="709"/>
        <w:jc w:val="both"/>
        <w:rPr>
          <w:rFonts w:ascii="Times New Roman" w:eastAsia="Calibri" w:hAnsi="Times New Roman" w:cs="Times New Roman"/>
          <w:sz w:val="24"/>
          <w:szCs w:val="24"/>
        </w:rPr>
      </w:pPr>
      <w:bookmarkStart w:id="0" w:name="_Hlk29538403"/>
      <w:bookmarkStart w:id="1" w:name="_Hlk29804997"/>
      <w:r>
        <w:rPr>
          <w:rFonts w:ascii="Times New Roman" w:eastAsia="Calibri" w:hAnsi="Times New Roman" w:cs="Times New Roman"/>
          <w:sz w:val="24"/>
          <w:szCs w:val="24"/>
        </w:rPr>
        <w:t>8</w:t>
      </w:r>
      <w:r w:rsidR="003C5810" w:rsidRPr="003C5810">
        <w:rPr>
          <w:rFonts w:ascii="Times New Roman" w:eastAsia="Calibri" w:hAnsi="Times New Roman" w:cs="Times New Roman"/>
          <w:sz w:val="24"/>
          <w:szCs w:val="24"/>
        </w:rPr>
        <w:t xml:space="preserve">. </w:t>
      </w:r>
      <w:r w:rsidR="007677A4" w:rsidRPr="003C5810">
        <w:rPr>
          <w:rFonts w:ascii="Times New Roman" w:eastAsia="Calibri" w:hAnsi="Times New Roman" w:cs="Times New Roman"/>
          <w:sz w:val="24"/>
          <w:szCs w:val="24"/>
        </w:rPr>
        <w:t>Tiekėjas turi užtikrinti, kad</w:t>
      </w:r>
      <w:r w:rsidR="00B70C4D" w:rsidRPr="003C5810">
        <w:rPr>
          <w:rFonts w:ascii="Times New Roman" w:eastAsia="Calibri" w:hAnsi="Times New Roman" w:cs="Times New Roman"/>
          <w:sz w:val="24"/>
          <w:szCs w:val="24"/>
        </w:rPr>
        <w:t xml:space="preserve"> paslaugų teikimo metu turės </w:t>
      </w:r>
      <w:r w:rsidR="0033343E" w:rsidRPr="003C5810">
        <w:rPr>
          <w:rFonts w:ascii="Times New Roman" w:eastAsia="Calibri" w:hAnsi="Times New Roman" w:cs="Times New Roman"/>
          <w:sz w:val="24"/>
          <w:szCs w:val="24"/>
        </w:rPr>
        <w:t>transporto priemonę, kurios talpa užtikrintų, maršrute nurodyto mokinių skaičiaus pavėžėjimą į mokykl</w:t>
      </w:r>
      <w:r w:rsidR="003C5810">
        <w:rPr>
          <w:rFonts w:ascii="Times New Roman" w:eastAsia="Calibri" w:hAnsi="Times New Roman" w:cs="Times New Roman"/>
          <w:sz w:val="24"/>
          <w:szCs w:val="24"/>
        </w:rPr>
        <w:t>ą</w:t>
      </w:r>
      <w:r w:rsidR="0033343E" w:rsidRPr="003C5810">
        <w:rPr>
          <w:rFonts w:ascii="Times New Roman" w:eastAsia="Calibri" w:hAnsi="Times New Roman" w:cs="Times New Roman"/>
          <w:sz w:val="24"/>
          <w:szCs w:val="24"/>
        </w:rPr>
        <w:t xml:space="preserve"> ir parvežimą į </w:t>
      </w:r>
      <w:r w:rsidR="00C35CD2" w:rsidRPr="003C5810">
        <w:rPr>
          <w:rFonts w:ascii="Times New Roman" w:eastAsia="Calibri" w:hAnsi="Times New Roman" w:cs="Times New Roman"/>
          <w:sz w:val="24"/>
          <w:szCs w:val="24"/>
        </w:rPr>
        <w:t>n</w:t>
      </w:r>
      <w:r w:rsidR="0033343E" w:rsidRPr="003C5810">
        <w:rPr>
          <w:rFonts w:ascii="Times New Roman" w:eastAsia="Calibri" w:hAnsi="Times New Roman" w:cs="Times New Roman"/>
          <w:sz w:val="24"/>
          <w:szCs w:val="24"/>
        </w:rPr>
        <w:t>a</w:t>
      </w:r>
      <w:r w:rsidR="00C35CD2" w:rsidRPr="003C5810">
        <w:rPr>
          <w:rFonts w:ascii="Times New Roman" w:eastAsia="Calibri" w:hAnsi="Times New Roman" w:cs="Times New Roman"/>
          <w:sz w:val="24"/>
          <w:szCs w:val="24"/>
        </w:rPr>
        <w:t>m</w:t>
      </w:r>
      <w:r w:rsidR="0033343E" w:rsidRPr="003C5810">
        <w:rPr>
          <w:rFonts w:ascii="Times New Roman" w:eastAsia="Calibri" w:hAnsi="Times New Roman" w:cs="Times New Roman"/>
          <w:sz w:val="24"/>
          <w:szCs w:val="24"/>
        </w:rPr>
        <w:t xml:space="preserve">us. </w:t>
      </w:r>
    </w:p>
    <w:p w14:paraId="7660B887" w14:textId="789713AE" w:rsidR="00C35CD2" w:rsidRPr="003C5810" w:rsidRDefault="00E46F43" w:rsidP="00BA5A59">
      <w:pPr>
        <w:spacing w:after="0" w:line="360" w:lineRule="auto"/>
        <w:ind w:left="710"/>
        <w:jc w:val="both"/>
        <w:rPr>
          <w:rFonts w:ascii="Times New Roman" w:hAnsi="Times New Roman" w:cs="Times New Roman"/>
          <w:noProof/>
          <w:sz w:val="24"/>
          <w:szCs w:val="24"/>
        </w:rPr>
      </w:pPr>
      <w:r>
        <w:rPr>
          <w:rFonts w:ascii="Times New Roman" w:hAnsi="Times New Roman" w:cs="Times New Roman"/>
          <w:noProof/>
          <w:sz w:val="24"/>
          <w:szCs w:val="24"/>
        </w:rPr>
        <w:t>9</w:t>
      </w:r>
      <w:r w:rsidR="003C5810" w:rsidRPr="003C5810">
        <w:rPr>
          <w:rFonts w:ascii="Times New Roman" w:hAnsi="Times New Roman" w:cs="Times New Roman"/>
          <w:noProof/>
          <w:sz w:val="24"/>
          <w:szCs w:val="24"/>
        </w:rPr>
        <w:t xml:space="preserve">. </w:t>
      </w:r>
      <w:r w:rsidR="00C35CD2" w:rsidRPr="003C5810">
        <w:rPr>
          <w:rFonts w:ascii="Times New Roman" w:hAnsi="Times New Roman" w:cs="Times New Roman"/>
          <w:noProof/>
          <w:sz w:val="24"/>
          <w:szCs w:val="24"/>
        </w:rPr>
        <w:t>Tiekėjas kelionės metu privalo užtikrinti kel</w:t>
      </w:r>
      <w:r w:rsidR="003F6802" w:rsidRPr="003C5810">
        <w:rPr>
          <w:rFonts w:ascii="Times New Roman" w:hAnsi="Times New Roman" w:cs="Times New Roman"/>
          <w:noProof/>
          <w:sz w:val="24"/>
          <w:szCs w:val="24"/>
        </w:rPr>
        <w:t>ei</w:t>
      </w:r>
      <w:r w:rsidR="00C35CD2" w:rsidRPr="003C5810">
        <w:rPr>
          <w:rFonts w:ascii="Times New Roman" w:hAnsi="Times New Roman" w:cs="Times New Roman"/>
          <w:noProof/>
          <w:sz w:val="24"/>
          <w:szCs w:val="24"/>
        </w:rPr>
        <w:t>vių s</w:t>
      </w:r>
      <w:r w:rsidR="003F6802" w:rsidRPr="003C5810">
        <w:rPr>
          <w:rFonts w:ascii="Times New Roman" w:hAnsi="Times New Roman" w:cs="Times New Roman"/>
          <w:noProof/>
          <w:sz w:val="24"/>
          <w:szCs w:val="24"/>
        </w:rPr>
        <w:t>a</w:t>
      </w:r>
      <w:r w:rsidR="00C35CD2" w:rsidRPr="003C5810">
        <w:rPr>
          <w:rFonts w:ascii="Times New Roman" w:hAnsi="Times New Roman" w:cs="Times New Roman"/>
          <w:noProof/>
          <w:sz w:val="24"/>
          <w:szCs w:val="24"/>
        </w:rPr>
        <w:t>ugumą ir tinkamas sanitarines sąlygas.</w:t>
      </w:r>
    </w:p>
    <w:p w14:paraId="1E83D0F8" w14:textId="008642B8" w:rsidR="001A4D6E" w:rsidRDefault="00E46F43" w:rsidP="00BA5A59">
      <w:pPr>
        <w:tabs>
          <w:tab w:val="left" w:pos="0"/>
          <w:tab w:val="left" w:pos="284"/>
          <w:tab w:val="left" w:pos="426"/>
          <w:tab w:val="left" w:pos="540"/>
          <w:tab w:val="left" w:pos="1276"/>
        </w:tabs>
        <w:spacing w:after="0" w:line="360" w:lineRule="auto"/>
        <w:ind w:firstLine="709"/>
        <w:jc w:val="both"/>
        <w:rPr>
          <w:rFonts w:ascii="Times New Roman" w:hAnsi="Times New Roman" w:cs="Times New Roman"/>
          <w:noProof/>
          <w:sz w:val="24"/>
          <w:szCs w:val="24"/>
        </w:rPr>
      </w:pPr>
      <w:r>
        <w:rPr>
          <w:rFonts w:ascii="Times New Roman" w:hAnsi="Times New Roman" w:cs="Times New Roman"/>
          <w:sz w:val="24"/>
          <w:szCs w:val="24"/>
        </w:rPr>
        <w:t>10</w:t>
      </w:r>
      <w:r w:rsidR="00686AEA">
        <w:rPr>
          <w:rFonts w:ascii="Times New Roman" w:hAnsi="Times New Roman" w:cs="Times New Roman"/>
          <w:sz w:val="24"/>
          <w:szCs w:val="24"/>
        </w:rPr>
        <w:t xml:space="preserve">. Transporto priemonė turi būti švari ir tvarkinga, </w:t>
      </w:r>
      <w:r w:rsidR="001A4D6E" w:rsidRPr="003C5810">
        <w:rPr>
          <w:rFonts w:ascii="Times New Roman" w:hAnsi="Times New Roman" w:cs="Times New Roman"/>
          <w:noProof/>
          <w:sz w:val="24"/>
          <w:szCs w:val="24"/>
        </w:rPr>
        <w:t>su skiriamaisiai</w:t>
      </w:r>
      <w:r w:rsidR="001A4D6E">
        <w:rPr>
          <w:rFonts w:ascii="Times New Roman" w:hAnsi="Times New Roman" w:cs="Times New Roman"/>
          <w:noProof/>
          <w:sz w:val="24"/>
          <w:szCs w:val="24"/>
        </w:rPr>
        <w:t>s</w:t>
      </w:r>
      <w:r w:rsidR="001A4D6E" w:rsidRPr="003C5810">
        <w:rPr>
          <w:rFonts w:ascii="Times New Roman" w:hAnsi="Times New Roman" w:cs="Times New Roman"/>
          <w:noProof/>
          <w:sz w:val="24"/>
          <w:szCs w:val="24"/>
        </w:rPr>
        <w:t xml:space="preserve"> ženklais, pritaisyta</w:t>
      </w:r>
      <w:r w:rsidR="001A4D6E">
        <w:rPr>
          <w:rFonts w:ascii="Times New Roman" w:hAnsi="Times New Roman" w:cs="Times New Roman"/>
          <w:noProof/>
          <w:sz w:val="24"/>
          <w:szCs w:val="24"/>
        </w:rPr>
        <w:t>i</w:t>
      </w:r>
      <w:r w:rsidR="001A4D6E" w:rsidRPr="003C5810">
        <w:rPr>
          <w:rFonts w:ascii="Times New Roman" w:hAnsi="Times New Roman" w:cs="Times New Roman"/>
          <w:noProof/>
          <w:sz w:val="24"/>
          <w:szCs w:val="24"/>
        </w:rPr>
        <w:t>s pagal Kelių eismo taisykles, paruošta važiuoti ir žiemos keliais</w:t>
      </w:r>
      <w:r w:rsidR="001A4D6E">
        <w:rPr>
          <w:rFonts w:ascii="Times New Roman" w:hAnsi="Times New Roman" w:cs="Times New Roman"/>
          <w:noProof/>
          <w:sz w:val="24"/>
          <w:szCs w:val="24"/>
        </w:rPr>
        <w:t>.</w:t>
      </w:r>
      <w:r w:rsidR="002645E2">
        <w:rPr>
          <w:rFonts w:ascii="Times New Roman" w:hAnsi="Times New Roman" w:cs="Times New Roman"/>
          <w:noProof/>
          <w:sz w:val="24"/>
          <w:szCs w:val="24"/>
        </w:rPr>
        <w:t xml:space="preserve"> Transporto priemonė turi </w:t>
      </w:r>
      <w:r w:rsidR="002645E2" w:rsidRPr="003C5810">
        <w:rPr>
          <w:rFonts w:ascii="Times New Roman" w:eastAsia="Calibri" w:hAnsi="Times New Roman" w:cs="Times New Roman"/>
          <w:sz w:val="24"/>
          <w:szCs w:val="24"/>
        </w:rPr>
        <w:t>transporto</w:t>
      </w:r>
      <w:r w:rsidR="00EF46C1">
        <w:rPr>
          <w:rFonts w:ascii="Times New Roman" w:eastAsia="Calibri" w:hAnsi="Times New Roman" w:cs="Times New Roman"/>
          <w:sz w:val="24"/>
          <w:szCs w:val="24"/>
        </w:rPr>
        <w:t xml:space="preserve"> atitikti</w:t>
      </w:r>
      <w:r w:rsidR="002645E2" w:rsidRPr="003C5810">
        <w:rPr>
          <w:rFonts w:ascii="Times New Roman" w:eastAsia="Calibri" w:hAnsi="Times New Roman" w:cs="Times New Roman"/>
          <w:sz w:val="24"/>
          <w:szCs w:val="24"/>
        </w:rPr>
        <w:t xml:space="preserve"> priemonės gamintojo techninės dokumentacijos reikalavimus, su būtinomis apsaugos priemonėmis,</w:t>
      </w:r>
      <w:r w:rsidR="00EF46C1">
        <w:rPr>
          <w:rFonts w:ascii="Times New Roman" w:eastAsia="Calibri" w:hAnsi="Times New Roman" w:cs="Times New Roman"/>
          <w:sz w:val="24"/>
          <w:szCs w:val="24"/>
        </w:rPr>
        <w:t xml:space="preserve"> </w:t>
      </w:r>
      <w:r w:rsidR="002645E2">
        <w:rPr>
          <w:rFonts w:ascii="Times New Roman" w:eastAsia="Calibri" w:hAnsi="Times New Roman" w:cs="Times New Roman"/>
          <w:sz w:val="24"/>
          <w:szCs w:val="24"/>
        </w:rPr>
        <w:t xml:space="preserve">būti </w:t>
      </w:r>
      <w:r w:rsidR="002645E2" w:rsidRPr="003C5810">
        <w:rPr>
          <w:rFonts w:ascii="Times New Roman" w:eastAsia="Calibri" w:hAnsi="Times New Roman" w:cs="Times New Roman"/>
          <w:sz w:val="24"/>
          <w:szCs w:val="24"/>
        </w:rPr>
        <w:t>apdraust</w:t>
      </w:r>
      <w:r w:rsidR="002645E2">
        <w:rPr>
          <w:rFonts w:ascii="Times New Roman" w:eastAsia="Calibri" w:hAnsi="Times New Roman" w:cs="Times New Roman"/>
          <w:sz w:val="24"/>
          <w:szCs w:val="24"/>
        </w:rPr>
        <w:t>a</w:t>
      </w:r>
      <w:r w:rsidR="002645E2" w:rsidRPr="003C5810">
        <w:rPr>
          <w:rFonts w:ascii="Times New Roman" w:eastAsia="Calibri" w:hAnsi="Times New Roman" w:cs="Times New Roman"/>
          <w:sz w:val="24"/>
          <w:szCs w:val="24"/>
        </w:rPr>
        <w:t xml:space="preserve"> transporto priemonių civilinės atsakomybės draudimu</w:t>
      </w:r>
      <w:r w:rsidR="002645E2">
        <w:rPr>
          <w:rFonts w:ascii="Times New Roman" w:eastAsia="Calibri" w:hAnsi="Times New Roman" w:cs="Times New Roman"/>
          <w:sz w:val="24"/>
          <w:szCs w:val="24"/>
        </w:rPr>
        <w:t xml:space="preserve"> ir kuriai nustatyta tvarka atlikta valstybinė techninė apžiūra. </w:t>
      </w:r>
    </w:p>
    <w:p w14:paraId="31DFD2ED" w14:textId="36B8B8B1" w:rsidR="001A4D6E" w:rsidRPr="003C5810" w:rsidRDefault="00831EC4" w:rsidP="00BA5A59">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1</w:t>
      </w:r>
      <w:r w:rsidR="00E46F43">
        <w:rPr>
          <w:rFonts w:ascii="Times New Roman" w:hAnsi="Times New Roman" w:cs="Times New Roman"/>
          <w:sz w:val="24"/>
          <w:szCs w:val="24"/>
        </w:rPr>
        <w:t>1</w:t>
      </w:r>
      <w:r w:rsidR="001A4D6E" w:rsidRPr="003C5810">
        <w:rPr>
          <w:rFonts w:ascii="Times New Roman" w:hAnsi="Times New Roman" w:cs="Times New Roman"/>
          <w:sz w:val="24"/>
          <w:szCs w:val="24"/>
        </w:rPr>
        <w:t>. Tiekėjas atsako už tai, kad transporto priemonė atvyks Perkančiosios organizacijos nurodytu maršrutu laiku.</w:t>
      </w:r>
    </w:p>
    <w:p w14:paraId="2FD0229E" w14:textId="6CFF8B96" w:rsidR="0053030B" w:rsidRPr="0053030B" w:rsidRDefault="001A4D6E" w:rsidP="00BA5A59">
      <w:pPr>
        <w:pStyle w:val="pf0"/>
        <w:spacing w:before="0" w:beforeAutospacing="0" w:after="0" w:afterAutospacing="0" w:line="360" w:lineRule="auto"/>
        <w:ind w:firstLine="709"/>
        <w:jc w:val="both"/>
        <w:rPr>
          <w:b/>
          <w:bCs/>
        </w:rPr>
      </w:pPr>
      <w:r w:rsidRPr="0053030B">
        <w:t>1</w:t>
      </w:r>
      <w:r w:rsidR="00E46F43">
        <w:t>2</w:t>
      </w:r>
      <w:r w:rsidRPr="0053030B">
        <w:t xml:space="preserve">. </w:t>
      </w:r>
      <w:r w:rsidR="0053030B" w:rsidRPr="0053030B">
        <w:rPr>
          <w:rStyle w:val="cf01"/>
          <w:rFonts w:ascii="Times New Roman" w:hAnsi="Times New Roman" w:cs="Times New Roman"/>
          <w:b w:val="0"/>
          <w:bCs w:val="0"/>
          <w:sz w:val="24"/>
          <w:szCs w:val="24"/>
        </w:rPr>
        <w:t>į Paslaugų kainą (</w:t>
      </w:r>
      <w:r w:rsidR="0053030B" w:rsidRPr="0053030B">
        <w:rPr>
          <w:rStyle w:val="cf11"/>
          <w:rFonts w:ascii="Times New Roman" w:hAnsi="Times New Roman" w:cs="Times New Roman"/>
          <w:b w:val="0"/>
          <w:bCs w:val="0"/>
          <w:sz w:val="24"/>
          <w:szCs w:val="24"/>
        </w:rPr>
        <w:t>vieno kilometro įkainį, taikomą visiems maršrutams</w:t>
      </w:r>
      <w:r w:rsidR="0053030B" w:rsidRPr="0053030B">
        <w:rPr>
          <w:rStyle w:val="cf01"/>
          <w:rFonts w:ascii="Times New Roman" w:hAnsi="Times New Roman" w:cs="Times New Roman"/>
          <w:b w:val="0"/>
          <w:bCs w:val="0"/>
          <w:sz w:val="24"/>
          <w:szCs w:val="24"/>
        </w:rPr>
        <w:t>) turi būti įskaičiuota:</w:t>
      </w:r>
    </w:p>
    <w:p w14:paraId="5ECCD8FE" w14:textId="2E16973D" w:rsidR="0053030B" w:rsidRPr="0053030B" w:rsidRDefault="0053030B" w:rsidP="00BA5A59">
      <w:pPr>
        <w:pStyle w:val="pf0"/>
        <w:spacing w:before="0" w:beforeAutospacing="0" w:after="0" w:afterAutospacing="0" w:line="360" w:lineRule="auto"/>
        <w:ind w:firstLine="709"/>
        <w:jc w:val="both"/>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sidRPr="0053030B">
        <w:rPr>
          <w:rStyle w:val="cf31"/>
          <w:rFonts w:ascii="Times New Roman" w:hAnsi="Times New Roman" w:cs="Times New Roman"/>
          <w:sz w:val="24"/>
          <w:szCs w:val="24"/>
        </w:rPr>
        <w:t>.1.</w:t>
      </w:r>
      <w:r w:rsidRPr="0053030B">
        <w:rPr>
          <w:rStyle w:val="cf31"/>
          <w:rFonts w:ascii="Times New Roman" w:hAnsi="Times New Roman" w:cs="Times New Roman"/>
          <w:sz w:val="24"/>
          <w:szCs w:val="24"/>
        </w:rPr>
        <w:tab/>
        <w:t xml:space="preserve">mokinių kelionė iš namų (nuo mokinio įlaipinimo vietos, nurodytos </w:t>
      </w:r>
      <w:r>
        <w:rPr>
          <w:rStyle w:val="cf31"/>
          <w:rFonts w:ascii="Times New Roman" w:hAnsi="Times New Roman" w:cs="Times New Roman"/>
          <w:sz w:val="24"/>
          <w:szCs w:val="24"/>
        </w:rPr>
        <w:t>maršrute</w:t>
      </w:r>
      <w:r w:rsidRPr="0053030B">
        <w:rPr>
          <w:rStyle w:val="cf31"/>
          <w:rFonts w:ascii="Times New Roman" w:hAnsi="Times New Roman" w:cs="Times New Roman"/>
          <w:sz w:val="24"/>
          <w:szCs w:val="24"/>
        </w:rPr>
        <w:t xml:space="preserve">) į švietimo įstaigą; </w:t>
      </w:r>
    </w:p>
    <w:p w14:paraId="73AD810E" w14:textId="38E4E9FB" w:rsidR="0053030B" w:rsidRPr="0053030B" w:rsidRDefault="0053030B" w:rsidP="00BA5A59">
      <w:pPr>
        <w:pStyle w:val="pf0"/>
        <w:spacing w:before="0" w:beforeAutospacing="0" w:after="0" w:afterAutospacing="0" w:line="360" w:lineRule="auto"/>
        <w:ind w:firstLine="709"/>
        <w:jc w:val="both"/>
      </w:pPr>
      <w:r w:rsidRPr="0053030B">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sidRPr="0053030B">
        <w:rPr>
          <w:rStyle w:val="cf31"/>
          <w:rFonts w:ascii="Times New Roman" w:hAnsi="Times New Roman" w:cs="Times New Roman"/>
          <w:sz w:val="24"/>
          <w:szCs w:val="24"/>
        </w:rPr>
        <w:t>.2.</w:t>
      </w:r>
      <w:r w:rsidRPr="0053030B">
        <w:rPr>
          <w:rStyle w:val="cf31"/>
          <w:rFonts w:ascii="Times New Roman" w:hAnsi="Times New Roman" w:cs="Times New Roman"/>
          <w:sz w:val="24"/>
          <w:szCs w:val="24"/>
        </w:rPr>
        <w:tab/>
        <w:t>visos su Paslaugų teikimu susijusios išlaidos įskaitant, bet neapsiribojant:</w:t>
      </w:r>
    </w:p>
    <w:p w14:paraId="623CEECB" w14:textId="78DBF13E" w:rsidR="0053030B" w:rsidRPr="0053030B" w:rsidRDefault="0053030B" w:rsidP="00BA5A59">
      <w:pPr>
        <w:pStyle w:val="pf0"/>
        <w:spacing w:before="0" w:beforeAutospacing="0" w:after="0" w:afterAutospacing="0" w:line="360" w:lineRule="auto"/>
        <w:ind w:firstLine="709"/>
        <w:jc w:val="both"/>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Pr>
          <w:rStyle w:val="cf31"/>
          <w:rFonts w:ascii="Times New Roman" w:hAnsi="Times New Roman" w:cs="Times New Roman"/>
          <w:sz w:val="24"/>
          <w:szCs w:val="24"/>
        </w:rPr>
        <w:t xml:space="preserve">.2.1. </w:t>
      </w:r>
      <w:r w:rsidRPr="0053030B">
        <w:rPr>
          <w:rStyle w:val="cf31"/>
          <w:rFonts w:ascii="Times New Roman" w:hAnsi="Times New Roman" w:cs="Times New Roman"/>
          <w:sz w:val="24"/>
          <w:szCs w:val="24"/>
        </w:rPr>
        <w:t>transporto priemonių išlaikymo;</w:t>
      </w:r>
    </w:p>
    <w:p w14:paraId="56A1D390" w14:textId="541780B2" w:rsidR="0053030B" w:rsidRPr="0053030B" w:rsidRDefault="0053030B" w:rsidP="00BA5A59">
      <w:pPr>
        <w:pStyle w:val="pf0"/>
        <w:tabs>
          <w:tab w:val="left" w:pos="1418"/>
        </w:tabs>
        <w:spacing w:before="0" w:beforeAutospacing="0" w:after="0" w:afterAutospacing="0" w:line="360" w:lineRule="auto"/>
        <w:ind w:firstLine="709"/>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Pr>
          <w:rStyle w:val="cf31"/>
          <w:rFonts w:ascii="Times New Roman" w:hAnsi="Times New Roman" w:cs="Times New Roman"/>
          <w:sz w:val="24"/>
          <w:szCs w:val="24"/>
        </w:rPr>
        <w:t>.2.2.</w:t>
      </w:r>
      <w:r w:rsidRPr="0053030B">
        <w:rPr>
          <w:rStyle w:val="cf31"/>
          <w:rFonts w:ascii="Times New Roman" w:hAnsi="Times New Roman" w:cs="Times New Roman"/>
          <w:sz w:val="24"/>
          <w:szCs w:val="24"/>
        </w:rPr>
        <w:tab/>
        <w:t>nuomos (jei transporto priemonės nuomojamos);</w:t>
      </w:r>
    </w:p>
    <w:p w14:paraId="193E11C8" w14:textId="3792662E" w:rsidR="0053030B" w:rsidRPr="0053030B" w:rsidRDefault="0053030B" w:rsidP="00BA5A59">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Pr>
          <w:rStyle w:val="cf31"/>
          <w:rFonts w:ascii="Times New Roman" w:hAnsi="Times New Roman" w:cs="Times New Roman"/>
          <w:sz w:val="24"/>
          <w:szCs w:val="24"/>
        </w:rPr>
        <w:t>.2.3. n</w:t>
      </w:r>
      <w:r w:rsidRPr="0053030B">
        <w:rPr>
          <w:rStyle w:val="cf31"/>
          <w:rFonts w:ascii="Times New Roman" w:hAnsi="Times New Roman" w:cs="Times New Roman"/>
          <w:sz w:val="24"/>
          <w:szCs w:val="24"/>
        </w:rPr>
        <w:t>ulinė rida;</w:t>
      </w:r>
    </w:p>
    <w:p w14:paraId="7D3CF0A8" w14:textId="3120EAA1" w:rsidR="0053030B" w:rsidRPr="0053030B" w:rsidRDefault="0053030B" w:rsidP="00BA5A59">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Pr>
          <w:rStyle w:val="cf31"/>
          <w:rFonts w:ascii="Times New Roman" w:hAnsi="Times New Roman" w:cs="Times New Roman"/>
          <w:sz w:val="24"/>
          <w:szCs w:val="24"/>
        </w:rPr>
        <w:t xml:space="preserve">.2.4. </w:t>
      </w:r>
      <w:r w:rsidRPr="0053030B">
        <w:rPr>
          <w:rStyle w:val="cf31"/>
          <w:rFonts w:ascii="Times New Roman" w:hAnsi="Times New Roman" w:cs="Times New Roman"/>
          <w:sz w:val="24"/>
          <w:szCs w:val="24"/>
        </w:rPr>
        <w:t>vairuotojų ir lydinčių asmenų darbo užmokesčio kaina;</w:t>
      </w:r>
    </w:p>
    <w:p w14:paraId="25E9566B" w14:textId="670AB90B" w:rsidR="0053030B" w:rsidRPr="0053030B" w:rsidRDefault="0053030B" w:rsidP="00BA5A59">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Pr>
          <w:rStyle w:val="cf31"/>
          <w:rFonts w:ascii="Times New Roman" w:hAnsi="Times New Roman" w:cs="Times New Roman"/>
          <w:sz w:val="24"/>
          <w:szCs w:val="24"/>
        </w:rPr>
        <w:t xml:space="preserve">.2.5 </w:t>
      </w:r>
      <w:r w:rsidRPr="0053030B">
        <w:rPr>
          <w:rStyle w:val="cf31"/>
          <w:rFonts w:ascii="Times New Roman" w:hAnsi="Times New Roman" w:cs="Times New Roman"/>
          <w:sz w:val="24"/>
          <w:szCs w:val="24"/>
        </w:rPr>
        <w:t>degalų, keleivių ir transporto priemonės draudimo, kelių naudotojo mokestis (esant poreikiui);</w:t>
      </w:r>
    </w:p>
    <w:p w14:paraId="03A5043E" w14:textId="72C37F73" w:rsidR="0053030B" w:rsidRPr="0053030B" w:rsidRDefault="0053030B" w:rsidP="00BA5A59">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Pr>
          <w:rStyle w:val="cf31"/>
          <w:rFonts w:ascii="Times New Roman" w:hAnsi="Times New Roman" w:cs="Times New Roman"/>
          <w:sz w:val="24"/>
          <w:szCs w:val="24"/>
        </w:rPr>
        <w:t xml:space="preserve">.2.6. </w:t>
      </w:r>
      <w:r w:rsidR="000151F8">
        <w:rPr>
          <w:rStyle w:val="cf31"/>
          <w:rFonts w:ascii="Times New Roman" w:hAnsi="Times New Roman" w:cs="Times New Roman"/>
          <w:sz w:val="24"/>
          <w:szCs w:val="24"/>
        </w:rPr>
        <w:t>s</w:t>
      </w:r>
      <w:r w:rsidRPr="0053030B">
        <w:rPr>
          <w:rStyle w:val="cf31"/>
          <w:rFonts w:ascii="Times New Roman" w:hAnsi="Times New Roman" w:cs="Times New Roman"/>
          <w:sz w:val="24"/>
          <w:szCs w:val="24"/>
        </w:rPr>
        <w:t xml:space="preserve">ąskaitų pateikimo per </w:t>
      </w:r>
      <w:r w:rsidR="00A74968">
        <w:rPr>
          <w:rStyle w:val="cf31"/>
          <w:rFonts w:ascii="Times New Roman" w:hAnsi="Times New Roman" w:cs="Times New Roman"/>
          <w:sz w:val="24"/>
          <w:szCs w:val="24"/>
        </w:rPr>
        <w:t>Sąskaitų administravimo bendrąją informacinę sistemą (SABIS)</w:t>
      </w:r>
      <w:r w:rsidRPr="0053030B">
        <w:rPr>
          <w:rStyle w:val="cf31"/>
          <w:rFonts w:ascii="Times New Roman" w:hAnsi="Times New Roman" w:cs="Times New Roman"/>
          <w:sz w:val="24"/>
          <w:szCs w:val="24"/>
        </w:rPr>
        <w:t xml:space="preserve"> sistemą mokesčiai; </w:t>
      </w:r>
    </w:p>
    <w:p w14:paraId="6CA068EE" w14:textId="2203C296" w:rsidR="0053030B" w:rsidRPr="0053030B" w:rsidRDefault="0053030B" w:rsidP="0053030B">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46F43">
        <w:rPr>
          <w:rStyle w:val="cf31"/>
          <w:rFonts w:ascii="Times New Roman" w:hAnsi="Times New Roman" w:cs="Times New Roman"/>
          <w:sz w:val="24"/>
          <w:szCs w:val="24"/>
        </w:rPr>
        <w:t>2</w:t>
      </w:r>
      <w:r>
        <w:rPr>
          <w:rStyle w:val="cf31"/>
          <w:rFonts w:ascii="Times New Roman" w:hAnsi="Times New Roman" w:cs="Times New Roman"/>
          <w:sz w:val="24"/>
          <w:szCs w:val="24"/>
        </w:rPr>
        <w:t xml:space="preserve">.2.7. </w:t>
      </w:r>
      <w:r w:rsidR="000151F8">
        <w:rPr>
          <w:rStyle w:val="cf31"/>
          <w:rFonts w:ascii="Times New Roman" w:hAnsi="Times New Roman" w:cs="Times New Roman"/>
          <w:sz w:val="24"/>
          <w:szCs w:val="24"/>
        </w:rPr>
        <w:t>v</w:t>
      </w:r>
      <w:r w:rsidRPr="0053030B">
        <w:rPr>
          <w:rStyle w:val="cf31"/>
          <w:rFonts w:ascii="Times New Roman" w:hAnsi="Times New Roman" w:cs="Times New Roman"/>
          <w:sz w:val="24"/>
          <w:szCs w:val="24"/>
        </w:rPr>
        <w:t>isos kitos sąnaudos ir mokesčiai, reikalingi Paslaugos teikimui.</w:t>
      </w:r>
    </w:p>
    <w:p w14:paraId="60E66B52" w14:textId="1FADEEE9" w:rsidR="0053030B" w:rsidRPr="0053030B" w:rsidRDefault="000151F8" w:rsidP="000151F8">
      <w:pPr>
        <w:pStyle w:val="pf0"/>
        <w:spacing w:before="0" w:beforeAutospacing="0" w:after="0" w:afterAutospacing="0" w:line="360" w:lineRule="auto"/>
        <w:ind w:firstLine="709"/>
      </w:pPr>
      <w:r>
        <w:rPr>
          <w:rStyle w:val="cf41"/>
          <w:rFonts w:ascii="Times New Roman" w:hAnsi="Times New Roman" w:cs="Times New Roman"/>
          <w:sz w:val="24"/>
          <w:szCs w:val="24"/>
        </w:rPr>
        <w:t>1</w:t>
      </w:r>
      <w:r w:rsidR="00E46F43">
        <w:rPr>
          <w:rStyle w:val="cf41"/>
          <w:rFonts w:ascii="Times New Roman" w:hAnsi="Times New Roman" w:cs="Times New Roman"/>
          <w:sz w:val="24"/>
          <w:szCs w:val="24"/>
        </w:rPr>
        <w:t>2</w:t>
      </w:r>
      <w:r>
        <w:rPr>
          <w:rStyle w:val="cf41"/>
          <w:rFonts w:ascii="Times New Roman" w:hAnsi="Times New Roman" w:cs="Times New Roman"/>
          <w:sz w:val="24"/>
          <w:szCs w:val="24"/>
        </w:rPr>
        <w:t>.3.</w:t>
      </w:r>
      <w:r w:rsidR="0053030B" w:rsidRPr="0053030B">
        <w:rPr>
          <w:rStyle w:val="cf41"/>
          <w:rFonts w:ascii="Times New Roman" w:hAnsi="Times New Roman" w:cs="Times New Roman"/>
          <w:sz w:val="24"/>
          <w:szCs w:val="24"/>
        </w:rPr>
        <w:tab/>
        <w:t xml:space="preserve">Pasiūlyme nurodytas Paslaugos įkainis 1 (vieno) kilometro ridos, teikiant Paslaugą, kaina Eur) bus naudojamas apmokant tiekėjui už faktiškai nuvažiuotą atstumą teikiant Paslaugą. Tiekėjui bus mokama įkainį padauginus už pagal maršrutą nuvažiuotų kilometrų skaičių, nepaisant to kiek mokinių bus vežama. </w:t>
      </w:r>
    </w:p>
    <w:p w14:paraId="457DE519" w14:textId="0E9774F1" w:rsidR="005E4DA4" w:rsidRDefault="009E22C1" w:rsidP="003C5810">
      <w:pPr>
        <w:tabs>
          <w:tab w:val="left" w:pos="0"/>
          <w:tab w:val="left" w:pos="284"/>
          <w:tab w:val="left" w:pos="426"/>
          <w:tab w:val="left" w:pos="540"/>
          <w:tab w:val="left" w:pos="1276"/>
        </w:tabs>
        <w:spacing w:line="360" w:lineRule="auto"/>
        <w:ind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6F43">
        <w:rPr>
          <w:rFonts w:ascii="Times New Roman" w:eastAsia="Calibri" w:hAnsi="Times New Roman" w:cs="Times New Roman"/>
          <w:sz w:val="24"/>
          <w:szCs w:val="24"/>
        </w:rPr>
        <w:t>3</w:t>
      </w:r>
      <w:r w:rsidR="003C5810" w:rsidRPr="003C5810">
        <w:rPr>
          <w:rFonts w:ascii="Times New Roman" w:eastAsia="Calibri" w:hAnsi="Times New Roman" w:cs="Times New Roman"/>
          <w:sz w:val="24"/>
          <w:szCs w:val="24"/>
        </w:rPr>
        <w:t xml:space="preserve">. </w:t>
      </w:r>
      <w:r w:rsidR="005E4DA4" w:rsidRPr="003C5810">
        <w:rPr>
          <w:rFonts w:ascii="Times New Roman" w:eastAsia="Calibri" w:hAnsi="Times New Roman" w:cs="Times New Roman"/>
          <w:sz w:val="24"/>
          <w:szCs w:val="24"/>
        </w:rPr>
        <w:t xml:space="preserve">Tiekėjas, teikdamas </w:t>
      </w:r>
      <w:r>
        <w:rPr>
          <w:rFonts w:ascii="Times New Roman" w:eastAsia="Calibri" w:hAnsi="Times New Roman" w:cs="Times New Roman"/>
          <w:sz w:val="24"/>
          <w:szCs w:val="24"/>
        </w:rPr>
        <w:t>P</w:t>
      </w:r>
      <w:r w:rsidR="005E4DA4" w:rsidRPr="003C5810">
        <w:rPr>
          <w:rFonts w:ascii="Times New Roman" w:eastAsia="Calibri" w:hAnsi="Times New Roman" w:cs="Times New Roman"/>
          <w:sz w:val="24"/>
          <w:szCs w:val="24"/>
        </w:rPr>
        <w:t>aslaugas, privalo vadovautis Lietuvos Respublikos kelių transporto kodeksu ir kitais teisės aktais, reglamentuojančiais šių paslaugų teikimą.</w:t>
      </w:r>
    </w:p>
    <w:p w14:paraId="1D99F657" w14:textId="3F209184" w:rsidR="00347AC4" w:rsidRDefault="001A4D6E" w:rsidP="00347AC4">
      <w:pPr>
        <w:tabs>
          <w:tab w:val="left" w:pos="0"/>
          <w:tab w:val="left" w:pos="284"/>
          <w:tab w:val="left" w:pos="426"/>
          <w:tab w:val="left" w:pos="540"/>
          <w:tab w:val="left" w:pos="1276"/>
        </w:tabs>
        <w:spacing w:line="360" w:lineRule="auto"/>
        <w:ind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E46F43">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347AC4">
        <w:rPr>
          <w:rFonts w:ascii="Times New Roman" w:eastAsia="Calibri" w:hAnsi="Times New Roman" w:cs="Times New Roman"/>
          <w:sz w:val="24"/>
          <w:szCs w:val="24"/>
        </w:rPr>
        <w:t>Transporto priemonių remontas turi būti atliekamas laikantis tinkamos ir techniniu požiūriu priimtinos remonto technologijos ir atlikti transporto priemonės techninius reikalavimus</w:t>
      </w:r>
      <w:r w:rsidR="00273AE3">
        <w:rPr>
          <w:rFonts w:ascii="Times New Roman" w:eastAsia="Calibri" w:hAnsi="Times New Roman" w:cs="Times New Roman"/>
          <w:sz w:val="24"/>
          <w:szCs w:val="24"/>
        </w:rPr>
        <w:t>.</w:t>
      </w:r>
    </w:p>
    <w:p w14:paraId="78A6D6F2" w14:textId="59D6AAE9" w:rsidR="00347AC4" w:rsidRPr="003C5810" w:rsidRDefault="001A4D6E" w:rsidP="00347AC4">
      <w:pPr>
        <w:tabs>
          <w:tab w:val="left" w:pos="0"/>
          <w:tab w:val="left" w:pos="284"/>
          <w:tab w:val="left" w:pos="426"/>
          <w:tab w:val="left" w:pos="540"/>
          <w:tab w:val="left" w:pos="1276"/>
        </w:tabs>
        <w:spacing w:line="360" w:lineRule="auto"/>
        <w:ind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6F43">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347AC4">
        <w:rPr>
          <w:rFonts w:ascii="Times New Roman" w:eastAsia="Calibri" w:hAnsi="Times New Roman" w:cs="Times New Roman"/>
          <w:sz w:val="24"/>
          <w:szCs w:val="24"/>
        </w:rPr>
        <w:t xml:space="preserve">Tiekėjas, </w:t>
      </w:r>
      <w:r w:rsidR="006C03AD">
        <w:rPr>
          <w:rFonts w:ascii="Times New Roman" w:eastAsia="Calibri" w:hAnsi="Times New Roman" w:cs="Times New Roman"/>
          <w:sz w:val="24"/>
          <w:szCs w:val="24"/>
        </w:rPr>
        <w:t>atlikęs</w:t>
      </w:r>
      <w:r w:rsidR="00347AC4">
        <w:rPr>
          <w:rFonts w:ascii="Times New Roman" w:eastAsia="Calibri" w:hAnsi="Times New Roman" w:cs="Times New Roman"/>
          <w:sz w:val="24"/>
          <w:szCs w:val="24"/>
        </w:rPr>
        <w:t xml:space="preserve"> transporto priemonių ir jų</w:t>
      </w:r>
      <w:r w:rsidR="006C03AD">
        <w:rPr>
          <w:rFonts w:ascii="Times New Roman" w:eastAsia="Calibri" w:hAnsi="Times New Roman" w:cs="Times New Roman"/>
          <w:sz w:val="24"/>
          <w:szCs w:val="24"/>
        </w:rPr>
        <w:t xml:space="preserve"> </w:t>
      </w:r>
      <w:r w:rsidR="00347AC4">
        <w:rPr>
          <w:rFonts w:ascii="Times New Roman" w:eastAsia="Calibri" w:hAnsi="Times New Roman" w:cs="Times New Roman"/>
          <w:sz w:val="24"/>
          <w:szCs w:val="24"/>
        </w:rPr>
        <w:t xml:space="preserve">sudėtinių dalių techninę priežiūrą, </w:t>
      </w:r>
      <w:r w:rsidR="006C03AD">
        <w:rPr>
          <w:rFonts w:ascii="Times New Roman" w:eastAsia="Calibri" w:hAnsi="Times New Roman" w:cs="Times New Roman"/>
          <w:sz w:val="24"/>
          <w:szCs w:val="24"/>
        </w:rPr>
        <w:t>aptarnavimą</w:t>
      </w:r>
      <w:r w:rsidR="00347AC4">
        <w:rPr>
          <w:rFonts w:ascii="Times New Roman" w:eastAsia="Calibri" w:hAnsi="Times New Roman" w:cs="Times New Roman"/>
          <w:sz w:val="24"/>
          <w:szCs w:val="24"/>
        </w:rPr>
        <w:t>, remontą Paslaugų gav</w:t>
      </w:r>
      <w:r w:rsidR="006C03AD">
        <w:rPr>
          <w:rFonts w:ascii="Times New Roman" w:eastAsia="Calibri" w:hAnsi="Times New Roman" w:cs="Times New Roman"/>
          <w:sz w:val="24"/>
          <w:szCs w:val="24"/>
        </w:rPr>
        <w:t xml:space="preserve">ėjo reikalavimu pateikia jam informaciją apie konkrečią transporto priemonę, pakeistas detales, suteiktas paslaugas. </w:t>
      </w:r>
    </w:p>
    <w:p w14:paraId="6D317A65" w14:textId="70429653" w:rsidR="00422D31" w:rsidRPr="003C5810" w:rsidRDefault="00831EC4" w:rsidP="003C5810">
      <w:pPr>
        <w:tabs>
          <w:tab w:val="left" w:pos="0"/>
          <w:tab w:val="left" w:pos="284"/>
          <w:tab w:val="left" w:pos="426"/>
          <w:tab w:val="left" w:pos="540"/>
          <w:tab w:val="left" w:pos="1276"/>
        </w:tabs>
        <w:spacing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6F4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422D31">
        <w:rPr>
          <w:rFonts w:ascii="Times New Roman" w:eastAsia="Calibri" w:hAnsi="Times New Roman" w:cs="Times New Roman"/>
          <w:sz w:val="24"/>
          <w:szCs w:val="24"/>
        </w:rPr>
        <w:t xml:space="preserve">Atsitikus nenumatytoms aplinkybėms, įvykus avarijai ar sugedus naudojamai transporto priemonei, </w:t>
      </w:r>
      <w:r w:rsidR="008171C6">
        <w:rPr>
          <w:rFonts w:ascii="Times New Roman" w:eastAsia="Calibri" w:hAnsi="Times New Roman" w:cs="Times New Roman"/>
          <w:sz w:val="24"/>
          <w:szCs w:val="24"/>
        </w:rPr>
        <w:t>t</w:t>
      </w:r>
      <w:r w:rsidR="00422D31">
        <w:rPr>
          <w:rFonts w:ascii="Times New Roman" w:eastAsia="Calibri" w:hAnsi="Times New Roman" w:cs="Times New Roman"/>
          <w:sz w:val="24"/>
          <w:szCs w:val="24"/>
        </w:rPr>
        <w:t>iekėjas turi operatyviai (ne ilgiau kaip 1 val.) ją pakeisti kita techniškai tvarkinga.</w:t>
      </w:r>
    </w:p>
    <w:p w14:paraId="37E0D803" w14:textId="6F855BAB" w:rsidR="00752AD9" w:rsidRPr="003C5810" w:rsidRDefault="003C5810" w:rsidP="003C5810">
      <w:pPr>
        <w:tabs>
          <w:tab w:val="left" w:pos="0"/>
          <w:tab w:val="left" w:pos="284"/>
          <w:tab w:val="left" w:pos="426"/>
          <w:tab w:val="left" w:pos="540"/>
          <w:tab w:val="left" w:pos="1276"/>
        </w:tabs>
        <w:spacing w:line="360" w:lineRule="auto"/>
        <w:ind w:firstLine="709"/>
        <w:jc w:val="both"/>
        <w:rPr>
          <w:rFonts w:ascii="Times New Roman" w:eastAsia="Calibri" w:hAnsi="Times New Roman" w:cs="Times New Roman"/>
          <w:sz w:val="24"/>
          <w:szCs w:val="24"/>
        </w:rPr>
      </w:pPr>
      <w:r w:rsidRPr="003C5810">
        <w:rPr>
          <w:rFonts w:ascii="Times New Roman" w:eastAsia="Calibri" w:hAnsi="Times New Roman" w:cs="Times New Roman"/>
          <w:sz w:val="24"/>
          <w:szCs w:val="24"/>
        </w:rPr>
        <w:t>1</w:t>
      </w:r>
      <w:r w:rsidR="00E46F43">
        <w:rPr>
          <w:rFonts w:ascii="Times New Roman" w:eastAsia="Calibri" w:hAnsi="Times New Roman" w:cs="Times New Roman"/>
          <w:sz w:val="24"/>
          <w:szCs w:val="24"/>
        </w:rPr>
        <w:t>7</w:t>
      </w:r>
      <w:r w:rsidRPr="003C5810">
        <w:rPr>
          <w:rFonts w:ascii="Times New Roman" w:eastAsia="Calibri" w:hAnsi="Times New Roman" w:cs="Times New Roman"/>
          <w:sz w:val="24"/>
          <w:szCs w:val="24"/>
        </w:rPr>
        <w:t xml:space="preserve">. </w:t>
      </w:r>
      <w:r w:rsidR="00752AD9" w:rsidRPr="003C5810">
        <w:rPr>
          <w:rFonts w:ascii="Times New Roman" w:eastAsia="Calibri" w:hAnsi="Times New Roman" w:cs="Times New Roman"/>
          <w:sz w:val="24"/>
          <w:szCs w:val="24"/>
        </w:rPr>
        <w:t xml:space="preserve">Už paslaugų teikimo metu keleivio gyvybei, sveikatai ir turtui padarytą žalą </w:t>
      </w:r>
      <w:r w:rsidR="008171C6">
        <w:rPr>
          <w:rFonts w:ascii="Times New Roman" w:eastAsia="Calibri" w:hAnsi="Times New Roman" w:cs="Times New Roman"/>
          <w:sz w:val="24"/>
          <w:szCs w:val="24"/>
        </w:rPr>
        <w:t>t</w:t>
      </w:r>
      <w:r w:rsidR="009C3499" w:rsidRPr="003C5810">
        <w:rPr>
          <w:rFonts w:ascii="Times New Roman" w:eastAsia="Calibri" w:hAnsi="Times New Roman" w:cs="Times New Roman"/>
          <w:sz w:val="24"/>
          <w:szCs w:val="24"/>
        </w:rPr>
        <w:t>i</w:t>
      </w:r>
      <w:r w:rsidR="00752AD9" w:rsidRPr="003C5810">
        <w:rPr>
          <w:rFonts w:ascii="Times New Roman" w:eastAsia="Calibri" w:hAnsi="Times New Roman" w:cs="Times New Roman"/>
          <w:sz w:val="24"/>
          <w:szCs w:val="24"/>
        </w:rPr>
        <w:t>ekėjas atsako teisės aktų nustatyta tvarka.</w:t>
      </w:r>
    </w:p>
    <w:p w14:paraId="18E14B0B" w14:textId="1D1DF0F8" w:rsidR="00BB13A5" w:rsidRDefault="003C5810" w:rsidP="003C5810">
      <w:pPr>
        <w:tabs>
          <w:tab w:val="left" w:pos="0"/>
          <w:tab w:val="left" w:pos="284"/>
          <w:tab w:val="left" w:pos="426"/>
          <w:tab w:val="left" w:pos="540"/>
          <w:tab w:val="left" w:pos="709"/>
          <w:tab w:val="left" w:pos="1276"/>
        </w:tabs>
        <w:spacing w:line="360" w:lineRule="auto"/>
        <w:ind w:left="710"/>
        <w:jc w:val="both"/>
        <w:rPr>
          <w:rFonts w:ascii="Times New Roman" w:eastAsia="Calibri" w:hAnsi="Times New Roman" w:cs="Times New Roman"/>
          <w:sz w:val="24"/>
          <w:szCs w:val="24"/>
        </w:rPr>
      </w:pPr>
      <w:r w:rsidRPr="003C5810">
        <w:rPr>
          <w:rFonts w:ascii="Times New Roman" w:eastAsia="Calibri" w:hAnsi="Times New Roman" w:cs="Times New Roman"/>
          <w:sz w:val="24"/>
          <w:szCs w:val="24"/>
        </w:rPr>
        <w:t>1</w:t>
      </w:r>
      <w:r w:rsidR="00E46F43">
        <w:rPr>
          <w:rFonts w:ascii="Times New Roman" w:eastAsia="Calibri" w:hAnsi="Times New Roman" w:cs="Times New Roman"/>
          <w:sz w:val="24"/>
          <w:szCs w:val="24"/>
        </w:rPr>
        <w:t>8</w:t>
      </w:r>
      <w:r w:rsidRPr="003C5810">
        <w:rPr>
          <w:rFonts w:ascii="Times New Roman" w:eastAsia="Calibri" w:hAnsi="Times New Roman" w:cs="Times New Roman"/>
          <w:sz w:val="24"/>
          <w:szCs w:val="24"/>
        </w:rPr>
        <w:t xml:space="preserve">. </w:t>
      </w:r>
      <w:r w:rsidR="00BB13A5" w:rsidRPr="003C5810">
        <w:rPr>
          <w:rFonts w:ascii="Times New Roman" w:eastAsia="Calibri" w:hAnsi="Times New Roman" w:cs="Times New Roman"/>
          <w:sz w:val="24"/>
          <w:szCs w:val="24"/>
        </w:rPr>
        <w:t>Tiekėjas tiesiogiai atsakingas už Kelių eismo taisyklių</w:t>
      </w:r>
      <w:r w:rsidR="000479D5" w:rsidRPr="003C5810">
        <w:rPr>
          <w:rFonts w:ascii="Times New Roman" w:eastAsia="Calibri" w:hAnsi="Times New Roman" w:cs="Times New Roman"/>
          <w:sz w:val="24"/>
          <w:szCs w:val="24"/>
        </w:rPr>
        <w:t xml:space="preserve"> laikymąsi</w:t>
      </w:r>
      <w:r w:rsidR="009C3499" w:rsidRPr="003C5810">
        <w:rPr>
          <w:rFonts w:ascii="Times New Roman" w:eastAsia="Calibri" w:hAnsi="Times New Roman" w:cs="Times New Roman"/>
          <w:sz w:val="24"/>
          <w:szCs w:val="24"/>
        </w:rPr>
        <w:t>.</w:t>
      </w:r>
    </w:p>
    <w:p w14:paraId="16BB6743" w14:textId="69DF0A49" w:rsidR="001A4D6E" w:rsidRPr="003C5810" w:rsidRDefault="008136AE" w:rsidP="001A4D6E">
      <w:pPr>
        <w:tabs>
          <w:tab w:val="left" w:pos="0"/>
          <w:tab w:val="left" w:pos="284"/>
          <w:tab w:val="left" w:pos="540"/>
          <w:tab w:val="left" w:pos="1276"/>
        </w:tabs>
        <w:spacing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6F43">
        <w:rPr>
          <w:rFonts w:ascii="Times New Roman" w:eastAsia="Calibri" w:hAnsi="Times New Roman" w:cs="Times New Roman"/>
          <w:sz w:val="24"/>
          <w:szCs w:val="24"/>
        </w:rPr>
        <w:t>9</w:t>
      </w:r>
      <w:r w:rsidR="001A4D6E" w:rsidRPr="003C5810">
        <w:rPr>
          <w:rFonts w:ascii="Times New Roman" w:eastAsia="Calibri" w:hAnsi="Times New Roman" w:cs="Times New Roman"/>
          <w:sz w:val="24"/>
          <w:szCs w:val="24"/>
        </w:rPr>
        <w:t xml:space="preserve">. Tiekėjas privalo laikytis iš </w:t>
      </w:r>
      <w:r w:rsidR="008171C6">
        <w:rPr>
          <w:rFonts w:ascii="Times New Roman" w:eastAsia="Calibri" w:hAnsi="Times New Roman" w:cs="Times New Roman"/>
          <w:sz w:val="24"/>
          <w:szCs w:val="24"/>
        </w:rPr>
        <w:t>p</w:t>
      </w:r>
      <w:r w:rsidR="001A4D6E" w:rsidRPr="003C5810">
        <w:rPr>
          <w:rFonts w:ascii="Times New Roman" w:eastAsia="Calibri" w:hAnsi="Times New Roman" w:cs="Times New Roman"/>
          <w:sz w:val="24"/>
          <w:szCs w:val="24"/>
        </w:rPr>
        <w:t>erkančiosios organizacijos gautos informacijos konfidencialumo įsipareigojimų: gautą informaciją apie keleivius (vardus, pavardes ir kt.) griežtai draudžiama naudoti kitais, nei sutarties vykdymo tikslais, draudžiama šią informaciją perduoti tretiesiems asmenims. Pasibaigus sutarties vykdymui, Tiekėjas privalo šią informaciją pašalinti iš savo informacinių sistemų.</w:t>
      </w:r>
    </w:p>
    <w:bookmarkEnd w:id="0"/>
    <w:bookmarkEnd w:id="1"/>
    <w:p w14:paraId="1FD4F58D" w14:textId="4BCA9D24" w:rsidR="00954933" w:rsidRDefault="00E46F43" w:rsidP="003C5810">
      <w:pPr>
        <w:tabs>
          <w:tab w:val="left" w:pos="0"/>
          <w:tab w:val="left" w:pos="284"/>
        </w:tabs>
        <w:spacing w:after="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r w:rsidR="003C5810" w:rsidRPr="003C5810">
        <w:rPr>
          <w:rFonts w:ascii="Times New Roman" w:eastAsia="Calibri" w:hAnsi="Times New Roman" w:cs="Times New Roman"/>
          <w:color w:val="000000"/>
          <w:sz w:val="24"/>
          <w:szCs w:val="24"/>
        </w:rPr>
        <w:t xml:space="preserve">. </w:t>
      </w:r>
      <w:r w:rsidR="00797A42" w:rsidRPr="003C5810">
        <w:rPr>
          <w:rFonts w:ascii="Times New Roman" w:eastAsia="Calibri" w:hAnsi="Times New Roman" w:cs="Times New Roman"/>
          <w:color w:val="000000"/>
          <w:sz w:val="24"/>
          <w:szCs w:val="24"/>
        </w:rPr>
        <w:t xml:space="preserve">Teikiant </w:t>
      </w:r>
      <w:r w:rsidR="00C41283" w:rsidRPr="003C5810">
        <w:rPr>
          <w:rFonts w:ascii="Times New Roman" w:eastAsia="Calibri" w:hAnsi="Times New Roman" w:cs="Times New Roman"/>
          <w:color w:val="000000"/>
          <w:sz w:val="24"/>
          <w:szCs w:val="24"/>
        </w:rPr>
        <w:t>P</w:t>
      </w:r>
      <w:r w:rsidR="000D5A98" w:rsidRPr="003C5810">
        <w:rPr>
          <w:rFonts w:ascii="Times New Roman" w:eastAsia="Calibri" w:hAnsi="Times New Roman" w:cs="Times New Roman"/>
          <w:color w:val="000000"/>
          <w:sz w:val="24"/>
          <w:szCs w:val="24"/>
        </w:rPr>
        <w:t>aslaugas</w:t>
      </w:r>
      <w:r w:rsidR="00797A42" w:rsidRPr="003C5810">
        <w:rPr>
          <w:rFonts w:ascii="Times New Roman" w:eastAsia="Calibri" w:hAnsi="Times New Roman" w:cs="Times New Roman"/>
          <w:color w:val="000000"/>
          <w:sz w:val="24"/>
          <w:szCs w:val="24"/>
        </w:rPr>
        <w:t xml:space="preserve"> turi būti vykdomas elektroninis sąskaitų ir kelionių duomenų administravimas</w:t>
      </w:r>
      <w:r w:rsidR="008A08E0">
        <w:rPr>
          <w:rFonts w:ascii="Times New Roman" w:eastAsia="Calibri" w:hAnsi="Times New Roman" w:cs="Times New Roman"/>
          <w:color w:val="000000"/>
          <w:sz w:val="24"/>
          <w:szCs w:val="24"/>
        </w:rPr>
        <w:t>.</w:t>
      </w:r>
    </w:p>
    <w:p w14:paraId="5BD498D4" w14:textId="19E663C6" w:rsidR="001A7A17" w:rsidRPr="003C5810" w:rsidRDefault="00954933" w:rsidP="003C5810">
      <w:pPr>
        <w:tabs>
          <w:tab w:val="left" w:pos="0"/>
          <w:tab w:val="left" w:pos="284"/>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2</w:t>
      </w:r>
      <w:r w:rsidR="00273AE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w:t>
      </w:r>
      <w:r w:rsidR="001A7A17">
        <w:rPr>
          <w:rFonts w:ascii="Times New Roman" w:eastAsia="Calibri" w:hAnsi="Times New Roman" w:cs="Times New Roman"/>
          <w:color w:val="000000"/>
          <w:sz w:val="24"/>
          <w:szCs w:val="24"/>
        </w:rPr>
        <w:t xml:space="preserve"> </w:t>
      </w:r>
      <w:r w:rsidR="00A74968">
        <w:rPr>
          <w:rFonts w:ascii="Times New Roman" w:eastAsia="Calibri" w:hAnsi="Times New Roman" w:cs="Times New Roman"/>
          <w:color w:val="000000"/>
          <w:sz w:val="24"/>
          <w:szCs w:val="24"/>
        </w:rPr>
        <w:t>Tiekėjas iki kitos mėnesio 12 d. pate</w:t>
      </w:r>
      <w:r w:rsidR="00BC1802">
        <w:rPr>
          <w:rFonts w:ascii="Times New Roman" w:eastAsia="Calibri" w:hAnsi="Times New Roman" w:cs="Times New Roman"/>
          <w:color w:val="000000"/>
          <w:sz w:val="24"/>
          <w:szCs w:val="24"/>
        </w:rPr>
        <w:t>ikia sąskaitą už praėjusį mėnesį suteiktas paslaugas per</w:t>
      </w:r>
      <w:r w:rsidR="00BC1802" w:rsidRPr="00BC1802">
        <w:rPr>
          <w:rStyle w:val="cf31"/>
          <w:rFonts w:ascii="Times New Roman" w:hAnsi="Times New Roman" w:cs="Times New Roman"/>
          <w:sz w:val="24"/>
          <w:szCs w:val="24"/>
        </w:rPr>
        <w:t xml:space="preserve"> </w:t>
      </w:r>
      <w:r w:rsidR="00BC1802">
        <w:rPr>
          <w:rStyle w:val="cf31"/>
          <w:rFonts w:ascii="Times New Roman" w:hAnsi="Times New Roman" w:cs="Times New Roman"/>
          <w:sz w:val="24"/>
          <w:szCs w:val="24"/>
        </w:rPr>
        <w:t>Sąskaitų administravimo bendrąją informacinę sistemą (SABIS)</w:t>
      </w:r>
      <w:r w:rsidR="00BC1802" w:rsidRPr="0053030B">
        <w:rPr>
          <w:rStyle w:val="cf31"/>
          <w:rFonts w:ascii="Times New Roman" w:hAnsi="Times New Roman" w:cs="Times New Roman"/>
          <w:sz w:val="24"/>
          <w:szCs w:val="24"/>
        </w:rPr>
        <w:t xml:space="preserve"> sistemą mokesčiai</w:t>
      </w:r>
      <w:r w:rsidR="00BC1802">
        <w:rPr>
          <w:rStyle w:val="cf31"/>
          <w:rFonts w:ascii="Times New Roman" w:hAnsi="Times New Roman" w:cs="Times New Roman"/>
          <w:sz w:val="24"/>
          <w:szCs w:val="24"/>
        </w:rPr>
        <w:t>.</w:t>
      </w:r>
    </w:p>
    <w:p w14:paraId="6E4EF026" w14:textId="369B54D2" w:rsidR="003F6802" w:rsidRPr="00775F72" w:rsidRDefault="00831EC4" w:rsidP="002104D9">
      <w:pPr>
        <w:tabs>
          <w:tab w:val="left" w:pos="0"/>
          <w:tab w:val="left" w:pos="284"/>
          <w:tab w:val="left" w:pos="709"/>
        </w:tabs>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w:t>
      </w:r>
      <w:r w:rsidR="001378C0">
        <w:rPr>
          <w:rFonts w:ascii="Times New Roman" w:hAnsi="Times New Roman" w:cs="Times New Roman"/>
          <w:sz w:val="24"/>
          <w:szCs w:val="24"/>
        </w:rPr>
        <w:t>2</w:t>
      </w:r>
      <w:r w:rsidR="00775F72" w:rsidRPr="00775F72">
        <w:rPr>
          <w:rFonts w:ascii="Times New Roman" w:hAnsi="Times New Roman" w:cs="Times New Roman"/>
          <w:sz w:val="24"/>
          <w:szCs w:val="24"/>
        </w:rPr>
        <w:t xml:space="preserve">. </w:t>
      </w:r>
      <w:r w:rsidR="004C6B85" w:rsidRPr="00775F72">
        <w:rPr>
          <w:rFonts w:ascii="Times New Roman" w:hAnsi="Times New Roman" w:cs="Times New Roman"/>
          <w:sz w:val="24"/>
          <w:szCs w:val="24"/>
        </w:rPr>
        <w:t>Paslaugų</w:t>
      </w:r>
      <w:r w:rsidR="00797A42" w:rsidRPr="00775F72">
        <w:rPr>
          <w:rFonts w:ascii="Times New Roman" w:hAnsi="Times New Roman" w:cs="Times New Roman"/>
          <w:sz w:val="24"/>
          <w:szCs w:val="24"/>
        </w:rPr>
        <w:t xml:space="preserve"> teikimo laikotarpis</w:t>
      </w:r>
      <w:r w:rsidR="003F6802" w:rsidRPr="00775F72">
        <w:rPr>
          <w:rFonts w:ascii="Times New Roman" w:hAnsi="Times New Roman" w:cs="Times New Roman"/>
          <w:sz w:val="24"/>
          <w:szCs w:val="24"/>
        </w:rPr>
        <w:t xml:space="preserve"> (sutarties trukmė)</w:t>
      </w:r>
      <w:r w:rsidR="00797A42" w:rsidRPr="00775F72">
        <w:rPr>
          <w:rFonts w:ascii="Times New Roman" w:hAnsi="Times New Roman" w:cs="Times New Roman"/>
          <w:sz w:val="24"/>
          <w:szCs w:val="24"/>
        </w:rPr>
        <w:t xml:space="preserve"> – </w:t>
      </w:r>
      <w:r w:rsidR="008A08E0">
        <w:rPr>
          <w:rFonts w:ascii="Times New Roman" w:hAnsi="Times New Roman" w:cs="Times New Roman"/>
          <w:sz w:val="24"/>
          <w:szCs w:val="24"/>
        </w:rPr>
        <w:t>36</w:t>
      </w:r>
      <w:r w:rsidR="00A748EC">
        <w:rPr>
          <w:rFonts w:ascii="Times New Roman" w:hAnsi="Times New Roman" w:cs="Times New Roman"/>
          <w:sz w:val="24"/>
          <w:szCs w:val="24"/>
        </w:rPr>
        <w:t xml:space="preserve"> mėnesi</w:t>
      </w:r>
      <w:r w:rsidR="008A08E0">
        <w:rPr>
          <w:rFonts w:ascii="Times New Roman" w:hAnsi="Times New Roman" w:cs="Times New Roman"/>
          <w:sz w:val="24"/>
          <w:szCs w:val="24"/>
        </w:rPr>
        <w:t>ai</w:t>
      </w:r>
      <w:r w:rsidR="003F6802" w:rsidRPr="00775F72">
        <w:rPr>
          <w:rFonts w:ascii="Times New Roman" w:hAnsi="Times New Roman" w:cs="Times New Roman"/>
          <w:sz w:val="24"/>
          <w:szCs w:val="24"/>
        </w:rPr>
        <w:t xml:space="preserve"> nuo sutarties sudarymo.</w:t>
      </w:r>
    </w:p>
    <w:p w14:paraId="6400CD50"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66F88EE" w14:textId="56077B28" w:rsidR="008A08E0" w:rsidRDefault="008A08E0" w:rsidP="008A08E0">
      <w:pPr>
        <w:tabs>
          <w:tab w:val="left" w:pos="0"/>
          <w:tab w:val="left" w:pos="284"/>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PRIEDAI: Kalvarijos </w:t>
      </w:r>
      <w:r w:rsidR="00E46F43">
        <w:rPr>
          <w:rFonts w:ascii="Times New Roman" w:hAnsi="Times New Roman" w:cs="Times New Roman"/>
          <w:sz w:val="24"/>
          <w:szCs w:val="24"/>
        </w:rPr>
        <w:t xml:space="preserve">gimnazijos </w:t>
      </w:r>
      <w:r>
        <w:rPr>
          <w:rFonts w:ascii="Times New Roman" w:hAnsi="Times New Roman" w:cs="Times New Roman"/>
          <w:sz w:val="24"/>
          <w:szCs w:val="24"/>
        </w:rPr>
        <w:t xml:space="preserve">mokinių pavėžėjimo paslaugų suteikimo </w:t>
      </w:r>
      <w:r w:rsidR="00A12D7D">
        <w:rPr>
          <w:rFonts w:ascii="Times New Roman" w:hAnsi="Times New Roman" w:cs="Times New Roman"/>
          <w:sz w:val="24"/>
          <w:szCs w:val="24"/>
        </w:rPr>
        <w:t>ataskaita</w:t>
      </w:r>
      <w:r>
        <w:rPr>
          <w:rFonts w:ascii="Times New Roman" w:hAnsi="Times New Roman" w:cs="Times New Roman"/>
          <w:sz w:val="24"/>
          <w:szCs w:val="24"/>
        </w:rPr>
        <w:t xml:space="preserve">. </w:t>
      </w:r>
    </w:p>
    <w:p w14:paraId="14AD4BCB" w14:textId="01E820F6" w:rsidR="008A08E0" w:rsidRDefault="008A08E0"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4DBA118"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74A67A1"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144842A2"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7722D74E"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4A9CAFE1"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61FC6B5"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5A9D7E05" w14:textId="77777777" w:rsidR="00BA5A59" w:rsidRDefault="00BA5A59"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65BED08F" w14:textId="77777777" w:rsidR="00BA5A59" w:rsidRDefault="00BA5A59"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008166F0" w14:textId="77777777" w:rsidR="00BA5A59" w:rsidRDefault="00BA5A59"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15B9C427"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33DE12A"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4E6D90DF" w14:textId="77777777" w:rsidR="00DE7C3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 xml:space="preserve">Kalvarijos </w:t>
      </w:r>
      <w:r w:rsidR="00DE7C3B">
        <w:rPr>
          <w:rFonts w:ascii="Times New Roman" w:hAnsi="Times New Roman" w:cs="Times New Roman"/>
          <w:sz w:val="24"/>
          <w:szCs w:val="24"/>
        </w:rPr>
        <w:t xml:space="preserve">gimnazijos </w:t>
      </w:r>
      <w:r>
        <w:rPr>
          <w:rFonts w:ascii="Times New Roman" w:hAnsi="Times New Roman" w:cs="Times New Roman"/>
          <w:sz w:val="24"/>
          <w:szCs w:val="24"/>
        </w:rPr>
        <w:t>mokinių pavėžėjimo</w:t>
      </w:r>
    </w:p>
    <w:p w14:paraId="17241E0A" w14:textId="7F56AF12" w:rsidR="00BD4FC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specialiojo reiso autobusu</w:t>
      </w:r>
    </w:p>
    <w:p w14:paraId="59945C09" w14:textId="77777777" w:rsidR="00BD4FC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paslaugų techninės specifikacijos</w:t>
      </w:r>
    </w:p>
    <w:p w14:paraId="269CEC6D" w14:textId="2B9BAA33" w:rsidR="00BD4FC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priedas</w:t>
      </w:r>
    </w:p>
    <w:p w14:paraId="1212D955" w14:textId="77777777" w:rsidR="00664E41" w:rsidRDefault="00664E41" w:rsidP="00BD4FCB">
      <w:pPr>
        <w:tabs>
          <w:tab w:val="left" w:pos="284"/>
          <w:tab w:val="left" w:pos="709"/>
        </w:tabs>
        <w:spacing w:after="0" w:line="240" w:lineRule="auto"/>
        <w:ind w:left="3828"/>
        <w:jc w:val="both"/>
        <w:rPr>
          <w:rFonts w:ascii="Times New Roman" w:hAnsi="Times New Roman" w:cs="Times New Roman"/>
          <w:sz w:val="24"/>
          <w:szCs w:val="24"/>
        </w:rPr>
      </w:pPr>
    </w:p>
    <w:p w14:paraId="3E1E8D08" w14:textId="77777777" w:rsidR="00664E41" w:rsidRDefault="00664E41" w:rsidP="00BD4FCB">
      <w:pPr>
        <w:tabs>
          <w:tab w:val="left" w:pos="284"/>
          <w:tab w:val="left" w:pos="709"/>
        </w:tabs>
        <w:spacing w:after="0" w:line="240" w:lineRule="auto"/>
        <w:ind w:left="3828"/>
        <w:jc w:val="both"/>
        <w:rPr>
          <w:rFonts w:ascii="Times New Roman" w:hAnsi="Times New Roman" w:cs="Times New Roman"/>
          <w:sz w:val="24"/>
          <w:szCs w:val="24"/>
        </w:rPr>
      </w:pPr>
    </w:p>
    <w:p w14:paraId="091964FB" w14:textId="54DE876B" w:rsidR="00664E41" w:rsidRPr="00533C94" w:rsidRDefault="00664E41" w:rsidP="006E69D5">
      <w:pPr>
        <w:tabs>
          <w:tab w:val="left" w:pos="284"/>
          <w:tab w:val="left" w:pos="709"/>
        </w:tabs>
        <w:spacing w:after="0" w:line="240" w:lineRule="auto"/>
        <w:jc w:val="center"/>
        <w:rPr>
          <w:rFonts w:ascii="Times New Roman" w:hAnsi="Times New Roman" w:cs="Times New Roman"/>
          <w:b/>
          <w:bCs/>
          <w:sz w:val="24"/>
          <w:szCs w:val="24"/>
        </w:rPr>
      </w:pPr>
      <w:r w:rsidRPr="00533C94">
        <w:rPr>
          <w:rFonts w:ascii="Times New Roman" w:hAnsi="Times New Roman" w:cs="Times New Roman"/>
          <w:b/>
          <w:bCs/>
          <w:sz w:val="24"/>
          <w:szCs w:val="24"/>
        </w:rPr>
        <w:t xml:space="preserve">KALVARIJOS </w:t>
      </w:r>
      <w:r w:rsidR="00DE7C3B">
        <w:rPr>
          <w:rFonts w:ascii="Times New Roman" w:hAnsi="Times New Roman" w:cs="Times New Roman"/>
          <w:b/>
          <w:bCs/>
          <w:sz w:val="24"/>
          <w:szCs w:val="24"/>
        </w:rPr>
        <w:t>GIMNAZIJOS</w:t>
      </w:r>
      <w:r w:rsidRPr="00533C94">
        <w:rPr>
          <w:rFonts w:ascii="Times New Roman" w:hAnsi="Times New Roman" w:cs="Times New Roman"/>
          <w:b/>
          <w:bCs/>
          <w:sz w:val="24"/>
          <w:szCs w:val="24"/>
        </w:rPr>
        <w:t xml:space="preserve"> PAVĖŽĖJIMO PASLAUGŲ SUTEIKIMO  UŽ __________ M. </w:t>
      </w:r>
      <w:r w:rsidR="007102FE">
        <w:rPr>
          <w:rFonts w:ascii="Times New Roman" w:hAnsi="Times New Roman" w:cs="Times New Roman"/>
          <w:b/>
          <w:bCs/>
          <w:sz w:val="24"/>
          <w:szCs w:val="24"/>
        </w:rPr>
        <w:t>________</w:t>
      </w:r>
      <w:r w:rsidR="007102FE" w:rsidRPr="007102FE">
        <w:rPr>
          <w:rFonts w:ascii="Times New Roman" w:hAnsi="Times New Roman" w:cs="Times New Roman"/>
          <w:b/>
          <w:bCs/>
          <w:sz w:val="24"/>
          <w:szCs w:val="24"/>
        </w:rPr>
        <w:t>___</w:t>
      </w:r>
      <w:r w:rsidRPr="007102FE">
        <w:rPr>
          <w:rFonts w:ascii="Times New Roman" w:hAnsi="Times New Roman" w:cs="Times New Roman"/>
          <w:b/>
          <w:bCs/>
          <w:sz w:val="24"/>
          <w:szCs w:val="24"/>
        </w:rPr>
        <w:t>____________________</w:t>
      </w:r>
      <w:r w:rsidRPr="00533C94">
        <w:rPr>
          <w:rFonts w:ascii="Times New Roman" w:hAnsi="Times New Roman" w:cs="Times New Roman"/>
          <w:b/>
          <w:bCs/>
          <w:sz w:val="24"/>
          <w:szCs w:val="24"/>
        </w:rPr>
        <w:t>MĖNESĮ</w:t>
      </w:r>
    </w:p>
    <w:p w14:paraId="28C9FC26" w14:textId="1402E92B" w:rsidR="00664E41" w:rsidRPr="00533C94" w:rsidRDefault="00664E41" w:rsidP="006E69D5">
      <w:pPr>
        <w:tabs>
          <w:tab w:val="left" w:pos="284"/>
          <w:tab w:val="left" w:pos="709"/>
        </w:tabs>
        <w:spacing w:after="0" w:line="240" w:lineRule="auto"/>
        <w:jc w:val="center"/>
        <w:rPr>
          <w:rFonts w:ascii="Times New Roman" w:hAnsi="Times New Roman" w:cs="Times New Roman"/>
          <w:b/>
          <w:bCs/>
          <w:sz w:val="24"/>
          <w:szCs w:val="24"/>
        </w:rPr>
      </w:pPr>
      <w:r w:rsidRPr="00533C94">
        <w:rPr>
          <w:rFonts w:ascii="Times New Roman" w:hAnsi="Times New Roman" w:cs="Times New Roman"/>
          <w:b/>
          <w:bCs/>
          <w:sz w:val="24"/>
          <w:szCs w:val="24"/>
        </w:rPr>
        <w:t>ATA</w:t>
      </w:r>
      <w:r w:rsidR="00533C94">
        <w:rPr>
          <w:rFonts w:ascii="Times New Roman" w:hAnsi="Times New Roman" w:cs="Times New Roman"/>
          <w:b/>
          <w:bCs/>
          <w:sz w:val="24"/>
          <w:szCs w:val="24"/>
        </w:rPr>
        <w:t>S</w:t>
      </w:r>
      <w:r w:rsidRPr="00533C94">
        <w:rPr>
          <w:rFonts w:ascii="Times New Roman" w:hAnsi="Times New Roman" w:cs="Times New Roman"/>
          <w:b/>
          <w:bCs/>
          <w:sz w:val="24"/>
          <w:szCs w:val="24"/>
        </w:rPr>
        <w:t>KAITA</w:t>
      </w:r>
    </w:p>
    <w:p w14:paraId="67444FB5" w14:textId="77777777"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p>
    <w:p w14:paraId="6131543A" w14:textId="5C3C84BB"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w:t>
      </w:r>
    </w:p>
    <w:p w14:paraId="20993325" w14:textId="775337F6"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14:paraId="0886F2D3" w14:textId="77777777"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p>
    <w:p w14:paraId="74053995" w14:textId="77777777" w:rsidR="00664E41" w:rsidRDefault="00664E41" w:rsidP="00BD4FCB">
      <w:pPr>
        <w:tabs>
          <w:tab w:val="left" w:pos="284"/>
          <w:tab w:val="left" w:pos="709"/>
        </w:tabs>
        <w:spacing w:after="0" w:line="240" w:lineRule="auto"/>
        <w:ind w:left="3828"/>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857"/>
        <w:gridCol w:w="3471"/>
        <w:gridCol w:w="1630"/>
        <w:gridCol w:w="3004"/>
      </w:tblGrid>
      <w:tr w:rsidR="00664E41" w14:paraId="4CD6AF6E" w14:textId="77777777" w:rsidTr="00664E41">
        <w:tc>
          <w:tcPr>
            <w:tcW w:w="1129" w:type="dxa"/>
          </w:tcPr>
          <w:p w14:paraId="0AB5ADED" w14:textId="56D1B64D" w:rsidR="00664E41" w:rsidRDefault="00664E41" w:rsidP="00664E41">
            <w:pPr>
              <w:tabs>
                <w:tab w:val="left" w:pos="284"/>
                <w:tab w:val="left" w:pos="709"/>
              </w:tabs>
              <w:ind w:left="171"/>
              <w:jc w:val="both"/>
              <w:rPr>
                <w:sz w:val="24"/>
                <w:szCs w:val="24"/>
              </w:rPr>
            </w:pPr>
            <w:r>
              <w:rPr>
                <w:sz w:val="24"/>
                <w:szCs w:val="24"/>
              </w:rPr>
              <w:t>Diena</w:t>
            </w:r>
          </w:p>
        </w:tc>
        <w:tc>
          <w:tcPr>
            <w:tcW w:w="3851" w:type="dxa"/>
          </w:tcPr>
          <w:p w14:paraId="76DE1FB5" w14:textId="0D61351C" w:rsidR="00664E41" w:rsidRDefault="00664E41" w:rsidP="00664E41">
            <w:pPr>
              <w:tabs>
                <w:tab w:val="left" w:pos="284"/>
                <w:tab w:val="left" w:pos="709"/>
              </w:tabs>
              <w:ind w:left="0"/>
              <w:jc w:val="both"/>
              <w:rPr>
                <w:sz w:val="24"/>
                <w:szCs w:val="24"/>
              </w:rPr>
            </w:pPr>
            <w:r>
              <w:rPr>
                <w:sz w:val="24"/>
                <w:szCs w:val="24"/>
              </w:rPr>
              <w:t>Maršrutas</w:t>
            </w:r>
          </w:p>
        </w:tc>
        <w:tc>
          <w:tcPr>
            <w:tcW w:w="1678" w:type="dxa"/>
          </w:tcPr>
          <w:p w14:paraId="42734EF3" w14:textId="653F1E1B" w:rsidR="00664E41" w:rsidRDefault="00664E41" w:rsidP="00664E41">
            <w:pPr>
              <w:tabs>
                <w:tab w:val="left" w:pos="284"/>
                <w:tab w:val="left" w:pos="709"/>
              </w:tabs>
              <w:ind w:left="7"/>
              <w:rPr>
                <w:sz w:val="24"/>
                <w:szCs w:val="24"/>
              </w:rPr>
            </w:pPr>
            <w:r>
              <w:rPr>
                <w:sz w:val="24"/>
                <w:szCs w:val="24"/>
              </w:rPr>
              <w:t>Nuvažiuotų km skaičius</w:t>
            </w:r>
          </w:p>
        </w:tc>
        <w:tc>
          <w:tcPr>
            <w:tcW w:w="3304" w:type="dxa"/>
          </w:tcPr>
          <w:p w14:paraId="5CA8A534" w14:textId="5D84495D" w:rsidR="00664E41" w:rsidRDefault="00664E41" w:rsidP="00664E41">
            <w:pPr>
              <w:tabs>
                <w:tab w:val="left" w:pos="284"/>
                <w:tab w:val="left" w:pos="709"/>
              </w:tabs>
              <w:ind w:left="-86" w:firstLine="7"/>
              <w:jc w:val="both"/>
              <w:rPr>
                <w:sz w:val="24"/>
                <w:szCs w:val="24"/>
              </w:rPr>
            </w:pPr>
            <w:r>
              <w:rPr>
                <w:sz w:val="24"/>
                <w:szCs w:val="24"/>
              </w:rPr>
              <w:t>Transporto priemonės duomenys (markė, valstybinis numeris)</w:t>
            </w:r>
          </w:p>
        </w:tc>
      </w:tr>
      <w:tr w:rsidR="00664E41" w14:paraId="57178C09" w14:textId="77777777" w:rsidTr="00664E41">
        <w:tc>
          <w:tcPr>
            <w:tcW w:w="1129" w:type="dxa"/>
          </w:tcPr>
          <w:p w14:paraId="6314EC3F" w14:textId="77777777" w:rsidR="00664E41" w:rsidRDefault="00664E41" w:rsidP="00664E41">
            <w:pPr>
              <w:tabs>
                <w:tab w:val="left" w:pos="284"/>
                <w:tab w:val="left" w:pos="709"/>
              </w:tabs>
              <w:jc w:val="both"/>
              <w:rPr>
                <w:sz w:val="24"/>
                <w:szCs w:val="24"/>
              </w:rPr>
            </w:pPr>
          </w:p>
        </w:tc>
        <w:tc>
          <w:tcPr>
            <w:tcW w:w="3851" w:type="dxa"/>
          </w:tcPr>
          <w:p w14:paraId="34B80C32" w14:textId="77777777" w:rsidR="00664E41" w:rsidRDefault="00664E41" w:rsidP="00664E41">
            <w:pPr>
              <w:tabs>
                <w:tab w:val="left" w:pos="284"/>
                <w:tab w:val="left" w:pos="709"/>
              </w:tabs>
              <w:jc w:val="both"/>
              <w:rPr>
                <w:sz w:val="24"/>
                <w:szCs w:val="24"/>
              </w:rPr>
            </w:pPr>
          </w:p>
        </w:tc>
        <w:tc>
          <w:tcPr>
            <w:tcW w:w="1678" w:type="dxa"/>
          </w:tcPr>
          <w:p w14:paraId="13B8B5CE" w14:textId="77777777" w:rsidR="00664E41" w:rsidRDefault="00664E41" w:rsidP="00664E41">
            <w:pPr>
              <w:tabs>
                <w:tab w:val="left" w:pos="284"/>
                <w:tab w:val="left" w:pos="709"/>
              </w:tabs>
              <w:jc w:val="both"/>
              <w:rPr>
                <w:sz w:val="24"/>
                <w:szCs w:val="24"/>
              </w:rPr>
            </w:pPr>
          </w:p>
        </w:tc>
        <w:tc>
          <w:tcPr>
            <w:tcW w:w="3304" w:type="dxa"/>
          </w:tcPr>
          <w:p w14:paraId="302358EF" w14:textId="77777777" w:rsidR="00664E41" w:rsidRDefault="00664E41" w:rsidP="00664E41">
            <w:pPr>
              <w:tabs>
                <w:tab w:val="left" w:pos="284"/>
                <w:tab w:val="left" w:pos="709"/>
              </w:tabs>
              <w:jc w:val="both"/>
              <w:rPr>
                <w:sz w:val="24"/>
                <w:szCs w:val="24"/>
              </w:rPr>
            </w:pPr>
          </w:p>
        </w:tc>
      </w:tr>
      <w:tr w:rsidR="00664E41" w14:paraId="2A9B76A5" w14:textId="77777777" w:rsidTr="00664E41">
        <w:tc>
          <w:tcPr>
            <w:tcW w:w="1129" w:type="dxa"/>
          </w:tcPr>
          <w:p w14:paraId="3D640C7D" w14:textId="77777777" w:rsidR="00664E41" w:rsidRDefault="00664E41" w:rsidP="00664E41">
            <w:pPr>
              <w:tabs>
                <w:tab w:val="left" w:pos="284"/>
                <w:tab w:val="left" w:pos="709"/>
              </w:tabs>
              <w:jc w:val="both"/>
              <w:rPr>
                <w:sz w:val="24"/>
                <w:szCs w:val="24"/>
              </w:rPr>
            </w:pPr>
          </w:p>
        </w:tc>
        <w:tc>
          <w:tcPr>
            <w:tcW w:w="3851" w:type="dxa"/>
          </w:tcPr>
          <w:p w14:paraId="423FDB5F" w14:textId="77777777" w:rsidR="00664E41" w:rsidRDefault="00664E41" w:rsidP="00664E41">
            <w:pPr>
              <w:tabs>
                <w:tab w:val="left" w:pos="284"/>
                <w:tab w:val="left" w:pos="709"/>
              </w:tabs>
              <w:jc w:val="both"/>
              <w:rPr>
                <w:sz w:val="24"/>
                <w:szCs w:val="24"/>
              </w:rPr>
            </w:pPr>
          </w:p>
        </w:tc>
        <w:tc>
          <w:tcPr>
            <w:tcW w:w="1678" w:type="dxa"/>
          </w:tcPr>
          <w:p w14:paraId="26CF9BB0" w14:textId="77777777" w:rsidR="00664E41" w:rsidRDefault="00664E41" w:rsidP="00664E41">
            <w:pPr>
              <w:tabs>
                <w:tab w:val="left" w:pos="284"/>
                <w:tab w:val="left" w:pos="709"/>
              </w:tabs>
              <w:jc w:val="both"/>
              <w:rPr>
                <w:sz w:val="24"/>
                <w:szCs w:val="24"/>
              </w:rPr>
            </w:pPr>
          </w:p>
        </w:tc>
        <w:tc>
          <w:tcPr>
            <w:tcW w:w="3304" w:type="dxa"/>
          </w:tcPr>
          <w:p w14:paraId="0594700E" w14:textId="77777777" w:rsidR="00664E41" w:rsidRDefault="00664E41" w:rsidP="00664E41">
            <w:pPr>
              <w:tabs>
                <w:tab w:val="left" w:pos="284"/>
                <w:tab w:val="left" w:pos="709"/>
              </w:tabs>
              <w:jc w:val="both"/>
              <w:rPr>
                <w:sz w:val="24"/>
                <w:szCs w:val="24"/>
              </w:rPr>
            </w:pPr>
          </w:p>
        </w:tc>
      </w:tr>
      <w:tr w:rsidR="00664E41" w14:paraId="611960B5" w14:textId="77777777" w:rsidTr="00664E41">
        <w:tc>
          <w:tcPr>
            <w:tcW w:w="1129" w:type="dxa"/>
          </w:tcPr>
          <w:p w14:paraId="29235C34" w14:textId="77777777" w:rsidR="00664E41" w:rsidRDefault="00664E41" w:rsidP="00664E41">
            <w:pPr>
              <w:tabs>
                <w:tab w:val="left" w:pos="284"/>
                <w:tab w:val="left" w:pos="709"/>
              </w:tabs>
              <w:jc w:val="both"/>
              <w:rPr>
                <w:sz w:val="24"/>
                <w:szCs w:val="24"/>
              </w:rPr>
            </w:pPr>
          </w:p>
        </w:tc>
        <w:tc>
          <w:tcPr>
            <w:tcW w:w="3851" w:type="dxa"/>
          </w:tcPr>
          <w:p w14:paraId="4C94FC93" w14:textId="77777777" w:rsidR="00664E41" w:rsidRDefault="00664E41" w:rsidP="00664E41">
            <w:pPr>
              <w:tabs>
                <w:tab w:val="left" w:pos="284"/>
                <w:tab w:val="left" w:pos="709"/>
              </w:tabs>
              <w:jc w:val="both"/>
              <w:rPr>
                <w:sz w:val="24"/>
                <w:szCs w:val="24"/>
              </w:rPr>
            </w:pPr>
          </w:p>
        </w:tc>
        <w:tc>
          <w:tcPr>
            <w:tcW w:w="1678" w:type="dxa"/>
          </w:tcPr>
          <w:p w14:paraId="0AAA6A66" w14:textId="77777777" w:rsidR="00664E41" w:rsidRDefault="00664E41" w:rsidP="00664E41">
            <w:pPr>
              <w:tabs>
                <w:tab w:val="left" w:pos="284"/>
                <w:tab w:val="left" w:pos="709"/>
              </w:tabs>
              <w:jc w:val="both"/>
              <w:rPr>
                <w:sz w:val="24"/>
                <w:szCs w:val="24"/>
              </w:rPr>
            </w:pPr>
          </w:p>
        </w:tc>
        <w:tc>
          <w:tcPr>
            <w:tcW w:w="3304" w:type="dxa"/>
          </w:tcPr>
          <w:p w14:paraId="46C07A1C" w14:textId="77777777" w:rsidR="00664E41" w:rsidRDefault="00664E41" w:rsidP="00664E41">
            <w:pPr>
              <w:tabs>
                <w:tab w:val="left" w:pos="284"/>
                <w:tab w:val="left" w:pos="709"/>
              </w:tabs>
              <w:jc w:val="both"/>
              <w:rPr>
                <w:sz w:val="24"/>
                <w:szCs w:val="24"/>
              </w:rPr>
            </w:pPr>
          </w:p>
        </w:tc>
      </w:tr>
      <w:tr w:rsidR="00664E41" w14:paraId="3381DEC6" w14:textId="77777777" w:rsidTr="00664E41">
        <w:tc>
          <w:tcPr>
            <w:tcW w:w="1129" w:type="dxa"/>
          </w:tcPr>
          <w:p w14:paraId="451F6497" w14:textId="77777777" w:rsidR="00664E41" w:rsidRDefault="00664E41" w:rsidP="00664E41">
            <w:pPr>
              <w:tabs>
                <w:tab w:val="left" w:pos="284"/>
                <w:tab w:val="left" w:pos="709"/>
              </w:tabs>
              <w:jc w:val="both"/>
              <w:rPr>
                <w:sz w:val="24"/>
                <w:szCs w:val="24"/>
              </w:rPr>
            </w:pPr>
          </w:p>
        </w:tc>
        <w:tc>
          <w:tcPr>
            <w:tcW w:w="3851" w:type="dxa"/>
          </w:tcPr>
          <w:p w14:paraId="6062C673" w14:textId="77777777" w:rsidR="00664E41" w:rsidRDefault="00664E41" w:rsidP="00664E41">
            <w:pPr>
              <w:tabs>
                <w:tab w:val="left" w:pos="284"/>
                <w:tab w:val="left" w:pos="709"/>
              </w:tabs>
              <w:jc w:val="both"/>
              <w:rPr>
                <w:sz w:val="24"/>
                <w:szCs w:val="24"/>
              </w:rPr>
            </w:pPr>
          </w:p>
        </w:tc>
        <w:tc>
          <w:tcPr>
            <w:tcW w:w="1678" w:type="dxa"/>
          </w:tcPr>
          <w:p w14:paraId="48642290" w14:textId="77777777" w:rsidR="00664E41" w:rsidRDefault="00664E41" w:rsidP="00664E41">
            <w:pPr>
              <w:tabs>
                <w:tab w:val="left" w:pos="284"/>
                <w:tab w:val="left" w:pos="709"/>
              </w:tabs>
              <w:jc w:val="both"/>
              <w:rPr>
                <w:sz w:val="24"/>
                <w:szCs w:val="24"/>
              </w:rPr>
            </w:pPr>
          </w:p>
        </w:tc>
        <w:tc>
          <w:tcPr>
            <w:tcW w:w="3304" w:type="dxa"/>
          </w:tcPr>
          <w:p w14:paraId="448EC0A9" w14:textId="77777777" w:rsidR="00664E41" w:rsidRDefault="00664E41" w:rsidP="00664E41">
            <w:pPr>
              <w:tabs>
                <w:tab w:val="left" w:pos="284"/>
                <w:tab w:val="left" w:pos="709"/>
              </w:tabs>
              <w:jc w:val="both"/>
              <w:rPr>
                <w:sz w:val="24"/>
                <w:szCs w:val="24"/>
              </w:rPr>
            </w:pPr>
          </w:p>
        </w:tc>
      </w:tr>
      <w:tr w:rsidR="00664E41" w14:paraId="6B49A337" w14:textId="77777777" w:rsidTr="00664E41">
        <w:tc>
          <w:tcPr>
            <w:tcW w:w="1129" w:type="dxa"/>
          </w:tcPr>
          <w:p w14:paraId="5C8C349B" w14:textId="77777777" w:rsidR="00664E41" w:rsidRDefault="00664E41" w:rsidP="00664E41">
            <w:pPr>
              <w:tabs>
                <w:tab w:val="left" w:pos="284"/>
                <w:tab w:val="left" w:pos="709"/>
              </w:tabs>
              <w:jc w:val="both"/>
              <w:rPr>
                <w:sz w:val="24"/>
                <w:szCs w:val="24"/>
              </w:rPr>
            </w:pPr>
          </w:p>
        </w:tc>
        <w:tc>
          <w:tcPr>
            <w:tcW w:w="3851" w:type="dxa"/>
          </w:tcPr>
          <w:p w14:paraId="09CB154C" w14:textId="77777777" w:rsidR="00664E41" w:rsidRDefault="00664E41" w:rsidP="00664E41">
            <w:pPr>
              <w:tabs>
                <w:tab w:val="left" w:pos="284"/>
                <w:tab w:val="left" w:pos="709"/>
              </w:tabs>
              <w:jc w:val="both"/>
              <w:rPr>
                <w:sz w:val="24"/>
                <w:szCs w:val="24"/>
              </w:rPr>
            </w:pPr>
          </w:p>
        </w:tc>
        <w:tc>
          <w:tcPr>
            <w:tcW w:w="1678" w:type="dxa"/>
          </w:tcPr>
          <w:p w14:paraId="4EFCC92B" w14:textId="77777777" w:rsidR="00664E41" w:rsidRDefault="00664E41" w:rsidP="00664E41">
            <w:pPr>
              <w:tabs>
                <w:tab w:val="left" w:pos="284"/>
                <w:tab w:val="left" w:pos="709"/>
              </w:tabs>
              <w:jc w:val="both"/>
              <w:rPr>
                <w:sz w:val="24"/>
                <w:szCs w:val="24"/>
              </w:rPr>
            </w:pPr>
          </w:p>
        </w:tc>
        <w:tc>
          <w:tcPr>
            <w:tcW w:w="3304" w:type="dxa"/>
          </w:tcPr>
          <w:p w14:paraId="52BE582D" w14:textId="77777777" w:rsidR="00664E41" w:rsidRDefault="00664E41" w:rsidP="00664E41">
            <w:pPr>
              <w:tabs>
                <w:tab w:val="left" w:pos="284"/>
                <w:tab w:val="left" w:pos="709"/>
              </w:tabs>
              <w:jc w:val="both"/>
              <w:rPr>
                <w:sz w:val="24"/>
                <w:szCs w:val="24"/>
              </w:rPr>
            </w:pPr>
          </w:p>
        </w:tc>
      </w:tr>
      <w:tr w:rsidR="00664E41" w14:paraId="69DE5594" w14:textId="77777777" w:rsidTr="00664E41">
        <w:tc>
          <w:tcPr>
            <w:tcW w:w="1129" w:type="dxa"/>
          </w:tcPr>
          <w:p w14:paraId="3FE28BFA" w14:textId="77777777" w:rsidR="00664E41" w:rsidRDefault="00664E41" w:rsidP="00664E41">
            <w:pPr>
              <w:tabs>
                <w:tab w:val="left" w:pos="284"/>
                <w:tab w:val="left" w:pos="709"/>
              </w:tabs>
              <w:jc w:val="both"/>
              <w:rPr>
                <w:sz w:val="24"/>
                <w:szCs w:val="24"/>
              </w:rPr>
            </w:pPr>
          </w:p>
        </w:tc>
        <w:tc>
          <w:tcPr>
            <w:tcW w:w="3851" w:type="dxa"/>
          </w:tcPr>
          <w:p w14:paraId="7120C099" w14:textId="77777777" w:rsidR="00664E41" w:rsidRDefault="00664E41" w:rsidP="00664E41">
            <w:pPr>
              <w:tabs>
                <w:tab w:val="left" w:pos="284"/>
                <w:tab w:val="left" w:pos="709"/>
              </w:tabs>
              <w:jc w:val="both"/>
              <w:rPr>
                <w:sz w:val="24"/>
                <w:szCs w:val="24"/>
              </w:rPr>
            </w:pPr>
          </w:p>
        </w:tc>
        <w:tc>
          <w:tcPr>
            <w:tcW w:w="1678" w:type="dxa"/>
          </w:tcPr>
          <w:p w14:paraId="1089A911" w14:textId="77777777" w:rsidR="00664E41" w:rsidRDefault="00664E41" w:rsidP="00664E41">
            <w:pPr>
              <w:tabs>
                <w:tab w:val="left" w:pos="284"/>
                <w:tab w:val="left" w:pos="709"/>
              </w:tabs>
              <w:jc w:val="both"/>
              <w:rPr>
                <w:sz w:val="24"/>
                <w:szCs w:val="24"/>
              </w:rPr>
            </w:pPr>
          </w:p>
        </w:tc>
        <w:tc>
          <w:tcPr>
            <w:tcW w:w="3304" w:type="dxa"/>
          </w:tcPr>
          <w:p w14:paraId="0C27B1D8" w14:textId="77777777" w:rsidR="00664E41" w:rsidRDefault="00664E41" w:rsidP="00664E41">
            <w:pPr>
              <w:tabs>
                <w:tab w:val="left" w:pos="284"/>
                <w:tab w:val="left" w:pos="709"/>
              </w:tabs>
              <w:jc w:val="both"/>
              <w:rPr>
                <w:sz w:val="24"/>
                <w:szCs w:val="24"/>
              </w:rPr>
            </w:pPr>
          </w:p>
        </w:tc>
      </w:tr>
      <w:tr w:rsidR="00664E41" w14:paraId="11A5896B" w14:textId="77777777" w:rsidTr="00664E41">
        <w:tc>
          <w:tcPr>
            <w:tcW w:w="1129" w:type="dxa"/>
          </w:tcPr>
          <w:p w14:paraId="4E80E7BD" w14:textId="77777777" w:rsidR="00664E41" w:rsidRDefault="00664E41" w:rsidP="00664E41">
            <w:pPr>
              <w:tabs>
                <w:tab w:val="left" w:pos="284"/>
                <w:tab w:val="left" w:pos="709"/>
              </w:tabs>
              <w:jc w:val="both"/>
              <w:rPr>
                <w:sz w:val="24"/>
                <w:szCs w:val="24"/>
              </w:rPr>
            </w:pPr>
          </w:p>
        </w:tc>
        <w:tc>
          <w:tcPr>
            <w:tcW w:w="3851" w:type="dxa"/>
          </w:tcPr>
          <w:p w14:paraId="42471A92" w14:textId="77777777" w:rsidR="00664E41" w:rsidRDefault="00664E41" w:rsidP="00664E41">
            <w:pPr>
              <w:tabs>
                <w:tab w:val="left" w:pos="284"/>
                <w:tab w:val="left" w:pos="709"/>
              </w:tabs>
              <w:jc w:val="both"/>
              <w:rPr>
                <w:sz w:val="24"/>
                <w:szCs w:val="24"/>
              </w:rPr>
            </w:pPr>
          </w:p>
        </w:tc>
        <w:tc>
          <w:tcPr>
            <w:tcW w:w="1678" w:type="dxa"/>
          </w:tcPr>
          <w:p w14:paraId="3CD335DF" w14:textId="77777777" w:rsidR="00664E41" w:rsidRDefault="00664E41" w:rsidP="00664E41">
            <w:pPr>
              <w:tabs>
                <w:tab w:val="left" w:pos="284"/>
                <w:tab w:val="left" w:pos="709"/>
              </w:tabs>
              <w:jc w:val="both"/>
              <w:rPr>
                <w:sz w:val="24"/>
                <w:szCs w:val="24"/>
              </w:rPr>
            </w:pPr>
          </w:p>
        </w:tc>
        <w:tc>
          <w:tcPr>
            <w:tcW w:w="3304" w:type="dxa"/>
          </w:tcPr>
          <w:p w14:paraId="0DC675E5" w14:textId="77777777" w:rsidR="00664E41" w:rsidRDefault="00664E41" w:rsidP="00664E41">
            <w:pPr>
              <w:tabs>
                <w:tab w:val="left" w:pos="284"/>
                <w:tab w:val="left" w:pos="709"/>
              </w:tabs>
              <w:jc w:val="both"/>
              <w:rPr>
                <w:sz w:val="24"/>
                <w:szCs w:val="24"/>
              </w:rPr>
            </w:pPr>
          </w:p>
        </w:tc>
      </w:tr>
      <w:tr w:rsidR="00664E41" w14:paraId="3D3FF6E7" w14:textId="77777777" w:rsidTr="00664E41">
        <w:tc>
          <w:tcPr>
            <w:tcW w:w="1129" w:type="dxa"/>
          </w:tcPr>
          <w:p w14:paraId="2AFB1961" w14:textId="77777777" w:rsidR="00664E41" w:rsidRDefault="00664E41" w:rsidP="00664E41">
            <w:pPr>
              <w:tabs>
                <w:tab w:val="left" w:pos="284"/>
                <w:tab w:val="left" w:pos="709"/>
              </w:tabs>
              <w:jc w:val="both"/>
              <w:rPr>
                <w:sz w:val="24"/>
                <w:szCs w:val="24"/>
              </w:rPr>
            </w:pPr>
          </w:p>
        </w:tc>
        <w:tc>
          <w:tcPr>
            <w:tcW w:w="3851" w:type="dxa"/>
          </w:tcPr>
          <w:p w14:paraId="7E096198" w14:textId="77777777" w:rsidR="00664E41" w:rsidRDefault="00664E41" w:rsidP="00664E41">
            <w:pPr>
              <w:tabs>
                <w:tab w:val="left" w:pos="284"/>
                <w:tab w:val="left" w:pos="709"/>
              </w:tabs>
              <w:jc w:val="both"/>
              <w:rPr>
                <w:sz w:val="24"/>
                <w:szCs w:val="24"/>
              </w:rPr>
            </w:pPr>
          </w:p>
        </w:tc>
        <w:tc>
          <w:tcPr>
            <w:tcW w:w="1678" w:type="dxa"/>
          </w:tcPr>
          <w:p w14:paraId="48F20FBC" w14:textId="77777777" w:rsidR="00664E41" w:rsidRDefault="00664E41" w:rsidP="00664E41">
            <w:pPr>
              <w:tabs>
                <w:tab w:val="left" w:pos="284"/>
                <w:tab w:val="left" w:pos="709"/>
              </w:tabs>
              <w:jc w:val="both"/>
              <w:rPr>
                <w:sz w:val="24"/>
                <w:szCs w:val="24"/>
              </w:rPr>
            </w:pPr>
          </w:p>
        </w:tc>
        <w:tc>
          <w:tcPr>
            <w:tcW w:w="3304" w:type="dxa"/>
          </w:tcPr>
          <w:p w14:paraId="09528188" w14:textId="77777777" w:rsidR="00664E41" w:rsidRDefault="00664E41" w:rsidP="00664E41">
            <w:pPr>
              <w:tabs>
                <w:tab w:val="left" w:pos="284"/>
                <w:tab w:val="left" w:pos="709"/>
              </w:tabs>
              <w:jc w:val="both"/>
              <w:rPr>
                <w:sz w:val="24"/>
                <w:szCs w:val="24"/>
              </w:rPr>
            </w:pPr>
          </w:p>
        </w:tc>
      </w:tr>
      <w:tr w:rsidR="00664E41" w14:paraId="13FE7416" w14:textId="77777777" w:rsidTr="00664E41">
        <w:tc>
          <w:tcPr>
            <w:tcW w:w="1129" w:type="dxa"/>
          </w:tcPr>
          <w:p w14:paraId="43905DF6" w14:textId="77777777" w:rsidR="00664E41" w:rsidRDefault="00664E41" w:rsidP="00664E41">
            <w:pPr>
              <w:tabs>
                <w:tab w:val="left" w:pos="284"/>
                <w:tab w:val="left" w:pos="709"/>
              </w:tabs>
              <w:jc w:val="both"/>
              <w:rPr>
                <w:sz w:val="24"/>
                <w:szCs w:val="24"/>
              </w:rPr>
            </w:pPr>
          </w:p>
        </w:tc>
        <w:tc>
          <w:tcPr>
            <w:tcW w:w="3851" w:type="dxa"/>
          </w:tcPr>
          <w:p w14:paraId="147191BE" w14:textId="77777777" w:rsidR="00664E41" w:rsidRDefault="00664E41" w:rsidP="00664E41">
            <w:pPr>
              <w:tabs>
                <w:tab w:val="left" w:pos="284"/>
                <w:tab w:val="left" w:pos="709"/>
              </w:tabs>
              <w:jc w:val="both"/>
              <w:rPr>
                <w:sz w:val="24"/>
                <w:szCs w:val="24"/>
              </w:rPr>
            </w:pPr>
          </w:p>
        </w:tc>
        <w:tc>
          <w:tcPr>
            <w:tcW w:w="1678" w:type="dxa"/>
          </w:tcPr>
          <w:p w14:paraId="63F0E4A9" w14:textId="77777777" w:rsidR="00664E41" w:rsidRDefault="00664E41" w:rsidP="00664E41">
            <w:pPr>
              <w:tabs>
                <w:tab w:val="left" w:pos="284"/>
                <w:tab w:val="left" w:pos="709"/>
              </w:tabs>
              <w:jc w:val="both"/>
              <w:rPr>
                <w:sz w:val="24"/>
                <w:szCs w:val="24"/>
              </w:rPr>
            </w:pPr>
          </w:p>
        </w:tc>
        <w:tc>
          <w:tcPr>
            <w:tcW w:w="3304" w:type="dxa"/>
          </w:tcPr>
          <w:p w14:paraId="2B8121E7" w14:textId="77777777" w:rsidR="00664E41" w:rsidRDefault="00664E41" w:rsidP="00664E41">
            <w:pPr>
              <w:tabs>
                <w:tab w:val="left" w:pos="284"/>
                <w:tab w:val="left" w:pos="709"/>
              </w:tabs>
              <w:jc w:val="both"/>
              <w:rPr>
                <w:sz w:val="24"/>
                <w:szCs w:val="24"/>
              </w:rPr>
            </w:pPr>
          </w:p>
        </w:tc>
      </w:tr>
      <w:tr w:rsidR="00664E41" w14:paraId="54329A07" w14:textId="77777777" w:rsidTr="00664E41">
        <w:tc>
          <w:tcPr>
            <w:tcW w:w="1129" w:type="dxa"/>
          </w:tcPr>
          <w:p w14:paraId="4FF30A51" w14:textId="77777777" w:rsidR="00664E41" w:rsidRDefault="00664E41" w:rsidP="00664E41">
            <w:pPr>
              <w:tabs>
                <w:tab w:val="left" w:pos="284"/>
                <w:tab w:val="left" w:pos="709"/>
              </w:tabs>
              <w:jc w:val="both"/>
              <w:rPr>
                <w:sz w:val="24"/>
                <w:szCs w:val="24"/>
              </w:rPr>
            </w:pPr>
          </w:p>
        </w:tc>
        <w:tc>
          <w:tcPr>
            <w:tcW w:w="3851" w:type="dxa"/>
          </w:tcPr>
          <w:p w14:paraId="39DFB7B1" w14:textId="77777777" w:rsidR="00664E41" w:rsidRDefault="00664E41" w:rsidP="00664E41">
            <w:pPr>
              <w:tabs>
                <w:tab w:val="left" w:pos="284"/>
                <w:tab w:val="left" w:pos="709"/>
              </w:tabs>
              <w:jc w:val="both"/>
              <w:rPr>
                <w:sz w:val="24"/>
                <w:szCs w:val="24"/>
              </w:rPr>
            </w:pPr>
          </w:p>
        </w:tc>
        <w:tc>
          <w:tcPr>
            <w:tcW w:w="1678" w:type="dxa"/>
          </w:tcPr>
          <w:p w14:paraId="5696DB37" w14:textId="77777777" w:rsidR="00664E41" w:rsidRDefault="00664E41" w:rsidP="00664E41">
            <w:pPr>
              <w:tabs>
                <w:tab w:val="left" w:pos="284"/>
                <w:tab w:val="left" w:pos="709"/>
              </w:tabs>
              <w:jc w:val="both"/>
              <w:rPr>
                <w:sz w:val="24"/>
                <w:szCs w:val="24"/>
              </w:rPr>
            </w:pPr>
          </w:p>
        </w:tc>
        <w:tc>
          <w:tcPr>
            <w:tcW w:w="3304" w:type="dxa"/>
          </w:tcPr>
          <w:p w14:paraId="7464A59E" w14:textId="77777777" w:rsidR="00664E41" w:rsidRDefault="00664E41" w:rsidP="00664E41">
            <w:pPr>
              <w:tabs>
                <w:tab w:val="left" w:pos="284"/>
                <w:tab w:val="left" w:pos="709"/>
              </w:tabs>
              <w:jc w:val="both"/>
              <w:rPr>
                <w:sz w:val="24"/>
                <w:szCs w:val="24"/>
              </w:rPr>
            </w:pPr>
          </w:p>
        </w:tc>
      </w:tr>
      <w:tr w:rsidR="00664E41" w14:paraId="0C794878" w14:textId="77777777" w:rsidTr="00664E41">
        <w:tc>
          <w:tcPr>
            <w:tcW w:w="1129" w:type="dxa"/>
          </w:tcPr>
          <w:p w14:paraId="30419F05" w14:textId="77777777" w:rsidR="00664E41" w:rsidRDefault="00664E41" w:rsidP="00664E41">
            <w:pPr>
              <w:tabs>
                <w:tab w:val="left" w:pos="284"/>
                <w:tab w:val="left" w:pos="709"/>
              </w:tabs>
              <w:jc w:val="both"/>
              <w:rPr>
                <w:sz w:val="24"/>
                <w:szCs w:val="24"/>
              </w:rPr>
            </w:pPr>
          </w:p>
        </w:tc>
        <w:tc>
          <w:tcPr>
            <w:tcW w:w="3851" w:type="dxa"/>
          </w:tcPr>
          <w:p w14:paraId="607E61AD" w14:textId="77777777" w:rsidR="00664E41" w:rsidRDefault="00664E41" w:rsidP="00664E41">
            <w:pPr>
              <w:tabs>
                <w:tab w:val="left" w:pos="284"/>
                <w:tab w:val="left" w:pos="709"/>
              </w:tabs>
              <w:jc w:val="both"/>
              <w:rPr>
                <w:sz w:val="24"/>
                <w:szCs w:val="24"/>
              </w:rPr>
            </w:pPr>
          </w:p>
        </w:tc>
        <w:tc>
          <w:tcPr>
            <w:tcW w:w="1678" w:type="dxa"/>
          </w:tcPr>
          <w:p w14:paraId="6B760209" w14:textId="77777777" w:rsidR="00664E41" w:rsidRDefault="00664E41" w:rsidP="00664E41">
            <w:pPr>
              <w:tabs>
                <w:tab w:val="left" w:pos="284"/>
                <w:tab w:val="left" w:pos="709"/>
              </w:tabs>
              <w:jc w:val="both"/>
              <w:rPr>
                <w:sz w:val="24"/>
                <w:szCs w:val="24"/>
              </w:rPr>
            </w:pPr>
          </w:p>
        </w:tc>
        <w:tc>
          <w:tcPr>
            <w:tcW w:w="3304" w:type="dxa"/>
          </w:tcPr>
          <w:p w14:paraId="29390B75" w14:textId="77777777" w:rsidR="00664E41" w:rsidRDefault="00664E41" w:rsidP="00664E41">
            <w:pPr>
              <w:tabs>
                <w:tab w:val="left" w:pos="284"/>
                <w:tab w:val="left" w:pos="709"/>
              </w:tabs>
              <w:jc w:val="both"/>
              <w:rPr>
                <w:sz w:val="24"/>
                <w:szCs w:val="24"/>
              </w:rPr>
            </w:pPr>
          </w:p>
        </w:tc>
      </w:tr>
      <w:tr w:rsidR="00664E41" w14:paraId="258AC62E" w14:textId="77777777" w:rsidTr="00664E41">
        <w:tc>
          <w:tcPr>
            <w:tcW w:w="1129" w:type="dxa"/>
          </w:tcPr>
          <w:p w14:paraId="2A68EE9D" w14:textId="77777777" w:rsidR="00664E41" w:rsidRDefault="00664E41" w:rsidP="00664E41">
            <w:pPr>
              <w:tabs>
                <w:tab w:val="left" w:pos="284"/>
                <w:tab w:val="left" w:pos="709"/>
              </w:tabs>
              <w:jc w:val="both"/>
              <w:rPr>
                <w:sz w:val="24"/>
                <w:szCs w:val="24"/>
              </w:rPr>
            </w:pPr>
          </w:p>
        </w:tc>
        <w:tc>
          <w:tcPr>
            <w:tcW w:w="3851" w:type="dxa"/>
          </w:tcPr>
          <w:p w14:paraId="1696B66F" w14:textId="77777777" w:rsidR="00664E41" w:rsidRDefault="00664E41" w:rsidP="00664E41">
            <w:pPr>
              <w:tabs>
                <w:tab w:val="left" w:pos="284"/>
                <w:tab w:val="left" w:pos="709"/>
              </w:tabs>
              <w:jc w:val="both"/>
              <w:rPr>
                <w:sz w:val="24"/>
                <w:szCs w:val="24"/>
              </w:rPr>
            </w:pPr>
          </w:p>
        </w:tc>
        <w:tc>
          <w:tcPr>
            <w:tcW w:w="1678" w:type="dxa"/>
          </w:tcPr>
          <w:p w14:paraId="2EE1790C" w14:textId="77777777" w:rsidR="00664E41" w:rsidRDefault="00664E41" w:rsidP="00664E41">
            <w:pPr>
              <w:tabs>
                <w:tab w:val="left" w:pos="284"/>
                <w:tab w:val="left" w:pos="709"/>
              </w:tabs>
              <w:jc w:val="both"/>
              <w:rPr>
                <w:sz w:val="24"/>
                <w:szCs w:val="24"/>
              </w:rPr>
            </w:pPr>
          </w:p>
        </w:tc>
        <w:tc>
          <w:tcPr>
            <w:tcW w:w="3304" w:type="dxa"/>
          </w:tcPr>
          <w:p w14:paraId="1AED8818" w14:textId="77777777" w:rsidR="00664E41" w:rsidRDefault="00664E41" w:rsidP="00664E41">
            <w:pPr>
              <w:tabs>
                <w:tab w:val="left" w:pos="284"/>
                <w:tab w:val="left" w:pos="709"/>
              </w:tabs>
              <w:jc w:val="both"/>
              <w:rPr>
                <w:sz w:val="24"/>
                <w:szCs w:val="24"/>
              </w:rPr>
            </w:pPr>
          </w:p>
        </w:tc>
      </w:tr>
      <w:tr w:rsidR="00664E41" w14:paraId="018BB331" w14:textId="77777777" w:rsidTr="00664E41">
        <w:tc>
          <w:tcPr>
            <w:tcW w:w="1129" w:type="dxa"/>
          </w:tcPr>
          <w:p w14:paraId="06F438D8" w14:textId="77777777" w:rsidR="00664E41" w:rsidRDefault="00664E41" w:rsidP="00664E41">
            <w:pPr>
              <w:tabs>
                <w:tab w:val="left" w:pos="284"/>
                <w:tab w:val="left" w:pos="709"/>
              </w:tabs>
              <w:jc w:val="both"/>
              <w:rPr>
                <w:sz w:val="24"/>
                <w:szCs w:val="24"/>
              </w:rPr>
            </w:pPr>
          </w:p>
        </w:tc>
        <w:tc>
          <w:tcPr>
            <w:tcW w:w="3851" w:type="dxa"/>
          </w:tcPr>
          <w:p w14:paraId="62356632" w14:textId="77777777" w:rsidR="00664E41" w:rsidRDefault="00664E41" w:rsidP="00664E41">
            <w:pPr>
              <w:tabs>
                <w:tab w:val="left" w:pos="284"/>
                <w:tab w:val="left" w:pos="709"/>
              </w:tabs>
              <w:jc w:val="both"/>
              <w:rPr>
                <w:sz w:val="24"/>
                <w:szCs w:val="24"/>
              </w:rPr>
            </w:pPr>
          </w:p>
        </w:tc>
        <w:tc>
          <w:tcPr>
            <w:tcW w:w="1678" w:type="dxa"/>
          </w:tcPr>
          <w:p w14:paraId="359E810E" w14:textId="77777777" w:rsidR="00664E41" w:rsidRDefault="00664E41" w:rsidP="00664E41">
            <w:pPr>
              <w:tabs>
                <w:tab w:val="left" w:pos="284"/>
                <w:tab w:val="left" w:pos="709"/>
              </w:tabs>
              <w:jc w:val="both"/>
              <w:rPr>
                <w:sz w:val="24"/>
                <w:szCs w:val="24"/>
              </w:rPr>
            </w:pPr>
          </w:p>
        </w:tc>
        <w:tc>
          <w:tcPr>
            <w:tcW w:w="3304" w:type="dxa"/>
          </w:tcPr>
          <w:p w14:paraId="1CC9B75A" w14:textId="77777777" w:rsidR="00664E41" w:rsidRDefault="00664E41" w:rsidP="00664E41">
            <w:pPr>
              <w:tabs>
                <w:tab w:val="left" w:pos="284"/>
                <w:tab w:val="left" w:pos="709"/>
              </w:tabs>
              <w:jc w:val="both"/>
              <w:rPr>
                <w:sz w:val="24"/>
                <w:szCs w:val="24"/>
              </w:rPr>
            </w:pPr>
          </w:p>
        </w:tc>
      </w:tr>
      <w:tr w:rsidR="00664E41" w14:paraId="68ECD61C" w14:textId="77777777" w:rsidTr="00664E41">
        <w:tc>
          <w:tcPr>
            <w:tcW w:w="1129" w:type="dxa"/>
          </w:tcPr>
          <w:p w14:paraId="0C18FD01" w14:textId="77777777" w:rsidR="00664E41" w:rsidRDefault="00664E41" w:rsidP="00664E41">
            <w:pPr>
              <w:tabs>
                <w:tab w:val="left" w:pos="284"/>
                <w:tab w:val="left" w:pos="709"/>
              </w:tabs>
              <w:jc w:val="both"/>
              <w:rPr>
                <w:sz w:val="24"/>
                <w:szCs w:val="24"/>
              </w:rPr>
            </w:pPr>
          </w:p>
        </w:tc>
        <w:tc>
          <w:tcPr>
            <w:tcW w:w="3851" w:type="dxa"/>
          </w:tcPr>
          <w:p w14:paraId="35AED62C" w14:textId="77777777" w:rsidR="00664E41" w:rsidRDefault="00664E41" w:rsidP="00664E41">
            <w:pPr>
              <w:tabs>
                <w:tab w:val="left" w:pos="284"/>
                <w:tab w:val="left" w:pos="709"/>
              </w:tabs>
              <w:jc w:val="both"/>
              <w:rPr>
                <w:sz w:val="24"/>
                <w:szCs w:val="24"/>
              </w:rPr>
            </w:pPr>
          </w:p>
        </w:tc>
        <w:tc>
          <w:tcPr>
            <w:tcW w:w="1678" w:type="dxa"/>
          </w:tcPr>
          <w:p w14:paraId="0F5B226A" w14:textId="77777777" w:rsidR="00664E41" w:rsidRDefault="00664E41" w:rsidP="00664E41">
            <w:pPr>
              <w:tabs>
                <w:tab w:val="left" w:pos="284"/>
                <w:tab w:val="left" w:pos="709"/>
              </w:tabs>
              <w:jc w:val="both"/>
              <w:rPr>
                <w:sz w:val="24"/>
                <w:szCs w:val="24"/>
              </w:rPr>
            </w:pPr>
          </w:p>
        </w:tc>
        <w:tc>
          <w:tcPr>
            <w:tcW w:w="3304" w:type="dxa"/>
          </w:tcPr>
          <w:p w14:paraId="3643FA79" w14:textId="77777777" w:rsidR="00664E41" w:rsidRDefault="00664E41" w:rsidP="00664E41">
            <w:pPr>
              <w:tabs>
                <w:tab w:val="left" w:pos="284"/>
                <w:tab w:val="left" w:pos="709"/>
              </w:tabs>
              <w:jc w:val="both"/>
              <w:rPr>
                <w:sz w:val="24"/>
                <w:szCs w:val="24"/>
              </w:rPr>
            </w:pPr>
          </w:p>
        </w:tc>
      </w:tr>
      <w:tr w:rsidR="00664E41" w14:paraId="1E66E621" w14:textId="77777777" w:rsidTr="00664E41">
        <w:tc>
          <w:tcPr>
            <w:tcW w:w="1129" w:type="dxa"/>
          </w:tcPr>
          <w:p w14:paraId="78B74D7A" w14:textId="77777777" w:rsidR="00664E41" w:rsidRDefault="00664E41" w:rsidP="00664E41">
            <w:pPr>
              <w:tabs>
                <w:tab w:val="left" w:pos="284"/>
                <w:tab w:val="left" w:pos="709"/>
              </w:tabs>
              <w:jc w:val="both"/>
              <w:rPr>
                <w:sz w:val="24"/>
                <w:szCs w:val="24"/>
              </w:rPr>
            </w:pPr>
          </w:p>
        </w:tc>
        <w:tc>
          <w:tcPr>
            <w:tcW w:w="3851" w:type="dxa"/>
          </w:tcPr>
          <w:p w14:paraId="2B243DD1" w14:textId="77777777" w:rsidR="00664E41" w:rsidRDefault="00664E41" w:rsidP="00664E41">
            <w:pPr>
              <w:tabs>
                <w:tab w:val="left" w:pos="284"/>
                <w:tab w:val="left" w:pos="709"/>
              </w:tabs>
              <w:jc w:val="both"/>
              <w:rPr>
                <w:sz w:val="24"/>
                <w:szCs w:val="24"/>
              </w:rPr>
            </w:pPr>
          </w:p>
        </w:tc>
        <w:tc>
          <w:tcPr>
            <w:tcW w:w="1678" w:type="dxa"/>
          </w:tcPr>
          <w:p w14:paraId="286439CB" w14:textId="77777777" w:rsidR="00664E41" w:rsidRDefault="00664E41" w:rsidP="00664E41">
            <w:pPr>
              <w:tabs>
                <w:tab w:val="left" w:pos="284"/>
                <w:tab w:val="left" w:pos="709"/>
              </w:tabs>
              <w:jc w:val="both"/>
              <w:rPr>
                <w:sz w:val="24"/>
                <w:szCs w:val="24"/>
              </w:rPr>
            </w:pPr>
          </w:p>
        </w:tc>
        <w:tc>
          <w:tcPr>
            <w:tcW w:w="3304" w:type="dxa"/>
          </w:tcPr>
          <w:p w14:paraId="2809E36F" w14:textId="77777777" w:rsidR="00664E41" w:rsidRDefault="00664E41" w:rsidP="00664E41">
            <w:pPr>
              <w:tabs>
                <w:tab w:val="left" w:pos="284"/>
                <w:tab w:val="left" w:pos="709"/>
              </w:tabs>
              <w:jc w:val="both"/>
              <w:rPr>
                <w:sz w:val="24"/>
                <w:szCs w:val="24"/>
              </w:rPr>
            </w:pPr>
          </w:p>
        </w:tc>
      </w:tr>
      <w:tr w:rsidR="00664E41" w14:paraId="3554E29C" w14:textId="77777777" w:rsidTr="00664E41">
        <w:tc>
          <w:tcPr>
            <w:tcW w:w="1129" w:type="dxa"/>
          </w:tcPr>
          <w:p w14:paraId="468EE68E" w14:textId="77777777" w:rsidR="00664E41" w:rsidRDefault="00664E41" w:rsidP="00664E41">
            <w:pPr>
              <w:tabs>
                <w:tab w:val="left" w:pos="284"/>
                <w:tab w:val="left" w:pos="709"/>
              </w:tabs>
              <w:jc w:val="both"/>
              <w:rPr>
                <w:sz w:val="24"/>
                <w:szCs w:val="24"/>
              </w:rPr>
            </w:pPr>
          </w:p>
        </w:tc>
        <w:tc>
          <w:tcPr>
            <w:tcW w:w="3851" w:type="dxa"/>
          </w:tcPr>
          <w:p w14:paraId="732FC1DB" w14:textId="77777777" w:rsidR="00664E41" w:rsidRDefault="00664E41" w:rsidP="00664E41">
            <w:pPr>
              <w:tabs>
                <w:tab w:val="left" w:pos="284"/>
                <w:tab w:val="left" w:pos="709"/>
              </w:tabs>
              <w:jc w:val="both"/>
              <w:rPr>
                <w:sz w:val="24"/>
                <w:szCs w:val="24"/>
              </w:rPr>
            </w:pPr>
          </w:p>
        </w:tc>
        <w:tc>
          <w:tcPr>
            <w:tcW w:w="1678" w:type="dxa"/>
          </w:tcPr>
          <w:p w14:paraId="0A2CDA75" w14:textId="77777777" w:rsidR="00664E41" w:rsidRDefault="00664E41" w:rsidP="00664E41">
            <w:pPr>
              <w:tabs>
                <w:tab w:val="left" w:pos="284"/>
                <w:tab w:val="left" w:pos="709"/>
              </w:tabs>
              <w:jc w:val="both"/>
              <w:rPr>
                <w:sz w:val="24"/>
                <w:szCs w:val="24"/>
              </w:rPr>
            </w:pPr>
          </w:p>
        </w:tc>
        <w:tc>
          <w:tcPr>
            <w:tcW w:w="3304" w:type="dxa"/>
          </w:tcPr>
          <w:p w14:paraId="75C5838E" w14:textId="77777777" w:rsidR="00664E41" w:rsidRDefault="00664E41" w:rsidP="00664E41">
            <w:pPr>
              <w:tabs>
                <w:tab w:val="left" w:pos="284"/>
                <w:tab w:val="left" w:pos="709"/>
              </w:tabs>
              <w:jc w:val="both"/>
              <w:rPr>
                <w:sz w:val="24"/>
                <w:szCs w:val="24"/>
              </w:rPr>
            </w:pPr>
          </w:p>
        </w:tc>
      </w:tr>
      <w:tr w:rsidR="00664E41" w14:paraId="0CA94CAF" w14:textId="77777777" w:rsidTr="00664E41">
        <w:tc>
          <w:tcPr>
            <w:tcW w:w="1129" w:type="dxa"/>
          </w:tcPr>
          <w:p w14:paraId="41779C71" w14:textId="77777777" w:rsidR="00664E41" w:rsidRDefault="00664E41" w:rsidP="00664E41">
            <w:pPr>
              <w:tabs>
                <w:tab w:val="left" w:pos="284"/>
                <w:tab w:val="left" w:pos="709"/>
              </w:tabs>
              <w:jc w:val="both"/>
              <w:rPr>
                <w:sz w:val="24"/>
                <w:szCs w:val="24"/>
              </w:rPr>
            </w:pPr>
          </w:p>
        </w:tc>
        <w:tc>
          <w:tcPr>
            <w:tcW w:w="3851" w:type="dxa"/>
          </w:tcPr>
          <w:p w14:paraId="24B983E1" w14:textId="77777777" w:rsidR="00664E41" w:rsidRDefault="00664E41" w:rsidP="00664E41">
            <w:pPr>
              <w:tabs>
                <w:tab w:val="left" w:pos="284"/>
                <w:tab w:val="left" w:pos="709"/>
              </w:tabs>
              <w:jc w:val="both"/>
              <w:rPr>
                <w:sz w:val="24"/>
                <w:szCs w:val="24"/>
              </w:rPr>
            </w:pPr>
          </w:p>
        </w:tc>
        <w:tc>
          <w:tcPr>
            <w:tcW w:w="1678" w:type="dxa"/>
          </w:tcPr>
          <w:p w14:paraId="7C0506A2" w14:textId="77777777" w:rsidR="00664E41" w:rsidRDefault="00664E41" w:rsidP="00664E41">
            <w:pPr>
              <w:tabs>
                <w:tab w:val="left" w:pos="284"/>
                <w:tab w:val="left" w:pos="709"/>
              </w:tabs>
              <w:jc w:val="both"/>
              <w:rPr>
                <w:sz w:val="24"/>
                <w:szCs w:val="24"/>
              </w:rPr>
            </w:pPr>
          </w:p>
        </w:tc>
        <w:tc>
          <w:tcPr>
            <w:tcW w:w="3304" w:type="dxa"/>
          </w:tcPr>
          <w:p w14:paraId="67DC6205" w14:textId="77777777" w:rsidR="00664E41" w:rsidRDefault="00664E41" w:rsidP="00664E41">
            <w:pPr>
              <w:tabs>
                <w:tab w:val="left" w:pos="284"/>
                <w:tab w:val="left" w:pos="709"/>
              </w:tabs>
              <w:jc w:val="both"/>
              <w:rPr>
                <w:sz w:val="24"/>
                <w:szCs w:val="24"/>
              </w:rPr>
            </w:pPr>
          </w:p>
        </w:tc>
      </w:tr>
      <w:tr w:rsidR="00664E41" w14:paraId="7A65147E" w14:textId="77777777" w:rsidTr="00664E41">
        <w:tc>
          <w:tcPr>
            <w:tcW w:w="1129" w:type="dxa"/>
          </w:tcPr>
          <w:p w14:paraId="536DDAAC" w14:textId="77777777" w:rsidR="00664E41" w:rsidRDefault="00664E41" w:rsidP="00664E41">
            <w:pPr>
              <w:tabs>
                <w:tab w:val="left" w:pos="284"/>
                <w:tab w:val="left" w:pos="709"/>
              </w:tabs>
              <w:jc w:val="both"/>
              <w:rPr>
                <w:sz w:val="24"/>
                <w:szCs w:val="24"/>
              </w:rPr>
            </w:pPr>
          </w:p>
          <w:p w14:paraId="118B724A" w14:textId="77777777" w:rsidR="00664E41" w:rsidRDefault="00664E41" w:rsidP="00664E41">
            <w:pPr>
              <w:tabs>
                <w:tab w:val="left" w:pos="284"/>
                <w:tab w:val="left" w:pos="709"/>
              </w:tabs>
              <w:jc w:val="both"/>
              <w:rPr>
                <w:sz w:val="24"/>
                <w:szCs w:val="24"/>
              </w:rPr>
            </w:pPr>
          </w:p>
        </w:tc>
        <w:tc>
          <w:tcPr>
            <w:tcW w:w="3851" w:type="dxa"/>
          </w:tcPr>
          <w:p w14:paraId="2DAC473E" w14:textId="77777777" w:rsidR="00664E41" w:rsidRDefault="00664E41" w:rsidP="00664E41">
            <w:pPr>
              <w:tabs>
                <w:tab w:val="left" w:pos="284"/>
                <w:tab w:val="left" w:pos="709"/>
              </w:tabs>
              <w:jc w:val="both"/>
              <w:rPr>
                <w:sz w:val="24"/>
                <w:szCs w:val="24"/>
              </w:rPr>
            </w:pPr>
          </w:p>
        </w:tc>
        <w:tc>
          <w:tcPr>
            <w:tcW w:w="1678" w:type="dxa"/>
          </w:tcPr>
          <w:p w14:paraId="4535DE81" w14:textId="77777777" w:rsidR="00664E41" w:rsidRDefault="00664E41" w:rsidP="00664E41">
            <w:pPr>
              <w:tabs>
                <w:tab w:val="left" w:pos="284"/>
                <w:tab w:val="left" w:pos="709"/>
              </w:tabs>
              <w:jc w:val="both"/>
              <w:rPr>
                <w:sz w:val="24"/>
                <w:szCs w:val="24"/>
              </w:rPr>
            </w:pPr>
          </w:p>
        </w:tc>
        <w:tc>
          <w:tcPr>
            <w:tcW w:w="3304" w:type="dxa"/>
          </w:tcPr>
          <w:p w14:paraId="3EA5D18E" w14:textId="77777777" w:rsidR="00664E41" w:rsidRDefault="00664E41" w:rsidP="00664E41">
            <w:pPr>
              <w:tabs>
                <w:tab w:val="left" w:pos="284"/>
                <w:tab w:val="left" w:pos="709"/>
              </w:tabs>
              <w:jc w:val="both"/>
              <w:rPr>
                <w:sz w:val="24"/>
                <w:szCs w:val="24"/>
              </w:rPr>
            </w:pPr>
          </w:p>
        </w:tc>
      </w:tr>
    </w:tbl>
    <w:p w14:paraId="2C3D3A2B" w14:textId="77777777" w:rsidR="00664E41" w:rsidRDefault="00664E41" w:rsidP="00664E41">
      <w:pPr>
        <w:tabs>
          <w:tab w:val="left" w:pos="284"/>
          <w:tab w:val="left" w:pos="709"/>
        </w:tabs>
        <w:spacing w:after="0" w:line="240" w:lineRule="auto"/>
        <w:jc w:val="both"/>
        <w:rPr>
          <w:rFonts w:ascii="Times New Roman" w:hAnsi="Times New Roman" w:cs="Times New Roman"/>
          <w:sz w:val="24"/>
          <w:szCs w:val="24"/>
        </w:rPr>
      </w:pPr>
    </w:p>
    <w:p w14:paraId="364CFC7D"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color w:val="000000"/>
          <w:sz w:val="24"/>
          <w:szCs w:val="24"/>
        </w:rPr>
      </w:pPr>
    </w:p>
    <w:p w14:paraId="43FE44A2" w14:textId="4D1ED099" w:rsid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rPr>
      </w:pPr>
    </w:p>
    <w:p w14:paraId="440B8000" w14:textId="77777777" w:rsid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rPr>
      </w:pPr>
    </w:p>
    <w:p w14:paraId="3F9B758A" w14:textId="5C7F7CED" w:rsid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Tiekėjo atstovas        _______________________________                        _______________________</w:t>
      </w:r>
    </w:p>
    <w:p w14:paraId="0B561920" w14:textId="3D972E9B" w:rsidR="00664E41" w:rsidRP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lastRenderedPageBreak/>
        <w:t xml:space="preserve">                                                                                 </w:t>
      </w:r>
      <w:r w:rsidRPr="00664E41">
        <w:rPr>
          <w:rFonts w:ascii="Times New Roman" w:hAnsi="Times New Roman" w:cs="Times New Roman"/>
          <w:color w:val="000000"/>
          <w:sz w:val="24"/>
          <w:szCs w:val="24"/>
          <w:vertAlign w:val="superscript"/>
        </w:rPr>
        <w:t>(vardas, pavardė)</w:t>
      </w:r>
      <w:r>
        <w:rPr>
          <w:rFonts w:ascii="Times New Roman" w:hAnsi="Times New Roman" w:cs="Times New Roman"/>
          <w:color w:val="000000"/>
          <w:sz w:val="24"/>
          <w:szCs w:val="24"/>
          <w:vertAlign w:val="superscript"/>
        </w:rPr>
        <w:t xml:space="preserve">                                                                                                   (parašas)</w:t>
      </w:r>
    </w:p>
    <w:sectPr w:rsidR="00664E41" w:rsidRPr="00664E41" w:rsidSect="00771023">
      <w:pgSz w:w="12240" w:h="15840"/>
      <w:pgMar w:top="1134" w:right="567"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charset w:val="00"/>
    <w:family w:val="roman"/>
    <w:pitch w:val="variable"/>
    <w:sig w:usb0="00000001" w:usb1="00000000" w:usb2="00000000" w:usb3="00000000" w:csb0="0000009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63B4E"/>
    <w:multiLevelType w:val="hybridMultilevel"/>
    <w:tmpl w:val="BA4EEBD8"/>
    <w:lvl w:ilvl="0" w:tplc="95C8AE7E">
      <w:start w:val="4"/>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0861CBC"/>
    <w:multiLevelType w:val="hybridMultilevel"/>
    <w:tmpl w:val="DEDE740E"/>
    <w:lvl w:ilvl="0" w:tplc="757215F0">
      <w:start w:val="1"/>
      <w:numFmt w:val="upperRoman"/>
      <w:lvlText w:val="%1."/>
      <w:lvlJc w:val="left"/>
      <w:pPr>
        <w:ind w:left="1997" w:hanging="72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2002E97"/>
    <w:multiLevelType w:val="hybridMultilevel"/>
    <w:tmpl w:val="9F228888"/>
    <w:lvl w:ilvl="0" w:tplc="1B2EFC6E">
      <w:start w:val="1"/>
      <w:numFmt w:val="decimal"/>
      <w:suff w:val="space"/>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C5D4A9A"/>
    <w:multiLevelType w:val="hybridMultilevel"/>
    <w:tmpl w:val="4E0EDAFA"/>
    <w:lvl w:ilvl="0" w:tplc="0427000F">
      <w:start w:val="13"/>
      <w:numFmt w:val="decimal"/>
      <w:lvlText w:val="%1."/>
      <w:lvlJc w:val="left"/>
      <w:pPr>
        <w:ind w:left="1211" w:hanging="360"/>
      </w:pPr>
      <w:rPr>
        <w:rFonts w:hint="default"/>
        <w:color w:val="auto"/>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8" w15:restartNumberingAfterBreak="0">
    <w:nsid w:val="28784B4B"/>
    <w:multiLevelType w:val="hybridMultilevel"/>
    <w:tmpl w:val="3D36C412"/>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C32EB1"/>
    <w:multiLevelType w:val="hybridMultilevel"/>
    <w:tmpl w:val="E20CA11E"/>
    <w:lvl w:ilvl="0" w:tplc="50BEE02E">
      <w:start w:val="27"/>
      <w:numFmt w:val="decimal"/>
      <w:lvlText w:val="%1"/>
      <w:lvlJc w:val="left"/>
      <w:pPr>
        <w:ind w:left="640" w:hanging="360"/>
      </w:pPr>
      <w:rPr>
        <w:rFonts w:hint="default"/>
      </w:rPr>
    </w:lvl>
    <w:lvl w:ilvl="1" w:tplc="04270019" w:tentative="1">
      <w:start w:val="1"/>
      <w:numFmt w:val="lowerLetter"/>
      <w:lvlText w:val="%2."/>
      <w:lvlJc w:val="left"/>
      <w:pPr>
        <w:ind w:left="1360" w:hanging="360"/>
      </w:pPr>
    </w:lvl>
    <w:lvl w:ilvl="2" w:tplc="0427001B" w:tentative="1">
      <w:start w:val="1"/>
      <w:numFmt w:val="lowerRoman"/>
      <w:lvlText w:val="%3."/>
      <w:lvlJc w:val="right"/>
      <w:pPr>
        <w:ind w:left="2080" w:hanging="180"/>
      </w:pPr>
    </w:lvl>
    <w:lvl w:ilvl="3" w:tplc="0427000F" w:tentative="1">
      <w:start w:val="1"/>
      <w:numFmt w:val="decimal"/>
      <w:lvlText w:val="%4."/>
      <w:lvlJc w:val="left"/>
      <w:pPr>
        <w:ind w:left="2800" w:hanging="360"/>
      </w:pPr>
    </w:lvl>
    <w:lvl w:ilvl="4" w:tplc="04270019" w:tentative="1">
      <w:start w:val="1"/>
      <w:numFmt w:val="lowerLetter"/>
      <w:lvlText w:val="%5."/>
      <w:lvlJc w:val="left"/>
      <w:pPr>
        <w:ind w:left="3520" w:hanging="360"/>
      </w:pPr>
    </w:lvl>
    <w:lvl w:ilvl="5" w:tplc="0427001B" w:tentative="1">
      <w:start w:val="1"/>
      <w:numFmt w:val="lowerRoman"/>
      <w:lvlText w:val="%6."/>
      <w:lvlJc w:val="right"/>
      <w:pPr>
        <w:ind w:left="4240" w:hanging="180"/>
      </w:pPr>
    </w:lvl>
    <w:lvl w:ilvl="6" w:tplc="0427000F" w:tentative="1">
      <w:start w:val="1"/>
      <w:numFmt w:val="decimal"/>
      <w:lvlText w:val="%7."/>
      <w:lvlJc w:val="left"/>
      <w:pPr>
        <w:ind w:left="4960" w:hanging="360"/>
      </w:pPr>
    </w:lvl>
    <w:lvl w:ilvl="7" w:tplc="04270019" w:tentative="1">
      <w:start w:val="1"/>
      <w:numFmt w:val="lowerLetter"/>
      <w:lvlText w:val="%8."/>
      <w:lvlJc w:val="left"/>
      <w:pPr>
        <w:ind w:left="5680" w:hanging="360"/>
      </w:pPr>
    </w:lvl>
    <w:lvl w:ilvl="8" w:tplc="0427001B" w:tentative="1">
      <w:start w:val="1"/>
      <w:numFmt w:val="lowerRoman"/>
      <w:lvlText w:val="%9."/>
      <w:lvlJc w:val="right"/>
      <w:pPr>
        <w:ind w:left="6400" w:hanging="180"/>
      </w:pPr>
    </w:lvl>
  </w:abstractNum>
  <w:abstractNum w:abstractNumId="10" w15:restartNumberingAfterBreak="0">
    <w:nsid w:val="3D1628DD"/>
    <w:multiLevelType w:val="hybridMultilevel"/>
    <w:tmpl w:val="7E98168C"/>
    <w:lvl w:ilvl="0" w:tplc="DA86F2FA">
      <w:start w:val="21"/>
      <w:numFmt w:val="decimal"/>
      <w:lvlText w:val="%1."/>
      <w:lvlJc w:val="left"/>
      <w:pPr>
        <w:ind w:left="1211" w:hanging="360"/>
      </w:pPr>
      <w:rPr>
        <w:rFonts w:eastAsia="Calibri"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56C60EF"/>
    <w:multiLevelType w:val="hybridMultilevel"/>
    <w:tmpl w:val="591851F0"/>
    <w:lvl w:ilvl="0" w:tplc="5288ACCA">
      <w:start w:val="3"/>
      <w:numFmt w:val="decimal"/>
      <w:lvlText w:val="%1."/>
      <w:lvlJc w:val="left"/>
      <w:pPr>
        <w:ind w:left="1070"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A331B6"/>
    <w:multiLevelType w:val="hybridMultilevel"/>
    <w:tmpl w:val="8A40252A"/>
    <w:lvl w:ilvl="0" w:tplc="5288ACCA">
      <w:start w:val="3"/>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04374096">
    <w:abstractNumId w:val="6"/>
  </w:num>
  <w:num w:numId="2" w16cid:durableId="1526211183">
    <w:abstractNumId w:val="4"/>
  </w:num>
  <w:num w:numId="3" w16cid:durableId="756171302">
    <w:abstractNumId w:val="13"/>
  </w:num>
  <w:num w:numId="4" w16cid:durableId="1232539519">
    <w:abstractNumId w:val="11"/>
  </w:num>
  <w:num w:numId="5" w16cid:durableId="184754734">
    <w:abstractNumId w:val="8"/>
  </w:num>
  <w:num w:numId="6" w16cid:durableId="736324209">
    <w:abstractNumId w:val="12"/>
  </w:num>
  <w:num w:numId="7" w16cid:durableId="1961257818">
    <w:abstractNumId w:val="7"/>
  </w:num>
  <w:num w:numId="8" w16cid:durableId="300160538">
    <w:abstractNumId w:val="5"/>
  </w:num>
  <w:num w:numId="9" w16cid:durableId="1663384381">
    <w:abstractNumId w:val="10"/>
  </w:num>
  <w:num w:numId="10" w16cid:durableId="1615938926">
    <w:abstractNumId w:val="3"/>
  </w:num>
  <w:num w:numId="11" w16cid:durableId="206806288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BCD"/>
    <w:rsid w:val="0001323A"/>
    <w:rsid w:val="00014FF2"/>
    <w:rsid w:val="000151F8"/>
    <w:rsid w:val="0001780A"/>
    <w:rsid w:val="00017D2C"/>
    <w:rsid w:val="0002152D"/>
    <w:rsid w:val="000216E8"/>
    <w:rsid w:val="00023BA1"/>
    <w:rsid w:val="00023D4E"/>
    <w:rsid w:val="000276F0"/>
    <w:rsid w:val="00034AA7"/>
    <w:rsid w:val="00036DFC"/>
    <w:rsid w:val="00041835"/>
    <w:rsid w:val="00042056"/>
    <w:rsid w:val="00043A7F"/>
    <w:rsid w:val="00043EF8"/>
    <w:rsid w:val="000479D5"/>
    <w:rsid w:val="00047F0A"/>
    <w:rsid w:val="00052FE3"/>
    <w:rsid w:val="000549EF"/>
    <w:rsid w:val="000556AB"/>
    <w:rsid w:val="00060DEA"/>
    <w:rsid w:val="0006362F"/>
    <w:rsid w:val="00063E20"/>
    <w:rsid w:val="000655AD"/>
    <w:rsid w:val="00065F67"/>
    <w:rsid w:val="00070DED"/>
    <w:rsid w:val="00073BB1"/>
    <w:rsid w:val="00077A0A"/>
    <w:rsid w:val="00080DB2"/>
    <w:rsid w:val="00081C16"/>
    <w:rsid w:val="000833A4"/>
    <w:rsid w:val="000858ED"/>
    <w:rsid w:val="00085BA6"/>
    <w:rsid w:val="00087394"/>
    <w:rsid w:val="0008770C"/>
    <w:rsid w:val="00093CE7"/>
    <w:rsid w:val="00096DAB"/>
    <w:rsid w:val="000A1DE8"/>
    <w:rsid w:val="000A2B06"/>
    <w:rsid w:val="000A2C53"/>
    <w:rsid w:val="000A2F2A"/>
    <w:rsid w:val="000A3DAA"/>
    <w:rsid w:val="000A57CE"/>
    <w:rsid w:val="000A6983"/>
    <w:rsid w:val="000A76AC"/>
    <w:rsid w:val="000B0E5A"/>
    <w:rsid w:val="000B15DC"/>
    <w:rsid w:val="000B540E"/>
    <w:rsid w:val="000B6DFA"/>
    <w:rsid w:val="000C1293"/>
    <w:rsid w:val="000C195D"/>
    <w:rsid w:val="000C4AE0"/>
    <w:rsid w:val="000C51D1"/>
    <w:rsid w:val="000C591E"/>
    <w:rsid w:val="000C5A39"/>
    <w:rsid w:val="000D0DCC"/>
    <w:rsid w:val="000D5A98"/>
    <w:rsid w:val="000D616D"/>
    <w:rsid w:val="000D735A"/>
    <w:rsid w:val="000E1595"/>
    <w:rsid w:val="000E21B6"/>
    <w:rsid w:val="000E2605"/>
    <w:rsid w:val="000F15B9"/>
    <w:rsid w:val="00101F2E"/>
    <w:rsid w:val="001023ED"/>
    <w:rsid w:val="00106569"/>
    <w:rsid w:val="001078D0"/>
    <w:rsid w:val="00107F42"/>
    <w:rsid w:val="00110242"/>
    <w:rsid w:val="0011375C"/>
    <w:rsid w:val="00114001"/>
    <w:rsid w:val="0011615E"/>
    <w:rsid w:val="00117223"/>
    <w:rsid w:val="00120936"/>
    <w:rsid w:val="00121939"/>
    <w:rsid w:val="00123132"/>
    <w:rsid w:val="00123FAD"/>
    <w:rsid w:val="00125655"/>
    <w:rsid w:val="00132B5A"/>
    <w:rsid w:val="00134EA6"/>
    <w:rsid w:val="001378C0"/>
    <w:rsid w:val="00142563"/>
    <w:rsid w:val="00143887"/>
    <w:rsid w:val="00143FCD"/>
    <w:rsid w:val="0014491C"/>
    <w:rsid w:val="001458D2"/>
    <w:rsid w:val="0015012E"/>
    <w:rsid w:val="001512D2"/>
    <w:rsid w:val="00151F92"/>
    <w:rsid w:val="00155F21"/>
    <w:rsid w:val="0015610B"/>
    <w:rsid w:val="00156BE5"/>
    <w:rsid w:val="00164F37"/>
    <w:rsid w:val="00166C6B"/>
    <w:rsid w:val="00171608"/>
    <w:rsid w:val="0017377C"/>
    <w:rsid w:val="00176C8B"/>
    <w:rsid w:val="00180477"/>
    <w:rsid w:val="00180F23"/>
    <w:rsid w:val="00181DDC"/>
    <w:rsid w:val="001825DF"/>
    <w:rsid w:val="001914A9"/>
    <w:rsid w:val="0019256D"/>
    <w:rsid w:val="00192813"/>
    <w:rsid w:val="00193939"/>
    <w:rsid w:val="00193E6F"/>
    <w:rsid w:val="00193F18"/>
    <w:rsid w:val="001A0440"/>
    <w:rsid w:val="001A4017"/>
    <w:rsid w:val="001A4D6E"/>
    <w:rsid w:val="001A5108"/>
    <w:rsid w:val="001A790E"/>
    <w:rsid w:val="001A7A17"/>
    <w:rsid w:val="001B4010"/>
    <w:rsid w:val="001C161A"/>
    <w:rsid w:val="001C175F"/>
    <w:rsid w:val="001C354B"/>
    <w:rsid w:val="001D0C71"/>
    <w:rsid w:val="001D22FD"/>
    <w:rsid w:val="001D2AB6"/>
    <w:rsid w:val="001D36E2"/>
    <w:rsid w:val="001D5B2C"/>
    <w:rsid w:val="001D636A"/>
    <w:rsid w:val="001D7B43"/>
    <w:rsid w:val="001E15AF"/>
    <w:rsid w:val="001E1B20"/>
    <w:rsid w:val="001E47D4"/>
    <w:rsid w:val="001E4BB2"/>
    <w:rsid w:val="001E572E"/>
    <w:rsid w:val="001E5781"/>
    <w:rsid w:val="001E6F8C"/>
    <w:rsid w:val="001E7219"/>
    <w:rsid w:val="001F3759"/>
    <w:rsid w:val="001F5305"/>
    <w:rsid w:val="001F54D3"/>
    <w:rsid w:val="001F617A"/>
    <w:rsid w:val="001F6D56"/>
    <w:rsid w:val="001F7CD3"/>
    <w:rsid w:val="002005ED"/>
    <w:rsid w:val="00200CB8"/>
    <w:rsid w:val="00201B40"/>
    <w:rsid w:val="00203447"/>
    <w:rsid w:val="00203685"/>
    <w:rsid w:val="002104D9"/>
    <w:rsid w:val="002164EB"/>
    <w:rsid w:val="00217BEE"/>
    <w:rsid w:val="00220ED8"/>
    <w:rsid w:val="00222067"/>
    <w:rsid w:val="00223D3E"/>
    <w:rsid w:val="002244CB"/>
    <w:rsid w:val="00225123"/>
    <w:rsid w:val="00225483"/>
    <w:rsid w:val="002341F0"/>
    <w:rsid w:val="0023423F"/>
    <w:rsid w:val="00235AA0"/>
    <w:rsid w:val="00241BEF"/>
    <w:rsid w:val="002424F9"/>
    <w:rsid w:val="002447DB"/>
    <w:rsid w:val="002461BE"/>
    <w:rsid w:val="00250EA3"/>
    <w:rsid w:val="0025525B"/>
    <w:rsid w:val="00257C1E"/>
    <w:rsid w:val="0026131E"/>
    <w:rsid w:val="002645E2"/>
    <w:rsid w:val="002714F9"/>
    <w:rsid w:val="00273AE3"/>
    <w:rsid w:val="002742AC"/>
    <w:rsid w:val="002750FC"/>
    <w:rsid w:val="00276977"/>
    <w:rsid w:val="002778FE"/>
    <w:rsid w:val="00280408"/>
    <w:rsid w:val="00282197"/>
    <w:rsid w:val="002834DE"/>
    <w:rsid w:val="00283F68"/>
    <w:rsid w:val="00287FE4"/>
    <w:rsid w:val="00292CEE"/>
    <w:rsid w:val="002938FE"/>
    <w:rsid w:val="00294048"/>
    <w:rsid w:val="0029601D"/>
    <w:rsid w:val="002977F9"/>
    <w:rsid w:val="002A10C8"/>
    <w:rsid w:val="002A2674"/>
    <w:rsid w:val="002A5344"/>
    <w:rsid w:val="002B028D"/>
    <w:rsid w:val="002B301F"/>
    <w:rsid w:val="002B369B"/>
    <w:rsid w:val="002B5C0E"/>
    <w:rsid w:val="002C1F9A"/>
    <w:rsid w:val="002C2263"/>
    <w:rsid w:val="002C521F"/>
    <w:rsid w:val="002C558D"/>
    <w:rsid w:val="002C5C00"/>
    <w:rsid w:val="002C68B8"/>
    <w:rsid w:val="002C7CDE"/>
    <w:rsid w:val="002D00C6"/>
    <w:rsid w:val="002D0D58"/>
    <w:rsid w:val="002D5882"/>
    <w:rsid w:val="002D5A82"/>
    <w:rsid w:val="002E0BBF"/>
    <w:rsid w:val="002E160E"/>
    <w:rsid w:val="002E23FA"/>
    <w:rsid w:val="002E24FB"/>
    <w:rsid w:val="002E2940"/>
    <w:rsid w:val="002E4276"/>
    <w:rsid w:val="002E5528"/>
    <w:rsid w:val="002E7DDD"/>
    <w:rsid w:val="002F0576"/>
    <w:rsid w:val="002F2B37"/>
    <w:rsid w:val="002F3967"/>
    <w:rsid w:val="002F3ECB"/>
    <w:rsid w:val="003008A5"/>
    <w:rsid w:val="00301C3C"/>
    <w:rsid w:val="00302C4E"/>
    <w:rsid w:val="00305DF1"/>
    <w:rsid w:val="003111BE"/>
    <w:rsid w:val="003126DE"/>
    <w:rsid w:val="00315512"/>
    <w:rsid w:val="00315885"/>
    <w:rsid w:val="003166D4"/>
    <w:rsid w:val="00320B14"/>
    <w:rsid w:val="003230F0"/>
    <w:rsid w:val="00323F83"/>
    <w:rsid w:val="00324EA4"/>
    <w:rsid w:val="00327FB1"/>
    <w:rsid w:val="0033248C"/>
    <w:rsid w:val="0033343E"/>
    <w:rsid w:val="003347A9"/>
    <w:rsid w:val="0033543A"/>
    <w:rsid w:val="00341949"/>
    <w:rsid w:val="00345AEE"/>
    <w:rsid w:val="0034679E"/>
    <w:rsid w:val="003474A1"/>
    <w:rsid w:val="00347AC4"/>
    <w:rsid w:val="00350AD8"/>
    <w:rsid w:val="003557C7"/>
    <w:rsid w:val="00357278"/>
    <w:rsid w:val="00362E07"/>
    <w:rsid w:val="00367582"/>
    <w:rsid w:val="003729FE"/>
    <w:rsid w:val="00384DE2"/>
    <w:rsid w:val="0038679B"/>
    <w:rsid w:val="00391A98"/>
    <w:rsid w:val="0039418B"/>
    <w:rsid w:val="00394218"/>
    <w:rsid w:val="00394BD1"/>
    <w:rsid w:val="00394C6A"/>
    <w:rsid w:val="00394EB1"/>
    <w:rsid w:val="003956A4"/>
    <w:rsid w:val="003963F8"/>
    <w:rsid w:val="0039642E"/>
    <w:rsid w:val="003965AD"/>
    <w:rsid w:val="0039761F"/>
    <w:rsid w:val="00397A70"/>
    <w:rsid w:val="003A0A62"/>
    <w:rsid w:val="003A1880"/>
    <w:rsid w:val="003A6C8C"/>
    <w:rsid w:val="003B1AAF"/>
    <w:rsid w:val="003B6857"/>
    <w:rsid w:val="003C03B7"/>
    <w:rsid w:val="003C1A46"/>
    <w:rsid w:val="003C3B10"/>
    <w:rsid w:val="003C3C14"/>
    <w:rsid w:val="003C5810"/>
    <w:rsid w:val="003C5EB9"/>
    <w:rsid w:val="003C60E5"/>
    <w:rsid w:val="003C707C"/>
    <w:rsid w:val="003C74F1"/>
    <w:rsid w:val="003C7C25"/>
    <w:rsid w:val="003D20A2"/>
    <w:rsid w:val="003D3AB9"/>
    <w:rsid w:val="003D5A5B"/>
    <w:rsid w:val="003D7F03"/>
    <w:rsid w:val="003E2815"/>
    <w:rsid w:val="003E3747"/>
    <w:rsid w:val="003E3D90"/>
    <w:rsid w:val="003E5311"/>
    <w:rsid w:val="003E5C1C"/>
    <w:rsid w:val="003F04F5"/>
    <w:rsid w:val="003F151D"/>
    <w:rsid w:val="003F1785"/>
    <w:rsid w:val="003F20BE"/>
    <w:rsid w:val="003F2D88"/>
    <w:rsid w:val="003F4F18"/>
    <w:rsid w:val="003F6802"/>
    <w:rsid w:val="003F6D06"/>
    <w:rsid w:val="004000F1"/>
    <w:rsid w:val="00402825"/>
    <w:rsid w:val="00403A63"/>
    <w:rsid w:val="00406A3F"/>
    <w:rsid w:val="00412675"/>
    <w:rsid w:val="00414BEA"/>
    <w:rsid w:val="00416618"/>
    <w:rsid w:val="00416E36"/>
    <w:rsid w:val="00422BAA"/>
    <w:rsid w:val="00422D31"/>
    <w:rsid w:val="0042333F"/>
    <w:rsid w:val="00423400"/>
    <w:rsid w:val="004258A1"/>
    <w:rsid w:val="00425D9A"/>
    <w:rsid w:val="00430E7D"/>
    <w:rsid w:val="00433694"/>
    <w:rsid w:val="004349F7"/>
    <w:rsid w:val="00434C8D"/>
    <w:rsid w:val="00437D34"/>
    <w:rsid w:val="00445DBE"/>
    <w:rsid w:val="00447829"/>
    <w:rsid w:val="00450113"/>
    <w:rsid w:val="00450241"/>
    <w:rsid w:val="00450C13"/>
    <w:rsid w:val="004538EC"/>
    <w:rsid w:val="00455546"/>
    <w:rsid w:val="00455DCD"/>
    <w:rsid w:val="004622BA"/>
    <w:rsid w:val="00463C7F"/>
    <w:rsid w:val="00465B3F"/>
    <w:rsid w:val="0046615E"/>
    <w:rsid w:val="004704FA"/>
    <w:rsid w:val="00470BD6"/>
    <w:rsid w:val="00471F87"/>
    <w:rsid w:val="00480768"/>
    <w:rsid w:val="00480C2E"/>
    <w:rsid w:val="00480F4B"/>
    <w:rsid w:val="004855D7"/>
    <w:rsid w:val="0048781B"/>
    <w:rsid w:val="00490F6A"/>
    <w:rsid w:val="00493105"/>
    <w:rsid w:val="00494DBF"/>
    <w:rsid w:val="00496FC0"/>
    <w:rsid w:val="004976DF"/>
    <w:rsid w:val="004A16E3"/>
    <w:rsid w:val="004A3170"/>
    <w:rsid w:val="004A4754"/>
    <w:rsid w:val="004A5062"/>
    <w:rsid w:val="004A6FFA"/>
    <w:rsid w:val="004B08CE"/>
    <w:rsid w:val="004B2C75"/>
    <w:rsid w:val="004B6589"/>
    <w:rsid w:val="004C1DF5"/>
    <w:rsid w:val="004C6B85"/>
    <w:rsid w:val="004C6BFD"/>
    <w:rsid w:val="004D20AB"/>
    <w:rsid w:val="004D6236"/>
    <w:rsid w:val="004E0D6D"/>
    <w:rsid w:val="004E18A3"/>
    <w:rsid w:val="004E252A"/>
    <w:rsid w:val="004E5CA6"/>
    <w:rsid w:val="004F0C0F"/>
    <w:rsid w:val="004F331F"/>
    <w:rsid w:val="004F401C"/>
    <w:rsid w:val="004F5C43"/>
    <w:rsid w:val="004F6EE0"/>
    <w:rsid w:val="00501184"/>
    <w:rsid w:val="0050147C"/>
    <w:rsid w:val="00502F9A"/>
    <w:rsid w:val="005075C2"/>
    <w:rsid w:val="00507DCF"/>
    <w:rsid w:val="00507FCA"/>
    <w:rsid w:val="00511404"/>
    <w:rsid w:val="005120B7"/>
    <w:rsid w:val="00512C61"/>
    <w:rsid w:val="00513FC3"/>
    <w:rsid w:val="00514371"/>
    <w:rsid w:val="00520762"/>
    <w:rsid w:val="00520DB1"/>
    <w:rsid w:val="0052451D"/>
    <w:rsid w:val="00525AFD"/>
    <w:rsid w:val="00526096"/>
    <w:rsid w:val="0053030B"/>
    <w:rsid w:val="00530AE3"/>
    <w:rsid w:val="005336C4"/>
    <w:rsid w:val="00533C94"/>
    <w:rsid w:val="005355E0"/>
    <w:rsid w:val="00535C14"/>
    <w:rsid w:val="00535F26"/>
    <w:rsid w:val="00537E10"/>
    <w:rsid w:val="005411CA"/>
    <w:rsid w:val="005412AA"/>
    <w:rsid w:val="00541420"/>
    <w:rsid w:val="00541CDD"/>
    <w:rsid w:val="00542805"/>
    <w:rsid w:val="00542FDF"/>
    <w:rsid w:val="005538FC"/>
    <w:rsid w:val="00554DB7"/>
    <w:rsid w:val="0055631E"/>
    <w:rsid w:val="005569D3"/>
    <w:rsid w:val="00557EA2"/>
    <w:rsid w:val="00560DF4"/>
    <w:rsid w:val="00560E65"/>
    <w:rsid w:val="00561BCA"/>
    <w:rsid w:val="005625DA"/>
    <w:rsid w:val="005636A3"/>
    <w:rsid w:val="00566D7A"/>
    <w:rsid w:val="005717FF"/>
    <w:rsid w:val="005867F8"/>
    <w:rsid w:val="00594B86"/>
    <w:rsid w:val="00595E82"/>
    <w:rsid w:val="00596BFA"/>
    <w:rsid w:val="00597541"/>
    <w:rsid w:val="005A5533"/>
    <w:rsid w:val="005A7F0F"/>
    <w:rsid w:val="005B0947"/>
    <w:rsid w:val="005B28E3"/>
    <w:rsid w:val="005B3B23"/>
    <w:rsid w:val="005B4F28"/>
    <w:rsid w:val="005B51C7"/>
    <w:rsid w:val="005B5B75"/>
    <w:rsid w:val="005B66D5"/>
    <w:rsid w:val="005B7BF7"/>
    <w:rsid w:val="005C1D60"/>
    <w:rsid w:val="005C224C"/>
    <w:rsid w:val="005C36B5"/>
    <w:rsid w:val="005C4327"/>
    <w:rsid w:val="005C6E3A"/>
    <w:rsid w:val="005D3AF1"/>
    <w:rsid w:val="005E0247"/>
    <w:rsid w:val="005E4DA4"/>
    <w:rsid w:val="005E5761"/>
    <w:rsid w:val="005E5B7F"/>
    <w:rsid w:val="005E6EA8"/>
    <w:rsid w:val="005E7131"/>
    <w:rsid w:val="005F37E4"/>
    <w:rsid w:val="005F386C"/>
    <w:rsid w:val="005F525E"/>
    <w:rsid w:val="005F6CDD"/>
    <w:rsid w:val="00602401"/>
    <w:rsid w:val="00602A3B"/>
    <w:rsid w:val="006055B5"/>
    <w:rsid w:val="0060702A"/>
    <w:rsid w:val="006102EE"/>
    <w:rsid w:val="006152AB"/>
    <w:rsid w:val="00616597"/>
    <w:rsid w:val="00616859"/>
    <w:rsid w:val="006171B7"/>
    <w:rsid w:val="006246C4"/>
    <w:rsid w:val="00624919"/>
    <w:rsid w:val="00624D43"/>
    <w:rsid w:val="00625ACF"/>
    <w:rsid w:val="00627320"/>
    <w:rsid w:val="006277B5"/>
    <w:rsid w:val="00630AEE"/>
    <w:rsid w:val="006314AD"/>
    <w:rsid w:val="00631FA6"/>
    <w:rsid w:val="00633C3A"/>
    <w:rsid w:val="006346DC"/>
    <w:rsid w:val="0063673F"/>
    <w:rsid w:val="00637291"/>
    <w:rsid w:val="00637AB3"/>
    <w:rsid w:val="00642A66"/>
    <w:rsid w:val="00642E34"/>
    <w:rsid w:val="006435C3"/>
    <w:rsid w:val="006444A8"/>
    <w:rsid w:val="00651356"/>
    <w:rsid w:val="00656F56"/>
    <w:rsid w:val="00657680"/>
    <w:rsid w:val="00660D29"/>
    <w:rsid w:val="006623C4"/>
    <w:rsid w:val="00662628"/>
    <w:rsid w:val="00664CA0"/>
    <w:rsid w:val="00664E41"/>
    <w:rsid w:val="00665EAB"/>
    <w:rsid w:val="00666DFB"/>
    <w:rsid w:val="00667D9D"/>
    <w:rsid w:val="006702F7"/>
    <w:rsid w:val="00670A50"/>
    <w:rsid w:val="006720F4"/>
    <w:rsid w:val="00673D41"/>
    <w:rsid w:val="00684E19"/>
    <w:rsid w:val="00686AEA"/>
    <w:rsid w:val="00692434"/>
    <w:rsid w:val="006945B3"/>
    <w:rsid w:val="006958B6"/>
    <w:rsid w:val="006A53C2"/>
    <w:rsid w:val="006A5F3F"/>
    <w:rsid w:val="006A7C03"/>
    <w:rsid w:val="006B0582"/>
    <w:rsid w:val="006B287E"/>
    <w:rsid w:val="006B4821"/>
    <w:rsid w:val="006B5ECE"/>
    <w:rsid w:val="006B63C2"/>
    <w:rsid w:val="006B7868"/>
    <w:rsid w:val="006C03AD"/>
    <w:rsid w:val="006C3638"/>
    <w:rsid w:val="006C644E"/>
    <w:rsid w:val="006C6489"/>
    <w:rsid w:val="006C7607"/>
    <w:rsid w:val="006C7BD7"/>
    <w:rsid w:val="006D1126"/>
    <w:rsid w:val="006D2BA0"/>
    <w:rsid w:val="006D4E16"/>
    <w:rsid w:val="006D700F"/>
    <w:rsid w:val="006E2A01"/>
    <w:rsid w:val="006E44A9"/>
    <w:rsid w:val="006E4A15"/>
    <w:rsid w:val="006E69D5"/>
    <w:rsid w:val="006F128C"/>
    <w:rsid w:val="006F17D2"/>
    <w:rsid w:val="006F2E3B"/>
    <w:rsid w:val="0070134B"/>
    <w:rsid w:val="007021C9"/>
    <w:rsid w:val="00707D02"/>
    <w:rsid w:val="00707F3E"/>
    <w:rsid w:val="007102FE"/>
    <w:rsid w:val="00710C9B"/>
    <w:rsid w:val="007131E9"/>
    <w:rsid w:val="00714AE6"/>
    <w:rsid w:val="00716E16"/>
    <w:rsid w:val="00722DCA"/>
    <w:rsid w:val="00723C29"/>
    <w:rsid w:val="0072434D"/>
    <w:rsid w:val="007254D6"/>
    <w:rsid w:val="00725B5F"/>
    <w:rsid w:val="00731038"/>
    <w:rsid w:val="00736B73"/>
    <w:rsid w:val="007378EC"/>
    <w:rsid w:val="00742CEC"/>
    <w:rsid w:val="00743F8D"/>
    <w:rsid w:val="0074552B"/>
    <w:rsid w:val="00745EFD"/>
    <w:rsid w:val="00752AD9"/>
    <w:rsid w:val="007555C8"/>
    <w:rsid w:val="00755946"/>
    <w:rsid w:val="00762044"/>
    <w:rsid w:val="00763EAF"/>
    <w:rsid w:val="00765CE9"/>
    <w:rsid w:val="00766C6C"/>
    <w:rsid w:val="007677A4"/>
    <w:rsid w:val="00771023"/>
    <w:rsid w:val="00774A76"/>
    <w:rsid w:val="00775522"/>
    <w:rsid w:val="00775F72"/>
    <w:rsid w:val="00781F72"/>
    <w:rsid w:val="007828A3"/>
    <w:rsid w:val="00782921"/>
    <w:rsid w:val="00783F0A"/>
    <w:rsid w:val="00784EFB"/>
    <w:rsid w:val="00786F5D"/>
    <w:rsid w:val="007928F5"/>
    <w:rsid w:val="00792E7E"/>
    <w:rsid w:val="00797A42"/>
    <w:rsid w:val="00797CAA"/>
    <w:rsid w:val="007A01AD"/>
    <w:rsid w:val="007A01F3"/>
    <w:rsid w:val="007A3D6D"/>
    <w:rsid w:val="007A51D0"/>
    <w:rsid w:val="007A7D53"/>
    <w:rsid w:val="007B03BB"/>
    <w:rsid w:val="007B0D65"/>
    <w:rsid w:val="007B1105"/>
    <w:rsid w:val="007B2CEA"/>
    <w:rsid w:val="007B4704"/>
    <w:rsid w:val="007B4D53"/>
    <w:rsid w:val="007B7E03"/>
    <w:rsid w:val="007C0EC4"/>
    <w:rsid w:val="007C23A2"/>
    <w:rsid w:val="007D0E88"/>
    <w:rsid w:val="007D203B"/>
    <w:rsid w:val="007D3A1A"/>
    <w:rsid w:val="007D4E7A"/>
    <w:rsid w:val="007D6E81"/>
    <w:rsid w:val="007E0005"/>
    <w:rsid w:val="007E2EB3"/>
    <w:rsid w:val="007E4476"/>
    <w:rsid w:val="007F0409"/>
    <w:rsid w:val="007F0B1A"/>
    <w:rsid w:val="007F746C"/>
    <w:rsid w:val="00801F22"/>
    <w:rsid w:val="00803219"/>
    <w:rsid w:val="00803434"/>
    <w:rsid w:val="00811930"/>
    <w:rsid w:val="00811FCA"/>
    <w:rsid w:val="008136AE"/>
    <w:rsid w:val="00813D55"/>
    <w:rsid w:val="008171C6"/>
    <w:rsid w:val="00817E8F"/>
    <w:rsid w:val="00823F4A"/>
    <w:rsid w:val="008241F9"/>
    <w:rsid w:val="00827893"/>
    <w:rsid w:val="00831EC4"/>
    <w:rsid w:val="00832FD3"/>
    <w:rsid w:val="008339C5"/>
    <w:rsid w:val="00836382"/>
    <w:rsid w:val="00837F29"/>
    <w:rsid w:val="008404AC"/>
    <w:rsid w:val="00840872"/>
    <w:rsid w:val="00842ED2"/>
    <w:rsid w:val="00847274"/>
    <w:rsid w:val="008474ED"/>
    <w:rsid w:val="008520F8"/>
    <w:rsid w:val="0085225E"/>
    <w:rsid w:val="00852D3A"/>
    <w:rsid w:val="008538E0"/>
    <w:rsid w:val="00854C63"/>
    <w:rsid w:val="00855DAC"/>
    <w:rsid w:val="00863E82"/>
    <w:rsid w:val="0086454F"/>
    <w:rsid w:val="00864E28"/>
    <w:rsid w:val="008659D5"/>
    <w:rsid w:val="0086745B"/>
    <w:rsid w:val="008768B2"/>
    <w:rsid w:val="00882EAB"/>
    <w:rsid w:val="00884DB9"/>
    <w:rsid w:val="00885C3E"/>
    <w:rsid w:val="00886D4C"/>
    <w:rsid w:val="00887EAF"/>
    <w:rsid w:val="00887F57"/>
    <w:rsid w:val="00890BC0"/>
    <w:rsid w:val="00897449"/>
    <w:rsid w:val="008A08E0"/>
    <w:rsid w:val="008A18B5"/>
    <w:rsid w:val="008A3F01"/>
    <w:rsid w:val="008A42FC"/>
    <w:rsid w:val="008A6353"/>
    <w:rsid w:val="008B1647"/>
    <w:rsid w:val="008B2234"/>
    <w:rsid w:val="008B2483"/>
    <w:rsid w:val="008B406D"/>
    <w:rsid w:val="008B4964"/>
    <w:rsid w:val="008B52D6"/>
    <w:rsid w:val="008B780E"/>
    <w:rsid w:val="008C06C3"/>
    <w:rsid w:val="008C464C"/>
    <w:rsid w:val="008D0CC2"/>
    <w:rsid w:val="008D10BB"/>
    <w:rsid w:val="008D1283"/>
    <w:rsid w:val="008D25C4"/>
    <w:rsid w:val="008D26BA"/>
    <w:rsid w:val="008D3BB0"/>
    <w:rsid w:val="008D442B"/>
    <w:rsid w:val="008D6890"/>
    <w:rsid w:val="008D6FFA"/>
    <w:rsid w:val="008D7C3D"/>
    <w:rsid w:val="008E0483"/>
    <w:rsid w:val="008E14DD"/>
    <w:rsid w:val="008E1D6F"/>
    <w:rsid w:val="008E2192"/>
    <w:rsid w:val="008F0116"/>
    <w:rsid w:val="008F0128"/>
    <w:rsid w:val="008F3432"/>
    <w:rsid w:val="008F5610"/>
    <w:rsid w:val="008F60DC"/>
    <w:rsid w:val="008F7D90"/>
    <w:rsid w:val="0090085D"/>
    <w:rsid w:val="0090110B"/>
    <w:rsid w:val="009016FC"/>
    <w:rsid w:val="00901C5E"/>
    <w:rsid w:val="00902F55"/>
    <w:rsid w:val="009047A4"/>
    <w:rsid w:val="009103AF"/>
    <w:rsid w:val="00915457"/>
    <w:rsid w:val="00917D1F"/>
    <w:rsid w:val="0092019E"/>
    <w:rsid w:val="00923E17"/>
    <w:rsid w:val="00926EDA"/>
    <w:rsid w:val="00930C6D"/>
    <w:rsid w:val="009313A9"/>
    <w:rsid w:val="009335D8"/>
    <w:rsid w:val="00934806"/>
    <w:rsid w:val="009405F8"/>
    <w:rsid w:val="00940B24"/>
    <w:rsid w:val="00943A44"/>
    <w:rsid w:val="00944CCF"/>
    <w:rsid w:val="0095059B"/>
    <w:rsid w:val="00951346"/>
    <w:rsid w:val="009540E5"/>
    <w:rsid w:val="0095447B"/>
    <w:rsid w:val="00954933"/>
    <w:rsid w:val="00956C4C"/>
    <w:rsid w:val="009605C2"/>
    <w:rsid w:val="00963383"/>
    <w:rsid w:val="00963F1B"/>
    <w:rsid w:val="00965AF0"/>
    <w:rsid w:val="00973C67"/>
    <w:rsid w:val="009747AC"/>
    <w:rsid w:val="0097492D"/>
    <w:rsid w:val="00974BB7"/>
    <w:rsid w:val="0097560D"/>
    <w:rsid w:val="00981525"/>
    <w:rsid w:val="009859D3"/>
    <w:rsid w:val="00986114"/>
    <w:rsid w:val="009869E5"/>
    <w:rsid w:val="00986AC0"/>
    <w:rsid w:val="009876F0"/>
    <w:rsid w:val="00992254"/>
    <w:rsid w:val="00993598"/>
    <w:rsid w:val="00993B27"/>
    <w:rsid w:val="009A13E1"/>
    <w:rsid w:val="009A1BFC"/>
    <w:rsid w:val="009A4F25"/>
    <w:rsid w:val="009B032B"/>
    <w:rsid w:val="009B27D2"/>
    <w:rsid w:val="009B71EF"/>
    <w:rsid w:val="009C1E22"/>
    <w:rsid w:val="009C3499"/>
    <w:rsid w:val="009C4855"/>
    <w:rsid w:val="009C594C"/>
    <w:rsid w:val="009D092B"/>
    <w:rsid w:val="009D2B6A"/>
    <w:rsid w:val="009D47F9"/>
    <w:rsid w:val="009E22C1"/>
    <w:rsid w:val="009E5717"/>
    <w:rsid w:val="009E6D1D"/>
    <w:rsid w:val="009F4257"/>
    <w:rsid w:val="009F5547"/>
    <w:rsid w:val="009F602F"/>
    <w:rsid w:val="009F631E"/>
    <w:rsid w:val="00A01D95"/>
    <w:rsid w:val="00A0283A"/>
    <w:rsid w:val="00A062C6"/>
    <w:rsid w:val="00A07A53"/>
    <w:rsid w:val="00A12D7D"/>
    <w:rsid w:val="00A142FC"/>
    <w:rsid w:val="00A147B4"/>
    <w:rsid w:val="00A14D10"/>
    <w:rsid w:val="00A162F4"/>
    <w:rsid w:val="00A21629"/>
    <w:rsid w:val="00A2236C"/>
    <w:rsid w:val="00A240E6"/>
    <w:rsid w:val="00A24D20"/>
    <w:rsid w:val="00A30D69"/>
    <w:rsid w:val="00A31591"/>
    <w:rsid w:val="00A33B22"/>
    <w:rsid w:val="00A35903"/>
    <w:rsid w:val="00A3590C"/>
    <w:rsid w:val="00A362B5"/>
    <w:rsid w:val="00A40534"/>
    <w:rsid w:val="00A40C72"/>
    <w:rsid w:val="00A41966"/>
    <w:rsid w:val="00A4389D"/>
    <w:rsid w:val="00A4508F"/>
    <w:rsid w:val="00A5109D"/>
    <w:rsid w:val="00A5189C"/>
    <w:rsid w:val="00A51952"/>
    <w:rsid w:val="00A5204D"/>
    <w:rsid w:val="00A52A0C"/>
    <w:rsid w:val="00A535E1"/>
    <w:rsid w:val="00A53602"/>
    <w:rsid w:val="00A55B02"/>
    <w:rsid w:val="00A55B88"/>
    <w:rsid w:val="00A568FC"/>
    <w:rsid w:val="00A57FE9"/>
    <w:rsid w:val="00A648E7"/>
    <w:rsid w:val="00A6574A"/>
    <w:rsid w:val="00A748EC"/>
    <w:rsid w:val="00A74968"/>
    <w:rsid w:val="00A778AE"/>
    <w:rsid w:val="00A83756"/>
    <w:rsid w:val="00A917D1"/>
    <w:rsid w:val="00A934F3"/>
    <w:rsid w:val="00A93970"/>
    <w:rsid w:val="00A952A2"/>
    <w:rsid w:val="00AA0A7C"/>
    <w:rsid w:val="00AA3D2C"/>
    <w:rsid w:val="00AA717D"/>
    <w:rsid w:val="00AA7719"/>
    <w:rsid w:val="00AB0AC0"/>
    <w:rsid w:val="00AB299A"/>
    <w:rsid w:val="00AB4E25"/>
    <w:rsid w:val="00AB4F33"/>
    <w:rsid w:val="00AB649D"/>
    <w:rsid w:val="00AB770D"/>
    <w:rsid w:val="00AC3A4B"/>
    <w:rsid w:val="00AC5F8B"/>
    <w:rsid w:val="00AC6A46"/>
    <w:rsid w:val="00AD0A04"/>
    <w:rsid w:val="00AD220D"/>
    <w:rsid w:val="00AD28AE"/>
    <w:rsid w:val="00AD30A0"/>
    <w:rsid w:val="00AD695C"/>
    <w:rsid w:val="00AD6B5B"/>
    <w:rsid w:val="00AD78F6"/>
    <w:rsid w:val="00AD7E7A"/>
    <w:rsid w:val="00AE4051"/>
    <w:rsid w:val="00AE5032"/>
    <w:rsid w:val="00AE7AE2"/>
    <w:rsid w:val="00AF00FF"/>
    <w:rsid w:val="00AF0826"/>
    <w:rsid w:val="00AF1B09"/>
    <w:rsid w:val="00AF71F6"/>
    <w:rsid w:val="00B00C12"/>
    <w:rsid w:val="00B00D6C"/>
    <w:rsid w:val="00B042C8"/>
    <w:rsid w:val="00B05113"/>
    <w:rsid w:val="00B05C76"/>
    <w:rsid w:val="00B05EE1"/>
    <w:rsid w:val="00B06DBF"/>
    <w:rsid w:val="00B074BC"/>
    <w:rsid w:val="00B07CF7"/>
    <w:rsid w:val="00B10DB3"/>
    <w:rsid w:val="00B11260"/>
    <w:rsid w:val="00B12558"/>
    <w:rsid w:val="00B16A77"/>
    <w:rsid w:val="00B16ADE"/>
    <w:rsid w:val="00B202A1"/>
    <w:rsid w:val="00B20586"/>
    <w:rsid w:val="00B2208F"/>
    <w:rsid w:val="00B23876"/>
    <w:rsid w:val="00B23C67"/>
    <w:rsid w:val="00B23EB5"/>
    <w:rsid w:val="00B248B1"/>
    <w:rsid w:val="00B319D8"/>
    <w:rsid w:val="00B31A9C"/>
    <w:rsid w:val="00B32D8A"/>
    <w:rsid w:val="00B36BD2"/>
    <w:rsid w:val="00B37ED8"/>
    <w:rsid w:val="00B40DA5"/>
    <w:rsid w:val="00B41BC1"/>
    <w:rsid w:val="00B42C68"/>
    <w:rsid w:val="00B43133"/>
    <w:rsid w:val="00B43554"/>
    <w:rsid w:val="00B44D19"/>
    <w:rsid w:val="00B44E36"/>
    <w:rsid w:val="00B453A3"/>
    <w:rsid w:val="00B47609"/>
    <w:rsid w:val="00B500EE"/>
    <w:rsid w:val="00B512E2"/>
    <w:rsid w:val="00B51596"/>
    <w:rsid w:val="00B531BE"/>
    <w:rsid w:val="00B568F5"/>
    <w:rsid w:val="00B57A6D"/>
    <w:rsid w:val="00B60F84"/>
    <w:rsid w:val="00B63A1E"/>
    <w:rsid w:val="00B65DF3"/>
    <w:rsid w:val="00B70C4D"/>
    <w:rsid w:val="00B73628"/>
    <w:rsid w:val="00B74604"/>
    <w:rsid w:val="00B7504C"/>
    <w:rsid w:val="00B77720"/>
    <w:rsid w:val="00B77A51"/>
    <w:rsid w:val="00B859F0"/>
    <w:rsid w:val="00B863A4"/>
    <w:rsid w:val="00B90747"/>
    <w:rsid w:val="00B94A06"/>
    <w:rsid w:val="00B94A7C"/>
    <w:rsid w:val="00B94AF0"/>
    <w:rsid w:val="00B951CF"/>
    <w:rsid w:val="00B974D1"/>
    <w:rsid w:val="00BA09CA"/>
    <w:rsid w:val="00BA13F1"/>
    <w:rsid w:val="00BA2312"/>
    <w:rsid w:val="00BA26A8"/>
    <w:rsid w:val="00BA2892"/>
    <w:rsid w:val="00BA5407"/>
    <w:rsid w:val="00BA5A59"/>
    <w:rsid w:val="00BA64B1"/>
    <w:rsid w:val="00BB13A5"/>
    <w:rsid w:val="00BB26BF"/>
    <w:rsid w:val="00BB26EB"/>
    <w:rsid w:val="00BB7849"/>
    <w:rsid w:val="00BB7A40"/>
    <w:rsid w:val="00BB7D04"/>
    <w:rsid w:val="00BC1802"/>
    <w:rsid w:val="00BD1F60"/>
    <w:rsid w:val="00BD3173"/>
    <w:rsid w:val="00BD4399"/>
    <w:rsid w:val="00BD486B"/>
    <w:rsid w:val="00BD4FCB"/>
    <w:rsid w:val="00BD537D"/>
    <w:rsid w:val="00BD6C6E"/>
    <w:rsid w:val="00BE0DA5"/>
    <w:rsid w:val="00BE1680"/>
    <w:rsid w:val="00BE32CF"/>
    <w:rsid w:val="00BE57DB"/>
    <w:rsid w:val="00BE7031"/>
    <w:rsid w:val="00BF24F9"/>
    <w:rsid w:val="00BF3F94"/>
    <w:rsid w:val="00BF5DB9"/>
    <w:rsid w:val="00C055DE"/>
    <w:rsid w:val="00C1055F"/>
    <w:rsid w:val="00C12D91"/>
    <w:rsid w:val="00C1364A"/>
    <w:rsid w:val="00C16DAD"/>
    <w:rsid w:val="00C2057D"/>
    <w:rsid w:val="00C2351F"/>
    <w:rsid w:val="00C255D3"/>
    <w:rsid w:val="00C272DE"/>
    <w:rsid w:val="00C33BF0"/>
    <w:rsid w:val="00C35CD2"/>
    <w:rsid w:val="00C3748A"/>
    <w:rsid w:val="00C374B9"/>
    <w:rsid w:val="00C40C0C"/>
    <w:rsid w:val="00C41283"/>
    <w:rsid w:val="00C4155C"/>
    <w:rsid w:val="00C41BB0"/>
    <w:rsid w:val="00C41BC3"/>
    <w:rsid w:val="00C426EA"/>
    <w:rsid w:val="00C50718"/>
    <w:rsid w:val="00C523BC"/>
    <w:rsid w:val="00C5290F"/>
    <w:rsid w:val="00C52BA5"/>
    <w:rsid w:val="00C536E2"/>
    <w:rsid w:val="00C55B4D"/>
    <w:rsid w:val="00C55FFE"/>
    <w:rsid w:val="00C56C1D"/>
    <w:rsid w:val="00C5759C"/>
    <w:rsid w:val="00C60948"/>
    <w:rsid w:val="00C64A2D"/>
    <w:rsid w:val="00C66184"/>
    <w:rsid w:val="00C666FD"/>
    <w:rsid w:val="00C73EED"/>
    <w:rsid w:val="00C74CC9"/>
    <w:rsid w:val="00C80387"/>
    <w:rsid w:val="00C8063C"/>
    <w:rsid w:val="00C82C7F"/>
    <w:rsid w:val="00C862AD"/>
    <w:rsid w:val="00C867A1"/>
    <w:rsid w:val="00C977A0"/>
    <w:rsid w:val="00CA06DF"/>
    <w:rsid w:val="00CA2FEC"/>
    <w:rsid w:val="00CA5767"/>
    <w:rsid w:val="00CA6851"/>
    <w:rsid w:val="00CA6D42"/>
    <w:rsid w:val="00CB04F4"/>
    <w:rsid w:val="00CB30F2"/>
    <w:rsid w:val="00CB40CD"/>
    <w:rsid w:val="00CB4E59"/>
    <w:rsid w:val="00CB7EA7"/>
    <w:rsid w:val="00CC06D6"/>
    <w:rsid w:val="00CC65F5"/>
    <w:rsid w:val="00CD1023"/>
    <w:rsid w:val="00CD5B31"/>
    <w:rsid w:val="00CE47F5"/>
    <w:rsid w:val="00CE53FF"/>
    <w:rsid w:val="00CE5AAC"/>
    <w:rsid w:val="00CF031D"/>
    <w:rsid w:val="00CF5CC7"/>
    <w:rsid w:val="00D01410"/>
    <w:rsid w:val="00D0254B"/>
    <w:rsid w:val="00D04D6A"/>
    <w:rsid w:val="00D112F2"/>
    <w:rsid w:val="00D11EFE"/>
    <w:rsid w:val="00D124FC"/>
    <w:rsid w:val="00D12762"/>
    <w:rsid w:val="00D16187"/>
    <w:rsid w:val="00D17049"/>
    <w:rsid w:val="00D17A80"/>
    <w:rsid w:val="00D2738F"/>
    <w:rsid w:val="00D324FC"/>
    <w:rsid w:val="00D326D0"/>
    <w:rsid w:val="00D344A2"/>
    <w:rsid w:val="00D3478F"/>
    <w:rsid w:val="00D36A19"/>
    <w:rsid w:val="00D36A42"/>
    <w:rsid w:val="00D45D43"/>
    <w:rsid w:val="00D469CA"/>
    <w:rsid w:val="00D46CC4"/>
    <w:rsid w:val="00D476CE"/>
    <w:rsid w:val="00D503BD"/>
    <w:rsid w:val="00D509B1"/>
    <w:rsid w:val="00D51554"/>
    <w:rsid w:val="00D55B99"/>
    <w:rsid w:val="00D56AED"/>
    <w:rsid w:val="00D571D3"/>
    <w:rsid w:val="00D61D93"/>
    <w:rsid w:val="00D65E54"/>
    <w:rsid w:val="00D70CC2"/>
    <w:rsid w:val="00D74365"/>
    <w:rsid w:val="00D76432"/>
    <w:rsid w:val="00D7726A"/>
    <w:rsid w:val="00D77BC9"/>
    <w:rsid w:val="00D80895"/>
    <w:rsid w:val="00D80DDF"/>
    <w:rsid w:val="00D82DB2"/>
    <w:rsid w:val="00D853CB"/>
    <w:rsid w:val="00D868B0"/>
    <w:rsid w:val="00D94006"/>
    <w:rsid w:val="00DA1F5D"/>
    <w:rsid w:val="00DA2593"/>
    <w:rsid w:val="00DA2636"/>
    <w:rsid w:val="00DA5121"/>
    <w:rsid w:val="00DB0959"/>
    <w:rsid w:val="00DB14F2"/>
    <w:rsid w:val="00DB1C51"/>
    <w:rsid w:val="00DB2172"/>
    <w:rsid w:val="00DB2470"/>
    <w:rsid w:val="00DB3083"/>
    <w:rsid w:val="00DB5A57"/>
    <w:rsid w:val="00DC2DEA"/>
    <w:rsid w:val="00DC4162"/>
    <w:rsid w:val="00DC4628"/>
    <w:rsid w:val="00DC4DEA"/>
    <w:rsid w:val="00DC7544"/>
    <w:rsid w:val="00DC7BBA"/>
    <w:rsid w:val="00DD0E46"/>
    <w:rsid w:val="00DD188D"/>
    <w:rsid w:val="00DD2C25"/>
    <w:rsid w:val="00DD4576"/>
    <w:rsid w:val="00DD5B01"/>
    <w:rsid w:val="00DD61AD"/>
    <w:rsid w:val="00DE1EE0"/>
    <w:rsid w:val="00DE36EF"/>
    <w:rsid w:val="00DE64BA"/>
    <w:rsid w:val="00DE7024"/>
    <w:rsid w:val="00DE7656"/>
    <w:rsid w:val="00DE7C3B"/>
    <w:rsid w:val="00DF1236"/>
    <w:rsid w:val="00DF2182"/>
    <w:rsid w:val="00DF5A01"/>
    <w:rsid w:val="00DF77B9"/>
    <w:rsid w:val="00E01BC5"/>
    <w:rsid w:val="00E0330A"/>
    <w:rsid w:val="00E04DCB"/>
    <w:rsid w:val="00E05A08"/>
    <w:rsid w:val="00E07F69"/>
    <w:rsid w:val="00E10348"/>
    <w:rsid w:val="00E12D75"/>
    <w:rsid w:val="00E154AE"/>
    <w:rsid w:val="00E15576"/>
    <w:rsid w:val="00E15C21"/>
    <w:rsid w:val="00E171B3"/>
    <w:rsid w:val="00E17E51"/>
    <w:rsid w:val="00E22A40"/>
    <w:rsid w:val="00E23CE1"/>
    <w:rsid w:val="00E25012"/>
    <w:rsid w:val="00E251B1"/>
    <w:rsid w:val="00E25797"/>
    <w:rsid w:val="00E25E33"/>
    <w:rsid w:val="00E26070"/>
    <w:rsid w:val="00E273D6"/>
    <w:rsid w:val="00E3021C"/>
    <w:rsid w:val="00E30AA8"/>
    <w:rsid w:val="00E32560"/>
    <w:rsid w:val="00E35166"/>
    <w:rsid w:val="00E36A8E"/>
    <w:rsid w:val="00E37EDA"/>
    <w:rsid w:val="00E402AA"/>
    <w:rsid w:val="00E41AD6"/>
    <w:rsid w:val="00E42109"/>
    <w:rsid w:val="00E43A25"/>
    <w:rsid w:val="00E45AB7"/>
    <w:rsid w:val="00E4680D"/>
    <w:rsid w:val="00E46F43"/>
    <w:rsid w:val="00E52A3A"/>
    <w:rsid w:val="00E53328"/>
    <w:rsid w:val="00E53863"/>
    <w:rsid w:val="00E54DE4"/>
    <w:rsid w:val="00E55707"/>
    <w:rsid w:val="00E5671D"/>
    <w:rsid w:val="00E62EE0"/>
    <w:rsid w:val="00E648DE"/>
    <w:rsid w:val="00E731A2"/>
    <w:rsid w:val="00E76249"/>
    <w:rsid w:val="00E76F71"/>
    <w:rsid w:val="00E77409"/>
    <w:rsid w:val="00E779D7"/>
    <w:rsid w:val="00E9056B"/>
    <w:rsid w:val="00E91654"/>
    <w:rsid w:val="00E932BE"/>
    <w:rsid w:val="00E93342"/>
    <w:rsid w:val="00E95987"/>
    <w:rsid w:val="00E967A3"/>
    <w:rsid w:val="00EA08D9"/>
    <w:rsid w:val="00EA3FBF"/>
    <w:rsid w:val="00EA6062"/>
    <w:rsid w:val="00EA7285"/>
    <w:rsid w:val="00EB1133"/>
    <w:rsid w:val="00EB16FA"/>
    <w:rsid w:val="00EB462E"/>
    <w:rsid w:val="00EB5A10"/>
    <w:rsid w:val="00EB5BF5"/>
    <w:rsid w:val="00EC24B5"/>
    <w:rsid w:val="00EC33A6"/>
    <w:rsid w:val="00EC55DD"/>
    <w:rsid w:val="00EC7972"/>
    <w:rsid w:val="00ED5D88"/>
    <w:rsid w:val="00ED6363"/>
    <w:rsid w:val="00ED63EC"/>
    <w:rsid w:val="00ED67E6"/>
    <w:rsid w:val="00EE20D8"/>
    <w:rsid w:val="00EE537C"/>
    <w:rsid w:val="00EE5B5F"/>
    <w:rsid w:val="00EE6733"/>
    <w:rsid w:val="00EE77F8"/>
    <w:rsid w:val="00EF147D"/>
    <w:rsid w:val="00EF46C1"/>
    <w:rsid w:val="00F02342"/>
    <w:rsid w:val="00F02FF8"/>
    <w:rsid w:val="00F03148"/>
    <w:rsid w:val="00F04F17"/>
    <w:rsid w:val="00F05C76"/>
    <w:rsid w:val="00F0790C"/>
    <w:rsid w:val="00F11F77"/>
    <w:rsid w:val="00F14862"/>
    <w:rsid w:val="00F14E29"/>
    <w:rsid w:val="00F17F66"/>
    <w:rsid w:val="00F21A0E"/>
    <w:rsid w:val="00F21A6E"/>
    <w:rsid w:val="00F23AEB"/>
    <w:rsid w:val="00F24CE7"/>
    <w:rsid w:val="00F253F4"/>
    <w:rsid w:val="00F26951"/>
    <w:rsid w:val="00F26953"/>
    <w:rsid w:val="00F276F6"/>
    <w:rsid w:val="00F3126F"/>
    <w:rsid w:val="00F32D30"/>
    <w:rsid w:val="00F347B8"/>
    <w:rsid w:val="00F352B7"/>
    <w:rsid w:val="00F51D64"/>
    <w:rsid w:val="00F51E41"/>
    <w:rsid w:val="00F526F5"/>
    <w:rsid w:val="00F54C75"/>
    <w:rsid w:val="00F55E2C"/>
    <w:rsid w:val="00F566A2"/>
    <w:rsid w:val="00F717A3"/>
    <w:rsid w:val="00F71CD0"/>
    <w:rsid w:val="00F72DD5"/>
    <w:rsid w:val="00F7709B"/>
    <w:rsid w:val="00F8151E"/>
    <w:rsid w:val="00F82737"/>
    <w:rsid w:val="00F85787"/>
    <w:rsid w:val="00F9085A"/>
    <w:rsid w:val="00F91604"/>
    <w:rsid w:val="00F92F1D"/>
    <w:rsid w:val="00F9306A"/>
    <w:rsid w:val="00F969E9"/>
    <w:rsid w:val="00FA00CA"/>
    <w:rsid w:val="00FA0202"/>
    <w:rsid w:val="00FA0997"/>
    <w:rsid w:val="00FA241A"/>
    <w:rsid w:val="00FA2CC5"/>
    <w:rsid w:val="00FA46F9"/>
    <w:rsid w:val="00FA6843"/>
    <w:rsid w:val="00FA797B"/>
    <w:rsid w:val="00FB23A6"/>
    <w:rsid w:val="00FB2A01"/>
    <w:rsid w:val="00FB343A"/>
    <w:rsid w:val="00FB4D1C"/>
    <w:rsid w:val="00FB6E5F"/>
    <w:rsid w:val="00FB7D78"/>
    <w:rsid w:val="00FC01AA"/>
    <w:rsid w:val="00FC125F"/>
    <w:rsid w:val="00FC25A6"/>
    <w:rsid w:val="00FC2866"/>
    <w:rsid w:val="00FC355B"/>
    <w:rsid w:val="00FC552E"/>
    <w:rsid w:val="00FC677B"/>
    <w:rsid w:val="00FD0516"/>
    <w:rsid w:val="00FD2FB5"/>
    <w:rsid w:val="00FE0F6B"/>
    <w:rsid w:val="00FE101E"/>
    <w:rsid w:val="00FE1864"/>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55AF4210-9ED7-43CC-802D-F55126FD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57D"/>
  </w:style>
  <w:style w:type="paragraph" w:styleId="Antrat1">
    <w:name w:val="heading 1"/>
    <w:basedOn w:val="prastasis"/>
    <w:next w:val="prastasis"/>
    <w:link w:val="Antrat1Diagrama"/>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Antrat2">
    <w:name w:val="heading 2"/>
    <w:basedOn w:val="prastasis"/>
    <w:next w:val="prastasis"/>
    <w:link w:val="Antrat2Diagrama"/>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Antrat3">
    <w:name w:val="heading 3"/>
    <w:basedOn w:val="prastasis"/>
    <w:next w:val="prastasis"/>
    <w:link w:val="Antrat3Diagrama"/>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Antrat4">
    <w:name w:val="heading 4"/>
    <w:aliases w:val="Heading 4 Char Char Char Char,Heading 4 Char Char Char Char Char,Sub-Clause Sub-paragraph,H4"/>
    <w:basedOn w:val="prastasis"/>
    <w:next w:val="prastasis"/>
    <w:link w:val="Antrat4Diagrama"/>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84727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47274"/>
    <w:rPr>
      <w:sz w:val="16"/>
      <w:szCs w:val="16"/>
    </w:rPr>
  </w:style>
  <w:style w:type="paragraph" w:styleId="Komentarotekstas">
    <w:name w:val="annotation text"/>
    <w:basedOn w:val="prastasis"/>
    <w:link w:val="KomentarotekstasDiagrama"/>
    <w:uiPriority w:val="99"/>
    <w:semiHidden/>
    <w:unhideWhenUsed/>
    <w:rsid w:val="0084727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47274"/>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472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274"/>
    <w:rPr>
      <w:rFonts w:ascii="Segoe UI" w:hAnsi="Segoe UI" w:cs="Segoe UI"/>
      <w:sz w:val="18"/>
      <w:szCs w:val="18"/>
    </w:rPr>
  </w:style>
  <w:style w:type="character" w:styleId="Perirtashipersaitas">
    <w:name w:val="FollowedHyperlink"/>
    <w:basedOn w:val="Numatytasispastraiposriftas"/>
    <w:uiPriority w:val="99"/>
    <w:semiHidden/>
    <w:unhideWhenUsed/>
    <w:rsid w:val="007F0409"/>
    <w:rPr>
      <w:color w:val="954F72" w:themeColor="followedHyperlink"/>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D36A19"/>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DB2470"/>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DB2470"/>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DB2470"/>
  </w:style>
  <w:style w:type="character" w:customStyle="1" w:styleId="PagrindinistekstasDiagrama">
    <w:name w:val="Pagrindinis tekstas Diagrama"/>
    <w:aliases w:val="Char4 Diagrama"/>
    <w:basedOn w:val="Numatytasispastraiposriftas"/>
    <w:link w:val="Pagrindinistekstas"/>
    <w:locked/>
    <w:rsid w:val="00DB2470"/>
    <w:rPr>
      <w:rFonts w:ascii="Times New Roman" w:eastAsia="Times New Roman" w:hAnsi="Times New Roman" w:cs="Times New Roman"/>
      <w:sz w:val="24"/>
      <w:szCs w:val="20"/>
    </w:rPr>
  </w:style>
  <w:style w:type="paragraph" w:styleId="Pagrindinistekstas">
    <w:name w:val="Body Text"/>
    <w:aliases w:val="Char4"/>
    <w:basedOn w:val="prastasis"/>
    <w:link w:val="PagrindinistekstasDiagrama"/>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B2470"/>
  </w:style>
  <w:style w:type="paragraph" w:styleId="Paantrat">
    <w:name w:val="Subtitle"/>
    <w:basedOn w:val="prastasis"/>
    <w:next w:val="Pagrindinistekstas"/>
    <w:link w:val="PaantratDiagrama"/>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DB2470"/>
    <w:rPr>
      <w:rFonts w:ascii="Arial" w:eastAsia="Lucida Sans Unicode" w:hAnsi="Arial" w:cs="Tahoma"/>
      <w:i/>
      <w:iCs/>
      <w:sz w:val="28"/>
      <w:szCs w:val="28"/>
      <w:lang w:eastAsia="ar-SA"/>
    </w:rPr>
  </w:style>
  <w:style w:type="paragraph" w:styleId="Tekstoblokas">
    <w:name w:val="Block Text"/>
    <w:basedOn w:val="prastasis"/>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prastasis"/>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Grietas">
    <w:name w:val="Strong"/>
    <w:basedOn w:val="Numatytasispastraiposriftas"/>
    <w:uiPriority w:val="22"/>
    <w:qFormat/>
    <w:rsid w:val="00DB2470"/>
    <w:rPr>
      <w:b/>
      <w:bCs/>
    </w:rPr>
  </w:style>
  <w:style w:type="paragraph" w:styleId="Pagrindiniotekstotrauka">
    <w:name w:val="Body Text Indent"/>
    <w:basedOn w:val="prastasis"/>
    <w:link w:val="PagrindiniotekstotraukaDiagrama"/>
    <w:uiPriority w:val="99"/>
    <w:semiHidden/>
    <w:unhideWhenUsed/>
    <w:rsid w:val="001E572E"/>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1E572E"/>
  </w:style>
  <w:style w:type="paragraph" w:styleId="Porat">
    <w:name w:val="footer"/>
    <w:basedOn w:val="prastasis"/>
    <w:link w:val="PoratDiagrama"/>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1E572E"/>
    <w:rPr>
      <w:rFonts w:ascii="Times New Roman" w:eastAsia="Times New Roman" w:hAnsi="Times New Roman" w:cs="Times New Roman"/>
      <w:sz w:val="24"/>
      <w:szCs w:val="20"/>
    </w:rPr>
  </w:style>
  <w:style w:type="table" w:styleId="Lentelstinklelis">
    <w:name w:val="Table Grid"/>
    <w:basedOn w:val="prastojilente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Antrat2Diagrama">
    <w:name w:val="Antraštė 2 Diagrama"/>
    <w:basedOn w:val="Numatytasispastraiposriftas"/>
    <w:link w:val="Antrat2"/>
    <w:semiHidden/>
    <w:rsid w:val="00EE20D8"/>
    <w:rPr>
      <w:rFonts w:ascii="Arial" w:eastAsia="Times New Roman" w:hAnsi="Arial" w:cs="Arial"/>
      <w:b/>
      <w:bCs/>
      <w:i/>
      <w:iCs/>
      <w:sz w:val="28"/>
      <w:szCs w:val="28"/>
      <w:lang w:val="ru-RU"/>
    </w:rPr>
  </w:style>
  <w:style w:type="paragraph" w:styleId="Paprastasistekstas">
    <w:name w:val="Plain Text"/>
    <w:basedOn w:val="prastasis"/>
    <w:link w:val="PaprastasistekstasDiagrama"/>
    <w:rsid w:val="00DA2636"/>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prastasis"/>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C16DA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16DAD"/>
    <w:rPr>
      <w:sz w:val="16"/>
      <w:szCs w:val="16"/>
    </w:rPr>
  </w:style>
  <w:style w:type="paragraph" w:styleId="Pagrindinistekstas2">
    <w:name w:val="Body Text 2"/>
    <w:basedOn w:val="prastasis"/>
    <w:link w:val="Pagrindinistekstas2Diagrama"/>
    <w:rsid w:val="00692434"/>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434"/>
    <w:rPr>
      <w:rFonts w:ascii="Times New Roman" w:eastAsia="Times New Roman" w:hAnsi="Times New Roman" w:cs="Times New Roman"/>
      <w:sz w:val="24"/>
      <w:szCs w:val="20"/>
      <w:lang w:eastAsia="en-US"/>
    </w:rPr>
  </w:style>
  <w:style w:type="character" w:customStyle="1" w:styleId="Antrat1Diagrama">
    <w:name w:val="Antraštė 1 Diagrama"/>
    <w:basedOn w:val="Numatytasispastraiposriftas"/>
    <w:link w:val="Antrat1"/>
    <w:rsid w:val="00B2208F"/>
    <w:rPr>
      <w:rFonts w:ascii="Times New Roman" w:eastAsia="Times New Roman" w:hAnsi="Times New Roman" w:cs="Times New Roman"/>
      <w:sz w:val="28"/>
      <w:lang w:eastAsia="en-US"/>
    </w:rPr>
  </w:style>
  <w:style w:type="character" w:customStyle="1" w:styleId="Antrat3Diagrama">
    <w:name w:val="Antraštė 3 Diagrama"/>
    <w:basedOn w:val="Numatytasispastraiposriftas"/>
    <w:link w:val="Antrat3"/>
    <w:rsid w:val="00B2208F"/>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B2208F"/>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B2208F"/>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B2208F"/>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B2208F"/>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B2208F"/>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Sraonra"/>
    <w:rsid w:val="00B2208F"/>
    <w:pPr>
      <w:numPr>
        <w:numId w:val="1"/>
      </w:numPr>
    </w:pPr>
  </w:style>
  <w:style w:type="paragraph" w:styleId="Komentarotema">
    <w:name w:val="annotation subject"/>
    <w:basedOn w:val="Komentarotekstas"/>
    <w:next w:val="Komentarotekstas"/>
    <w:link w:val="KomentarotemaDiagrama"/>
    <w:uiPriority w:val="99"/>
    <w:semiHidden/>
    <w:unhideWhenUsed/>
    <w:rsid w:val="00E967A3"/>
    <w:pPr>
      <w:spacing w:after="16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E967A3"/>
    <w:rPr>
      <w:rFonts w:ascii="Times New Roman" w:eastAsia="Times New Roman" w:hAnsi="Times New Roman" w:cs="Times New Roman"/>
      <w:b/>
      <w:bCs/>
      <w:sz w:val="20"/>
      <w:szCs w:val="20"/>
    </w:rPr>
  </w:style>
  <w:style w:type="paragraph" w:styleId="Pataisymai">
    <w:name w:val="Revision"/>
    <w:hidden/>
    <w:uiPriority w:val="99"/>
    <w:semiHidden/>
    <w:rsid w:val="0050147C"/>
    <w:pPr>
      <w:spacing w:after="0" w:line="240" w:lineRule="auto"/>
    </w:pPr>
  </w:style>
  <w:style w:type="paragraph" w:styleId="Pavadinimas">
    <w:name w:val="Title"/>
    <w:next w:val="Body2"/>
    <w:link w:val="PavadinimasDiagrama"/>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PavadinimasDiagrama">
    <w:name w:val="Pavadinimas Diagrama"/>
    <w:basedOn w:val="Numatytasispastraiposriftas"/>
    <w:link w:val="Pavadinimas"/>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styleId="Betarp">
    <w:name w:val="No Spacing"/>
    <w:uiPriority w:val="1"/>
    <w:qFormat/>
    <w:rsid w:val="00797A42"/>
    <w:pPr>
      <w:spacing w:after="0" w:line="240" w:lineRule="auto"/>
    </w:pPr>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A57CE"/>
    <w:rPr>
      <w:color w:val="605E5C"/>
      <w:shd w:val="clear" w:color="auto" w:fill="E1DFDD"/>
    </w:rPr>
  </w:style>
  <w:style w:type="paragraph" w:customStyle="1" w:styleId="pf0">
    <w:name w:val="pf0"/>
    <w:basedOn w:val="prastasis"/>
    <w:rsid w:val="00530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53030B"/>
    <w:rPr>
      <w:rFonts w:ascii="Segoe UI" w:hAnsi="Segoe UI" w:cs="Segoe UI" w:hint="default"/>
      <w:b/>
      <w:bCs/>
      <w:sz w:val="18"/>
      <w:szCs w:val="18"/>
    </w:rPr>
  </w:style>
  <w:style w:type="character" w:customStyle="1" w:styleId="cf11">
    <w:name w:val="cf11"/>
    <w:basedOn w:val="Numatytasispastraiposriftas"/>
    <w:rsid w:val="0053030B"/>
    <w:rPr>
      <w:rFonts w:ascii="Segoe UI" w:hAnsi="Segoe UI" w:cs="Segoe UI" w:hint="default"/>
      <w:b/>
      <w:bCs/>
      <w:sz w:val="18"/>
      <w:szCs w:val="18"/>
      <w:u w:val="single"/>
    </w:rPr>
  </w:style>
  <w:style w:type="character" w:customStyle="1" w:styleId="cf31">
    <w:name w:val="cf31"/>
    <w:basedOn w:val="Numatytasispastraiposriftas"/>
    <w:rsid w:val="0053030B"/>
    <w:rPr>
      <w:rFonts w:ascii="Segoe UI" w:hAnsi="Segoe UI" w:cs="Segoe UI" w:hint="default"/>
      <w:sz w:val="18"/>
      <w:szCs w:val="18"/>
    </w:rPr>
  </w:style>
  <w:style w:type="character" w:customStyle="1" w:styleId="cf41">
    <w:name w:val="cf41"/>
    <w:basedOn w:val="Numatytasispastraiposriftas"/>
    <w:rsid w:val="005303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97431417">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iimamasis@kalvar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2463ABF41C0B4BAF834F8FCF6CD14A" ma:contentTypeVersion="2" ma:contentTypeDescription="Create a new document." ma:contentTypeScope="" ma:versionID="b2c8acd7d667d8b6c33cb8202ad4686b">
  <xsd:schema xmlns:xsd="http://www.w3.org/2001/XMLSchema" xmlns:xs="http://www.w3.org/2001/XMLSchema" xmlns:p="http://schemas.microsoft.com/office/2006/metadata/properties" xmlns:ns2="2dba04e7-5578-4fa0-9182-aa19d0445547" targetNamespace="http://schemas.microsoft.com/office/2006/metadata/properties" ma:root="true" ma:fieldsID="157191c7a83128835f098d38d20d7c86" ns2:_="">
    <xsd:import namespace="2dba04e7-5578-4fa0-9182-aa19d04455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04e7-5578-4fa0-9182-aa19d04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807C1-AAF4-47E1-9B13-5D94611D888F}">
  <ds:schemaRefs>
    <ds:schemaRef ds:uri="http://schemas.openxmlformats.org/officeDocument/2006/bibliography"/>
  </ds:schemaRefs>
</ds:datastoreItem>
</file>

<file path=customXml/itemProps2.xml><?xml version="1.0" encoding="utf-8"?>
<ds:datastoreItem xmlns:ds="http://schemas.openxmlformats.org/officeDocument/2006/customXml" ds:itemID="{F226328F-D00D-4A5A-A626-566C96F5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04e7-5578-4fa0-9182-aa19d044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DE967-2005-4EC0-BDE6-B36C411E3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C3C7A4-6AF2-41E6-BAC9-218EA4393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1174</Words>
  <Characters>6698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Irena Trušienė</cp:lastModifiedBy>
  <cp:revision>20</cp:revision>
  <cp:lastPrinted>2025-05-06T11:59:00Z</cp:lastPrinted>
  <dcterms:created xsi:type="dcterms:W3CDTF">2025-05-16T05:12:00Z</dcterms:created>
  <dcterms:modified xsi:type="dcterms:W3CDTF">2025-05-30T04:15:00Z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0x0101007A2463ABF41C0B4BAF834F8FCF6CD14A</vt:lpwstr>
  </property>
</Properties>
</file>