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5D48"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77777777"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751E8056"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5 m.</w:t>
          </w:r>
          <w:r w:rsidR="00225CCD">
            <w:rPr>
              <w:rFonts w:cstheme="minorHAnsi"/>
              <w:sz w:val="24"/>
              <w:szCs w:val="24"/>
            </w:rPr>
            <w:t xml:space="preserve"> </w:t>
          </w:r>
          <w:r w:rsidR="00AB5E68">
            <w:rPr>
              <w:rFonts w:cstheme="minorHAnsi"/>
              <w:sz w:val="24"/>
              <w:szCs w:val="24"/>
            </w:rPr>
            <w:t>birželio 4</w:t>
          </w:r>
          <w:r w:rsidR="00225CCD">
            <w:rPr>
              <w:rFonts w:cstheme="minorHAnsi"/>
              <w:sz w:val="24"/>
              <w:szCs w:val="24"/>
            </w:rPr>
            <w:t xml:space="preserve"> </w:t>
          </w:r>
          <w:r w:rsidRPr="00055AB9">
            <w:rPr>
              <w:rFonts w:cstheme="minorHAnsi"/>
              <w:sz w:val="24"/>
              <w:szCs w:val="24"/>
            </w:rPr>
            <w:t>d.</w:t>
          </w:r>
          <w:r w:rsidRPr="003107CC">
            <w:rPr>
              <w:rFonts w:cstheme="minorHAnsi"/>
              <w:sz w:val="24"/>
              <w:szCs w:val="24"/>
            </w:rPr>
            <w:t xml:space="preserve">  </w:t>
          </w:r>
        </w:p>
        <w:p w14:paraId="087BF61C" w14:textId="31B1FEFC" w:rsidR="00BF7F00" w:rsidRPr="00C61E53" w:rsidRDefault="00BF7F00" w:rsidP="00BF7F00">
          <w:pPr>
            <w:ind w:firstLine="5812"/>
            <w:jc w:val="both"/>
            <w:rPr>
              <w:rFonts w:cstheme="minorHAnsi"/>
              <w:sz w:val="24"/>
              <w:szCs w:val="24"/>
              <w:lang w:val="en-US"/>
            </w:rPr>
          </w:pPr>
          <w:r w:rsidRPr="003107CC">
            <w:rPr>
              <w:rFonts w:cstheme="minorHAnsi"/>
              <w:sz w:val="24"/>
              <w:szCs w:val="24"/>
            </w:rPr>
            <w:t>protokolu Nr. 32-16-</w:t>
          </w:r>
          <w:r w:rsidR="00AB5E68">
            <w:rPr>
              <w:rFonts w:cstheme="minorHAnsi"/>
              <w:sz w:val="24"/>
              <w:szCs w:val="24"/>
            </w:rPr>
            <w:t>38</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E0F7BEE" w14:textId="0708E2CF"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Pr="00A44AED">
            <w:rPr>
              <w:rFonts w:cstheme="minorHAnsi"/>
              <w:b/>
              <w:bCs/>
              <w:sz w:val="24"/>
              <w:szCs w:val="24"/>
            </w:rPr>
            <w:t>VIEŠOJO PIRKIMO „</w:t>
          </w:r>
          <w:r w:rsidR="00024E39">
            <w:rPr>
              <w:rFonts w:cstheme="minorHAnsi"/>
              <w:b/>
              <w:bCs/>
              <w:kern w:val="2"/>
              <w:sz w:val="24"/>
              <w:szCs w:val="24"/>
            </w:rPr>
            <w:t>ATVIROJO DARBO SU JAUNIMU KAUNO M</w:t>
          </w:r>
          <w:r w:rsidR="00FF2F64">
            <w:rPr>
              <w:rFonts w:cstheme="minorHAnsi"/>
              <w:b/>
              <w:bCs/>
              <w:kern w:val="2"/>
              <w:sz w:val="24"/>
              <w:szCs w:val="24"/>
            </w:rPr>
            <w:t>IEST</w:t>
          </w:r>
          <w:r w:rsidR="005D1965">
            <w:rPr>
              <w:rFonts w:cstheme="minorHAnsi"/>
              <w:b/>
              <w:bCs/>
              <w:kern w:val="2"/>
              <w:sz w:val="24"/>
              <w:szCs w:val="24"/>
            </w:rPr>
            <w:t>E</w:t>
          </w:r>
          <w:r w:rsidR="00024E39">
            <w:rPr>
              <w:rFonts w:cstheme="minorHAnsi"/>
              <w:b/>
              <w:bCs/>
              <w:kern w:val="2"/>
              <w:sz w:val="24"/>
              <w:szCs w:val="24"/>
            </w:rPr>
            <w:t xml:space="preserve"> VILIJAMPOLĖS SENIŪNIJOJE </w:t>
          </w:r>
          <w:r w:rsidR="00252817" w:rsidRPr="00252817">
            <w:rPr>
              <w:rFonts w:cstheme="minorHAnsi"/>
              <w:b/>
              <w:bCs/>
              <w:kern w:val="2"/>
              <w:sz w:val="24"/>
              <w:szCs w:val="24"/>
            </w:rPr>
            <w:t>PASLAUGŲ PIRKIMAS</w:t>
          </w:r>
          <w:r w:rsidRPr="00A44AED">
            <w:rPr>
              <w:rFonts w:cstheme="minorHAnsi"/>
              <w:b/>
              <w:bCs/>
              <w:sz w:val="24"/>
              <w:szCs w:val="24"/>
            </w:rPr>
            <w:t>“</w:t>
          </w:r>
        </w:p>
        <w:p w14:paraId="23121AA7"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425BFA5B" w14:textId="5E540E2B" w:rsidR="00D77853" w:rsidRPr="00175A17" w:rsidRDefault="0061594E">
              <w:pPr>
                <w:pStyle w:val="Turinys1"/>
                <w:tabs>
                  <w:tab w:val="left" w:pos="660"/>
                </w:tabs>
                <w:rPr>
                  <w:noProof/>
                  <w:sz w:val="22"/>
                  <w:szCs w:val="22"/>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8305277" w:history="1">
                <w:r w:rsidR="00D77853" w:rsidRPr="00175A17">
                  <w:rPr>
                    <w:rStyle w:val="Hipersaitas"/>
                    <w:rFonts w:cstheme="minorHAnsi"/>
                    <w:noProof/>
                  </w:rPr>
                  <w:t>1.</w:t>
                </w:r>
                <w:r w:rsidR="00D77853" w:rsidRPr="00175A17">
                  <w:rPr>
                    <w:noProof/>
                    <w:sz w:val="22"/>
                    <w:szCs w:val="22"/>
                  </w:rPr>
                  <w:tab/>
                </w:r>
                <w:r w:rsidR="00D77853" w:rsidRPr="00175A17">
                  <w:rPr>
                    <w:rStyle w:val="Hipersaitas"/>
                    <w:rFonts w:cstheme="minorHAnsi"/>
                    <w:noProof/>
                  </w:rPr>
                  <w:t>Bendra informacija</w:t>
                </w:r>
                <w:r w:rsidR="00D77853" w:rsidRPr="00175A17">
                  <w:rPr>
                    <w:noProof/>
                    <w:webHidden/>
                  </w:rPr>
                  <w:tab/>
                </w:r>
                <w:r w:rsidR="00175A17" w:rsidRPr="00175A17">
                  <w:rPr>
                    <w:noProof/>
                    <w:webHidden/>
                  </w:rPr>
                  <w:t>3</w:t>
                </w:r>
              </w:hyperlink>
            </w:p>
            <w:p w14:paraId="5DA051F8" w14:textId="5E304231" w:rsidR="00D77853" w:rsidRPr="00175A17" w:rsidRDefault="00DB5B2B">
              <w:pPr>
                <w:pStyle w:val="Turinys1"/>
                <w:rPr>
                  <w:noProof/>
                  <w:sz w:val="22"/>
                  <w:szCs w:val="22"/>
                </w:rPr>
              </w:pPr>
              <w:hyperlink w:anchor="_Toc198305278" w:history="1">
                <w:r w:rsidR="00D77853" w:rsidRPr="00175A17">
                  <w:rPr>
                    <w:rStyle w:val="Hipersaitas"/>
                    <w:rFonts w:cstheme="minorHAnsi"/>
                    <w:noProof/>
                  </w:rPr>
                  <w:t>2. Pirkimo objektas</w:t>
                </w:r>
                <w:r w:rsidR="00D77853" w:rsidRPr="00175A17">
                  <w:rPr>
                    <w:noProof/>
                    <w:webHidden/>
                  </w:rPr>
                  <w:tab/>
                </w:r>
                <w:r w:rsidR="00175A17" w:rsidRPr="00175A17">
                  <w:rPr>
                    <w:noProof/>
                    <w:webHidden/>
                  </w:rPr>
                  <w:t>4</w:t>
                </w:r>
              </w:hyperlink>
            </w:p>
            <w:p w14:paraId="6A7579EC" w14:textId="484A0B9B" w:rsidR="00D77853" w:rsidRPr="00175A17" w:rsidRDefault="00DB5B2B">
              <w:pPr>
                <w:pStyle w:val="Turinys1"/>
                <w:rPr>
                  <w:noProof/>
                  <w:sz w:val="22"/>
                  <w:szCs w:val="22"/>
                </w:rPr>
              </w:pPr>
              <w:hyperlink w:anchor="_Toc198305279" w:history="1">
                <w:r w:rsidR="00D77853" w:rsidRPr="00175A17">
                  <w:rPr>
                    <w:rStyle w:val="Hipersaitas"/>
                    <w:rFonts w:cstheme="minorHAnsi"/>
                    <w:noProof/>
                  </w:rPr>
                  <w:t>3. Susitikimai su tiekėjais ir objekto apžiūra</w:t>
                </w:r>
                <w:r w:rsidR="00D77853" w:rsidRPr="00175A17">
                  <w:rPr>
                    <w:noProof/>
                    <w:webHidden/>
                  </w:rPr>
                  <w:tab/>
                </w:r>
                <w:r w:rsidR="00175A17" w:rsidRPr="00175A17">
                  <w:rPr>
                    <w:noProof/>
                    <w:webHidden/>
                  </w:rPr>
                  <w:t>4</w:t>
                </w:r>
              </w:hyperlink>
            </w:p>
            <w:p w14:paraId="37D342FA" w14:textId="21CEAF2E" w:rsidR="00D77853" w:rsidRPr="00175A17" w:rsidRDefault="00DB5B2B">
              <w:pPr>
                <w:pStyle w:val="Turinys1"/>
                <w:rPr>
                  <w:noProof/>
                  <w:sz w:val="22"/>
                  <w:szCs w:val="22"/>
                </w:rPr>
              </w:pPr>
              <w:hyperlink w:anchor="_Toc198305280" w:history="1">
                <w:r w:rsidR="00D77853" w:rsidRPr="00175A17">
                  <w:rPr>
                    <w:rStyle w:val="Hipersaitas"/>
                    <w:rFonts w:cstheme="minorHAnsi"/>
                    <w:noProof/>
                  </w:rPr>
                  <w:t>4. Tiekėjų pašalinimo pagrindai ir kvalifikacijos reikalavimai</w:t>
                </w:r>
                <w:r w:rsidR="00D77853" w:rsidRPr="00175A17">
                  <w:rPr>
                    <w:noProof/>
                    <w:webHidden/>
                  </w:rPr>
                  <w:tab/>
                </w:r>
                <w:r w:rsidR="00DC3D62">
                  <w:rPr>
                    <w:noProof/>
                    <w:webHidden/>
                  </w:rPr>
                  <w:t>5</w:t>
                </w:r>
              </w:hyperlink>
            </w:p>
            <w:p w14:paraId="3EBD4E68" w14:textId="364744EE" w:rsidR="00D77853" w:rsidRPr="00175A17" w:rsidRDefault="00DB5B2B">
              <w:pPr>
                <w:pStyle w:val="Turinys1"/>
                <w:rPr>
                  <w:noProof/>
                  <w:sz w:val="22"/>
                  <w:szCs w:val="22"/>
                </w:rPr>
              </w:pPr>
              <w:hyperlink w:anchor="_Toc198305281" w:history="1">
                <w:r w:rsidR="00D77853" w:rsidRPr="00175A17">
                  <w:rPr>
                    <w:rStyle w:val="Hipersaitas"/>
                    <w:rFonts w:cstheme="minorHAnsi"/>
                    <w:noProof/>
                  </w:rPr>
                  <w:t>5.Reikalavimai, susiję su nacionaliniu saugumu</w:t>
                </w:r>
                <w:r w:rsidR="00D77853" w:rsidRPr="00175A17">
                  <w:rPr>
                    <w:noProof/>
                    <w:webHidden/>
                  </w:rPr>
                  <w:tab/>
                </w:r>
                <w:r w:rsidR="00175A17" w:rsidRPr="00175A17">
                  <w:rPr>
                    <w:noProof/>
                    <w:webHidden/>
                  </w:rPr>
                  <w:t>5</w:t>
                </w:r>
              </w:hyperlink>
            </w:p>
            <w:p w14:paraId="7F75C099" w14:textId="250BA412" w:rsidR="00D77853" w:rsidRPr="00175A17" w:rsidRDefault="00DB5B2B">
              <w:pPr>
                <w:pStyle w:val="Turinys1"/>
                <w:rPr>
                  <w:noProof/>
                  <w:sz w:val="22"/>
                  <w:szCs w:val="22"/>
                </w:rPr>
              </w:pPr>
              <w:hyperlink w:anchor="_Toc198305282" w:history="1">
                <w:r w:rsidR="00D77853" w:rsidRPr="00175A17">
                  <w:rPr>
                    <w:rStyle w:val="Hipersaitas"/>
                    <w:rFonts w:cstheme="minorHAnsi"/>
                    <w:noProof/>
                  </w:rPr>
                  <w:t>6. Specialieji reikalavimai pasiūlymų rengimui ir pateikimui</w:t>
                </w:r>
                <w:r w:rsidR="00D77853" w:rsidRPr="00175A17">
                  <w:rPr>
                    <w:noProof/>
                    <w:webHidden/>
                  </w:rPr>
                  <w:tab/>
                </w:r>
                <w:r w:rsidR="00175A17" w:rsidRPr="00175A17">
                  <w:rPr>
                    <w:noProof/>
                    <w:webHidden/>
                  </w:rPr>
                  <w:t>5</w:t>
                </w:r>
              </w:hyperlink>
            </w:p>
            <w:p w14:paraId="636A9F19" w14:textId="46A1B35A" w:rsidR="00D77853" w:rsidRPr="00175A17" w:rsidRDefault="00DB5B2B">
              <w:pPr>
                <w:pStyle w:val="Turinys1"/>
                <w:tabs>
                  <w:tab w:val="left" w:pos="660"/>
                </w:tabs>
                <w:rPr>
                  <w:noProof/>
                  <w:sz w:val="22"/>
                  <w:szCs w:val="22"/>
                </w:rPr>
              </w:pPr>
              <w:hyperlink w:anchor="_Toc198305283" w:history="1">
                <w:r w:rsidR="00D77853" w:rsidRPr="00175A17">
                  <w:rPr>
                    <w:rStyle w:val="Hipersaitas"/>
                    <w:rFonts w:cstheme="minorHAnsi"/>
                    <w:noProof/>
                  </w:rPr>
                  <w:t>7.</w:t>
                </w:r>
                <w:r w:rsidR="00D77853" w:rsidRPr="00175A17">
                  <w:rPr>
                    <w:noProof/>
                    <w:sz w:val="22"/>
                    <w:szCs w:val="22"/>
                  </w:rPr>
                  <w:tab/>
                </w:r>
                <w:r w:rsidR="00D77853" w:rsidRPr="00175A17">
                  <w:rPr>
                    <w:rStyle w:val="Hipersaitas"/>
                    <w:rFonts w:cstheme="minorHAnsi"/>
                    <w:noProof/>
                  </w:rPr>
                  <w:t>Pasiūlymo galiojimo užtikrinimas</w:t>
                </w:r>
                <w:r w:rsidR="00D77853" w:rsidRPr="00175A17">
                  <w:rPr>
                    <w:noProof/>
                    <w:webHidden/>
                  </w:rPr>
                  <w:tab/>
                </w:r>
                <w:r w:rsidR="00175A17" w:rsidRPr="00175A17">
                  <w:rPr>
                    <w:noProof/>
                    <w:webHidden/>
                  </w:rPr>
                  <w:t>6</w:t>
                </w:r>
              </w:hyperlink>
            </w:p>
            <w:p w14:paraId="0C66631E" w14:textId="116FB1BF" w:rsidR="00D77853" w:rsidRPr="00175A17" w:rsidRDefault="00DB5B2B">
              <w:pPr>
                <w:pStyle w:val="Turinys1"/>
                <w:tabs>
                  <w:tab w:val="left" w:pos="660"/>
                </w:tabs>
                <w:rPr>
                  <w:noProof/>
                  <w:sz w:val="22"/>
                  <w:szCs w:val="22"/>
                </w:rPr>
              </w:pPr>
              <w:hyperlink w:anchor="_Toc198305284" w:history="1">
                <w:r w:rsidR="00D77853" w:rsidRPr="00175A17">
                  <w:rPr>
                    <w:rStyle w:val="Hipersaitas"/>
                    <w:rFonts w:cstheme="minorHAnsi"/>
                    <w:noProof/>
                  </w:rPr>
                  <w:t>8.</w:t>
                </w:r>
                <w:r w:rsidR="00D77853" w:rsidRPr="00175A17">
                  <w:rPr>
                    <w:noProof/>
                    <w:sz w:val="22"/>
                    <w:szCs w:val="22"/>
                  </w:rPr>
                  <w:tab/>
                </w:r>
                <w:r w:rsidR="00D77853" w:rsidRPr="00175A17">
                  <w:rPr>
                    <w:rStyle w:val="Hipersaitas"/>
                    <w:rFonts w:cstheme="minorHAnsi"/>
                    <w:noProof/>
                  </w:rPr>
                  <w:t>Elektroninis aukcionas</w:t>
                </w:r>
                <w:r w:rsidR="00D77853" w:rsidRPr="00175A17">
                  <w:rPr>
                    <w:noProof/>
                    <w:webHidden/>
                  </w:rPr>
                  <w:tab/>
                </w:r>
                <w:r w:rsidR="00DC3D62">
                  <w:rPr>
                    <w:noProof/>
                    <w:webHidden/>
                  </w:rPr>
                  <w:t>7</w:t>
                </w:r>
              </w:hyperlink>
            </w:p>
            <w:p w14:paraId="4EF531FE" w14:textId="34A9C57D" w:rsidR="00D77853" w:rsidRPr="00175A17" w:rsidRDefault="00DB5B2B">
              <w:pPr>
                <w:pStyle w:val="Turinys1"/>
                <w:tabs>
                  <w:tab w:val="left" w:pos="660"/>
                </w:tabs>
                <w:rPr>
                  <w:noProof/>
                  <w:sz w:val="22"/>
                  <w:szCs w:val="22"/>
                </w:rPr>
              </w:pPr>
              <w:hyperlink w:anchor="_Toc198305285" w:history="1">
                <w:r w:rsidR="00D77853" w:rsidRPr="00175A17">
                  <w:rPr>
                    <w:rStyle w:val="Hipersaitas"/>
                    <w:rFonts w:cstheme="minorHAnsi"/>
                    <w:noProof/>
                  </w:rPr>
                  <w:t>9.</w:t>
                </w:r>
                <w:r w:rsidR="00D77853" w:rsidRPr="00175A17">
                  <w:rPr>
                    <w:noProof/>
                    <w:sz w:val="22"/>
                    <w:szCs w:val="22"/>
                  </w:rPr>
                  <w:tab/>
                </w:r>
                <w:r w:rsidR="00D77853" w:rsidRPr="00175A17">
                  <w:rPr>
                    <w:rStyle w:val="Hipersaitas"/>
                    <w:rFonts w:cstheme="minorHAnsi"/>
                    <w:noProof/>
                  </w:rPr>
                  <w:t>Pasiūlymų vertinimas</w:t>
                </w:r>
                <w:r w:rsidR="00D77853" w:rsidRPr="00175A17">
                  <w:rPr>
                    <w:noProof/>
                    <w:webHidden/>
                  </w:rPr>
                  <w:tab/>
                </w:r>
                <w:r w:rsidR="00175A17" w:rsidRPr="00175A17">
                  <w:rPr>
                    <w:noProof/>
                    <w:webHidden/>
                  </w:rPr>
                  <w:t>7</w:t>
                </w:r>
              </w:hyperlink>
            </w:p>
            <w:p w14:paraId="2F8BAAAD" w14:textId="6BD45959" w:rsidR="00D77853" w:rsidRPr="00175A17" w:rsidRDefault="00DB5B2B">
              <w:pPr>
                <w:pStyle w:val="Turinys1"/>
                <w:tabs>
                  <w:tab w:val="left" w:pos="660"/>
                </w:tabs>
                <w:rPr>
                  <w:noProof/>
                </w:rPr>
              </w:pPr>
              <w:hyperlink w:anchor="_Toc198305286" w:history="1">
                <w:r w:rsidR="00D77853" w:rsidRPr="00175A17">
                  <w:rPr>
                    <w:rStyle w:val="Hipersaitas"/>
                    <w:rFonts w:cstheme="minorHAnsi"/>
                    <w:noProof/>
                  </w:rPr>
                  <w:t>10.</w:t>
                </w:r>
                <w:r w:rsidR="00D77853" w:rsidRPr="00175A17">
                  <w:rPr>
                    <w:noProof/>
                    <w:sz w:val="22"/>
                    <w:szCs w:val="22"/>
                  </w:rPr>
                  <w:tab/>
                </w:r>
                <w:r w:rsidR="00D77853" w:rsidRPr="00175A17">
                  <w:rPr>
                    <w:rStyle w:val="Hipersaitas"/>
                    <w:rFonts w:cstheme="minorHAnsi"/>
                    <w:noProof/>
                  </w:rPr>
                  <w:t>Sutarties sudarymas</w:t>
                </w:r>
                <w:r w:rsidR="00D77853" w:rsidRPr="00175A17">
                  <w:rPr>
                    <w:noProof/>
                    <w:webHidden/>
                  </w:rPr>
                  <w:tab/>
                </w:r>
                <w:r w:rsidR="00175A17" w:rsidRPr="00175A17">
                  <w:rPr>
                    <w:noProof/>
                    <w:webHidden/>
                  </w:rPr>
                  <w:t>7</w:t>
                </w:r>
              </w:hyperlink>
            </w:p>
            <w:p w14:paraId="4C74AB9C" w14:textId="032488FF" w:rsidR="00175A17" w:rsidRPr="00175A17" w:rsidRDefault="00175A17" w:rsidP="00175A17">
              <w:pPr>
                <w:spacing w:after="0"/>
              </w:pPr>
              <w:r w:rsidRPr="00175A17">
                <w:t xml:space="preserve">   11. Kitos sąlygos ........................................................................................................................................................... 7</w:t>
              </w:r>
            </w:p>
            <w:p w14:paraId="1C1F7AAD" w14:textId="715D8B7C" w:rsidR="00D77853" w:rsidRPr="00175A17" w:rsidRDefault="00DB5B2B" w:rsidP="00175A17">
              <w:pPr>
                <w:pStyle w:val="Turinys2"/>
                <w:rPr>
                  <w:sz w:val="22"/>
                  <w:szCs w:val="22"/>
                </w:rPr>
              </w:pPr>
              <w:hyperlink w:anchor="_Toc198305287" w:history="1">
                <w:r w:rsidR="00D77853" w:rsidRPr="00175A17">
                  <w:rPr>
                    <w:rStyle w:val="Hipersaitas"/>
                  </w:rPr>
                  <w:t>Pirkimo sąlygų 1 priedas „Terminai“</w:t>
                </w:r>
                <w:r w:rsidR="00D77853" w:rsidRPr="00175A17">
                  <w:rPr>
                    <w:webHidden/>
                  </w:rPr>
                  <w:tab/>
                </w:r>
                <w:r w:rsidR="00175A17" w:rsidRPr="00175A17">
                  <w:rPr>
                    <w:webHidden/>
                  </w:rPr>
                  <w:t>8</w:t>
                </w:r>
              </w:hyperlink>
            </w:p>
            <w:p w14:paraId="7EB211CA" w14:textId="17460BF6" w:rsidR="00D77853" w:rsidRPr="00175A17" w:rsidRDefault="00DB5B2B">
              <w:pPr>
                <w:pStyle w:val="Turinys2"/>
                <w:rPr>
                  <w:sz w:val="22"/>
                  <w:szCs w:val="22"/>
                </w:rPr>
              </w:pPr>
              <w:hyperlink w:anchor="_Toc198305288" w:history="1">
                <w:r w:rsidR="00D77853" w:rsidRPr="00175A17">
                  <w:rPr>
                    <w:rStyle w:val="Hipersaitas"/>
                    <w:rFonts w:eastAsia="Calibri" w:cstheme="minorHAnsi"/>
                  </w:rPr>
                  <w:t>Pirkimo sąlygų 2 priedas „Pasiūlymas“</w:t>
                </w:r>
                <w:r w:rsidR="00D77853" w:rsidRPr="00175A17">
                  <w:rPr>
                    <w:webHidden/>
                  </w:rPr>
                  <w:tab/>
                </w:r>
                <w:r w:rsidR="00D77853" w:rsidRPr="00175A17">
                  <w:rPr>
                    <w:webHidden/>
                  </w:rPr>
                  <w:fldChar w:fldCharType="begin"/>
                </w:r>
                <w:r w:rsidR="00D77853" w:rsidRPr="00175A17">
                  <w:rPr>
                    <w:webHidden/>
                  </w:rPr>
                  <w:instrText xml:space="preserve"> PAGEREF _Toc198305288 \h </w:instrText>
                </w:r>
                <w:r w:rsidR="00D77853" w:rsidRPr="00175A17">
                  <w:rPr>
                    <w:webHidden/>
                  </w:rPr>
                </w:r>
                <w:r w:rsidR="00D77853" w:rsidRPr="00175A17">
                  <w:rPr>
                    <w:webHidden/>
                  </w:rPr>
                  <w:fldChar w:fldCharType="separate"/>
                </w:r>
                <w:r w:rsidR="007E1D5A" w:rsidRPr="00175A17">
                  <w:rPr>
                    <w:webHidden/>
                  </w:rPr>
                  <w:t>11</w:t>
                </w:r>
                <w:r w:rsidR="00D77853" w:rsidRPr="00175A17">
                  <w:rPr>
                    <w:webHidden/>
                  </w:rPr>
                  <w:fldChar w:fldCharType="end"/>
                </w:r>
              </w:hyperlink>
            </w:p>
            <w:p w14:paraId="10617583" w14:textId="0B0D87BA" w:rsidR="00D77853" w:rsidRPr="00175A17" w:rsidRDefault="00DB5B2B">
              <w:pPr>
                <w:pStyle w:val="Turinys2"/>
                <w:rPr>
                  <w:sz w:val="22"/>
                  <w:szCs w:val="22"/>
                </w:rPr>
              </w:pPr>
              <w:hyperlink w:anchor="_Toc198305289" w:history="1">
                <w:r w:rsidR="00D77853" w:rsidRPr="00175A17">
                  <w:rPr>
                    <w:rStyle w:val="Hipersaitas"/>
                    <w:rFonts w:eastAsia="Calibri" w:cstheme="minorHAnsi"/>
                  </w:rPr>
                  <w:t>Pirkimo sąlygų 3 priedas „Tiekėjų pašalinimo pagrindai“</w:t>
                </w:r>
                <w:r w:rsidR="00D77853" w:rsidRPr="00175A17">
                  <w:rPr>
                    <w:webHidden/>
                  </w:rPr>
                  <w:tab/>
                </w:r>
                <w:r w:rsidR="00D77853" w:rsidRPr="00175A17">
                  <w:rPr>
                    <w:webHidden/>
                  </w:rPr>
                  <w:fldChar w:fldCharType="begin"/>
                </w:r>
                <w:r w:rsidR="00D77853" w:rsidRPr="00175A17">
                  <w:rPr>
                    <w:webHidden/>
                  </w:rPr>
                  <w:instrText xml:space="preserve"> PAGEREF _Toc198305289 \h </w:instrText>
                </w:r>
                <w:r w:rsidR="00D77853" w:rsidRPr="00175A17">
                  <w:rPr>
                    <w:webHidden/>
                  </w:rPr>
                </w:r>
                <w:r w:rsidR="00D77853" w:rsidRPr="00175A17">
                  <w:rPr>
                    <w:webHidden/>
                  </w:rPr>
                  <w:fldChar w:fldCharType="separate"/>
                </w:r>
                <w:r w:rsidR="007E1D5A" w:rsidRPr="00175A17">
                  <w:rPr>
                    <w:webHidden/>
                  </w:rPr>
                  <w:t>16</w:t>
                </w:r>
                <w:r w:rsidR="00D77853" w:rsidRPr="00175A17">
                  <w:rPr>
                    <w:webHidden/>
                  </w:rPr>
                  <w:fldChar w:fldCharType="end"/>
                </w:r>
              </w:hyperlink>
            </w:p>
            <w:p w14:paraId="2068B439" w14:textId="2DD05BA3" w:rsidR="00D77853" w:rsidRPr="00175A17" w:rsidRDefault="00DB5B2B">
              <w:pPr>
                <w:pStyle w:val="Turinys2"/>
                <w:rPr>
                  <w:sz w:val="22"/>
                  <w:szCs w:val="22"/>
                </w:rPr>
              </w:pPr>
              <w:hyperlink w:anchor="_Toc198305292" w:history="1">
                <w:r w:rsidR="00D77853" w:rsidRPr="00175A17">
                  <w:rPr>
                    <w:rStyle w:val="Hipersaitas"/>
                    <w:rFonts w:eastAsia="Calibri" w:cstheme="minorHAnsi"/>
                  </w:rPr>
                  <w:t>Pirkimo sąlygų 4 priedas „Tiekėjų kvalifikacijos reikalavimai ir reikalaujami kokybės bei aplinkos apsaugos vadybos sistemų standartai“</w:t>
                </w:r>
                <w:r w:rsidR="00D77853" w:rsidRPr="00175A17">
                  <w:rPr>
                    <w:webHidden/>
                  </w:rPr>
                  <w:tab/>
                </w:r>
                <w:r w:rsidR="00D77853" w:rsidRPr="00175A17">
                  <w:rPr>
                    <w:webHidden/>
                  </w:rPr>
                  <w:fldChar w:fldCharType="begin"/>
                </w:r>
                <w:r w:rsidR="00D77853" w:rsidRPr="00175A17">
                  <w:rPr>
                    <w:webHidden/>
                  </w:rPr>
                  <w:instrText xml:space="preserve"> PAGEREF _Toc198305292 \h </w:instrText>
                </w:r>
                <w:r w:rsidR="00D77853" w:rsidRPr="00175A17">
                  <w:rPr>
                    <w:webHidden/>
                  </w:rPr>
                </w:r>
                <w:r w:rsidR="00D77853" w:rsidRPr="00175A17">
                  <w:rPr>
                    <w:webHidden/>
                  </w:rPr>
                  <w:fldChar w:fldCharType="separate"/>
                </w:r>
                <w:r w:rsidR="007E1D5A" w:rsidRPr="00175A17">
                  <w:rPr>
                    <w:webHidden/>
                  </w:rPr>
                  <w:t>28</w:t>
                </w:r>
                <w:r w:rsidR="00D77853" w:rsidRPr="00175A17">
                  <w:rPr>
                    <w:webHidden/>
                  </w:rPr>
                  <w:fldChar w:fldCharType="end"/>
                </w:r>
              </w:hyperlink>
            </w:p>
            <w:p w14:paraId="6BD6A4F4" w14:textId="7F89B21A" w:rsidR="00D77853" w:rsidRPr="00175A17" w:rsidRDefault="00DB5B2B">
              <w:pPr>
                <w:pStyle w:val="Turinys2"/>
                <w:rPr>
                  <w:sz w:val="22"/>
                  <w:szCs w:val="22"/>
                </w:rPr>
              </w:pPr>
              <w:hyperlink w:anchor="_Toc198305293" w:history="1">
                <w:r w:rsidR="00D77853" w:rsidRPr="00175A17">
                  <w:rPr>
                    <w:rStyle w:val="Hipersaitas"/>
                    <w:rFonts w:eastAsia="Calibri" w:cstheme="minorHAnsi"/>
                  </w:rPr>
                  <w:t xml:space="preserve">Pirkimo sąlygų 5 priedas „EBVPD“ </w:t>
                </w:r>
                <w:r w:rsidR="00D77853" w:rsidRPr="00175A17">
                  <w:rPr>
                    <w:rStyle w:val="Hipersaitas"/>
                    <w:rFonts w:cstheme="minorHAnsi"/>
                  </w:rPr>
                  <w:t>(XML formatu)</w:t>
                </w:r>
                <w:r w:rsidR="00175A17" w:rsidRPr="00175A17">
                  <w:rPr>
                    <w:webHidden/>
                  </w:rPr>
                  <w:t>....................................................................................................</w:t>
                </w:r>
              </w:hyperlink>
              <w:r w:rsidR="00175A17" w:rsidRPr="00175A17">
                <w:t xml:space="preserve"> 32</w:t>
              </w:r>
            </w:p>
            <w:p w14:paraId="248311F7" w14:textId="1A7E7FE0" w:rsidR="00D77853" w:rsidRPr="00175A17" w:rsidRDefault="00DB5B2B">
              <w:pPr>
                <w:pStyle w:val="Turinys2"/>
                <w:rPr>
                  <w:sz w:val="22"/>
                  <w:szCs w:val="22"/>
                </w:rPr>
              </w:pPr>
              <w:hyperlink w:anchor="_Toc198305294" w:history="1">
                <w:r w:rsidR="00D77853" w:rsidRPr="00175A17">
                  <w:rPr>
                    <w:rStyle w:val="Hipersaitas"/>
                    <w:rFonts w:eastAsia="Calibri" w:cstheme="minorHAnsi"/>
                  </w:rPr>
                  <w:t>Pirkimo sąlygų 6 priedas „Pasiūlymų vertinimo kriterijai ir sąlygos“</w:t>
                </w:r>
                <w:r w:rsidR="00D77853" w:rsidRPr="00175A17">
                  <w:rPr>
                    <w:webHidden/>
                  </w:rPr>
                  <w:tab/>
                </w:r>
                <w:r w:rsidR="00175A17" w:rsidRPr="00175A17">
                  <w:rPr>
                    <w:webHidden/>
                  </w:rPr>
                  <w:t>33</w:t>
                </w:r>
              </w:hyperlink>
            </w:p>
            <w:p w14:paraId="5354E4CE" w14:textId="4D657FA6" w:rsidR="00D77853" w:rsidRPr="00175A17" w:rsidRDefault="00DB5B2B">
              <w:pPr>
                <w:pStyle w:val="Turinys2"/>
                <w:rPr>
                  <w:sz w:val="22"/>
                  <w:szCs w:val="22"/>
                </w:rPr>
              </w:pPr>
              <w:hyperlink w:anchor="_Toc198305295" w:history="1">
                <w:r w:rsidR="00D77853" w:rsidRPr="00175A17">
                  <w:rPr>
                    <w:rStyle w:val="Hipersaitas"/>
                    <w:rFonts w:cstheme="minorHAnsi"/>
                  </w:rPr>
                  <w:t>Pirkimo sąlygų 7 priedas „Sutarties projektas (su priedais)“</w:t>
                </w:r>
                <w:r w:rsidR="00D77853" w:rsidRPr="00175A17">
                  <w:rPr>
                    <w:webHidden/>
                  </w:rPr>
                  <w:tab/>
                </w:r>
                <w:r w:rsidR="00175A17" w:rsidRPr="00175A17">
                  <w:rPr>
                    <w:webHidden/>
                  </w:rPr>
                  <w:t>36</w:t>
                </w:r>
              </w:hyperlink>
            </w:p>
            <w:p w14:paraId="7ADA95E3" w14:textId="77869042" w:rsidR="00D77853" w:rsidRPr="00175A17" w:rsidRDefault="00DB5B2B">
              <w:pPr>
                <w:pStyle w:val="Turinys2"/>
                <w:rPr>
                  <w:sz w:val="22"/>
                  <w:szCs w:val="22"/>
                </w:rPr>
              </w:pPr>
              <w:hyperlink w:anchor="_Toc198305296" w:history="1">
                <w:r w:rsidR="00D77853" w:rsidRPr="00175A17">
                  <w:rPr>
                    <w:rStyle w:val="Hipersaitas"/>
                    <w:rFonts w:cstheme="minorHAnsi"/>
                  </w:rPr>
                  <w:t>Pirkimo sąlygų 8 priedas „Tiekėjo/subtiekėjo deklaracija dėl atitikties Reglamento nuostatoms“</w:t>
                </w:r>
                <w:r w:rsidR="00D77853" w:rsidRPr="00175A17">
                  <w:rPr>
                    <w:webHidden/>
                  </w:rPr>
                  <w:tab/>
                </w:r>
                <w:r w:rsidR="00175A17" w:rsidRPr="00175A17">
                  <w:rPr>
                    <w:webHidden/>
                  </w:rPr>
                  <w:t>37</w:t>
                </w:r>
              </w:hyperlink>
            </w:p>
            <w:p w14:paraId="2EB52A9D" w14:textId="04F4FF68" w:rsidR="00D77853" w:rsidRPr="00175A17" w:rsidRDefault="00DB5B2B">
              <w:pPr>
                <w:pStyle w:val="Turinys2"/>
                <w:rPr>
                  <w:sz w:val="22"/>
                  <w:szCs w:val="22"/>
                </w:rPr>
              </w:pPr>
              <w:hyperlink w:anchor="_Toc198305297" w:history="1">
                <w:r w:rsidR="00D77853" w:rsidRPr="00175A17">
                  <w:rPr>
                    <w:rStyle w:val="Hipersaitas"/>
                    <w:rFonts w:cstheme="minorHAnsi"/>
                  </w:rPr>
                  <w:t>Pirkimo sąlygų 9 priedas „Deklaracijos dėl tiekėjo atsakingų asmenų forma“</w:t>
                </w:r>
                <w:r w:rsidR="00D77853" w:rsidRPr="00175A17">
                  <w:rPr>
                    <w:webHidden/>
                  </w:rPr>
                  <w:tab/>
                </w:r>
                <w:r w:rsidR="00175A17" w:rsidRPr="00175A17">
                  <w:rPr>
                    <w:webHidden/>
                  </w:rPr>
                  <w:t>38</w:t>
                </w:r>
              </w:hyperlink>
            </w:p>
            <w:p w14:paraId="77309A54" w14:textId="593A340B" w:rsidR="00D77853" w:rsidRPr="00175A17" w:rsidRDefault="00DB5B2B">
              <w:pPr>
                <w:pStyle w:val="Turinys2"/>
                <w:rPr>
                  <w:sz w:val="22"/>
                  <w:szCs w:val="22"/>
                </w:rPr>
              </w:pPr>
              <w:hyperlink w:anchor="_Toc198305298" w:history="1">
                <w:r w:rsidR="00D77853" w:rsidRPr="00175A17">
                  <w:rPr>
                    <w:rStyle w:val="Hipersaitas"/>
                    <w:rFonts w:cstheme="minorHAnsi"/>
                  </w:rPr>
                  <w:t xml:space="preserve">Pirkimo sąlygų 10 priedas „Tiekėjo </w:t>
                </w:r>
                <w:r w:rsidR="006F23F5" w:rsidRPr="00175A17">
                  <w:rPr>
                    <w:rStyle w:val="Hipersaitas"/>
                    <w:rFonts w:cstheme="minorHAnsi"/>
                  </w:rPr>
                  <w:t xml:space="preserve">vadovaujančių </w:t>
                </w:r>
                <w:r w:rsidR="00D77853" w:rsidRPr="00175A17">
                  <w:rPr>
                    <w:rStyle w:val="Hipersaitas"/>
                    <w:rFonts w:cstheme="minorHAnsi"/>
                  </w:rPr>
                  <w:t>specialistų ir asmenų, atsakingų už sutarties vykdymą sąrašo forma“</w:t>
                </w:r>
                <w:r w:rsidR="00D77853" w:rsidRPr="00175A17">
                  <w:rPr>
                    <w:webHidden/>
                  </w:rPr>
                  <w:tab/>
                </w:r>
                <w:r w:rsidR="00175A17" w:rsidRPr="00175A17">
                  <w:rPr>
                    <w:webHidden/>
                  </w:rPr>
                  <w:t>39</w:t>
                </w:r>
              </w:hyperlink>
            </w:p>
            <w:p w14:paraId="1E9D8BCB" w14:textId="34D82B92" w:rsidR="00D77853" w:rsidRDefault="00DB5B2B">
              <w:pPr>
                <w:pStyle w:val="Turinys2"/>
                <w:rPr>
                  <w:sz w:val="22"/>
                  <w:szCs w:val="22"/>
                </w:rPr>
              </w:pPr>
              <w:hyperlink w:anchor="_Toc198305299" w:history="1">
                <w:r w:rsidR="00D77853" w:rsidRPr="00175A17">
                  <w:rPr>
                    <w:rStyle w:val="Hipersaitas"/>
                    <w:rFonts w:cstheme="minorHAnsi"/>
                  </w:rPr>
                  <w:t>Pirkimo sąlygų 11 priedas „Tiekėjų techninių galimybių aprašymas“</w:t>
                </w:r>
                <w:r w:rsidR="00D77853" w:rsidRPr="00175A17">
                  <w:rPr>
                    <w:webHidden/>
                  </w:rPr>
                  <w:tab/>
                </w:r>
                <w:r w:rsidR="00175A17" w:rsidRPr="00175A17">
                  <w:rPr>
                    <w:webHidden/>
                  </w:rPr>
                  <w:t>40</w:t>
                </w:r>
              </w:hyperlink>
            </w:p>
            <w:p w14:paraId="5F9E922F" w14:textId="68633E5A"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8305277"/>
      <w:bookmarkStart w:id="1" w:name="_Toc335201954"/>
      <w:bookmarkStart w:id="2" w:name="_Toc147739116"/>
      <w:r w:rsidRPr="003107CC">
        <w:rPr>
          <w:rFonts w:asciiTheme="minorHAnsi" w:hAnsiTheme="minorHAnsi" w:cstheme="minorHAnsi"/>
        </w:rPr>
        <w:lastRenderedPageBreak/>
        <w:t>Bendra informacija</w:t>
      </w:r>
      <w:bookmarkEnd w:id="0"/>
    </w:p>
    <w:p w14:paraId="79C505A1" w14:textId="16651DB2" w:rsidR="009F619F" w:rsidRPr="0040099F" w:rsidRDefault="00D97F55" w:rsidP="00D97F55">
      <w:pPr>
        <w:spacing w:line="20" w:lineRule="atLeast"/>
        <w:jc w:val="both"/>
        <w:rPr>
          <w:rFonts w:cstheme="minorHAnsi"/>
        </w:rPr>
      </w:pPr>
      <w:r w:rsidRPr="003107CC">
        <w:rPr>
          <w:rFonts w:cstheme="minorHAnsi"/>
          <w:b/>
          <w:bCs/>
          <w:color w:val="00B050"/>
        </w:rPr>
        <w:t>1</w:t>
      </w:r>
      <w:r w:rsidRPr="0040099F">
        <w:rPr>
          <w:rFonts w:cstheme="minorHAnsi"/>
          <w:b/>
          <w:bCs/>
          <w:color w:val="00B050"/>
        </w:rPr>
        <w:t xml:space="preserve">.1. </w:t>
      </w:r>
      <w:r w:rsidR="009F619F" w:rsidRPr="0040099F">
        <w:rPr>
          <w:rFonts w:cstheme="minorHAnsi"/>
          <w:b/>
          <w:bCs/>
          <w:color w:val="00B050"/>
        </w:rPr>
        <w:t>Kauno miesto savivaldybės administracija</w:t>
      </w:r>
      <w:r w:rsidR="009F619F" w:rsidRPr="0040099F">
        <w:rPr>
          <w:rFonts w:cstheme="minorHAnsi"/>
        </w:rPr>
        <w:t>,</w:t>
      </w:r>
      <w:r w:rsidR="009F619F" w:rsidRPr="0040099F">
        <w:rPr>
          <w:rFonts w:cstheme="minorHAnsi"/>
          <w:color w:val="00B050"/>
        </w:rPr>
        <w:t xml:space="preserve"> </w:t>
      </w:r>
      <w:r w:rsidR="009F619F" w:rsidRPr="0040099F">
        <w:rPr>
          <w:rFonts w:cstheme="minorHAnsi"/>
        </w:rPr>
        <w:t xml:space="preserve">juridinio asmens kodas </w:t>
      </w:r>
      <w:r w:rsidR="009F619F" w:rsidRPr="0040099F">
        <w:rPr>
          <w:rFonts w:cstheme="minorHAnsi"/>
          <w:b/>
          <w:iCs/>
        </w:rPr>
        <w:t>188764867</w:t>
      </w:r>
      <w:r w:rsidR="009F619F" w:rsidRPr="0040099F">
        <w:rPr>
          <w:rFonts w:cstheme="minorHAnsi"/>
        </w:rPr>
        <w:t xml:space="preserve">, adresas </w:t>
      </w:r>
      <w:r w:rsidR="009F619F" w:rsidRPr="0040099F">
        <w:rPr>
          <w:rFonts w:cstheme="minorHAnsi"/>
          <w:b/>
          <w:iCs/>
        </w:rPr>
        <w:t>Laisvės a</w:t>
      </w:r>
      <w:r w:rsidR="0040099F" w:rsidRPr="0040099F">
        <w:rPr>
          <w:rFonts w:cstheme="minorHAnsi"/>
          <w:b/>
          <w:iCs/>
        </w:rPr>
        <w:t xml:space="preserve">l. 96, </w:t>
      </w:r>
      <w:r w:rsidR="009F619F" w:rsidRPr="0040099F">
        <w:rPr>
          <w:rFonts w:cstheme="minorHAnsi"/>
          <w:b/>
          <w:iCs/>
        </w:rPr>
        <w:t>44251, Kaunas</w:t>
      </w:r>
      <w:r w:rsidR="009F619F" w:rsidRPr="0040099F">
        <w:rPr>
          <w:rFonts w:cstheme="minorHAnsi"/>
        </w:rPr>
        <w:t xml:space="preserve">. </w:t>
      </w:r>
      <w:bookmarkStart w:id="3" w:name="_Hlk184050846"/>
      <w:r w:rsidR="009F619F" w:rsidRPr="0040099F">
        <w:rPr>
          <w:rFonts w:cstheme="minorHAnsi"/>
        </w:rPr>
        <w:t>Perkančioji organizacija yra PVM mokėtoja.</w:t>
      </w:r>
    </w:p>
    <w:p w14:paraId="1675DD9D" w14:textId="77777777" w:rsidR="009F619F" w:rsidRPr="0040099F" w:rsidRDefault="009F619F" w:rsidP="00D97F55">
      <w:pPr>
        <w:tabs>
          <w:tab w:val="left" w:pos="9631"/>
        </w:tabs>
        <w:spacing w:line="240" w:lineRule="atLeast"/>
        <w:jc w:val="both"/>
        <w:rPr>
          <w:rFonts w:cstheme="minorHAnsi"/>
          <w:b/>
          <w:bCs/>
          <w:u w:val="single"/>
        </w:rPr>
      </w:pPr>
      <w:r w:rsidRPr="0040099F">
        <w:rPr>
          <w:rFonts w:cstheme="minorHAnsi"/>
          <w:b/>
          <w:bCs/>
          <w:u w:val="single"/>
        </w:rPr>
        <w:t>Perkančiosios organizacijos kontaktiniai asmenys:</w:t>
      </w:r>
    </w:p>
    <w:p w14:paraId="5EE58B13" w14:textId="77777777" w:rsidR="009D5133" w:rsidRPr="0040099F" w:rsidRDefault="00D97F55" w:rsidP="009D5133">
      <w:pPr>
        <w:tabs>
          <w:tab w:val="left" w:pos="9631"/>
        </w:tabs>
        <w:spacing w:line="240" w:lineRule="atLeast"/>
        <w:jc w:val="both"/>
        <w:rPr>
          <w:rFonts w:cstheme="minorHAnsi"/>
        </w:rPr>
      </w:pPr>
      <w:r w:rsidRPr="0040099F">
        <w:rPr>
          <w:rFonts w:cstheme="minorHAnsi"/>
          <w:b/>
        </w:rPr>
        <w:t xml:space="preserve">- </w:t>
      </w:r>
      <w:r w:rsidR="009F619F" w:rsidRPr="0040099F">
        <w:rPr>
          <w:rFonts w:cstheme="minorHAnsi"/>
          <w:b/>
        </w:rPr>
        <w:t>dėl klausimų, susijusių su pirkimo objektu</w:t>
      </w:r>
      <w:r w:rsidR="009F619F" w:rsidRPr="0040099F">
        <w:rPr>
          <w:rFonts w:cstheme="minorHAnsi"/>
        </w:rPr>
        <w:t xml:space="preserve"> –</w:t>
      </w:r>
      <w:r w:rsidR="009F619F" w:rsidRPr="0040099F">
        <w:rPr>
          <w:rFonts w:cstheme="minorHAnsi"/>
          <w:b/>
          <w:i/>
        </w:rPr>
        <w:t xml:space="preserve"> </w:t>
      </w:r>
      <w:r w:rsidR="00887B0E" w:rsidRPr="0040099F">
        <w:rPr>
          <w:rFonts w:cstheme="minorHAnsi"/>
        </w:rPr>
        <w:t xml:space="preserve">Kauno miesto savivaldybės administracijos </w:t>
      </w:r>
      <w:r w:rsidR="009D5133" w:rsidRPr="0040099F">
        <w:rPr>
          <w:rFonts w:cstheme="minorHAnsi"/>
        </w:rPr>
        <w:t>vyriausioji specialistė (</w:t>
      </w:r>
      <w:r w:rsidR="009D5133" w:rsidRPr="0040099F">
        <w:rPr>
          <w:rFonts w:cstheme="minorHAnsi"/>
          <w:iCs/>
        </w:rPr>
        <w:t xml:space="preserve">Jaunimo reikalų koordinatorė) </w:t>
      </w:r>
      <w:r w:rsidR="009D5133" w:rsidRPr="0040099F">
        <w:rPr>
          <w:rFonts w:cstheme="minorHAnsi"/>
        </w:rPr>
        <w:t xml:space="preserve">Greta Jorudaitė, tel. </w:t>
      </w:r>
      <w:r w:rsidR="009D5133" w:rsidRPr="0040099F">
        <w:rPr>
          <w:rFonts w:cstheme="minorHAnsi"/>
          <w:u w:val="single"/>
        </w:rPr>
        <w:t>+37061582447</w:t>
      </w:r>
      <w:r w:rsidR="009D5133" w:rsidRPr="0040099F">
        <w:rPr>
          <w:rFonts w:cstheme="minorHAnsi"/>
        </w:rPr>
        <w:t xml:space="preserve">, el. p. </w:t>
      </w:r>
      <w:hyperlink r:id="rId11" w:history="1">
        <w:r w:rsidR="009D5133" w:rsidRPr="0040099F">
          <w:rPr>
            <w:rStyle w:val="Hipersaitas"/>
            <w:rFonts w:cstheme="minorHAnsi"/>
          </w:rPr>
          <w:t>greta.jorudaite@kaunas.lt</w:t>
        </w:r>
      </w:hyperlink>
      <w:r w:rsidR="009D5133" w:rsidRPr="0040099F">
        <w:rPr>
          <w:rFonts w:cstheme="minorHAnsi"/>
        </w:rPr>
        <w:t>.</w:t>
      </w:r>
    </w:p>
    <w:p w14:paraId="623A0305" w14:textId="3213B81E" w:rsidR="00D97F55" w:rsidRPr="0040099F" w:rsidRDefault="009F619F" w:rsidP="005A7EBB">
      <w:pPr>
        <w:jc w:val="both"/>
        <w:rPr>
          <w:rFonts w:cstheme="minorHAnsi"/>
        </w:rPr>
      </w:pPr>
      <w:r w:rsidRPr="0040099F">
        <w:rPr>
          <w:rFonts w:cstheme="minorHAnsi"/>
        </w:rPr>
        <w:t xml:space="preserve">– </w:t>
      </w:r>
      <w:r w:rsidRPr="0040099F">
        <w:rPr>
          <w:rFonts w:cstheme="minorHAnsi"/>
          <w:b/>
          <w:bCs/>
        </w:rPr>
        <w:t>dėl klausimų susijusių su viešųjų pirkimų procedūromis, pirkimo sąlygų reikalavimais</w:t>
      </w:r>
      <w:r w:rsidRPr="0040099F">
        <w:rPr>
          <w:rFonts w:cstheme="minorHAnsi"/>
          <w:i/>
        </w:rPr>
        <w:t xml:space="preserve"> </w:t>
      </w:r>
      <w:bookmarkEnd w:id="3"/>
      <w:r w:rsidR="00FA23CD" w:rsidRPr="0040099F">
        <w:rPr>
          <w:rFonts w:cstheme="minorHAnsi"/>
          <w:i/>
        </w:rPr>
        <w:t>–</w:t>
      </w:r>
      <w:r w:rsidRPr="0040099F">
        <w:rPr>
          <w:rFonts w:cstheme="minorHAnsi"/>
          <w:bCs/>
          <w:iCs/>
        </w:rPr>
        <w:t xml:space="preserve"> </w:t>
      </w:r>
      <w:r w:rsidR="00887B0E" w:rsidRPr="0040099F">
        <w:rPr>
          <w:rFonts w:cstheme="minorHAnsi"/>
        </w:rPr>
        <w:t>Kauno miesto savivaldybės administracijos Centrinio viešųjų pirkimų ir koncesijų skyria</w:t>
      </w:r>
      <w:r w:rsidR="0040099F" w:rsidRPr="0040099F">
        <w:rPr>
          <w:rFonts w:cstheme="minorHAnsi"/>
        </w:rPr>
        <w:t xml:space="preserve">us (adresas: Laisvės al. 92, </w:t>
      </w:r>
      <w:r w:rsidR="00887B0E" w:rsidRPr="0040099F">
        <w:rPr>
          <w:rFonts w:cstheme="minorHAnsi"/>
        </w:rPr>
        <w:t xml:space="preserve">44251 Kaunas) specialistė Jūratė Melėnienė, tel. +370 670 11454, el. p. </w:t>
      </w:r>
      <w:hyperlink r:id="rId12" w:history="1">
        <w:r w:rsidR="00887B0E" w:rsidRPr="0040099F">
          <w:rPr>
            <w:rStyle w:val="Hipersaitas"/>
            <w:rFonts w:cstheme="minorHAnsi"/>
          </w:rPr>
          <w:t>jurate.meleniene@kaunas.lt</w:t>
        </w:r>
      </w:hyperlink>
    </w:p>
    <w:p w14:paraId="6692AF9B" w14:textId="77777777" w:rsidR="009F619F" w:rsidRPr="0040099F" w:rsidRDefault="005A7EBB" w:rsidP="005A7EBB">
      <w:pPr>
        <w:jc w:val="both"/>
        <w:rPr>
          <w:rFonts w:cstheme="minorHAnsi"/>
        </w:rPr>
      </w:pPr>
      <w:r w:rsidRPr="0040099F">
        <w:rPr>
          <w:rFonts w:cstheme="minorHAnsi"/>
        </w:rPr>
        <w:t xml:space="preserve">1.2. </w:t>
      </w:r>
      <w:r w:rsidR="00E32C8E" w:rsidRPr="0040099F">
        <w:rPr>
          <w:rFonts w:cstheme="minorHAnsi"/>
        </w:rPr>
        <w:t>Pirkimą atlieka</w:t>
      </w:r>
      <w:r w:rsidR="009F619F" w:rsidRPr="0040099F">
        <w:rPr>
          <w:rFonts w:cstheme="minorHAnsi"/>
        </w:rPr>
        <w:t xml:space="preserve"> </w:t>
      </w:r>
      <w:r w:rsidR="008978C5" w:rsidRPr="0040099F">
        <w:rPr>
          <w:rFonts w:cstheme="minorHAnsi"/>
        </w:rPr>
        <w:t xml:space="preserve"> </w:t>
      </w:r>
      <w:r w:rsidR="008978C5" w:rsidRPr="0040099F">
        <w:rPr>
          <w:rFonts w:cstheme="minorHAnsi"/>
          <w:color w:val="00B050"/>
        </w:rPr>
        <w:t>centrinė perkančioji organizacija</w:t>
      </w:r>
      <w:r w:rsidR="009F619F" w:rsidRPr="0040099F">
        <w:rPr>
          <w:rFonts w:cstheme="minorHAnsi"/>
          <w:color w:val="00B050"/>
        </w:rPr>
        <w:t>, skirianti viešojo pirkimo sutartis arba sudaranti preliminariąsias sutartis dėl kitiems pirkėjams skirtų darbų, prekių ar paslaugų. Sutartį pasirašys pati centrinė</w:t>
      </w:r>
      <w:r w:rsidR="00E32C8E" w:rsidRPr="0040099F">
        <w:rPr>
          <w:rFonts w:cstheme="minorHAnsi"/>
          <w:color w:val="00B050"/>
        </w:rPr>
        <w:t xml:space="preserve"> </w:t>
      </w:r>
      <w:r w:rsidR="00DF4D30" w:rsidRPr="0040099F">
        <w:rPr>
          <w:rFonts w:cstheme="minorHAnsi"/>
          <w:color w:val="00B050"/>
        </w:rPr>
        <w:t>perkančioji organizacija</w:t>
      </w:r>
      <w:r w:rsidRPr="0040099F">
        <w:rPr>
          <w:rFonts w:cstheme="minorHAnsi"/>
          <w:color w:val="00B050"/>
        </w:rPr>
        <w:t>, nes perka savo reikmėms.</w:t>
      </w:r>
    </w:p>
    <w:p w14:paraId="2467B084" w14:textId="50B37F34" w:rsidR="002F5F8E" w:rsidRPr="0040099F" w:rsidRDefault="00D97F55" w:rsidP="00D97F55">
      <w:pPr>
        <w:tabs>
          <w:tab w:val="left" w:pos="993"/>
        </w:tabs>
        <w:jc w:val="both"/>
        <w:rPr>
          <w:rFonts w:cstheme="minorHAnsi"/>
        </w:rPr>
      </w:pPr>
      <w:r w:rsidRPr="0040099F">
        <w:rPr>
          <w:rFonts w:cstheme="minorHAnsi"/>
          <w:color w:val="000000" w:themeColor="text1"/>
        </w:rPr>
        <w:t xml:space="preserve">1.3. </w:t>
      </w:r>
      <w:r w:rsidR="007D6857" w:rsidRPr="0040099F">
        <w:rPr>
          <w:rFonts w:cstheme="minorHAnsi"/>
          <w:color w:val="000000" w:themeColor="text1"/>
        </w:rPr>
        <w:t>Pirkimas</w:t>
      </w:r>
      <w:r w:rsidR="00B37854" w:rsidRPr="0040099F">
        <w:rPr>
          <w:rFonts w:cstheme="minorHAnsi"/>
          <w:color w:val="000000" w:themeColor="text1"/>
        </w:rPr>
        <w:t xml:space="preserve"> neatlieka</w:t>
      </w:r>
      <w:r w:rsidR="007D6857" w:rsidRPr="0040099F">
        <w:rPr>
          <w:rFonts w:cstheme="minorHAnsi"/>
          <w:color w:val="000000" w:themeColor="text1"/>
        </w:rPr>
        <w:t>mas</w:t>
      </w:r>
      <w:r w:rsidR="00B37854" w:rsidRPr="0040099F">
        <w:rPr>
          <w:rFonts w:cstheme="minorHAnsi"/>
          <w:color w:val="000000" w:themeColor="text1"/>
        </w:rPr>
        <w:t xml:space="preserve"> </w:t>
      </w:r>
      <w:r w:rsidR="002F5F8E" w:rsidRPr="0040099F">
        <w:rPr>
          <w:rFonts w:cstheme="minorHAnsi"/>
          <w:color w:val="000000" w:themeColor="text1"/>
        </w:rPr>
        <w:t>naudojantis centralizuotų pirkimų katalogu</w:t>
      </w:r>
      <w:r w:rsidR="007D6857" w:rsidRPr="0040099F">
        <w:rPr>
          <w:rFonts w:cstheme="minorHAnsi"/>
          <w:color w:val="000000" w:themeColor="text1"/>
        </w:rPr>
        <w:t xml:space="preserve">, nes </w:t>
      </w:r>
      <w:r w:rsidR="009F619F" w:rsidRPr="0040099F">
        <w:rPr>
          <w:rFonts w:cstheme="minorHAnsi"/>
          <w:color w:val="00B050"/>
        </w:rPr>
        <w:t>CPO LT kataloge tokių paslaugų nėra. CPO LT katalogo patikrinimo</w:t>
      </w:r>
      <w:r w:rsidR="008E4F2D" w:rsidRPr="0040099F">
        <w:rPr>
          <w:rFonts w:cstheme="minorHAnsi"/>
          <w:color w:val="00B050"/>
        </w:rPr>
        <w:t xml:space="preserve"> data  - </w:t>
      </w:r>
      <w:r w:rsidR="00A44AED" w:rsidRPr="0040099F">
        <w:rPr>
          <w:rFonts w:cstheme="minorHAnsi"/>
          <w:color w:val="00B050"/>
        </w:rPr>
        <w:t>2025-</w:t>
      </w:r>
      <w:r w:rsidR="008D46B6" w:rsidRPr="0040099F">
        <w:rPr>
          <w:rFonts w:cstheme="minorHAnsi"/>
          <w:color w:val="00B050"/>
        </w:rPr>
        <w:t>0</w:t>
      </w:r>
      <w:r w:rsidR="0040099F" w:rsidRPr="0040099F">
        <w:rPr>
          <w:rFonts w:cstheme="minorHAnsi"/>
          <w:color w:val="00B050"/>
        </w:rPr>
        <w:t>5</w:t>
      </w:r>
      <w:r w:rsidR="0087499D" w:rsidRPr="0040099F">
        <w:rPr>
          <w:rFonts w:cstheme="minorHAnsi"/>
          <w:color w:val="00B050"/>
        </w:rPr>
        <w:t>-</w:t>
      </w:r>
      <w:r w:rsidR="009D5133" w:rsidRPr="0040099F">
        <w:rPr>
          <w:rFonts w:cstheme="minorHAnsi"/>
          <w:color w:val="00B050"/>
        </w:rPr>
        <w:t>2</w:t>
      </w:r>
      <w:r w:rsidR="0040099F" w:rsidRPr="0040099F">
        <w:rPr>
          <w:rFonts w:cstheme="minorHAnsi"/>
          <w:color w:val="00B050"/>
        </w:rPr>
        <w:t>6</w:t>
      </w:r>
      <w:r w:rsidR="008E4F2D" w:rsidRPr="0040099F">
        <w:rPr>
          <w:rFonts w:cstheme="minorHAnsi"/>
          <w:color w:val="00B050"/>
        </w:rPr>
        <w:t>.</w:t>
      </w:r>
      <w:r w:rsidR="008C5F5E" w:rsidRPr="0040099F">
        <w:rPr>
          <w:rFonts w:cstheme="minorHAnsi"/>
          <w:color w:val="000000" w:themeColor="text1"/>
        </w:rPr>
        <w:t xml:space="preserve"> </w:t>
      </w:r>
      <w:r w:rsidR="002F5F8E" w:rsidRPr="0040099F">
        <w:rPr>
          <w:rFonts w:cstheme="minorHAnsi"/>
          <w:color w:val="000000" w:themeColor="text1"/>
        </w:rPr>
        <w:t xml:space="preserve"> </w:t>
      </w:r>
    </w:p>
    <w:p w14:paraId="38EB7E50" w14:textId="77777777" w:rsidR="00AA23FB" w:rsidRPr="0040099F" w:rsidRDefault="002F5F8E" w:rsidP="00D97F55">
      <w:pPr>
        <w:rPr>
          <w:rFonts w:cstheme="minorHAnsi"/>
        </w:rPr>
      </w:pPr>
      <w:r w:rsidRPr="0040099F">
        <w:rPr>
          <w:rFonts w:cstheme="minorHAnsi"/>
        </w:rPr>
        <w:t xml:space="preserve">1.4. </w:t>
      </w:r>
      <w:r w:rsidR="00AA23FB" w:rsidRPr="0040099F">
        <w:rPr>
          <w:rFonts w:cstheme="minorHAnsi"/>
        </w:rPr>
        <w:t xml:space="preserve"> </w:t>
      </w:r>
      <w:r w:rsidR="00AA23FB" w:rsidRPr="0040099F">
        <w:rPr>
          <w:rFonts w:eastAsia="Times New Roman" w:cstheme="minorHAnsi"/>
        </w:rPr>
        <w:t>Perkančioji organizacija nerezervuoja teisės dalyvauti pirkime.</w:t>
      </w:r>
    </w:p>
    <w:p w14:paraId="3D598C0B" w14:textId="77777777" w:rsidR="00E32C8E" w:rsidRPr="0040099F" w:rsidRDefault="00C447D2" w:rsidP="00D97F55">
      <w:pPr>
        <w:jc w:val="both"/>
        <w:rPr>
          <w:rFonts w:cstheme="minorHAnsi"/>
        </w:rPr>
      </w:pPr>
      <w:r w:rsidRPr="0040099F">
        <w:rPr>
          <w:rFonts w:cstheme="minorHAnsi"/>
        </w:rPr>
        <w:t>1.</w:t>
      </w:r>
      <w:r w:rsidR="00095A99" w:rsidRPr="0040099F">
        <w:rPr>
          <w:rFonts w:cstheme="minorHAnsi"/>
        </w:rPr>
        <w:t>5</w:t>
      </w:r>
      <w:r w:rsidRPr="0040099F">
        <w:rPr>
          <w:rFonts w:cstheme="minorHAnsi"/>
        </w:rPr>
        <w:t xml:space="preserve">. </w:t>
      </w:r>
      <w:r w:rsidR="00E32C8E" w:rsidRPr="0040099F">
        <w:rPr>
          <w:rFonts w:cstheme="minorHAnsi"/>
        </w:rPr>
        <w:t xml:space="preserve">Stebėtojai dalyvauti </w:t>
      </w:r>
      <w:r w:rsidR="008A3C98" w:rsidRPr="0040099F">
        <w:rPr>
          <w:rFonts w:cstheme="minorHAnsi"/>
        </w:rPr>
        <w:t>K</w:t>
      </w:r>
      <w:r w:rsidR="00E32C8E" w:rsidRPr="0040099F">
        <w:rPr>
          <w:rFonts w:cstheme="minorHAnsi"/>
        </w:rPr>
        <w:t>omisijos posėdžiuose nėra kviečiami.</w:t>
      </w:r>
    </w:p>
    <w:p w14:paraId="401C41E3" w14:textId="77777777" w:rsidR="002A3A5D" w:rsidRPr="0040099F" w:rsidRDefault="00D97F55" w:rsidP="00E648C2">
      <w:pPr>
        <w:pStyle w:val="Patvirtinta"/>
        <w:spacing w:after="160"/>
        <w:ind w:left="0"/>
        <w:jc w:val="both"/>
        <w:rPr>
          <w:rFonts w:asciiTheme="minorHAnsi" w:hAnsiTheme="minorHAnsi" w:cstheme="minorHAnsi"/>
          <w:color w:val="00B050"/>
          <w:sz w:val="21"/>
          <w:szCs w:val="21"/>
          <w:lang w:val="lt-LT"/>
        </w:rPr>
      </w:pPr>
      <w:r w:rsidRPr="0040099F">
        <w:rPr>
          <w:rFonts w:asciiTheme="minorHAnsi" w:hAnsiTheme="minorHAnsi" w:cstheme="minorHAnsi"/>
          <w:sz w:val="21"/>
          <w:szCs w:val="21"/>
          <w:lang w:val="lt-LT"/>
        </w:rPr>
        <w:t>1.6</w:t>
      </w:r>
      <w:r w:rsidRPr="0040099F">
        <w:rPr>
          <w:rFonts w:asciiTheme="minorHAnsi" w:hAnsiTheme="minorHAnsi" w:cstheme="minorHAnsi"/>
          <w:color w:val="00B050"/>
          <w:sz w:val="21"/>
          <w:szCs w:val="21"/>
          <w:lang w:val="lt-LT"/>
        </w:rPr>
        <w:t xml:space="preserve">. </w:t>
      </w:r>
      <w:r w:rsidR="003A502A" w:rsidRPr="0040099F">
        <w:rPr>
          <w:rFonts w:asciiTheme="minorHAnsi" w:hAnsiTheme="minorHAnsi" w:cstheme="minorHAnsi"/>
          <w:color w:val="00B050"/>
          <w:sz w:val="21"/>
          <w:szCs w:val="21"/>
          <w:lang w:val="lt-LT"/>
        </w:rPr>
        <w:t xml:space="preserve">Atliekamas žaliasis pirkimas. </w:t>
      </w:r>
    </w:p>
    <w:p w14:paraId="2B073671" w14:textId="0FECF2B2" w:rsidR="00887B0E" w:rsidRPr="0040099F" w:rsidRDefault="00810609" w:rsidP="00E648C2">
      <w:pPr>
        <w:pStyle w:val="Patvirtinta"/>
        <w:spacing w:after="160"/>
        <w:ind w:left="0"/>
        <w:jc w:val="both"/>
        <w:rPr>
          <w:rFonts w:asciiTheme="minorHAnsi" w:hAnsiTheme="minorHAnsi" w:cstheme="minorHAnsi"/>
          <w:color w:val="00B050"/>
          <w:sz w:val="21"/>
          <w:szCs w:val="21"/>
          <w:lang w:val="lt-LT"/>
        </w:rPr>
      </w:pPr>
      <w:r w:rsidRPr="0040099F">
        <w:rPr>
          <w:rFonts w:asciiTheme="minorHAnsi" w:hAnsiTheme="minorHAnsi" w:cstheme="minorHAnsi"/>
          <w:color w:val="00B050"/>
          <w:sz w:val="21"/>
          <w:szCs w:val="21"/>
          <w:lang w:val="lt-LT"/>
        </w:rPr>
        <w:t>V</w:t>
      </w:r>
      <w:r w:rsidR="00887B0E" w:rsidRPr="0040099F">
        <w:rPr>
          <w:rFonts w:asciiTheme="minorHAnsi" w:hAnsiTheme="minorHAnsi" w:cstheme="minorHAnsi"/>
          <w:color w:val="00B050"/>
          <w:sz w:val="21"/>
          <w:szCs w:val="21"/>
          <w:lang w:val="lt-LT"/>
        </w:rPr>
        <w:t>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w:t>
      </w:r>
      <w:r w:rsidR="00127F85" w:rsidRPr="0040099F">
        <w:rPr>
          <w:rFonts w:asciiTheme="minorHAnsi" w:hAnsiTheme="minorHAnsi" w:cstheme="minorHAnsi"/>
          <w:color w:val="00B050"/>
          <w:sz w:val="21"/>
          <w:szCs w:val="21"/>
          <w:lang w:val="lt-LT"/>
        </w:rPr>
        <w:t>-</w:t>
      </w:r>
      <w:r w:rsidR="00887B0E" w:rsidRPr="0040099F">
        <w:rPr>
          <w:rFonts w:asciiTheme="minorHAnsi" w:hAnsiTheme="minorHAnsi" w:cstheme="minorHAnsi"/>
          <w:color w:val="00B050"/>
          <w:sz w:val="21"/>
          <w:szCs w:val="21"/>
          <w:lang w:val="lt-LT"/>
        </w:rPr>
        <w:t xml:space="preserve"> 4.</w:t>
      </w:r>
      <w:r w:rsidRPr="0040099F">
        <w:rPr>
          <w:rFonts w:asciiTheme="minorHAnsi" w:hAnsiTheme="minorHAnsi" w:cstheme="minorHAnsi"/>
          <w:color w:val="00B050"/>
          <w:sz w:val="21"/>
          <w:szCs w:val="21"/>
          <w:lang w:val="lt-LT"/>
        </w:rPr>
        <w:t>4.</w:t>
      </w:r>
      <w:r w:rsidR="00887B0E" w:rsidRPr="0040099F">
        <w:rPr>
          <w:rFonts w:asciiTheme="minorHAnsi" w:hAnsiTheme="minorHAnsi" w:cstheme="minorHAnsi"/>
          <w:color w:val="00B050"/>
          <w:sz w:val="21"/>
          <w:szCs w:val="21"/>
          <w:lang w:val="lt-LT"/>
        </w:rPr>
        <w:t>3 punktu:</w:t>
      </w:r>
      <w:r w:rsidR="00127F85" w:rsidRPr="0040099F">
        <w:rPr>
          <w:rFonts w:asciiTheme="minorHAnsi" w:hAnsiTheme="minorHAnsi" w:cstheme="minorHAnsi"/>
          <w:color w:val="00B050"/>
          <w:sz w:val="21"/>
          <w:szCs w:val="21"/>
          <w:lang w:val="lt-LT"/>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p w14:paraId="57A818E7" w14:textId="367B746D" w:rsidR="0040099F" w:rsidRPr="0040099F" w:rsidRDefault="0040099F" w:rsidP="00813C3F">
      <w:pPr>
        <w:pStyle w:val="Sraopastraipa"/>
        <w:numPr>
          <w:ilvl w:val="1"/>
          <w:numId w:val="30"/>
        </w:numPr>
        <w:tabs>
          <w:tab w:val="left" w:pos="426"/>
        </w:tabs>
        <w:spacing w:after="0" w:line="240" w:lineRule="auto"/>
        <w:ind w:left="0" w:firstLine="0"/>
        <w:jc w:val="both"/>
        <w:rPr>
          <w:rFonts w:cstheme="minorHAnsi"/>
          <w:i/>
          <w:color w:val="7030A0"/>
        </w:rPr>
      </w:pPr>
      <w:r w:rsidRPr="004F3D89">
        <w:rPr>
          <w:rFonts w:cstheme="minorHAnsi"/>
          <w:b/>
        </w:rPr>
        <w:t>Šiame pirkime taikomas socialinis kriterijus</w:t>
      </w:r>
      <w:r w:rsidR="00C35C90">
        <w:rPr>
          <w:rFonts w:cstheme="minorHAnsi"/>
        </w:rPr>
        <w:t xml:space="preserve">. </w:t>
      </w:r>
      <w:r w:rsidR="00C35C90" w:rsidRPr="00C35C90">
        <w:rPr>
          <w:rFonts w:cstheme="minorHAnsi"/>
          <w:color w:val="00B050"/>
        </w:rPr>
        <w:t>P</w:t>
      </w:r>
      <w:r w:rsidR="00C35C90" w:rsidRPr="00C35C90">
        <w:rPr>
          <w:rFonts w:cstheme="minorHAnsi"/>
          <w:color w:val="00B050"/>
          <w:kern w:val="2"/>
          <w:shd w:val="clear" w:color="auto" w:fill="FFFFFF"/>
        </w:rPr>
        <w:t xml:space="preserve">irkimas laikomas socialiniu pirkimu, nes  </w:t>
      </w:r>
      <w:r w:rsidR="00813C3F">
        <w:rPr>
          <w:rFonts w:cstheme="minorHAnsi"/>
          <w:color w:val="00B050"/>
          <w:kern w:val="2"/>
          <w:shd w:val="clear" w:color="auto" w:fill="FFFFFF"/>
        </w:rPr>
        <w:t xml:space="preserve">teikiamos paslaugos </w:t>
      </w:r>
      <w:r w:rsidR="00813C3F">
        <w:rPr>
          <w:rFonts w:cstheme="minorHAnsi"/>
          <w:color w:val="00B050"/>
        </w:rPr>
        <w:t>apima techninės specifikacijos 3.1 papunktyje</w:t>
      </w:r>
      <w:r w:rsidR="00813C3F" w:rsidRPr="00C35C90">
        <w:rPr>
          <w:rFonts w:cstheme="minorHAnsi"/>
          <w:color w:val="00B050"/>
        </w:rPr>
        <w:t xml:space="preserve"> </w:t>
      </w:r>
      <w:r w:rsidR="00813C3F">
        <w:rPr>
          <w:rFonts w:cstheme="minorHAnsi"/>
          <w:color w:val="00B050"/>
        </w:rPr>
        <w:t>nurodytas socialines veiklas</w:t>
      </w:r>
      <w:r w:rsidR="00C35C90" w:rsidRPr="00C35C90">
        <w:rPr>
          <w:rFonts w:cstheme="minorHAnsi"/>
          <w:color w:val="00B050"/>
        </w:rPr>
        <w:t xml:space="preserve"> </w:t>
      </w:r>
      <w:r w:rsidR="00C35C90">
        <w:rPr>
          <w:rFonts w:cstheme="minorHAnsi"/>
          <w:color w:val="00B050"/>
        </w:rPr>
        <w:t xml:space="preserve">bei </w:t>
      </w:r>
      <w:r w:rsidR="00813C3F">
        <w:rPr>
          <w:rFonts w:cstheme="minorHAnsi"/>
          <w:color w:val="00B050"/>
        </w:rPr>
        <w:t xml:space="preserve">pirkime nustatytas </w:t>
      </w:r>
      <w:r w:rsidRPr="004F3D89">
        <w:rPr>
          <w:rFonts w:cstheme="minorHAnsi"/>
          <w:color w:val="00B050"/>
        </w:rPr>
        <w:t xml:space="preserve">sąžiningo darbo užmokesčio mokėjimas </w:t>
      </w:r>
      <w:r w:rsidR="00813C3F">
        <w:rPr>
          <w:rFonts w:cstheme="minorHAnsi"/>
          <w:color w:val="00B050"/>
        </w:rPr>
        <w:t>(</w:t>
      </w:r>
      <w:r w:rsidRPr="004F3D89">
        <w:rPr>
          <w:rFonts w:cstheme="minorHAnsi"/>
          <w:color w:val="00B050"/>
        </w:rPr>
        <w:t xml:space="preserve"> specialiųjų pirkimo sąlygų 7 priede (Sutarties projektas)</w:t>
      </w:r>
      <w:r w:rsidR="00813C3F">
        <w:rPr>
          <w:rFonts w:cstheme="minorHAnsi"/>
          <w:color w:val="00B050"/>
        </w:rPr>
        <w:t>)</w:t>
      </w:r>
      <w:r w:rsidRPr="004F3D89">
        <w:rPr>
          <w:rFonts w:cstheme="minorHAnsi"/>
          <w:color w:val="00B050"/>
        </w:rPr>
        <w:t xml:space="preserve">. </w:t>
      </w:r>
    </w:p>
    <w:p w14:paraId="4BD4467D" w14:textId="1E609788" w:rsidR="00E32C8E" w:rsidRPr="00627AA6" w:rsidRDefault="00D97F55" w:rsidP="0040099F">
      <w:pPr>
        <w:tabs>
          <w:tab w:val="left" w:pos="993"/>
        </w:tabs>
        <w:spacing w:after="0"/>
        <w:jc w:val="both"/>
        <w:rPr>
          <w:rFonts w:eastAsia="Arial" w:cstheme="minorHAnsi"/>
          <w:color w:val="000000" w:themeColor="text1"/>
        </w:rPr>
      </w:pPr>
      <w:r w:rsidRPr="00627AA6">
        <w:rPr>
          <w:rFonts w:eastAsia="Arial" w:cstheme="minorHAnsi"/>
          <w:color w:val="000000" w:themeColor="text1"/>
        </w:rPr>
        <w:t>1.</w:t>
      </w:r>
      <w:r w:rsidR="0040099F" w:rsidRPr="00627AA6">
        <w:rPr>
          <w:rFonts w:eastAsia="Arial" w:cstheme="minorHAnsi"/>
          <w:color w:val="000000" w:themeColor="text1"/>
        </w:rPr>
        <w:t>8</w:t>
      </w:r>
      <w:r w:rsidRPr="00627AA6">
        <w:rPr>
          <w:rFonts w:eastAsia="Arial" w:cstheme="minorHAnsi"/>
          <w:color w:val="000000" w:themeColor="text1"/>
        </w:rPr>
        <w:t xml:space="preserve">. </w:t>
      </w:r>
      <w:r w:rsidR="00E32C8E" w:rsidRPr="00627AA6">
        <w:rPr>
          <w:rFonts w:eastAsia="Arial" w:cstheme="minorHAnsi"/>
          <w:color w:val="000000" w:themeColor="text1"/>
        </w:rPr>
        <w:t xml:space="preserve">Išankstinis skelbimas apie </w:t>
      </w:r>
      <w:r w:rsidR="007A68AD" w:rsidRPr="00627AA6">
        <w:rPr>
          <w:rFonts w:eastAsia="Arial" w:cstheme="minorHAnsi"/>
          <w:color w:val="000000" w:themeColor="text1"/>
        </w:rPr>
        <w:t>p</w:t>
      </w:r>
      <w:r w:rsidR="00E32C8E" w:rsidRPr="00627AA6">
        <w:rPr>
          <w:rFonts w:eastAsia="Arial" w:cstheme="minorHAnsi"/>
          <w:color w:val="000000" w:themeColor="text1"/>
        </w:rPr>
        <w:t>irkimą nebuvo paskelbtas</w:t>
      </w:r>
      <w:r w:rsidR="00A077F6" w:rsidRPr="00627AA6">
        <w:rPr>
          <w:rFonts w:eastAsia="Arial" w:cstheme="minorHAnsi"/>
          <w:color w:val="000000" w:themeColor="text1"/>
        </w:rPr>
        <w:t>.</w:t>
      </w:r>
    </w:p>
    <w:p w14:paraId="29A10E44" w14:textId="25152154" w:rsidR="00AF1430" w:rsidRPr="0040099F" w:rsidRDefault="00D97F55" w:rsidP="0040099F">
      <w:pPr>
        <w:tabs>
          <w:tab w:val="left" w:pos="851"/>
          <w:tab w:val="left" w:pos="993"/>
        </w:tabs>
        <w:spacing w:after="0"/>
        <w:jc w:val="both"/>
        <w:rPr>
          <w:rFonts w:cstheme="minorHAnsi"/>
        </w:rPr>
      </w:pPr>
      <w:r w:rsidRPr="0040099F">
        <w:rPr>
          <w:rFonts w:cstheme="minorHAnsi"/>
        </w:rPr>
        <w:t>1.</w:t>
      </w:r>
      <w:r w:rsidR="0040099F" w:rsidRPr="0040099F">
        <w:rPr>
          <w:rFonts w:cstheme="minorHAnsi"/>
        </w:rPr>
        <w:t>9</w:t>
      </w:r>
      <w:r w:rsidRPr="0040099F">
        <w:rPr>
          <w:rFonts w:cstheme="minorHAnsi"/>
        </w:rPr>
        <w:t xml:space="preserve">. </w:t>
      </w:r>
      <w:r w:rsidR="00015FC9" w:rsidRPr="0040099F">
        <w:rPr>
          <w:rFonts w:cstheme="minorHAnsi"/>
        </w:rPr>
        <w:t>P</w:t>
      </w:r>
      <w:r w:rsidR="00E32C8E" w:rsidRPr="0040099F">
        <w:rPr>
          <w:rFonts w:cstheme="minorHAnsi"/>
        </w:rPr>
        <w:t xml:space="preserve">irkime  </w:t>
      </w:r>
      <w:r w:rsidR="007A68AD" w:rsidRPr="0040099F">
        <w:rPr>
          <w:rFonts w:cstheme="minorHAnsi"/>
        </w:rPr>
        <w:t>perkančioji organizacija</w:t>
      </w:r>
      <w:r w:rsidR="00E32C8E" w:rsidRPr="0040099F">
        <w:rPr>
          <w:rFonts w:cstheme="minorHAnsi"/>
        </w:rPr>
        <w:t xml:space="preserve"> nenumato skelbti pranešimo dėl savanoriško </w:t>
      </w:r>
      <w:r w:rsidR="00E32C8E" w:rsidRPr="0040099F">
        <w:rPr>
          <w:rFonts w:cstheme="minorHAnsi"/>
          <w:i/>
          <w:iCs/>
        </w:rPr>
        <w:t>ex ante</w:t>
      </w:r>
      <w:r w:rsidR="00E32C8E" w:rsidRPr="0040099F">
        <w:rPr>
          <w:rFonts w:cstheme="minorHAnsi"/>
        </w:rPr>
        <w:t xml:space="preserve"> skaidrumo.</w:t>
      </w:r>
    </w:p>
    <w:p w14:paraId="13794204" w14:textId="7797BA7B" w:rsidR="00D80DAB" w:rsidRPr="0040099F" w:rsidRDefault="00D80DAB" w:rsidP="00E648C2">
      <w:pPr>
        <w:pStyle w:val="Sraopastraipa"/>
        <w:numPr>
          <w:ilvl w:val="1"/>
          <w:numId w:val="31"/>
        </w:numPr>
        <w:tabs>
          <w:tab w:val="left" w:pos="851"/>
          <w:tab w:val="left" w:pos="993"/>
        </w:tabs>
        <w:spacing w:line="240" w:lineRule="auto"/>
        <w:jc w:val="both"/>
        <w:rPr>
          <w:rFonts w:cstheme="minorHAnsi"/>
          <w:color w:val="7030A0"/>
        </w:rPr>
      </w:pPr>
      <w:r w:rsidRPr="0040099F">
        <w:rPr>
          <w:rFonts w:cstheme="minorHAnsi"/>
        </w:rPr>
        <w:t>.</w:t>
      </w:r>
      <w:r w:rsidR="002349E8" w:rsidRPr="0040099F">
        <w:rPr>
          <w:rFonts w:cstheme="minorHAnsi"/>
        </w:rPr>
        <w:t xml:space="preserve"> </w:t>
      </w:r>
      <w:r w:rsidR="007466F8" w:rsidRPr="0040099F">
        <w:rPr>
          <w:rFonts w:cstheme="minorHAnsi"/>
        </w:rPr>
        <w:t>Pirkime neleidžia</w:t>
      </w:r>
      <w:r w:rsidR="00216820" w:rsidRPr="0040099F">
        <w:rPr>
          <w:rFonts w:cstheme="minorHAnsi"/>
        </w:rPr>
        <w:t>ma</w:t>
      </w:r>
      <w:r w:rsidR="007466F8" w:rsidRPr="0040099F">
        <w:rPr>
          <w:rFonts w:cstheme="minorHAnsi"/>
        </w:rPr>
        <w:t xml:space="preserve"> pateikti alternatyvių </w:t>
      </w:r>
      <w:r w:rsidR="00D27E76" w:rsidRPr="0040099F">
        <w:rPr>
          <w:rFonts w:cstheme="minorHAnsi"/>
        </w:rPr>
        <w:t>p</w:t>
      </w:r>
      <w:r w:rsidR="007466F8" w:rsidRPr="0040099F">
        <w:rPr>
          <w:rFonts w:cstheme="minorHAnsi"/>
        </w:rPr>
        <w:t>asiūlymų.</w:t>
      </w:r>
    </w:p>
    <w:p w14:paraId="63D5280D" w14:textId="059A14B8" w:rsidR="00E32C8E" w:rsidRPr="00AB5E68" w:rsidRDefault="00D80DAB" w:rsidP="00D80DAB">
      <w:pPr>
        <w:pStyle w:val="Sraopastraipa"/>
        <w:numPr>
          <w:ilvl w:val="1"/>
          <w:numId w:val="32"/>
        </w:numPr>
        <w:tabs>
          <w:tab w:val="left" w:pos="993"/>
        </w:tabs>
        <w:spacing w:line="240" w:lineRule="auto"/>
        <w:ind w:left="426" w:hanging="426"/>
        <w:jc w:val="both"/>
        <w:rPr>
          <w:rFonts w:cstheme="minorHAnsi"/>
        </w:rPr>
      </w:pPr>
      <w:r w:rsidRPr="0040099F">
        <w:rPr>
          <w:rFonts w:eastAsia="Arial" w:cstheme="minorHAnsi"/>
          <w:color w:val="333333"/>
        </w:rPr>
        <w:t xml:space="preserve"> </w:t>
      </w:r>
      <w:r w:rsidR="00E32C8E" w:rsidRPr="0040099F">
        <w:rPr>
          <w:rFonts w:eastAsia="Arial" w:cstheme="minorHAnsi"/>
          <w:color w:val="333333"/>
        </w:rPr>
        <w:t xml:space="preserve">Bendrosios </w:t>
      </w:r>
      <w:r w:rsidR="007E5F55" w:rsidRPr="0040099F">
        <w:rPr>
          <w:rFonts w:eastAsia="Arial" w:cstheme="minorHAnsi"/>
          <w:color w:val="333333"/>
        </w:rPr>
        <w:t xml:space="preserve">pirkimo </w:t>
      </w:r>
      <w:r w:rsidR="00E32C8E" w:rsidRPr="0040099F">
        <w:rPr>
          <w:rFonts w:eastAsia="Arial" w:cstheme="minorHAnsi"/>
          <w:color w:val="333333"/>
        </w:rPr>
        <w:t xml:space="preserve">sąlygos yra neatskiriama </w:t>
      </w:r>
      <w:r w:rsidR="00E32C8E" w:rsidRPr="00AB5E68">
        <w:rPr>
          <w:rFonts w:eastAsia="Arial" w:cstheme="minorHAnsi"/>
          <w:color w:val="333333"/>
        </w:rPr>
        <w:t>ši</w:t>
      </w:r>
      <w:r w:rsidR="00C07F25" w:rsidRPr="00AB5E68">
        <w:rPr>
          <w:rFonts w:eastAsia="Arial" w:cstheme="minorHAnsi"/>
          <w:color w:val="333333"/>
        </w:rPr>
        <w:t>ų</w:t>
      </w:r>
      <w:r w:rsidR="00E32C8E" w:rsidRPr="00AB5E68">
        <w:rPr>
          <w:rFonts w:eastAsia="Arial" w:cstheme="minorHAnsi"/>
          <w:color w:val="333333"/>
        </w:rPr>
        <w:t xml:space="preserve"> </w:t>
      </w:r>
      <w:r w:rsidR="00F4541C" w:rsidRPr="00AB5E68">
        <w:rPr>
          <w:rFonts w:eastAsia="Arial" w:cstheme="minorHAnsi"/>
          <w:color w:val="333333"/>
        </w:rPr>
        <w:t>p</w:t>
      </w:r>
      <w:r w:rsidR="00E32C8E" w:rsidRPr="00AB5E68">
        <w:rPr>
          <w:rFonts w:eastAsia="Arial" w:cstheme="minorHAnsi"/>
          <w:color w:val="333333"/>
        </w:rPr>
        <w:t>irkimo sąlygų dalis.</w:t>
      </w:r>
    </w:p>
    <w:p w14:paraId="60A64262" w14:textId="3BE9E191" w:rsidR="0040099F" w:rsidRPr="00AB5E68" w:rsidRDefault="0040099F" w:rsidP="00AB5E68">
      <w:pPr>
        <w:pStyle w:val="Sraopastraipa"/>
        <w:numPr>
          <w:ilvl w:val="1"/>
          <w:numId w:val="32"/>
        </w:numPr>
        <w:tabs>
          <w:tab w:val="left" w:pos="426"/>
          <w:tab w:val="left" w:pos="993"/>
        </w:tabs>
        <w:spacing w:after="0" w:line="240" w:lineRule="auto"/>
        <w:ind w:left="0" w:firstLine="0"/>
        <w:jc w:val="both"/>
        <w:rPr>
          <w:rFonts w:ascii="Calibri" w:hAnsi="Calibri" w:cs="Calibri"/>
        </w:rPr>
      </w:pPr>
      <w:r w:rsidRPr="00AB5E68">
        <w:rPr>
          <w:rFonts w:ascii="Calibri" w:eastAsia="Calibri" w:hAnsi="Calibri" w:cs="Calibri"/>
          <w:iCs/>
        </w:rPr>
        <w:t>Perkančioji organizacija vykdė rinkos konsultaciją susijusią su šiuo pirkimu (</w:t>
      </w:r>
      <w:r w:rsidRPr="00AB5E68">
        <w:rPr>
          <w:rFonts w:ascii="Calibri" w:hAnsi="Calibri" w:cs="Calibri"/>
          <w:iCs/>
          <w:shd w:val="clear" w:color="auto" w:fill="FFFFFF"/>
        </w:rPr>
        <w:t>pirkimo ID:</w:t>
      </w:r>
      <w:r w:rsidRPr="00AB5E68">
        <w:rPr>
          <w:rFonts w:ascii="Calibri" w:hAnsi="Calibri" w:cs="Calibri"/>
        </w:rPr>
        <w:t xml:space="preserve"> </w:t>
      </w:r>
      <w:r w:rsidR="00AB5E68" w:rsidRPr="00AB5E68">
        <w:rPr>
          <w:rFonts w:ascii="Calibri" w:hAnsi="Calibri" w:cs="Calibri"/>
        </w:rPr>
        <w:t>2905436</w:t>
      </w:r>
      <w:r w:rsidRPr="00AB5E68">
        <w:rPr>
          <w:rFonts w:ascii="Calibri" w:hAnsi="Calibri" w:cs="Calibri"/>
          <w:bCs/>
          <w:iCs/>
          <w:shd w:val="clear" w:color="auto" w:fill="FFFFFF"/>
        </w:rPr>
        <w:t>)</w:t>
      </w:r>
      <w:r w:rsidRPr="00AB5E68">
        <w:rPr>
          <w:rFonts w:ascii="Calibri" w:eastAsia="Calibri" w:hAnsi="Calibri" w:cs="Calibri"/>
          <w:iCs/>
        </w:rPr>
        <w:t xml:space="preserve">. Informacija apie vykdytą rinkos konsultaciją skelbiama: </w:t>
      </w:r>
      <w:hyperlink r:id="rId13" w:history="1">
        <w:r w:rsidR="00AB5E68" w:rsidRPr="00AB5E68">
          <w:rPr>
            <w:rStyle w:val="Hipersaitas"/>
            <w:rFonts w:ascii="Calibri" w:eastAsia="Calibri" w:hAnsi="Calibri" w:cs="Calibri"/>
            <w:iCs/>
          </w:rPr>
          <w:t>https://viesiejipirkimai.lt/epps/pmc/viewPmc.do?resourceId=2905436</w:t>
        </w:r>
      </w:hyperlink>
      <w:r w:rsidR="00AB5E68">
        <w:rPr>
          <w:rFonts w:ascii="Calibri" w:eastAsia="Calibri" w:hAnsi="Calibri" w:cs="Calibri"/>
          <w:iCs/>
        </w:rPr>
        <w:t>.</w:t>
      </w:r>
      <w:r w:rsidR="00AB5E68" w:rsidRPr="00AB5E68">
        <w:rPr>
          <w:rFonts w:ascii="Calibri" w:eastAsia="Calibri" w:hAnsi="Calibri" w:cs="Calibri"/>
          <w:iCs/>
        </w:rPr>
        <w:t xml:space="preserve"> </w:t>
      </w:r>
    </w:p>
    <w:p w14:paraId="036E59A9" w14:textId="12E2E724" w:rsidR="00B41C66" w:rsidRPr="003A6277"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8305278"/>
      <w:bookmarkEnd w:id="1"/>
      <w:r w:rsidRPr="003A6277">
        <w:rPr>
          <w:rFonts w:asciiTheme="minorHAnsi" w:hAnsiTheme="minorHAnsi" w:cstheme="minorHAnsi"/>
        </w:rPr>
        <w:t xml:space="preserve">2. </w:t>
      </w:r>
      <w:r w:rsidR="00B41C66" w:rsidRPr="003A6277">
        <w:rPr>
          <w:rFonts w:asciiTheme="minorHAnsi" w:hAnsiTheme="minorHAnsi" w:cstheme="minorHAnsi"/>
        </w:rPr>
        <w:t>Pirkimo objektas</w:t>
      </w:r>
      <w:bookmarkEnd w:id="4"/>
      <w:bookmarkEnd w:id="5"/>
      <w:bookmarkEnd w:id="6"/>
    </w:p>
    <w:p w14:paraId="53671CCE" w14:textId="4877CDBC" w:rsidR="003A6277" w:rsidRPr="003A6277" w:rsidRDefault="0040099F" w:rsidP="00153042">
      <w:pPr>
        <w:pStyle w:val="Betarp"/>
        <w:numPr>
          <w:ilvl w:val="1"/>
          <w:numId w:val="39"/>
        </w:numPr>
        <w:tabs>
          <w:tab w:val="left" w:pos="709"/>
        </w:tabs>
        <w:spacing w:after="120"/>
        <w:ind w:left="0" w:firstLine="709"/>
        <w:contextualSpacing/>
        <w:jc w:val="both"/>
        <w:rPr>
          <w:rFonts w:cstheme="minorHAnsi"/>
          <w:color w:val="FF0000"/>
          <w:sz w:val="22"/>
          <w:szCs w:val="22"/>
        </w:rPr>
      </w:pPr>
      <w:r w:rsidRPr="003A6277">
        <w:rPr>
          <w:rFonts w:eastAsia="Calibri" w:cstheme="minorHAnsi"/>
          <w:color w:val="000000" w:themeColor="text1"/>
          <w:sz w:val="22"/>
          <w:szCs w:val="22"/>
        </w:rPr>
        <w:t xml:space="preserve">Perkančioji organizacija numato įsigyti </w:t>
      </w:r>
      <w:r w:rsidR="002A3A5D" w:rsidRPr="003A6277">
        <w:rPr>
          <w:rFonts w:eastAsia="Calibri" w:cstheme="minorHAnsi"/>
          <w:color w:val="00B050"/>
          <w:sz w:val="22"/>
          <w:szCs w:val="22"/>
        </w:rPr>
        <w:t>atviro</w:t>
      </w:r>
      <w:r w:rsidR="005D1965">
        <w:rPr>
          <w:rFonts w:eastAsia="Calibri" w:cstheme="minorHAnsi"/>
          <w:color w:val="00B050"/>
          <w:sz w:val="22"/>
          <w:szCs w:val="22"/>
        </w:rPr>
        <w:t>jo darbo su jaunimu Kauno mieste</w:t>
      </w:r>
      <w:r w:rsidR="002A3A5D" w:rsidRPr="003A6277">
        <w:rPr>
          <w:rFonts w:eastAsia="Calibri" w:cstheme="minorHAnsi"/>
          <w:color w:val="00B050"/>
          <w:sz w:val="22"/>
          <w:szCs w:val="22"/>
        </w:rPr>
        <w:t xml:space="preserve"> Vilijampolės seniūnijoje</w:t>
      </w:r>
      <w:r w:rsidR="003A6277" w:rsidRPr="003A6277">
        <w:rPr>
          <w:rFonts w:eastAsia="Calibri" w:cstheme="minorHAnsi"/>
          <w:color w:val="00B050"/>
        </w:rPr>
        <w:t xml:space="preserve"> </w:t>
      </w:r>
      <w:r w:rsidR="003A6277" w:rsidRPr="003A6277">
        <w:rPr>
          <w:rFonts w:eastAsia="Calibri" w:cstheme="minorHAnsi"/>
          <w:color w:val="00B050"/>
          <w:sz w:val="22"/>
          <w:szCs w:val="22"/>
        </w:rPr>
        <w:t>paslaugas,</w:t>
      </w:r>
      <w:r w:rsidR="003A6277" w:rsidRPr="003A6277">
        <w:rPr>
          <w:rFonts w:cstheme="minorHAnsi"/>
          <w:color w:val="00B050"/>
        </w:rPr>
        <w:t xml:space="preserve"> kurias sudaro atvirasis darbas su jaunimu – darbas su jaunimu atviruosiuose jaunimo centruose ir (ar) erdvėse, vykdomas darbo su jaunimu principais</w:t>
      </w:r>
      <w:r w:rsidR="002A3A5D" w:rsidRPr="003A6277">
        <w:rPr>
          <w:rFonts w:eastAsia="Calibri" w:cstheme="minorHAnsi"/>
          <w:color w:val="00B050"/>
          <w:sz w:val="22"/>
          <w:szCs w:val="22"/>
        </w:rPr>
        <w:t xml:space="preserve">, atitinkančias Sutartyje ir jos priede Nr.1 Techninėje specifikacijoje, kuri yra neatskiriama Sutarties dalis, nurodytus reikalavimus </w:t>
      </w:r>
      <w:r w:rsidR="006E6F9E" w:rsidRPr="003A6277">
        <w:rPr>
          <w:rFonts w:cstheme="minorHAnsi"/>
          <w:sz w:val="22"/>
          <w:szCs w:val="22"/>
        </w:rPr>
        <w:t xml:space="preserve"> </w:t>
      </w:r>
    </w:p>
    <w:p w14:paraId="2E076281" w14:textId="4C7407AB" w:rsidR="00436937" w:rsidRPr="003A6277" w:rsidRDefault="006E6F9E" w:rsidP="003A6277">
      <w:pPr>
        <w:pStyle w:val="Betarp"/>
        <w:tabs>
          <w:tab w:val="left" w:pos="709"/>
        </w:tabs>
        <w:spacing w:after="120"/>
        <w:ind w:left="709"/>
        <w:contextualSpacing/>
        <w:jc w:val="both"/>
        <w:rPr>
          <w:rFonts w:cstheme="minorHAnsi"/>
          <w:color w:val="FF0000"/>
          <w:sz w:val="22"/>
          <w:szCs w:val="22"/>
        </w:rPr>
      </w:pPr>
      <w:r w:rsidRPr="003A6277">
        <w:rPr>
          <w:rFonts w:cstheme="minorHAnsi"/>
          <w:sz w:val="22"/>
          <w:szCs w:val="22"/>
        </w:rPr>
        <w:t xml:space="preserve">Perkamų paslaugų BVPŽ kodas </w:t>
      </w:r>
      <w:r w:rsidR="00C74744" w:rsidRPr="003A6277">
        <w:rPr>
          <w:rFonts w:cstheme="minorHAnsi"/>
          <w:sz w:val="22"/>
          <w:szCs w:val="22"/>
        </w:rPr>
        <w:t>–</w:t>
      </w:r>
      <w:r w:rsidRPr="003A6277">
        <w:rPr>
          <w:rFonts w:cstheme="minorHAnsi"/>
          <w:sz w:val="22"/>
          <w:szCs w:val="22"/>
        </w:rPr>
        <w:t xml:space="preserve"> </w:t>
      </w:r>
      <w:r w:rsidR="009D5133" w:rsidRPr="003A6277">
        <w:rPr>
          <w:rStyle w:val="Grietas"/>
          <w:rFonts w:cstheme="minorHAnsi"/>
          <w:color w:val="00B050"/>
          <w:sz w:val="22"/>
          <w:szCs w:val="22"/>
          <w:shd w:val="clear" w:color="auto" w:fill="FFFFFF"/>
        </w:rPr>
        <w:t xml:space="preserve">85300000-2 </w:t>
      </w:r>
      <w:r w:rsidRPr="003A6277">
        <w:rPr>
          <w:rStyle w:val="Grietas"/>
          <w:rFonts w:cstheme="minorHAnsi"/>
          <w:color w:val="00B050"/>
          <w:sz w:val="22"/>
          <w:szCs w:val="22"/>
          <w:shd w:val="clear" w:color="auto" w:fill="FFFFFF"/>
        </w:rPr>
        <w:t>(</w:t>
      </w:r>
      <w:r w:rsidR="009D5133" w:rsidRPr="003A6277">
        <w:rPr>
          <w:rStyle w:val="Grietas"/>
          <w:rFonts w:cstheme="minorHAnsi"/>
          <w:color w:val="00B050"/>
          <w:sz w:val="22"/>
          <w:szCs w:val="22"/>
          <w:shd w:val="clear" w:color="auto" w:fill="FFFFFF"/>
        </w:rPr>
        <w:t>Socialinio darbo ir kitos susijusios</w:t>
      </w:r>
      <w:r w:rsidR="0065257A" w:rsidRPr="003A6277">
        <w:rPr>
          <w:rStyle w:val="Grietas"/>
          <w:rFonts w:cstheme="minorHAnsi"/>
          <w:color w:val="00B050"/>
          <w:sz w:val="22"/>
          <w:szCs w:val="22"/>
          <w:shd w:val="clear" w:color="auto" w:fill="FFFFFF"/>
        </w:rPr>
        <w:t xml:space="preserve"> paslaugos</w:t>
      </w:r>
      <w:r w:rsidRPr="003A6277">
        <w:rPr>
          <w:rStyle w:val="Grietas"/>
          <w:rFonts w:cstheme="minorHAnsi"/>
          <w:color w:val="00B050"/>
          <w:sz w:val="22"/>
          <w:szCs w:val="22"/>
          <w:shd w:val="clear" w:color="auto" w:fill="FFFFFF"/>
        </w:rPr>
        <w:t>).</w:t>
      </w:r>
    </w:p>
    <w:p w14:paraId="33864000" w14:textId="77777777" w:rsidR="0079184F" w:rsidRDefault="00C74744" w:rsidP="002A3A5D">
      <w:pPr>
        <w:pStyle w:val="Betarp"/>
        <w:spacing w:after="120"/>
        <w:ind w:firstLine="709"/>
        <w:contextualSpacing/>
        <w:jc w:val="both"/>
        <w:rPr>
          <w:rFonts w:cstheme="minorHAnsi"/>
          <w:sz w:val="22"/>
          <w:szCs w:val="22"/>
        </w:rPr>
      </w:pPr>
      <w:r w:rsidRPr="003A6277">
        <w:rPr>
          <w:rFonts w:cstheme="minorHAnsi"/>
          <w:sz w:val="22"/>
          <w:szCs w:val="22"/>
        </w:rPr>
        <w:lastRenderedPageBreak/>
        <w:t>2.</w:t>
      </w:r>
      <w:r w:rsidR="00C73C61" w:rsidRPr="003A6277">
        <w:rPr>
          <w:rFonts w:cstheme="minorHAnsi"/>
          <w:sz w:val="22"/>
          <w:szCs w:val="22"/>
        </w:rPr>
        <w:t>2</w:t>
      </w:r>
      <w:r w:rsidRPr="003A6277">
        <w:rPr>
          <w:rFonts w:cstheme="minorHAnsi"/>
          <w:sz w:val="22"/>
          <w:szCs w:val="22"/>
        </w:rPr>
        <w:t xml:space="preserve">. </w:t>
      </w:r>
      <w:r w:rsidR="00113119" w:rsidRPr="003A6277">
        <w:rPr>
          <w:rFonts w:cstheme="minorHAnsi"/>
          <w:sz w:val="22"/>
          <w:szCs w:val="22"/>
        </w:rPr>
        <w:t xml:space="preserve"> </w:t>
      </w:r>
      <w:r w:rsidR="00B41C66" w:rsidRPr="003A6277">
        <w:rPr>
          <w:rFonts w:cstheme="minorHAnsi"/>
          <w:sz w:val="22"/>
          <w:szCs w:val="22"/>
        </w:rPr>
        <w:t xml:space="preserve">Pirkimo objektas į dalis neskaidomas. </w:t>
      </w:r>
      <w:r w:rsidR="007554D6" w:rsidRPr="003A6277">
        <w:rPr>
          <w:rFonts w:cstheme="minorHAnsi"/>
          <w:sz w:val="22"/>
          <w:szCs w:val="22"/>
        </w:rPr>
        <w:t xml:space="preserve">Pirkimo apimtys, reikalavimai ir techninė specifikacija apibrėžti </w:t>
      </w:r>
      <w:r w:rsidR="007204DB" w:rsidRPr="003A6277">
        <w:rPr>
          <w:rFonts w:cstheme="minorHAnsi"/>
          <w:sz w:val="22"/>
          <w:szCs w:val="22"/>
        </w:rPr>
        <w:t xml:space="preserve">specialiųjų </w:t>
      </w:r>
      <w:r w:rsidR="007554D6" w:rsidRPr="003A6277">
        <w:rPr>
          <w:rFonts w:cstheme="minorHAnsi"/>
          <w:sz w:val="22"/>
          <w:szCs w:val="22"/>
        </w:rPr>
        <w:t xml:space="preserve">pirkimo sąlygų </w:t>
      </w:r>
      <w:r w:rsidR="000F531D" w:rsidRPr="003A6277">
        <w:rPr>
          <w:rFonts w:cstheme="minorHAnsi"/>
          <w:color w:val="00B050"/>
          <w:sz w:val="22"/>
          <w:szCs w:val="22"/>
        </w:rPr>
        <w:t>7</w:t>
      </w:r>
      <w:r w:rsidR="007554D6" w:rsidRPr="003A6277">
        <w:rPr>
          <w:rFonts w:cstheme="minorHAnsi"/>
          <w:color w:val="00B050"/>
          <w:sz w:val="22"/>
          <w:szCs w:val="22"/>
        </w:rPr>
        <w:t xml:space="preserve"> </w:t>
      </w:r>
      <w:r w:rsidR="00113119" w:rsidRPr="003A6277">
        <w:rPr>
          <w:rFonts w:cstheme="minorHAnsi"/>
          <w:sz w:val="22"/>
          <w:szCs w:val="22"/>
        </w:rPr>
        <w:t>priede</w:t>
      </w:r>
      <w:r w:rsidR="007554D6" w:rsidRPr="003A6277">
        <w:rPr>
          <w:rFonts w:cstheme="minorHAnsi"/>
          <w:sz w:val="22"/>
          <w:szCs w:val="22"/>
        </w:rPr>
        <w:t xml:space="preserve">. </w:t>
      </w:r>
    </w:p>
    <w:p w14:paraId="7225D1F2" w14:textId="64ED9262" w:rsidR="002A3A5D" w:rsidRDefault="0079184F" w:rsidP="00CC45FA">
      <w:pPr>
        <w:pStyle w:val="Betarp"/>
        <w:ind w:firstLine="709"/>
        <w:contextualSpacing/>
        <w:jc w:val="both"/>
        <w:rPr>
          <w:rFonts w:ascii="Calibri" w:eastAsia="Calibri" w:hAnsi="Calibri" w:cs="Calibri"/>
          <w:b/>
          <w:color w:val="00000A"/>
        </w:rPr>
      </w:pPr>
      <w:r w:rsidRPr="00902438">
        <w:rPr>
          <w:rFonts w:ascii="Calibri" w:eastAsia="Calibri" w:hAnsi="Calibri" w:cs="Calibri"/>
          <w:b/>
          <w:color w:val="00000A"/>
          <w:u w:val="single"/>
        </w:rPr>
        <w:t>Tarptautinės vertės pirkimo objekto neskaidymo į dalis argumentai</w:t>
      </w:r>
      <w:r w:rsidRPr="00902438">
        <w:rPr>
          <w:rFonts w:ascii="Calibri" w:eastAsia="Calibri" w:hAnsi="Calibri" w:cs="Calibri"/>
          <w:b/>
          <w:color w:val="00000A"/>
        </w:rPr>
        <w:t xml:space="preserve">: </w:t>
      </w:r>
    </w:p>
    <w:p w14:paraId="2C2A2D36" w14:textId="6F88CB2D" w:rsidR="00223D18" w:rsidRPr="00223D18" w:rsidRDefault="00223D18" w:rsidP="00223D18">
      <w:pPr>
        <w:pStyle w:val="Betarp"/>
        <w:spacing w:after="120"/>
        <w:ind w:firstLine="709"/>
        <w:contextualSpacing/>
        <w:jc w:val="both"/>
        <w:rPr>
          <w:rFonts w:cstheme="minorHAnsi"/>
          <w:sz w:val="22"/>
          <w:szCs w:val="22"/>
        </w:rPr>
      </w:pPr>
      <w:r w:rsidRPr="00223D18">
        <w:rPr>
          <w:rFonts w:cstheme="minorHAnsi"/>
          <w:sz w:val="22"/>
          <w:szCs w:val="22"/>
        </w:rPr>
        <w:t>Perkančioji organizacija pirkimo objekto į dalis neskaido ir dėl to, kad šiuo pirkimu bus  perkamos visos sutartyje numatytos atvirojo darbo su jaunimu Kauno mieste Vilijampolės seniūnijoje teikiamos paslaugos, atitinkančios Sutartyje ir techninėje specifikacijoje nurodytus reikalavimus, t.y. atvirojo darbo su jaunimu paslaugos apima tarpusavyje kompleksiškai susijusias veiklas, nurodytas techninėje specifikacijoje: 1. ugdyti socialinius jauno žmogaus įgūdžius, suteikti erdvę jaunam žmogui ugdytis ir individualiai augti, skatinti jį prisiimti atsakomybę įvairiose situacijose įvairiomis priemonėmis (pavyzdžiui, įsitraukiant į veiklas, savanoriaujant ir pan.); 2. teikti socializacijos pagalbą; 3. sudaryti galimybes prasmingai praleisti laisvalaikį, organizuoti ir dalyvauti jaunų žmonių laisvo laiko leidime, užsiimti mėgstama veikla (hobis) ir atrasti naujas užsiėmimų formas, susipažinti ir žaisti žaidimus (stalo, lauko ir kt.), dalyvauti įvairiuose renginiuose, suteikti erdvę socialinių kontaktų patyrimui. 4. vykdyti tabako, alkoholio, kitų psichotropinių medžiagų vartojimo bei kitų priklausomybių, nusikalstamumo ir kt. pirminę prevenciją, 5. įgalinti jaunus žmones: padėti atrasti ir įsivardinti jaunų žmonių resursus, kitaip – privalumus ir gebėjimus, bei juos užimti per savanorišką įsitraukimą į veiklą bei kasdienėse situacijose. 6. skatinti jaunimo savarankiškumą, kūrybiškumą, padėti jam įgyvendinti savo idėjas ir tikslus; 7. teikti konkrečią individualią pagalbą: individualiai konsultuoti ir informuoti įvairiose probleminėse situacijose (alkoholio ar kitų svaigalų vartojimas, mokymosi sunkumai ar sunkumai mokykloje, problemos santykiuose su vaikinu ar mergina ar su tėvais ir t. t.), padėti jam spręsti problemas arba organizuoti (palydėti) šios pagalbos teikimą; 8. atstovauti atviro darbo institucijų lankytojų interesams įvairiuose su jais susijusiuose kontekstuose; 9. įtraukti į veiklas socialinę atskirtį patiriančius ir mažiau galimybių turinčius jaunus žmones.</w:t>
      </w:r>
    </w:p>
    <w:p w14:paraId="691541C3" w14:textId="77777777" w:rsidR="00223D18" w:rsidRPr="00223D18" w:rsidRDefault="00223D18" w:rsidP="00223D18">
      <w:pPr>
        <w:pStyle w:val="Betarp"/>
        <w:ind w:firstLine="709"/>
        <w:contextualSpacing/>
        <w:jc w:val="both"/>
        <w:rPr>
          <w:rFonts w:cstheme="minorHAnsi"/>
          <w:sz w:val="22"/>
          <w:szCs w:val="22"/>
        </w:rPr>
      </w:pPr>
      <w:r w:rsidRPr="00223D18">
        <w:rPr>
          <w:rFonts w:cstheme="minorHAnsi"/>
          <w:sz w:val="22"/>
          <w:szCs w:val="22"/>
        </w:rPr>
        <w:t>Perkamos paslaugos teikiamos tiekėjo pasiūlytose patalpose (Vilijampolės seniūnijoje), kuriose vyks visi užsiėmimai ir, kadangi, šios paslaugos tarpusavyje susijusios, teikiamos pastovioms jaunimo grupėms vienoje vietoje esančiose patalpose, koordinuojamos specialistų grupės, tai tokių paslaugų pirkimo objekto skaidymas yra netikslingas – esant skirtingiems paslaugų, kurios tarpusavyje kompleksiškai susijusios, teikėjams, tai apsunkintų paslaugų teikimą ar jis taptų neįmanomas.</w:t>
      </w:r>
    </w:p>
    <w:p w14:paraId="03B88C0B" w14:textId="4F633662" w:rsidR="0079184F" w:rsidRPr="0079184F" w:rsidRDefault="0079184F" w:rsidP="00223D18">
      <w:pPr>
        <w:pStyle w:val="prastasiniatinklio"/>
        <w:spacing w:before="0" w:beforeAutospacing="0" w:after="0" w:afterAutospacing="0" w:line="240" w:lineRule="auto"/>
        <w:ind w:firstLine="567"/>
        <w:jc w:val="both"/>
        <w:rPr>
          <w:rFonts w:ascii="Calibri" w:eastAsia="Times New Roman" w:hAnsi="Calibri" w:cs="Calibri"/>
        </w:rPr>
      </w:pPr>
      <w:r w:rsidRPr="0079184F">
        <w:rPr>
          <w:rFonts w:ascii="Calibri" w:eastAsia="Times New Roman" w:hAnsi="Calibri" w:cs="Calibri"/>
        </w:rPr>
        <w:t xml:space="preserve"> </w:t>
      </w:r>
      <w:r w:rsidR="000C3733" w:rsidRPr="000C3733">
        <w:rPr>
          <w:rFonts w:cstheme="minorHAnsi"/>
          <w:sz w:val="22"/>
          <w:szCs w:val="22"/>
        </w:rPr>
        <w:t>Be to, perkančioji organizacija, vykdydama atvirojo darbo su jaunimu paslaugų pirkimus Kauno mieste, juos skaido į atskirus pirkimus pagal teritorijas (seniūnijas).</w:t>
      </w:r>
    </w:p>
    <w:p w14:paraId="6154D924" w14:textId="73C4F0FA" w:rsidR="0045034B" w:rsidRPr="00CC45FA" w:rsidRDefault="00325243" w:rsidP="00CC45FA">
      <w:pPr>
        <w:pStyle w:val="Sraopastraipa"/>
        <w:spacing w:after="0" w:line="240" w:lineRule="auto"/>
        <w:ind w:left="0" w:firstLine="567"/>
        <w:jc w:val="both"/>
        <w:rPr>
          <w:rFonts w:cstheme="minorHAnsi"/>
        </w:rPr>
      </w:pPr>
      <w:r w:rsidRPr="00CC45FA">
        <w:rPr>
          <w:rFonts w:cstheme="minorHAnsi"/>
        </w:rPr>
        <w:t>2.</w:t>
      </w:r>
      <w:r w:rsidR="00482397" w:rsidRPr="00CC45FA">
        <w:rPr>
          <w:rFonts w:cstheme="minorHAnsi"/>
        </w:rPr>
        <w:t>3</w:t>
      </w:r>
      <w:r w:rsidRPr="00CC45FA">
        <w:rPr>
          <w:rFonts w:cstheme="minorHAnsi"/>
        </w:rPr>
        <w:t>.</w:t>
      </w:r>
      <w:r w:rsidR="00E53E12" w:rsidRPr="00CC45FA">
        <w:rPr>
          <w:rFonts w:cstheme="minorHAnsi"/>
        </w:rPr>
        <w:t xml:space="preserve"> Jeigu apibūdinant pirkimo objektą techninėje specifikacijoje nurodytas konkretus modelis ar tiekimo šaltinis, konkretus procesas, </w:t>
      </w:r>
      <w:r w:rsidR="000F531D" w:rsidRPr="00CC45FA">
        <w:rPr>
          <w:rFonts w:cstheme="minorHAnsi"/>
          <w:color w:val="00B050"/>
        </w:rPr>
        <w:t>sertifikatas,</w:t>
      </w:r>
      <w:r w:rsidR="000F531D" w:rsidRPr="00CC45FA">
        <w:rPr>
          <w:rFonts w:cstheme="minorHAnsi"/>
        </w:rPr>
        <w:t xml:space="preserve"> </w:t>
      </w:r>
      <w:r w:rsidR="00E53E12" w:rsidRPr="00CC45FA">
        <w:rPr>
          <w:rFonts w:cstheme="minorHAnsi"/>
        </w:rPr>
        <w:t xml:space="preserve">būdingas konkretaus tiekėjo tiekiamoms prekėms ar teikiamoms paslaugoms, ar prekių ženklas, patentas, tipai, konkreti kilmė ar gamyba, </w:t>
      </w:r>
      <w:r w:rsidR="00245655" w:rsidRPr="00CC45FA">
        <w:rPr>
          <w:rFonts w:cstheme="minorHAnsi"/>
        </w:rPr>
        <w:t xml:space="preserve">turi būti </w:t>
      </w:r>
      <w:r w:rsidR="00AE7624" w:rsidRPr="00CC45FA">
        <w:rPr>
          <w:rFonts w:cstheme="minorHAnsi"/>
        </w:rPr>
        <w:t xml:space="preserve">laikoma, kad kiekviena tokia nuoroda yra pateikta su žodžiais „arba lygiavertis“. </w:t>
      </w:r>
    </w:p>
    <w:p w14:paraId="55A3C407" w14:textId="360F8A75" w:rsidR="00004521" w:rsidRPr="00CC45FA" w:rsidRDefault="00004521" w:rsidP="00DE7037">
      <w:pPr>
        <w:pStyle w:val="Sraopastraipa"/>
        <w:spacing w:after="0" w:line="240" w:lineRule="auto"/>
        <w:ind w:left="0" w:firstLine="567"/>
        <w:jc w:val="both"/>
        <w:rPr>
          <w:rFonts w:cstheme="minorHAnsi"/>
        </w:rPr>
      </w:pPr>
      <w:r w:rsidRPr="00CC45FA">
        <w:rPr>
          <w:rFonts w:cstheme="minorHAnsi"/>
        </w:rPr>
        <w:t>2.</w:t>
      </w:r>
      <w:r w:rsidR="00482397" w:rsidRPr="00CC45FA">
        <w:rPr>
          <w:rFonts w:cstheme="minorHAnsi"/>
        </w:rPr>
        <w:t xml:space="preserve">4 </w:t>
      </w:r>
      <w:r w:rsidRPr="00CC45FA">
        <w:rPr>
          <w:rFonts w:cstheme="minorHAnsi"/>
        </w:rPr>
        <w:t>. Jeigu apibūdinant pirkimo objektą techninėje specifikacijoje nurodytas standartas</w:t>
      </w:r>
      <w:r w:rsidR="00245655" w:rsidRPr="00CC45FA">
        <w:rPr>
          <w:rFonts w:cstheme="minorHAnsi"/>
        </w:rPr>
        <w:t xml:space="preserve">, </w:t>
      </w:r>
      <w:r w:rsidR="00245655" w:rsidRPr="00CC45FA">
        <w:rPr>
          <w:rFonts w:cstheme="minorHAnsi"/>
          <w:color w:val="000000"/>
        </w:rPr>
        <w:t>techninis liudijimas ar bendrosios techninės specifikacijos</w:t>
      </w:r>
      <w:r w:rsidR="00046522" w:rsidRPr="00CC45F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CC45FA" w:rsidRPr="00CC45FA">
        <w:rPr>
          <w:rFonts w:cstheme="minorHAnsi"/>
          <w:color w:val="000000"/>
        </w:rPr>
        <w:t>paslaugomis</w:t>
      </w:r>
      <w:r w:rsidR="00046522" w:rsidRPr="00CC45FA">
        <w:rPr>
          <w:rFonts w:cstheme="minorHAnsi"/>
          <w:color w:val="000000"/>
        </w:rPr>
        <w:t>)</w:t>
      </w:r>
      <w:r w:rsidR="00245655" w:rsidRPr="00CC45FA">
        <w:rPr>
          <w:rFonts w:cstheme="minorHAnsi"/>
          <w:color w:val="000000"/>
        </w:rPr>
        <w:t xml:space="preserve">, </w:t>
      </w:r>
      <w:r w:rsidR="00245655" w:rsidRPr="00CC45FA">
        <w:rPr>
          <w:rFonts w:cstheme="minorHAnsi"/>
        </w:rPr>
        <w:t xml:space="preserve">turi būti laikoma, kad kiekviena tokia nuoroda yra pateikta su žodžiais „arba lygiavertis“. </w:t>
      </w:r>
    </w:p>
    <w:p w14:paraId="06A434C3" w14:textId="77777777" w:rsidR="0083071D" w:rsidRPr="00CC45FA" w:rsidRDefault="0083071D" w:rsidP="00DE7037">
      <w:pPr>
        <w:pStyle w:val="Sraopastraipa"/>
        <w:spacing w:after="0" w:line="240" w:lineRule="auto"/>
        <w:ind w:left="0" w:firstLine="567"/>
        <w:jc w:val="both"/>
        <w:rPr>
          <w:rFonts w:cstheme="minorHAnsi"/>
        </w:rPr>
      </w:pPr>
    </w:p>
    <w:p w14:paraId="6488C5C0" w14:textId="77777777" w:rsidR="00D22226" w:rsidRPr="00CC45FA" w:rsidRDefault="00202323" w:rsidP="00202323">
      <w:pPr>
        <w:pStyle w:val="Antrat1"/>
        <w:spacing w:line="20" w:lineRule="atLeast"/>
        <w:contextualSpacing/>
        <w:rPr>
          <w:rFonts w:asciiTheme="minorHAnsi" w:hAnsiTheme="minorHAnsi" w:cstheme="minorHAnsi"/>
        </w:rPr>
      </w:pPr>
      <w:bookmarkStart w:id="7" w:name="_Toc198305279"/>
      <w:r w:rsidRPr="00CC45FA">
        <w:rPr>
          <w:rFonts w:asciiTheme="minorHAnsi" w:hAnsiTheme="minorHAnsi" w:cstheme="minorHAnsi"/>
        </w:rPr>
        <w:t>3.</w:t>
      </w:r>
      <w:r w:rsidR="00D24970" w:rsidRPr="00CC45FA">
        <w:rPr>
          <w:rFonts w:asciiTheme="minorHAnsi" w:hAnsiTheme="minorHAnsi" w:cstheme="minorHAnsi"/>
        </w:rPr>
        <w:t xml:space="preserve"> </w:t>
      </w:r>
      <w:bookmarkStart w:id="8" w:name="_Ref39427921"/>
      <w:bookmarkStart w:id="9" w:name="_Ref39427927"/>
      <w:bookmarkStart w:id="10" w:name="_Ref39740354"/>
      <w:r w:rsidR="00D22226" w:rsidRPr="00CC45FA">
        <w:rPr>
          <w:rFonts w:asciiTheme="minorHAnsi" w:hAnsiTheme="minorHAnsi" w:cstheme="minorHAnsi"/>
        </w:rPr>
        <w:t>Susitikimai su tiekėjais</w:t>
      </w:r>
      <w:bookmarkEnd w:id="8"/>
      <w:bookmarkEnd w:id="9"/>
      <w:r w:rsidR="003B6924" w:rsidRPr="00CC45FA">
        <w:rPr>
          <w:rFonts w:asciiTheme="minorHAnsi" w:hAnsiTheme="minorHAnsi" w:cstheme="minorHAnsi"/>
        </w:rPr>
        <w:t xml:space="preserve"> ir objekto apžiūra</w:t>
      </w:r>
      <w:bookmarkEnd w:id="10"/>
      <w:bookmarkEnd w:id="7"/>
    </w:p>
    <w:p w14:paraId="6E173755" w14:textId="77777777" w:rsidR="00B176FD" w:rsidRPr="00CC45FA" w:rsidRDefault="00862DB8" w:rsidP="00482397">
      <w:pPr>
        <w:pStyle w:val="Sraopastraipa"/>
        <w:spacing w:after="0"/>
        <w:ind w:left="0" w:firstLine="567"/>
        <w:jc w:val="both"/>
        <w:rPr>
          <w:rFonts w:cstheme="minorHAnsi"/>
          <w:i/>
          <w:color w:val="FF0000"/>
        </w:rPr>
      </w:pPr>
      <w:r w:rsidRPr="00CC45FA">
        <w:rPr>
          <w:rFonts w:cstheme="minorHAnsi"/>
          <w:iCs/>
        </w:rPr>
        <w:t>3.1.</w:t>
      </w:r>
      <w:r w:rsidR="00482397" w:rsidRPr="00CC45FA">
        <w:rPr>
          <w:rFonts w:cstheme="minorHAnsi"/>
          <w:i/>
          <w:color w:val="FF0000"/>
        </w:rPr>
        <w:t xml:space="preserve"> </w:t>
      </w:r>
      <w:r w:rsidR="00B176FD" w:rsidRPr="00CC45FA">
        <w:rPr>
          <w:rFonts w:cstheme="minorHAnsi"/>
        </w:rPr>
        <w:t xml:space="preserve">Perkančioji organizacija nerengs susitikimo su tiekėjais dėl pirkimo </w:t>
      </w:r>
      <w:r w:rsidR="004257A5" w:rsidRPr="00CC45FA">
        <w:rPr>
          <w:rFonts w:cstheme="minorHAnsi"/>
        </w:rPr>
        <w:t>sąlyg</w:t>
      </w:r>
      <w:r w:rsidR="00B176FD" w:rsidRPr="00CC45FA">
        <w:rPr>
          <w:rFonts w:cstheme="minorHAnsi"/>
        </w:rPr>
        <w:t>ų</w:t>
      </w:r>
      <w:r w:rsidR="00946722" w:rsidRPr="00CC45FA">
        <w:rPr>
          <w:rFonts w:cstheme="minorHAnsi"/>
        </w:rPr>
        <w:t xml:space="preserve"> paaiškinimo</w:t>
      </w:r>
      <w:r w:rsidR="00B176FD" w:rsidRPr="00CC45FA">
        <w:rPr>
          <w:rFonts w:cstheme="minorHAnsi"/>
        </w:rPr>
        <w:t>.</w:t>
      </w:r>
    </w:p>
    <w:p w14:paraId="0BB296E4" w14:textId="77777777" w:rsidR="00BE0587" w:rsidRPr="00CC45FA" w:rsidRDefault="00482397" w:rsidP="00BE0587">
      <w:pPr>
        <w:pStyle w:val="Sraopastraipa"/>
        <w:spacing w:after="0" w:line="240" w:lineRule="auto"/>
        <w:ind w:left="567"/>
        <w:jc w:val="both"/>
        <w:rPr>
          <w:rFonts w:eastAsiaTheme="minorHAnsi" w:cstheme="minorHAnsi"/>
          <w:lang w:eastAsia="en-US"/>
        </w:rPr>
      </w:pPr>
      <w:r w:rsidRPr="00CC45FA">
        <w:rPr>
          <w:rFonts w:eastAsiaTheme="minorHAnsi" w:cstheme="minorHAnsi"/>
          <w:lang w:eastAsia="en-US"/>
        </w:rPr>
        <w:t xml:space="preserve">3.2. </w:t>
      </w:r>
      <w:r w:rsidR="00BE0587" w:rsidRPr="00CC45FA">
        <w:rPr>
          <w:rFonts w:eastAsiaTheme="minorHAnsi" w:cstheme="minorHAnsi"/>
          <w:lang w:eastAsia="en-US"/>
        </w:rPr>
        <w:t>P</w:t>
      </w:r>
      <w:r w:rsidR="00BE0587" w:rsidRPr="00CC45FA">
        <w:rPr>
          <w:rFonts w:cstheme="minorHAnsi"/>
        </w:rPr>
        <w:t>erkančioji organizacija nerengs objekto apžiūros.</w:t>
      </w:r>
    </w:p>
    <w:p w14:paraId="5D536897" w14:textId="77777777" w:rsidR="00C94B9F" w:rsidRPr="00CC45F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8305280"/>
      <w:r w:rsidRPr="00CC45FA">
        <w:rPr>
          <w:rFonts w:asciiTheme="minorHAnsi" w:hAnsiTheme="minorHAnsi" w:cstheme="minorHAnsi"/>
        </w:rPr>
        <w:lastRenderedPageBreak/>
        <w:t xml:space="preserve">4. </w:t>
      </w:r>
      <w:r w:rsidR="00173ACB" w:rsidRPr="00CC45FA">
        <w:rPr>
          <w:rFonts w:asciiTheme="minorHAnsi" w:hAnsiTheme="minorHAnsi" w:cstheme="minorHAnsi"/>
        </w:rPr>
        <w:t>Tiekėjų pašalinimo pagrindai</w:t>
      </w:r>
      <w:bookmarkEnd w:id="11"/>
      <w:bookmarkEnd w:id="12"/>
      <w:bookmarkEnd w:id="13"/>
      <w:r w:rsidR="00975F1F" w:rsidRPr="00CC45FA">
        <w:rPr>
          <w:rFonts w:asciiTheme="minorHAnsi" w:hAnsiTheme="minorHAnsi" w:cstheme="minorHAnsi"/>
        </w:rPr>
        <w:t xml:space="preserve"> ir kvalifikacijos reikalavimai</w:t>
      </w:r>
      <w:bookmarkEnd w:id="14"/>
    </w:p>
    <w:p w14:paraId="63E058CC" w14:textId="77777777" w:rsidR="002C5249" w:rsidRPr="00CC45FA" w:rsidRDefault="009D2F13" w:rsidP="127DD6E8">
      <w:pPr>
        <w:pStyle w:val="Sraopastraipa"/>
        <w:spacing w:after="120" w:line="20" w:lineRule="atLeast"/>
        <w:ind w:left="0" w:firstLine="567"/>
        <w:jc w:val="both"/>
        <w:rPr>
          <w:rFonts w:cstheme="minorHAnsi"/>
        </w:rPr>
      </w:pPr>
      <w:r w:rsidRPr="00CC45FA">
        <w:rPr>
          <w:rFonts w:cstheme="minorHAnsi"/>
        </w:rPr>
        <w:t xml:space="preserve">4.1. </w:t>
      </w:r>
      <w:r w:rsidR="002C5249" w:rsidRPr="00CC45FA">
        <w:rPr>
          <w:rFonts w:cstheme="minorHAnsi"/>
        </w:rPr>
        <w:t>Reikalavimai dėl tiekėjo ir</w:t>
      </w:r>
      <w:bookmarkStart w:id="15" w:name="_Hlk41039660"/>
      <w:r w:rsidR="00942379" w:rsidRPr="00CC45FA">
        <w:rPr>
          <w:rFonts w:cstheme="minorHAnsi"/>
        </w:rPr>
        <w:t xml:space="preserve"> </w:t>
      </w:r>
      <w:r w:rsidR="002C5249" w:rsidRPr="00CC45FA">
        <w:rPr>
          <w:rFonts w:cstheme="minorHAnsi"/>
        </w:rPr>
        <w:t>subtiekėjų</w:t>
      </w:r>
      <w:r w:rsidR="00942379" w:rsidRPr="00CC45FA">
        <w:rPr>
          <w:rFonts w:cstheme="minorHAnsi"/>
        </w:rPr>
        <w:t xml:space="preserve"> (jei taikoma)</w:t>
      </w:r>
      <w:r w:rsidR="00953F2B" w:rsidRPr="00CC45FA">
        <w:rPr>
          <w:rFonts w:cstheme="minorHAnsi"/>
        </w:rPr>
        <w:t xml:space="preserve">, </w:t>
      </w:r>
      <w:r w:rsidR="007F34C7" w:rsidRPr="00CC45FA">
        <w:rPr>
          <w:rFonts w:cstheme="minorHAnsi"/>
        </w:rPr>
        <w:t>ūkio subjektų, kurių pajėgumais tiekėjas remiasi,</w:t>
      </w:r>
      <w:r w:rsidR="002C5249" w:rsidRPr="00CC45FA">
        <w:rPr>
          <w:rFonts w:cstheme="minorHAnsi"/>
        </w:rPr>
        <w:t xml:space="preserve"> </w:t>
      </w:r>
      <w:bookmarkEnd w:id="15"/>
      <w:r w:rsidR="002C5249" w:rsidRPr="00CC45FA">
        <w:rPr>
          <w:rFonts w:cstheme="minorHAnsi"/>
        </w:rPr>
        <w:t xml:space="preserve">pašalinimo pagrindų nebuvimo bei jų nebuvimą patvirtinantys dokumentai nurodyti </w:t>
      </w:r>
      <w:r w:rsidR="006A737F" w:rsidRPr="00CC45FA">
        <w:rPr>
          <w:rFonts w:cstheme="minorHAnsi"/>
        </w:rPr>
        <w:t xml:space="preserve">specialiųjų </w:t>
      </w:r>
      <w:r w:rsidR="006A737F" w:rsidRPr="00CC45FA">
        <w:rPr>
          <w:rFonts w:eastAsia="Calibri" w:cstheme="minorHAnsi"/>
        </w:rPr>
        <w:t>p</w:t>
      </w:r>
      <w:r w:rsidR="00551FA7" w:rsidRPr="00CC45FA">
        <w:rPr>
          <w:rFonts w:eastAsia="Calibri" w:cstheme="minorHAnsi"/>
        </w:rPr>
        <w:t xml:space="preserve">irkimo </w:t>
      </w:r>
      <w:r w:rsidR="006773B6" w:rsidRPr="00CC45FA">
        <w:rPr>
          <w:rFonts w:eastAsia="Calibri" w:cstheme="minorHAnsi"/>
        </w:rPr>
        <w:t xml:space="preserve">sąlygų </w:t>
      </w:r>
      <w:r w:rsidR="00E553CC" w:rsidRPr="00CC45FA">
        <w:rPr>
          <w:rFonts w:cstheme="minorHAnsi"/>
          <w:color w:val="00B050"/>
        </w:rPr>
        <w:t>3</w:t>
      </w:r>
      <w:r w:rsidR="00984B02" w:rsidRPr="00CC45FA">
        <w:rPr>
          <w:rFonts w:cstheme="minorHAnsi"/>
          <w:color w:val="00B050"/>
        </w:rPr>
        <w:t xml:space="preserve"> </w:t>
      </w:r>
      <w:r w:rsidR="006773B6" w:rsidRPr="00CC45FA">
        <w:rPr>
          <w:rFonts w:eastAsia="Calibri" w:cstheme="minorHAnsi"/>
        </w:rPr>
        <w:t>priede</w:t>
      </w:r>
      <w:r w:rsidR="002C5249" w:rsidRPr="00CC45FA">
        <w:rPr>
          <w:rFonts w:cstheme="minorHAnsi"/>
        </w:rPr>
        <w:t xml:space="preserve">. </w:t>
      </w:r>
    </w:p>
    <w:p w14:paraId="30BB7230" w14:textId="77777777" w:rsidR="007B6F6D" w:rsidRPr="00CC45FA" w:rsidRDefault="00970624" w:rsidP="00970624">
      <w:pPr>
        <w:pStyle w:val="Sraopastraipa"/>
        <w:tabs>
          <w:tab w:val="left" w:pos="851"/>
        </w:tabs>
        <w:spacing w:after="0" w:line="20" w:lineRule="atLeast"/>
        <w:ind w:left="0" w:firstLine="567"/>
        <w:jc w:val="both"/>
        <w:rPr>
          <w:rFonts w:cstheme="minorHAnsi"/>
        </w:rPr>
      </w:pPr>
      <w:r w:rsidRPr="00CC45FA">
        <w:rPr>
          <w:rFonts w:cstheme="minorHAnsi"/>
        </w:rPr>
        <w:t>4.2.</w:t>
      </w:r>
      <w:r w:rsidR="00990E9B" w:rsidRPr="00CC45FA">
        <w:rPr>
          <w:rFonts w:cstheme="minorHAnsi"/>
        </w:rPr>
        <w:t xml:space="preserve"> </w:t>
      </w:r>
      <w:r w:rsidR="00A6625B" w:rsidRPr="00CC45FA">
        <w:rPr>
          <w:rFonts w:cstheme="minorHAnsi"/>
          <w:color w:val="00B050"/>
        </w:rPr>
        <w:t xml:space="preserve">Tiekėjams nustatomi kvalifikacijos reikalavimai ir jų atitiktį patvirtinantys dokumentai nurodyti </w:t>
      </w:r>
      <w:r w:rsidR="00765189" w:rsidRPr="00CC45FA">
        <w:rPr>
          <w:rFonts w:cstheme="minorHAnsi"/>
          <w:color w:val="00B050"/>
        </w:rPr>
        <w:t>specialiųjų p</w:t>
      </w:r>
      <w:r w:rsidR="00551FA7" w:rsidRPr="00CC45FA">
        <w:rPr>
          <w:rFonts w:cstheme="minorHAnsi"/>
          <w:color w:val="00B050"/>
        </w:rPr>
        <w:t xml:space="preserve">irkimo </w:t>
      </w:r>
      <w:r w:rsidR="00E553CC" w:rsidRPr="00CC45FA">
        <w:rPr>
          <w:rFonts w:cstheme="minorHAnsi"/>
          <w:color w:val="00B050"/>
        </w:rPr>
        <w:t xml:space="preserve">sąlygų 4 </w:t>
      </w:r>
      <w:r w:rsidR="00A6625B" w:rsidRPr="00CC45FA">
        <w:rPr>
          <w:rFonts w:cstheme="minorHAnsi"/>
          <w:color w:val="00B050"/>
        </w:rPr>
        <w:t xml:space="preserve">priede. </w:t>
      </w:r>
    </w:p>
    <w:p w14:paraId="22185A61" w14:textId="77777777" w:rsidR="00A000BE" w:rsidRPr="00CC45FA" w:rsidRDefault="00D24970" w:rsidP="0037632B">
      <w:pPr>
        <w:pStyle w:val="Antrat1"/>
        <w:tabs>
          <w:tab w:val="left" w:pos="567"/>
        </w:tabs>
        <w:spacing w:after="0"/>
        <w:contextualSpacing/>
        <w:jc w:val="both"/>
        <w:rPr>
          <w:rFonts w:asciiTheme="minorHAnsi" w:hAnsiTheme="minorHAnsi" w:cstheme="minorHAnsi"/>
        </w:rPr>
      </w:pPr>
      <w:bookmarkStart w:id="16" w:name="_Toc198305281"/>
      <w:r w:rsidRPr="00CC45FA">
        <w:rPr>
          <w:rFonts w:asciiTheme="minorHAnsi" w:hAnsiTheme="minorHAnsi" w:cstheme="minorHAnsi"/>
        </w:rPr>
        <w:t>5</w:t>
      </w:r>
      <w:r w:rsidR="001E3D5A" w:rsidRPr="00CC45FA">
        <w:rPr>
          <w:rFonts w:asciiTheme="minorHAnsi" w:hAnsiTheme="minorHAnsi" w:cstheme="minorHAnsi"/>
        </w:rPr>
        <w:t>.</w:t>
      </w:r>
      <w:r w:rsidR="009743D3" w:rsidRPr="00CC45FA">
        <w:rPr>
          <w:rFonts w:asciiTheme="minorHAnsi" w:hAnsiTheme="minorHAnsi" w:cstheme="minorHAnsi"/>
        </w:rPr>
        <w:t>Reikalavimai, susiję su nacionaliniu saugumu</w:t>
      </w:r>
      <w:bookmarkEnd w:id="16"/>
      <w:r w:rsidR="009743D3" w:rsidRPr="00CC45FA">
        <w:rPr>
          <w:rFonts w:asciiTheme="minorHAnsi" w:hAnsiTheme="minorHAnsi" w:cstheme="minorHAnsi"/>
        </w:rPr>
        <w:t xml:space="preserve"> </w:t>
      </w:r>
    </w:p>
    <w:p w14:paraId="1B5004E5" w14:textId="77777777" w:rsidR="00DF3DDF" w:rsidRPr="00CC45FA" w:rsidRDefault="00D24970" w:rsidP="001F2710">
      <w:pPr>
        <w:spacing w:after="0" w:line="240" w:lineRule="auto"/>
        <w:ind w:firstLine="567"/>
        <w:jc w:val="both"/>
        <w:rPr>
          <w:rFonts w:cstheme="minorHAnsi"/>
          <w:color w:val="000000" w:themeColor="text1"/>
        </w:rPr>
      </w:pPr>
      <w:r w:rsidRPr="00CC45FA">
        <w:rPr>
          <w:rFonts w:cstheme="minorHAnsi"/>
          <w:color w:val="000000" w:themeColor="text1"/>
        </w:rPr>
        <w:t>5</w:t>
      </w:r>
      <w:r w:rsidR="0037632B" w:rsidRPr="00CC45FA">
        <w:rPr>
          <w:rFonts w:cstheme="minorHAnsi"/>
          <w:color w:val="000000" w:themeColor="text1"/>
        </w:rPr>
        <w:t xml:space="preserve">.1. </w:t>
      </w:r>
      <w:r w:rsidR="00DF3DDF" w:rsidRPr="00CC45FA">
        <w:rPr>
          <w:rFonts w:cstheme="minorHAnsi"/>
          <w:color w:val="000000" w:themeColor="text1"/>
        </w:rPr>
        <w:t xml:space="preserve">Pirkimui taikomos Reglamento nuostatos. </w:t>
      </w:r>
      <w:r w:rsidR="00FD6EE2" w:rsidRPr="00CC45FA">
        <w:rPr>
          <w:rFonts w:cstheme="minorHAnsi"/>
          <w:color w:val="000000" w:themeColor="text1"/>
        </w:rPr>
        <w:t xml:space="preserve">Kartu su </w:t>
      </w:r>
      <w:r w:rsidR="00E3566E" w:rsidRPr="00CC45FA">
        <w:rPr>
          <w:rFonts w:cstheme="minorHAnsi"/>
          <w:color w:val="000000" w:themeColor="text1"/>
        </w:rPr>
        <w:t>p</w:t>
      </w:r>
      <w:r w:rsidR="00FD6EE2" w:rsidRPr="00CC45FA">
        <w:rPr>
          <w:rFonts w:cstheme="minorHAnsi"/>
          <w:color w:val="000000" w:themeColor="text1"/>
        </w:rPr>
        <w:t>asiūlymu tiekėjas turi pateikti</w:t>
      </w:r>
      <w:r w:rsidR="00B96756" w:rsidRPr="00CC45FA">
        <w:rPr>
          <w:rFonts w:cstheme="minorHAnsi"/>
          <w:color w:val="000000" w:themeColor="text1"/>
        </w:rPr>
        <w:t xml:space="preserve"> </w:t>
      </w:r>
      <w:r w:rsidR="00B24708" w:rsidRPr="00CC45FA">
        <w:rPr>
          <w:rFonts w:cstheme="minorHAnsi"/>
          <w:color w:val="000000" w:themeColor="text1"/>
        </w:rPr>
        <w:t xml:space="preserve">užpildytą </w:t>
      </w:r>
      <w:r w:rsidR="0063163D" w:rsidRPr="00CC45FA">
        <w:rPr>
          <w:rFonts w:cstheme="minorHAnsi"/>
          <w:color w:val="000000" w:themeColor="text1"/>
        </w:rPr>
        <w:t>deklaracij</w:t>
      </w:r>
      <w:r w:rsidR="00FD6EE2" w:rsidRPr="00CC45FA">
        <w:rPr>
          <w:rFonts w:cstheme="minorHAnsi"/>
          <w:color w:val="000000" w:themeColor="text1"/>
        </w:rPr>
        <w:t>ą</w:t>
      </w:r>
      <w:r w:rsidR="0063163D" w:rsidRPr="00CC45FA">
        <w:rPr>
          <w:rFonts w:cstheme="minorHAnsi"/>
          <w:color w:val="000000" w:themeColor="text1"/>
        </w:rPr>
        <w:t xml:space="preserve"> </w:t>
      </w:r>
      <w:r w:rsidR="00FD6EE2" w:rsidRPr="00CC45FA">
        <w:rPr>
          <w:rFonts w:cstheme="minorHAnsi"/>
          <w:color w:val="000000" w:themeColor="text1"/>
        </w:rPr>
        <w:t xml:space="preserve">dėl </w:t>
      </w:r>
      <w:r w:rsidR="0078453C" w:rsidRPr="00CC45FA">
        <w:rPr>
          <w:rFonts w:cstheme="minorHAnsi"/>
          <w:color w:val="000000" w:themeColor="text1"/>
        </w:rPr>
        <w:t>(ne)atitikties Reglamento nuostatoms</w:t>
      </w:r>
      <w:r w:rsidR="0063163D" w:rsidRPr="00CC45FA">
        <w:rPr>
          <w:rFonts w:cstheme="minorHAnsi"/>
          <w:color w:val="000000" w:themeColor="text1"/>
        </w:rPr>
        <w:t xml:space="preserve">, kuri pateikta </w:t>
      </w:r>
      <w:r w:rsidR="006A737F" w:rsidRPr="00CC45FA">
        <w:rPr>
          <w:rFonts w:cstheme="minorHAnsi"/>
          <w:color w:val="000000" w:themeColor="text1"/>
        </w:rPr>
        <w:t>specialiųjų p</w:t>
      </w:r>
      <w:r w:rsidR="00551FA7" w:rsidRPr="00CC45FA">
        <w:rPr>
          <w:rFonts w:cstheme="minorHAnsi"/>
          <w:color w:val="000000" w:themeColor="text1"/>
        </w:rPr>
        <w:t xml:space="preserve">irkimo </w:t>
      </w:r>
      <w:r w:rsidR="0063163D" w:rsidRPr="00CC45FA">
        <w:rPr>
          <w:rFonts w:cstheme="minorHAnsi"/>
          <w:color w:val="000000" w:themeColor="text1"/>
        </w:rPr>
        <w:t xml:space="preserve">sąlygų </w:t>
      </w:r>
      <w:r w:rsidR="00E553CC" w:rsidRPr="00CC45FA">
        <w:rPr>
          <w:rFonts w:cstheme="minorHAnsi"/>
          <w:color w:val="00B050"/>
        </w:rPr>
        <w:t>8</w:t>
      </w:r>
      <w:r w:rsidR="007A15EC" w:rsidRPr="00CC45FA">
        <w:rPr>
          <w:rFonts w:cstheme="minorHAnsi"/>
          <w:color w:val="000000" w:themeColor="text1"/>
        </w:rPr>
        <w:t xml:space="preserve"> priede</w:t>
      </w:r>
      <w:r w:rsidR="00B24708" w:rsidRPr="00CC45FA">
        <w:rPr>
          <w:rFonts w:cstheme="minorHAnsi"/>
          <w:color w:val="000000" w:themeColor="text1"/>
        </w:rPr>
        <w:t>.</w:t>
      </w:r>
      <w:r w:rsidR="00B852B7" w:rsidRPr="00CC45FA">
        <w:rPr>
          <w:rFonts w:cstheme="minorHAnsi"/>
          <w:color w:val="000000" w:themeColor="text1"/>
        </w:rPr>
        <w:t xml:space="preserve"> Kilus abejonių dėl </w:t>
      </w:r>
      <w:r w:rsidR="007349E0" w:rsidRPr="00CC45FA">
        <w:rPr>
          <w:rFonts w:cstheme="minorHAnsi"/>
          <w:color w:val="000000" w:themeColor="text1"/>
        </w:rPr>
        <w:t>tiekėjo (ne)atitikties Reglamento nuostatoms</w:t>
      </w:r>
      <w:r w:rsidR="0012639E" w:rsidRPr="00CC45FA">
        <w:rPr>
          <w:rFonts w:cstheme="minorHAnsi"/>
          <w:color w:val="000000" w:themeColor="text1"/>
        </w:rPr>
        <w:t xml:space="preserve">, perkančioji organizacija </w:t>
      </w:r>
      <w:r w:rsidR="006D5E06" w:rsidRPr="00CC45FA">
        <w:rPr>
          <w:rFonts w:cstheme="minorHAnsi"/>
          <w:color w:val="000000" w:themeColor="text1"/>
        </w:rPr>
        <w:t xml:space="preserve">iš galimo laimėtojo </w:t>
      </w:r>
      <w:r w:rsidR="0012639E" w:rsidRPr="00CC45FA">
        <w:rPr>
          <w:rFonts w:cstheme="minorHAnsi"/>
          <w:color w:val="000000" w:themeColor="text1"/>
        </w:rPr>
        <w:t xml:space="preserve">prašys pateikti </w:t>
      </w:r>
      <w:r w:rsidR="007349E0" w:rsidRPr="00CC45FA">
        <w:rPr>
          <w:rFonts w:cstheme="minorHAnsi"/>
          <w:color w:val="000000" w:themeColor="text1"/>
        </w:rPr>
        <w:t>dokumentus, įrodančius deklaracijoje pateiktų duomenų teisingumą.</w:t>
      </w:r>
    </w:p>
    <w:p w14:paraId="67D88DDF" w14:textId="2F680708" w:rsidR="002A637A" w:rsidRPr="00CC45FA" w:rsidRDefault="00D24970" w:rsidP="001F2710">
      <w:pPr>
        <w:spacing w:after="0" w:line="240" w:lineRule="auto"/>
        <w:ind w:firstLine="567"/>
        <w:jc w:val="both"/>
        <w:rPr>
          <w:rFonts w:cstheme="minorHAnsi"/>
          <w:color w:val="000000" w:themeColor="text1"/>
        </w:rPr>
      </w:pPr>
      <w:r w:rsidRPr="00CC45FA">
        <w:rPr>
          <w:rFonts w:cstheme="minorHAnsi"/>
          <w:color w:val="000000" w:themeColor="text1"/>
        </w:rPr>
        <w:t>5</w:t>
      </w:r>
      <w:r w:rsidR="002A637A" w:rsidRPr="00CC45FA">
        <w:rPr>
          <w:rFonts w:cstheme="minorHAnsi"/>
          <w:color w:val="000000" w:themeColor="text1"/>
        </w:rPr>
        <w:t xml:space="preserve">.2. </w:t>
      </w:r>
      <w:r w:rsidR="00CF14EB" w:rsidRPr="00CC45FA">
        <w:rPr>
          <w:rFonts w:cstheme="minorHAnsi"/>
          <w:color w:val="000000" w:themeColor="text1"/>
        </w:rPr>
        <w:t>Perkanči</w:t>
      </w:r>
      <w:r w:rsidR="00C727CF" w:rsidRPr="00CC45FA">
        <w:rPr>
          <w:rFonts w:cstheme="minorHAnsi"/>
          <w:color w:val="000000" w:themeColor="text1"/>
        </w:rPr>
        <w:t xml:space="preserve">oji </w:t>
      </w:r>
      <w:r w:rsidR="00CF14EB" w:rsidRPr="00CC45FA">
        <w:rPr>
          <w:rFonts w:cstheme="minorHAnsi"/>
          <w:color w:val="000000" w:themeColor="text1"/>
        </w:rPr>
        <w:t>organizacija nustačius</w:t>
      </w:r>
      <w:r w:rsidR="00C727CF" w:rsidRPr="00CC45FA">
        <w:rPr>
          <w:rFonts w:cstheme="minorHAnsi"/>
          <w:color w:val="000000" w:themeColor="text1"/>
        </w:rPr>
        <w:t>i</w:t>
      </w:r>
      <w:r w:rsidR="00CF14EB" w:rsidRPr="00CC45FA">
        <w:rPr>
          <w:rFonts w:cstheme="minorHAnsi"/>
          <w:color w:val="000000" w:themeColor="text1"/>
        </w:rPr>
        <w:t xml:space="preserve">, kad tiekėjo pasitelktas subtiekėjas </w:t>
      </w:r>
      <w:r w:rsidR="009763B1" w:rsidRPr="00CC45FA">
        <w:rPr>
          <w:rFonts w:cstheme="minorHAnsi"/>
          <w:color w:val="000000" w:themeColor="text1"/>
        </w:rPr>
        <w:t xml:space="preserve">ar ūkio subjektas, kurio pajėgumais remiamasi, </w:t>
      </w:r>
      <w:r w:rsidR="00BA05C9" w:rsidRPr="00CC45FA">
        <w:rPr>
          <w:rFonts w:cstheme="minorHAnsi"/>
          <w:color w:val="000000" w:themeColor="text1"/>
        </w:rPr>
        <w:t>tenkin</w:t>
      </w:r>
      <w:r w:rsidR="00CF14EB" w:rsidRPr="00CC45FA">
        <w:rPr>
          <w:rFonts w:cstheme="minorHAnsi"/>
          <w:color w:val="000000" w:themeColor="text1"/>
        </w:rPr>
        <w:t xml:space="preserve">a </w:t>
      </w:r>
      <w:r w:rsidR="00DA1B9B" w:rsidRPr="00CC45FA">
        <w:rPr>
          <w:rFonts w:cstheme="minorHAnsi"/>
          <w:color w:val="000000" w:themeColor="text1"/>
        </w:rPr>
        <w:t xml:space="preserve">Reglamento </w:t>
      </w:r>
      <w:r w:rsidR="00A4619E" w:rsidRPr="00CC45FA">
        <w:rPr>
          <w:rFonts w:cstheme="minorHAnsi"/>
          <w:color w:val="000000" w:themeColor="text1"/>
        </w:rPr>
        <w:t xml:space="preserve">5 k straipsnyje </w:t>
      </w:r>
      <w:r w:rsidR="00A109FD" w:rsidRPr="00CC45FA">
        <w:rPr>
          <w:rFonts w:cstheme="minorHAnsi"/>
          <w:color w:val="000000" w:themeColor="text1"/>
        </w:rPr>
        <w:t xml:space="preserve">nustatytus </w:t>
      </w:r>
      <w:r w:rsidR="00BA05C9" w:rsidRPr="00CC45FA">
        <w:rPr>
          <w:rFonts w:cstheme="minorHAnsi"/>
          <w:color w:val="000000" w:themeColor="text1"/>
        </w:rPr>
        <w:t>ribojimus</w:t>
      </w:r>
      <w:r w:rsidR="00A109FD" w:rsidRPr="00CC45FA">
        <w:rPr>
          <w:rFonts w:cstheme="minorHAnsi"/>
          <w:color w:val="000000" w:themeColor="text1"/>
        </w:rPr>
        <w:t xml:space="preserve">, </w:t>
      </w:r>
      <w:r w:rsidR="00BA05C9" w:rsidRPr="00CC45FA">
        <w:rPr>
          <w:rFonts w:cstheme="minorHAnsi"/>
          <w:color w:val="000000" w:themeColor="text1"/>
        </w:rPr>
        <w:t>reikalaus tiekėjo</w:t>
      </w:r>
      <w:r w:rsidR="00A109FD" w:rsidRPr="00CC45FA">
        <w:rPr>
          <w:rFonts w:cstheme="minorHAnsi"/>
          <w:color w:val="000000" w:themeColor="text1"/>
        </w:rPr>
        <w:t xml:space="preserve"> juos pakeisti kitais, </w:t>
      </w:r>
      <w:r w:rsidR="00B42273" w:rsidRPr="00CC45FA">
        <w:rPr>
          <w:rFonts w:cstheme="minorHAnsi"/>
          <w:color w:val="000000" w:themeColor="text1"/>
        </w:rPr>
        <w:t>p</w:t>
      </w:r>
      <w:r w:rsidR="00A109FD" w:rsidRPr="00CC45FA">
        <w:rPr>
          <w:rFonts w:cstheme="minorHAnsi"/>
          <w:color w:val="000000" w:themeColor="text1"/>
        </w:rPr>
        <w:t>irkimo sąlygų reikalavimus atitinkančiais</w:t>
      </w:r>
      <w:r w:rsidR="00BA05C9" w:rsidRPr="00CC45FA">
        <w:rPr>
          <w:rFonts w:cstheme="minorHAnsi"/>
          <w:color w:val="000000" w:themeColor="text1"/>
        </w:rPr>
        <w:t>,</w:t>
      </w:r>
      <w:r w:rsidR="00A109FD" w:rsidRPr="00CC45FA">
        <w:rPr>
          <w:rFonts w:cstheme="minorHAnsi"/>
          <w:color w:val="000000" w:themeColor="text1"/>
        </w:rPr>
        <w:t xml:space="preserve"> subjektais. </w:t>
      </w:r>
    </w:p>
    <w:p w14:paraId="79C78531" w14:textId="77777777" w:rsidR="00AF62E6" w:rsidRPr="00CC45FA"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8305282"/>
      <w:r w:rsidRPr="00CC45FA">
        <w:rPr>
          <w:rFonts w:asciiTheme="minorHAnsi" w:hAnsiTheme="minorHAnsi" w:cstheme="minorHAnsi"/>
        </w:rPr>
        <w:t>6</w:t>
      </w:r>
      <w:r w:rsidR="0005396D" w:rsidRPr="00CC45FA">
        <w:rPr>
          <w:rFonts w:asciiTheme="minorHAnsi" w:hAnsiTheme="minorHAnsi" w:cstheme="minorHAnsi"/>
        </w:rPr>
        <w:t xml:space="preserve">. </w:t>
      </w:r>
      <w:r w:rsidR="00220588" w:rsidRPr="00CC45FA">
        <w:rPr>
          <w:rFonts w:asciiTheme="minorHAnsi" w:hAnsiTheme="minorHAnsi" w:cstheme="minorHAnsi"/>
        </w:rPr>
        <w:t>Specialieji r</w:t>
      </w:r>
      <w:r w:rsidR="00DF58E2" w:rsidRPr="00CC45FA">
        <w:rPr>
          <w:rFonts w:asciiTheme="minorHAnsi" w:hAnsiTheme="minorHAnsi" w:cstheme="minorHAnsi"/>
        </w:rPr>
        <w:t>eikalavimai pasiūlymų rengimui ir pateikimui</w:t>
      </w:r>
      <w:bookmarkEnd w:id="17"/>
      <w:bookmarkEnd w:id="18"/>
      <w:bookmarkEnd w:id="19"/>
    </w:p>
    <w:p w14:paraId="764D9931" w14:textId="77777777" w:rsidR="00EF5623" w:rsidRPr="00CC45FA" w:rsidRDefault="00192AF9" w:rsidP="001F2710">
      <w:pPr>
        <w:spacing w:after="0" w:line="240" w:lineRule="auto"/>
        <w:ind w:firstLine="567"/>
        <w:jc w:val="both"/>
        <w:rPr>
          <w:rFonts w:cstheme="minorHAnsi"/>
          <w:i/>
          <w:iCs/>
          <w:color w:val="7030A0"/>
        </w:rPr>
      </w:pPr>
      <w:r w:rsidRPr="00CC45FA">
        <w:rPr>
          <w:rFonts w:cstheme="minorHAnsi"/>
        </w:rPr>
        <w:t xml:space="preserve">6.1. </w:t>
      </w:r>
      <w:r w:rsidR="00EF5623" w:rsidRPr="00CC45FA">
        <w:rPr>
          <w:rFonts w:cstheme="minorHAnsi"/>
        </w:rPr>
        <w:t xml:space="preserve">Tiekėjo </w:t>
      </w:r>
      <w:r w:rsidR="0058726C" w:rsidRPr="00CC45FA">
        <w:rPr>
          <w:rFonts w:cstheme="minorHAnsi"/>
        </w:rPr>
        <w:t>p</w:t>
      </w:r>
      <w:r w:rsidR="00EF5623" w:rsidRPr="00CC45FA">
        <w:rPr>
          <w:rFonts w:cstheme="minorHAnsi"/>
        </w:rPr>
        <w:t>asiūlymą sudaro CVP IS pateikiamų ir žemiau nurodytų dokumentų visuma</w:t>
      </w:r>
      <w:r w:rsidR="00FD53CF" w:rsidRPr="00CC45FA">
        <w:rPr>
          <w:rFonts w:cstheme="minorHAnsi"/>
        </w:rPr>
        <w:t>:</w:t>
      </w:r>
    </w:p>
    <w:p w14:paraId="19FAD853" w14:textId="77777777" w:rsidR="00FF12F1" w:rsidRPr="00CC45FA" w:rsidRDefault="00D8367F" w:rsidP="001F2710">
      <w:pPr>
        <w:pStyle w:val="Sraopastraipa"/>
        <w:numPr>
          <w:ilvl w:val="2"/>
          <w:numId w:val="8"/>
        </w:numPr>
        <w:spacing w:after="0" w:line="240" w:lineRule="auto"/>
        <w:ind w:left="0" w:firstLine="709"/>
        <w:jc w:val="both"/>
        <w:rPr>
          <w:rFonts w:cstheme="minorHAnsi"/>
          <w:u w:val="single"/>
        </w:rPr>
      </w:pPr>
      <w:r w:rsidRPr="00CC45FA">
        <w:rPr>
          <w:rFonts w:cstheme="minorHAnsi"/>
        </w:rPr>
        <w:t xml:space="preserve">tiekėjo </w:t>
      </w:r>
      <w:r w:rsidR="005A195F" w:rsidRPr="00CC45FA">
        <w:rPr>
          <w:rFonts w:cstheme="minorHAnsi"/>
        </w:rPr>
        <w:t>p</w:t>
      </w:r>
      <w:r w:rsidR="003F0DA7" w:rsidRPr="00CC45FA">
        <w:rPr>
          <w:rFonts w:cstheme="minorHAnsi"/>
        </w:rPr>
        <w:t xml:space="preserve">asiūlymas, parengtas pagal </w:t>
      </w:r>
      <w:r w:rsidR="007C1C57" w:rsidRPr="00CC45FA">
        <w:rPr>
          <w:rFonts w:cstheme="minorHAnsi"/>
        </w:rPr>
        <w:t>specialiųjų p</w:t>
      </w:r>
      <w:r w:rsidR="00551FA7" w:rsidRPr="00CC45FA">
        <w:rPr>
          <w:rFonts w:cstheme="minorHAnsi"/>
        </w:rPr>
        <w:t xml:space="preserve">irkimo </w:t>
      </w:r>
      <w:r w:rsidR="00476F8C" w:rsidRPr="00CC45FA">
        <w:rPr>
          <w:rFonts w:cstheme="minorHAnsi"/>
        </w:rPr>
        <w:t>sąlygų</w:t>
      </w:r>
      <w:r w:rsidR="00262982" w:rsidRPr="00CC45FA">
        <w:rPr>
          <w:rFonts w:cstheme="minorHAnsi"/>
        </w:rPr>
        <w:t xml:space="preserve"> </w:t>
      </w:r>
      <w:r w:rsidR="00262982" w:rsidRPr="00CC45FA">
        <w:rPr>
          <w:rFonts w:cstheme="minorHAnsi"/>
          <w:color w:val="00B050"/>
        </w:rPr>
        <w:t>2</w:t>
      </w:r>
      <w:r w:rsidR="00DE5F20" w:rsidRPr="00CC45FA">
        <w:rPr>
          <w:rFonts w:cstheme="minorHAnsi"/>
          <w:shd w:val="clear" w:color="auto" w:fill="FFFFFF"/>
        </w:rPr>
        <w:t xml:space="preserve"> </w:t>
      </w:r>
      <w:r w:rsidR="00476F8C" w:rsidRPr="00CC45FA">
        <w:rPr>
          <w:rFonts w:cstheme="minorHAnsi"/>
        </w:rPr>
        <w:t xml:space="preserve">priede </w:t>
      </w:r>
      <w:r w:rsidR="003F0DA7" w:rsidRPr="00CC45FA">
        <w:rPr>
          <w:rFonts w:cstheme="minorHAnsi"/>
        </w:rPr>
        <w:t xml:space="preserve">pateiktą </w:t>
      </w:r>
      <w:r w:rsidR="00C35C26" w:rsidRPr="00CC45FA">
        <w:rPr>
          <w:rFonts w:cstheme="minorHAnsi"/>
        </w:rPr>
        <w:t>p</w:t>
      </w:r>
      <w:r w:rsidR="003F0DA7" w:rsidRPr="00CC45FA">
        <w:rPr>
          <w:rFonts w:cstheme="minorHAnsi"/>
        </w:rPr>
        <w:t>asiūlymo formą.</w:t>
      </w:r>
    </w:p>
    <w:p w14:paraId="4749B4CE" w14:textId="77777777" w:rsidR="00D8367F" w:rsidRPr="00CC45FA" w:rsidRDefault="009C1155" w:rsidP="001F2710">
      <w:pPr>
        <w:pStyle w:val="Sraopastraipa"/>
        <w:numPr>
          <w:ilvl w:val="2"/>
          <w:numId w:val="8"/>
        </w:numPr>
        <w:tabs>
          <w:tab w:val="left" w:pos="0"/>
          <w:tab w:val="left" w:pos="1276"/>
        </w:tabs>
        <w:spacing w:after="0" w:line="240" w:lineRule="auto"/>
        <w:ind w:left="0" w:firstLine="709"/>
        <w:jc w:val="both"/>
        <w:rPr>
          <w:rFonts w:cstheme="minorHAnsi"/>
          <w:u w:val="single"/>
        </w:rPr>
      </w:pPr>
      <w:r w:rsidRPr="00CC45FA">
        <w:rPr>
          <w:rFonts w:cstheme="minorHAnsi"/>
        </w:rPr>
        <w:t xml:space="preserve">užpildytas EBVPD (specialiųjų pirkimo sąlygų </w:t>
      </w:r>
      <w:r w:rsidR="00262982" w:rsidRPr="00CC45FA">
        <w:rPr>
          <w:rFonts w:cstheme="minorHAnsi"/>
          <w:color w:val="00B050"/>
        </w:rPr>
        <w:t>5</w:t>
      </w:r>
      <w:r w:rsidRPr="00CC45FA">
        <w:rPr>
          <w:rFonts w:cstheme="minorHAnsi"/>
          <w:color w:val="00B050"/>
        </w:rPr>
        <w:t xml:space="preserve"> </w:t>
      </w:r>
      <w:r w:rsidRPr="00CC45FA">
        <w:rPr>
          <w:rFonts w:cstheme="minorHAnsi"/>
        </w:rPr>
        <w:t xml:space="preserve">priedas). </w:t>
      </w:r>
      <w:r w:rsidR="00D8367F" w:rsidRPr="00CC45FA">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CC45FA">
        <w:rPr>
          <w:rFonts w:cstheme="minorHAnsi"/>
          <w:bCs/>
          <w:iCs/>
          <w:shd w:val="clear" w:color="auto" w:fill="FFFFFF"/>
        </w:rPr>
        <w:t>;</w:t>
      </w:r>
    </w:p>
    <w:p w14:paraId="71AA15B4" w14:textId="77777777" w:rsidR="009E62AF" w:rsidRPr="00AD543A" w:rsidRDefault="000C55D6" w:rsidP="001F2710">
      <w:pPr>
        <w:pStyle w:val="Sraopastraipa"/>
        <w:numPr>
          <w:ilvl w:val="2"/>
          <w:numId w:val="8"/>
        </w:numPr>
        <w:spacing w:after="0" w:line="240" w:lineRule="auto"/>
        <w:ind w:left="0" w:firstLine="709"/>
        <w:jc w:val="both"/>
        <w:rPr>
          <w:rFonts w:cstheme="minorHAnsi"/>
          <w:u w:val="single"/>
        </w:rPr>
      </w:pPr>
      <w:r w:rsidRPr="00AD543A">
        <w:rPr>
          <w:rFonts w:cstheme="minorHAnsi"/>
        </w:rPr>
        <w:t xml:space="preserve">jungtinės veiklos sutarties kopija (jeigu </w:t>
      </w:r>
      <w:r w:rsidR="00C35C26" w:rsidRPr="00AD543A">
        <w:rPr>
          <w:rFonts w:cstheme="minorHAnsi"/>
        </w:rPr>
        <w:t>p</w:t>
      </w:r>
      <w:r w:rsidRPr="00AD543A">
        <w:rPr>
          <w:rFonts w:cstheme="minorHAnsi"/>
        </w:rPr>
        <w:t>irkime dalyvauja ūkio subjektų grupė jungtinės veiklos sutarties pagrindu)</w:t>
      </w:r>
      <w:r w:rsidR="007C1C57" w:rsidRPr="00AD543A">
        <w:rPr>
          <w:rFonts w:cstheme="minorHAnsi"/>
        </w:rPr>
        <w:t>;</w:t>
      </w:r>
    </w:p>
    <w:p w14:paraId="44C3796B" w14:textId="19C15DFD" w:rsidR="00932D12" w:rsidRPr="00AD543A" w:rsidRDefault="00932D12" w:rsidP="001F2710">
      <w:pPr>
        <w:pStyle w:val="Sraopastraipa"/>
        <w:numPr>
          <w:ilvl w:val="2"/>
          <w:numId w:val="8"/>
        </w:numPr>
        <w:spacing w:after="0" w:line="240" w:lineRule="auto"/>
        <w:ind w:left="0" w:firstLine="709"/>
        <w:jc w:val="both"/>
        <w:rPr>
          <w:rFonts w:cstheme="minorHAnsi"/>
        </w:rPr>
      </w:pPr>
      <w:r w:rsidRPr="00AD543A">
        <w:rPr>
          <w:rFonts w:cstheme="minorHAnsi"/>
        </w:rPr>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sąlygų </w:t>
      </w:r>
      <w:r w:rsidRPr="00AD543A">
        <w:rPr>
          <w:rFonts w:cstheme="minorHAnsi"/>
          <w:color w:val="FF0000"/>
        </w:rPr>
        <w:t xml:space="preserve">8 priede </w:t>
      </w:r>
      <w:r w:rsidRPr="00AD543A">
        <w:rPr>
          <w:rFonts w:cstheme="minorHAnsi"/>
        </w:rPr>
        <w:t>pateiktą formą;</w:t>
      </w:r>
    </w:p>
    <w:p w14:paraId="25A77178" w14:textId="77777777" w:rsidR="008022FB" w:rsidRPr="00CC45FA" w:rsidRDefault="008022FB" w:rsidP="001F2710">
      <w:pPr>
        <w:pStyle w:val="Sraopastraipa"/>
        <w:numPr>
          <w:ilvl w:val="2"/>
          <w:numId w:val="8"/>
        </w:numPr>
        <w:spacing w:after="0" w:line="240" w:lineRule="auto"/>
        <w:ind w:left="0" w:firstLine="709"/>
        <w:jc w:val="both"/>
        <w:rPr>
          <w:rFonts w:cstheme="minorHAnsi"/>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CC45FA">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CC45FA">
        <w:rPr>
          <w:rFonts w:eastAsia="Calibri" w:cstheme="minorHAnsi"/>
          <w:i/>
          <w:iCs/>
          <w:lang w:eastAsia="en-US"/>
          <w14:ligatures w14:val="standardContextual"/>
        </w:rPr>
        <w:t>Taikoma, jei 4 priede nustatytas ekonominio ir finansinio pajėgumo reikalavimas</w:t>
      </w:r>
      <w:r w:rsidRPr="00CC45FA">
        <w:rPr>
          <w:rFonts w:eastAsia="Calibri" w:cstheme="minorHAnsi"/>
          <w:lang w:eastAsia="en-US"/>
          <w14:ligatures w14:val="standardContextual"/>
        </w:rPr>
        <w:t xml:space="preserve">); </w:t>
      </w:r>
    </w:p>
    <w:p w14:paraId="23B8C6F0" w14:textId="18FDA87E" w:rsidR="008022FB" w:rsidRPr="00CC45FA" w:rsidRDefault="008022FB" w:rsidP="001F2710">
      <w:pPr>
        <w:pStyle w:val="Sraopastraipa"/>
        <w:numPr>
          <w:ilvl w:val="2"/>
          <w:numId w:val="8"/>
        </w:numPr>
        <w:spacing w:after="0" w:line="240" w:lineRule="auto"/>
        <w:ind w:left="0" w:firstLine="709"/>
        <w:jc w:val="both"/>
        <w:rPr>
          <w:rFonts w:cstheme="minorHAnsi"/>
          <w:u w:val="single"/>
        </w:rPr>
      </w:pPr>
      <w:r w:rsidRPr="00CC45FA">
        <w:rPr>
          <w:rFonts w:cstheme="minorHAnsi"/>
        </w:rPr>
        <w:t>jei tiekėjas pasitelkia ūkio subjektus, kurių pajėgumais remiasi, – įrodymai, kad šie ištekliai bus prieinami per visą sutartinių įsi</w:t>
      </w:r>
      <w:r w:rsidR="00CC45FA" w:rsidRPr="00CC45FA">
        <w:rPr>
          <w:rFonts w:cstheme="minorHAnsi"/>
        </w:rPr>
        <w:t xml:space="preserve">pareigojimų vykdymo laikotarpį. Turi būti </w:t>
      </w:r>
      <w:r w:rsidR="00CC45FA" w:rsidRPr="00CC45FA">
        <w:rPr>
          <w:rFonts w:ascii="Calibri" w:hAnsi="Calibri" w:cs="Calibri"/>
          <w:b/>
          <w:bCs/>
        </w:rPr>
        <w:t>k</w:t>
      </w:r>
      <w:r w:rsidRPr="00CC45FA">
        <w:rPr>
          <w:rFonts w:ascii="Calibri" w:hAnsi="Calibri" w:cs="Calibri"/>
          <w:b/>
          <w:bCs/>
        </w:rPr>
        <w:t xml:space="preserve">iekvieno pasitelkto ūkio subjekto, kurio pajėgumais tiekėjas remiasi, </w:t>
      </w:r>
      <w:r w:rsidRPr="00CC45FA">
        <w:rPr>
          <w:rFonts w:ascii="Calibri" w:hAnsi="Calibri" w:cs="Calibri"/>
          <w:b/>
          <w:bCs/>
          <w:iCs/>
          <w:noProof/>
        </w:rPr>
        <w:t>kad atitiktų kvalifikacijos reikalavimus</w:t>
      </w:r>
      <w:r w:rsidRPr="00CC45FA">
        <w:rPr>
          <w:rFonts w:ascii="Calibri" w:hAnsi="Calibri" w:cs="Calibri"/>
          <w:bCs/>
        </w:rPr>
        <w:t xml:space="preserve"> (jei tokius nurodė pasiūlyme), </w:t>
      </w:r>
      <w:r w:rsidRPr="00CC45F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Pr="00CC45FA">
        <w:rPr>
          <w:rFonts w:ascii="Calibri" w:hAnsi="Calibri" w:cs="Calibri"/>
        </w:rPr>
        <w:t xml:space="preserve"> </w:t>
      </w:r>
      <w:r w:rsidRPr="00CC45FA">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2B49D76" w14:textId="77777777" w:rsidR="008022FB" w:rsidRPr="00CC45FA" w:rsidRDefault="008022FB" w:rsidP="001F2710">
      <w:pPr>
        <w:tabs>
          <w:tab w:val="left" w:pos="0"/>
          <w:tab w:val="left" w:pos="9631"/>
        </w:tabs>
        <w:spacing w:after="0" w:line="240" w:lineRule="auto"/>
        <w:jc w:val="both"/>
        <w:rPr>
          <w:rFonts w:cstheme="minorHAnsi"/>
          <w:b/>
          <w:i/>
          <w:color w:val="FF0000"/>
        </w:rPr>
      </w:pPr>
      <w:r w:rsidRPr="00CC45FA">
        <w:rPr>
          <w:rFonts w:ascii="Calibri" w:hAnsi="Calibri" w:cs="Calibri"/>
          <w:i/>
          <w:color w:val="FF0000"/>
          <w:u w:val="single"/>
        </w:rPr>
        <w:t>Pastaba</w:t>
      </w:r>
      <w:r w:rsidRPr="00CC45FA">
        <w:rPr>
          <w:rFonts w:ascii="Calibri" w:hAnsi="Calibri" w:cs="Calibri"/>
          <w:i/>
          <w:color w:val="FF0000"/>
        </w:rPr>
        <w:t>. Ūkio subjektai,</w:t>
      </w:r>
      <w:r w:rsidRPr="00CC45FA">
        <w:rPr>
          <w:rFonts w:ascii="Calibri" w:hAnsi="Calibri" w:cs="Calibri"/>
          <w:bCs/>
          <w:color w:val="FF0000"/>
        </w:rPr>
        <w:t xml:space="preserve"> </w:t>
      </w:r>
      <w:r w:rsidRPr="00CC45FA">
        <w:rPr>
          <w:rFonts w:ascii="Calibri" w:hAnsi="Calibri" w:cs="Calibri"/>
          <w:bCs/>
          <w:i/>
          <w:color w:val="FF0000"/>
        </w:rPr>
        <w:t>kurių pajėgumais tiekėjas remiasi</w:t>
      </w:r>
      <w:r w:rsidRPr="00CC45FA">
        <w:rPr>
          <w:rFonts w:ascii="Calibri" w:hAnsi="Calibri" w:cs="Calibri"/>
          <w:i/>
          <w:color w:val="FF0000"/>
        </w:rPr>
        <w:t xml:space="preserve">, </w:t>
      </w:r>
      <w:r w:rsidRPr="00CC45FA">
        <w:rPr>
          <w:rFonts w:ascii="Calibri" w:hAnsi="Calibri" w:cs="Calibri"/>
          <w:b/>
          <w:i/>
          <w:color w:val="FF0000"/>
        </w:rPr>
        <w:t>turi būti išviešinti teikiant pasiūlymą</w:t>
      </w:r>
      <w:r w:rsidRPr="00CC45FA">
        <w:rPr>
          <w:rFonts w:ascii="Calibri" w:hAnsi="Calibri" w:cs="Calibri"/>
          <w:i/>
          <w:color w:val="FF0000"/>
        </w:rPr>
        <w:t>, nes po pasiūlymo pateikimo termino pabaigos pasitelkti (nurodyti) naujų ūkio subjektų,</w:t>
      </w:r>
      <w:r w:rsidRPr="00CC45FA">
        <w:rPr>
          <w:rFonts w:ascii="Calibri" w:hAnsi="Calibri" w:cs="Calibri"/>
          <w:bCs/>
          <w:i/>
          <w:color w:val="FF0000"/>
        </w:rPr>
        <w:t xml:space="preserve"> kurių pajėgumais tiekėjas remiasi,</w:t>
      </w:r>
      <w:r w:rsidRPr="00CC45FA">
        <w:rPr>
          <w:rFonts w:ascii="Calibri" w:hAnsi="Calibri" w:cs="Calibri"/>
          <w:i/>
          <w:color w:val="FF0000"/>
        </w:rPr>
        <w:t xml:space="preserve"> tam, kad atitiktų kvalifikacijos reikalavimus, negalės, t. y. po pasiūlymo pateikimo tiekėjas </w:t>
      </w:r>
      <w:r w:rsidRPr="00CC45FA">
        <w:rPr>
          <w:rFonts w:ascii="Calibri" w:hAnsi="Calibri" w:cs="Calibri"/>
          <w:i/>
          <w:color w:val="FF0000"/>
          <w:u w:val="single"/>
        </w:rPr>
        <w:t>neturi teisės</w:t>
      </w:r>
      <w:r w:rsidRPr="00CC45FA">
        <w:rPr>
          <w:rFonts w:ascii="Calibri" w:hAnsi="Calibri" w:cs="Calibri"/>
          <w:i/>
          <w:color w:val="FF0000"/>
        </w:rPr>
        <w:t xml:space="preserve"> nurodyti naujų ūkio subjektų, kurių pajėgumais tiekėjas remiasi, nes tokie veiksmai, laikomi esminiu pasiūlymo keitimu, prieštarauja </w:t>
      </w:r>
      <w:r w:rsidRPr="00CC45FA">
        <w:rPr>
          <w:rFonts w:ascii="Calibri" w:hAnsi="Calibri" w:cs="Calibri"/>
          <w:bCs/>
          <w:i/>
          <w:color w:val="FF0000"/>
        </w:rPr>
        <w:lastRenderedPageBreak/>
        <w:t>Viešųjų pirkimų tarnybos taisyklių (Pasiūlymų patikslinimo, papildymo ar paaiškinimo taisyklės) nuostatoms (VPĮ 45 str. 3 d.)</w:t>
      </w:r>
      <w:r w:rsidRPr="00CC45FA">
        <w:rPr>
          <w:rFonts w:ascii="Calibri" w:hAnsi="Calibri" w:cs="Calibri"/>
          <w:i/>
          <w:color w:val="FF0000"/>
        </w:rPr>
        <w:t xml:space="preserve"> ir todėl toks tiekėjo pasiūlymas yra atmetamas, kaip nurodyta </w:t>
      </w:r>
      <w:r w:rsidRPr="00CC45FA">
        <w:rPr>
          <w:rFonts w:cstheme="minorHAnsi"/>
          <w:b/>
          <w:i/>
          <w:color w:val="FF0000"/>
        </w:rPr>
        <w:t>bendrųjų pirkimo sąlygų 18.1.5 ir (ar) 18.1.6 punkte</w:t>
      </w:r>
      <w:r w:rsidRPr="00CC45FA">
        <w:rPr>
          <w:rFonts w:ascii="Calibri" w:hAnsi="Calibri" w:cs="Calibri"/>
          <w:i/>
          <w:color w:val="FF0000"/>
        </w:rPr>
        <w:t xml:space="preserve">. Jeigu teikiant pasiūlymą išviešintas ūkio subjektas, </w:t>
      </w:r>
      <w:r w:rsidRPr="00CC45FA">
        <w:rPr>
          <w:rFonts w:ascii="Calibri" w:hAnsi="Calibri" w:cs="Calibri"/>
          <w:bCs/>
          <w:i/>
          <w:color w:val="FF0000"/>
        </w:rPr>
        <w:t>kurio pajėgumais</w:t>
      </w:r>
      <w:r w:rsidRPr="00CC45FA" w:rsidDel="007A4222">
        <w:rPr>
          <w:rFonts w:ascii="Calibri" w:hAnsi="Calibri" w:cs="Calibri"/>
          <w:i/>
          <w:color w:val="FF0000"/>
        </w:rPr>
        <w:t xml:space="preserve"> </w:t>
      </w:r>
      <w:r w:rsidRPr="00CC45FA">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CC45FA">
        <w:rPr>
          <w:rFonts w:ascii="Calibri" w:hAnsi="Calibri" w:cs="Calibri"/>
          <w:bCs/>
          <w:i/>
          <w:color w:val="FF0000"/>
        </w:rPr>
        <w:t>kurio pajėgumais</w:t>
      </w:r>
      <w:r w:rsidRPr="00CC45FA" w:rsidDel="007A4222">
        <w:rPr>
          <w:rFonts w:ascii="Calibri" w:hAnsi="Calibri" w:cs="Calibri"/>
          <w:i/>
          <w:color w:val="FF0000"/>
        </w:rPr>
        <w:t xml:space="preserve"> </w:t>
      </w:r>
      <w:r w:rsidRPr="00CC45FA">
        <w:rPr>
          <w:rFonts w:ascii="Calibri" w:hAnsi="Calibri" w:cs="Calibri"/>
          <w:i/>
          <w:color w:val="FF0000"/>
        </w:rPr>
        <w:t>tiekėjas remiasi.</w:t>
      </w:r>
    </w:p>
    <w:p w14:paraId="66097B27" w14:textId="19EA27AC" w:rsidR="008022FB" w:rsidRPr="00AD543A" w:rsidRDefault="008022FB" w:rsidP="001F2710">
      <w:pPr>
        <w:spacing w:after="0" w:line="240" w:lineRule="auto"/>
        <w:jc w:val="both"/>
        <w:rPr>
          <w:rFonts w:cstheme="minorHAnsi"/>
          <w:u w:val="single"/>
        </w:rPr>
      </w:pPr>
      <w:r w:rsidRPr="00CC45FA">
        <w:rPr>
          <w:rFonts w:ascii="Calibri" w:hAnsi="Calibri" w:cs="Calibri"/>
          <w:b/>
          <w:bCs/>
        </w:rPr>
        <w:t xml:space="preserve">             6.1.7. Kiekvieno specialisto, kurio pajėgumais tiekėjas remiasi ir kurį </w:t>
      </w:r>
      <w:r w:rsidRPr="00CC45FA">
        <w:rPr>
          <w:rFonts w:ascii="Calibri" w:hAnsi="Calibri" w:cs="Calibri"/>
          <w:b/>
          <w:bCs/>
          <w:u w:val="single"/>
        </w:rPr>
        <w:t>ketina įdarbinti</w:t>
      </w:r>
      <w:r w:rsidRPr="00CC45FA">
        <w:rPr>
          <w:rFonts w:ascii="Calibri" w:hAnsi="Calibri" w:cs="Calibri"/>
          <w:b/>
          <w:bCs/>
        </w:rPr>
        <w:t xml:space="preserve"> (toliau – kvazisubteikėjas) </w:t>
      </w:r>
      <w:r w:rsidR="00AD543A" w:rsidRPr="00AD543A">
        <w:rPr>
          <w:rFonts w:ascii="Calibri" w:hAnsi="Calibri" w:cs="Calibri"/>
          <w:bCs/>
        </w:rPr>
        <w:t>(t. y. specialistas, kurio kvalifikacija tiekėjas remiasi, ir kuris pasiūlymo pateikimo metu dar</w:t>
      </w:r>
      <w:r w:rsidRPr="00AD543A">
        <w:rPr>
          <w:rFonts w:ascii="Calibri" w:hAnsi="Calibri" w:cs="Calibri"/>
          <w:bCs/>
        </w:rPr>
        <w:t xml:space="preserve"> </w:t>
      </w:r>
      <w:r w:rsidRPr="00AD543A">
        <w:rPr>
          <w:rFonts w:ascii="Calibri" w:hAnsi="Calibri" w:cs="Calibri"/>
          <w:b/>
          <w:bCs/>
          <w:i/>
        </w:rPr>
        <w:t>nėra tiekėjo ar</w:t>
      </w:r>
      <w:r w:rsidRPr="00AD543A">
        <w:rPr>
          <w:rFonts w:ascii="Calibri" w:hAnsi="Calibri" w:cs="Calibri"/>
          <w:bCs/>
        </w:rPr>
        <w:t xml:space="preserve"> </w:t>
      </w:r>
      <w:r w:rsidRPr="00AD543A">
        <w:rPr>
          <w:rFonts w:ascii="Calibri" w:hAnsi="Calibri" w:cs="Calibri"/>
          <w:b/>
          <w:i/>
        </w:rPr>
        <w:t xml:space="preserve">ūkio subjekto, </w:t>
      </w:r>
      <w:r w:rsidRPr="00AD543A">
        <w:rPr>
          <w:rFonts w:ascii="Calibri" w:hAnsi="Calibri" w:cs="Calibri"/>
          <w:b/>
          <w:bCs/>
          <w:i/>
        </w:rPr>
        <w:t>kurio pajėgumais</w:t>
      </w:r>
      <w:r w:rsidRPr="00AD543A" w:rsidDel="007A4222">
        <w:rPr>
          <w:rFonts w:ascii="Calibri" w:hAnsi="Calibri" w:cs="Calibri"/>
          <w:b/>
          <w:i/>
        </w:rPr>
        <w:t xml:space="preserve"> </w:t>
      </w:r>
      <w:r w:rsidRPr="00AD543A">
        <w:rPr>
          <w:rFonts w:ascii="Calibri" w:hAnsi="Calibri" w:cs="Calibri"/>
          <w:b/>
          <w:i/>
        </w:rPr>
        <w:t>tiekėjas remiasi,</w:t>
      </w:r>
      <w:r w:rsidRPr="00AD543A">
        <w:rPr>
          <w:rFonts w:ascii="Calibri" w:hAnsi="Calibri" w:cs="Calibri"/>
          <w:bCs/>
        </w:rPr>
        <w:t xml:space="preserve"> darbuotojas</w:t>
      </w:r>
      <w:r w:rsidR="00AD543A" w:rsidRPr="00AD543A">
        <w:rPr>
          <w:rFonts w:ascii="Calibri" w:hAnsi="Calibri" w:cs="Calibri"/>
          <w:bCs/>
        </w:rPr>
        <w:t xml:space="preserve"> </w:t>
      </w:r>
      <w:r w:rsidR="00AD543A">
        <w:rPr>
          <w:rFonts w:ascii="Calibri" w:hAnsi="Calibri" w:cs="Calibri"/>
          <w:bCs/>
        </w:rPr>
        <w:t>tačiau jį ketinama įdarbinti, jei pasiūlymas bus pripažintas laimėjusiu</w:t>
      </w:r>
      <w:r w:rsidRPr="00AD543A">
        <w:rPr>
          <w:rFonts w:ascii="Calibri" w:hAnsi="Calibri" w:cs="Calibri"/>
          <w:bCs/>
        </w:rPr>
        <w:t>)</w:t>
      </w:r>
      <w:r w:rsidRPr="00AD543A">
        <w:rPr>
          <w:rFonts w:ascii="Calibri" w:hAnsi="Calibri" w:cs="Calibri"/>
          <w:b/>
          <w:bCs/>
        </w:rPr>
        <w:t xml:space="preserve"> </w:t>
      </w:r>
      <w:r w:rsidRPr="00AD543A">
        <w:rPr>
          <w:rFonts w:ascii="Calibri" w:hAnsi="Calibri" w:cs="Calibri"/>
          <w:bCs/>
        </w:rPr>
        <w:t xml:space="preserve">(jei tokius nurodė Pasiūlymo formoje (2 priedas), </w:t>
      </w:r>
      <w:r w:rsidRPr="00AD543A">
        <w:rPr>
          <w:rFonts w:ascii="Calibri" w:hAnsi="Calibri" w:cs="Calibri"/>
          <w:b/>
          <w:bCs/>
        </w:rPr>
        <w:t xml:space="preserve">pasirašytos laisvos formos sutikimas, patvirtinantis sutikimą teikti sutartyje nurodytas paslaugas/tiekti prekes, jas konkrečiai įvardinant, ir tiekėjo ar </w:t>
      </w:r>
      <w:r w:rsidRPr="00AD543A">
        <w:rPr>
          <w:rFonts w:ascii="Calibri" w:hAnsi="Calibri" w:cs="Calibri"/>
          <w:b/>
          <w:i/>
        </w:rPr>
        <w:t xml:space="preserve">ūkio subjekto, </w:t>
      </w:r>
      <w:r w:rsidRPr="00AD543A">
        <w:rPr>
          <w:rFonts w:ascii="Calibri" w:hAnsi="Calibri" w:cs="Calibri"/>
          <w:b/>
          <w:bCs/>
          <w:i/>
        </w:rPr>
        <w:t>kurio pajėgumais</w:t>
      </w:r>
      <w:r w:rsidRPr="00AD543A" w:rsidDel="007A4222">
        <w:rPr>
          <w:rFonts w:ascii="Calibri" w:hAnsi="Calibri" w:cs="Calibri"/>
          <w:b/>
          <w:i/>
        </w:rPr>
        <w:t xml:space="preserve"> </w:t>
      </w:r>
      <w:r w:rsidRPr="00AD543A">
        <w:rPr>
          <w:rFonts w:ascii="Calibri" w:hAnsi="Calibri" w:cs="Calibri"/>
          <w:b/>
          <w:i/>
        </w:rPr>
        <w:t>tiekėjas remiasi,</w:t>
      </w:r>
      <w:r w:rsidRPr="00AD543A">
        <w:rPr>
          <w:rFonts w:ascii="Calibri" w:hAnsi="Calibri" w:cs="Calibri"/>
          <w:b/>
          <w:bCs/>
        </w:rPr>
        <w:t xml:space="preserve"> patvirtinimas, kad laimėjęs konkursą, įdarbins šį specialistą</w:t>
      </w:r>
      <w:r w:rsidRPr="00AD543A">
        <w:rPr>
          <w:rFonts w:ascii="Calibri" w:hAnsi="Calibri" w:cs="Calibri"/>
          <w:bCs/>
        </w:rPr>
        <w:t>, skaitmeninės kopijos.</w:t>
      </w:r>
      <w:r w:rsidRPr="00AD543A">
        <w:rPr>
          <w:rFonts w:ascii="Calibri" w:hAnsi="Calibri" w:cs="Calibri"/>
        </w:rPr>
        <w:t xml:space="preserve"> </w:t>
      </w:r>
    </w:p>
    <w:p w14:paraId="6D90E651" w14:textId="77777777" w:rsidR="00AD543A" w:rsidRDefault="008022FB" w:rsidP="00AD543A">
      <w:pPr>
        <w:tabs>
          <w:tab w:val="left" w:pos="0"/>
          <w:tab w:val="left" w:pos="9631"/>
        </w:tabs>
        <w:spacing w:after="0" w:line="240" w:lineRule="auto"/>
        <w:jc w:val="both"/>
        <w:rPr>
          <w:rFonts w:ascii="Calibri" w:hAnsi="Calibri" w:cs="Calibri"/>
          <w:b/>
          <w:i/>
          <w:color w:val="FF0000"/>
        </w:rPr>
      </w:pPr>
      <w:r w:rsidRPr="00AD543A">
        <w:rPr>
          <w:rFonts w:ascii="Calibri" w:hAnsi="Calibri" w:cs="Calibri"/>
          <w:i/>
          <w:u w:val="single"/>
        </w:rPr>
        <w:t>Pastaba.</w:t>
      </w:r>
      <w:r w:rsidRPr="00AD543A">
        <w:rPr>
          <w:rFonts w:ascii="Calibri" w:hAnsi="Calibri" w:cs="Calibri"/>
          <w:i/>
        </w:rPr>
        <w:t xml:space="preserve"> Kvazisubteikėjai turi būti išviešinti teikiant pasiūlymą, nes po pasiūlymo pateikimo termino pabaigos pasitelkti </w:t>
      </w:r>
      <w:r w:rsidRPr="00AD543A">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AD543A">
        <w:rPr>
          <w:rFonts w:ascii="Calibri" w:hAnsi="Calibri" w:cs="Calibri"/>
          <w:bCs/>
          <w:i/>
          <w:color w:val="FF0000"/>
          <w:spacing w:val="-2"/>
        </w:rPr>
        <w:t xml:space="preserve"> (Pasiūlymų patikslinimo, papildymo ar paaiškinimo taisyklės)</w:t>
      </w:r>
      <w:r w:rsidRPr="00AD543A">
        <w:rPr>
          <w:rFonts w:ascii="Calibri" w:hAnsi="Calibri" w:cs="Calibri"/>
          <w:i/>
          <w:color w:val="FF0000"/>
        </w:rPr>
        <w:t xml:space="preserve"> nuostatoms (VPĮ 45 str. 3 d.) ir todėl toks tiekėjo pasiūlymas yra atmetamas, kaip nurodyta </w:t>
      </w:r>
      <w:r w:rsidRPr="00AD543A">
        <w:rPr>
          <w:rFonts w:cstheme="minorHAnsi"/>
          <w:b/>
          <w:i/>
          <w:color w:val="FF0000"/>
        </w:rPr>
        <w:t xml:space="preserve">bendrųjų pirkimo sąlygų 18.1.5 ir (ar) 18.1.6 punkte. </w:t>
      </w:r>
      <w:r w:rsidRPr="00AD543A">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7367815A" w14:textId="6D2A0491" w:rsidR="00C54F63" w:rsidRPr="00AD543A" w:rsidRDefault="00AD543A" w:rsidP="00AD543A">
      <w:pPr>
        <w:tabs>
          <w:tab w:val="left" w:pos="0"/>
          <w:tab w:val="left" w:pos="9631"/>
        </w:tabs>
        <w:spacing w:after="0" w:line="240" w:lineRule="auto"/>
        <w:jc w:val="both"/>
        <w:rPr>
          <w:rFonts w:ascii="Calibri" w:hAnsi="Calibri" w:cs="Calibri"/>
          <w:b/>
          <w:i/>
          <w:color w:val="FF0000"/>
        </w:rPr>
      </w:pPr>
      <w:r>
        <w:rPr>
          <w:rFonts w:ascii="Calibri" w:hAnsi="Calibri" w:cs="Calibri"/>
          <w:b/>
          <w:i/>
          <w:color w:val="FF0000"/>
        </w:rPr>
        <w:t xml:space="preserve">            </w:t>
      </w:r>
      <w:r w:rsidRPr="00AD543A">
        <w:rPr>
          <w:rFonts w:ascii="Calibri" w:hAnsi="Calibri" w:cs="Calibri"/>
          <w:b/>
          <w:i/>
        </w:rPr>
        <w:t xml:space="preserve">6.1.8. </w:t>
      </w:r>
      <w:r w:rsidR="00C54F63" w:rsidRPr="00AD543A">
        <w:t xml:space="preserve">tais atvejais, kai tiekėjas naudojasi (naudosis) </w:t>
      </w:r>
      <w:r w:rsidR="00C54F63" w:rsidRPr="00AD543A">
        <w:rPr>
          <w:b/>
        </w:rPr>
        <w:t xml:space="preserve">trečiųjų asmenų, kurie tiesiogiai aktyviai, savo veiksmais </w:t>
      </w:r>
      <w:r w:rsidR="00C54F63" w:rsidRPr="00AD543A">
        <w:t>neteiks paslaugų</w:t>
      </w:r>
      <w:r w:rsidR="00FE7E3C" w:rsidRPr="00AD543A">
        <w:t>,</w:t>
      </w:r>
      <w:r w:rsidR="00C54F63" w:rsidRPr="00AD543A">
        <w:t xml:space="preserve"> neprisiims solidarios atsakomybės už sutarties vykdymą ar kitaip tiesiogiai nedalyvaus vykdant pirkimo sutartį, </w:t>
      </w:r>
      <w:r w:rsidR="00C54F63" w:rsidRPr="00AD543A">
        <w:rPr>
          <w:b/>
        </w:rPr>
        <w:t>pajėgumais,</w:t>
      </w:r>
      <w:r w:rsidR="00C54F63" w:rsidRPr="00AD543A">
        <w:t xml:space="preserve"> </w:t>
      </w:r>
      <w:r w:rsidR="00C54F63" w:rsidRPr="00AD543A">
        <w:rPr>
          <w:b/>
        </w:rPr>
        <w:t>priemonėmis</w:t>
      </w:r>
      <w:r w:rsidR="00C54F63" w:rsidRPr="00AD543A">
        <w:t xml:space="preserve"> (</w:t>
      </w:r>
      <w:r w:rsidR="00C54F63" w:rsidRPr="00AD543A">
        <w:rPr>
          <w:i/>
          <w:iCs/>
        </w:rPr>
        <w:t>pavyzdžiui, tik išnuomos patalpas, išnuomos įrangą ar pan.</w:t>
      </w:r>
      <w:r w:rsidR="00C54F63" w:rsidRPr="00AD543A">
        <w:t xml:space="preserve">) </w:t>
      </w:r>
      <w:r w:rsidR="00C54F63" w:rsidRPr="00AD543A">
        <w:rPr>
          <w:b/>
        </w:rPr>
        <w:t>tam, kad atitiktų kvalifikacijos reikalavimus</w:t>
      </w:r>
      <w:r w:rsidR="00C54F63" w:rsidRPr="00AD543A">
        <w:t xml:space="preserve">, </w:t>
      </w:r>
      <w:r w:rsidR="00C54F63" w:rsidRPr="00AD543A">
        <w:rPr>
          <w:b/>
        </w:rPr>
        <w:t>tiekėjas, teikdamas pasiūlymą, turi pareigą įrodyti, kad atitinkamomis konkrečiomis trečiojo asmens priemonėmis jis galės naudotis sutarties vykdymo laikotarpiu</w:t>
      </w:r>
      <w:r w:rsidR="00C54F63" w:rsidRPr="00AD543A">
        <w:t xml:space="preserve"> (</w:t>
      </w:r>
      <w:r w:rsidR="00C54F63" w:rsidRPr="00AD543A">
        <w:rPr>
          <w:b/>
        </w:rPr>
        <w:t>teikiant pasiūlymą nurodyti tuos trečiuosius asmenis ir informaciją apie su jais pasirašytas sutartis, ketinimo protokolus ir pan.</w:t>
      </w:r>
      <w:r w:rsidR="00C54F63" w:rsidRPr="00AD543A">
        <w:t>). Tokiu atveju laikoma, kad tiekėjas pats turi atitinkamą kvalifikaciją, nepriklausomai nuo to, kokiais pagrindais (nuosavybės, nuomos ar kitais) naudojasi ar naudosis sutarties vykdymo metu atitinkamas priemones.</w:t>
      </w:r>
    </w:p>
    <w:p w14:paraId="1A2B2AE7" w14:textId="77777777" w:rsidR="008022FB" w:rsidRPr="00AD543A" w:rsidRDefault="008022FB" w:rsidP="008022FB">
      <w:pPr>
        <w:spacing w:after="0" w:line="240" w:lineRule="auto"/>
        <w:ind w:firstLine="851"/>
        <w:jc w:val="both"/>
        <w:rPr>
          <w:rFonts w:cstheme="minorHAnsi"/>
        </w:rPr>
      </w:pPr>
      <w:r w:rsidRPr="00AD543A">
        <w:rPr>
          <w:rFonts w:cstheme="minorHAnsi"/>
        </w:rPr>
        <w:t xml:space="preserve">6.2. Pasiūlymas neprivalo būti pasirašytas kvalifikuotu elektroniniu parašu. </w:t>
      </w:r>
    </w:p>
    <w:p w14:paraId="0519A767" w14:textId="77777777" w:rsidR="008022FB" w:rsidRPr="00AD543A" w:rsidRDefault="008022FB" w:rsidP="008022FB">
      <w:pPr>
        <w:spacing w:after="0" w:line="240" w:lineRule="auto"/>
        <w:ind w:firstLine="851"/>
        <w:jc w:val="both"/>
        <w:rPr>
          <w:rFonts w:cstheme="minorHAnsi"/>
          <w:bCs/>
          <w:iCs/>
        </w:rPr>
      </w:pPr>
      <w:r w:rsidRPr="00AD543A">
        <w:rPr>
          <w:rFonts w:cstheme="minorHAnsi"/>
        </w:rPr>
        <w:t>6.3. Pasiūlymas turi būti parengtas lietuvių kalba</w:t>
      </w:r>
      <w:r w:rsidRPr="00AD543A">
        <w:rPr>
          <w:rFonts w:cstheme="minorHAnsi"/>
          <w:color w:val="7030A0"/>
        </w:rPr>
        <w:t xml:space="preserve">. </w:t>
      </w:r>
      <w:r w:rsidRPr="00AD543A">
        <w:rPr>
          <w:rFonts w:eastAsia="Arial" w:cstheme="minorHAnsi"/>
        </w:rPr>
        <w:t xml:space="preserve">Jei kurie nors su pasiūlymu teikiami dokumentai parengti ne ta kalba, kuria reikalaujama, turi būti pateiktas tikslus vertimas į reikalaujamą kalbą. </w:t>
      </w:r>
      <w:r w:rsidRPr="00AD543A">
        <w:rPr>
          <w:rFonts w:cstheme="minorHAnsi"/>
        </w:rPr>
        <w:t xml:space="preserve">Perkančiajai organizacijai turint įtarimų dėl pasiūlyme pateikto dokumento vertimo kokybės ir (ar) jo atitikties dokumento originalo turiniui, perkančioji organizacija reikalauja </w:t>
      </w:r>
      <w:r w:rsidRPr="00AD543A">
        <w:rPr>
          <w:rFonts w:cstheme="minorHAnsi"/>
          <w:color w:val="00B050"/>
        </w:rPr>
        <w:t>pateikti</w:t>
      </w:r>
      <w:r w:rsidRPr="00AD543A">
        <w:rPr>
          <w:rFonts w:cstheme="minorHAnsi"/>
        </w:rPr>
        <w:t xml:space="preserve"> </w:t>
      </w:r>
      <w:r w:rsidRPr="00AD543A">
        <w:rPr>
          <w:rFonts w:cstheme="minorHAnsi"/>
          <w:color w:val="00B050"/>
        </w:rPr>
        <w:t>vertimą atlikusio asmens parašu ir vertimų biuro antspaudu (jei turi) patvirtintą šio dokumento vertimą</w:t>
      </w:r>
      <w:r w:rsidRPr="00AD543A">
        <w:rPr>
          <w:rFonts w:cstheme="minorHAnsi"/>
        </w:rPr>
        <w:t xml:space="preserve">. </w:t>
      </w:r>
    </w:p>
    <w:p w14:paraId="4437D8D5" w14:textId="77777777" w:rsidR="008022FB" w:rsidRPr="00AD543A" w:rsidRDefault="008022FB" w:rsidP="008022FB">
      <w:pPr>
        <w:spacing w:after="0" w:line="240" w:lineRule="auto"/>
        <w:ind w:firstLine="851"/>
        <w:jc w:val="both"/>
        <w:rPr>
          <w:rFonts w:eastAsia="Arial" w:cstheme="minorHAnsi"/>
          <w:color w:val="7030A0"/>
        </w:rPr>
      </w:pPr>
      <w:r w:rsidRPr="00AD543A">
        <w:rPr>
          <w:rFonts w:cstheme="minorHAnsi"/>
          <w:bCs/>
          <w:iCs/>
        </w:rPr>
        <w:t xml:space="preserve">6.4. </w:t>
      </w:r>
      <w:r w:rsidRPr="00AD543A">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Pr="00AD543A">
        <w:rPr>
          <w:rFonts w:eastAsia="Arial" w:cstheme="minorHAnsi"/>
          <w:color w:val="7030A0"/>
        </w:rPr>
        <w:t>.</w:t>
      </w:r>
    </w:p>
    <w:p w14:paraId="29244899" w14:textId="3A1D48B0" w:rsidR="00AD543A" w:rsidRPr="00AD543A" w:rsidRDefault="008022FB" w:rsidP="008022FB">
      <w:pPr>
        <w:spacing w:after="0" w:line="240" w:lineRule="auto"/>
        <w:ind w:firstLine="851"/>
        <w:jc w:val="both"/>
        <w:rPr>
          <w:rFonts w:cstheme="minorHAnsi"/>
          <w:b/>
          <w:color w:val="C00000"/>
        </w:rPr>
      </w:pPr>
      <w:r w:rsidRPr="00AD543A">
        <w:rPr>
          <w:rFonts w:cstheme="minorHAnsi"/>
          <w:color w:val="FF0000"/>
        </w:rPr>
        <w:t>Tiekėjo pasiūlyme nurodyta</w:t>
      </w:r>
      <w:r w:rsidRPr="00AD543A">
        <w:rPr>
          <w:rFonts w:cstheme="minorHAnsi"/>
        </w:rPr>
        <w:t xml:space="preserve"> </w:t>
      </w:r>
      <w:r w:rsidRPr="00AD543A">
        <w:rPr>
          <w:rFonts w:cstheme="minorHAnsi"/>
          <w:b/>
          <w:color w:val="FF0000"/>
          <w:u w:val="single"/>
        </w:rPr>
        <w:t>bendra</w:t>
      </w:r>
      <w:r w:rsidRPr="00AD543A">
        <w:rPr>
          <w:rFonts w:cstheme="minorHAnsi"/>
          <w:color w:val="FF0000"/>
          <w:u w:val="single"/>
        </w:rPr>
        <w:t xml:space="preserve"> </w:t>
      </w:r>
      <w:r w:rsidRPr="00AD543A">
        <w:rPr>
          <w:rFonts w:cstheme="minorHAnsi"/>
          <w:b/>
          <w:color w:val="FF0000"/>
          <w:u w:val="single"/>
        </w:rPr>
        <w:t>paslaugų</w:t>
      </w:r>
      <w:r w:rsidRPr="00AD543A">
        <w:rPr>
          <w:rFonts w:cstheme="minorHAnsi"/>
          <w:color w:val="FF0000"/>
          <w:u w:val="single"/>
        </w:rPr>
        <w:t xml:space="preserve"> </w:t>
      </w:r>
      <w:r w:rsidRPr="00AD543A">
        <w:rPr>
          <w:rFonts w:cstheme="minorHAnsi"/>
          <w:b/>
          <w:color w:val="FF0000"/>
          <w:u w:val="single"/>
        </w:rPr>
        <w:t>kaina neturi viršyti</w:t>
      </w:r>
      <w:r w:rsidRPr="00AD543A">
        <w:rPr>
          <w:rFonts w:cstheme="minorHAnsi"/>
          <w:b/>
          <w:u w:val="single"/>
        </w:rPr>
        <w:t xml:space="preserve"> </w:t>
      </w:r>
      <w:r w:rsidR="00E24C23" w:rsidRPr="00AD543A">
        <w:rPr>
          <w:rFonts w:cstheme="minorHAnsi"/>
          <w:b/>
          <w:color w:val="FF0000"/>
          <w:u w:val="single"/>
        </w:rPr>
        <w:t>41</w:t>
      </w:r>
      <w:r w:rsidR="00AD543A" w:rsidRPr="00AD543A">
        <w:rPr>
          <w:rFonts w:cstheme="minorHAnsi"/>
          <w:b/>
          <w:color w:val="FF0000"/>
          <w:u w:val="single"/>
        </w:rPr>
        <w:t xml:space="preserve"> </w:t>
      </w:r>
      <w:r w:rsidR="00E24C23" w:rsidRPr="00AD543A">
        <w:rPr>
          <w:rFonts w:cstheme="minorHAnsi"/>
          <w:b/>
          <w:color w:val="FF0000"/>
          <w:u w:val="single"/>
        </w:rPr>
        <w:t>988,00</w:t>
      </w:r>
      <w:r w:rsidRPr="00AD543A">
        <w:rPr>
          <w:rFonts w:cstheme="minorHAnsi"/>
          <w:b/>
          <w:color w:val="FF0000"/>
          <w:u w:val="single"/>
        </w:rPr>
        <w:t xml:space="preserve"> Eur </w:t>
      </w:r>
      <w:r w:rsidR="00EA7E49">
        <w:rPr>
          <w:rFonts w:cstheme="minorHAnsi"/>
          <w:b/>
          <w:color w:val="FF0000"/>
          <w:u w:val="single"/>
        </w:rPr>
        <w:t>be</w:t>
      </w:r>
      <w:r w:rsidRPr="00AD543A">
        <w:rPr>
          <w:rFonts w:cstheme="minorHAnsi"/>
          <w:b/>
          <w:color w:val="FF0000"/>
          <w:u w:val="single"/>
        </w:rPr>
        <w:t xml:space="preserve"> PVM</w:t>
      </w:r>
      <w:r w:rsidR="00EA7E49">
        <w:rPr>
          <w:rFonts w:cstheme="minorHAnsi"/>
          <w:b/>
          <w:color w:val="FF0000"/>
          <w:u w:val="single"/>
        </w:rPr>
        <w:t xml:space="preserve"> (</w:t>
      </w:r>
      <w:r w:rsidR="00EA7E49" w:rsidRPr="00EA7E49">
        <w:rPr>
          <w:rFonts w:cstheme="minorHAnsi"/>
          <w:color w:val="FF0000"/>
          <w:u w:val="single"/>
        </w:rPr>
        <w:t xml:space="preserve">41 988,00 Eur </w:t>
      </w:r>
      <w:r w:rsidR="00EA7E49">
        <w:rPr>
          <w:rFonts w:cstheme="minorHAnsi"/>
          <w:color w:val="FF0000"/>
          <w:u w:val="single"/>
        </w:rPr>
        <w:t>su</w:t>
      </w:r>
      <w:r w:rsidR="00EA7E49" w:rsidRPr="00EA7E49">
        <w:rPr>
          <w:rFonts w:cstheme="minorHAnsi"/>
          <w:color w:val="FF0000"/>
          <w:u w:val="single"/>
        </w:rPr>
        <w:t xml:space="preserve"> PVM</w:t>
      </w:r>
      <w:r w:rsidR="00EA7E49">
        <w:rPr>
          <w:rFonts w:cstheme="minorHAnsi"/>
          <w:color w:val="FF0000"/>
          <w:u w:val="single"/>
        </w:rPr>
        <w:t>, jei PVM taikomas)</w:t>
      </w:r>
      <w:r w:rsidRPr="00EA7E49">
        <w:rPr>
          <w:rFonts w:cstheme="minorHAnsi"/>
          <w:i/>
          <w:color w:val="FF0000"/>
          <w:u w:val="single"/>
        </w:rPr>
        <w:t>.</w:t>
      </w:r>
      <w:r w:rsidRPr="00AD543A">
        <w:rPr>
          <w:rFonts w:cstheme="minorHAnsi"/>
          <w:i/>
          <w:color w:val="000000"/>
          <w:shd w:val="clear" w:color="auto" w:fill="FFFFFF"/>
        </w:rPr>
        <w:t xml:space="preserve">  </w:t>
      </w:r>
      <w:r w:rsidRPr="00AD543A">
        <w:rPr>
          <w:rFonts w:cstheme="minorHAnsi"/>
          <w:color w:val="C00000"/>
          <w:shd w:val="clear" w:color="auto" w:fill="FFFFFF"/>
        </w:rPr>
        <w:t>Tuo</w:t>
      </w:r>
      <w:r w:rsidRPr="00AD543A">
        <w:rPr>
          <w:rFonts w:cstheme="minorHAnsi"/>
          <w:color w:val="C00000"/>
        </w:rPr>
        <w:t xml:space="preserve"> atveju, jei pasiūlymo kaina viršys nurodytą sumą, pasiūlymas bus atmestas, kaip neatitinkantis pirkimo dokumentų reikalavimų</w:t>
      </w:r>
      <w:r w:rsidRPr="00AD543A">
        <w:rPr>
          <w:rFonts w:cstheme="minorHAnsi"/>
          <w:b/>
          <w:i/>
          <w:color w:val="C00000"/>
        </w:rPr>
        <w:t>.</w:t>
      </w:r>
      <w:r w:rsidRPr="00AD543A">
        <w:rPr>
          <w:rFonts w:cstheme="minorHAnsi"/>
          <w:b/>
          <w:color w:val="C00000"/>
        </w:rPr>
        <w:t xml:space="preserve"> </w:t>
      </w:r>
    </w:p>
    <w:p w14:paraId="2D8648FC" w14:textId="3CD825EF" w:rsidR="008022FB" w:rsidRPr="00AD543A" w:rsidRDefault="008022FB" w:rsidP="008022FB">
      <w:pPr>
        <w:spacing w:after="0" w:line="240" w:lineRule="auto"/>
        <w:ind w:firstLine="851"/>
        <w:jc w:val="both"/>
        <w:rPr>
          <w:rFonts w:cstheme="minorHAnsi"/>
          <w:bCs/>
          <w:iCs/>
        </w:rPr>
      </w:pPr>
      <w:r w:rsidRPr="00AD543A">
        <w:rPr>
          <w:rFonts w:cstheme="minorHAnsi"/>
          <w:b/>
          <w:color w:val="C00000"/>
        </w:rPr>
        <w:t>Perkančioji organizacija, vertindama tiekėjų pasiūlymus, atsižvelgs į galutinę jos mokėtiną lėšų sumą.</w:t>
      </w:r>
    </w:p>
    <w:p w14:paraId="13AAAAB7" w14:textId="77777777" w:rsidR="008022FB" w:rsidRPr="00AD543A" w:rsidRDefault="008022FB" w:rsidP="008022FB">
      <w:pPr>
        <w:spacing w:after="0" w:line="240" w:lineRule="auto"/>
        <w:ind w:firstLine="851"/>
        <w:jc w:val="both"/>
        <w:rPr>
          <w:rFonts w:cstheme="minorHAnsi"/>
          <w:bCs/>
          <w:iCs/>
        </w:rPr>
      </w:pPr>
      <w:r w:rsidRPr="00AD543A">
        <w:rPr>
          <w:rFonts w:cstheme="minorHAnsi"/>
          <w:bCs/>
          <w:iCs/>
        </w:rPr>
        <w:t xml:space="preserve">6.5. </w:t>
      </w:r>
      <w:r w:rsidRPr="00AD543A">
        <w:rPr>
          <w:rFonts w:eastAsia="Arial" w:cstheme="minorHAnsi"/>
        </w:rPr>
        <w:t xml:space="preserve">Tiekėjų pasiūlymuose nurodytos kainos bus vertinamos </w:t>
      </w:r>
      <w:r w:rsidRPr="00AD543A">
        <w:rPr>
          <w:rFonts w:cstheme="minorHAnsi"/>
        </w:rPr>
        <w:t xml:space="preserve">ir lyginamos su visais mokesčiais, įskaitant PVM. </w:t>
      </w:r>
    </w:p>
    <w:p w14:paraId="5183547B" w14:textId="77777777" w:rsidR="00EE1C85" w:rsidRPr="00731784" w:rsidRDefault="00EE1C85" w:rsidP="00AD543A">
      <w:pPr>
        <w:pStyle w:val="Antrat1"/>
        <w:numPr>
          <w:ilvl w:val="0"/>
          <w:numId w:val="45"/>
        </w:numPr>
        <w:tabs>
          <w:tab w:val="left" w:pos="709"/>
        </w:tabs>
        <w:rPr>
          <w:rFonts w:asciiTheme="minorHAnsi" w:hAnsiTheme="minorHAnsi" w:cstheme="minorHAnsi"/>
        </w:rPr>
      </w:pPr>
      <w:bookmarkStart w:id="27" w:name="_Toc198305283"/>
      <w:r w:rsidRPr="00731784">
        <w:rPr>
          <w:rFonts w:asciiTheme="minorHAnsi" w:hAnsiTheme="minorHAnsi" w:cstheme="minorHAnsi"/>
        </w:rPr>
        <w:t>Pasiūlymo galiojimo užtikrinimas</w:t>
      </w:r>
      <w:bookmarkEnd w:id="25"/>
      <w:bookmarkEnd w:id="26"/>
      <w:bookmarkEnd w:id="27"/>
    </w:p>
    <w:p w14:paraId="1C631F80" w14:textId="77777777" w:rsidR="008022FB" w:rsidRPr="00731784" w:rsidRDefault="00C611EA" w:rsidP="008022FB">
      <w:pPr>
        <w:spacing w:line="240" w:lineRule="auto"/>
        <w:jc w:val="both"/>
        <w:rPr>
          <w:rFonts w:cstheme="minorHAnsi"/>
        </w:rPr>
      </w:pPr>
      <w:r w:rsidRPr="00731784">
        <w:rPr>
          <w:rFonts w:cstheme="minorHAnsi"/>
        </w:rPr>
        <w:t xml:space="preserve">                </w:t>
      </w:r>
      <w:r w:rsidR="008022FB" w:rsidRPr="00731784">
        <w:rPr>
          <w:rFonts w:cstheme="minorHAnsi"/>
        </w:rPr>
        <w:t xml:space="preserve">                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731784" w:rsidRDefault="00040C0F" w:rsidP="00AD543A">
      <w:pPr>
        <w:pStyle w:val="Antrat1"/>
        <w:numPr>
          <w:ilvl w:val="0"/>
          <w:numId w:val="4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8305284"/>
      <w:bookmarkStart w:id="33" w:name="_Ref39485250"/>
      <w:bookmarkStart w:id="34" w:name="_Ref39485258"/>
      <w:r w:rsidRPr="00731784">
        <w:rPr>
          <w:rFonts w:asciiTheme="minorHAnsi" w:hAnsiTheme="minorHAnsi" w:cstheme="minorHAnsi"/>
        </w:rPr>
        <w:lastRenderedPageBreak/>
        <w:t>Elektroninis aukcionas</w:t>
      </w:r>
      <w:bookmarkEnd w:id="28"/>
      <w:bookmarkEnd w:id="29"/>
      <w:bookmarkEnd w:id="30"/>
      <w:bookmarkEnd w:id="31"/>
      <w:bookmarkEnd w:id="32"/>
    </w:p>
    <w:p w14:paraId="4EC4E871" w14:textId="77777777" w:rsidR="00040C0F" w:rsidRPr="00731784" w:rsidRDefault="002827E4" w:rsidP="00AA60B3">
      <w:pPr>
        <w:ind w:left="710"/>
        <w:rPr>
          <w:rFonts w:cstheme="minorHAnsi"/>
        </w:rPr>
      </w:pPr>
      <w:r w:rsidRPr="00731784">
        <w:rPr>
          <w:rFonts w:cstheme="minorHAnsi"/>
        </w:rPr>
        <w:t xml:space="preserve">8.1. </w:t>
      </w:r>
      <w:r w:rsidR="00040C0F" w:rsidRPr="00731784">
        <w:rPr>
          <w:rFonts w:cstheme="minorHAnsi"/>
        </w:rPr>
        <w:t>Perkančioji organizacija pirkime netaikys elektroninio aukciono.</w:t>
      </w:r>
    </w:p>
    <w:p w14:paraId="73160C51" w14:textId="77777777" w:rsidR="009D0DC5" w:rsidRPr="00731784" w:rsidRDefault="00EA001C" w:rsidP="00AD543A">
      <w:pPr>
        <w:pStyle w:val="Antrat1"/>
        <w:numPr>
          <w:ilvl w:val="0"/>
          <w:numId w:val="45"/>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8305285"/>
      <w:r w:rsidRPr="00731784">
        <w:rPr>
          <w:rFonts w:asciiTheme="minorHAnsi" w:hAnsiTheme="minorHAnsi" w:cstheme="minorHAnsi"/>
        </w:rPr>
        <w:t>P</w:t>
      </w:r>
      <w:r w:rsidR="00014A61" w:rsidRPr="00731784">
        <w:rPr>
          <w:rFonts w:asciiTheme="minorHAnsi" w:hAnsiTheme="minorHAnsi" w:cstheme="minorHAnsi"/>
        </w:rPr>
        <w:t>asiūlymų vertinimas</w:t>
      </w:r>
      <w:bookmarkEnd w:id="33"/>
      <w:bookmarkEnd w:id="34"/>
      <w:bookmarkEnd w:id="35"/>
      <w:bookmarkEnd w:id="36"/>
      <w:bookmarkEnd w:id="37"/>
    </w:p>
    <w:p w14:paraId="31952690" w14:textId="77777777" w:rsidR="008022FB" w:rsidRPr="00731784" w:rsidRDefault="00C611EA" w:rsidP="008022FB">
      <w:pPr>
        <w:spacing w:after="0"/>
        <w:jc w:val="both"/>
        <w:rPr>
          <w:rFonts w:cstheme="minorHAnsi"/>
        </w:rPr>
      </w:pPr>
      <w:r w:rsidRPr="00731784">
        <w:rPr>
          <w:rFonts w:cstheme="minorHAnsi"/>
        </w:rPr>
        <w:t xml:space="preserve">              </w:t>
      </w:r>
      <w:r w:rsidR="008022FB" w:rsidRPr="00731784">
        <w:rPr>
          <w:rFonts w:cstheme="minorHAnsi"/>
        </w:rPr>
        <w:t>9.1.  Perkančioji organizacija ekonomiškai naudingiausią pasiūlymą išrenka kainos ir kokybės santykį. Duomenys, kuriuos savo pasiūlyme turi pateikti tiekėjas, vertinimo kriterijai ir tvarka, pagal kurią vertinami tiekėjo pateikti duomenys, pateikiama specialiųjų pirkimo sąlygų 6 priede.</w:t>
      </w:r>
    </w:p>
    <w:p w14:paraId="41F52EBD" w14:textId="77777777" w:rsidR="008022FB" w:rsidRPr="00731784" w:rsidRDefault="008022FB" w:rsidP="008022FB">
      <w:pPr>
        <w:spacing w:after="0"/>
        <w:ind w:firstLine="567"/>
        <w:jc w:val="both"/>
        <w:rPr>
          <w:rFonts w:cstheme="minorHAnsi"/>
        </w:rPr>
      </w:pPr>
      <w:bookmarkStart w:id="38" w:name="_Hlk194047879"/>
      <w:r w:rsidRPr="00731784">
        <w:rPr>
          <w:rFonts w:cstheme="minorHAnsi"/>
        </w:rPr>
        <w:t xml:space="preserve"> 9.2. Laimėjusiu pasiūlymu galės būti pripažintas tik 1 (vienas) ekonomiškai naudingiausias pasiūlymas, esantis pasiūlymų eilės pirmojoje vietoje.</w:t>
      </w:r>
    </w:p>
    <w:bookmarkEnd w:id="38"/>
    <w:p w14:paraId="43F4E8A2" w14:textId="76352C75" w:rsidR="001A25FD" w:rsidRPr="00731784" w:rsidRDefault="00C611EA" w:rsidP="008022FB">
      <w:pPr>
        <w:spacing w:after="0"/>
        <w:jc w:val="both"/>
        <w:rPr>
          <w:rFonts w:cstheme="minorHAnsi"/>
        </w:rPr>
      </w:pPr>
      <w:r w:rsidRPr="00731784">
        <w:rPr>
          <w:rStyle w:val="cf01"/>
          <w:rFonts w:asciiTheme="minorHAnsi" w:hAnsiTheme="minorHAnsi" w:cstheme="minorHAnsi"/>
          <w:sz w:val="21"/>
          <w:szCs w:val="21"/>
        </w:rPr>
        <w:t xml:space="preserve">              9.</w:t>
      </w:r>
      <w:r w:rsidR="0054664D" w:rsidRPr="00731784">
        <w:rPr>
          <w:rStyle w:val="cf01"/>
          <w:rFonts w:asciiTheme="minorHAnsi" w:hAnsiTheme="minorHAnsi" w:cstheme="minorHAnsi"/>
          <w:sz w:val="21"/>
          <w:szCs w:val="21"/>
        </w:rPr>
        <w:t>3</w:t>
      </w:r>
      <w:r w:rsidRPr="00731784">
        <w:rPr>
          <w:rStyle w:val="cf01"/>
          <w:rFonts w:asciiTheme="minorHAnsi" w:hAnsiTheme="minorHAnsi" w:cstheme="minorHAnsi"/>
          <w:sz w:val="21"/>
          <w:szCs w:val="21"/>
        </w:rPr>
        <w:t xml:space="preserve">. </w:t>
      </w:r>
      <w:r w:rsidR="00A9488B" w:rsidRPr="00731784">
        <w:rPr>
          <w:rStyle w:val="cf01"/>
          <w:rFonts w:asciiTheme="minorHAnsi" w:hAnsiTheme="minorHAnsi" w:cstheme="minorHAnsi"/>
          <w:sz w:val="21"/>
          <w:szCs w:val="21"/>
        </w:rPr>
        <w:t>Perkančioji organizacija atmes tiekėjo pasiūlymą, jei</w:t>
      </w:r>
      <w:r w:rsidR="00195572" w:rsidRPr="00731784">
        <w:rPr>
          <w:rStyle w:val="cf01"/>
          <w:rFonts w:asciiTheme="minorHAnsi" w:hAnsiTheme="minorHAnsi" w:cstheme="minorHAnsi"/>
          <w:sz w:val="21"/>
          <w:szCs w:val="21"/>
        </w:rPr>
        <w:t xml:space="preserve">gu kartu su pasiūlymu </w:t>
      </w:r>
      <w:r w:rsidR="00B2125E" w:rsidRPr="00731784">
        <w:rPr>
          <w:rStyle w:val="cf01"/>
          <w:rFonts w:asciiTheme="minorHAnsi" w:hAnsiTheme="minorHAnsi" w:cstheme="minorHAnsi"/>
          <w:sz w:val="21"/>
          <w:szCs w:val="21"/>
        </w:rPr>
        <w:t xml:space="preserve">nebus pateikti šie </w:t>
      </w:r>
      <w:r w:rsidR="00277634" w:rsidRPr="00731784">
        <w:rPr>
          <w:rStyle w:val="cf01"/>
          <w:rFonts w:asciiTheme="minorHAnsi" w:hAnsiTheme="minorHAnsi" w:cstheme="minorHAnsi"/>
          <w:sz w:val="21"/>
          <w:szCs w:val="21"/>
        </w:rPr>
        <w:t>p</w:t>
      </w:r>
      <w:r w:rsidR="00B2125E" w:rsidRPr="00731784">
        <w:rPr>
          <w:rStyle w:val="cf01"/>
          <w:rFonts w:asciiTheme="minorHAnsi" w:hAnsiTheme="minorHAnsi" w:cstheme="minorHAnsi"/>
          <w:sz w:val="21"/>
          <w:szCs w:val="21"/>
        </w:rPr>
        <w:t xml:space="preserve">irkimo sąlygose reikalaujami pateikti dokumentai: </w:t>
      </w:r>
      <w:r w:rsidR="00967664" w:rsidRPr="00731784">
        <w:rPr>
          <w:rStyle w:val="cf01"/>
          <w:rFonts w:asciiTheme="minorHAnsi" w:hAnsiTheme="minorHAnsi" w:cstheme="minorHAnsi"/>
          <w:sz w:val="21"/>
          <w:szCs w:val="21"/>
        </w:rPr>
        <w:t>P</w:t>
      </w:r>
      <w:r w:rsidR="00967664" w:rsidRPr="00731784">
        <w:rPr>
          <w:rFonts w:cstheme="minorHAnsi"/>
          <w:color w:val="00B050"/>
        </w:rPr>
        <w:t>irkimo sąlygų 2 priedas „Pasiūlymas“</w:t>
      </w:r>
      <w:r w:rsidR="00731784" w:rsidRPr="00731784">
        <w:rPr>
          <w:rFonts w:cstheme="minorHAnsi"/>
          <w:color w:val="00B050"/>
        </w:rPr>
        <w:t xml:space="preserve"> </w:t>
      </w:r>
      <w:r w:rsidR="00731784" w:rsidRPr="00731784">
        <w:rPr>
          <w:rStyle w:val="cf01"/>
          <w:rFonts w:asciiTheme="minorHAnsi" w:hAnsiTheme="minorHAnsi" w:cstheme="minorHAnsi"/>
          <w:color w:val="00B050"/>
          <w:sz w:val="21"/>
          <w:szCs w:val="21"/>
        </w:rPr>
        <w:t>ir j</w:t>
      </w:r>
      <w:r w:rsidR="00731784" w:rsidRPr="00731784">
        <w:rPr>
          <w:rFonts w:cstheme="minorHAnsi"/>
          <w:color w:val="00B050"/>
        </w:rPr>
        <w:t xml:space="preserve">ei pasiūlymo kainos ir (ar) </w:t>
      </w:r>
      <w:r w:rsidR="00731784" w:rsidRPr="00731784">
        <w:rPr>
          <w:color w:val="00B050"/>
        </w:rPr>
        <w:t>pasiūlymo</w:t>
      </w:r>
      <w:r w:rsidR="00731784" w:rsidRPr="00731784">
        <w:rPr>
          <w:rFonts w:ascii="Calibri" w:hAnsi="Calibri" w:cs="Calibri"/>
          <w:color w:val="00B050"/>
        </w:rPr>
        <w:t xml:space="preserve"> reikalaujamos nurodyti atskiros paslaugų etapo kainos </w:t>
      </w:r>
      <w:r w:rsidR="00731784" w:rsidRPr="00731784">
        <w:rPr>
          <w:rFonts w:cstheme="minorHAnsi"/>
          <w:color w:val="00B050"/>
        </w:rPr>
        <w:t>negalima nustatyti iš turiningojo vertinimo</w:t>
      </w:r>
      <w:r w:rsidR="00967664" w:rsidRPr="00731784">
        <w:rPr>
          <w:rFonts w:cstheme="minorHAnsi"/>
          <w:color w:val="00B050"/>
        </w:rPr>
        <w:t>.</w:t>
      </w:r>
    </w:p>
    <w:p w14:paraId="258D738F" w14:textId="77777777" w:rsidR="00FE7908" w:rsidRPr="008A186D" w:rsidRDefault="00FE7908" w:rsidP="00AD543A">
      <w:pPr>
        <w:pStyle w:val="Antrat1"/>
        <w:numPr>
          <w:ilvl w:val="0"/>
          <w:numId w:val="45"/>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8305286"/>
      <w:r w:rsidRPr="008A186D">
        <w:rPr>
          <w:rFonts w:asciiTheme="minorHAnsi" w:hAnsiTheme="minorHAnsi" w:cstheme="minorHAnsi"/>
        </w:rPr>
        <w:t>S</w:t>
      </w:r>
      <w:r w:rsidR="00281735" w:rsidRPr="008A186D">
        <w:rPr>
          <w:rFonts w:asciiTheme="minorHAnsi" w:hAnsiTheme="minorHAnsi" w:cstheme="minorHAnsi"/>
        </w:rPr>
        <w:t>utarties sudarymas</w:t>
      </w:r>
      <w:bookmarkEnd w:id="39"/>
      <w:bookmarkEnd w:id="40"/>
      <w:bookmarkEnd w:id="41"/>
    </w:p>
    <w:p w14:paraId="3E96ED39" w14:textId="0F1717D7" w:rsidR="00F57665" w:rsidRPr="00823620" w:rsidRDefault="00F57665" w:rsidP="00F80548">
      <w:pPr>
        <w:spacing w:after="0" w:line="240" w:lineRule="auto"/>
        <w:jc w:val="both"/>
        <w:rPr>
          <w:rFonts w:cstheme="minorHAnsi"/>
          <w:color w:val="00B050"/>
        </w:rPr>
      </w:pPr>
      <w:r w:rsidRPr="008A186D">
        <w:rPr>
          <w:rFonts w:cstheme="minorHAnsi"/>
          <w:color w:val="000000" w:themeColor="text1"/>
        </w:rPr>
        <w:t>Ši pirkimo procedūra atliekama siekiant sudaryti sutartį</w:t>
      </w:r>
      <w:r w:rsidR="009A7D11" w:rsidRPr="008A186D">
        <w:rPr>
          <w:rFonts w:cstheme="minorHAnsi"/>
          <w:color w:val="000000" w:themeColor="text1"/>
        </w:rPr>
        <w:t xml:space="preserve"> su tiekėju, kurio pasiūlymas</w:t>
      </w:r>
      <w:r w:rsidR="007B12FF" w:rsidRPr="008A186D">
        <w:rPr>
          <w:rFonts w:cstheme="minorHAnsi"/>
          <w:color w:val="000000" w:themeColor="text1"/>
        </w:rPr>
        <w:t xml:space="preserve">, vadovaujantis </w:t>
      </w:r>
      <w:r w:rsidR="008F4194" w:rsidRPr="008A186D">
        <w:rPr>
          <w:rFonts w:cstheme="minorHAnsi"/>
          <w:color w:val="000000" w:themeColor="text1"/>
        </w:rPr>
        <w:t>p</w:t>
      </w:r>
      <w:r w:rsidR="007B12FF" w:rsidRPr="008A186D">
        <w:rPr>
          <w:rFonts w:cstheme="minorHAnsi"/>
          <w:color w:val="000000" w:themeColor="text1"/>
        </w:rPr>
        <w:t xml:space="preserve">irkimo </w:t>
      </w:r>
      <w:r w:rsidR="00207E40" w:rsidRPr="008A186D">
        <w:rPr>
          <w:rFonts w:cstheme="minorHAnsi"/>
          <w:color w:val="000000" w:themeColor="text1"/>
        </w:rPr>
        <w:t>sąlygose</w:t>
      </w:r>
      <w:r w:rsidR="007B12FF" w:rsidRPr="008A186D">
        <w:rPr>
          <w:rFonts w:cstheme="minorHAnsi"/>
          <w:color w:val="0070C0"/>
        </w:rPr>
        <w:t xml:space="preserve"> </w:t>
      </w:r>
      <w:r w:rsidR="007B12FF" w:rsidRPr="008A186D">
        <w:rPr>
          <w:rFonts w:cstheme="minorHAnsi"/>
          <w:color w:val="000000" w:themeColor="text1"/>
        </w:rPr>
        <w:t>nustatyta tvarka</w:t>
      </w:r>
      <w:r w:rsidR="0023505D" w:rsidRPr="008A186D">
        <w:rPr>
          <w:rFonts w:cstheme="minorHAnsi"/>
          <w:color w:val="000000" w:themeColor="text1"/>
        </w:rPr>
        <w:t>,</w:t>
      </w:r>
      <w:r w:rsidR="009A7D11" w:rsidRPr="008A186D">
        <w:rPr>
          <w:rFonts w:cstheme="minorHAnsi"/>
          <w:color w:val="000000" w:themeColor="text1"/>
        </w:rPr>
        <w:t xml:space="preserve"> bus </w:t>
      </w:r>
      <w:r w:rsidR="009A7D11" w:rsidRPr="00823620">
        <w:rPr>
          <w:rFonts w:cstheme="minorHAnsi"/>
          <w:color w:val="000000" w:themeColor="text1"/>
        </w:rPr>
        <w:t>pripažintas laimėjęs</w:t>
      </w:r>
      <w:r w:rsidR="008933BC" w:rsidRPr="00823620">
        <w:rPr>
          <w:rFonts w:cstheme="minorHAnsi"/>
          <w:color w:val="000000" w:themeColor="text1"/>
        </w:rPr>
        <w:t>, o jei pirkimas skaidomas į dalis – su tiekėjais, kurių pasiūlymai bus pripažinti laimėję</w:t>
      </w:r>
      <w:r w:rsidR="00F065D6" w:rsidRPr="00823620">
        <w:rPr>
          <w:rFonts w:cstheme="minorHAnsi"/>
          <w:color w:val="000000" w:themeColor="text1"/>
        </w:rPr>
        <w:t xml:space="preserve">. </w:t>
      </w:r>
      <w:r w:rsidR="004B2DE4" w:rsidRPr="00823620">
        <w:rPr>
          <w:rFonts w:cstheme="minorHAnsi"/>
        </w:rPr>
        <w:t xml:space="preserve">Sutarties sąlygos pateikiamos </w:t>
      </w:r>
      <w:r w:rsidR="00CC764C" w:rsidRPr="00823620">
        <w:rPr>
          <w:rFonts w:cstheme="minorHAnsi"/>
          <w:color w:val="00B050"/>
        </w:rPr>
        <w:t>specialiųjų p</w:t>
      </w:r>
      <w:r w:rsidR="00551FA7" w:rsidRPr="00823620">
        <w:rPr>
          <w:rFonts w:cstheme="minorHAnsi"/>
          <w:color w:val="00B050"/>
        </w:rPr>
        <w:t xml:space="preserve">irkimo </w:t>
      </w:r>
      <w:r w:rsidR="00D86901" w:rsidRPr="00823620">
        <w:rPr>
          <w:rFonts w:cstheme="minorHAnsi"/>
          <w:color w:val="00B050"/>
        </w:rPr>
        <w:t xml:space="preserve">sąlygų </w:t>
      </w:r>
      <w:r w:rsidR="00915441" w:rsidRPr="00823620">
        <w:rPr>
          <w:rFonts w:cstheme="minorHAnsi"/>
          <w:color w:val="00B050"/>
        </w:rPr>
        <w:t xml:space="preserve">7 </w:t>
      </w:r>
      <w:r w:rsidR="00D86901" w:rsidRPr="00823620">
        <w:rPr>
          <w:rFonts w:cstheme="minorHAnsi"/>
          <w:color w:val="00B050"/>
        </w:rPr>
        <w:t>priede „Sutarties projektas</w:t>
      </w:r>
      <w:r w:rsidR="00915441" w:rsidRPr="00823620">
        <w:rPr>
          <w:rFonts w:cstheme="minorHAnsi"/>
          <w:color w:val="00B050"/>
        </w:rPr>
        <w:t xml:space="preserve"> (su </w:t>
      </w:r>
      <w:r w:rsidR="007F17B2" w:rsidRPr="00823620">
        <w:rPr>
          <w:rFonts w:cstheme="minorHAnsi"/>
          <w:color w:val="00B050"/>
        </w:rPr>
        <w:t>priedais</w:t>
      </w:r>
      <w:r w:rsidR="002B57D5" w:rsidRPr="00823620">
        <w:rPr>
          <w:rFonts w:cstheme="minorHAnsi"/>
          <w:color w:val="00B050"/>
        </w:rPr>
        <w:t>).</w:t>
      </w:r>
    </w:p>
    <w:p w14:paraId="03FA4AC8" w14:textId="2F36B18C" w:rsidR="00D77853" w:rsidRPr="00823620" w:rsidRDefault="00D77853" w:rsidP="00F80548">
      <w:pPr>
        <w:spacing w:after="0" w:line="240" w:lineRule="auto"/>
        <w:jc w:val="both"/>
        <w:rPr>
          <w:rFonts w:cstheme="minorHAnsi"/>
          <w:color w:val="00B050"/>
        </w:rPr>
      </w:pPr>
    </w:p>
    <w:p w14:paraId="2B5DCCE9" w14:textId="77777777" w:rsidR="00D77853" w:rsidRPr="00823620" w:rsidRDefault="00D77853" w:rsidP="008A186D">
      <w:pPr>
        <w:numPr>
          <w:ilvl w:val="0"/>
          <w:numId w:val="14"/>
        </w:numPr>
        <w:spacing w:after="0" w:line="240" w:lineRule="auto"/>
        <w:jc w:val="both"/>
        <w:rPr>
          <w:rFonts w:cstheme="minorHAnsi"/>
          <w:b/>
          <w:bCs/>
          <w:sz w:val="40"/>
          <w:szCs w:val="40"/>
        </w:rPr>
      </w:pPr>
      <w:bookmarkStart w:id="42" w:name="_Toc126333938"/>
      <w:r w:rsidRPr="00823620">
        <w:rPr>
          <w:rFonts w:cstheme="minorHAnsi"/>
          <w:sz w:val="40"/>
          <w:szCs w:val="40"/>
        </w:rPr>
        <w:t>Kitos sąlygos</w:t>
      </w:r>
      <w:bookmarkEnd w:id="42"/>
    </w:p>
    <w:p w14:paraId="604608AC" w14:textId="77777777" w:rsidR="00D77853" w:rsidRPr="00B87711" w:rsidRDefault="00D77853" w:rsidP="00F80548">
      <w:pPr>
        <w:spacing w:after="0" w:line="240" w:lineRule="auto"/>
        <w:jc w:val="both"/>
        <w:rPr>
          <w:rFonts w:cstheme="minorHAnsi"/>
          <w:highlight w:val="lightGray"/>
        </w:rPr>
      </w:pPr>
    </w:p>
    <w:p w14:paraId="1D562E6D" w14:textId="3E985E9C" w:rsidR="00B66ED8" w:rsidRPr="00B66ED8" w:rsidRDefault="00B66ED8" w:rsidP="00B66ED8">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4"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460A8D24" w14:textId="783F173B" w:rsidR="00F80548" w:rsidRPr="00B87711" w:rsidRDefault="00F80548" w:rsidP="00F80548">
      <w:pPr>
        <w:spacing w:after="0" w:line="240" w:lineRule="auto"/>
        <w:jc w:val="both"/>
        <w:rPr>
          <w:rFonts w:cstheme="minorHAnsi"/>
          <w:color w:val="000000" w:themeColor="text1"/>
          <w:highlight w:val="lightGray"/>
        </w:rPr>
      </w:pPr>
    </w:p>
    <w:p w14:paraId="276B2E8E" w14:textId="4C552301" w:rsidR="00F80548" w:rsidRPr="00B87711" w:rsidRDefault="00F80548" w:rsidP="00F80548">
      <w:pPr>
        <w:spacing w:after="0" w:line="240" w:lineRule="auto"/>
        <w:jc w:val="both"/>
        <w:rPr>
          <w:rFonts w:cstheme="minorHAnsi"/>
          <w:color w:val="000000" w:themeColor="text1"/>
          <w:highlight w:val="lightGray"/>
        </w:rPr>
      </w:pPr>
    </w:p>
    <w:p w14:paraId="792CAEA8" w14:textId="1F3205FA" w:rsidR="00F80548" w:rsidRPr="00B87711" w:rsidRDefault="00F80548" w:rsidP="00F80548">
      <w:pPr>
        <w:spacing w:after="0" w:line="240" w:lineRule="auto"/>
        <w:jc w:val="both"/>
        <w:rPr>
          <w:rFonts w:cstheme="minorHAnsi"/>
          <w:color w:val="000000" w:themeColor="text1"/>
          <w:highlight w:val="lightGray"/>
        </w:rPr>
      </w:pPr>
    </w:p>
    <w:p w14:paraId="5D1BF8BF" w14:textId="656C9404" w:rsidR="00F80548" w:rsidRDefault="00F80548" w:rsidP="00F80548">
      <w:pPr>
        <w:spacing w:after="0" w:line="240" w:lineRule="auto"/>
        <w:jc w:val="both"/>
        <w:rPr>
          <w:rFonts w:cstheme="minorHAnsi"/>
          <w:color w:val="000000" w:themeColor="text1"/>
          <w:highlight w:val="lightGray"/>
        </w:rPr>
      </w:pPr>
    </w:p>
    <w:p w14:paraId="11774382" w14:textId="0B48826B" w:rsidR="00B66ED8" w:rsidRDefault="00B66ED8" w:rsidP="00F80548">
      <w:pPr>
        <w:spacing w:after="0" w:line="240" w:lineRule="auto"/>
        <w:jc w:val="both"/>
        <w:rPr>
          <w:rFonts w:cstheme="minorHAnsi"/>
          <w:color w:val="000000" w:themeColor="text1"/>
          <w:highlight w:val="lightGray"/>
        </w:rPr>
      </w:pPr>
    </w:p>
    <w:p w14:paraId="77BFE928" w14:textId="440301B2" w:rsidR="00B66ED8" w:rsidRDefault="00B66ED8" w:rsidP="00F80548">
      <w:pPr>
        <w:spacing w:after="0" w:line="240" w:lineRule="auto"/>
        <w:jc w:val="both"/>
        <w:rPr>
          <w:rFonts w:cstheme="minorHAnsi"/>
          <w:color w:val="000000" w:themeColor="text1"/>
          <w:highlight w:val="lightGray"/>
        </w:rPr>
      </w:pPr>
    </w:p>
    <w:p w14:paraId="4264DBEF" w14:textId="3ABC6CC1" w:rsidR="00B66ED8" w:rsidRDefault="00B66ED8" w:rsidP="00F80548">
      <w:pPr>
        <w:spacing w:after="0" w:line="240" w:lineRule="auto"/>
        <w:jc w:val="both"/>
        <w:rPr>
          <w:rFonts w:cstheme="minorHAnsi"/>
          <w:color w:val="000000" w:themeColor="text1"/>
          <w:highlight w:val="lightGray"/>
        </w:rPr>
      </w:pPr>
    </w:p>
    <w:p w14:paraId="69A506F8" w14:textId="7D0EC5BE" w:rsidR="00B66ED8" w:rsidRDefault="00B66ED8" w:rsidP="00F80548">
      <w:pPr>
        <w:spacing w:after="0" w:line="240" w:lineRule="auto"/>
        <w:jc w:val="both"/>
        <w:rPr>
          <w:rFonts w:cstheme="minorHAnsi"/>
          <w:color w:val="000000" w:themeColor="text1"/>
          <w:highlight w:val="lightGray"/>
        </w:rPr>
      </w:pPr>
    </w:p>
    <w:p w14:paraId="3AC4F8B1" w14:textId="575F3D3C" w:rsidR="00B66ED8" w:rsidRDefault="00B66ED8" w:rsidP="00F80548">
      <w:pPr>
        <w:spacing w:after="0" w:line="240" w:lineRule="auto"/>
        <w:jc w:val="both"/>
        <w:rPr>
          <w:rFonts w:cstheme="minorHAnsi"/>
          <w:color w:val="000000" w:themeColor="text1"/>
          <w:highlight w:val="lightGray"/>
        </w:rPr>
      </w:pPr>
    </w:p>
    <w:p w14:paraId="7BBD0115" w14:textId="1CDF7E1D" w:rsidR="00E221DC" w:rsidRDefault="00E221DC" w:rsidP="00F80548">
      <w:pPr>
        <w:spacing w:after="0" w:line="240" w:lineRule="auto"/>
        <w:jc w:val="both"/>
        <w:rPr>
          <w:rFonts w:cstheme="minorHAnsi"/>
          <w:color w:val="000000" w:themeColor="text1"/>
          <w:highlight w:val="lightGray"/>
        </w:rPr>
      </w:pPr>
    </w:p>
    <w:p w14:paraId="44F5DF33" w14:textId="27807801" w:rsidR="00E221DC" w:rsidRDefault="00E221DC" w:rsidP="00F80548">
      <w:pPr>
        <w:spacing w:after="0" w:line="240" w:lineRule="auto"/>
        <w:jc w:val="both"/>
        <w:rPr>
          <w:rFonts w:cstheme="minorHAnsi"/>
          <w:color w:val="000000" w:themeColor="text1"/>
          <w:highlight w:val="lightGray"/>
        </w:rPr>
      </w:pPr>
    </w:p>
    <w:p w14:paraId="11972353" w14:textId="402164A9" w:rsidR="00E221DC" w:rsidRDefault="00E221DC" w:rsidP="00F80548">
      <w:pPr>
        <w:spacing w:after="0" w:line="240" w:lineRule="auto"/>
        <w:jc w:val="both"/>
        <w:rPr>
          <w:rFonts w:cstheme="minorHAnsi"/>
          <w:color w:val="000000" w:themeColor="text1"/>
          <w:highlight w:val="lightGray"/>
        </w:rPr>
      </w:pPr>
    </w:p>
    <w:p w14:paraId="45852347" w14:textId="428272C0" w:rsidR="00B66ED8" w:rsidRDefault="00B66ED8" w:rsidP="00F80548">
      <w:pPr>
        <w:spacing w:after="0" w:line="240" w:lineRule="auto"/>
        <w:jc w:val="both"/>
        <w:rPr>
          <w:rFonts w:cstheme="minorHAnsi"/>
          <w:color w:val="000000" w:themeColor="text1"/>
          <w:highlight w:val="lightGray"/>
        </w:rPr>
      </w:pPr>
    </w:p>
    <w:p w14:paraId="21790133" w14:textId="1677E87C" w:rsidR="00B66ED8" w:rsidRDefault="00B66ED8" w:rsidP="00F80548">
      <w:pPr>
        <w:spacing w:after="0" w:line="240" w:lineRule="auto"/>
        <w:jc w:val="both"/>
        <w:rPr>
          <w:rFonts w:cstheme="minorHAnsi"/>
          <w:color w:val="000000" w:themeColor="text1"/>
          <w:highlight w:val="lightGray"/>
        </w:rPr>
      </w:pPr>
    </w:p>
    <w:p w14:paraId="111E8AE8" w14:textId="5D067342" w:rsidR="00B66ED8" w:rsidRDefault="00B66ED8" w:rsidP="00F80548">
      <w:pPr>
        <w:spacing w:after="0" w:line="240" w:lineRule="auto"/>
        <w:jc w:val="both"/>
        <w:rPr>
          <w:rFonts w:cstheme="minorHAnsi"/>
          <w:color w:val="000000" w:themeColor="text1"/>
          <w:highlight w:val="lightGray"/>
        </w:rPr>
      </w:pPr>
    </w:p>
    <w:p w14:paraId="5B808D6E" w14:textId="77777777" w:rsidR="00B66ED8" w:rsidRPr="00B87711" w:rsidRDefault="00B66ED8" w:rsidP="00F80548">
      <w:pPr>
        <w:spacing w:after="0" w:line="240" w:lineRule="auto"/>
        <w:jc w:val="both"/>
        <w:rPr>
          <w:rFonts w:cstheme="minorHAnsi"/>
          <w:color w:val="000000" w:themeColor="text1"/>
          <w:highlight w:val="lightGray"/>
        </w:rPr>
      </w:pPr>
    </w:p>
    <w:p w14:paraId="5ECF4FAD" w14:textId="77777777" w:rsidR="00F80548" w:rsidRPr="00B87711" w:rsidRDefault="00F80548" w:rsidP="00F80548">
      <w:pPr>
        <w:spacing w:after="0" w:line="240" w:lineRule="auto"/>
        <w:jc w:val="both"/>
        <w:rPr>
          <w:rFonts w:cstheme="minorHAnsi"/>
          <w:color w:val="000000" w:themeColor="text1"/>
          <w:highlight w:val="lightGray"/>
        </w:rPr>
      </w:pPr>
    </w:p>
    <w:p w14:paraId="3B625ACD" w14:textId="164A89F0" w:rsidR="000D0FC2" w:rsidRPr="00823620" w:rsidRDefault="000D0FC2" w:rsidP="000D0FC2">
      <w:pPr>
        <w:pStyle w:val="Antrat2"/>
        <w:jc w:val="right"/>
        <w:rPr>
          <w:color w:val="0070C0"/>
          <w:sz w:val="21"/>
          <w:szCs w:val="21"/>
        </w:rPr>
      </w:pPr>
      <w:bookmarkStart w:id="43" w:name="_Toc198305287"/>
      <w:bookmarkStart w:id="44" w:name="_Ref38539939"/>
      <w:bookmarkStart w:id="45" w:name="_Ref38541068"/>
      <w:bookmarkStart w:id="46" w:name="_Ref38885053"/>
      <w:bookmarkStart w:id="47" w:name="_Ref38899023"/>
      <w:bookmarkEnd w:id="2"/>
      <w:r w:rsidRPr="00823620">
        <w:rPr>
          <w:color w:val="0070C0"/>
          <w:sz w:val="21"/>
          <w:szCs w:val="21"/>
        </w:rPr>
        <w:lastRenderedPageBreak/>
        <w:t>Pirkimo sąlygų 1 priedas „Terminai“</w:t>
      </w:r>
      <w:bookmarkEnd w:id="43"/>
    </w:p>
    <w:p w14:paraId="39E40E82" w14:textId="77777777" w:rsidR="00F80548" w:rsidRPr="00B87711" w:rsidRDefault="00F80548" w:rsidP="00DC04C9">
      <w:pPr>
        <w:rPr>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B87711" w14:paraId="068E8781" w14:textId="77777777" w:rsidTr="00F3088D">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7D75A0" w:rsidRDefault="000D0FC2" w:rsidP="007E1D5A">
            <w:pPr>
              <w:spacing w:after="0"/>
              <w:jc w:val="center"/>
              <w:rPr>
                <w:rFonts w:cstheme="minorHAnsi"/>
                <w:b/>
                <w:bCs/>
              </w:rPr>
            </w:pPr>
            <w:r w:rsidRPr="007D75A0">
              <w:rPr>
                <w:rFonts w:cstheme="minorHAnsi"/>
                <w:b/>
                <w:bCs/>
              </w:rPr>
              <w:t>Eil.Nr.</w:t>
            </w:r>
          </w:p>
        </w:tc>
        <w:tc>
          <w:tcPr>
            <w:tcW w:w="2492" w:type="dxa"/>
            <w:shd w:val="clear" w:color="auto" w:fill="D9D9D9" w:themeFill="background1" w:themeFillShade="D9"/>
            <w:tcMar>
              <w:top w:w="0" w:type="dxa"/>
              <w:left w:w="108" w:type="dxa"/>
              <w:bottom w:w="0" w:type="dxa"/>
              <w:right w:w="108" w:type="dxa"/>
            </w:tcMar>
          </w:tcPr>
          <w:p w14:paraId="27895AE1" w14:textId="77777777" w:rsidR="000D0FC2" w:rsidRPr="007D75A0" w:rsidRDefault="000D0FC2" w:rsidP="007E1D5A">
            <w:pPr>
              <w:spacing w:after="0"/>
              <w:jc w:val="center"/>
              <w:rPr>
                <w:rFonts w:cstheme="minorHAnsi"/>
                <w:b/>
                <w:bCs/>
              </w:rPr>
            </w:pPr>
            <w:r w:rsidRPr="007D75A0">
              <w:rPr>
                <w:rFonts w:cstheme="minorHAnsi"/>
                <w:b/>
                <w:bCs/>
              </w:rPr>
              <w:t>VEIKSMAS</w:t>
            </w:r>
          </w:p>
        </w:tc>
        <w:tc>
          <w:tcPr>
            <w:tcW w:w="3551" w:type="dxa"/>
            <w:shd w:val="clear" w:color="auto" w:fill="D9D9D9" w:themeFill="background1" w:themeFillShade="D9"/>
            <w:tcMar>
              <w:top w:w="0" w:type="dxa"/>
              <w:left w:w="108" w:type="dxa"/>
              <w:bottom w:w="0" w:type="dxa"/>
              <w:right w:w="108" w:type="dxa"/>
            </w:tcMar>
          </w:tcPr>
          <w:p w14:paraId="5B702F92" w14:textId="77777777" w:rsidR="000D0FC2" w:rsidRPr="007D75A0" w:rsidRDefault="000D0FC2" w:rsidP="007E1D5A">
            <w:pPr>
              <w:spacing w:after="0"/>
              <w:jc w:val="center"/>
              <w:rPr>
                <w:rFonts w:cstheme="minorHAnsi"/>
                <w:b/>
              </w:rPr>
            </w:pPr>
            <w:r w:rsidRPr="007D75A0">
              <w:rPr>
                <w:rFonts w:cstheme="minorHAnsi"/>
                <w:b/>
              </w:rPr>
              <w:t>DATA/DIENŲ SKAIČIUS/ LAIKAS</w:t>
            </w:r>
          </w:p>
          <w:p w14:paraId="79DDD8F7" w14:textId="77777777" w:rsidR="000D0FC2" w:rsidRPr="007D75A0" w:rsidRDefault="000D0FC2" w:rsidP="007E1D5A">
            <w:pPr>
              <w:spacing w:after="0"/>
              <w:jc w:val="center"/>
              <w:rPr>
                <w:rFonts w:cstheme="minorHAnsi"/>
              </w:rPr>
            </w:pPr>
            <w:r w:rsidRPr="007D75A0">
              <w:rPr>
                <w:rFonts w:cstheme="minorHAnsi"/>
              </w:rPr>
              <w:t>(Lietuvos laiku)</w:t>
            </w:r>
          </w:p>
        </w:tc>
        <w:tc>
          <w:tcPr>
            <w:tcW w:w="2873" w:type="dxa"/>
            <w:shd w:val="clear" w:color="auto" w:fill="D9D9D9" w:themeFill="background1" w:themeFillShade="D9"/>
            <w:tcMar>
              <w:top w:w="0" w:type="dxa"/>
              <w:left w:w="108" w:type="dxa"/>
              <w:bottom w:w="0" w:type="dxa"/>
              <w:right w:w="108" w:type="dxa"/>
            </w:tcMar>
          </w:tcPr>
          <w:p w14:paraId="4ED96F45" w14:textId="77777777" w:rsidR="000D0FC2" w:rsidRPr="007D75A0" w:rsidRDefault="000D0FC2" w:rsidP="007E1D5A">
            <w:pPr>
              <w:spacing w:after="0"/>
              <w:jc w:val="center"/>
              <w:rPr>
                <w:rFonts w:cstheme="minorHAnsi"/>
                <w:b/>
              </w:rPr>
            </w:pPr>
            <w:r w:rsidRPr="007D75A0">
              <w:rPr>
                <w:rFonts w:cstheme="minorHAnsi"/>
                <w:b/>
              </w:rPr>
              <w:t>PASTABOS</w:t>
            </w:r>
          </w:p>
        </w:tc>
      </w:tr>
      <w:tr w:rsidR="000D0FC2" w:rsidRPr="00B87711" w14:paraId="3B06FE4C" w14:textId="77777777" w:rsidTr="00F3088D">
        <w:trPr>
          <w:trHeight w:val="20"/>
        </w:trPr>
        <w:tc>
          <w:tcPr>
            <w:tcW w:w="747" w:type="dxa"/>
            <w:shd w:val="clear" w:color="auto" w:fill="auto"/>
            <w:tcMar>
              <w:top w:w="0" w:type="dxa"/>
              <w:left w:w="108" w:type="dxa"/>
              <w:bottom w:w="0" w:type="dxa"/>
              <w:right w:w="108" w:type="dxa"/>
            </w:tcMar>
          </w:tcPr>
          <w:p w14:paraId="24F126BF" w14:textId="77777777" w:rsidR="000D0FC2" w:rsidRPr="007D75A0" w:rsidRDefault="000D0FC2" w:rsidP="007E1D5A">
            <w:pPr>
              <w:keepNext/>
              <w:spacing w:after="0"/>
              <w:rPr>
                <w:rFonts w:cstheme="minorHAnsi"/>
                <w:bCs/>
              </w:rPr>
            </w:pPr>
            <w:r w:rsidRPr="007D75A0">
              <w:rPr>
                <w:rFonts w:cstheme="minorHAnsi"/>
                <w:bCs/>
              </w:rPr>
              <w:t>1.</w:t>
            </w:r>
          </w:p>
        </w:tc>
        <w:tc>
          <w:tcPr>
            <w:tcW w:w="2492" w:type="dxa"/>
            <w:shd w:val="clear" w:color="auto" w:fill="auto"/>
            <w:tcMar>
              <w:top w:w="0" w:type="dxa"/>
              <w:left w:w="108" w:type="dxa"/>
              <w:bottom w:w="0" w:type="dxa"/>
              <w:right w:w="108" w:type="dxa"/>
            </w:tcMar>
          </w:tcPr>
          <w:p w14:paraId="526840C8" w14:textId="77777777" w:rsidR="000D0FC2" w:rsidRPr="007D75A0" w:rsidRDefault="000D0FC2" w:rsidP="007E1D5A">
            <w:pPr>
              <w:keepNext/>
              <w:spacing w:after="0"/>
              <w:rPr>
                <w:rFonts w:cstheme="minorHAnsi"/>
              </w:rPr>
            </w:pPr>
            <w:r w:rsidRPr="007D75A0">
              <w:rPr>
                <w:rFonts w:cstheme="minorHAnsi"/>
                <w:bCs/>
              </w:rPr>
              <w:t>Pasiūlymų pateikimo terminas</w:t>
            </w:r>
          </w:p>
        </w:tc>
        <w:tc>
          <w:tcPr>
            <w:tcW w:w="3551" w:type="dxa"/>
            <w:shd w:val="clear" w:color="auto" w:fill="auto"/>
            <w:tcMar>
              <w:top w:w="0" w:type="dxa"/>
              <w:left w:w="108" w:type="dxa"/>
              <w:bottom w:w="0" w:type="dxa"/>
              <w:right w:w="108" w:type="dxa"/>
            </w:tcMar>
          </w:tcPr>
          <w:p w14:paraId="048A18DE" w14:textId="77777777" w:rsidR="000D0FC2" w:rsidRPr="007D75A0" w:rsidRDefault="000D0FC2" w:rsidP="007E1D5A">
            <w:pPr>
              <w:spacing w:after="0"/>
              <w:rPr>
                <w:rFonts w:cstheme="minorHAnsi"/>
              </w:rPr>
            </w:pPr>
            <w:r w:rsidRPr="007D75A0">
              <w:rPr>
                <w:rFonts w:cstheme="minorHAnsi"/>
              </w:rPr>
              <w:t xml:space="preserve">nurodytas skelbime </w:t>
            </w:r>
          </w:p>
        </w:tc>
        <w:tc>
          <w:tcPr>
            <w:tcW w:w="2873" w:type="dxa"/>
            <w:shd w:val="clear" w:color="auto" w:fill="auto"/>
            <w:tcMar>
              <w:top w:w="0" w:type="dxa"/>
              <w:left w:w="108" w:type="dxa"/>
              <w:bottom w:w="0" w:type="dxa"/>
              <w:right w:w="108" w:type="dxa"/>
            </w:tcMar>
          </w:tcPr>
          <w:p w14:paraId="40E8B8D1" w14:textId="77777777" w:rsidR="000D0FC2" w:rsidRPr="007D75A0" w:rsidRDefault="000D0FC2" w:rsidP="007E1D5A">
            <w:pPr>
              <w:spacing w:after="0"/>
              <w:rPr>
                <w:rFonts w:cstheme="minorHAnsi"/>
                <w:iCs/>
              </w:rPr>
            </w:pPr>
            <w:r w:rsidRPr="007D75A0">
              <w:rPr>
                <w:rFonts w:cstheme="minorHAnsi"/>
              </w:rPr>
              <w:t>Perkančioji organizacija turi teisę pratęsti pasiūlymų pateikimo terminą.</w:t>
            </w:r>
          </w:p>
        </w:tc>
      </w:tr>
      <w:tr w:rsidR="000D0FC2" w:rsidRPr="00B87711" w14:paraId="57AD4D49" w14:textId="77777777" w:rsidTr="00F3088D">
        <w:trPr>
          <w:trHeight w:val="20"/>
        </w:trPr>
        <w:tc>
          <w:tcPr>
            <w:tcW w:w="747" w:type="dxa"/>
            <w:shd w:val="clear" w:color="auto" w:fill="auto"/>
            <w:tcMar>
              <w:top w:w="0" w:type="dxa"/>
              <w:left w:w="108" w:type="dxa"/>
              <w:bottom w:w="0" w:type="dxa"/>
              <w:right w:w="108" w:type="dxa"/>
            </w:tcMar>
          </w:tcPr>
          <w:p w14:paraId="16567152" w14:textId="77777777" w:rsidR="000D0FC2" w:rsidRPr="007D75A0" w:rsidRDefault="000D0FC2" w:rsidP="007E1D5A">
            <w:pPr>
              <w:keepNext/>
              <w:spacing w:after="0"/>
              <w:rPr>
                <w:rFonts w:cstheme="minorHAnsi"/>
                <w:bCs/>
              </w:rPr>
            </w:pPr>
            <w:r w:rsidRPr="007D75A0">
              <w:rPr>
                <w:rFonts w:cstheme="minorHAnsi"/>
                <w:bCs/>
              </w:rPr>
              <w:t>2.</w:t>
            </w:r>
          </w:p>
        </w:tc>
        <w:tc>
          <w:tcPr>
            <w:tcW w:w="2492" w:type="dxa"/>
            <w:shd w:val="clear" w:color="auto" w:fill="auto"/>
            <w:tcMar>
              <w:top w:w="0" w:type="dxa"/>
              <w:left w:w="108" w:type="dxa"/>
              <w:bottom w:w="0" w:type="dxa"/>
              <w:right w:w="108" w:type="dxa"/>
            </w:tcMar>
          </w:tcPr>
          <w:p w14:paraId="0D4603C0" w14:textId="77777777" w:rsidR="000D0FC2" w:rsidRPr="007D75A0" w:rsidRDefault="000D0FC2" w:rsidP="007E1D5A">
            <w:pPr>
              <w:keepNext/>
              <w:spacing w:after="0"/>
              <w:rPr>
                <w:rFonts w:cstheme="minorHAnsi"/>
              </w:rPr>
            </w:pPr>
            <w:r w:rsidRPr="007D75A0">
              <w:rPr>
                <w:rFonts w:eastAsia="Times New Roman" w:cstheme="minorHAnsi"/>
              </w:rPr>
              <w:t>Pradinis susipažinimas su CVP IS priemonėmis gautais pasiūlymais</w:t>
            </w:r>
          </w:p>
        </w:tc>
        <w:tc>
          <w:tcPr>
            <w:tcW w:w="3551" w:type="dxa"/>
            <w:shd w:val="clear" w:color="auto" w:fill="auto"/>
            <w:tcMar>
              <w:top w:w="0" w:type="dxa"/>
              <w:left w:w="108" w:type="dxa"/>
              <w:bottom w:w="0" w:type="dxa"/>
              <w:right w:w="108" w:type="dxa"/>
            </w:tcMar>
          </w:tcPr>
          <w:p w14:paraId="520A8FA0" w14:textId="77777777" w:rsidR="000D0FC2" w:rsidRPr="007D75A0" w:rsidRDefault="000D0FC2" w:rsidP="007E1D5A">
            <w:pPr>
              <w:spacing w:after="0"/>
              <w:rPr>
                <w:rFonts w:cstheme="minorHAnsi"/>
              </w:rPr>
            </w:pPr>
            <w:r w:rsidRPr="007D75A0">
              <w:rPr>
                <w:rFonts w:cstheme="minorHAnsi"/>
              </w:rPr>
              <w:t xml:space="preserve">Pradedamas ne anksčiau nei </w:t>
            </w:r>
            <w:r w:rsidRPr="007D75A0">
              <w:rPr>
                <w:rFonts w:cstheme="minorHAnsi"/>
                <w:color w:val="000000" w:themeColor="text1"/>
              </w:rPr>
              <w:t>po 30 minučių</w:t>
            </w:r>
            <w:r w:rsidRPr="007D75A0">
              <w:rPr>
                <w:rFonts w:cstheme="minorHAnsi"/>
              </w:rPr>
              <w:t xml:space="preserve"> po pasiūlymų pateikimo termino pabaigos</w:t>
            </w:r>
          </w:p>
        </w:tc>
        <w:tc>
          <w:tcPr>
            <w:tcW w:w="2873" w:type="dxa"/>
            <w:shd w:val="clear" w:color="auto" w:fill="auto"/>
            <w:tcMar>
              <w:top w:w="0" w:type="dxa"/>
              <w:left w:w="108" w:type="dxa"/>
              <w:bottom w:w="0" w:type="dxa"/>
              <w:right w:w="108" w:type="dxa"/>
            </w:tcMar>
          </w:tcPr>
          <w:p w14:paraId="7A34D3C6" w14:textId="77777777" w:rsidR="000D0FC2" w:rsidRPr="00B87711" w:rsidRDefault="000D0FC2" w:rsidP="007E1D5A">
            <w:pPr>
              <w:spacing w:after="0"/>
              <w:rPr>
                <w:rFonts w:cstheme="minorHAnsi"/>
                <w:iCs/>
                <w:highlight w:val="lightGray"/>
              </w:rPr>
            </w:pPr>
          </w:p>
        </w:tc>
      </w:tr>
      <w:tr w:rsidR="000D0FC2" w:rsidRPr="00B87711" w14:paraId="6C73584C" w14:textId="77777777" w:rsidTr="00F3088D">
        <w:trPr>
          <w:trHeight w:val="20"/>
        </w:trPr>
        <w:tc>
          <w:tcPr>
            <w:tcW w:w="747" w:type="dxa"/>
            <w:shd w:val="clear" w:color="auto" w:fill="auto"/>
            <w:tcMar>
              <w:top w:w="0" w:type="dxa"/>
              <w:left w:w="108" w:type="dxa"/>
              <w:bottom w:w="0" w:type="dxa"/>
              <w:right w:w="108" w:type="dxa"/>
            </w:tcMar>
          </w:tcPr>
          <w:p w14:paraId="2E7ADB30" w14:textId="77777777" w:rsidR="000D0FC2" w:rsidRPr="007D75A0" w:rsidRDefault="000D0FC2" w:rsidP="007E1D5A">
            <w:pPr>
              <w:keepNext/>
              <w:spacing w:after="0"/>
              <w:rPr>
                <w:rFonts w:cstheme="minorHAnsi"/>
                <w:bCs/>
              </w:rPr>
            </w:pPr>
            <w:r w:rsidRPr="007D75A0">
              <w:rPr>
                <w:rFonts w:cstheme="minorHAnsi"/>
                <w:bCs/>
              </w:rPr>
              <w:t>3.</w:t>
            </w:r>
          </w:p>
        </w:tc>
        <w:tc>
          <w:tcPr>
            <w:tcW w:w="2492" w:type="dxa"/>
            <w:shd w:val="clear" w:color="auto" w:fill="auto"/>
            <w:tcMar>
              <w:top w:w="0" w:type="dxa"/>
              <w:left w:w="108" w:type="dxa"/>
              <w:bottom w:w="0" w:type="dxa"/>
              <w:right w:w="108" w:type="dxa"/>
            </w:tcMar>
          </w:tcPr>
          <w:p w14:paraId="3A3788F8" w14:textId="77777777" w:rsidR="000D0FC2" w:rsidRPr="007D75A0" w:rsidRDefault="000D0FC2" w:rsidP="007E1D5A">
            <w:pPr>
              <w:keepNext/>
              <w:spacing w:after="0"/>
              <w:rPr>
                <w:rFonts w:cstheme="minorHAnsi"/>
                <w:bCs/>
              </w:rPr>
            </w:pPr>
            <w:r w:rsidRPr="007D75A0">
              <w:rPr>
                <w:rFonts w:cstheme="minorHAnsi"/>
              </w:rPr>
              <w:t>Prašymą paaiškinti, patikslinti pirkimo sąlygas tiekėjas turi pateikti ne vėliau kaip:</w:t>
            </w:r>
          </w:p>
        </w:tc>
        <w:tc>
          <w:tcPr>
            <w:tcW w:w="3551" w:type="dxa"/>
            <w:shd w:val="clear" w:color="auto" w:fill="auto"/>
            <w:tcMar>
              <w:top w:w="0" w:type="dxa"/>
              <w:left w:w="108" w:type="dxa"/>
              <w:bottom w:w="0" w:type="dxa"/>
              <w:right w:w="108" w:type="dxa"/>
            </w:tcMar>
          </w:tcPr>
          <w:p w14:paraId="7F8E6556" w14:textId="77777777" w:rsidR="000D0FC2" w:rsidRPr="007D75A0" w:rsidRDefault="000D0FC2" w:rsidP="007E1D5A">
            <w:pPr>
              <w:spacing w:after="0"/>
              <w:rPr>
                <w:rFonts w:cstheme="minorHAnsi"/>
              </w:rPr>
            </w:pPr>
            <w:r w:rsidRPr="007D75A0">
              <w:rPr>
                <w:rFonts w:cstheme="minorHAnsi"/>
                <w:color w:val="00B050"/>
              </w:rPr>
              <w:t xml:space="preserve">9 (devynios) </w:t>
            </w:r>
            <w:r w:rsidRPr="007D75A0">
              <w:rPr>
                <w:rFonts w:cstheme="minorHAnsi"/>
              </w:rPr>
              <w:t>dienos iki pasiūlymų pateikimo termino dienos</w:t>
            </w:r>
          </w:p>
        </w:tc>
        <w:tc>
          <w:tcPr>
            <w:tcW w:w="2873" w:type="dxa"/>
            <w:shd w:val="clear" w:color="auto" w:fill="auto"/>
            <w:tcMar>
              <w:top w:w="0" w:type="dxa"/>
              <w:left w:w="108" w:type="dxa"/>
              <w:bottom w:w="0" w:type="dxa"/>
              <w:right w:w="108" w:type="dxa"/>
            </w:tcMar>
          </w:tcPr>
          <w:p w14:paraId="14D28CE1" w14:textId="77777777" w:rsidR="000D0FC2" w:rsidRPr="00B87711" w:rsidRDefault="000D0FC2" w:rsidP="007E1D5A">
            <w:pPr>
              <w:spacing w:after="0"/>
              <w:rPr>
                <w:rFonts w:cstheme="minorHAnsi"/>
                <w:iCs/>
                <w:color w:val="7030A0"/>
                <w:highlight w:val="lightGray"/>
              </w:rPr>
            </w:pPr>
          </w:p>
        </w:tc>
      </w:tr>
      <w:tr w:rsidR="000D0FC2" w:rsidRPr="00B87711" w14:paraId="4C6F7DFF" w14:textId="77777777" w:rsidTr="00F3088D">
        <w:trPr>
          <w:trHeight w:val="20"/>
        </w:trPr>
        <w:tc>
          <w:tcPr>
            <w:tcW w:w="747" w:type="dxa"/>
            <w:shd w:val="clear" w:color="auto" w:fill="auto"/>
            <w:tcMar>
              <w:top w:w="0" w:type="dxa"/>
              <w:left w:w="108" w:type="dxa"/>
              <w:bottom w:w="0" w:type="dxa"/>
              <w:right w:w="108" w:type="dxa"/>
            </w:tcMar>
          </w:tcPr>
          <w:p w14:paraId="200F3D2B" w14:textId="41774389" w:rsidR="000D0FC2" w:rsidRPr="007D75A0" w:rsidRDefault="00773671" w:rsidP="007E1D5A">
            <w:pPr>
              <w:spacing w:after="0"/>
              <w:rPr>
                <w:rFonts w:cstheme="minorHAnsi"/>
                <w:bCs/>
              </w:rPr>
            </w:pPr>
            <w:r w:rsidRPr="007D75A0">
              <w:rPr>
                <w:rFonts w:cstheme="minorHAnsi"/>
                <w:bCs/>
              </w:rPr>
              <w:t>4.</w:t>
            </w:r>
          </w:p>
        </w:tc>
        <w:tc>
          <w:tcPr>
            <w:tcW w:w="2492" w:type="dxa"/>
            <w:shd w:val="clear" w:color="auto" w:fill="auto"/>
            <w:tcMar>
              <w:top w:w="0" w:type="dxa"/>
              <w:left w:w="108" w:type="dxa"/>
              <w:bottom w:w="0" w:type="dxa"/>
              <w:right w:w="108" w:type="dxa"/>
            </w:tcMar>
          </w:tcPr>
          <w:p w14:paraId="03AA6148" w14:textId="77777777" w:rsidR="000D0FC2" w:rsidRPr="007D75A0" w:rsidRDefault="000D0FC2" w:rsidP="007E1D5A">
            <w:pPr>
              <w:spacing w:after="0"/>
              <w:rPr>
                <w:rFonts w:cstheme="minorHAnsi"/>
              </w:rPr>
            </w:pPr>
            <w:r w:rsidRPr="007D75A0">
              <w:rPr>
                <w:rFonts w:cstheme="minorHAnsi"/>
              </w:rPr>
              <w:t>Perkančioji organizacija pirkimo sąlygų paaiškinimą, patikslinimą pateikia visiems tiekėjams ne vėliau kaip:</w:t>
            </w:r>
          </w:p>
        </w:tc>
        <w:tc>
          <w:tcPr>
            <w:tcW w:w="3551" w:type="dxa"/>
            <w:shd w:val="clear" w:color="auto" w:fill="auto"/>
            <w:tcMar>
              <w:top w:w="0" w:type="dxa"/>
              <w:left w:w="108" w:type="dxa"/>
              <w:bottom w:w="0" w:type="dxa"/>
              <w:right w:w="108" w:type="dxa"/>
            </w:tcMar>
          </w:tcPr>
          <w:p w14:paraId="3A62C5A6" w14:textId="77777777" w:rsidR="000D0FC2" w:rsidRPr="007D75A0" w:rsidRDefault="000D0FC2" w:rsidP="007E1D5A">
            <w:pPr>
              <w:spacing w:after="0"/>
              <w:rPr>
                <w:rFonts w:cstheme="minorHAnsi"/>
              </w:rPr>
            </w:pPr>
            <w:r w:rsidRPr="007D75A0">
              <w:rPr>
                <w:rFonts w:cstheme="minorHAnsi"/>
                <w:color w:val="00B050"/>
              </w:rPr>
              <w:t xml:space="preserve">6 (šešios) </w:t>
            </w:r>
            <w:r w:rsidRPr="007D75A0">
              <w:rPr>
                <w:rFonts w:cstheme="minorHAnsi"/>
              </w:rPr>
              <w:t>dienos iki pasiūlymų pateikimo termino dienos</w:t>
            </w:r>
          </w:p>
        </w:tc>
        <w:tc>
          <w:tcPr>
            <w:tcW w:w="2873" w:type="dxa"/>
            <w:shd w:val="clear" w:color="auto" w:fill="auto"/>
            <w:tcMar>
              <w:top w:w="0" w:type="dxa"/>
              <w:left w:w="108" w:type="dxa"/>
              <w:bottom w:w="0" w:type="dxa"/>
              <w:right w:w="108" w:type="dxa"/>
            </w:tcMar>
          </w:tcPr>
          <w:p w14:paraId="7A453782" w14:textId="77777777" w:rsidR="000D0FC2" w:rsidRPr="00B87711" w:rsidRDefault="000D0FC2" w:rsidP="007E1D5A">
            <w:pPr>
              <w:spacing w:after="0"/>
              <w:rPr>
                <w:rFonts w:cstheme="minorHAnsi"/>
                <w:highlight w:val="lightGray"/>
              </w:rPr>
            </w:pPr>
          </w:p>
        </w:tc>
      </w:tr>
      <w:tr w:rsidR="000D0FC2" w:rsidRPr="00B87711" w14:paraId="552E9A52" w14:textId="77777777" w:rsidTr="00F3088D">
        <w:trPr>
          <w:trHeight w:val="20"/>
        </w:trPr>
        <w:tc>
          <w:tcPr>
            <w:tcW w:w="747" w:type="dxa"/>
            <w:shd w:val="clear" w:color="auto" w:fill="auto"/>
            <w:tcMar>
              <w:top w:w="0" w:type="dxa"/>
              <w:left w:w="108" w:type="dxa"/>
              <w:bottom w:w="0" w:type="dxa"/>
              <w:right w:w="108" w:type="dxa"/>
            </w:tcMar>
          </w:tcPr>
          <w:p w14:paraId="6C417E92" w14:textId="4B1BA80B" w:rsidR="000D0FC2" w:rsidRPr="007D75A0" w:rsidRDefault="00773671" w:rsidP="007E1D5A">
            <w:pPr>
              <w:spacing w:after="0"/>
              <w:rPr>
                <w:rFonts w:cstheme="minorHAnsi"/>
                <w:bCs/>
              </w:rPr>
            </w:pPr>
            <w:r w:rsidRPr="007D75A0">
              <w:rPr>
                <w:rFonts w:cstheme="minorHAnsi"/>
                <w:bCs/>
              </w:rPr>
              <w:t>5.</w:t>
            </w:r>
          </w:p>
        </w:tc>
        <w:tc>
          <w:tcPr>
            <w:tcW w:w="2492" w:type="dxa"/>
            <w:shd w:val="clear" w:color="auto" w:fill="auto"/>
            <w:tcMar>
              <w:top w:w="0" w:type="dxa"/>
              <w:left w:w="108" w:type="dxa"/>
              <w:bottom w:w="0" w:type="dxa"/>
              <w:right w:w="108" w:type="dxa"/>
            </w:tcMar>
          </w:tcPr>
          <w:p w14:paraId="27A18633" w14:textId="77777777" w:rsidR="000D0FC2" w:rsidRPr="007D75A0" w:rsidRDefault="000D0FC2" w:rsidP="007E1D5A">
            <w:pPr>
              <w:spacing w:after="0"/>
              <w:rPr>
                <w:rFonts w:cstheme="minorHAnsi"/>
              </w:rPr>
            </w:pPr>
            <w:r w:rsidRPr="007D75A0">
              <w:rPr>
                <w:rFonts w:cstheme="minorHAnsi"/>
              </w:rPr>
              <w:t>Objekto apžiūra bus vykdoma:</w:t>
            </w:r>
          </w:p>
        </w:tc>
        <w:tc>
          <w:tcPr>
            <w:tcW w:w="3551" w:type="dxa"/>
            <w:shd w:val="clear" w:color="auto" w:fill="auto"/>
            <w:tcMar>
              <w:top w:w="0" w:type="dxa"/>
              <w:left w:w="108" w:type="dxa"/>
              <w:bottom w:w="0" w:type="dxa"/>
              <w:right w:w="108" w:type="dxa"/>
            </w:tcMar>
          </w:tcPr>
          <w:p w14:paraId="7AA62060" w14:textId="77777777" w:rsidR="000D0FC2" w:rsidRPr="007D75A0" w:rsidRDefault="000D0FC2" w:rsidP="007E1D5A">
            <w:pPr>
              <w:spacing w:after="0"/>
              <w:rPr>
                <w:rFonts w:cstheme="minorHAnsi"/>
                <w:iCs/>
                <w:color w:val="FF0000"/>
              </w:rPr>
            </w:pPr>
            <w:r w:rsidRPr="007D75A0">
              <w:rPr>
                <w:rFonts w:cstheme="minorHAnsi"/>
                <w:iCs/>
              </w:rPr>
              <w:t>NETAIKOMA</w:t>
            </w:r>
          </w:p>
        </w:tc>
        <w:tc>
          <w:tcPr>
            <w:tcW w:w="2873" w:type="dxa"/>
            <w:shd w:val="clear" w:color="auto" w:fill="auto"/>
            <w:tcMar>
              <w:top w:w="0" w:type="dxa"/>
              <w:left w:w="108" w:type="dxa"/>
              <w:bottom w:w="0" w:type="dxa"/>
              <w:right w:w="108" w:type="dxa"/>
            </w:tcMar>
          </w:tcPr>
          <w:p w14:paraId="5234F883" w14:textId="77777777" w:rsidR="000D0FC2" w:rsidRPr="00B87711" w:rsidRDefault="000D0FC2" w:rsidP="007E1D5A">
            <w:pPr>
              <w:spacing w:after="0"/>
              <w:rPr>
                <w:rFonts w:cstheme="minorHAnsi"/>
                <w:highlight w:val="lightGray"/>
              </w:rPr>
            </w:pPr>
          </w:p>
        </w:tc>
      </w:tr>
      <w:tr w:rsidR="000D0FC2" w:rsidRPr="00B87711" w14:paraId="0389AF21" w14:textId="77777777" w:rsidTr="00F3088D">
        <w:trPr>
          <w:trHeight w:val="20"/>
        </w:trPr>
        <w:tc>
          <w:tcPr>
            <w:tcW w:w="747" w:type="dxa"/>
            <w:shd w:val="clear" w:color="auto" w:fill="auto"/>
            <w:tcMar>
              <w:top w:w="0" w:type="dxa"/>
              <w:left w:w="108" w:type="dxa"/>
              <w:bottom w:w="0" w:type="dxa"/>
              <w:right w:w="108" w:type="dxa"/>
            </w:tcMar>
          </w:tcPr>
          <w:p w14:paraId="77E328BB" w14:textId="15EFFD1B" w:rsidR="000D0FC2" w:rsidRPr="007D75A0" w:rsidRDefault="00773671" w:rsidP="007E1D5A">
            <w:pPr>
              <w:spacing w:after="0"/>
              <w:rPr>
                <w:rFonts w:cstheme="minorHAnsi"/>
                <w:bCs/>
              </w:rPr>
            </w:pPr>
            <w:r w:rsidRPr="007D75A0">
              <w:rPr>
                <w:rFonts w:cstheme="minorHAnsi"/>
                <w:bCs/>
              </w:rPr>
              <w:t>6.</w:t>
            </w:r>
          </w:p>
        </w:tc>
        <w:tc>
          <w:tcPr>
            <w:tcW w:w="2492" w:type="dxa"/>
            <w:shd w:val="clear" w:color="auto" w:fill="auto"/>
            <w:tcMar>
              <w:top w:w="0" w:type="dxa"/>
              <w:left w:w="108" w:type="dxa"/>
              <w:bottom w:w="0" w:type="dxa"/>
              <w:right w:w="108" w:type="dxa"/>
            </w:tcMar>
          </w:tcPr>
          <w:p w14:paraId="609E922E" w14:textId="77777777" w:rsidR="000D0FC2" w:rsidRPr="007D75A0" w:rsidRDefault="000D0FC2" w:rsidP="007E1D5A">
            <w:pPr>
              <w:spacing w:after="0"/>
              <w:rPr>
                <w:rFonts w:cstheme="minorHAnsi"/>
              </w:rPr>
            </w:pPr>
            <w:r w:rsidRPr="007D75A0">
              <w:rPr>
                <w:rFonts w:cstheme="minorHAnsi"/>
              </w:rPr>
              <w:t>Perkančioji organizacija rengs susitikimus su tiekėjais dėl pirkimo sąlygų paaiškinimo</w:t>
            </w:r>
          </w:p>
        </w:tc>
        <w:tc>
          <w:tcPr>
            <w:tcW w:w="3551" w:type="dxa"/>
            <w:shd w:val="clear" w:color="auto" w:fill="auto"/>
            <w:tcMar>
              <w:top w:w="0" w:type="dxa"/>
              <w:left w:w="108" w:type="dxa"/>
              <w:bottom w:w="0" w:type="dxa"/>
              <w:right w:w="108" w:type="dxa"/>
            </w:tcMar>
          </w:tcPr>
          <w:p w14:paraId="3E5ADF7A" w14:textId="77777777" w:rsidR="000D0FC2" w:rsidRPr="007D75A0" w:rsidRDefault="000D0FC2" w:rsidP="007E1D5A">
            <w:pPr>
              <w:spacing w:after="0"/>
              <w:rPr>
                <w:rFonts w:cstheme="minorHAnsi"/>
                <w:iCs/>
              </w:rPr>
            </w:pPr>
            <w:r w:rsidRPr="007D75A0">
              <w:rPr>
                <w:rFonts w:cstheme="minorHAnsi"/>
                <w:iCs/>
              </w:rPr>
              <w:t>NETAIKOMA</w:t>
            </w:r>
          </w:p>
        </w:tc>
        <w:tc>
          <w:tcPr>
            <w:tcW w:w="2873" w:type="dxa"/>
            <w:shd w:val="clear" w:color="auto" w:fill="auto"/>
            <w:tcMar>
              <w:top w:w="0" w:type="dxa"/>
              <w:left w:w="108" w:type="dxa"/>
              <w:bottom w:w="0" w:type="dxa"/>
              <w:right w:w="108" w:type="dxa"/>
            </w:tcMar>
          </w:tcPr>
          <w:p w14:paraId="3F3C3352" w14:textId="77777777" w:rsidR="000D0FC2" w:rsidRPr="00B87711" w:rsidRDefault="000D0FC2" w:rsidP="007E1D5A">
            <w:pPr>
              <w:spacing w:after="0"/>
              <w:rPr>
                <w:rFonts w:cstheme="minorHAnsi"/>
                <w:highlight w:val="lightGray"/>
              </w:rPr>
            </w:pPr>
          </w:p>
        </w:tc>
      </w:tr>
      <w:tr w:rsidR="000D0FC2" w:rsidRPr="00B87711" w14:paraId="29698B3D" w14:textId="77777777" w:rsidTr="00F3088D">
        <w:trPr>
          <w:trHeight w:val="20"/>
        </w:trPr>
        <w:tc>
          <w:tcPr>
            <w:tcW w:w="747" w:type="dxa"/>
            <w:shd w:val="clear" w:color="auto" w:fill="auto"/>
            <w:tcMar>
              <w:top w:w="0" w:type="dxa"/>
              <w:left w:w="108" w:type="dxa"/>
              <w:bottom w:w="0" w:type="dxa"/>
              <w:right w:w="108" w:type="dxa"/>
            </w:tcMar>
          </w:tcPr>
          <w:p w14:paraId="54102C66" w14:textId="604CFCDA" w:rsidR="000D0FC2" w:rsidRPr="007D75A0" w:rsidRDefault="00773671" w:rsidP="007E1D5A">
            <w:pPr>
              <w:spacing w:after="0"/>
              <w:rPr>
                <w:rFonts w:cstheme="minorHAnsi"/>
                <w:bCs/>
              </w:rPr>
            </w:pPr>
            <w:r w:rsidRPr="007D75A0">
              <w:rPr>
                <w:rFonts w:cstheme="minorHAnsi"/>
                <w:bCs/>
              </w:rPr>
              <w:t>7.</w:t>
            </w:r>
          </w:p>
        </w:tc>
        <w:tc>
          <w:tcPr>
            <w:tcW w:w="2492" w:type="dxa"/>
            <w:shd w:val="clear" w:color="auto" w:fill="auto"/>
            <w:tcMar>
              <w:top w:w="0" w:type="dxa"/>
              <w:left w:w="108" w:type="dxa"/>
              <w:bottom w:w="0" w:type="dxa"/>
              <w:right w:w="108" w:type="dxa"/>
            </w:tcMar>
          </w:tcPr>
          <w:p w14:paraId="0B8433BA" w14:textId="77777777" w:rsidR="000D0FC2" w:rsidRPr="007D75A0" w:rsidRDefault="000D0FC2" w:rsidP="007E1D5A">
            <w:pPr>
              <w:spacing w:after="0"/>
              <w:rPr>
                <w:rFonts w:cstheme="minorHAnsi"/>
              </w:rPr>
            </w:pPr>
            <w:r w:rsidRPr="007D75A0">
              <w:rPr>
                <w:rFonts w:cstheme="minorHAnsi"/>
              </w:rPr>
              <w:t>Tiekėjai turi pateikti prekių pavyzdžius</w:t>
            </w:r>
          </w:p>
        </w:tc>
        <w:tc>
          <w:tcPr>
            <w:tcW w:w="3551" w:type="dxa"/>
            <w:shd w:val="clear" w:color="auto" w:fill="auto"/>
            <w:tcMar>
              <w:top w:w="0" w:type="dxa"/>
              <w:left w:w="108" w:type="dxa"/>
              <w:bottom w:w="0" w:type="dxa"/>
              <w:right w:w="108" w:type="dxa"/>
            </w:tcMar>
          </w:tcPr>
          <w:p w14:paraId="69C124E9" w14:textId="77777777" w:rsidR="000D0FC2" w:rsidRPr="007D75A0" w:rsidRDefault="000D0FC2" w:rsidP="007E1D5A">
            <w:pPr>
              <w:pStyle w:val="Body2"/>
              <w:spacing w:after="0" w:line="276" w:lineRule="auto"/>
              <w:rPr>
                <w:rFonts w:asciiTheme="minorHAnsi" w:hAnsiTheme="minorHAnsi" w:cstheme="minorHAnsi"/>
                <w:color w:val="auto"/>
                <w:lang w:val="lt-LT"/>
              </w:rPr>
            </w:pPr>
            <w:r w:rsidRPr="007D75A0">
              <w:rPr>
                <w:rFonts w:asciiTheme="minorHAnsi" w:hAnsiTheme="minorHAnsi" w:cstheme="minorHAnsi"/>
                <w:color w:val="auto"/>
                <w:lang w:val="lt-LT"/>
              </w:rPr>
              <w:t>NETAIKOMA</w:t>
            </w:r>
          </w:p>
          <w:p w14:paraId="31B1DD48" w14:textId="77777777" w:rsidR="000D0FC2" w:rsidRPr="007D75A0" w:rsidRDefault="000D0FC2" w:rsidP="007E1D5A">
            <w:pPr>
              <w:spacing w:after="0"/>
              <w:rPr>
                <w:rFonts w:cstheme="minorHAnsi"/>
                <w:iCs/>
                <w:color w:val="00B050"/>
              </w:rPr>
            </w:pPr>
            <w:r w:rsidRPr="007D75A0">
              <w:rPr>
                <w:rFonts w:cstheme="minorHAnsi"/>
                <w:i/>
                <w:iCs/>
                <w:color w:val="7030A0"/>
              </w:rPr>
              <w:t xml:space="preserve"> </w:t>
            </w:r>
          </w:p>
        </w:tc>
        <w:tc>
          <w:tcPr>
            <w:tcW w:w="2873" w:type="dxa"/>
            <w:shd w:val="clear" w:color="auto" w:fill="auto"/>
            <w:tcMar>
              <w:top w:w="0" w:type="dxa"/>
              <w:left w:w="108" w:type="dxa"/>
              <w:bottom w:w="0" w:type="dxa"/>
              <w:right w:w="108" w:type="dxa"/>
            </w:tcMar>
          </w:tcPr>
          <w:p w14:paraId="0F82D672" w14:textId="77777777" w:rsidR="000D0FC2" w:rsidRPr="00B87711" w:rsidRDefault="000D0FC2" w:rsidP="007E1D5A">
            <w:pPr>
              <w:spacing w:after="0"/>
              <w:rPr>
                <w:rFonts w:cstheme="minorHAnsi"/>
                <w:highlight w:val="lightGray"/>
              </w:rPr>
            </w:pPr>
          </w:p>
        </w:tc>
      </w:tr>
      <w:tr w:rsidR="000D0FC2" w:rsidRPr="00B87711" w14:paraId="2D406EA8" w14:textId="77777777" w:rsidTr="00F3088D">
        <w:trPr>
          <w:trHeight w:val="20"/>
        </w:trPr>
        <w:tc>
          <w:tcPr>
            <w:tcW w:w="747" w:type="dxa"/>
            <w:shd w:val="clear" w:color="auto" w:fill="auto"/>
            <w:tcMar>
              <w:top w:w="0" w:type="dxa"/>
              <w:left w:w="108" w:type="dxa"/>
              <w:bottom w:w="0" w:type="dxa"/>
              <w:right w:w="108" w:type="dxa"/>
            </w:tcMar>
          </w:tcPr>
          <w:p w14:paraId="510F6300" w14:textId="1073C5D8" w:rsidR="000D0FC2" w:rsidRPr="007D75A0" w:rsidRDefault="00773671" w:rsidP="007E1D5A">
            <w:pPr>
              <w:spacing w:after="0"/>
              <w:rPr>
                <w:rFonts w:cstheme="minorHAnsi"/>
                <w:bCs/>
              </w:rPr>
            </w:pPr>
            <w:r w:rsidRPr="007D75A0">
              <w:rPr>
                <w:rFonts w:cstheme="minorHAnsi"/>
                <w:bCs/>
              </w:rPr>
              <w:t>8.</w:t>
            </w:r>
          </w:p>
        </w:tc>
        <w:tc>
          <w:tcPr>
            <w:tcW w:w="2492" w:type="dxa"/>
            <w:shd w:val="clear" w:color="auto" w:fill="auto"/>
            <w:tcMar>
              <w:top w:w="0" w:type="dxa"/>
              <w:left w:w="108" w:type="dxa"/>
              <w:bottom w:w="0" w:type="dxa"/>
              <w:right w:w="108" w:type="dxa"/>
            </w:tcMar>
          </w:tcPr>
          <w:p w14:paraId="5655C78C" w14:textId="77777777" w:rsidR="000D0FC2" w:rsidRPr="007D75A0" w:rsidRDefault="000D0FC2" w:rsidP="007E1D5A">
            <w:pPr>
              <w:spacing w:after="0"/>
              <w:rPr>
                <w:rFonts w:cstheme="minorHAnsi"/>
                <w:bCs/>
              </w:rPr>
            </w:pPr>
            <w:r w:rsidRPr="007D75A0">
              <w:rPr>
                <w:rFonts w:cstheme="minorHAnsi"/>
                <w:bCs/>
              </w:rPr>
              <w:t>Pasiūlymo galiojimo ir pasiūlymo galiojimo užtikrinimo (jei taikoma) terminas ne trumpesnis kaip</w:t>
            </w:r>
          </w:p>
        </w:tc>
        <w:tc>
          <w:tcPr>
            <w:tcW w:w="3551" w:type="dxa"/>
            <w:shd w:val="clear" w:color="auto" w:fill="auto"/>
            <w:tcMar>
              <w:top w:w="0" w:type="dxa"/>
              <w:left w:w="108" w:type="dxa"/>
              <w:bottom w:w="0" w:type="dxa"/>
              <w:right w:w="108" w:type="dxa"/>
            </w:tcMar>
          </w:tcPr>
          <w:p w14:paraId="33D529D1" w14:textId="79A4467E" w:rsidR="000D0FC2" w:rsidRPr="007D75A0" w:rsidRDefault="00DC04C9" w:rsidP="007E1D5A">
            <w:pPr>
              <w:spacing w:after="0"/>
              <w:rPr>
                <w:rFonts w:cstheme="minorHAnsi"/>
                <w:iCs/>
              </w:rPr>
            </w:pPr>
            <w:r w:rsidRPr="007D75A0">
              <w:rPr>
                <w:rFonts w:cstheme="minorHAnsi"/>
                <w:iCs/>
                <w:color w:val="00B050"/>
              </w:rPr>
              <w:t>4</w:t>
            </w:r>
            <w:r w:rsidR="000D0FC2" w:rsidRPr="007D75A0">
              <w:rPr>
                <w:rFonts w:cstheme="minorHAnsi"/>
                <w:iCs/>
                <w:color w:val="00B050"/>
              </w:rPr>
              <w:t xml:space="preserve">  (</w:t>
            </w:r>
            <w:r w:rsidRPr="007D75A0">
              <w:rPr>
                <w:rFonts w:cstheme="minorHAnsi"/>
                <w:iCs/>
                <w:color w:val="00B050"/>
              </w:rPr>
              <w:t>keturi</w:t>
            </w:r>
            <w:r w:rsidR="000D0FC2" w:rsidRPr="007D75A0">
              <w:rPr>
                <w:rFonts w:cstheme="minorHAnsi"/>
                <w:iCs/>
                <w:color w:val="00B050"/>
              </w:rPr>
              <w:t xml:space="preserve">) </w:t>
            </w:r>
            <w:r w:rsidR="009968B4" w:rsidRPr="007D75A0">
              <w:rPr>
                <w:rFonts w:cstheme="minorHAnsi"/>
                <w:iCs/>
                <w:color w:val="00B050"/>
              </w:rPr>
              <w:t>mėnesiai</w:t>
            </w:r>
            <w:r w:rsidR="000D0FC2" w:rsidRPr="007D75A0">
              <w:rPr>
                <w:rFonts w:cstheme="minorHAnsi"/>
                <w:iCs/>
                <w:color w:val="00B050"/>
              </w:rPr>
              <w:t xml:space="preserve"> </w:t>
            </w:r>
            <w:r w:rsidR="000D0FC2" w:rsidRPr="007D75A0">
              <w:rPr>
                <w:rFonts w:cstheme="minorHAnsi"/>
                <w:iCs/>
              </w:rPr>
              <w:t>nuo pasiūlymų pateikimo galutinio termino pabaigos</w:t>
            </w:r>
          </w:p>
        </w:tc>
        <w:tc>
          <w:tcPr>
            <w:tcW w:w="2873" w:type="dxa"/>
            <w:shd w:val="clear" w:color="auto" w:fill="auto"/>
            <w:tcMar>
              <w:top w:w="0" w:type="dxa"/>
              <w:left w:w="108" w:type="dxa"/>
              <w:bottom w:w="0" w:type="dxa"/>
              <w:right w:w="108" w:type="dxa"/>
            </w:tcMar>
          </w:tcPr>
          <w:p w14:paraId="13B1F63E" w14:textId="77777777" w:rsidR="000D0FC2" w:rsidRPr="00B87711" w:rsidRDefault="000D0FC2" w:rsidP="007E1D5A">
            <w:pPr>
              <w:spacing w:after="0"/>
              <w:rPr>
                <w:rFonts w:cstheme="minorHAnsi"/>
                <w:highlight w:val="lightGray"/>
              </w:rPr>
            </w:pPr>
          </w:p>
        </w:tc>
      </w:tr>
      <w:tr w:rsidR="000D0FC2" w:rsidRPr="00B87711" w14:paraId="650AEAB4" w14:textId="77777777" w:rsidTr="00F3088D">
        <w:trPr>
          <w:trHeight w:val="20"/>
        </w:trPr>
        <w:tc>
          <w:tcPr>
            <w:tcW w:w="747" w:type="dxa"/>
            <w:shd w:val="clear" w:color="auto" w:fill="auto"/>
            <w:tcMar>
              <w:top w:w="0" w:type="dxa"/>
              <w:left w:w="108" w:type="dxa"/>
              <w:bottom w:w="0" w:type="dxa"/>
              <w:right w:w="108" w:type="dxa"/>
            </w:tcMar>
          </w:tcPr>
          <w:p w14:paraId="1BE1FD79" w14:textId="092BC0B2" w:rsidR="000D0FC2" w:rsidRPr="007D75A0" w:rsidRDefault="00773671" w:rsidP="007E1D5A">
            <w:pPr>
              <w:spacing w:after="0"/>
              <w:rPr>
                <w:rFonts w:cstheme="minorHAnsi"/>
              </w:rPr>
            </w:pPr>
            <w:r w:rsidRPr="007D75A0">
              <w:rPr>
                <w:rFonts w:cstheme="minorHAnsi"/>
              </w:rPr>
              <w:t>9.</w:t>
            </w:r>
          </w:p>
        </w:tc>
        <w:tc>
          <w:tcPr>
            <w:tcW w:w="2492" w:type="dxa"/>
            <w:shd w:val="clear" w:color="auto" w:fill="auto"/>
            <w:tcMar>
              <w:top w:w="0" w:type="dxa"/>
              <w:left w:w="108" w:type="dxa"/>
              <w:bottom w:w="0" w:type="dxa"/>
              <w:right w:w="108" w:type="dxa"/>
            </w:tcMar>
          </w:tcPr>
          <w:p w14:paraId="47C5C7A6" w14:textId="77777777" w:rsidR="000D0FC2" w:rsidRPr="007D75A0" w:rsidRDefault="000D0FC2" w:rsidP="007E1D5A">
            <w:pPr>
              <w:spacing w:after="0"/>
              <w:rPr>
                <w:rFonts w:cstheme="minorHAnsi"/>
                <w:bCs/>
              </w:rPr>
            </w:pPr>
            <w:r w:rsidRPr="007D75A0">
              <w:rPr>
                <w:rFonts w:cstheme="minorHAnsi"/>
              </w:rPr>
              <w:t xml:space="preserve">Perkančioji organizacija atsako tiekėjui, ar ji sutinka priimti tiekėjo siūlomą pasiūlymo galiojimo užtikrinimą patvirtinantį dokumentą ne vėliau kaip per </w:t>
            </w:r>
          </w:p>
        </w:tc>
        <w:tc>
          <w:tcPr>
            <w:tcW w:w="3551" w:type="dxa"/>
            <w:shd w:val="clear" w:color="auto" w:fill="auto"/>
            <w:tcMar>
              <w:top w:w="0" w:type="dxa"/>
              <w:left w:w="108" w:type="dxa"/>
              <w:bottom w:w="0" w:type="dxa"/>
              <w:right w:w="108" w:type="dxa"/>
            </w:tcMar>
          </w:tcPr>
          <w:p w14:paraId="70ECA01E" w14:textId="77777777" w:rsidR="00E07FF2" w:rsidRPr="007D75A0" w:rsidRDefault="00E07FF2" w:rsidP="007E1D5A">
            <w:pPr>
              <w:spacing w:after="0"/>
              <w:rPr>
                <w:rFonts w:cstheme="minorHAnsi"/>
                <w:iCs/>
              </w:rPr>
            </w:pPr>
            <w:r w:rsidRPr="007D75A0">
              <w:rPr>
                <w:rFonts w:cstheme="minorHAnsi"/>
                <w:iCs/>
                <w:color w:val="00B050"/>
              </w:rPr>
              <w:t>3 (tris) darbo dienas</w:t>
            </w:r>
            <w:r w:rsidRPr="007D75A0">
              <w:rPr>
                <w:rFonts w:cstheme="minorHAnsi"/>
                <w:iCs/>
              </w:rPr>
              <w:t xml:space="preserve"> nuo prašymo gavimo dienos</w:t>
            </w:r>
          </w:p>
          <w:p w14:paraId="6954E593" w14:textId="77777777" w:rsidR="000D0FC2" w:rsidRPr="007D75A0" w:rsidRDefault="000D0FC2" w:rsidP="007E1D5A">
            <w:pPr>
              <w:spacing w:after="0"/>
              <w:rPr>
                <w:rFonts w:cstheme="minorHAnsi"/>
                <w:iCs/>
              </w:rPr>
            </w:pPr>
          </w:p>
        </w:tc>
        <w:tc>
          <w:tcPr>
            <w:tcW w:w="2873" w:type="dxa"/>
            <w:shd w:val="clear" w:color="auto" w:fill="auto"/>
            <w:tcMar>
              <w:top w:w="0" w:type="dxa"/>
              <w:left w:w="108" w:type="dxa"/>
              <w:bottom w:w="0" w:type="dxa"/>
              <w:right w:w="108" w:type="dxa"/>
            </w:tcMar>
          </w:tcPr>
          <w:p w14:paraId="78F834B5" w14:textId="77777777" w:rsidR="000D0FC2" w:rsidRPr="00B87711" w:rsidRDefault="000D0FC2" w:rsidP="007E1D5A">
            <w:pPr>
              <w:spacing w:after="0"/>
              <w:rPr>
                <w:rFonts w:cstheme="minorHAnsi"/>
                <w:highlight w:val="lightGray"/>
              </w:rPr>
            </w:pPr>
          </w:p>
        </w:tc>
      </w:tr>
      <w:tr w:rsidR="0073046E" w:rsidRPr="00B87711" w14:paraId="002CF9E0" w14:textId="77777777" w:rsidTr="00F3088D">
        <w:trPr>
          <w:trHeight w:val="20"/>
        </w:trPr>
        <w:tc>
          <w:tcPr>
            <w:tcW w:w="747" w:type="dxa"/>
            <w:shd w:val="clear" w:color="auto" w:fill="auto"/>
            <w:tcMar>
              <w:top w:w="0" w:type="dxa"/>
              <w:left w:w="108" w:type="dxa"/>
              <w:bottom w:w="0" w:type="dxa"/>
              <w:right w:w="108" w:type="dxa"/>
            </w:tcMar>
          </w:tcPr>
          <w:p w14:paraId="6EDAEB68" w14:textId="2F77C303" w:rsidR="0073046E" w:rsidRPr="007D75A0" w:rsidRDefault="0073046E" w:rsidP="007E1D5A">
            <w:pPr>
              <w:spacing w:after="0"/>
              <w:rPr>
                <w:rFonts w:cstheme="minorHAnsi"/>
                <w:bCs/>
              </w:rPr>
            </w:pPr>
            <w:r w:rsidRPr="007D75A0">
              <w:rPr>
                <w:rFonts w:cstheme="minorHAnsi"/>
                <w:bCs/>
              </w:rPr>
              <w:t>10.</w:t>
            </w:r>
          </w:p>
        </w:tc>
        <w:tc>
          <w:tcPr>
            <w:tcW w:w="2492" w:type="dxa"/>
            <w:shd w:val="clear" w:color="auto" w:fill="auto"/>
            <w:tcMar>
              <w:top w:w="0" w:type="dxa"/>
              <w:left w:w="108" w:type="dxa"/>
              <w:bottom w:w="0" w:type="dxa"/>
              <w:right w:w="108" w:type="dxa"/>
            </w:tcMar>
          </w:tcPr>
          <w:p w14:paraId="5F85E3D3" w14:textId="77777777" w:rsidR="0073046E" w:rsidRPr="007D75A0" w:rsidRDefault="0073046E" w:rsidP="007E1D5A">
            <w:pPr>
              <w:spacing w:after="0"/>
              <w:rPr>
                <w:rFonts w:cstheme="minorHAnsi"/>
                <w:bCs/>
              </w:rPr>
            </w:pPr>
            <w:r w:rsidRPr="007D75A0">
              <w:rPr>
                <w:rFonts w:cstheme="minorHAnsi"/>
                <w:color w:val="000000" w:themeColor="text1"/>
              </w:rPr>
              <w:t>Pasiūlymo galiojimo užtikrinimas pirkimo dalyviui grąžinamas (arba atsisakoma teisių į jį) per</w:t>
            </w:r>
          </w:p>
        </w:tc>
        <w:tc>
          <w:tcPr>
            <w:tcW w:w="3551" w:type="dxa"/>
            <w:shd w:val="clear" w:color="auto" w:fill="auto"/>
            <w:tcMar>
              <w:top w:w="0" w:type="dxa"/>
              <w:left w:w="108" w:type="dxa"/>
              <w:bottom w:w="0" w:type="dxa"/>
              <w:right w:w="108" w:type="dxa"/>
            </w:tcMar>
          </w:tcPr>
          <w:p w14:paraId="652E1C05" w14:textId="77777777" w:rsidR="00E07FF2" w:rsidRPr="007D75A0" w:rsidRDefault="00E07FF2" w:rsidP="007E1D5A">
            <w:pPr>
              <w:spacing w:after="0"/>
              <w:jc w:val="both"/>
              <w:rPr>
                <w:rFonts w:cstheme="minorHAnsi"/>
              </w:rPr>
            </w:pPr>
            <w:r w:rsidRPr="007D75A0">
              <w:rPr>
                <w:rFonts w:cstheme="minorHAnsi"/>
                <w:color w:val="00B050"/>
              </w:rPr>
              <w:t xml:space="preserve">5 (penkias) darbo dienas </w:t>
            </w:r>
            <w:r w:rsidRPr="007D75A0">
              <w:rPr>
                <w:rFonts w:cstheme="minorHAnsi"/>
              </w:rPr>
              <w:t>nuo prašymo gavimo dienos</w:t>
            </w:r>
          </w:p>
          <w:p w14:paraId="2E81F6FC" w14:textId="280E6A28" w:rsidR="0073046E" w:rsidRPr="007D75A0" w:rsidRDefault="0073046E" w:rsidP="007E1D5A">
            <w:pPr>
              <w:spacing w:after="0"/>
              <w:jc w:val="both"/>
              <w:rPr>
                <w:rFonts w:cstheme="minorHAnsi"/>
                <w:color w:val="000000" w:themeColor="text1"/>
              </w:rPr>
            </w:pPr>
          </w:p>
        </w:tc>
        <w:tc>
          <w:tcPr>
            <w:tcW w:w="2873" w:type="dxa"/>
            <w:shd w:val="clear" w:color="auto" w:fill="auto"/>
            <w:tcMar>
              <w:top w:w="0" w:type="dxa"/>
              <w:left w:w="108" w:type="dxa"/>
              <w:bottom w:w="0" w:type="dxa"/>
              <w:right w:w="108" w:type="dxa"/>
            </w:tcMar>
          </w:tcPr>
          <w:p w14:paraId="4AECF983" w14:textId="77777777" w:rsidR="0073046E" w:rsidRPr="00B87711" w:rsidRDefault="0073046E" w:rsidP="007E1D5A">
            <w:pPr>
              <w:spacing w:after="0"/>
              <w:rPr>
                <w:rFonts w:cstheme="minorHAnsi"/>
                <w:highlight w:val="lightGray"/>
              </w:rPr>
            </w:pPr>
          </w:p>
        </w:tc>
      </w:tr>
      <w:tr w:rsidR="000D0FC2" w:rsidRPr="00B87711" w14:paraId="37756BCD" w14:textId="77777777" w:rsidTr="00F3088D">
        <w:trPr>
          <w:trHeight w:val="20"/>
        </w:trPr>
        <w:tc>
          <w:tcPr>
            <w:tcW w:w="747" w:type="dxa"/>
            <w:shd w:val="clear" w:color="auto" w:fill="auto"/>
            <w:tcMar>
              <w:top w:w="0" w:type="dxa"/>
              <w:left w:w="108" w:type="dxa"/>
              <w:bottom w:w="0" w:type="dxa"/>
              <w:right w:w="108" w:type="dxa"/>
            </w:tcMar>
          </w:tcPr>
          <w:p w14:paraId="587AAD56" w14:textId="0E3E0393" w:rsidR="000D0FC2" w:rsidRPr="007D75A0" w:rsidRDefault="00773671" w:rsidP="007E1D5A">
            <w:pPr>
              <w:spacing w:after="0"/>
              <w:rPr>
                <w:rFonts w:cstheme="minorHAnsi"/>
                <w:bCs/>
              </w:rPr>
            </w:pPr>
            <w:r w:rsidRPr="007D75A0">
              <w:rPr>
                <w:rFonts w:cstheme="minorHAnsi"/>
                <w:bCs/>
              </w:rPr>
              <w:lastRenderedPageBreak/>
              <w:t>11.</w:t>
            </w:r>
          </w:p>
        </w:tc>
        <w:tc>
          <w:tcPr>
            <w:tcW w:w="2492" w:type="dxa"/>
            <w:shd w:val="clear" w:color="auto" w:fill="auto"/>
            <w:tcMar>
              <w:top w:w="0" w:type="dxa"/>
              <w:left w:w="108" w:type="dxa"/>
              <w:bottom w:w="0" w:type="dxa"/>
              <w:right w:w="108" w:type="dxa"/>
            </w:tcMar>
          </w:tcPr>
          <w:p w14:paraId="7558A777" w14:textId="77777777" w:rsidR="000D0FC2" w:rsidRPr="007D75A0" w:rsidRDefault="000D0FC2" w:rsidP="007E1D5A">
            <w:pPr>
              <w:spacing w:after="0"/>
              <w:rPr>
                <w:rFonts w:cstheme="minorHAnsi"/>
                <w:bCs/>
              </w:rPr>
            </w:pPr>
            <w:r w:rsidRPr="007D75A0">
              <w:rPr>
                <w:rFonts w:cstheme="minorHAnsi"/>
                <w:bCs/>
              </w:rPr>
              <w:t>Perkančioji organizacija informuoja pirkimo dalyvius apie EBVPD vertinimo rezultatus ne vėliau kaip per</w:t>
            </w:r>
          </w:p>
        </w:tc>
        <w:tc>
          <w:tcPr>
            <w:tcW w:w="3551" w:type="dxa"/>
            <w:shd w:val="clear" w:color="auto" w:fill="auto"/>
            <w:tcMar>
              <w:top w:w="0" w:type="dxa"/>
              <w:left w:w="108" w:type="dxa"/>
              <w:bottom w:w="0" w:type="dxa"/>
              <w:right w:w="108" w:type="dxa"/>
            </w:tcMar>
          </w:tcPr>
          <w:p w14:paraId="651D65AE" w14:textId="77777777" w:rsidR="000D0FC2" w:rsidRPr="00B87711" w:rsidRDefault="000D0FC2" w:rsidP="007E1D5A">
            <w:pPr>
              <w:spacing w:after="0"/>
              <w:rPr>
                <w:rFonts w:cstheme="minorHAnsi"/>
                <w:bCs/>
                <w:highlight w:val="lightGray"/>
              </w:rPr>
            </w:pPr>
            <w:r w:rsidRPr="007D75A0">
              <w:rPr>
                <w:rFonts w:cstheme="minorHAnsi"/>
                <w:bCs/>
                <w:color w:val="00B050"/>
              </w:rPr>
              <w:t xml:space="preserve">3 (tris) darbo dienas </w:t>
            </w:r>
            <w:r w:rsidRPr="007D75A0">
              <w:rPr>
                <w:rFonts w:cstheme="minorHAnsi"/>
                <w:bCs/>
              </w:rPr>
              <w:t>nuo sprendimo priėmimo dienos</w:t>
            </w:r>
          </w:p>
        </w:tc>
        <w:tc>
          <w:tcPr>
            <w:tcW w:w="2873" w:type="dxa"/>
            <w:shd w:val="clear" w:color="auto" w:fill="auto"/>
            <w:tcMar>
              <w:top w:w="0" w:type="dxa"/>
              <w:left w:w="108" w:type="dxa"/>
              <w:bottom w:w="0" w:type="dxa"/>
              <w:right w:w="108" w:type="dxa"/>
            </w:tcMar>
          </w:tcPr>
          <w:p w14:paraId="33D2C251" w14:textId="77777777" w:rsidR="000D0FC2" w:rsidRPr="00B87711" w:rsidRDefault="000D0FC2" w:rsidP="007E1D5A">
            <w:pPr>
              <w:spacing w:after="0"/>
              <w:rPr>
                <w:rFonts w:cstheme="minorHAnsi"/>
                <w:bCs/>
                <w:highlight w:val="lightGray"/>
              </w:rPr>
            </w:pPr>
          </w:p>
        </w:tc>
      </w:tr>
      <w:tr w:rsidR="000D0FC2" w:rsidRPr="00B87711" w14:paraId="07CB6947" w14:textId="77777777" w:rsidTr="00F3088D">
        <w:trPr>
          <w:trHeight w:val="20"/>
        </w:trPr>
        <w:tc>
          <w:tcPr>
            <w:tcW w:w="747" w:type="dxa"/>
            <w:shd w:val="clear" w:color="auto" w:fill="auto"/>
            <w:tcMar>
              <w:top w:w="0" w:type="dxa"/>
              <w:left w:w="108" w:type="dxa"/>
              <w:bottom w:w="0" w:type="dxa"/>
              <w:right w:w="108" w:type="dxa"/>
            </w:tcMar>
          </w:tcPr>
          <w:p w14:paraId="2EB5712A" w14:textId="25CF5314" w:rsidR="000D0FC2" w:rsidRPr="007D75A0" w:rsidRDefault="00773671" w:rsidP="007E1D5A">
            <w:pPr>
              <w:spacing w:after="0"/>
              <w:rPr>
                <w:rFonts w:cstheme="minorHAnsi"/>
                <w:bCs/>
              </w:rPr>
            </w:pPr>
            <w:r w:rsidRPr="007D75A0">
              <w:rPr>
                <w:rFonts w:cstheme="minorHAnsi"/>
                <w:bCs/>
              </w:rPr>
              <w:t>12.</w:t>
            </w:r>
          </w:p>
        </w:tc>
        <w:tc>
          <w:tcPr>
            <w:tcW w:w="2492" w:type="dxa"/>
            <w:shd w:val="clear" w:color="auto" w:fill="auto"/>
            <w:tcMar>
              <w:top w:w="0" w:type="dxa"/>
              <w:left w:w="108" w:type="dxa"/>
              <w:bottom w:w="0" w:type="dxa"/>
              <w:right w:w="108" w:type="dxa"/>
            </w:tcMar>
          </w:tcPr>
          <w:p w14:paraId="01C31BFF" w14:textId="77777777" w:rsidR="000D0FC2" w:rsidRPr="007D75A0" w:rsidRDefault="000D0FC2" w:rsidP="007E1D5A">
            <w:pPr>
              <w:spacing w:after="0"/>
              <w:rPr>
                <w:rFonts w:cstheme="minorHAnsi"/>
                <w:bCs/>
              </w:rPr>
            </w:pPr>
            <w:r w:rsidRPr="007D75A0">
              <w:rPr>
                <w:rFonts w:cstheme="minorHAnsi"/>
                <w:bCs/>
              </w:rPr>
              <w:t xml:space="preserve">Perkančioji organizacija pirkimo dalyviams praneša apie priimtą sprendimą nustatyti laimėjusį pasiūlymą, </w:t>
            </w:r>
            <w:r w:rsidRPr="007D75A0">
              <w:rPr>
                <w:rFonts w:cstheme="minorHAnsi"/>
              </w:rPr>
              <w:t>dėl kurio bus sudaroma</w:t>
            </w:r>
            <w:r w:rsidRPr="007D75A0">
              <w:rPr>
                <w:rFonts w:cstheme="minorHAnsi"/>
                <w:bCs/>
              </w:rPr>
              <w:t xml:space="preserve"> sutartis ne vėliau kaip per</w:t>
            </w:r>
          </w:p>
        </w:tc>
        <w:tc>
          <w:tcPr>
            <w:tcW w:w="3551" w:type="dxa"/>
            <w:shd w:val="clear" w:color="auto" w:fill="auto"/>
            <w:tcMar>
              <w:top w:w="0" w:type="dxa"/>
              <w:left w:w="108" w:type="dxa"/>
              <w:bottom w:w="0" w:type="dxa"/>
              <w:right w:w="108" w:type="dxa"/>
            </w:tcMar>
          </w:tcPr>
          <w:p w14:paraId="3515C0E8" w14:textId="77777777" w:rsidR="000D0FC2" w:rsidRPr="007D75A0" w:rsidRDefault="000D0FC2" w:rsidP="007E1D5A">
            <w:pPr>
              <w:spacing w:after="0"/>
              <w:rPr>
                <w:rFonts w:cstheme="minorHAnsi"/>
                <w:bCs/>
              </w:rPr>
            </w:pPr>
            <w:r w:rsidRPr="007D75A0">
              <w:rPr>
                <w:rFonts w:cstheme="minorHAnsi"/>
                <w:bCs/>
                <w:color w:val="00B050"/>
              </w:rPr>
              <w:t xml:space="preserve">3 (tris) darbo dienas </w:t>
            </w:r>
            <w:r w:rsidRPr="007D75A0">
              <w:rPr>
                <w:rFonts w:cstheme="minorHAnsi"/>
                <w:bCs/>
              </w:rPr>
              <w:t>nuo sprendimo priėmimo dienos</w:t>
            </w:r>
          </w:p>
        </w:tc>
        <w:tc>
          <w:tcPr>
            <w:tcW w:w="2873" w:type="dxa"/>
            <w:shd w:val="clear" w:color="auto" w:fill="auto"/>
            <w:tcMar>
              <w:top w:w="0" w:type="dxa"/>
              <w:left w:w="108" w:type="dxa"/>
              <w:bottom w:w="0" w:type="dxa"/>
              <w:right w:w="108" w:type="dxa"/>
            </w:tcMar>
          </w:tcPr>
          <w:p w14:paraId="1E9651C3" w14:textId="77777777" w:rsidR="000D0FC2" w:rsidRPr="00B87711" w:rsidRDefault="000D0FC2" w:rsidP="007E1D5A">
            <w:pPr>
              <w:spacing w:after="0"/>
              <w:rPr>
                <w:rFonts w:cstheme="minorHAnsi"/>
                <w:highlight w:val="lightGray"/>
              </w:rPr>
            </w:pPr>
          </w:p>
        </w:tc>
      </w:tr>
      <w:tr w:rsidR="000D0FC2" w:rsidRPr="00B87711" w14:paraId="6D58CC11" w14:textId="77777777" w:rsidTr="00F3088D">
        <w:trPr>
          <w:trHeight w:val="20"/>
        </w:trPr>
        <w:tc>
          <w:tcPr>
            <w:tcW w:w="747" w:type="dxa"/>
            <w:shd w:val="clear" w:color="auto" w:fill="auto"/>
            <w:tcMar>
              <w:top w:w="0" w:type="dxa"/>
              <w:left w:w="108" w:type="dxa"/>
              <w:bottom w:w="0" w:type="dxa"/>
              <w:right w:w="108" w:type="dxa"/>
            </w:tcMar>
          </w:tcPr>
          <w:p w14:paraId="21928E8E" w14:textId="056FD84A" w:rsidR="000D0FC2" w:rsidRPr="007D75A0" w:rsidRDefault="00773671" w:rsidP="007E1D5A">
            <w:pPr>
              <w:spacing w:after="0"/>
              <w:rPr>
                <w:rFonts w:cstheme="minorHAnsi"/>
                <w:bCs/>
              </w:rPr>
            </w:pPr>
            <w:r w:rsidRPr="007D75A0">
              <w:rPr>
                <w:rFonts w:cstheme="minorHAnsi"/>
                <w:bCs/>
              </w:rPr>
              <w:t>13.</w:t>
            </w:r>
          </w:p>
        </w:tc>
        <w:tc>
          <w:tcPr>
            <w:tcW w:w="2492" w:type="dxa"/>
            <w:shd w:val="clear" w:color="auto" w:fill="auto"/>
            <w:tcMar>
              <w:top w:w="0" w:type="dxa"/>
              <w:left w:w="108" w:type="dxa"/>
              <w:bottom w:w="0" w:type="dxa"/>
              <w:right w:w="108" w:type="dxa"/>
            </w:tcMar>
          </w:tcPr>
          <w:p w14:paraId="0E739530" w14:textId="77777777" w:rsidR="000D0FC2" w:rsidRPr="007D75A0" w:rsidRDefault="000D0FC2" w:rsidP="007E1D5A">
            <w:pPr>
              <w:spacing w:after="0"/>
              <w:rPr>
                <w:rFonts w:cstheme="minorHAnsi"/>
                <w:bCs/>
              </w:rPr>
            </w:pPr>
            <w:r w:rsidRPr="007D75A0">
              <w:rPr>
                <w:rFonts w:cstheme="minorHAnsi"/>
                <w:bCs/>
              </w:rPr>
              <w:t>Perkančioji organizacija, pirkimo dalyviui raštu paprašius, jam pateikia VPĮ 58 straipsnio 2 dalyje nustatytą informaciją ne vėliau kaip per</w:t>
            </w:r>
          </w:p>
        </w:tc>
        <w:tc>
          <w:tcPr>
            <w:tcW w:w="3551" w:type="dxa"/>
            <w:shd w:val="clear" w:color="auto" w:fill="auto"/>
            <w:tcMar>
              <w:top w:w="0" w:type="dxa"/>
              <w:left w:w="108" w:type="dxa"/>
              <w:bottom w:w="0" w:type="dxa"/>
              <w:right w:w="108" w:type="dxa"/>
            </w:tcMar>
          </w:tcPr>
          <w:p w14:paraId="032EFD60" w14:textId="77777777" w:rsidR="000D0FC2" w:rsidRPr="007D75A0" w:rsidRDefault="000D0FC2" w:rsidP="007E1D5A">
            <w:pPr>
              <w:spacing w:after="0"/>
              <w:rPr>
                <w:rFonts w:cstheme="minorHAnsi"/>
                <w:bCs/>
              </w:rPr>
            </w:pPr>
            <w:r w:rsidRPr="007D75A0">
              <w:rPr>
                <w:rFonts w:cstheme="minorHAnsi"/>
                <w:bCs/>
                <w:color w:val="00B050"/>
              </w:rPr>
              <w:t xml:space="preserve">15 (penkiolika) dienų </w:t>
            </w:r>
            <w:r w:rsidRPr="007D75A0">
              <w:rPr>
                <w:rFonts w:cstheme="minorHAnsi"/>
                <w:bCs/>
              </w:rPr>
              <w:t>nuo pirkimo dalyvio raštu pateikto prašymo gavimo dienos</w:t>
            </w:r>
          </w:p>
        </w:tc>
        <w:tc>
          <w:tcPr>
            <w:tcW w:w="2873" w:type="dxa"/>
            <w:shd w:val="clear" w:color="auto" w:fill="auto"/>
            <w:tcMar>
              <w:top w:w="0" w:type="dxa"/>
              <w:left w:w="108" w:type="dxa"/>
              <w:bottom w:w="0" w:type="dxa"/>
              <w:right w:w="108" w:type="dxa"/>
            </w:tcMar>
          </w:tcPr>
          <w:p w14:paraId="3CBB026C" w14:textId="77777777" w:rsidR="000D0FC2" w:rsidRPr="00B87711" w:rsidRDefault="000D0FC2" w:rsidP="007E1D5A">
            <w:pPr>
              <w:pStyle w:val="tajtip"/>
              <w:shd w:val="clear" w:color="auto" w:fill="FFFFFF"/>
              <w:spacing w:before="0" w:beforeAutospacing="0" w:after="0" w:afterAutospacing="0" w:line="276" w:lineRule="auto"/>
              <w:ind w:firstLine="313"/>
              <w:rPr>
                <w:rFonts w:asciiTheme="minorHAnsi" w:hAnsiTheme="minorHAnsi" w:cstheme="minorHAnsi"/>
                <w:sz w:val="20"/>
                <w:szCs w:val="20"/>
                <w:highlight w:val="lightGray"/>
              </w:rPr>
            </w:pPr>
          </w:p>
        </w:tc>
      </w:tr>
      <w:tr w:rsidR="000D0FC2" w:rsidRPr="00B87711" w14:paraId="3E4AA7B7" w14:textId="77777777" w:rsidTr="00F3088D">
        <w:trPr>
          <w:trHeight w:val="20"/>
        </w:trPr>
        <w:tc>
          <w:tcPr>
            <w:tcW w:w="747" w:type="dxa"/>
            <w:shd w:val="clear" w:color="auto" w:fill="auto"/>
            <w:tcMar>
              <w:top w:w="0" w:type="dxa"/>
              <w:left w:w="108" w:type="dxa"/>
              <w:bottom w:w="0" w:type="dxa"/>
              <w:right w:w="108" w:type="dxa"/>
            </w:tcMar>
          </w:tcPr>
          <w:p w14:paraId="02998910" w14:textId="03C3FA7A" w:rsidR="000D0FC2" w:rsidRPr="007D75A0" w:rsidRDefault="00773671" w:rsidP="007E1D5A">
            <w:pPr>
              <w:spacing w:after="0"/>
              <w:rPr>
                <w:rFonts w:cstheme="minorHAnsi"/>
                <w:bCs/>
              </w:rPr>
            </w:pPr>
            <w:r w:rsidRPr="007D75A0">
              <w:rPr>
                <w:rFonts w:cstheme="minorHAnsi"/>
                <w:bCs/>
              </w:rPr>
              <w:t>14.</w:t>
            </w:r>
          </w:p>
        </w:tc>
        <w:tc>
          <w:tcPr>
            <w:tcW w:w="2492" w:type="dxa"/>
            <w:shd w:val="clear" w:color="auto" w:fill="auto"/>
            <w:tcMar>
              <w:top w:w="0" w:type="dxa"/>
              <w:left w:w="108" w:type="dxa"/>
              <w:bottom w:w="0" w:type="dxa"/>
              <w:right w:w="108" w:type="dxa"/>
            </w:tcMar>
          </w:tcPr>
          <w:p w14:paraId="572BD90B" w14:textId="77777777" w:rsidR="000D0FC2" w:rsidRPr="00DB5B2B" w:rsidRDefault="000D0FC2" w:rsidP="007E1D5A">
            <w:pPr>
              <w:spacing w:after="0"/>
              <w:rPr>
                <w:rFonts w:cstheme="minorHAnsi"/>
                <w:bCs/>
              </w:rPr>
            </w:pPr>
            <w:r w:rsidRPr="00DB5B2B">
              <w:rPr>
                <w:rFonts w:cstheme="minorHAnsi"/>
                <w:color w:val="000000"/>
                <w:shd w:val="clear" w:color="auto" w:fill="FFFFFF"/>
              </w:rPr>
              <w:t xml:space="preserve">Tiekėjas turi teisę pateikti pretenziją perkančiajai organizacijai, pateikti prašymą ar pareikšti ieškinį teismui </w:t>
            </w:r>
            <w:r w:rsidRPr="00DB5B2B">
              <w:rPr>
                <w:rFonts w:cstheme="minorHAnsi"/>
                <w:bCs/>
              </w:rPr>
              <w:t>ne vėliau kaip per</w:t>
            </w:r>
          </w:p>
        </w:tc>
        <w:tc>
          <w:tcPr>
            <w:tcW w:w="3551" w:type="dxa"/>
            <w:shd w:val="clear" w:color="auto" w:fill="auto"/>
            <w:tcMar>
              <w:top w:w="0" w:type="dxa"/>
              <w:left w:w="108" w:type="dxa"/>
              <w:bottom w:w="0" w:type="dxa"/>
              <w:right w:w="108" w:type="dxa"/>
            </w:tcMar>
          </w:tcPr>
          <w:p w14:paraId="4832579C" w14:textId="77777777" w:rsidR="000D0FC2" w:rsidRPr="00DB5B2B" w:rsidRDefault="000D0FC2" w:rsidP="007E1D5A">
            <w:pPr>
              <w:spacing w:after="0"/>
              <w:rPr>
                <w:rFonts w:cstheme="minorHAnsi"/>
              </w:rPr>
            </w:pPr>
            <w:r w:rsidRPr="00DB5B2B">
              <w:rPr>
                <w:rFonts w:cstheme="minorHAnsi"/>
                <w:color w:val="FF0000"/>
              </w:rPr>
              <w:t xml:space="preserve"> </w:t>
            </w:r>
            <w:r w:rsidRPr="00DB5B2B">
              <w:rPr>
                <w:rFonts w:cstheme="minorHAnsi"/>
                <w:color w:val="00B050"/>
              </w:rPr>
              <w:t xml:space="preserve">10 (dešimt) dienų </w:t>
            </w:r>
            <w:r w:rsidRPr="00DB5B2B">
              <w:rPr>
                <w:rFonts w:cstheme="minorHAnsi"/>
              </w:rPr>
              <w:t xml:space="preserve">nuo </w:t>
            </w:r>
            <w:r w:rsidRPr="00DB5B2B">
              <w:rPr>
                <w:rFonts w:eastAsia="Arial" w:cstheme="minorHAnsi"/>
              </w:rPr>
              <w:t>perkančiosios organizacijos</w:t>
            </w:r>
            <w:r w:rsidRPr="00DB5B2B">
              <w:rPr>
                <w:rFonts w:cstheme="minorHAnsi"/>
              </w:rPr>
              <w:t xml:space="preserve"> pranešimo raštu apie jos priimtą sprendimą išsiuntimo tiekėjams dienos arba nuo paskelbimo apie </w:t>
            </w:r>
            <w:r w:rsidRPr="00DB5B2B">
              <w:rPr>
                <w:rFonts w:eastAsia="Arial" w:cstheme="minorHAnsi"/>
              </w:rPr>
              <w:t>perkančiosios organizacijos</w:t>
            </w:r>
            <w:r w:rsidRPr="00DB5B2B">
              <w:rPr>
                <w:rFonts w:cstheme="minorHAnsi"/>
              </w:rPr>
              <w:t xml:space="preserve"> priimtus sprendimus dienos, jei VPĮ nenumato reikalavimo raštu informu</w:t>
            </w:r>
            <w:bookmarkStart w:id="48" w:name="_GoBack"/>
            <w:bookmarkEnd w:id="48"/>
            <w:r w:rsidRPr="00DB5B2B">
              <w:rPr>
                <w:rFonts w:cstheme="minorHAnsi"/>
              </w:rPr>
              <w:t xml:space="preserve">oti tiekėjus apie </w:t>
            </w:r>
            <w:r w:rsidRPr="00DB5B2B">
              <w:rPr>
                <w:rFonts w:eastAsia="Arial" w:cstheme="minorHAnsi"/>
              </w:rPr>
              <w:t xml:space="preserve"> perkančiosios organizacijos</w:t>
            </w:r>
            <w:r w:rsidRPr="00DB5B2B">
              <w:rPr>
                <w:rFonts w:cstheme="minorHAnsi"/>
              </w:rPr>
              <w:t xml:space="preserve"> priimtus sprendimus;</w:t>
            </w:r>
          </w:p>
          <w:p w14:paraId="4E57D9A2" w14:textId="77777777" w:rsidR="000D0FC2" w:rsidRPr="00DB5B2B" w:rsidRDefault="000D0FC2" w:rsidP="007E1D5A">
            <w:pPr>
              <w:spacing w:after="0"/>
              <w:jc w:val="both"/>
              <w:rPr>
                <w:rFonts w:cstheme="minorHAnsi"/>
              </w:rPr>
            </w:pPr>
            <w:r w:rsidRPr="00DB5B2B">
              <w:rPr>
                <w:rFonts w:cstheme="minorHAnsi"/>
                <w:color w:val="00B050"/>
              </w:rPr>
              <w:t xml:space="preserve">15 (penkiolika) dienų </w:t>
            </w:r>
            <w:r w:rsidRPr="00DB5B2B">
              <w:rPr>
                <w:rFonts w:cstheme="minorHAnsi"/>
              </w:rPr>
              <w:t>nuo pranešimo išsiuntimo tiekėjams dienos, jeigu šis pranešimas nebuvo siunčiamas elektroninėmis priemonėmis.</w:t>
            </w:r>
          </w:p>
        </w:tc>
        <w:tc>
          <w:tcPr>
            <w:tcW w:w="2873" w:type="dxa"/>
            <w:shd w:val="clear" w:color="auto" w:fill="auto"/>
            <w:tcMar>
              <w:top w:w="0" w:type="dxa"/>
              <w:left w:w="108" w:type="dxa"/>
              <w:bottom w:w="0" w:type="dxa"/>
              <w:right w:w="108" w:type="dxa"/>
            </w:tcMar>
          </w:tcPr>
          <w:p w14:paraId="1B44ED27" w14:textId="77777777" w:rsidR="000D0FC2" w:rsidRPr="00B87711" w:rsidRDefault="000D0FC2" w:rsidP="007E1D5A">
            <w:pPr>
              <w:spacing w:after="0"/>
              <w:rPr>
                <w:rFonts w:cstheme="minorHAnsi"/>
                <w:bCs/>
                <w:highlight w:val="lightGray"/>
              </w:rPr>
            </w:pPr>
          </w:p>
        </w:tc>
      </w:tr>
      <w:tr w:rsidR="000D0FC2" w:rsidRPr="00B87711" w14:paraId="3EE644EC" w14:textId="77777777" w:rsidTr="00F3088D">
        <w:trPr>
          <w:trHeight w:val="20"/>
        </w:trPr>
        <w:tc>
          <w:tcPr>
            <w:tcW w:w="747" w:type="dxa"/>
            <w:shd w:val="clear" w:color="auto" w:fill="auto"/>
            <w:tcMar>
              <w:top w:w="0" w:type="dxa"/>
              <w:left w:w="108" w:type="dxa"/>
              <w:bottom w:w="0" w:type="dxa"/>
              <w:right w:w="108" w:type="dxa"/>
            </w:tcMar>
          </w:tcPr>
          <w:p w14:paraId="5110FA4F" w14:textId="0A02C985" w:rsidR="000D0FC2" w:rsidRPr="00B87711" w:rsidRDefault="00773671" w:rsidP="007E1D5A">
            <w:pPr>
              <w:spacing w:after="0"/>
              <w:rPr>
                <w:rFonts w:cstheme="minorHAnsi"/>
                <w:highlight w:val="lightGray"/>
              </w:rPr>
            </w:pPr>
            <w:r w:rsidRPr="007D75A0">
              <w:rPr>
                <w:rFonts w:cstheme="minorHAnsi"/>
              </w:rPr>
              <w:t>15.</w:t>
            </w:r>
          </w:p>
        </w:tc>
        <w:tc>
          <w:tcPr>
            <w:tcW w:w="2492" w:type="dxa"/>
            <w:shd w:val="clear" w:color="auto" w:fill="auto"/>
            <w:tcMar>
              <w:top w:w="0" w:type="dxa"/>
              <w:left w:w="108" w:type="dxa"/>
              <w:bottom w:w="0" w:type="dxa"/>
              <w:right w:w="108" w:type="dxa"/>
            </w:tcMar>
          </w:tcPr>
          <w:p w14:paraId="135F98F2" w14:textId="77777777" w:rsidR="000D0FC2" w:rsidRPr="007D75A0" w:rsidRDefault="000D0FC2" w:rsidP="007E1D5A">
            <w:pPr>
              <w:spacing w:after="0"/>
              <w:rPr>
                <w:rFonts w:cstheme="minorHAnsi"/>
              </w:rPr>
            </w:pPr>
            <w:r w:rsidRPr="007D75A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1" w:type="dxa"/>
            <w:shd w:val="clear" w:color="auto" w:fill="auto"/>
            <w:tcMar>
              <w:top w:w="0" w:type="dxa"/>
              <w:left w:w="108" w:type="dxa"/>
              <w:bottom w:w="0" w:type="dxa"/>
              <w:right w:w="108" w:type="dxa"/>
            </w:tcMar>
          </w:tcPr>
          <w:p w14:paraId="557B3323" w14:textId="77777777" w:rsidR="000D0FC2" w:rsidRPr="007D75A0" w:rsidRDefault="000D0FC2" w:rsidP="007E1D5A">
            <w:pPr>
              <w:spacing w:after="0"/>
              <w:rPr>
                <w:rFonts w:cstheme="minorHAnsi"/>
              </w:rPr>
            </w:pPr>
            <w:r w:rsidRPr="007D75A0">
              <w:rPr>
                <w:rFonts w:cstheme="minorHAnsi"/>
              </w:rPr>
              <w:t>6 (šešias) darbo dienas nuo pretenzijos gavimo dienos</w:t>
            </w:r>
          </w:p>
        </w:tc>
        <w:tc>
          <w:tcPr>
            <w:tcW w:w="2873" w:type="dxa"/>
            <w:shd w:val="clear" w:color="auto" w:fill="auto"/>
            <w:tcMar>
              <w:top w:w="0" w:type="dxa"/>
              <w:left w:w="108" w:type="dxa"/>
              <w:bottom w:w="0" w:type="dxa"/>
              <w:right w:w="108" w:type="dxa"/>
            </w:tcMar>
          </w:tcPr>
          <w:p w14:paraId="72659A88" w14:textId="77777777" w:rsidR="000D0FC2" w:rsidRPr="00B87711" w:rsidRDefault="000D0FC2" w:rsidP="007E1D5A">
            <w:pPr>
              <w:spacing w:after="0"/>
              <w:rPr>
                <w:rFonts w:cstheme="minorHAnsi"/>
                <w:highlight w:val="lightGray"/>
              </w:rPr>
            </w:pPr>
          </w:p>
        </w:tc>
      </w:tr>
      <w:tr w:rsidR="000D0FC2" w:rsidRPr="00B87711" w14:paraId="465B8A22" w14:textId="77777777" w:rsidTr="00F3088D">
        <w:trPr>
          <w:trHeight w:val="20"/>
        </w:trPr>
        <w:tc>
          <w:tcPr>
            <w:tcW w:w="747" w:type="dxa"/>
            <w:shd w:val="clear" w:color="auto" w:fill="auto"/>
            <w:tcMar>
              <w:top w:w="0" w:type="dxa"/>
              <w:left w:w="108" w:type="dxa"/>
              <w:bottom w:w="0" w:type="dxa"/>
              <w:right w:w="108" w:type="dxa"/>
            </w:tcMar>
          </w:tcPr>
          <w:p w14:paraId="22EEF2C5" w14:textId="27EE89CC" w:rsidR="000D0FC2" w:rsidRPr="007D75A0" w:rsidRDefault="00773671" w:rsidP="007E1D5A">
            <w:pPr>
              <w:spacing w:after="0"/>
              <w:rPr>
                <w:rFonts w:cstheme="minorHAnsi"/>
                <w:bCs/>
              </w:rPr>
            </w:pPr>
            <w:r w:rsidRPr="007D75A0">
              <w:rPr>
                <w:rFonts w:cstheme="minorHAnsi"/>
                <w:bCs/>
              </w:rPr>
              <w:lastRenderedPageBreak/>
              <w:t>16.</w:t>
            </w:r>
          </w:p>
        </w:tc>
        <w:tc>
          <w:tcPr>
            <w:tcW w:w="2492" w:type="dxa"/>
            <w:shd w:val="clear" w:color="auto" w:fill="auto"/>
            <w:tcMar>
              <w:top w:w="0" w:type="dxa"/>
              <w:left w:w="108" w:type="dxa"/>
              <w:bottom w:w="0" w:type="dxa"/>
              <w:right w:w="108" w:type="dxa"/>
            </w:tcMar>
          </w:tcPr>
          <w:p w14:paraId="43E42BA9" w14:textId="77777777" w:rsidR="000D0FC2" w:rsidRPr="007D75A0" w:rsidRDefault="000D0FC2" w:rsidP="007E1D5A">
            <w:pPr>
              <w:spacing w:after="0"/>
              <w:rPr>
                <w:rFonts w:cstheme="minorHAnsi"/>
                <w:bCs/>
              </w:rPr>
            </w:pPr>
            <w:r w:rsidRPr="007D75A0">
              <w:rPr>
                <w:rFonts w:cstheme="minorHAnsi"/>
              </w:rPr>
              <w:t>Jeigu perkančioji organizacija per nustatytą terminą neišnagrinėja jai pateiktos pretenzijos, tiekėjas turi teisę pateikti prašymą ar pareikšti ieškinį teismui per</w:t>
            </w:r>
            <w:r w:rsidRPr="007D75A0">
              <w:rPr>
                <w:rFonts w:cstheme="minorHAnsi"/>
                <w:bCs/>
              </w:rPr>
              <w:t xml:space="preserve"> (išskyrus ieškinį dėl sutarties pripažinimo negaliojančia) </w:t>
            </w:r>
          </w:p>
        </w:tc>
        <w:tc>
          <w:tcPr>
            <w:tcW w:w="3551" w:type="dxa"/>
            <w:shd w:val="clear" w:color="auto" w:fill="auto"/>
            <w:tcMar>
              <w:top w:w="0" w:type="dxa"/>
              <w:left w:w="108" w:type="dxa"/>
              <w:bottom w:w="0" w:type="dxa"/>
              <w:right w:w="108" w:type="dxa"/>
            </w:tcMar>
          </w:tcPr>
          <w:p w14:paraId="236BBFCC" w14:textId="77777777" w:rsidR="000D0FC2" w:rsidRPr="007D75A0" w:rsidRDefault="000D0FC2" w:rsidP="007E1D5A">
            <w:pPr>
              <w:spacing w:after="0"/>
              <w:rPr>
                <w:rFonts w:cstheme="minorHAnsi"/>
              </w:rPr>
            </w:pPr>
            <w:r w:rsidRPr="007D75A0">
              <w:rPr>
                <w:rFonts w:cstheme="minorHAnsi"/>
              </w:rPr>
              <w:t>per 15 (penkiolika) dienų nuo dienos, kurią perkančioji organizacija turėjo raštu pranešti apie priimtą sprendimą pretenziją pateikusiam tiekėjui,   suinteresuotiems pirkimo dalyviams.</w:t>
            </w:r>
          </w:p>
        </w:tc>
        <w:tc>
          <w:tcPr>
            <w:tcW w:w="2873" w:type="dxa"/>
            <w:shd w:val="clear" w:color="auto" w:fill="auto"/>
            <w:tcMar>
              <w:top w:w="0" w:type="dxa"/>
              <w:left w:w="108" w:type="dxa"/>
              <w:bottom w:w="0" w:type="dxa"/>
              <w:right w:w="108" w:type="dxa"/>
            </w:tcMar>
          </w:tcPr>
          <w:p w14:paraId="77A9C0EF" w14:textId="77777777" w:rsidR="000D0FC2" w:rsidRPr="00B87711" w:rsidRDefault="000D0FC2" w:rsidP="007E1D5A">
            <w:pPr>
              <w:spacing w:after="0"/>
              <w:rPr>
                <w:rFonts w:cstheme="minorHAnsi"/>
                <w:highlight w:val="lightGray"/>
              </w:rPr>
            </w:pPr>
          </w:p>
        </w:tc>
      </w:tr>
      <w:tr w:rsidR="000D0FC2" w:rsidRPr="00B87711" w14:paraId="6A2E16A0" w14:textId="77777777" w:rsidTr="00F3088D">
        <w:trPr>
          <w:trHeight w:val="20"/>
        </w:trPr>
        <w:tc>
          <w:tcPr>
            <w:tcW w:w="747" w:type="dxa"/>
            <w:shd w:val="clear" w:color="auto" w:fill="auto"/>
            <w:tcMar>
              <w:top w:w="0" w:type="dxa"/>
              <w:left w:w="108" w:type="dxa"/>
              <w:bottom w:w="0" w:type="dxa"/>
              <w:right w:w="108" w:type="dxa"/>
            </w:tcMar>
          </w:tcPr>
          <w:p w14:paraId="40CF1730" w14:textId="637AB221" w:rsidR="000D0FC2" w:rsidRPr="007D75A0" w:rsidRDefault="00773671" w:rsidP="007E1D5A">
            <w:pPr>
              <w:spacing w:after="0"/>
              <w:rPr>
                <w:rFonts w:cstheme="minorHAnsi"/>
              </w:rPr>
            </w:pPr>
            <w:r w:rsidRPr="007D75A0">
              <w:rPr>
                <w:rFonts w:cstheme="minorHAnsi"/>
              </w:rPr>
              <w:t>17.</w:t>
            </w:r>
          </w:p>
        </w:tc>
        <w:tc>
          <w:tcPr>
            <w:tcW w:w="2492" w:type="dxa"/>
            <w:shd w:val="clear" w:color="auto" w:fill="auto"/>
            <w:tcMar>
              <w:top w:w="0" w:type="dxa"/>
              <w:left w:w="108" w:type="dxa"/>
              <w:bottom w:w="0" w:type="dxa"/>
              <w:right w:w="108" w:type="dxa"/>
            </w:tcMar>
          </w:tcPr>
          <w:p w14:paraId="63B9684C" w14:textId="77777777" w:rsidR="000D0FC2" w:rsidRPr="007D75A0" w:rsidRDefault="000D0FC2" w:rsidP="007E1D5A">
            <w:pPr>
              <w:spacing w:after="0"/>
              <w:rPr>
                <w:rFonts w:cstheme="minorHAnsi"/>
              </w:rPr>
            </w:pPr>
            <w:r w:rsidRPr="007D75A0">
              <w:rPr>
                <w:rFonts w:cstheme="minorHAnsi"/>
              </w:rPr>
              <w:t>Perkančioji organizacija negali sudaryti sutarties anksčiau kaip po</w:t>
            </w:r>
          </w:p>
        </w:tc>
        <w:tc>
          <w:tcPr>
            <w:tcW w:w="3551" w:type="dxa"/>
            <w:shd w:val="clear" w:color="auto" w:fill="auto"/>
            <w:tcMar>
              <w:top w:w="0" w:type="dxa"/>
              <w:left w:w="108" w:type="dxa"/>
              <w:bottom w:w="0" w:type="dxa"/>
              <w:right w:w="108" w:type="dxa"/>
            </w:tcMar>
          </w:tcPr>
          <w:p w14:paraId="564E70AB" w14:textId="47C5F0F5" w:rsidR="000D0FC2" w:rsidRPr="007D75A0" w:rsidRDefault="000D0FC2" w:rsidP="007E1D5A">
            <w:pPr>
              <w:spacing w:after="0"/>
              <w:rPr>
                <w:rFonts w:cstheme="minorHAnsi"/>
              </w:rPr>
            </w:pPr>
            <w:r w:rsidRPr="007D75A0">
              <w:rPr>
                <w:rFonts w:cstheme="minorHAnsi"/>
                <w:bCs/>
              </w:rPr>
              <w:t>10 (dešimt) dienų,</w:t>
            </w:r>
            <w:r w:rsidRPr="007D75A0">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3" w:type="dxa"/>
            <w:shd w:val="clear" w:color="auto" w:fill="auto"/>
            <w:tcMar>
              <w:top w:w="0" w:type="dxa"/>
              <w:left w:w="108" w:type="dxa"/>
              <w:bottom w:w="0" w:type="dxa"/>
              <w:right w:w="108" w:type="dxa"/>
            </w:tcMar>
          </w:tcPr>
          <w:p w14:paraId="1A452877" w14:textId="77777777" w:rsidR="000D0FC2" w:rsidRPr="00B87711" w:rsidRDefault="000D0FC2" w:rsidP="007E1D5A">
            <w:pPr>
              <w:spacing w:after="0"/>
              <w:rPr>
                <w:rFonts w:cstheme="minorHAnsi"/>
                <w:highlight w:val="lightGray"/>
              </w:rPr>
            </w:pPr>
          </w:p>
        </w:tc>
      </w:tr>
      <w:tr w:rsidR="000D0FC2" w:rsidRPr="00B87711" w14:paraId="5D56061F" w14:textId="77777777" w:rsidTr="00F3088D">
        <w:trPr>
          <w:trHeight w:val="20"/>
        </w:trPr>
        <w:tc>
          <w:tcPr>
            <w:tcW w:w="747" w:type="dxa"/>
            <w:shd w:val="clear" w:color="auto" w:fill="auto"/>
            <w:tcMar>
              <w:top w:w="0" w:type="dxa"/>
              <w:left w:w="108" w:type="dxa"/>
              <w:bottom w:w="0" w:type="dxa"/>
              <w:right w:w="108" w:type="dxa"/>
            </w:tcMar>
          </w:tcPr>
          <w:p w14:paraId="0526D737" w14:textId="60947AF5" w:rsidR="000D0FC2" w:rsidRPr="007D75A0" w:rsidRDefault="00773671" w:rsidP="007E1D5A">
            <w:pPr>
              <w:spacing w:after="0"/>
              <w:rPr>
                <w:rFonts w:cstheme="minorHAnsi"/>
              </w:rPr>
            </w:pPr>
            <w:r w:rsidRPr="007D75A0">
              <w:rPr>
                <w:rFonts w:cstheme="minorHAnsi"/>
              </w:rPr>
              <w:t>18.</w:t>
            </w:r>
          </w:p>
        </w:tc>
        <w:tc>
          <w:tcPr>
            <w:tcW w:w="2492" w:type="dxa"/>
            <w:shd w:val="clear" w:color="auto" w:fill="auto"/>
            <w:tcMar>
              <w:top w:w="0" w:type="dxa"/>
              <w:left w:w="108" w:type="dxa"/>
              <w:bottom w:w="0" w:type="dxa"/>
              <w:right w:w="108" w:type="dxa"/>
            </w:tcMar>
          </w:tcPr>
          <w:p w14:paraId="3E1AF95A" w14:textId="77777777" w:rsidR="000D0FC2" w:rsidRPr="007D75A0" w:rsidRDefault="000D0FC2" w:rsidP="007E1D5A">
            <w:pPr>
              <w:spacing w:after="0"/>
              <w:rPr>
                <w:rFonts w:cstheme="minorHAnsi"/>
              </w:rPr>
            </w:pPr>
            <w:r w:rsidRPr="007D75A0">
              <w:rPr>
                <w:rFonts w:cstheme="minorHAnsi"/>
              </w:rPr>
              <w:t xml:space="preserve">Jeigu </w:t>
            </w:r>
            <w:r w:rsidRPr="007D75A0">
              <w:rPr>
                <w:rFonts w:cstheme="minorHAnsi"/>
                <w:iCs/>
              </w:rPr>
              <w:t>suinteresuotas dalyvis paprašys perkančiosios organizacijos pateikti laimėjusį pasiūlymą</w:t>
            </w:r>
          </w:p>
        </w:tc>
        <w:tc>
          <w:tcPr>
            <w:tcW w:w="3551" w:type="dxa"/>
            <w:shd w:val="clear" w:color="auto" w:fill="auto"/>
            <w:tcMar>
              <w:top w:w="0" w:type="dxa"/>
              <w:left w:w="108" w:type="dxa"/>
              <w:bottom w:w="0" w:type="dxa"/>
              <w:right w:w="108" w:type="dxa"/>
            </w:tcMar>
          </w:tcPr>
          <w:p w14:paraId="4D6B3B9E" w14:textId="4D13212F" w:rsidR="000D0FC2" w:rsidRPr="00B87711" w:rsidRDefault="000D0FC2" w:rsidP="007E1D5A">
            <w:pPr>
              <w:spacing w:after="0"/>
              <w:jc w:val="both"/>
              <w:rPr>
                <w:rFonts w:cstheme="minorHAnsi"/>
                <w:i/>
                <w:iCs/>
                <w:color w:val="FF0000"/>
                <w:highlight w:val="lightGray"/>
              </w:rPr>
            </w:pPr>
            <w:r w:rsidRPr="007D75A0">
              <w:rPr>
                <w:rFonts w:cstheme="minorHAnsi"/>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73" w:type="dxa"/>
            <w:shd w:val="clear" w:color="auto" w:fill="auto"/>
            <w:tcMar>
              <w:top w:w="0" w:type="dxa"/>
              <w:left w:w="108" w:type="dxa"/>
              <w:bottom w:w="0" w:type="dxa"/>
              <w:right w:w="108" w:type="dxa"/>
            </w:tcMar>
          </w:tcPr>
          <w:p w14:paraId="25DAFE2F" w14:textId="77777777" w:rsidR="000D0FC2" w:rsidRPr="00B87711" w:rsidRDefault="000D0FC2" w:rsidP="007E1D5A">
            <w:pPr>
              <w:spacing w:after="0"/>
              <w:rPr>
                <w:rFonts w:cstheme="minorHAnsi"/>
                <w:highlight w:val="lightGray"/>
              </w:rPr>
            </w:pPr>
          </w:p>
        </w:tc>
      </w:tr>
    </w:tbl>
    <w:p w14:paraId="4835C42E" w14:textId="77777777" w:rsidR="000D0FC2" w:rsidRPr="00B87711" w:rsidRDefault="000D0FC2" w:rsidP="000D0FC2">
      <w:pPr>
        <w:tabs>
          <w:tab w:val="left" w:pos="2977"/>
        </w:tabs>
        <w:spacing w:after="120" w:line="20" w:lineRule="atLeast"/>
        <w:jc w:val="center"/>
        <w:rPr>
          <w:rFonts w:cstheme="minorHAnsi"/>
          <w:highlight w:val="lightGray"/>
        </w:rPr>
      </w:pPr>
    </w:p>
    <w:p w14:paraId="51B3E849" w14:textId="77777777" w:rsidR="000D0FC2" w:rsidRPr="00B87711" w:rsidRDefault="000D0FC2" w:rsidP="000D0FC2">
      <w:pPr>
        <w:rPr>
          <w:rFonts w:cstheme="minorHAnsi"/>
          <w:highlight w:val="lightGray"/>
        </w:rPr>
      </w:pPr>
      <w:r w:rsidRPr="00B87711">
        <w:rPr>
          <w:rFonts w:cstheme="minorHAnsi"/>
          <w:highlight w:val="lightGray"/>
        </w:rPr>
        <w:br w:type="page"/>
      </w:r>
    </w:p>
    <w:p w14:paraId="0AB46B90" w14:textId="71ACFFDB" w:rsidR="008D704D" w:rsidRPr="007D75A0" w:rsidRDefault="008D704D" w:rsidP="008D704D">
      <w:pPr>
        <w:pStyle w:val="Antrat2"/>
        <w:ind w:left="5103"/>
        <w:rPr>
          <w:rFonts w:asciiTheme="minorHAnsi" w:eastAsia="Calibri" w:hAnsiTheme="minorHAnsi" w:cstheme="minorHAnsi"/>
          <w:color w:val="0070C0"/>
          <w:sz w:val="21"/>
          <w:szCs w:val="21"/>
        </w:rPr>
      </w:pPr>
      <w:bookmarkStart w:id="49" w:name="_Toc198305288"/>
      <w:r w:rsidRPr="007D75A0">
        <w:rPr>
          <w:rFonts w:asciiTheme="minorHAnsi" w:eastAsia="Calibri" w:hAnsiTheme="minorHAnsi" w:cstheme="minorHAnsi"/>
          <w:color w:val="0070C0"/>
          <w:sz w:val="21"/>
          <w:szCs w:val="21"/>
        </w:rPr>
        <w:lastRenderedPageBreak/>
        <w:t xml:space="preserve">Pirkimo sąlygų </w:t>
      </w:r>
      <w:r w:rsidR="005F0B78" w:rsidRPr="007D75A0">
        <w:rPr>
          <w:rFonts w:asciiTheme="minorHAnsi" w:eastAsia="Calibri" w:hAnsiTheme="minorHAnsi" w:cstheme="minorHAnsi"/>
          <w:color w:val="0070C0"/>
          <w:sz w:val="21"/>
          <w:szCs w:val="21"/>
        </w:rPr>
        <w:t>2</w:t>
      </w:r>
      <w:r w:rsidR="00B00C76" w:rsidRPr="007D75A0">
        <w:rPr>
          <w:rFonts w:asciiTheme="minorHAnsi" w:eastAsia="Calibri" w:hAnsiTheme="minorHAnsi" w:cstheme="minorHAnsi"/>
          <w:color w:val="0070C0"/>
          <w:sz w:val="21"/>
          <w:szCs w:val="21"/>
        </w:rPr>
        <w:t xml:space="preserve"> priedas „Pasiūlymas</w:t>
      </w:r>
      <w:r w:rsidRPr="007D75A0">
        <w:rPr>
          <w:rFonts w:asciiTheme="minorHAnsi" w:eastAsia="Calibri" w:hAnsiTheme="minorHAnsi" w:cstheme="minorHAnsi"/>
          <w:color w:val="0070C0"/>
          <w:sz w:val="21"/>
          <w:szCs w:val="21"/>
        </w:rPr>
        <w:t>“</w:t>
      </w:r>
      <w:bookmarkEnd w:id="44"/>
      <w:bookmarkEnd w:id="45"/>
      <w:bookmarkEnd w:id="46"/>
      <w:bookmarkEnd w:id="47"/>
      <w:bookmarkEnd w:id="49"/>
    </w:p>
    <w:p w14:paraId="468F3493" w14:textId="77777777" w:rsidR="00281735" w:rsidRPr="007D75A0" w:rsidRDefault="00281735" w:rsidP="00281735">
      <w:pPr>
        <w:jc w:val="center"/>
        <w:rPr>
          <w:rFonts w:cstheme="minorHAnsi"/>
          <w:b/>
          <w:bCs/>
        </w:rPr>
      </w:pPr>
    </w:p>
    <w:p w14:paraId="7EE0CD41" w14:textId="77777777" w:rsidR="00293979" w:rsidRPr="007D75A0" w:rsidRDefault="00293979" w:rsidP="00293979">
      <w:pPr>
        <w:jc w:val="center"/>
        <w:rPr>
          <w:rFonts w:cstheme="minorHAnsi"/>
          <w:b/>
          <w:sz w:val="24"/>
          <w:szCs w:val="24"/>
        </w:rPr>
      </w:pPr>
      <w:bookmarkStart w:id="50" w:name="_Ref38285444"/>
      <w:bookmarkStart w:id="51" w:name="_Ref38291496"/>
      <w:r w:rsidRPr="007D75A0">
        <w:rPr>
          <w:rFonts w:cstheme="minorHAnsi"/>
          <w:b/>
          <w:sz w:val="24"/>
          <w:szCs w:val="24"/>
        </w:rPr>
        <w:t>PASIŪLYMAS</w:t>
      </w:r>
    </w:p>
    <w:p w14:paraId="112F3F5C" w14:textId="77777777" w:rsidR="00293979" w:rsidRPr="00B87711" w:rsidRDefault="00293979" w:rsidP="00293979">
      <w:pPr>
        <w:jc w:val="right"/>
        <w:rPr>
          <w:rFonts w:cstheme="minorHAnsi"/>
          <w:highlight w:val="lightGray"/>
        </w:rPr>
      </w:pPr>
    </w:p>
    <w:p w14:paraId="0E320FA2" w14:textId="02060560" w:rsidR="009A410D" w:rsidRPr="005D1965" w:rsidRDefault="009A410D" w:rsidP="00B4162F">
      <w:pPr>
        <w:spacing w:after="0" w:line="280" w:lineRule="atLeast"/>
        <w:jc w:val="center"/>
        <w:rPr>
          <w:rFonts w:cstheme="minorHAnsi"/>
          <w:b/>
          <w:bCs/>
          <w:sz w:val="24"/>
          <w:szCs w:val="24"/>
        </w:rPr>
      </w:pPr>
      <w:r w:rsidRPr="005D1965">
        <w:rPr>
          <w:rFonts w:cstheme="minorHAnsi"/>
          <w:b/>
          <w:bCs/>
          <w:sz w:val="24"/>
          <w:szCs w:val="24"/>
        </w:rPr>
        <w:t xml:space="preserve">DĖL </w:t>
      </w:r>
      <w:r w:rsidR="00493CBD" w:rsidRPr="005D1965">
        <w:rPr>
          <w:rFonts w:cstheme="minorHAnsi"/>
          <w:b/>
          <w:bCs/>
          <w:sz w:val="24"/>
          <w:szCs w:val="24"/>
        </w:rPr>
        <w:t>AT</w:t>
      </w:r>
      <w:r w:rsidR="00A41838" w:rsidRPr="005D1965">
        <w:rPr>
          <w:rFonts w:cstheme="minorHAnsi"/>
          <w:b/>
          <w:bCs/>
          <w:sz w:val="24"/>
          <w:szCs w:val="24"/>
        </w:rPr>
        <w:t>VIROJO DARBO SU JAUNIMU KA</w:t>
      </w:r>
      <w:r w:rsidR="009D0242" w:rsidRPr="005D1965">
        <w:rPr>
          <w:rFonts w:cstheme="minorHAnsi"/>
          <w:b/>
          <w:bCs/>
          <w:sz w:val="24"/>
          <w:szCs w:val="24"/>
        </w:rPr>
        <w:t>UNO MIEST</w:t>
      </w:r>
      <w:r w:rsidR="005D1965" w:rsidRPr="005D1965">
        <w:rPr>
          <w:rFonts w:cstheme="minorHAnsi"/>
          <w:b/>
          <w:bCs/>
          <w:sz w:val="24"/>
          <w:szCs w:val="24"/>
        </w:rPr>
        <w:t>E</w:t>
      </w:r>
      <w:r w:rsidR="00493CBD" w:rsidRPr="005D1965">
        <w:rPr>
          <w:rFonts w:cstheme="minorHAnsi"/>
          <w:b/>
          <w:bCs/>
          <w:sz w:val="24"/>
          <w:szCs w:val="24"/>
        </w:rPr>
        <w:t xml:space="preserve"> VILIJAMPOLĖS SENIŪNIJOJE </w:t>
      </w:r>
      <w:r w:rsidRPr="005D1965">
        <w:rPr>
          <w:rFonts w:cstheme="minorHAnsi"/>
          <w:b/>
          <w:bCs/>
          <w:sz w:val="24"/>
          <w:szCs w:val="24"/>
        </w:rPr>
        <w:t xml:space="preserve"> PASLAUGŲ PIRKIMO</w:t>
      </w:r>
    </w:p>
    <w:p w14:paraId="749E671D" w14:textId="77777777" w:rsidR="00823620" w:rsidRPr="005D1965" w:rsidRDefault="00823620" w:rsidP="00B4162F">
      <w:pPr>
        <w:spacing w:after="0" w:line="280" w:lineRule="atLeast"/>
        <w:jc w:val="center"/>
        <w:rPr>
          <w:rFonts w:cstheme="minorHAnsi"/>
          <w:b/>
          <w:bCs/>
          <w:sz w:val="24"/>
          <w:szCs w:val="24"/>
        </w:rPr>
      </w:pPr>
    </w:p>
    <w:p w14:paraId="45ABEB61" w14:textId="21E2A073" w:rsidR="00293979" w:rsidRPr="005D1965" w:rsidRDefault="00293979" w:rsidP="00B4162F">
      <w:pPr>
        <w:spacing w:after="0" w:line="280" w:lineRule="atLeast"/>
        <w:jc w:val="center"/>
        <w:rPr>
          <w:rFonts w:cstheme="minorHAnsi"/>
        </w:rPr>
      </w:pPr>
      <w:r w:rsidRPr="005D1965">
        <w:rPr>
          <w:rFonts w:cstheme="minorHAnsi"/>
        </w:rPr>
        <w:t>____________________</w:t>
      </w:r>
    </w:p>
    <w:p w14:paraId="6F71B6B0" w14:textId="77777777" w:rsidR="00293979" w:rsidRPr="005D1965" w:rsidRDefault="00293979" w:rsidP="00B4162F">
      <w:pPr>
        <w:spacing w:after="0" w:line="280" w:lineRule="atLeast"/>
        <w:jc w:val="center"/>
        <w:rPr>
          <w:rFonts w:cstheme="minorHAnsi"/>
          <w:sz w:val="16"/>
        </w:rPr>
      </w:pPr>
      <w:r w:rsidRPr="005D1965">
        <w:rPr>
          <w:rFonts w:cstheme="minorHAnsi"/>
          <w:sz w:val="16"/>
        </w:rPr>
        <w:t>(Data)</w:t>
      </w:r>
    </w:p>
    <w:p w14:paraId="787A5E98" w14:textId="77777777" w:rsidR="00293979" w:rsidRPr="005D1965" w:rsidRDefault="00293979" w:rsidP="00B4162F">
      <w:pPr>
        <w:spacing w:after="0"/>
        <w:jc w:val="center"/>
        <w:rPr>
          <w:rFonts w:cstheme="minorHAnsi"/>
        </w:rPr>
      </w:pPr>
      <w:r w:rsidRPr="005D1965">
        <w:rPr>
          <w:rFonts w:cstheme="minorHAnsi"/>
        </w:rPr>
        <w:t>____________________</w:t>
      </w:r>
    </w:p>
    <w:p w14:paraId="098BD35A" w14:textId="77777777" w:rsidR="00293979" w:rsidRPr="005D1965" w:rsidRDefault="00293979" w:rsidP="00B4162F">
      <w:pPr>
        <w:spacing w:after="0"/>
        <w:jc w:val="center"/>
        <w:rPr>
          <w:rFonts w:cstheme="minorHAnsi"/>
          <w:sz w:val="16"/>
        </w:rPr>
      </w:pPr>
      <w:r w:rsidRPr="005D1965">
        <w:rPr>
          <w:rFonts w:cstheme="minorHAnsi"/>
          <w:sz w:val="16"/>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B87711" w14:paraId="3C3F23BD" w14:textId="77777777" w:rsidTr="00E621B8">
        <w:trPr>
          <w:trHeight w:val="1066"/>
        </w:trPr>
        <w:tc>
          <w:tcPr>
            <w:tcW w:w="4662" w:type="dxa"/>
          </w:tcPr>
          <w:p w14:paraId="7AD9A096" w14:textId="77777777" w:rsidR="00293979" w:rsidRPr="005D1965" w:rsidRDefault="00293979" w:rsidP="004869BA">
            <w:pPr>
              <w:jc w:val="both"/>
              <w:rPr>
                <w:rFonts w:cstheme="minorHAnsi"/>
                <w:i/>
              </w:rPr>
            </w:pPr>
            <w:r w:rsidRPr="005D1965">
              <w:rPr>
                <w:rFonts w:cstheme="minorHAnsi"/>
              </w:rPr>
              <w:t xml:space="preserve">Tiekėjo pavadinimas, įmonės kodas (pagal įmonės registravimo duomenis) </w:t>
            </w:r>
            <w:r w:rsidRPr="005D1965">
              <w:rPr>
                <w:rFonts w:cstheme="minorHAnsi"/>
                <w:i/>
              </w:rPr>
              <w:t>/jei dalyvauja jungtinės veiklos sutartimi surašomi visų sutarties šalių duomenys/</w:t>
            </w:r>
          </w:p>
        </w:tc>
        <w:tc>
          <w:tcPr>
            <w:tcW w:w="5230" w:type="dxa"/>
          </w:tcPr>
          <w:p w14:paraId="09F2A20B" w14:textId="77777777" w:rsidR="00293979" w:rsidRPr="00B87711" w:rsidRDefault="00293979" w:rsidP="004869BA">
            <w:pPr>
              <w:jc w:val="both"/>
              <w:rPr>
                <w:rFonts w:cstheme="minorHAnsi"/>
                <w:highlight w:val="lightGray"/>
              </w:rPr>
            </w:pPr>
          </w:p>
        </w:tc>
      </w:tr>
      <w:tr w:rsidR="00293979" w:rsidRPr="00B87711" w14:paraId="47C0FA62" w14:textId="77777777" w:rsidTr="00E621B8">
        <w:trPr>
          <w:trHeight w:val="844"/>
        </w:trPr>
        <w:tc>
          <w:tcPr>
            <w:tcW w:w="4662" w:type="dxa"/>
          </w:tcPr>
          <w:p w14:paraId="5D4AD5C9" w14:textId="77777777" w:rsidR="00293979" w:rsidRPr="005D1965" w:rsidRDefault="00293979" w:rsidP="004869BA">
            <w:pPr>
              <w:jc w:val="both"/>
              <w:rPr>
                <w:rFonts w:cstheme="minorHAnsi"/>
              </w:rPr>
            </w:pPr>
            <w:r w:rsidRPr="005D1965">
              <w:rPr>
                <w:rFonts w:cstheme="minorHAnsi"/>
              </w:rPr>
              <w:t xml:space="preserve">Tiekėjo adresas, pašto kodas </w:t>
            </w:r>
            <w:r w:rsidRPr="005D1965">
              <w:rPr>
                <w:rFonts w:cstheme="minorHAnsi"/>
                <w:i/>
              </w:rPr>
              <w:t>/jei dalyvauja jungtinės veiklos sutartimi surašomi visų sutarties šalių duomenys/</w:t>
            </w:r>
          </w:p>
        </w:tc>
        <w:tc>
          <w:tcPr>
            <w:tcW w:w="5230" w:type="dxa"/>
          </w:tcPr>
          <w:p w14:paraId="1AF86ED7" w14:textId="77777777" w:rsidR="00293979" w:rsidRPr="00B87711" w:rsidRDefault="00293979" w:rsidP="004869BA">
            <w:pPr>
              <w:jc w:val="both"/>
              <w:rPr>
                <w:rFonts w:cstheme="minorHAnsi"/>
                <w:highlight w:val="lightGray"/>
              </w:rPr>
            </w:pPr>
          </w:p>
        </w:tc>
      </w:tr>
      <w:tr w:rsidR="00293979" w:rsidRPr="00B87711" w14:paraId="1AA8BEA1" w14:textId="77777777" w:rsidTr="00CD6A60">
        <w:trPr>
          <w:trHeight w:val="423"/>
        </w:trPr>
        <w:tc>
          <w:tcPr>
            <w:tcW w:w="4662" w:type="dxa"/>
          </w:tcPr>
          <w:p w14:paraId="515257FE" w14:textId="77777777" w:rsidR="00293979" w:rsidRPr="005D1965" w:rsidRDefault="00293979" w:rsidP="004869BA">
            <w:pPr>
              <w:jc w:val="both"/>
              <w:rPr>
                <w:rFonts w:cstheme="minorHAnsi"/>
              </w:rPr>
            </w:pPr>
            <w:r w:rsidRPr="005D1965">
              <w:rPr>
                <w:rFonts w:cstheme="minorHAnsi"/>
              </w:rPr>
              <w:t>Už pasiūlymą atsakingo asmens vardas, pavardė</w:t>
            </w:r>
          </w:p>
        </w:tc>
        <w:tc>
          <w:tcPr>
            <w:tcW w:w="5230" w:type="dxa"/>
          </w:tcPr>
          <w:p w14:paraId="5F0695AC" w14:textId="77777777" w:rsidR="00293979" w:rsidRPr="00B87711" w:rsidRDefault="00293979" w:rsidP="004869BA">
            <w:pPr>
              <w:jc w:val="both"/>
              <w:rPr>
                <w:rFonts w:cstheme="minorHAnsi"/>
                <w:highlight w:val="lightGray"/>
              </w:rPr>
            </w:pPr>
          </w:p>
        </w:tc>
      </w:tr>
      <w:tr w:rsidR="00293979" w:rsidRPr="00B87711" w14:paraId="772F92EB" w14:textId="77777777" w:rsidTr="00CD6A60">
        <w:trPr>
          <w:trHeight w:val="435"/>
        </w:trPr>
        <w:tc>
          <w:tcPr>
            <w:tcW w:w="4662" w:type="dxa"/>
          </w:tcPr>
          <w:p w14:paraId="56A5E37B" w14:textId="77777777" w:rsidR="00293979" w:rsidRPr="005D1965" w:rsidRDefault="00293979" w:rsidP="004869BA">
            <w:pPr>
              <w:jc w:val="both"/>
              <w:rPr>
                <w:rFonts w:cstheme="minorHAnsi"/>
              </w:rPr>
            </w:pPr>
            <w:r w:rsidRPr="005D1965">
              <w:rPr>
                <w:rFonts w:cstheme="minorHAnsi"/>
              </w:rPr>
              <w:t>Telefono numeris</w:t>
            </w:r>
          </w:p>
        </w:tc>
        <w:tc>
          <w:tcPr>
            <w:tcW w:w="5230" w:type="dxa"/>
          </w:tcPr>
          <w:p w14:paraId="3514B9FB" w14:textId="77777777" w:rsidR="00293979" w:rsidRPr="00B87711" w:rsidRDefault="00293979" w:rsidP="004869BA">
            <w:pPr>
              <w:jc w:val="both"/>
              <w:rPr>
                <w:rFonts w:cstheme="minorHAnsi"/>
                <w:highlight w:val="lightGray"/>
              </w:rPr>
            </w:pPr>
          </w:p>
        </w:tc>
      </w:tr>
      <w:tr w:rsidR="00293979" w:rsidRPr="00B87711" w14:paraId="2C2368BD" w14:textId="77777777" w:rsidTr="00CD6A60">
        <w:trPr>
          <w:trHeight w:val="423"/>
        </w:trPr>
        <w:tc>
          <w:tcPr>
            <w:tcW w:w="4662" w:type="dxa"/>
          </w:tcPr>
          <w:p w14:paraId="72059EBE" w14:textId="77777777" w:rsidR="00293979" w:rsidRPr="00B87711" w:rsidRDefault="00293979" w:rsidP="004869BA">
            <w:pPr>
              <w:jc w:val="both"/>
              <w:rPr>
                <w:rFonts w:cstheme="minorHAnsi"/>
                <w:highlight w:val="lightGray"/>
              </w:rPr>
            </w:pPr>
            <w:r w:rsidRPr="005D1965">
              <w:rPr>
                <w:rFonts w:cstheme="minorHAnsi"/>
              </w:rPr>
              <w:t>El. pašto adresas</w:t>
            </w:r>
          </w:p>
        </w:tc>
        <w:tc>
          <w:tcPr>
            <w:tcW w:w="5230" w:type="dxa"/>
          </w:tcPr>
          <w:p w14:paraId="5CA7CAFE" w14:textId="77777777" w:rsidR="00293979" w:rsidRPr="00B87711" w:rsidRDefault="00293979" w:rsidP="004869BA">
            <w:pPr>
              <w:jc w:val="both"/>
              <w:rPr>
                <w:rFonts w:cstheme="minorHAnsi"/>
                <w:highlight w:val="lightGray"/>
              </w:rPr>
            </w:pPr>
          </w:p>
        </w:tc>
      </w:tr>
    </w:tbl>
    <w:p w14:paraId="33ADB510" w14:textId="77777777" w:rsidR="00F4439E" w:rsidRPr="00B87711" w:rsidRDefault="00F4439E" w:rsidP="005F63C1">
      <w:pPr>
        <w:spacing w:after="0"/>
        <w:ind w:right="49" w:firstLine="567"/>
        <w:jc w:val="both"/>
        <w:rPr>
          <w:rFonts w:cstheme="minorHAnsi"/>
          <w:color w:val="000000"/>
          <w:sz w:val="22"/>
          <w:szCs w:val="22"/>
          <w:highlight w:val="lightGray"/>
        </w:rPr>
      </w:pPr>
    </w:p>
    <w:p w14:paraId="397CF7FC" w14:textId="0411790A" w:rsidR="00493CBD" w:rsidRPr="003656FE" w:rsidRDefault="00493CBD" w:rsidP="003656FE">
      <w:pPr>
        <w:pStyle w:val="Sraopastraipa"/>
        <w:numPr>
          <w:ilvl w:val="0"/>
          <w:numId w:val="46"/>
        </w:numPr>
        <w:shd w:val="clear" w:color="auto" w:fill="FFFFFF"/>
        <w:tabs>
          <w:tab w:val="left" w:pos="851"/>
        </w:tabs>
        <w:spacing w:after="0" w:line="252" w:lineRule="auto"/>
        <w:ind w:left="0" w:firstLine="567"/>
        <w:jc w:val="both"/>
        <w:rPr>
          <w:rFonts w:cstheme="minorHAnsi"/>
          <w:b/>
          <w:color w:val="000000"/>
          <w:sz w:val="22"/>
          <w:szCs w:val="22"/>
        </w:rPr>
      </w:pPr>
      <w:r w:rsidRPr="003656FE">
        <w:rPr>
          <w:rFonts w:cstheme="minorHAnsi"/>
          <w:color w:val="000000"/>
          <w:sz w:val="22"/>
          <w:szCs w:val="22"/>
        </w:rPr>
        <w:t xml:space="preserve">Išnagrinėję pirkimo dokumentus, įskaitant priedus, mes siūlome atvirojo darbo su jaunimu Kauno mieste </w:t>
      </w:r>
      <w:r w:rsidR="005D1965" w:rsidRPr="003656FE">
        <w:rPr>
          <w:rFonts w:cstheme="minorHAnsi"/>
          <w:color w:val="000000"/>
          <w:sz w:val="22"/>
          <w:szCs w:val="22"/>
        </w:rPr>
        <w:t xml:space="preserve">Vilijampolės seniūnijoje </w:t>
      </w:r>
      <w:r w:rsidRPr="003656FE">
        <w:rPr>
          <w:rFonts w:cstheme="minorHAnsi"/>
          <w:color w:val="000000"/>
          <w:sz w:val="22"/>
          <w:szCs w:val="22"/>
        </w:rPr>
        <w:t>paslaugas, atitinkančias Sutartyje (</w:t>
      </w:r>
      <w:r w:rsidR="005D1965" w:rsidRPr="003656FE">
        <w:rPr>
          <w:rFonts w:cstheme="minorHAnsi"/>
          <w:color w:val="000000"/>
          <w:sz w:val="22"/>
          <w:szCs w:val="22"/>
        </w:rPr>
        <w:t xml:space="preserve"> įskaitant </w:t>
      </w:r>
      <w:r w:rsidRPr="003656FE">
        <w:rPr>
          <w:rFonts w:cstheme="minorHAnsi"/>
          <w:color w:val="000000"/>
          <w:sz w:val="22"/>
          <w:szCs w:val="22"/>
        </w:rPr>
        <w:t>technin</w:t>
      </w:r>
      <w:r w:rsidR="005D1965" w:rsidRPr="003656FE">
        <w:rPr>
          <w:rFonts w:cstheme="minorHAnsi"/>
          <w:color w:val="000000"/>
          <w:sz w:val="22"/>
          <w:szCs w:val="22"/>
        </w:rPr>
        <w:t>ę</w:t>
      </w:r>
      <w:r w:rsidRPr="003656FE">
        <w:rPr>
          <w:rFonts w:cstheme="minorHAnsi"/>
          <w:color w:val="000000"/>
          <w:sz w:val="22"/>
          <w:szCs w:val="22"/>
        </w:rPr>
        <w:t xml:space="preserve"> specifikacij</w:t>
      </w:r>
      <w:r w:rsidR="005D1965" w:rsidRPr="003656FE">
        <w:rPr>
          <w:rFonts w:cstheme="minorHAnsi"/>
          <w:color w:val="000000"/>
          <w:sz w:val="22"/>
          <w:szCs w:val="22"/>
        </w:rPr>
        <w:t>ą</w:t>
      </w:r>
      <w:r w:rsidRPr="003656FE">
        <w:rPr>
          <w:rFonts w:cstheme="minorHAnsi"/>
          <w:color w:val="000000"/>
          <w:sz w:val="22"/>
          <w:szCs w:val="22"/>
        </w:rPr>
        <w:t>) nustatytus reikalavimus</w:t>
      </w:r>
      <w:r w:rsidRPr="003656FE">
        <w:rPr>
          <w:rFonts w:cstheme="minorHAnsi"/>
          <w:i/>
          <w:color w:val="000000"/>
          <w:sz w:val="22"/>
          <w:szCs w:val="22"/>
        </w:rPr>
        <w:t xml:space="preserve">, </w:t>
      </w:r>
      <w:r w:rsidRPr="003656FE">
        <w:rPr>
          <w:rFonts w:cstheme="minorHAnsi"/>
          <w:color w:val="000000"/>
          <w:sz w:val="22"/>
          <w:szCs w:val="22"/>
        </w:rPr>
        <w:t>teikti</w:t>
      </w:r>
      <w:r w:rsidRPr="003656FE">
        <w:rPr>
          <w:rFonts w:cstheme="minorHAnsi"/>
          <w:b/>
          <w:color w:val="000000"/>
          <w:sz w:val="22"/>
          <w:szCs w:val="22"/>
        </w:rPr>
        <w:t xml:space="preserve"> už bendrą planuojamą kainą</w:t>
      </w:r>
      <w:r w:rsidRPr="003656FE">
        <w:rPr>
          <w:rFonts w:cstheme="minorHAnsi"/>
          <w:b/>
          <w:color w:val="000000"/>
          <w:sz w:val="22"/>
          <w:szCs w:val="22"/>
          <w:vertAlign w:val="superscript"/>
        </w:rPr>
        <w:t>1</w:t>
      </w:r>
      <w:r w:rsidRPr="003656FE">
        <w:rPr>
          <w:rFonts w:cstheme="minorHAnsi"/>
          <w:b/>
          <w:color w:val="000000"/>
          <w:sz w:val="22"/>
          <w:szCs w:val="22"/>
        </w:rPr>
        <w:t xml:space="preserve"> .............. Eur be PVM, ............... Eur su PVM.</w:t>
      </w:r>
    </w:p>
    <w:p w14:paraId="0A424F40" w14:textId="3852E920" w:rsidR="00493CBD" w:rsidRPr="005D1965" w:rsidRDefault="00493CBD" w:rsidP="00493CBD">
      <w:pPr>
        <w:shd w:val="clear" w:color="auto" w:fill="FFFFFF"/>
        <w:spacing w:after="0" w:line="252" w:lineRule="auto"/>
        <w:ind w:firstLine="567"/>
        <w:jc w:val="both"/>
        <w:rPr>
          <w:rFonts w:cstheme="minorHAnsi"/>
          <w:color w:val="000000"/>
          <w:sz w:val="22"/>
          <w:szCs w:val="22"/>
        </w:rPr>
      </w:pPr>
      <w:r w:rsidRPr="005D1965">
        <w:rPr>
          <w:rFonts w:cstheme="minorHAnsi"/>
          <w:b/>
          <w:color w:val="000000"/>
          <w:sz w:val="22"/>
          <w:szCs w:val="22"/>
        </w:rPr>
        <w:t xml:space="preserve"> </w:t>
      </w:r>
      <w:r w:rsidRPr="005D1965">
        <w:rPr>
          <w:rFonts w:cstheme="minorHAnsi"/>
          <w:color w:val="000000"/>
          <w:sz w:val="22"/>
          <w:szCs w:val="22"/>
        </w:rPr>
        <w:t>Bendrą planuojamą kainą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857"/>
        <w:gridCol w:w="1287"/>
        <w:gridCol w:w="1036"/>
        <w:gridCol w:w="853"/>
        <w:gridCol w:w="1427"/>
        <w:gridCol w:w="1381"/>
        <w:gridCol w:w="1526"/>
      </w:tblGrid>
      <w:tr w:rsidR="005D1965" w:rsidRPr="005D1965" w14:paraId="0172490A" w14:textId="77777777" w:rsidTr="005D1965">
        <w:trPr>
          <w:trHeight w:val="562"/>
        </w:trPr>
        <w:tc>
          <w:tcPr>
            <w:tcW w:w="298" w:type="pct"/>
            <w:shd w:val="clear" w:color="auto" w:fill="auto"/>
          </w:tcPr>
          <w:p w14:paraId="699D76C7" w14:textId="77777777" w:rsidR="00493CBD" w:rsidRPr="005D1965" w:rsidRDefault="00493CBD" w:rsidP="005D1965">
            <w:pPr>
              <w:spacing w:after="0"/>
              <w:rPr>
                <w:rFonts w:ascii="Calibri" w:eastAsia="Calibri" w:hAnsi="Calibri"/>
                <w:sz w:val="22"/>
                <w:szCs w:val="22"/>
              </w:rPr>
            </w:pPr>
            <w:r w:rsidRPr="005D1965">
              <w:rPr>
                <w:rFonts w:ascii="Calibri" w:eastAsia="Calibri" w:hAnsi="Calibri"/>
                <w:sz w:val="22"/>
                <w:szCs w:val="22"/>
              </w:rPr>
              <w:t xml:space="preserve">Eil. </w:t>
            </w:r>
          </w:p>
          <w:p w14:paraId="58E29931" w14:textId="77777777" w:rsidR="00493CBD" w:rsidRPr="005D1965" w:rsidRDefault="00493CBD" w:rsidP="005D1965">
            <w:pPr>
              <w:spacing w:after="0"/>
              <w:rPr>
                <w:rFonts w:ascii="Calibri" w:eastAsia="Calibri" w:hAnsi="Calibri"/>
                <w:sz w:val="22"/>
                <w:szCs w:val="22"/>
              </w:rPr>
            </w:pPr>
            <w:r w:rsidRPr="005D1965">
              <w:rPr>
                <w:rFonts w:ascii="Calibri" w:eastAsia="Calibri" w:hAnsi="Calibri"/>
                <w:sz w:val="22"/>
                <w:szCs w:val="22"/>
              </w:rPr>
              <w:t>Nr.</w:t>
            </w:r>
          </w:p>
        </w:tc>
        <w:tc>
          <w:tcPr>
            <w:tcW w:w="932" w:type="pct"/>
            <w:shd w:val="clear" w:color="auto" w:fill="auto"/>
          </w:tcPr>
          <w:p w14:paraId="081BD208"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 xml:space="preserve">Paslaugų </w:t>
            </w:r>
          </w:p>
          <w:p w14:paraId="2E553F98"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pavadinimas</w:t>
            </w:r>
          </w:p>
        </w:tc>
        <w:tc>
          <w:tcPr>
            <w:tcW w:w="646" w:type="pct"/>
            <w:shd w:val="clear" w:color="auto" w:fill="auto"/>
          </w:tcPr>
          <w:p w14:paraId="17757706" w14:textId="024F2CEF"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Maksimalus paslaugų  kiekis per 12 mėnesių</w:t>
            </w:r>
          </w:p>
        </w:tc>
        <w:tc>
          <w:tcPr>
            <w:tcW w:w="520" w:type="pct"/>
            <w:shd w:val="clear" w:color="auto" w:fill="auto"/>
          </w:tcPr>
          <w:p w14:paraId="1063DBA1"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Mato vienetas</w:t>
            </w:r>
          </w:p>
        </w:tc>
        <w:tc>
          <w:tcPr>
            <w:tcW w:w="428" w:type="pct"/>
            <w:shd w:val="clear" w:color="auto" w:fill="auto"/>
          </w:tcPr>
          <w:p w14:paraId="61ED56AD" w14:textId="77777777" w:rsidR="00493CBD" w:rsidRPr="005D1965" w:rsidRDefault="00493CBD" w:rsidP="005D1965">
            <w:pPr>
              <w:spacing w:after="0"/>
              <w:jc w:val="center"/>
              <w:rPr>
                <w:rFonts w:ascii="Calibri" w:eastAsia="Calibri" w:hAnsi="Calibri"/>
                <w:sz w:val="22"/>
                <w:szCs w:val="22"/>
                <w:lang w:val="en-US"/>
              </w:rPr>
            </w:pPr>
            <w:r w:rsidRPr="005D1965">
              <w:rPr>
                <w:rFonts w:ascii="Calibri" w:eastAsia="Calibri" w:hAnsi="Calibri"/>
                <w:sz w:val="22"/>
                <w:szCs w:val="22"/>
              </w:rPr>
              <w:t xml:space="preserve">PVM tarifas, </w:t>
            </w:r>
            <w:r w:rsidRPr="005D1965">
              <w:rPr>
                <w:rFonts w:ascii="Calibri" w:eastAsia="Calibri" w:hAnsi="Calibri"/>
                <w:sz w:val="22"/>
                <w:szCs w:val="22"/>
                <w:lang w:val="en-US"/>
              </w:rPr>
              <w:t>%*</w:t>
            </w:r>
          </w:p>
        </w:tc>
        <w:tc>
          <w:tcPr>
            <w:tcW w:w="716" w:type="pct"/>
            <w:shd w:val="clear" w:color="auto" w:fill="auto"/>
          </w:tcPr>
          <w:p w14:paraId="6923049C"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 xml:space="preserve"> Vieno vnt.</w:t>
            </w:r>
          </w:p>
          <w:p w14:paraId="7F74C5BC"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 xml:space="preserve">įkainis, Eur </w:t>
            </w:r>
          </w:p>
          <w:p w14:paraId="3DD2C12C"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(be PVM)</w:t>
            </w:r>
          </w:p>
        </w:tc>
        <w:tc>
          <w:tcPr>
            <w:tcW w:w="693" w:type="pct"/>
            <w:shd w:val="clear" w:color="auto" w:fill="auto"/>
          </w:tcPr>
          <w:p w14:paraId="594982D5"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Bendra planuojama kaina be PVM (Eur)</w:t>
            </w:r>
          </w:p>
        </w:tc>
        <w:tc>
          <w:tcPr>
            <w:tcW w:w="766" w:type="pct"/>
            <w:shd w:val="clear" w:color="auto" w:fill="auto"/>
          </w:tcPr>
          <w:p w14:paraId="742D1B03"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Bendra planuojama kaina su PVM **(Eur)</w:t>
            </w:r>
          </w:p>
        </w:tc>
      </w:tr>
      <w:tr w:rsidR="005D1965" w:rsidRPr="005D1965" w14:paraId="7C01CFE7" w14:textId="77777777" w:rsidTr="005D1965">
        <w:trPr>
          <w:trHeight w:val="278"/>
        </w:trPr>
        <w:tc>
          <w:tcPr>
            <w:tcW w:w="298" w:type="pct"/>
            <w:shd w:val="clear" w:color="auto" w:fill="auto"/>
            <w:vAlign w:val="center"/>
          </w:tcPr>
          <w:p w14:paraId="1868BD5B"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1</w:t>
            </w:r>
          </w:p>
        </w:tc>
        <w:tc>
          <w:tcPr>
            <w:tcW w:w="932" w:type="pct"/>
            <w:shd w:val="clear" w:color="auto" w:fill="auto"/>
          </w:tcPr>
          <w:p w14:paraId="053512CC"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2</w:t>
            </w:r>
          </w:p>
        </w:tc>
        <w:tc>
          <w:tcPr>
            <w:tcW w:w="646" w:type="pct"/>
            <w:shd w:val="clear" w:color="auto" w:fill="auto"/>
            <w:vAlign w:val="center"/>
          </w:tcPr>
          <w:p w14:paraId="601EC6B4"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3</w:t>
            </w:r>
          </w:p>
        </w:tc>
        <w:tc>
          <w:tcPr>
            <w:tcW w:w="520" w:type="pct"/>
            <w:shd w:val="clear" w:color="auto" w:fill="auto"/>
            <w:vAlign w:val="center"/>
          </w:tcPr>
          <w:p w14:paraId="17B9DE7E"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4</w:t>
            </w:r>
          </w:p>
        </w:tc>
        <w:tc>
          <w:tcPr>
            <w:tcW w:w="428" w:type="pct"/>
            <w:shd w:val="clear" w:color="auto" w:fill="auto"/>
          </w:tcPr>
          <w:p w14:paraId="50994391"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5</w:t>
            </w:r>
          </w:p>
        </w:tc>
        <w:tc>
          <w:tcPr>
            <w:tcW w:w="716" w:type="pct"/>
            <w:shd w:val="clear" w:color="auto" w:fill="auto"/>
          </w:tcPr>
          <w:p w14:paraId="22C1E992"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6</w:t>
            </w:r>
          </w:p>
        </w:tc>
        <w:tc>
          <w:tcPr>
            <w:tcW w:w="693" w:type="pct"/>
            <w:shd w:val="clear" w:color="auto" w:fill="auto"/>
          </w:tcPr>
          <w:p w14:paraId="042A3BFE"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7</w:t>
            </w:r>
          </w:p>
        </w:tc>
        <w:tc>
          <w:tcPr>
            <w:tcW w:w="766" w:type="pct"/>
            <w:shd w:val="clear" w:color="auto" w:fill="auto"/>
          </w:tcPr>
          <w:p w14:paraId="634C2A5B" w14:textId="77777777" w:rsidR="00493CBD" w:rsidRPr="005D1965" w:rsidRDefault="00493CBD" w:rsidP="005D1965">
            <w:pPr>
              <w:spacing w:after="0"/>
              <w:jc w:val="center"/>
              <w:rPr>
                <w:rFonts w:ascii="Calibri" w:eastAsia="Calibri" w:hAnsi="Calibri"/>
                <w:sz w:val="22"/>
                <w:szCs w:val="22"/>
              </w:rPr>
            </w:pPr>
            <w:r w:rsidRPr="005D1965">
              <w:rPr>
                <w:rFonts w:ascii="Calibri" w:eastAsia="Calibri" w:hAnsi="Calibri"/>
                <w:sz w:val="22"/>
                <w:szCs w:val="22"/>
              </w:rPr>
              <w:t>8</w:t>
            </w:r>
          </w:p>
        </w:tc>
      </w:tr>
      <w:tr w:rsidR="005D1965" w:rsidRPr="005D1965" w14:paraId="6CBDD7F9" w14:textId="77777777" w:rsidTr="005D1965">
        <w:trPr>
          <w:trHeight w:val="557"/>
        </w:trPr>
        <w:tc>
          <w:tcPr>
            <w:tcW w:w="298" w:type="pct"/>
            <w:shd w:val="clear" w:color="auto" w:fill="auto"/>
            <w:vAlign w:val="center"/>
          </w:tcPr>
          <w:p w14:paraId="6C91D1DE" w14:textId="77777777" w:rsidR="00493CBD" w:rsidRPr="005D1965" w:rsidRDefault="00493CBD" w:rsidP="005D1965">
            <w:pPr>
              <w:spacing w:after="0" w:line="240" w:lineRule="auto"/>
              <w:jc w:val="center"/>
              <w:rPr>
                <w:rFonts w:ascii="Calibri" w:eastAsia="Calibri" w:hAnsi="Calibri"/>
                <w:sz w:val="22"/>
                <w:szCs w:val="22"/>
              </w:rPr>
            </w:pPr>
            <w:r w:rsidRPr="005D1965">
              <w:rPr>
                <w:rFonts w:ascii="Calibri" w:eastAsia="Calibri" w:hAnsi="Calibri"/>
                <w:sz w:val="22"/>
                <w:szCs w:val="22"/>
              </w:rPr>
              <w:t>1.1.</w:t>
            </w:r>
          </w:p>
        </w:tc>
        <w:tc>
          <w:tcPr>
            <w:tcW w:w="932" w:type="pct"/>
            <w:shd w:val="clear" w:color="auto" w:fill="auto"/>
          </w:tcPr>
          <w:p w14:paraId="312D22B7" w14:textId="1D30B6E3" w:rsidR="00493CBD" w:rsidRPr="005D1965" w:rsidRDefault="00493CBD" w:rsidP="005D1965">
            <w:pPr>
              <w:spacing w:after="0" w:line="240" w:lineRule="auto"/>
              <w:rPr>
                <w:rFonts w:ascii="Calibri" w:eastAsia="Calibri" w:hAnsi="Calibri"/>
                <w:sz w:val="22"/>
                <w:szCs w:val="22"/>
              </w:rPr>
            </w:pPr>
            <w:r w:rsidRPr="005D1965">
              <w:rPr>
                <w:sz w:val="22"/>
                <w:szCs w:val="22"/>
              </w:rPr>
              <w:t xml:space="preserve">Atvirojo darbo su jaunimu Kauno mieste </w:t>
            </w:r>
            <w:r w:rsidR="005D1965">
              <w:rPr>
                <w:sz w:val="22"/>
                <w:szCs w:val="22"/>
              </w:rPr>
              <w:t xml:space="preserve">Vilijampolės seniūnijoje </w:t>
            </w:r>
            <w:r w:rsidRPr="005D1965">
              <w:rPr>
                <w:sz w:val="22"/>
                <w:szCs w:val="22"/>
              </w:rPr>
              <w:t>paslaugų teikimas</w:t>
            </w:r>
          </w:p>
        </w:tc>
        <w:tc>
          <w:tcPr>
            <w:tcW w:w="646" w:type="pct"/>
            <w:shd w:val="clear" w:color="auto" w:fill="auto"/>
            <w:vAlign w:val="center"/>
          </w:tcPr>
          <w:p w14:paraId="2B99A411" w14:textId="77777777" w:rsidR="00493CBD" w:rsidRPr="005D1965" w:rsidRDefault="00493CBD" w:rsidP="005D1965">
            <w:pPr>
              <w:spacing w:after="0" w:line="240" w:lineRule="auto"/>
              <w:jc w:val="center"/>
              <w:rPr>
                <w:rFonts w:ascii="Calibri" w:eastAsia="Calibri" w:hAnsi="Calibri"/>
                <w:sz w:val="22"/>
                <w:szCs w:val="22"/>
              </w:rPr>
            </w:pPr>
            <w:r w:rsidRPr="005D1965">
              <w:rPr>
                <w:rFonts w:ascii="Calibri" w:eastAsia="Calibri" w:hAnsi="Calibri"/>
                <w:sz w:val="22"/>
                <w:szCs w:val="22"/>
              </w:rPr>
              <w:t>12</w:t>
            </w:r>
          </w:p>
        </w:tc>
        <w:tc>
          <w:tcPr>
            <w:tcW w:w="520" w:type="pct"/>
            <w:shd w:val="clear" w:color="auto" w:fill="auto"/>
            <w:vAlign w:val="center"/>
          </w:tcPr>
          <w:p w14:paraId="4037F4FF" w14:textId="77777777" w:rsidR="00493CBD" w:rsidRPr="005D1965" w:rsidRDefault="00493CBD" w:rsidP="005D1965">
            <w:pPr>
              <w:spacing w:after="0" w:line="240" w:lineRule="auto"/>
              <w:jc w:val="center"/>
              <w:rPr>
                <w:rFonts w:ascii="Calibri" w:eastAsia="Calibri" w:hAnsi="Calibri"/>
                <w:sz w:val="22"/>
                <w:szCs w:val="22"/>
              </w:rPr>
            </w:pPr>
            <w:r w:rsidRPr="005D1965">
              <w:rPr>
                <w:rFonts w:ascii="Calibri" w:eastAsia="Calibri" w:hAnsi="Calibri"/>
                <w:sz w:val="22"/>
                <w:szCs w:val="22"/>
              </w:rPr>
              <w:t xml:space="preserve"> mėn.</w:t>
            </w:r>
          </w:p>
        </w:tc>
        <w:tc>
          <w:tcPr>
            <w:tcW w:w="428" w:type="pct"/>
            <w:shd w:val="clear" w:color="auto" w:fill="auto"/>
          </w:tcPr>
          <w:p w14:paraId="3DBEA5CA" w14:textId="77777777" w:rsidR="00493CBD" w:rsidRPr="005D1965" w:rsidRDefault="00493CBD" w:rsidP="005D1965">
            <w:pPr>
              <w:spacing w:after="0" w:line="240" w:lineRule="auto"/>
              <w:jc w:val="center"/>
              <w:rPr>
                <w:rFonts w:ascii="Calibri" w:eastAsia="Calibri" w:hAnsi="Calibri"/>
                <w:sz w:val="22"/>
                <w:szCs w:val="22"/>
              </w:rPr>
            </w:pPr>
          </w:p>
        </w:tc>
        <w:tc>
          <w:tcPr>
            <w:tcW w:w="716" w:type="pct"/>
            <w:shd w:val="clear" w:color="auto" w:fill="auto"/>
          </w:tcPr>
          <w:p w14:paraId="55EB1757" w14:textId="77777777" w:rsidR="00493CBD" w:rsidRPr="005D1965" w:rsidRDefault="00493CBD" w:rsidP="005D1965">
            <w:pPr>
              <w:spacing w:after="0" w:line="240" w:lineRule="auto"/>
              <w:jc w:val="center"/>
              <w:rPr>
                <w:rFonts w:ascii="Calibri" w:eastAsia="Calibri" w:hAnsi="Calibri"/>
                <w:sz w:val="22"/>
                <w:szCs w:val="22"/>
              </w:rPr>
            </w:pPr>
          </w:p>
        </w:tc>
        <w:tc>
          <w:tcPr>
            <w:tcW w:w="693" w:type="pct"/>
            <w:shd w:val="clear" w:color="auto" w:fill="auto"/>
          </w:tcPr>
          <w:p w14:paraId="36EB4018" w14:textId="77777777" w:rsidR="00493CBD" w:rsidRPr="005D1965" w:rsidRDefault="00493CBD" w:rsidP="005D1965">
            <w:pPr>
              <w:spacing w:after="0" w:line="240" w:lineRule="auto"/>
              <w:jc w:val="center"/>
              <w:rPr>
                <w:rFonts w:ascii="Calibri" w:eastAsia="Calibri" w:hAnsi="Calibri"/>
                <w:sz w:val="22"/>
                <w:szCs w:val="22"/>
              </w:rPr>
            </w:pPr>
          </w:p>
        </w:tc>
        <w:tc>
          <w:tcPr>
            <w:tcW w:w="766" w:type="pct"/>
            <w:shd w:val="clear" w:color="auto" w:fill="auto"/>
          </w:tcPr>
          <w:p w14:paraId="7A06AA3D" w14:textId="77777777" w:rsidR="00493CBD" w:rsidRPr="005D1965" w:rsidRDefault="00493CBD" w:rsidP="005D1965">
            <w:pPr>
              <w:spacing w:after="0" w:line="240" w:lineRule="auto"/>
              <w:jc w:val="center"/>
              <w:rPr>
                <w:rFonts w:ascii="Calibri" w:eastAsia="Calibri" w:hAnsi="Calibri"/>
                <w:sz w:val="22"/>
                <w:szCs w:val="22"/>
              </w:rPr>
            </w:pPr>
          </w:p>
        </w:tc>
      </w:tr>
    </w:tbl>
    <w:p w14:paraId="4A13685D" w14:textId="77777777" w:rsidR="00493CBD" w:rsidRPr="0091397F" w:rsidRDefault="00493CBD" w:rsidP="005D1965">
      <w:pPr>
        <w:spacing w:line="240" w:lineRule="auto"/>
        <w:ind w:left="426"/>
        <w:rPr>
          <w:i/>
          <w:sz w:val="20"/>
          <w:szCs w:val="20"/>
        </w:rPr>
      </w:pPr>
      <w:r w:rsidRPr="0091397F">
        <w:rPr>
          <w:i/>
          <w:sz w:val="20"/>
          <w:szCs w:val="20"/>
        </w:rPr>
        <w:t>*jei PVM netaikomas, 5 stulpelyje nerašyti nieko.</w:t>
      </w:r>
    </w:p>
    <w:p w14:paraId="659789D4" w14:textId="787B8028" w:rsidR="00493CBD" w:rsidRPr="005D1965" w:rsidRDefault="00493CBD" w:rsidP="00493CBD">
      <w:pPr>
        <w:ind w:left="426"/>
        <w:rPr>
          <w:i/>
          <w:sz w:val="20"/>
          <w:szCs w:val="20"/>
        </w:rPr>
      </w:pPr>
      <w:r w:rsidRPr="005D1965">
        <w:rPr>
          <w:i/>
          <w:sz w:val="20"/>
          <w:szCs w:val="20"/>
        </w:rPr>
        <w:t>** jei 5 stulpelyje neįrašėte nieko (PVM netaikomas), 8 stulpelyje reikia įrašyti tą pačią sumą, kaip ir 7 stulpelyje.</w:t>
      </w:r>
    </w:p>
    <w:p w14:paraId="4E050BE7" w14:textId="18D0DE31" w:rsidR="005D1965" w:rsidRPr="005D1965" w:rsidRDefault="00493CBD" w:rsidP="00B87774">
      <w:pPr>
        <w:tabs>
          <w:tab w:val="left" w:pos="2520"/>
        </w:tabs>
        <w:spacing w:after="0"/>
        <w:jc w:val="both"/>
        <w:rPr>
          <w:rFonts w:eastAsia="Times New Roman" w:cstheme="minorHAnsi"/>
          <w:color w:val="FF0000"/>
          <w:lang w:eastAsia="en-US"/>
        </w:rPr>
      </w:pPr>
      <w:r w:rsidRPr="005D1965">
        <w:rPr>
          <w:rFonts w:eastAsia="Calibri" w:cstheme="minorHAnsi"/>
          <w:color w:val="FF0000"/>
          <w:vertAlign w:val="superscript"/>
          <w:lang w:eastAsia="en-US"/>
        </w:rPr>
        <w:lastRenderedPageBreak/>
        <w:t>1</w:t>
      </w:r>
      <w:r w:rsidRPr="005D1965">
        <w:rPr>
          <w:rFonts w:eastAsia="Times New Roman" w:cstheme="minorHAnsi"/>
          <w:color w:val="FF0000"/>
          <w:lang w:eastAsia="en-US"/>
        </w:rPr>
        <w:t>Pasiūlyme nurodyta bendra planuojama kaina neturi viršyti</w:t>
      </w:r>
      <w:r w:rsidRPr="005D1965">
        <w:rPr>
          <w:rFonts w:eastAsia="Times New Roman" w:cstheme="minorHAnsi"/>
          <w:b/>
          <w:iCs/>
          <w:color w:val="FF0000"/>
          <w:u w:val="single"/>
          <w:lang w:eastAsia="en-US"/>
        </w:rPr>
        <w:t xml:space="preserve"> 41</w:t>
      </w:r>
      <w:r w:rsidR="005D1965" w:rsidRPr="005D1965">
        <w:rPr>
          <w:rFonts w:eastAsia="Times New Roman" w:cstheme="minorHAnsi"/>
          <w:b/>
          <w:iCs/>
          <w:color w:val="FF0000"/>
          <w:u w:val="single"/>
          <w:lang w:eastAsia="en-US"/>
        </w:rPr>
        <w:t> </w:t>
      </w:r>
      <w:r w:rsidRPr="005D1965">
        <w:rPr>
          <w:rFonts w:eastAsia="Times New Roman" w:cstheme="minorHAnsi"/>
          <w:b/>
          <w:iCs/>
          <w:color w:val="FF0000"/>
          <w:u w:val="single"/>
          <w:lang w:eastAsia="en-US"/>
        </w:rPr>
        <w:t>988</w:t>
      </w:r>
      <w:r w:rsidR="005D1965" w:rsidRPr="005D1965">
        <w:rPr>
          <w:rFonts w:eastAsia="Times New Roman" w:cstheme="minorHAnsi"/>
          <w:b/>
          <w:iCs/>
          <w:color w:val="FF0000"/>
          <w:u w:val="single"/>
          <w:lang w:eastAsia="en-US"/>
        </w:rPr>
        <w:t>,00</w:t>
      </w:r>
      <w:r w:rsidRPr="005D1965">
        <w:rPr>
          <w:rFonts w:eastAsia="Times New Roman" w:cstheme="minorHAnsi"/>
          <w:b/>
          <w:iCs/>
          <w:color w:val="FF0000"/>
          <w:u w:val="single"/>
          <w:lang w:eastAsia="en-US"/>
        </w:rPr>
        <w:t xml:space="preserve"> Eur </w:t>
      </w:r>
      <w:r w:rsidR="002C735A">
        <w:rPr>
          <w:rFonts w:eastAsia="Times New Roman" w:cstheme="minorHAnsi"/>
          <w:b/>
          <w:iCs/>
          <w:color w:val="FF0000"/>
          <w:u w:val="single"/>
          <w:lang w:eastAsia="en-US"/>
        </w:rPr>
        <w:t>be</w:t>
      </w:r>
      <w:r w:rsidRPr="005D1965">
        <w:rPr>
          <w:rFonts w:eastAsia="Times New Roman" w:cstheme="minorHAnsi"/>
          <w:b/>
          <w:iCs/>
          <w:color w:val="FF0000"/>
          <w:u w:val="single"/>
          <w:lang w:eastAsia="en-US"/>
        </w:rPr>
        <w:t xml:space="preserve"> PVM</w:t>
      </w:r>
      <w:r w:rsidR="002C735A">
        <w:rPr>
          <w:rFonts w:eastAsia="Times New Roman" w:cstheme="minorHAnsi"/>
          <w:b/>
          <w:iCs/>
          <w:color w:val="FF0000"/>
          <w:u w:val="single"/>
          <w:lang w:eastAsia="en-US"/>
        </w:rPr>
        <w:t xml:space="preserve">. </w:t>
      </w:r>
      <w:r w:rsidR="002C735A" w:rsidRPr="002C735A">
        <w:rPr>
          <w:rFonts w:eastAsia="Times New Roman" w:cstheme="minorHAnsi"/>
          <w:iCs/>
          <w:color w:val="FF0000"/>
          <w:u w:val="single"/>
          <w:lang w:eastAsia="en-US"/>
        </w:rPr>
        <w:t>Jei tiekėja</w:t>
      </w:r>
      <w:r w:rsidR="002C735A">
        <w:rPr>
          <w:rFonts w:eastAsia="Times New Roman" w:cstheme="minorHAnsi"/>
          <w:iCs/>
          <w:color w:val="FF0000"/>
          <w:u w:val="single"/>
          <w:lang w:eastAsia="en-US"/>
        </w:rPr>
        <w:t>s teikia pasiūlymą su PVM, jo p</w:t>
      </w:r>
      <w:r w:rsidR="002C735A" w:rsidRPr="002C735A">
        <w:rPr>
          <w:rFonts w:eastAsia="Times New Roman" w:cstheme="minorHAnsi"/>
          <w:iCs/>
          <w:color w:val="FF0000"/>
          <w:u w:val="single"/>
          <w:lang w:eastAsia="en-US"/>
        </w:rPr>
        <w:t xml:space="preserve">asiūlymas – bendra </w:t>
      </w:r>
      <w:r w:rsidR="002C735A" w:rsidRPr="002C735A">
        <w:rPr>
          <w:rFonts w:eastAsia="Times New Roman" w:cstheme="minorHAnsi"/>
          <w:color w:val="FF0000"/>
          <w:u w:val="single"/>
          <w:lang w:eastAsia="en-US"/>
        </w:rPr>
        <w:t>planuojama kaina</w:t>
      </w:r>
      <w:r w:rsidR="002C735A" w:rsidRPr="002C735A">
        <w:rPr>
          <w:rFonts w:eastAsia="Times New Roman" w:cstheme="minorHAnsi"/>
          <w:iCs/>
          <w:color w:val="FF0000"/>
          <w:u w:val="single"/>
          <w:lang w:eastAsia="en-US"/>
        </w:rPr>
        <w:t xml:space="preserve"> – neturi viršyti </w:t>
      </w:r>
      <w:r w:rsidR="002C735A" w:rsidRPr="002C735A">
        <w:rPr>
          <w:rFonts w:cstheme="minorHAnsi"/>
          <w:color w:val="FF0000"/>
          <w:u w:val="single"/>
        </w:rPr>
        <w:t>41 988,00 Eur su PVM</w:t>
      </w:r>
      <w:r w:rsidR="002C735A">
        <w:rPr>
          <w:rFonts w:cstheme="minorHAnsi"/>
          <w:color w:val="FF0000"/>
          <w:u w:val="single"/>
        </w:rPr>
        <w:t>.</w:t>
      </w:r>
    </w:p>
    <w:p w14:paraId="7E8101C2" w14:textId="2F82F530" w:rsidR="00493CBD" w:rsidRPr="005D1965" w:rsidRDefault="00493CBD" w:rsidP="00B87774">
      <w:pPr>
        <w:tabs>
          <w:tab w:val="left" w:pos="2520"/>
        </w:tabs>
        <w:spacing w:after="0"/>
        <w:jc w:val="both"/>
        <w:rPr>
          <w:rFonts w:eastAsia="Times New Roman" w:cstheme="minorHAnsi"/>
          <w:b/>
          <w:iCs/>
          <w:color w:val="FF0000"/>
          <w:u w:val="single"/>
          <w:lang w:eastAsia="en-US"/>
        </w:rPr>
      </w:pPr>
      <w:r w:rsidRPr="005D1965">
        <w:rPr>
          <w:rFonts w:eastAsia="Times New Roman" w:cstheme="minorHAnsi"/>
          <w:color w:val="FF0000"/>
          <w:lang w:eastAsia="en-US"/>
        </w:rPr>
        <w:t>Tuo atveju, jei bendra pasiūlymo kaina viršys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3525A42" w14:textId="4680A77D" w:rsidR="00952A04" w:rsidRPr="005D1965" w:rsidRDefault="00293979" w:rsidP="001939B1">
      <w:pPr>
        <w:shd w:val="clear" w:color="auto" w:fill="FFFFFF"/>
        <w:spacing w:after="0" w:line="252" w:lineRule="auto"/>
        <w:ind w:firstLine="567"/>
        <w:jc w:val="both"/>
        <w:rPr>
          <w:rFonts w:cstheme="minorHAnsi"/>
          <w:i/>
          <w:color w:val="FF0000"/>
          <w:sz w:val="22"/>
          <w:szCs w:val="22"/>
        </w:rPr>
      </w:pPr>
      <w:r w:rsidRPr="005D1965">
        <w:rPr>
          <w:rFonts w:cstheme="minorHAnsi"/>
          <w:b/>
          <w:color w:val="FF0000"/>
          <w:sz w:val="22"/>
          <w:szCs w:val="22"/>
          <w:u w:val="single"/>
        </w:rPr>
        <w:t>Pastaba:</w:t>
      </w:r>
      <w:r w:rsidRPr="005D1965">
        <w:rPr>
          <w:rFonts w:cstheme="minorHAnsi"/>
          <w:i/>
          <w:color w:val="FF0000"/>
          <w:sz w:val="22"/>
          <w:szCs w:val="22"/>
        </w:rPr>
        <w:t xml:space="preserve">   Tais atvejais, kai pagal galiojančius teisės aktus tiekėjui nereikia mokėti PVM, prašome nurodyti juridinį pagrindą, kuriuo remiantis nereikia mokėti PVM: ......................................................</w:t>
      </w:r>
      <w:r w:rsidR="00493CBD" w:rsidRPr="005D1965">
        <w:rPr>
          <w:rFonts w:cstheme="minorHAnsi"/>
          <w:i/>
          <w:color w:val="FF0000"/>
          <w:sz w:val="22"/>
          <w:szCs w:val="22"/>
        </w:rPr>
        <w:t>.................</w:t>
      </w:r>
    </w:p>
    <w:p w14:paraId="50A62F17" w14:textId="07A1136D" w:rsidR="00B87774" w:rsidRPr="005D1965" w:rsidRDefault="00B87774" w:rsidP="00B87774">
      <w:pPr>
        <w:shd w:val="clear" w:color="auto" w:fill="FFFFFF"/>
        <w:spacing w:after="0" w:line="252" w:lineRule="auto"/>
        <w:jc w:val="both"/>
        <w:rPr>
          <w:rFonts w:cstheme="minorHAnsi"/>
          <w:i/>
          <w:color w:val="FF0000"/>
          <w:sz w:val="22"/>
          <w:szCs w:val="22"/>
        </w:rPr>
      </w:pPr>
      <w:r w:rsidRPr="005D1965">
        <w:rPr>
          <w:rFonts w:cstheme="minorHAnsi"/>
          <w:i/>
          <w:color w:val="FF0000"/>
          <w:sz w:val="22"/>
          <w:szCs w:val="22"/>
        </w:rPr>
        <w:t>................................................................................................................................................................................</w:t>
      </w:r>
    </w:p>
    <w:p w14:paraId="75A0792D" w14:textId="53828435" w:rsidR="00B87774" w:rsidRPr="00B87711" w:rsidRDefault="00B87774" w:rsidP="00021283">
      <w:pPr>
        <w:shd w:val="clear" w:color="auto" w:fill="FFFFFF"/>
        <w:tabs>
          <w:tab w:val="left" w:pos="851"/>
        </w:tabs>
        <w:spacing w:after="0" w:line="300" w:lineRule="atLeast"/>
        <w:ind w:firstLine="709"/>
        <w:jc w:val="both"/>
        <w:rPr>
          <w:rFonts w:eastAsia="Times New Roman" w:cstheme="minorHAnsi"/>
          <w:sz w:val="22"/>
          <w:szCs w:val="22"/>
          <w:highlight w:val="lightGray"/>
          <w:lang w:eastAsia="ar-SA"/>
        </w:rPr>
      </w:pPr>
      <w:r w:rsidRPr="005D1965">
        <w:rPr>
          <w:rFonts w:eastAsia="Times New Roman" w:cstheme="minorHAnsi"/>
          <w:sz w:val="22"/>
          <w:szCs w:val="22"/>
          <w:lang w:eastAsia="ar-SA"/>
        </w:rPr>
        <w:t xml:space="preserve">2. Socialinis kriterijus: </w:t>
      </w:r>
      <w:r w:rsidRPr="0091397F">
        <w:rPr>
          <w:rFonts w:eastAsia="Times New Roman" w:cstheme="minorHAnsi"/>
          <w:b/>
          <w:sz w:val="22"/>
          <w:szCs w:val="22"/>
          <w:lang w:eastAsia="ar-SA"/>
        </w:rPr>
        <w:t>Tiekėjo siūloma mokėti</w:t>
      </w:r>
      <w:r w:rsidR="005D1965" w:rsidRPr="0091397F">
        <w:rPr>
          <w:rFonts w:eastAsia="Times New Roman" w:cstheme="minorHAnsi"/>
          <w:b/>
          <w:sz w:val="22"/>
          <w:szCs w:val="22"/>
          <w:lang w:eastAsia="ar-SA"/>
        </w:rPr>
        <w:t xml:space="preserve"> (ateityje)</w:t>
      </w:r>
      <w:r w:rsidRPr="0091397F">
        <w:rPr>
          <w:rFonts w:eastAsia="Times New Roman" w:cstheme="minorHAnsi"/>
          <w:b/>
          <w:sz w:val="22"/>
          <w:szCs w:val="22"/>
          <w:lang w:eastAsia="ar-SA"/>
        </w:rPr>
        <w:t xml:space="preserve"> darbo užmokesčio mėnesio mediana perkančiosios organizacijos nurodytas užduotis atliksiantiems įdarbintiems darbuotojams***,</w:t>
      </w:r>
      <w:r w:rsidRPr="0091397F">
        <w:rPr>
          <w:rFonts w:eastAsia="Times New Roman" w:cstheme="minorHAnsi"/>
          <w:sz w:val="22"/>
          <w:szCs w:val="22"/>
          <w:lang w:eastAsia="ar-SA"/>
        </w:rPr>
        <w:t xml:space="preserve"> </w:t>
      </w:r>
      <w:r w:rsidRPr="0091397F">
        <w:rPr>
          <w:rFonts w:eastAsia="Times New Roman" w:cstheme="minorHAnsi"/>
          <w:b/>
          <w:sz w:val="22"/>
          <w:szCs w:val="22"/>
          <w:lang w:eastAsia="ar-SA"/>
        </w:rPr>
        <w:t>yra .......................Eur (nurodyti konkretų skaičių)</w:t>
      </w:r>
      <w:r w:rsidRPr="0091397F">
        <w:rPr>
          <w:rFonts w:eastAsia="Times New Roman" w:cstheme="minorHAnsi"/>
          <w:sz w:val="22"/>
          <w:szCs w:val="22"/>
          <w:lang w:eastAsia="ar-SA"/>
        </w:rPr>
        <w:t xml:space="preserve">. Tiekėjas turi nurodyti konkretų (nurodyti konkrečią sumą be intervalų ar be žodžio nuo / iki) siūlomą mokėti darbo užmokesčio medianos dydį. </w:t>
      </w:r>
    </w:p>
    <w:p w14:paraId="0A6F07A9" w14:textId="261BD91B" w:rsidR="00B87774" w:rsidRPr="00B87711" w:rsidRDefault="00B87774" w:rsidP="00B87774">
      <w:pPr>
        <w:shd w:val="clear" w:color="auto" w:fill="FFFFFF"/>
        <w:tabs>
          <w:tab w:val="left" w:pos="851"/>
        </w:tabs>
        <w:spacing w:after="0" w:line="300" w:lineRule="atLeast"/>
        <w:ind w:firstLine="709"/>
        <w:jc w:val="both"/>
        <w:rPr>
          <w:rFonts w:eastAsia="Times New Roman" w:cstheme="minorHAnsi"/>
          <w:sz w:val="22"/>
          <w:szCs w:val="22"/>
          <w:highlight w:val="lightGray"/>
          <w:lang w:eastAsia="ar-SA"/>
        </w:rPr>
      </w:pPr>
      <w:r w:rsidRPr="0091397F">
        <w:rPr>
          <w:rFonts w:eastAsia="Times New Roman" w:cstheme="minorHAnsi"/>
          <w:sz w:val="22"/>
          <w:szCs w:val="22"/>
          <w:lang w:eastAsia="ar-SA"/>
        </w:rPr>
        <w:t>*** atvirąjį darbą su jaunimu vykdysiantiems (vykdant šią konkrečią sutartį) darbuotojams, įskaitant ir subteikėjų, ūkio subjektų, kurių pajėgumais remiamamasi darbuotojus, tai yra, paslaugas tiesiogiai teiksiantiems darbuotojams. Tiekėjas turi nurodyti konkretų (</w:t>
      </w:r>
      <w:r w:rsidRPr="0091397F">
        <w:rPr>
          <w:rFonts w:eastAsia="Times New Roman" w:cstheme="minorHAnsi"/>
          <w:sz w:val="22"/>
          <w:szCs w:val="22"/>
          <w:u w:val="single"/>
          <w:lang w:eastAsia="ar-SA"/>
        </w:rPr>
        <w:t>nurodyti konkrečią sumą be intervalų ar be žodžio nuo / iki)</w:t>
      </w:r>
      <w:r w:rsidRPr="0091397F">
        <w:rPr>
          <w:rFonts w:eastAsia="Times New Roman" w:cstheme="minorHAnsi"/>
          <w:sz w:val="22"/>
          <w:szCs w:val="22"/>
          <w:lang w:eastAsia="ar-SA"/>
        </w:rPr>
        <w:t xml:space="preserve"> siūlomą mokėti darbo užmokesčio mėnesio medianos dydį.                                                   </w:t>
      </w:r>
    </w:p>
    <w:p w14:paraId="0D1285FC" w14:textId="77777777" w:rsidR="0091397F" w:rsidRDefault="00B87774" w:rsidP="00907BF8">
      <w:pPr>
        <w:shd w:val="clear" w:color="auto" w:fill="FFFFFF"/>
        <w:tabs>
          <w:tab w:val="left" w:pos="851"/>
        </w:tabs>
        <w:spacing w:after="0" w:line="300" w:lineRule="atLeast"/>
        <w:ind w:firstLine="709"/>
        <w:jc w:val="both"/>
        <w:rPr>
          <w:rFonts w:eastAsia="Times New Roman" w:cstheme="minorHAnsi"/>
          <w:i/>
          <w:sz w:val="22"/>
          <w:szCs w:val="22"/>
          <w:lang w:eastAsia="ar-SA"/>
        </w:rPr>
      </w:pPr>
      <w:r w:rsidRPr="0091397F">
        <w:rPr>
          <w:rFonts w:eastAsia="Times New Roman" w:cstheme="minorHAnsi"/>
          <w:i/>
          <w:sz w:val="22"/>
          <w:szCs w:val="22"/>
          <w:lang w:eastAsia="ar-SA"/>
        </w:rPr>
        <w:t xml:space="preserve">Pastaba: skaičiuojant socialinio kriterijaus balą (B), bus vertinama ne didesnė kaip 2 500 Eur siūloma darbo užmokesčio mėnesio mediana. Jei tiekėjas pasiūlyme nurodys didesnę kaip 2 500 Eur siūlomą darbo užmokesčio mėnesio medianą, skaičiuojant socialinio kriterijaus balą (B) bus vertinama, kad tiekėjas pasiūlė maksimalią 2 500 Eur siūlomą darbo užmokesčio mėnesio medianą. </w:t>
      </w:r>
    </w:p>
    <w:p w14:paraId="13D7FCCC" w14:textId="77777777" w:rsidR="00907BF8" w:rsidRPr="0091397F" w:rsidRDefault="00907BF8" w:rsidP="00907BF8">
      <w:pPr>
        <w:shd w:val="clear" w:color="auto" w:fill="FFFFFF"/>
        <w:tabs>
          <w:tab w:val="left" w:pos="851"/>
        </w:tabs>
        <w:spacing w:after="0" w:line="300" w:lineRule="atLeast"/>
        <w:ind w:firstLine="709"/>
        <w:jc w:val="both"/>
        <w:rPr>
          <w:rFonts w:eastAsia="Times New Roman" w:cstheme="minorHAnsi"/>
          <w:i/>
          <w:sz w:val="22"/>
          <w:szCs w:val="22"/>
          <w:lang w:eastAsia="ar-SA"/>
        </w:rPr>
      </w:pPr>
      <w:r w:rsidRPr="0091397F">
        <w:rPr>
          <w:rFonts w:eastAsia="Times New Roman" w:cstheme="minorHAnsi"/>
          <w:i/>
          <w:sz w:val="22"/>
          <w:szCs w:val="22"/>
          <w:lang w:eastAsia="ar-SA"/>
        </w:rPr>
        <w:t>Tuo atveju, jei pasiūlymo vertinimo metu, Tiekėjo pasiūlymas gaus papildomų balų už socialinį kriterijų, konkurso laimėjimo atveju Tiekėjas įsipareigoja visą sutarties vykdymo laikotarpį užtikrinti, kad perkančiosios organizacijos nurodytas užduotis faktiškai atliksiantiems –atvirąjį darbą su jaunimu vykdysiantiems (vykdant šią konkrečią sutartį), darbuotojams, įskaitant ūkio subjekto, kurio pajėgumais Tiekėjas remiasi ir subtiekėjo darbuotojus bus mokama pasiūlyme nurodyto dydžio mėnesio darbo užmokesčio mediana. Sutartyje nustatytos sankcijos už šių Tiekėjo prisiimtų įsipareigojimų nesilaikymą.</w:t>
      </w:r>
    </w:p>
    <w:p w14:paraId="2E20E4B3" w14:textId="69D3290D" w:rsidR="00907BF8" w:rsidRPr="0091397F" w:rsidRDefault="00B87774" w:rsidP="00907BF8">
      <w:pPr>
        <w:shd w:val="clear" w:color="auto" w:fill="FFFFFF"/>
        <w:tabs>
          <w:tab w:val="left" w:pos="851"/>
        </w:tabs>
        <w:spacing w:after="0" w:line="300" w:lineRule="atLeast"/>
        <w:ind w:firstLine="709"/>
        <w:jc w:val="both"/>
        <w:rPr>
          <w:rFonts w:eastAsia="Times New Roman" w:cstheme="minorHAnsi"/>
          <w:sz w:val="22"/>
          <w:szCs w:val="22"/>
          <w:lang w:eastAsia="ar-SA"/>
        </w:rPr>
      </w:pPr>
      <w:r w:rsidRPr="0091397F">
        <w:rPr>
          <w:rFonts w:eastAsia="Times New Roman" w:cstheme="minorHAnsi"/>
          <w:sz w:val="22"/>
          <w:szCs w:val="22"/>
          <w:lang w:eastAsia="ar-SA"/>
        </w:rPr>
        <w:t>3</w:t>
      </w:r>
      <w:r w:rsidR="001C5E56" w:rsidRPr="0091397F">
        <w:rPr>
          <w:rFonts w:eastAsia="Times New Roman" w:cstheme="minorHAnsi"/>
          <w:sz w:val="22"/>
          <w:szCs w:val="22"/>
          <w:lang w:eastAsia="ar-SA"/>
        </w:rPr>
        <w:t xml:space="preserve">. </w:t>
      </w:r>
      <w:r w:rsidR="00907BF8" w:rsidRPr="0091397F">
        <w:rPr>
          <w:rFonts w:eastAsia="Times New Roman" w:cstheme="minorHAnsi"/>
          <w:sz w:val="22"/>
          <w:szCs w:val="22"/>
          <w:lang w:eastAsia="ar-SA"/>
        </w:rPr>
        <w:t>Teikdami šį pasiūlymą, mes patvirtiname, kad mūsų siūlomos paslaugos atitiks pirkimo dokumentuose, tame tarpe ir Sutartyje bei jos prieduose nurodytus reikalavimus.</w:t>
      </w:r>
    </w:p>
    <w:p w14:paraId="6D615B95" w14:textId="11A1E004" w:rsidR="00293979" w:rsidRPr="003656FE" w:rsidRDefault="00907BF8" w:rsidP="003656FE">
      <w:pPr>
        <w:shd w:val="clear" w:color="auto" w:fill="FFFFFF"/>
        <w:tabs>
          <w:tab w:val="left" w:pos="851"/>
        </w:tabs>
        <w:spacing w:after="0" w:line="300" w:lineRule="atLeast"/>
        <w:ind w:firstLine="709"/>
        <w:jc w:val="both"/>
        <w:rPr>
          <w:rFonts w:eastAsia="Times New Roman" w:cstheme="minorHAnsi"/>
          <w:sz w:val="22"/>
          <w:szCs w:val="22"/>
          <w:highlight w:val="lightGray"/>
          <w:lang w:eastAsia="ar-SA"/>
        </w:rPr>
      </w:pPr>
      <w:r w:rsidRPr="0091397F">
        <w:rPr>
          <w:rFonts w:eastAsia="Times New Roman" w:cstheme="minorHAnsi"/>
          <w:sz w:val="22"/>
          <w:szCs w:val="22"/>
          <w:lang w:eastAsia="ar-SA"/>
        </w:rPr>
        <w:t xml:space="preserve">Į paslaugų įkainį be PVM įskaičiuoti visi mokesčiai (išskyrus PVM) ir visos su paslaugų teikimu susijusios tiesioginės ir netiesioginės išlaidos, apimančios viską ko reikia tinkamam paslaugų suteikimui. Paslaugų teikėjas neturi teisės reikalauti padengti jokių išlaidų, viršijančių Sutarties 2 priede </w:t>
      </w:r>
      <w:r w:rsidR="00140511" w:rsidRPr="0091397F">
        <w:rPr>
          <w:rFonts w:eastAsia="Times New Roman" w:cstheme="minorHAnsi"/>
          <w:sz w:val="22"/>
          <w:szCs w:val="22"/>
          <w:lang w:eastAsia="ar-SA"/>
        </w:rPr>
        <w:t xml:space="preserve">„Pasiūlymas“ </w:t>
      </w:r>
      <w:r w:rsidRPr="0091397F">
        <w:rPr>
          <w:rFonts w:eastAsia="Times New Roman" w:cstheme="minorHAnsi"/>
          <w:sz w:val="22"/>
          <w:szCs w:val="22"/>
          <w:lang w:eastAsia="ar-SA"/>
        </w:rPr>
        <w:t>nustatytą paslaugų įkainį be PVM ir paslaugoms taikomą PVM (jei PVM taikomas).</w:t>
      </w:r>
      <w:r w:rsidR="003656FE">
        <w:rPr>
          <w:rFonts w:eastAsia="Times New Roman" w:cstheme="minorHAnsi"/>
          <w:sz w:val="22"/>
          <w:szCs w:val="22"/>
          <w:lang w:eastAsia="ar-SA"/>
        </w:rPr>
        <w:t xml:space="preserve"> </w:t>
      </w:r>
      <w:r w:rsidR="00293979" w:rsidRPr="0091397F">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14:paraId="4B03583E" w14:textId="2938D803" w:rsidR="00293979" w:rsidRPr="003656FE" w:rsidRDefault="00021283" w:rsidP="00021283">
      <w:pPr>
        <w:pStyle w:val="Pagrindinistekstas"/>
        <w:tabs>
          <w:tab w:val="num" w:pos="0"/>
          <w:tab w:val="left" w:pos="709"/>
        </w:tabs>
        <w:spacing w:after="0"/>
        <w:ind w:firstLine="709"/>
        <w:rPr>
          <w:rFonts w:cstheme="minorHAnsi"/>
          <w:color w:val="000000"/>
          <w:sz w:val="22"/>
          <w:szCs w:val="22"/>
        </w:rPr>
      </w:pPr>
      <w:r w:rsidRPr="003656FE">
        <w:rPr>
          <w:rFonts w:cstheme="minorHAnsi"/>
          <w:color w:val="000000"/>
          <w:sz w:val="22"/>
          <w:szCs w:val="22"/>
        </w:rPr>
        <w:t>4</w:t>
      </w:r>
      <w:r w:rsidR="00293979" w:rsidRPr="003656FE">
        <w:rPr>
          <w:rFonts w:cstheme="minorHAnsi"/>
          <w:color w:val="000000"/>
          <w:sz w:val="22"/>
          <w:szCs w:val="22"/>
        </w:rPr>
        <w:t>. Šiuo pasiūlymu įsipareigojame laikytis Viešųjų pirkimų įstatymo, kitų teisės aktų, pirkimo sąlygose išdėstytų reikalavimų bei sutarties sąlygų.</w:t>
      </w:r>
    </w:p>
    <w:p w14:paraId="5A5D18C4" w14:textId="05F760DC" w:rsidR="00293979" w:rsidRPr="003656FE" w:rsidRDefault="00021283" w:rsidP="00021283">
      <w:pPr>
        <w:spacing w:after="0" w:line="300" w:lineRule="atLeast"/>
        <w:ind w:firstLine="709"/>
        <w:jc w:val="both"/>
        <w:rPr>
          <w:rFonts w:cstheme="minorHAnsi"/>
          <w:color w:val="000000"/>
          <w:sz w:val="22"/>
          <w:szCs w:val="22"/>
        </w:rPr>
      </w:pPr>
      <w:r w:rsidRPr="003656FE">
        <w:rPr>
          <w:rFonts w:cstheme="minorHAnsi"/>
          <w:color w:val="000000"/>
          <w:sz w:val="22"/>
          <w:szCs w:val="22"/>
        </w:rPr>
        <w:t>5</w:t>
      </w:r>
      <w:r w:rsidR="00293979" w:rsidRPr="003656FE">
        <w:rPr>
          <w:rFonts w:cstheme="minorHAnsi"/>
          <w:color w:val="000000"/>
          <w:sz w:val="22"/>
          <w:szCs w:val="22"/>
        </w:rPr>
        <w:t>. Patvirtiname, kad visi pridedami dokumentai yra mūsų pasiūlymo dalis.</w:t>
      </w:r>
    </w:p>
    <w:p w14:paraId="408BF3AA" w14:textId="22A50099" w:rsidR="00293979" w:rsidRPr="007877B0" w:rsidRDefault="00021283" w:rsidP="00021283">
      <w:pPr>
        <w:spacing w:after="0" w:line="300" w:lineRule="atLeast"/>
        <w:ind w:firstLine="709"/>
        <w:jc w:val="both"/>
        <w:rPr>
          <w:rFonts w:cstheme="minorHAnsi"/>
          <w:color w:val="000000"/>
          <w:sz w:val="22"/>
          <w:szCs w:val="22"/>
        </w:rPr>
      </w:pPr>
      <w:r w:rsidRPr="007877B0">
        <w:rPr>
          <w:rFonts w:cstheme="minorHAnsi"/>
          <w:color w:val="000000"/>
          <w:sz w:val="22"/>
          <w:szCs w:val="22"/>
        </w:rPr>
        <w:t>6</w:t>
      </w:r>
      <w:r w:rsidR="00293979" w:rsidRPr="007877B0">
        <w:rPr>
          <w:rFonts w:cstheme="minorHAnsi"/>
          <w:color w:val="000000"/>
          <w:sz w:val="22"/>
          <w:szCs w:val="22"/>
        </w:rPr>
        <w:t xml:space="preserve">. Įsipareigojame laikytis pasiūlyme pateiktų ir pirkimo sąlygose nustatytų sąlygų bei nesiimti jokių veiksmų, galinčių sutrukdyti pasiūlymo akceptavimui ar sutarties pasirašymui ir įsipareigojimui. </w:t>
      </w:r>
    </w:p>
    <w:p w14:paraId="540FA024" w14:textId="1635EABC" w:rsidR="00293979" w:rsidRPr="007877B0" w:rsidRDefault="00021283" w:rsidP="00021283">
      <w:pPr>
        <w:pStyle w:val="Pagrindinistekstas"/>
        <w:tabs>
          <w:tab w:val="left" w:pos="709"/>
        </w:tabs>
        <w:spacing w:after="0" w:line="300" w:lineRule="atLeast"/>
        <w:ind w:firstLine="709"/>
        <w:rPr>
          <w:rFonts w:cstheme="minorHAnsi"/>
          <w:iCs/>
          <w:color w:val="000000"/>
          <w:sz w:val="22"/>
          <w:szCs w:val="22"/>
        </w:rPr>
      </w:pPr>
      <w:r w:rsidRPr="007877B0">
        <w:rPr>
          <w:rFonts w:cstheme="minorHAnsi"/>
          <w:iCs/>
          <w:color w:val="000000"/>
          <w:sz w:val="22"/>
          <w:szCs w:val="22"/>
        </w:rPr>
        <w:t>7</w:t>
      </w:r>
      <w:r w:rsidR="00293979" w:rsidRPr="007877B0">
        <w:rPr>
          <w:rFonts w:cstheme="minorHAnsi"/>
          <w:iCs/>
          <w:color w:val="000000"/>
          <w:sz w:val="22"/>
          <w:szCs w:val="22"/>
        </w:rPr>
        <w:t xml:space="preserve">. Pasiūlymas galioja </w:t>
      </w:r>
      <w:r w:rsidR="002741DD" w:rsidRPr="007877B0">
        <w:rPr>
          <w:rFonts w:cstheme="minorHAnsi"/>
          <w:iCs/>
          <w:color w:val="000000"/>
          <w:sz w:val="22"/>
          <w:szCs w:val="22"/>
        </w:rPr>
        <w:t>tiek kiek nurodyta</w:t>
      </w:r>
      <w:r w:rsidR="00293979" w:rsidRPr="007877B0">
        <w:rPr>
          <w:rFonts w:cstheme="minorHAnsi"/>
          <w:iCs/>
          <w:color w:val="000000"/>
          <w:sz w:val="22"/>
          <w:szCs w:val="22"/>
        </w:rPr>
        <w:t xml:space="preserve"> </w:t>
      </w:r>
      <w:r w:rsidR="002B4B1E" w:rsidRPr="007877B0">
        <w:rPr>
          <w:rFonts w:cstheme="minorHAnsi"/>
          <w:iCs/>
          <w:color w:val="000000"/>
          <w:sz w:val="22"/>
          <w:szCs w:val="22"/>
        </w:rPr>
        <w:t xml:space="preserve">specialiųjų pirkimo sąlygų </w:t>
      </w:r>
      <w:r w:rsidR="009C28BC" w:rsidRPr="007877B0">
        <w:rPr>
          <w:rFonts w:cstheme="minorHAnsi"/>
          <w:iCs/>
          <w:color w:val="000000"/>
          <w:sz w:val="22"/>
          <w:szCs w:val="22"/>
        </w:rPr>
        <w:t xml:space="preserve">1 priedo lentelės </w:t>
      </w:r>
      <w:r w:rsidR="002741DD" w:rsidRPr="007877B0">
        <w:rPr>
          <w:rFonts w:cstheme="minorHAnsi"/>
          <w:iCs/>
          <w:color w:val="000000"/>
          <w:sz w:val="22"/>
          <w:szCs w:val="22"/>
        </w:rPr>
        <w:t>8</w:t>
      </w:r>
      <w:r w:rsidR="00293979" w:rsidRPr="007877B0">
        <w:rPr>
          <w:rFonts w:cstheme="minorHAnsi"/>
          <w:iCs/>
          <w:color w:val="000000"/>
          <w:sz w:val="22"/>
          <w:szCs w:val="22"/>
        </w:rPr>
        <w:t xml:space="preserve"> punkte.</w:t>
      </w:r>
    </w:p>
    <w:p w14:paraId="767F67AE" w14:textId="6B8BF46F" w:rsidR="00293979" w:rsidRPr="007877B0" w:rsidRDefault="00021283" w:rsidP="00021283">
      <w:pPr>
        <w:spacing w:after="0" w:line="300" w:lineRule="atLeast"/>
        <w:ind w:firstLine="709"/>
        <w:jc w:val="both"/>
        <w:rPr>
          <w:rFonts w:cstheme="minorHAnsi"/>
          <w:sz w:val="22"/>
          <w:szCs w:val="22"/>
        </w:rPr>
      </w:pPr>
      <w:r w:rsidRPr="007877B0">
        <w:rPr>
          <w:rFonts w:cstheme="minorHAnsi"/>
          <w:sz w:val="22"/>
          <w:szCs w:val="22"/>
        </w:rPr>
        <w:t>8</w:t>
      </w:r>
      <w:r w:rsidR="00293979" w:rsidRPr="007877B0">
        <w:rPr>
          <w:rFonts w:cstheme="minorHAnsi"/>
          <w:sz w:val="22"/>
          <w:szCs w:val="22"/>
        </w:rPr>
        <w:t xml:space="preserve">. Jeigu mūsų pasiūlymas bus priimtas, mes sutinkame pirkimo sąlygose nurodytu terminu sudaryti sutartį. </w:t>
      </w:r>
    </w:p>
    <w:p w14:paraId="286865C7" w14:textId="77777777" w:rsidR="006C3C25" w:rsidRPr="007877B0" w:rsidRDefault="006C3C25" w:rsidP="006C3C25">
      <w:pPr>
        <w:spacing w:line="340" w:lineRule="atLeast"/>
        <w:ind w:firstLine="851"/>
        <w:jc w:val="both"/>
        <w:rPr>
          <w:rFonts w:ascii="Calibri" w:hAnsi="Calibri" w:cs="Calibri"/>
          <w:color w:val="000000"/>
        </w:rPr>
      </w:pPr>
      <w:r w:rsidRPr="007877B0">
        <w:rPr>
          <w:rFonts w:ascii="Calibri" w:hAnsi="Calibri" w:cs="Calibri"/>
          <w:b/>
          <w:color w:val="000000"/>
        </w:rPr>
        <w:lastRenderedPageBreak/>
        <w:t>9.</w:t>
      </w:r>
      <w:r w:rsidRPr="007877B0">
        <w:rPr>
          <w:rFonts w:ascii="Calibri" w:hAnsi="Calibri" w:cs="Calibri"/>
          <w:color w:val="000000"/>
        </w:rPr>
        <w:t xml:space="preserve"> </w:t>
      </w:r>
      <w:r w:rsidRPr="007877B0">
        <w:rPr>
          <w:rFonts w:ascii="Calibri" w:hAnsi="Calibri" w:cs="Calibri"/>
          <w:b/>
          <w:bCs/>
          <w:color w:val="000000"/>
        </w:rPr>
        <w:t>Vykdant sutartį pasitelksiu šiuos ūkio subjektus, kurių pajėgumais remiuosi</w:t>
      </w:r>
      <w:r w:rsidRPr="007877B0">
        <w:rPr>
          <w:rFonts w:ascii="Calibri" w:hAnsi="Calibri" w:cs="Calibri"/>
          <w:color w:val="000000"/>
          <w:vertAlign w:val="superscript"/>
        </w:rPr>
        <w:t>1</w:t>
      </w:r>
      <w:r w:rsidRPr="007877B0">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6C3C25" w:rsidRPr="00B87711" w14:paraId="5EF86CBA" w14:textId="77777777" w:rsidTr="00024E39">
        <w:trPr>
          <w:trHeight w:val="1665"/>
        </w:trPr>
        <w:tc>
          <w:tcPr>
            <w:tcW w:w="465" w:type="pct"/>
          </w:tcPr>
          <w:p w14:paraId="481555A4" w14:textId="77777777" w:rsidR="006C3C25" w:rsidRPr="007877B0" w:rsidRDefault="006C3C25" w:rsidP="00024E39">
            <w:pPr>
              <w:spacing w:line="320" w:lineRule="atLeast"/>
              <w:jc w:val="center"/>
              <w:rPr>
                <w:rFonts w:ascii="Calibri" w:hAnsi="Calibri" w:cs="Calibri"/>
              </w:rPr>
            </w:pPr>
            <w:r w:rsidRPr="007877B0">
              <w:rPr>
                <w:rFonts w:ascii="Calibri" w:hAnsi="Calibri" w:cs="Calibri"/>
              </w:rPr>
              <w:t>Eil. Nr.</w:t>
            </w:r>
          </w:p>
        </w:tc>
        <w:tc>
          <w:tcPr>
            <w:tcW w:w="1981" w:type="pct"/>
          </w:tcPr>
          <w:p w14:paraId="75833FF4" w14:textId="77777777" w:rsidR="006C3C25" w:rsidRPr="007877B0" w:rsidRDefault="006C3C25" w:rsidP="00024E39">
            <w:pPr>
              <w:tabs>
                <w:tab w:val="left" w:pos="284"/>
              </w:tabs>
              <w:spacing w:line="320" w:lineRule="atLeast"/>
              <w:jc w:val="center"/>
              <w:rPr>
                <w:rFonts w:ascii="Calibri" w:hAnsi="Calibri" w:cs="Calibri"/>
              </w:rPr>
            </w:pPr>
            <w:r w:rsidRPr="007877B0">
              <w:rPr>
                <w:rFonts w:ascii="Calibri" w:hAnsi="Calibri" w:cs="Calibri"/>
              </w:rPr>
              <w:t xml:space="preserve">Ūkio subjekto, kurio pajėgumais remiuosi pavadinimas, adresas </w:t>
            </w:r>
          </w:p>
        </w:tc>
        <w:tc>
          <w:tcPr>
            <w:tcW w:w="2554" w:type="pct"/>
          </w:tcPr>
          <w:p w14:paraId="47396981" w14:textId="77777777" w:rsidR="006C3C25" w:rsidRPr="007877B0" w:rsidRDefault="006C3C25" w:rsidP="00024E39">
            <w:pPr>
              <w:spacing w:after="0" w:line="240" w:lineRule="auto"/>
              <w:jc w:val="both"/>
              <w:rPr>
                <w:rFonts w:ascii="Calibri" w:hAnsi="Calibri" w:cs="Calibri"/>
              </w:rPr>
            </w:pPr>
            <w:r w:rsidRPr="007877B0">
              <w:rPr>
                <w:rFonts w:ascii="Calibri" w:hAnsi="Calibri" w:cs="Calibri"/>
              </w:rPr>
              <w:t>Įrašyti abi reikalaujamas reikšmes:</w:t>
            </w:r>
          </w:p>
          <w:p w14:paraId="00914911" w14:textId="77777777" w:rsidR="006C3C25" w:rsidRPr="007877B0" w:rsidRDefault="006C3C25" w:rsidP="00024E39">
            <w:pPr>
              <w:spacing w:after="0" w:line="240" w:lineRule="auto"/>
              <w:rPr>
                <w:rFonts w:ascii="Calibri" w:hAnsi="Calibri" w:cs="Calibri"/>
              </w:rPr>
            </w:pPr>
            <w:r w:rsidRPr="007877B0">
              <w:rPr>
                <w:rFonts w:ascii="Calibri" w:hAnsi="Calibri" w:cs="Calibri"/>
              </w:rPr>
              <w:t xml:space="preserve">1. Ūkio subjektui, kurio pajėgumais remiuosi, numatomi perduoti darbai/paslaugos/prekės </w:t>
            </w:r>
            <w:r w:rsidRPr="007877B0">
              <w:rPr>
                <w:rFonts w:ascii="Calibri" w:hAnsi="Calibri" w:cs="Calibri"/>
                <w:i/>
              </w:rPr>
              <w:t>(įvardinti konkrečius darbus/paslaugas/prekes);</w:t>
            </w:r>
            <w:r w:rsidRPr="007877B0">
              <w:rPr>
                <w:rFonts w:ascii="Calibri" w:hAnsi="Calibri" w:cs="Calibri"/>
              </w:rPr>
              <w:t xml:space="preserve"> </w:t>
            </w:r>
          </w:p>
          <w:p w14:paraId="60ACC46D" w14:textId="77777777" w:rsidR="006C3C25" w:rsidRPr="007877B0" w:rsidRDefault="006C3C25" w:rsidP="00024E39">
            <w:pPr>
              <w:tabs>
                <w:tab w:val="left" w:pos="284"/>
              </w:tabs>
              <w:spacing w:line="240" w:lineRule="auto"/>
              <w:rPr>
                <w:rFonts w:ascii="Calibri" w:hAnsi="Calibri" w:cs="Calibri"/>
                <w:lang w:val="en-US"/>
              </w:rPr>
            </w:pPr>
            <w:r w:rsidRPr="007877B0">
              <w:rPr>
                <w:rFonts w:ascii="Calibri" w:hAnsi="Calibri" w:cs="Calibri"/>
              </w:rPr>
              <w:t>2. Ūkio subjektui, kurio pajėgumais remiuosi, perduodama sutarties dalis % ar Eur sutarties kainoje</w:t>
            </w:r>
          </w:p>
        </w:tc>
      </w:tr>
      <w:tr w:rsidR="006C3C25" w:rsidRPr="00B87711" w14:paraId="6DA98DA7" w14:textId="77777777" w:rsidTr="00024E39">
        <w:tc>
          <w:tcPr>
            <w:tcW w:w="465" w:type="pct"/>
          </w:tcPr>
          <w:p w14:paraId="7B700CC9" w14:textId="77777777" w:rsidR="006C3C25" w:rsidRPr="00B87711" w:rsidRDefault="006C3C25" w:rsidP="00024E39">
            <w:pPr>
              <w:tabs>
                <w:tab w:val="left" w:pos="284"/>
              </w:tabs>
              <w:spacing w:line="320" w:lineRule="atLeast"/>
              <w:jc w:val="both"/>
              <w:rPr>
                <w:rFonts w:ascii="Calibri" w:hAnsi="Calibri" w:cs="Calibri"/>
                <w:highlight w:val="lightGray"/>
              </w:rPr>
            </w:pPr>
          </w:p>
        </w:tc>
        <w:tc>
          <w:tcPr>
            <w:tcW w:w="1981" w:type="pct"/>
          </w:tcPr>
          <w:p w14:paraId="14A76678" w14:textId="77777777" w:rsidR="006C3C25" w:rsidRPr="00B87711" w:rsidRDefault="006C3C25" w:rsidP="00024E39">
            <w:pPr>
              <w:tabs>
                <w:tab w:val="left" w:pos="284"/>
              </w:tabs>
              <w:spacing w:line="320" w:lineRule="atLeast"/>
              <w:jc w:val="both"/>
              <w:rPr>
                <w:rFonts w:ascii="Calibri" w:hAnsi="Calibri" w:cs="Calibri"/>
                <w:highlight w:val="lightGray"/>
              </w:rPr>
            </w:pPr>
          </w:p>
        </w:tc>
        <w:tc>
          <w:tcPr>
            <w:tcW w:w="2554" w:type="pct"/>
          </w:tcPr>
          <w:p w14:paraId="7512CF59" w14:textId="77777777" w:rsidR="006C3C25" w:rsidRPr="00B87711" w:rsidRDefault="006C3C25" w:rsidP="00024E39">
            <w:pPr>
              <w:tabs>
                <w:tab w:val="left" w:pos="284"/>
              </w:tabs>
              <w:spacing w:line="320" w:lineRule="atLeast"/>
              <w:jc w:val="both"/>
              <w:rPr>
                <w:rFonts w:ascii="Calibri" w:hAnsi="Calibri" w:cs="Calibri"/>
                <w:highlight w:val="lightGray"/>
              </w:rPr>
            </w:pPr>
          </w:p>
        </w:tc>
      </w:tr>
      <w:tr w:rsidR="006C3C25" w:rsidRPr="00B87711" w14:paraId="0D210624" w14:textId="77777777" w:rsidTr="00024E39">
        <w:tc>
          <w:tcPr>
            <w:tcW w:w="465" w:type="pct"/>
          </w:tcPr>
          <w:p w14:paraId="1CAC377B" w14:textId="77777777" w:rsidR="006C3C25" w:rsidRPr="00B87711" w:rsidRDefault="006C3C25" w:rsidP="00024E39">
            <w:pPr>
              <w:tabs>
                <w:tab w:val="left" w:pos="284"/>
              </w:tabs>
              <w:spacing w:line="320" w:lineRule="atLeast"/>
              <w:jc w:val="both"/>
              <w:rPr>
                <w:rFonts w:ascii="Calibri" w:hAnsi="Calibri" w:cs="Calibri"/>
                <w:highlight w:val="lightGray"/>
              </w:rPr>
            </w:pPr>
          </w:p>
        </w:tc>
        <w:tc>
          <w:tcPr>
            <w:tcW w:w="1981" w:type="pct"/>
          </w:tcPr>
          <w:p w14:paraId="15D92E3F" w14:textId="77777777" w:rsidR="006C3C25" w:rsidRPr="00B87711" w:rsidRDefault="006C3C25" w:rsidP="00024E39">
            <w:pPr>
              <w:tabs>
                <w:tab w:val="left" w:pos="284"/>
              </w:tabs>
              <w:spacing w:line="320" w:lineRule="atLeast"/>
              <w:jc w:val="both"/>
              <w:rPr>
                <w:rFonts w:ascii="Calibri" w:hAnsi="Calibri" w:cs="Calibri"/>
                <w:highlight w:val="lightGray"/>
              </w:rPr>
            </w:pPr>
          </w:p>
        </w:tc>
        <w:tc>
          <w:tcPr>
            <w:tcW w:w="2554" w:type="pct"/>
          </w:tcPr>
          <w:p w14:paraId="47CFE214" w14:textId="77777777" w:rsidR="006C3C25" w:rsidRPr="00B87711" w:rsidRDefault="006C3C25" w:rsidP="00024E39">
            <w:pPr>
              <w:tabs>
                <w:tab w:val="left" w:pos="284"/>
              </w:tabs>
              <w:spacing w:line="320" w:lineRule="atLeast"/>
              <w:jc w:val="both"/>
              <w:rPr>
                <w:rFonts w:ascii="Calibri" w:hAnsi="Calibri" w:cs="Calibri"/>
                <w:highlight w:val="lightGray"/>
              </w:rPr>
            </w:pPr>
          </w:p>
        </w:tc>
      </w:tr>
    </w:tbl>
    <w:p w14:paraId="46F543A2" w14:textId="77777777" w:rsidR="006C3C25" w:rsidRPr="007877B0" w:rsidRDefault="006C3C25" w:rsidP="006C3C25">
      <w:pPr>
        <w:ind w:firstLine="720"/>
        <w:jc w:val="both"/>
        <w:rPr>
          <w:rFonts w:ascii="Calibri" w:hAnsi="Calibri" w:cs="Calibri"/>
          <w:bCs/>
          <w:color w:val="000000"/>
        </w:rPr>
      </w:pPr>
      <w:r w:rsidRPr="007877B0">
        <w:rPr>
          <w:rFonts w:ascii="Calibri" w:hAnsi="Calibri" w:cs="Calibri"/>
          <w:bCs/>
          <w:color w:val="000000"/>
          <w:vertAlign w:val="superscript"/>
        </w:rPr>
        <w:t>1</w:t>
      </w:r>
      <w:r w:rsidRPr="007877B0">
        <w:rPr>
          <w:rFonts w:ascii="Calibri" w:hAnsi="Calibri" w:cs="Calibri"/>
          <w:bCs/>
          <w:color w:val="000000"/>
        </w:rPr>
        <w:t xml:space="preserve">Pildyti tuomet, jei sutarties vykdymui bus pasitelkti ūkio subjektai, kurių pajėgumais tiekėjas remiasi. </w:t>
      </w:r>
      <w:r w:rsidRPr="007877B0">
        <w:rPr>
          <w:rFonts w:ascii="Calibri" w:hAnsi="Calibri" w:cs="Calibri"/>
          <w:bCs/>
          <w:color w:val="000000"/>
          <w:u w:val="single"/>
        </w:rPr>
        <w:t>Pateikiama ūkio subjekto, kurio pajėgumais tiekėjas remiasi, pasirašytos laisvos formos deklaracijos ar kito dokumento, patvirtinančio sutikimą dalyvauti šiame viešajame pirkime, skaitmeninė kopija.</w:t>
      </w:r>
    </w:p>
    <w:p w14:paraId="4A306C4D" w14:textId="77777777" w:rsidR="006C3C25" w:rsidRPr="007877B0" w:rsidRDefault="006C3C25" w:rsidP="006C3C25">
      <w:pPr>
        <w:ind w:firstLine="851"/>
        <w:jc w:val="both"/>
        <w:rPr>
          <w:rFonts w:ascii="Calibri" w:hAnsi="Calibri" w:cs="Calibri"/>
          <w:color w:val="000000"/>
        </w:rPr>
      </w:pPr>
      <w:r w:rsidRPr="007877B0">
        <w:rPr>
          <w:rFonts w:ascii="Calibri" w:hAnsi="Calibri" w:cs="Calibri"/>
          <w:b/>
          <w:color w:val="000000"/>
        </w:rPr>
        <w:t>10.</w:t>
      </w:r>
      <w:r w:rsidRPr="007877B0">
        <w:rPr>
          <w:rFonts w:ascii="Calibri" w:hAnsi="Calibri" w:cs="Calibri"/>
          <w:color w:val="000000"/>
        </w:rPr>
        <w:t xml:space="preserve"> </w:t>
      </w:r>
      <w:r w:rsidRPr="007877B0">
        <w:rPr>
          <w:rFonts w:ascii="Calibri" w:hAnsi="Calibri" w:cs="Calibri"/>
          <w:b/>
          <w:bCs/>
          <w:color w:val="000000"/>
        </w:rPr>
        <w:t>Vykdant sutartį pasitelksiu šiuos subtiekėjus</w:t>
      </w:r>
      <w:r w:rsidRPr="007877B0">
        <w:rPr>
          <w:rFonts w:ascii="Calibri" w:hAnsi="Calibri" w:cs="Calibri"/>
          <w:color w:val="000000"/>
          <w:vertAlign w:val="superscript"/>
        </w:rPr>
        <w:t>2</w:t>
      </w:r>
      <w:r w:rsidRPr="007877B0">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6C3C25" w:rsidRPr="007877B0" w14:paraId="7271710D" w14:textId="77777777" w:rsidTr="00024E39">
        <w:tc>
          <w:tcPr>
            <w:tcW w:w="465" w:type="pct"/>
          </w:tcPr>
          <w:p w14:paraId="3EB7A6A1" w14:textId="77777777" w:rsidR="006C3C25" w:rsidRPr="007877B0" w:rsidRDefault="006C3C25" w:rsidP="00024E39">
            <w:pPr>
              <w:tabs>
                <w:tab w:val="left" w:pos="0"/>
                <w:tab w:val="left" w:pos="284"/>
              </w:tabs>
              <w:spacing w:line="320" w:lineRule="atLeast"/>
              <w:jc w:val="center"/>
              <w:rPr>
                <w:rFonts w:ascii="Calibri" w:hAnsi="Calibri" w:cs="Calibri"/>
              </w:rPr>
            </w:pPr>
            <w:r w:rsidRPr="007877B0">
              <w:rPr>
                <w:rFonts w:ascii="Calibri" w:hAnsi="Calibri" w:cs="Calibri"/>
              </w:rPr>
              <w:t>Eil. Nr.</w:t>
            </w:r>
          </w:p>
        </w:tc>
        <w:tc>
          <w:tcPr>
            <w:tcW w:w="2049" w:type="pct"/>
          </w:tcPr>
          <w:p w14:paraId="26805478" w14:textId="77777777" w:rsidR="006C3C25" w:rsidRPr="007877B0" w:rsidRDefault="006C3C25" w:rsidP="00024E39">
            <w:pPr>
              <w:tabs>
                <w:tab w:val="left" w:pos="284"/>
              </w:tabs>
              <w:spacing w:line="320" w:lineRule="atLeast"/>
              <w:jc w:val="center"/>
              <w:rPr>
                <w:rFonts w:ascii="Calibri" w:hAnsi="Calibri" w:cs="Calibri"/>
              </w:rPr>
            </w:pPr>
            <w:r w:rsidRPr="007877B0">
              <w:rPr>
                <w:rFonts w:ascii="Calibri" w:hAnsi="Calibri" w:cs="Calibri"/>
              </w:rPr>
              <w:t xml:space="preserve">Subteikėjų pavadinimas, adresas </w:t>
            </w:r>
          </w:p>
        </w:tc>
        <w:tc>
          <w:tcPr>
            <w:tcW w:w="2486" w:type="pct"/>
          </w:tcPr>
          <w:p w14:paraId="24353B3D" w14:textId="77777777" w:rsidR="006C3C25" w:rsidRPr="007877B0" w:rsidRDefault="006C3C25" w:rsidP="00024E39">
            <w:pPr>
              <w:spacing w:after="0" w:line="240" w:lineRule="auto"/>
              <w:jc w:val="both"/>
              <w:rPr>
                <w:rFonts w:ascii="Calibri" w:hAnsi="Calibri" w:cs="Calibri"/>
              </w:rPr>
            </w:pPr>
            <w:r w:rsidRPr="007877B0">
              <w:rPr>
                <w:rFonts w:ascii="Calibri" w:hAnsi="Calibri" w:cs="Calibri"/>
              </w:rPr>
              <w:t>Įrašyti abi reikalaujamas reikšmes:</w:t>
            </w:r>
          </w:p>
          <w:p w14:paraId="292E5D1E" w14:textId="77777777" w:rsidR="006C3C25" w:rsidRPr="007877B0" w:rsidRDefault="006C3C25" w:rsidP="00024E39">
            <w:pPr>
              <w:spacing w:after="0" w:line="240" w:lineRule="auto"/>
              <w:rPr>
                <w:rFonts w:ascii="Calibri" w:hAnsi="Calibri" w:cs="Calibri"/>
                <w:i/>
              </w:rPr>
            </w:pPr>
            <w:r w:rsidRPr="007877B0">
              <w:rPr>
                <w:rFonts w:ascii="Calibri" w:hAnsi="Calibri" w:cs="Calibri"/>
              </w:rPr>
              <w:t xml:space="preserve">1. Subteikėjams numatomi perduoti darbai/paslaugos/prekės </w:t>
            </w:r>
            <w:r w:rsidRPr="007877B0">
              <w:rPr>
                <w:rFonts w:ascii="Calibri" w:hAnsi="Calibri" w:cs="Calibri"/>
                <w:i/>
              </w:rPr>
              <w:t>(įvardinti konkrečius darbus/paslaugas/prekes);</w:t>
            </w:r>
          </w:p>
          <w:p w14:paraId="72B70616" w14:textId="77777777" w:rsidR="006C3C25" w:rsidRPr="007877B0" w:rsidRDefault="006C3C25" w:rsidP="00024E39">
            <w:pPr>
              <w:tabs>
                <w:tab w:val="left" w:pos="284"/>
              </w:tabs>
              <w:spacing w:after="0" w:line="240" w:lineRule="auto"/>
              <w:rPr>
                <w:rFonts w:ascii="Calibri" w:hAnsi="Calibri" w:cs="Calibri"/>
              </w:rPr>
            </w:pPr>
            <w:r w:rsidRPr="007877B0">
              <w:rPr>
                <w:rFonts w:ascii="Calibri" w:hAnsi="Calibri" w:cs="Calibri"/>
              </w:rPr>
              <w:t>2. Subteikėjams perduodama sutarties dalis %  ar Eur sutarties kainoje</w:t>
            </w:r>
          </w:p>
        </w:tc>
      </w:tr>
      <w:tr w:rsidR="006C3C25" w:rsidRPr="00B87711" w14:paraId="0F4F4699" w14:textId="77777777" w:rsidTr="00024E39">
        <w:tc>
          <w:tcPr>
            <w:tcW w:w="465" w:type="pct"/>
          </w:tcPr>
          <w:p w14:paraId="050AF1B1" w14:textId="77777777" w:rsidR="006C3C25" w:rsidRPr="00B87711" w:rsidRDefault="006C3C25" w:rsidP="00024E39">
            <w:pPr>
              <w:tabs>
                <w:tab w:val="left" w:pos="284"/>
              </w:tabs>
              <w:spacing w:line="320" w:lineRule="atLeast"/>
              <w:jc w:val="both"/>
              <w:rPr>
                <w:rFonts w:ascii="Calibri" w:hAnsi="Calibri" w:cs="Calibri"/>
                <w:highlight w:val="lightGray"/>
              </w:rPr>
            </w:pPr>
          </w:p>
        </w:tc>
        <w:tc>
          <w:tcPr>
            <w:tcW w:w="2049" w:type="pct"/>
          </w:tcPr>
          <w:p w14:paraId="0FE6D16B" w14:textId="77777777" w:rsidR="006C3C25" w:rsidRPr="00B87711" w:rsidRDefault="006C3C25" w:rsidP="00024E39">
            <w:pPr>
              <w:tabs>
                <w:tab w:val="left" w:pos="284"/>
              </w:tabs>
              <w:spacing w:line="320" w:lineRule="atLeast"/>
              <w:jc w:val="both"/>
              <w:rPr>
                <w:rFonts w:ascii="Calibri" w:hAnsi="Calibri" w:cs="Calibri"/>
                <w:highlight w:val="lightGray"/>
              </w:rPr>
            </w:pPr>
          </w:p>
        </w:tc>
        <w:tc>
          <w:tcPr>
            <w:tcW w:w="2486" w:type="pct"/>
          </w:tcPr>
          <w:p w14:paraId="24FCBF9A" w14:textId="77777777" w:rsidR="006C3C25" w:rsidRPr="00B87711" w:rsidRDefault="006C3C25" w:rsidP="00024E39">
            <w:pPr>
              <w:tabs>
                <w:tab w:val="left" w:pos="284"/>
              </w:tabs>
              <w:spacing w:line="320" w:lineRule="atLeast"/>
              <w:jc w:val="both"/>
              <w:rPr>
                <w:rFonts w:ascii="Calibri" w:hAnsi="Calibri" w:cs="Calibri"/>
                <w:highlight w:val="lightGray"/>
              </w:rPr>
            </w:pPr>
          </w:p>
        </w:tc>
      </w:tr>
      <w:tr w:rsidR="006C3C25" w:rsidRPr="00B87711" w14:paraId="59C6977B" w14:textId="77777777" w:rsidTr="00024E39">
        <w:tc>
          <w:tcPr>
            <w:tcW w:w="465" w:type="pct"/>
          </w:tcPr>
          <w:p w14:paraId="6F541247" w14:textId="77777777" w:rsidR="006C3C25" w:rsidRPr="00B87711" w:rsidRDefault="006C3C25" w:rsidP="00024E39">
            <w:pPr>
              <w:tabs>
                <w:tab w:val="left" w:pos="284"/>
              </w:tabs>
              <w:spacing w:line="320" w:lineRule="atLeast"/>
              <w:jc w:val="both"/>
              <w:rPr>
                <w:rFonts w:ascii="Calibri" w:hAnsi="Calibri" w:cs="Calibri"/>
                <w:highlight w:val="lightGray"/>
              </w:rPr>
            </w:pPr>
          </w:p>
        </w:tc>
        <w:tc>
          <w:tcPr>
            <w:tcW w:w="2049" w:type="pct"/>
          </w:tcPr>
          <w:p w14:paraId="074E1E90" w14:textId="77777777" w:rsidR="006C3C25" w:rsidRPr="00B87711" w:rsidRDefault="006C3C25" w:rsidP="00024E39">
            <w:pPr>
              <w:tabs>
                <w:tab w:val="left" w:pos="284"/>
              </w:tabs>
              <w:spacing w:line="320" w:lineRule="atLeast"/>
              <w:jc w:val="both"/>
              <w:rPr>
                <w:rFonts w:ascii="Calibri" w:hAnsi="Calibri" w:cs="Calibri"/>
                <w:highlight w:val="lightGray"/>
              </w:rPr>
            </w:pPr>
          </w:p>
        </w:tc>
        <w:tc>
          <w:tcPr>
            <w:tcW w:w="2486" w:type="pct"/>
          </w:tcPr>
          <w:p w14:paraId="5AF73C06" w14:textId="77777777" w:rsidR="006C3C25" w:rsidRPr="00B87711" w:rsidRDefault="006C3C25" w:rsidP="00024E39">
            <w:pPr>
              <w:tabs>
                <w:tab w:val="left" w:pos="284"/>
              </w:tabs>
              <w:spacing w:line="320" w:lineRule="atLeast"/>
              <w:jc w:val="both"/>
              <w:rPr>
                <w:rFonts w:ascii="Calibri" w:hAnsi="Calibri" w:cs="Calibri"/>
                <w:highlight w:val="lightGray"/>
              </w:rPr>
            </w:pPr>
          </w:p>
        </w:tc>
      </w:tr>
    </w:tbl>
    <w:p w14:paraId="32AE39B4" w14:textId="77777777" w:rsidR="006C3C25" w:rsidRPr="007877B0" w:rsidRDefault="006C3C25" w:rsidP="006C3C25">
      <w:pPr>
        <w:ind w:firstLine="720"/>
        <w:jc w:val="both"/>
        <w:rPr>
          <w:rFonts w:ascii="Calibri" w:hAnsi="Calibri" w:cs="Calibri"/>
          <w:bCs/>
          <w:color w:val="000000"/>
        </w:rPr>
      </w:pPr>
      <w:r w:rsidRPr="007877B0">
        <w:rPr>
          <w:rFonts w:ascii="Calibri" w:hAnsi="Calibri" w:cs="Calibri"/>
          <w:bCs/>
          <w:color w:val="000000"/>
          <w:vertAlign w:val="superscript"/>
        </w:rPr>
        <w:t>2</w:t>
      </w:r>
      <w:r w:rsidRPr="007877B0">
        <w:rPr>
          <w:rFonts w:ascii="Calibri" w:hAnsi="Calibri" w:cs="Calibri"/>
          <w:bCs/>
          <w:color w:val="000000"/>
        </w:rPr>
        <w:t>Pildyti tuomet, jei sutarties vykdymui bus pasitelkti subteikėjai (tretieji asmenys, paskirti tiekėjo suteikti dalį darbų/paslaugų/prekių, sutartyje nustatyta tvarka ir veikia aktyviai, t. y. teikia ar vykdo dalį darbų/paslaugų/prekių, kurių kvalifikacija tiekėjas nesiremia, kad atitiktų kvalifikacijos reikalavimus).</w:t>
      </w:r>
    </w:p>
    <w:p w14:paraId="60E87712" w14:textId="77777777" w:rsidR="006C3C25" w:rsidRPr="007877B0" w:rsidRDefault="006C3C25" w:rsidP="006C3C25">
      <w:pPr>
        <w:ind w:firstLine="851"/>
        <w:jc w:val="both"/>
        <w:rPr>
          <w:rFonts w:ascii="Calibri" w:hAnsi="Calibri" w:cs="Calibri"/>
        </w:rPr>
      </w:pPr>
      <w:r w:rsidRPr="007877B0">
        <w:rPr>
          <w:rFonts w:ascii="Calibri" w:hAnsi="Calibri" w:cs="Calibri"/>
          <w:b/>
        </w:rPr>
        <w:t xml:space="preserve">11. </w:t>
      </w:r>
      <w:r w:rsidRPr="007877B0">
        <w:rPr>
          <w:rFonts w:ascii="Calibri" w:hAnsi="Calibri" w:cs="Calibri"/>
          <w:b/>
          <w:bCs/>
        </w:rPr>
        <w:t>Vykdant sutartį pasitelksiu šiuos specialistus, kuriuos ketinu įdarbinti (toliau – kvazisubteikėjai)</w:t>
      </w:r>
      <w:r w:rsidRPr="007877B0">
        <w:rPr>
          <w:rFonts w:ascii="Calibri" w:hAnsi="Calibri" w:cs="Calibri"/>
          <w:vertAlign w:val="superscript"/>
        </w:rPr>
        <w:t>3</w:t>
      </w:r>
      <w:r w:rsidRPr="007877B0">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6C3C25" w:rsidRPr="007877B0" w14:paraId="0BFA9C5F" w14:textId="77777777" w:rsidTr="00024E39">
        <w:tc>
          <w:tcPr>
            <w:tcW w:w="948" w:type="dxa"/>
          </w:tcPr>
          <w:p w14:paraId="512CCEB8" w14:textId="77777777" w:rsidR="006C3C25" w:rsidRPr="007877B0" w:rsidRDefault="006C3C25" w:rsidP="00024E39">
            <w:pPr>
              <w:tabs>
                <w:tab w:val="left" w:pos="0"/>
              </w:tabs>
              <w:spacing w:line="360" w:lineRule="atLeast"/>
              <w:ind w:left="57" w:right="-3" w:hanging="57"/>
              <w:jc w:val="center"/>
              <w:rPr>
                <w:rFonts w:ascii="Calibri" w:hAnsi="Calibri" w:cs="Calibri"/>
              </w:rPr>
            </w:pPr>
            <w:r w:rsidRPr="007877B0">
              <w:rPr>
                <w:rFonts w:ascii="Calibri" w:hAnsi="Calibri" w:cs="Calibri"/>
              </w:rPr>
              <w:t>Eil. Nr.</w:t>
            </w:r>
          </w:p>
        </w:tc>
        <w:tc>
          <w:tcPr>
            <w:tcW w:w="4263" w:type="dxa"/>
          </w:tcPr>
          <w:p w14:paraId="3F03593D" w14:textId="77777777" w:rsidR="006C3C25" w:rsidRPr="007877B0" w:rsidRDefault="006C3C25" w:rsidP="00024E39">
            <w:pPr>
              <w:spacing w:line="360" w:lineRule="atLeast"/>
              <w:ind w:left="57" w:firstLine="652"/>
              <w:jc w:val="center"/>
              <w:rPr>
                <w:rFonts w:ascii="Calibri" w:hAnsi="Calibri" w:cs="Calibri"/>
              </w:rPr>
            </w:pPr>
            <w:r w:rsidRPr="007877B0">
              <w:rPr>
                <w:rFonts w:ascii="Calibri" w:hAnsi="Calibri" w:cs="Calibri"/>
              </w:rPr>
              <w:t>Kvazisubteikėjų vardas ir pavardė</w:t>
            </w:r>
          </w:p>
        </w:tc>
        <w:tc>
          <w:tcPr>
            <w:tcW w:w="4707" w:type="dxa"/>
          </w:tcPr>
          <w:p w14:paraId="7E833E51" w14:textId="77777777" w:rsidR="006C3C25" w:rsidRPr="007877B0" w:rsidRDefault="006C3C25" w:rsidP="00024E39">
            <w:pPr>
              <w:spacing w:line="280" w:lineRule="atLeast"/>
              <w:jc w:val="both"/>
              <w:rPr>
                <w:rFonts w:ascii="Calibri" w:hAnsi="Calibri" w:cs="Calibri"/>
              </w:rPr>
            </w:pPr>
            <w:r w:rsidRPr="007877B0">
              <w:rPr>
                <w:rFonts w:ascii="Calibri" w:hAnsi="Calibri" w:cs="Calibri"/>
              </w:rPr>
              <w:t xml:space="preserve">Kvazisubtiekėjams numatomi perduoti darbai/paslaugos/prekės </w:t>
            </w:r>
            <w:r w:rsidRPr="007877B0">
              <w:rPr>
                <w:rFonts w:ascii="Calibri" w:hAnsi="Calibri" w:cs="Calibri"/>
                <w:i/>
              </w:rPr>
              <w:t>(įvardinti konkrečiai darbus/paslaugas/prekes)</w:t>
            </w:r>
          </w:p>
        </w:tc>
      </w:tr>
      <w:tr w:rsidR="006C3C25" w:rsidRPr="007877B0" w14:paraId="503C4A3B" w14:textId="77777777" w:rsidTr="00024E39">
        <w:tc>
          <w:tcPr>
            <w:tcW w:w="948" w:type="dxa"/>
          </w:tcPr>
          <w:p w14:paraId="284D8E34" w14:textId="77777777" w:rsidR="006C3C25" w:rsidRPr="007877B0" w:rsidRDefault="006C3C25" w:rsidP="00024E39">
            <w:pPr>
              <w:spacing w:line="360" w:lineRule="atLeast"/>
              <w:ind w:left="57" w:firstLine="652"/>
              <w:jc w:val="both"/>
              <w:rPr>
                <w:rFonts w:ascii="Calibri" w:hAnsi="Calibri" w:cs="Calibri"/>
              </w:rPr>
            </w:pPr>
          </w:p>
        </w:tc>
        <w:tc>
          <w:tcPr>
            <w:tcW w:w="4263" w:type="dxa"/>
          </w:tcPr>
          <w:p w14:paraId="42552261" w14:textId="77777777" w:rsidR="006C3C25" w:rsidRPr="007877B0" w:rsidRDefault="006C3C25" w:rsidP="00024E39">
            <w:pPr>
              <w:spacing w:line="360" w:lineRule="atLeast"/>
              <w:ind w:left="57" w:firstLine="652"/>
              <w:jc w:val="both"/>
              <w:rPr>
                <w:rFonts w:ascii="Calibri" w:hAnsi="Calibri" w:cs="Calibri"/>
              </w:rPr>
            </w:pPr>
          </w:p>
        </w:tc>
        <w:tc>
          <w:tcPr>
            <w:tcW w:w="4707" w:type="dxa"/>
          </w:tcPr>
          <w:p w14:paraId="5714B3A3" w14:textId="77777777" w:rsidR="006C3C25" w:rsidRPr="007877B0" w:rsidRDefault="006C3C25" w:rsidP="00024E39">
            <w:pPr>
              <w:spacing w:line="360" w:lineRule="atLeast"/>
              <w:ind w:left="57" w:firstLine="652"/>
              <w:jc w:val="both"/>
              <w:rPr>
                <w:rFonts w:ascii="Calibri" w:hAnsi="Calibri" w:cs="Calibri"/>
              </w:rPr>
            </w:pPr>
          </w:p>
        </w:tc>
      </w:tr>
      <w:tr w:rsidR="006C3C25" w:rsidRPr="007877B0" w14:paraId="2BACC24F" w14:textId="77777777" w:rsidTr="00024E39">
        <w:tc>
          <w:tcPr>
            <w:tcW w:w="948" w:type="dxa"/>
          </w:tcPr>
          <w:p w14:paraId="33F8A75B" w14:textId="77777777" w:rsidR="006C3C25" w:rsidRPr="007877B0" w:rsidRDefault="006C3C25" w:rsidP="00024E39">
            <w:pPr>
              <w:spacing w:line="360" w:lineRule="atLeast"/>
              <w:ind w:left="57" w:firstLine="652"/>
              <w:jc w:val="both"/>
              <w:rPr>
                <w:rFonts w:ascii="Calibri" w:hAnsi="Calibri" w:cs="Calibri"/>
              </w:rPr>
            </w:pPr>
          </w:p>
        </w:tc>
        <w:tc>
          <w:tcPr>
            <w:tcW w:w="4263" w:type="dxa"/>
          </w:tcPr>
          <w:p w14:paraId="65391371" w14:textId="77777777" w:rsidR="006C3C25" w:rsidRPr="007877B0" w:rsidRDefault="006C3C25" w:rsidP="00024E39">
            <w:pPr>
              <w:spacing w:line="360" w:lineRule="atLeast"/>
              <w:ind w:left="57" w:firstLine="652"/>
              <w:jc w:val="both"/>
              <w:rPr>
                <w:rFonts w:ascii="Calibri" w:hAnsi="Calibri" w:cs="Calibri"/>
              </w:rPr>
            </w:pPr>
          </w:p>
        </w:tc>
        <w:tc>
          <w:tcPr>
            <w:tcW w:w="4707" w:type="dxa"/>
          </w:tcPr>
          <w:p w14:paraId="59ABB788" w14:textId="77777777" w:rsidR="006C3C25" w:rsidRPr="007877B0" w:rsidRDefault="006C3C25" w:rsidP="00024E39">
            <w:pPr>
              <w:spacing w:line="360" w:lineRule="atLeast"/>
              <w:ind w:left="57" w:firstLine="652"/>
              <w:jc w:val="both"/>
              <w:rPr>
                <w:rFonts w:ascii="Calibri" w:hAnsi="Calibri" w:cs="Calibri"/>
              </w:rPr>
            </w:pPr>
          </w:p>
        </w:tc>
      </w:tr>
    </w:tbl>
    <w:p w14:paraId="1DA72BBD" w14:textId="77777777" w:rsidR="006C3C25" w:rsidRPr="007877B0" w:rsidRDefault="006C3C25" w:rsidP="006C3C25">
      <w:pPr>
        <w:ind w:firstLine="720"/>
        <w:jc w:val="both"/>
        <w:rPr>
          <w:rFonts w:ascii="Calibri" w:hAnsi="Calibri" w:cs="Calibri"/>
          <w:bCs/>
        </w:rPr>
      </w:pPr>
      <w:r w:rsidRPr="007877B0">
        <w:rPr>
          <w:rFonts w:ascii="Calibri" w:hAnsi="Calibri" w:cs="Calibri"/>
          <w:vertAlign w:val="superscript"/>
        </w:rPr>
        <w:t>3</w:t>
      </w:r>
      <w:r w:rsidRPr="007877B0">
        <w:rPr>
          <w:rFonts w:ascii="Calibri" w:hAnsi="Calibri" w:cs="Calibri"/>
          <w:bCs/>
        </w:rPr>
        <w:t>Pildyti tuomet, jei sutarties vykdymui bus pasitelkti kvazisubtiekėjai.</w:t>
      </w:r>
    </w:p>
    <w:p w14:paraId="3145BFBD" w14:textId="77777777" w:rsidR="006C3C25" w:rsidRPr="007877B0" w:rsidRDefault="006C3C25" w:rsidP="006C3C25">
      <w:pPr>
        <w:jc w:val="both"/>
        <w:rPr>
          <w:rFonts w:ascii="Calibri" w:hAnsi="Calibri" w:cs="Calibri"/>
          <w:bCs/>
        </w:rPr>
      </w:pPr>
      <w:r w:rsidRPr="007877B0">
        <w:rPr>
          <w:rFonts w:ascii="Calibri" w:hAnsi="Calibri" w:cs="Calibri"/>
          <w:bCs/>
        </w:rPr>
        <w:t>Pateikiama kvazisubtiekėjų pasirašytas laisvos formos sutikimas, patvirtinantis atlikti sutartyje nurodytus darbus/paslaugas ir tiekėjo ar subtiekėjo patvirtinimas, kad laimėjęs konkursą, įdarbins šį specialistą.</w:t>
      </w:r>
    </w:p>
    <w:p w14:paraId="5BD9737A" w14:textId="77777777" w:rsidR="006C3C25" w:rsidRPr="007877B0" w:rsidRDefault="006C3C25" w:rsidP="006C3C25">
      <w:pPr>
        <w:ind w:firstLine="851"/>
        <w:jc w:val="both"/>
        <w:rPr>
          <w:rFonts w:ascii="Calibri" w:hAnsi="Calibri" w:cs="Calibri"/>
          <w:b/>
          <w:bCs/>
        </w:rPr>
      </w:pPr>
      <w:r w:rsidRPr="007877B0">
        <w:rPr>
          <w:rFonts w:ascii="Calibri" w:hAnsi="Calibri" w:cs="Calibri"/>
          <w:b/>
          <w:bCs/>
        </w:rPr>
        <w:t>12. Vykdant sutartį pasitelksiu šiuos trečiuosius asmenis, kurių pajėgumais remiuosi, tačiau jie sutarties nevykdys</w:t>
      </w:r>
      <w:r w:rsidRPr="007877B0">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6C3C25" w:rsidRPr="007877B0" w14:paraId="26B45232" w14:textId="77777777" w:rsidTr="00024E39">
        <w:tc>
          <w:tcPr>
            <w:tcW w:w="948" w:type="dxa"/>
          </w:tcPr>
          <w:p w14:paraId="402FE38A" w14:textId="77777777" w:rsidR="006C3C25" w:rsidRPr="007877B0" w:rsidRDefault="006C3C25" w:rsidP="00024E39">
            <w:pPr>
              <w:spacing w:line="320" w:lineRule="atLeast"/>
              <w:jc w:val="center"/>
              <w:rPr>
                <w:rFonts w:ascii="Calibri" w:hAnsi="Calibri" w:cs="Calibri"/>
              </w:rPr>
            </w:pPr>
            <w:r w:rsidRPr="007877B0">
              <w:rPr>
                <w:rFonts w:ascii="Calibri" w:hAnsi="Calibri" w:cs="Calibri"/>
              </w:rPr>
              <w:lastRenderedPageBreak/>
              <w:t>Eil. Nr.</w:t>
            </w:r>
          </w:p>
        </w:tc>
        <w:tc>
          <w:tcPr>
            <w:tcW w:w="4263" w:type="dxa"/>
          </w:tcPr>
          <w:p w14:paraId="08390545" w14:textId="77777777" w:rsidR="006C3C25" w:rsidRPr="007877B0" w:rsidRDefault="006C3C25" w:rsidP="00024E39">
            <w:pPr>
              <w:spacing w:line="240" w:lineRule="auto"/>
              <w:ind w:firstLine="731"/>
              <w:jc w:val="center"/>
              <w:rPr>
                <w:rFonts w:ascii="Calibri" w:hAnsi="Calibri" w:cs="Calibri"/>
              </w:rPr>
            </w:pPr>
            <w:r w:rsidRPr="007877B0">
              <w:rPr>
                <w:rFonts w:ascii="Calibri" w:hAnsi="Calibri" w:cs="Calibri"/>
              </w:rPr>
              <w:t>Trečiojo asmens vardas, pavardė /pavadinimas, adresas</w:t>
            </w:r>
          </w:p>
        </w:tc>
        <w:tc>
          <w:tcPr>
            <w:tcW w:w="4565" w:type="dxa"/>
          </w:tcPr>
          <w:p w14:paraId="0E8BDD45" w14:textId="77777777" w:rsidR="006C3C25" w:rsidRPr="007877B0" w:rsidRDefault="006C3C25" w:rsidP="00024E39">
            <w:pPr>
              <w:spacing w:line="240" w:lineRule="auto"/>
              <w:ind w:firstLine="42"/>
              <w:jc w:val="center"/>
              <w:rPr>
                <w:rFonts w:ascii="Calibri" w:hAnsi="Calibri" w:cs="Calibri"/>
              </w:rPr>
            </w:pPr>
            <w:r w:rsidRPr="007877B0">
              <w:rPr>
                <w:rFonts w:ascii="Calibri" w:hAnsi="Calibri" w:cs="Calibri"/>
              </w:rPr>
              <w:t>Trečiojo asmens priemonės, kuriomis naudosis sutarties vykdymo laikotarpiu</w:t>
            </w:r>
          </w:p>
        </w:tc>
      </w:tr>
      <w:tr w:rsidR="006C3C25" w:rsidRPr="007877B0" w14:paraId="0EBD2B69" w14:textId="77777777" w:rsidTr="00024E39">
        <w:tc>
          <w:tcPr>
            <w:tcW w:w="948" w:type="dxa"/>
          </w:tcPr>
          <w:p w14:paraId="6EC20F7E" w14:textId="77777777" w:rsidR="006C3C25" w:rsidRPr="007877B0" w:rsidRDefault="006C3C25" w:rsidP="00024E39">
            <w:pPr>
              <w:spacing w:line="320" w:lineRule="atLeast"/>
              <w:ind w:firstLine="731"/>
              <w:jc w:val="both"/>
              <w:rPr>
                <w:rFonts w:ascii="Calibri" w:hAnsi="Calibri" w:cs="Calibri"/>
              </w:rPr>
            </w:pPr>
          </w:p>
        </w:tc>
        <w:tc>
          <w:tcPr>
            <w:tcW w:w="4263" w:type="dxa"/>
          </w:tcPr>
          <w:p w14:paraId="25D951FB" w14:textId="77777777" w:rsidR="006C3C25" w:rsidRPr="007877B0" w:rsidRDefault="006C3C25" w:rsidP="00024E39">
            <w:pPr>
              <w:spacing w:line="320" w:lineRule="atLeast"/>
              <w:ind w:firstLine="731"/>
              <w:jc w:val="both"/>
              <w:rPr>
                <w:rFonts w:ascii="Calibri" w:hAnsi="Calibri" w:cs="Calibri"/>
              </w:rPr>
            </w:pPr>
          </w:p>
        </w:tc>
        <w:tc>
          <w:tcPr>
            <w:tcW w:w="4565" w:type="dxa"/>
          </w:tcPr>
          <w:p w14:paraId="1D2AD1BE" w14:textId="77777777" w:rsidR="006C3C25" w:rsidRPr="007877B0" w:rsidRDefault="006C3C25" w:rsidP="00024E39">
            <w:pPr>
              <w:spacing w:line="320" w:lineRule="atLeast"/>
              <w:ind w:firstLine="731"/>
              <w:jc w:val="both"/>
              <w:rPr>
                <w:rFonts w:ascii="Calibri" w:hAnsi="Calibri" w:cs="Calibri"/>
              </w:rPr>
            </w:pPr>
          </w:p>
        </w:tc>
      </w:tr>
      <w:tr w:rsidR="006C3C25" w:rsidRPr="007877B0" w14:paraId="5E21B176" w14:textId="77777777" w:rsidTr="00024E39">
        <w:tc>
          <w:tcPr>
            <w:tcW w:w="948" w:type="dxa"/>
          </w:tcPr>
          <w:p w14:paraId="0A371644" w14:textId="77777777" w:rsidR="006C3C25" w:rsidRPr="007877B0" w:rsidRDefault="006C3C25" w:rsidP="00024E39">
            <w:pPr>
              <w:spacing w:line="320" w:lineRule="atLeast"/>
              <w:ind w:firstLine="731"/>
              <w:jc w:val="both"/>
              <w:rPr>
                <w:rFonts w:ascii="Calibri" w:hAnsi="Calibri" w:cs="Calibri"/>
              </w:rPr>
            </w:pPr>
          </w:p>
        </w:tc>
        <w:tc>
          <w:tcPr>
            <w:tcW w:w="4263" w:type="dxa"/>
          </w:tcPr>
          <w:p w14:paraId="7E5DEE3D" w14:textId="77777777" w:rsidR="006C3C25" w:rsidRPr="007877B0" w:rsidRDefault="006C3C25" w:rsidP="00024E39">
            <w:pPr>
              <w:tabs>
                <w:tab w:val="left" w:pos="1296"/>
                <w:tab w:val="center" w:pos="4819"/>
                <w:tab w:val="right" w:pos="9638"/>
              </w:tabs>
              <w:spacing w:line="320" w:lineRule="atLeast"/>
              <w:ind w:firstLine="731"/>
              <w:rPr>
                <w:rFonts w:ascii="Calibri" w:hAnsi="Calibri" w:cs="Calibri"/>
              </w:rPr>
            </w:pPr>
          </w:p>
        </w:tc>
        <w:tc>
          <w:tcPr>
            <w:tcW w:w="4565" w:type="dxa"/>
          </w:tcPr>
          <w:p w14:paraId="74899B8F" w14:textId="77777777" w:rsidR="006C3C25" w:rsidRPr="007877B0" w:rsidRDefault="006C3C25" w:rsidP="00024E39">
            <w:pPr>
              <w:spacing w:line="320" w:lineRule="atLeast"/>
              <w:ind w:firstLine="731"/>
              <w:jc w:val="both"/>
              <w:rPr>
                <w:rFonts w:ascii="Calibri" w:hAnsi="Calibri" w:cs="Calibri"/>
              </w:rPr>
            </w:pPr>
          </w:p>
        </w:tc>
      </w:tr>
    </w:tbl>
    <w:p w14:paraId="4DA1E717" w14:textId="025ABA8C" w:rsidR="006C3C25" w:rsidRPr="00B87711" w:rsidRDefault="006C3C25" w:rsidP="006C3C25">
      <w:pPr>
        <w:jc w:val="both"/>
        <w:rPr>
          <w:rFonts w:ascii="Calibri" w:hAnsi="Calibri" w:cs="Calibri"/>
          <w:bCs/>
          <w:highlight w:val="lightGray"/>
          <w:vertAlign w:val="superscript"/>
        </w:rPr>
      </w:pPr>
      <w:r w:rsidRPr="007877B0">
        <w:rPr>
          <w:rFonts w:ascii="Calibri" w:hAnsi="Calibri" w:cs="Calibri"/>
          <w:bCs/>
          <w:vertAlign w:val="superscript"/>
        </w:rPr>
        <w:t xml:space="preserve">4    </w:t>
      </w:r>
      <w:r w:rsidRPr="007877B0">
        <w:rPr>
          <w:rFonts w:ascii="Calibri" w:hAnsi="Calibri" w:cs="Calibri"/>
          <w:bCs/>
        </w:rPr>
        <w:t>Pildyti tuomet, jei bus pasitelkti tretieji asmenys, kurie aktyviai sutarties nevykdys, tik suteiks atitinkamus pajėgumus tiekėjui, tam, kad jis atitiktų kvalifikacijos reikalavimus. Nurodyti informaciją apie su trečiaisiais asmenimis pasirašytas sutartis, ketinimo protokolus ir pan.</w:t>
      </w:r>
      <w:r w:rsidRPr="007877B0">
        <w:rPr>
          <w:rFonts w:ascii="Calibri" w:hAnsi="Calibri" w:cs="Calibri"/>
          <w:bCs/>
          <w:vertAlign w:val="superscript"/>
        </w:rPr>
        <w:tab/>
      </w:r>
      <w:r w:rsidRPr="007877B0">
        <w:rPr>
          <w:rFonts w:ascii="Calibri" w:hAnsi="Calibri" w:cs="Calibri"/>
          <w:bCs/>
          <w:vertAlign w:val="superscript"/>
        </w:rPr>
        <w:tab/>
      </w:r>
      <w:r w:rsidRPr="007877B0">
        <w:rPr>
          <w:rFonts w:ascii="Calibri" w:hAnsi="Calibri" w:cs="Calibri"/>
          <w:bCs/>
          <w:vertAlign w:val="superscript"/>
        </w:rPr>
        <w:tab/>
      </w:r>
      <w:r w:rsidRPr="007877B0">
        <w:rPr>
          <w:rFonts w:ascii="Calibri" w:hAnsi="Calibri" w:cs="Calibri"/>
          <w:bCs/>
          <w:vertAlign w:val="superscript"/>
        </w:rPr>
        <w:tab/>
      </w:r>
    </w:p>
    <w:p w14:paraId="572B346C" w14:textId="77777777" w:rsidR="006C3C25" w:rsidRPr="007877B0" w:rsidRDefault="006C3C25" w:rsidP="006C3C25">
      <w:pPr>
        <w:ind w:firstLine="851"/>
        <w:jc w:val="both"/>
        <w:rPr>
          <w:rFonts w:ascii="Calibri" w:hAnsi="Calibri" w:cs="Calibri"/>
        </w:rPr>
      </w:pPr>
      <w:r w:rsidRPr="007877B0">
        <w:rPr>
          <w:rFonts w:ascii="Calibri" w:hAnsi="Calibri" w:cs="Calibri"/>
          <w:b/>
        </w:rPr>
        <w:t>13.</w:t>
      </w:r>
      <w:r w:rsidRPr="007877B0">
        <w:rPr>
          <w:rFonts w:ascii="Calibri" w:hAnsi="Calibri" w:cs="Calibri"/>
        </w:rPr>
        <w:t xml:space="preserve"> </w:t>
      </w:r>
      <w:r w:rsidRPr="007877B0">
        <w:rPr>
          <w:rFonts w:ascii="Calibri" w:hAnsi="Calibri" w:cs="Calibri"/>
          <w:b/>
        </w:rPr>
        <w:t>Šiame pasiūlyme yra pateikta ir konfidenciali informacija</w:t>
      </w:r>
      <w:r w:rsidRPr="007877B0">
        <w:rPr>
          <w:rFonts w:ascii="Calibri" w:hAnsi="Calibri" w:cs="Calibri"/>
        </w:rPr>
        <w:t xml:space="preserve"> (dokumentai su konfidencialia informacija įsegti atskirai)</w:t>
      </w:r>
      <w:r w:rsidRPr="007877B0">
        <w:rPr>
          <w:rFonts w:ascii="Calibri" w:hAnsi="Calibri" w:cs="Calibri"/>
          <w:vertAlign w:val="superscript"/>
        </w:rPr>
        <w:t xml:space="preserve">5 </w:t>
      </w:r>
      <w:r w:rsidRPr="007877B0">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6C3C25" w:rsidRPr="007877B0" w14:paraId="67D25BDD" w14:textId="77777777" w:rsidTr="00024E39">
        <w:tc>
          <w:tcPr>
            <w:tcW w:w="948" w:type="dxa"/>
          </w:tcPr>
          <w:p w14:paraId="2F86EF9F" w14:textId="77777777" w:rsidR="006C3C25" w:rsidRPr="007877B0" w:rsidRDefault="006C3C25" w:rsidP="00024E39">
            <w:pPr>
              <w:spacing w:line="320" w:lineRule="atLeast"/>
              <w:rPr>
                <w:rFonts w:ascii="Calibri" w:hAnsi="Calibri" w:cs="Calibri"/>
              </w:rPr>
            </w:pPr>
            <w:r w:rsidRPr="007877B0">
              <w:rPr>
                <w:rFonts w:ascii="Calibri" w:hAnsi="Calibri" w:cs="Calibri"/>
              </w:rPr>
              <w:t>Eil. Nr.</w:t>
            </w:r>
          </w:p>
        </w:tc>
        <w:tc>
          <w:tcPr>
            <w:tcW w:w="4263" w:type="dxa"/>
          </w:tcPr>
          <w:p w14:paraId="66A37F2D" w14:textId="77777777" w:rsidR="006C3C25" w:rsidRPr="007877B0" w:rsidRDefault="006C3C25" w:rsidP="00024E39">
            <w:pPr>
              <w:spacing w:line="240" w:lineRule="auto"/>
              <w:ind w:firstLine="45"/>
              <w:jc w:val="center"/>
              <w:rPr>
                <w:rFonts w:ascii="Calibri" w:hAnsi="Calibri" w:cs="Calibri"/>
              </w:rPr>
            </w:pPr>
            <w:r w:rsidRPr="007877B0">
              <w:rPr>
                <w:rFonts w:ascii="Calibri" w:hAnsi="Calibri" w:cs="Calibri"/>
              </w:rPr>
              <w:t>Pateikto dokumento pavadinimas</w:t>
            </w:r>
          </w:p>
        </w:tc>
        <w:tc>
          <w:tcPr>
            <w:tcW w:w="4707" w:type="dxa"/>
          </w:tcPr>
          <w:p w14:paraId="2952C813" w14:textId="77777777" w:rsidR="006C3C25" w:rsidRPr="007877B0" w:rsidRDefault="006C3C25" w:rsidP="00024E39">
            <w:pPr>
              <w:spacing w:line="240" w:lineRule="auto"/>
              <w:ind w:hanging="33"/>
              <w:jc w:val="center"/>
              <w:rPr>
                <w:rFonts w:ascii="Calibri" w:hAnsi="Calibri" w:cs="Calibri"/>
              </w:rPr>
            </w:pPr>
            <w:r w:rsidRPr="007877B0">
              <w:rPr>
                <w:rFonts w:ascii="Calibri" w:hAnsi="Calibri" w:cs="Calibri"/>
              </w:rPr>
              <w:t>Dokumentas yra įkeltas šioje CVP IS pasiūlymo lango eilutėje („Prisegti dokumentai“</w:t>
            </w:r>
            <w:r w:rsidRPr="007877B0">
              <w:rPr>
                <w:rFonts w:ascii="Calibri" w:hAnsi="Calibri" w:cs="Calibri"/>
                <w:bCs/>
              </w:rPr>
              <w:t>)</w:t>
            </w:r>
          </w:p>
        </w:tc>
      </w:tr>
      <w:tr w:rsidR="006C3C25" w:rsidRPr="007877B0" w14:paraId="6FBF7459" w14:textId="77777777" w:rsidTr="00024E39">
        <w:tc>
          <w:tcPr>
            <w:tcW w:w="948" w:type="dxa"/>
          </w:tcPr>
          <w:p w14:paraId="0C1B1AC2" w14:textId="77777777" w:rsidR="006C3C25" w:rsidRPr="007877B0" w:rsidRDefault="006C3C25" w:rsidP="00024E39">
            <w:pPr>
              <w:spacing w:line="320" w:lineRule="atLeast"/>
              <w:ind w:firstLine="731"/>
              <w:jc w:val="both"/>
              <w:rPr>
                <w:rFonts w:ascii="Calibri" w:hAnsi="Calibri" w:cs="Calibri"/>
              </w:rPr>
            </w:pPr>
          </w:p>
        </w:tc>
        <w:tc>
          <w:tcPr>
            <w:tcW w:w="4263" w:type="dxa"/>
          </w:tcPr>
          <w:p w14:paraId="06DE466B" w14:textId="77777777" w:rsidR="006C3C25" w:rsidRPr="007877B0" w:rsidRDefault="006C3C25" w:rsidP="00024E39">
            <w:pPr>
              <w:spacing w:line="320" w:lineRule="atLeast"/>
              <w:ind w:firstLine="731"/>
              <w:jc w:val="both"/>
              <w:rPr>
                <w:rFonts w:ascii="Calibri" w:hAnsi="Calibri" w:cs="Calibri"/>
              </w:rPr>
            </w:pPr>
          </w:p>
        </w:tc>
        <w:tc>
          <w:tcPr>
            <w:tcW w:w="4707" w:type="dxa"/>
          </w:tcPr>
          <w:p w14:paraId="1840245B" w14:textId="77777777" w:rsidR="006C3C25" w:rsidRPr="007877B0" w:rsidRDefault="006C3C25" w:rsidP="00024E39">
            <w:pPr>
              <w:spacing w:line="320" w:lineRule="atLeast"/>
              <w:ind w:firstLine="731"/>
              <w:jc w:val="both"/>
              <w:rPr>
                <w:rFonts w:ascii="Calibri" w:hAnsi="Calibri" w:cs="Calibri"/>
              </w:rPr>
            </w:pPr>
          </w:p>
        </w:tc>
      </w:tr>
      <w:tr w:rsidR="006C3C25" w:rsidRPr="007877B0" w14:paraId="1FAC06C7" w14:textId="77777777" w:rsidTr="00024E39">
        <w:tc>
          <w:tcPr>
            <w:tcW w:w="948" w:type="dxa"/>
          </w:tcPr>
          <w:p w14:paraId="1EDF6A81" w14:textId="77777777" w:rsidR="006C3C25" w:rsidRPr="007877B0" w:rsidRDefault="006C3C25" w:rsidP="00024E39">
            <w:pPr>
              <w:spacing w:line="320" w:lineRule="atLeast"/>
              <w:ind w:firstLine="731"/>
              <w:jc w:val="both"/>
              <w:rPr>
                <w:rFonts w:ascii="Calibri" w:hAnsi="Calibri" w:cs="Calibri"/>
              </w:rPr>
            </w:pPr>
          </w:p>
        </w:tc>
        <w:tc>
          <w:tcPr>
            <w:tcW w:w="4263" w:type="dxa"/>
          </w:tcPr>
          <w:p w14:paraId="7C058730" w14:textId="77777777" w:rsidR="006C3C25" w:rsidRPr="007877B0" w:rsidRDefault="006C3C25" w:rsidP="00024E39">
            <w:pPr>
              <w:tabs>
                <w:tab w:val="left" w:pos="1296"/>
                <w:tab w:val="center" w:pos="4819"/>
                <w:tab w:val="right" w:pos="9638"/>
              </w:tabs>
              <w:spacing w:line="320" w:lineRule="atLeast"/>
              <w:ind w:firstLine="731"/>
              <w:rPr>
                <w:rFonts w:ascii="Calibri" w:hAnsi="Calibri" w:cs="Calibri"/>
              </w:rPr>
            </w:pPr>
          </w:p>
        </w:tc>
        <w:tc>
          <w:tcPr>
            <w:tcW w:w="4707" w:type="dxa"/>
          </w:tcPr>
          <w:p w14:paraId="7B2042B5" w14:textId="77777777" w:rsidR="006C3C25" w:rsidRPr="007877B0" w:rsidRDefault="006C3C25" w:rsidP="00024E39">
            <w:pPr>
              <w:spacing w:line="320" w:lineRule="atLeast"/>
              <w:ind w:firstLine="731"/>
              <w:jc w:val="both"/>
              <w:rPr>
                <w:rFonts w:ascii="Calibri" w:hAnsi="Calibri" w:cs="Calibri"/>
              </w:rPr>
            </w:pPr>
          </w:p>
        </w:tc>
      </w:tr>
    </w:tbl>
    <w:p w14:paraId="258CBEDC" w14:textId="77777777" w:rsidR="006C3C25" w:rsidRPr="007877B0" w:rsidRDefault="006C3C25" w:rsidP="006C3C25">
      <w:pPr>
        <w:spacing w:line="320" w:lineRule="atLeast"/>
        <w:jc w:val="both"/>
        <w:rPr>
          <w:rFonts w:ascii="Calibri" w:hAnsi="Calibri" w:cs="Calibri"/>
          <w:bCs/>
        </w:rPr>
      </w:pPr>
      <w:r w:rsidRPr="007877B0">
        <w:rPr>
          <w:rFonts w:ascii="Calibri" w:hAnsi="Calibri" w:cs="Calibri"/>
          <w:bCs/>
          <w:vertAlign w:val="superscript"/>
        </w:rPr>
        <w:t>5</w:t>
      </w:r>
      <w:r w:rsidRPr="007877B0">
        <w:rPr>
          <w:rFonts w:ascii="Calibri" w:hAnsi="Calibri" w:cs="Calibri"/>
          <w:bCs/>
        </w:rPr>
        <w:t xml:space="preserve">Pildyti tuomet, jei bus pateikta konfidenciali informacija. Tiekėjas negali nurodyti, kad konfidenciali yra pasiūlymo kaina arba, kad visas pasiūlymas yra konfidencialus. </w:t>
      </w:r>
    </w:p>
    <w:p w14:paraId="2382CB1A" w14:textId="77777777" w:rsidR="006C3C25" w:rsidRPr="007877B0" w:rsidRDefault="006C3C25" w:rsidP="006C3C25">
      <w:pPr>
        <w:spacing w:line="320" w:lineRule="atLeast"/>
        <w:ind w:firstLine="851"/>
        <w:jc w:val="both"/>
        <w:rPr>
          <w:rFonts w:ascii="Calibri" w:hAnsi="Calibri" w:cs="Calibri"/>
          <w:b/>
        </w:rPr>
      </w:pPr>
      <w:r w:rsidRPr="007877B0">
        <w:rPr>
          <w:rFonts w:ascii="Calibri" w:hAnsi="Calibri" w:cs="Calibri"/>
          <w:b/>
        </w:rPr>
        <w:t>14.</w:t>
      </w:r>
      <w:r w:rsidRPr="007877B0">
        <w:rPr>
          <w:rFonts w:ascii="Calibri" w:hAnsi="Calibri" w:cs="Calibri"/>
        </w:rPr>
        <w:t xml:space="preserve"> </w:t>
      </w:r>
      <w:r w:rsidRPr="007877B0">
        <w:rPr>
          <w:rFonts w:ascii="Calibri"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6C3C25" w:rsidRPr="007877B0" w14:paraId="04A7BC8A" w14:textId="77777777" w:rsidTr="00024E39">
        <w:trPr>
          <w:gridAfter w:val="2"/>
          <w:wAfter w:w="445" w:type="dxa"/>
        </w:trPr>
        <w:tc>
          <w:tcPr>
            <w:tcW w:w="948" w:type="dxa"/>
          </w:tcPr>
          <w:p w14:paraId="6BB65B5E" w14:textId="77777777" w:rsidR="006C3C25" w:rsidRPr="007877B0" w:rsidRDefault="006C3C25" w:rsidP="00024E39">
            <w:pPr>
              <w:spacing w:line="320" w:lineRule="atLeast"/>
              <w:jc w:val="center"/>
              <w:rPr>
                <w:rFonts w:ascii="Calibri" w:hAnsi="Calibri" w:cs="Calibri"/>
              </w:rPr>
            </w:pPr>
            <w:r w:rsidRPr="007877B0">
              <w:rPr>
                <w:rFonts w:ascii="Calibri" w:hAnsi="Calibri" w:cs="Calibri"/>
              </w:rPr>
              <w:t>Eil. Nr.</w:t>
            </w:r>
          </w:p>
        </w:tc>
        <w:tc>
          <w:tcPr>
            <w:tcW w:w="4263" w:type="dxa"/>
            <w:gridSpan w:val="3"/>
          </w:tcPr>
          <w:p w14:paraId="4DDC0475" w14:textId="77777777" w:rsidR="006C3C25" w:rsidRPr="007877B0" w:rsidRDefault="006C3C25" w:rsidP="00024E39">
            <w:pPr>
              <w:spacing w:line="320" w:lineRule="atLeast"/>
              <w:ind w:firstLine="731"/>
              <w:jc w:val="center"/>
              <w:rPr>
                <w:rFonts w:ascii="Calibri" w:hAnsi="Calibri" w:cs="Calibri"/>
              </w:rPr>
            </w:pPr>
            <w:r w:rsidRPr="007877B0">
              <w:rPr>
                <w:rFonts w:ascii="Calibri" w:hAnsi="Calibri" w:cs="Calibri"/>
              </w:rPr>
              <w:t>Pateiktų dokumentų pavadinimas</w:t>
            </w:r>
          </w:p>
        </w:tc>
        <w:tc>
          <w:tcPr>
            <w:tcW w:w="4565" w:type="dxa"/>
            <w:gridSpan w:val="3"/>
          </w:tcPr>
          <w:p w14:paraId="0CA3D825" w14:textId="77777777" w:rsidR="006C3C25" w:rsidRPr="007877B0" w:rsidRDefault="006C3C25" w:rsidP="00024E39">
            <w:pPr>
              <w:spacing w:line="320" w:lineRule="atLeast"/>
              <w:ind w:firstLine="42"/>
              <w:jc w:val="center"/>
              <w:rPr>
                <w:rFonts w:ascii="Calibri" w:hAnsi="Calibri" w:cs="Calibri"/>
              </w:rPr>
            </w:pPr>
            <w:r w:rsidRPr="007877B0">
              <w:rPr>
                <w:rFonts w:ascii="Calibri" w:hAnsi="Calibri" w:cs="Calibri"/>
              </w:rPr>
              <w:t>Dokumento puslapių skaičius</w:t>
            </w:r>
          </w:p>
        </w:tc>
      </w:tr>
      <w:tr w:rsidR="006C3C25" w:rsidRPr="007877B0" w14:paraId="33D84A3B" w14:textId="77777777" w:rsidTr="00024E39">
        <w:trPr>
          <w:gridAfter w:val="2"/>
          <w:wAfter w:w="445" w:type="dxa"/>
        </w:trPr>
        <w:tc>
          <w:tcPr>
            <w:tcW w:w="948" w:type="dxa"/>
          </w:tcPr>
          <w:p w14:paraId="31F8BD58" w14:textId="77777777" w:rsidR="006C3C25" w:rsidRPr="007877B0" w:rsidRDefault="006C3C25" w:rsidP="00024E39">
            <w:pPr>
              <w:spacing w:line="320" w:lineRule="atLeast"/>
              <w:ind w:firstLine="731"/>
              <w:jc w:val="both"/>
              <w:rPr>
                <w:rFonts w:ascii="Calibri" w:hAnsi="Calibri" w:cs="Calibri"/>
              </w:rPr>
            </w:pPr>
          </w:p>
        </w:tc>
        <w:tc>
          <w:tcPr>
            <w:tcW w:w="4263" w:type="dxa"/>
            <w:gridSpan w:val="3"/>
          </w:tcPr>
          <w:p w14:paraId="2E84B030" w14:textId="77777777" w:rsidR="006C3C25" w:rsidRPr="007877B0" w:rsidRDefault="006C3C25" w:rsidP="00024E39">
            <w:pPr>
              <w:spacing w:line="320" w:lineRule="atLeast"/>
              <w:ind w:firstLine="731"/>
              <w:jc w:val="both"/>
              <w:rPr>
                <w:rFonts w:ascii="Calibri" w:hAnsi="Calibri" w:cs="Calibri"/>
              </w:rPr>
            </w:pPr>
          </w:p>
        </w:tc>
        <w:tc>
          <w:tcPr>
            <w:tcW w:w="4565" w:type="dxa"/>
            <w:gridSpan w:val="3"/>
          </w:tcPr>
          <w:p w14:paraId="3367E566" w14:textId="77777777" w:rsidR="006C3C25" w:rsidRPr="007877B0" w:rsidRDefault="006C3C25" w:rsidP="00024E39">
            <w:pPr>
              <w:spacing w:line="320" w:lineRule="atLeast"/>
              <w:ind w:firstLine="731"/>
              <w:jc w:val="both"/>
              <w:rPr>
                <w:rFonts w:ascii="Calibri" w:hAnsi="Calibri" w:cs="Calibri"/>
              </w:rPr>
            </w:pPr>
          </w:p>
        </w:tc>
      </w:tr>
      <w:tr w:rsidR="006C3C25" w:rsidRPr="007877B0" w14:paraId="0DC5690F" w14:textId="77777777" w:rsidTr="00024E39">
        <w:trPr>
          <w:gridAfter w:val="2"/>
          <w:wAfter w:w="445" w:type="dxa"/>
        </w:trPr>
        <w:tc>
          <w:tcPr>
            <w:tcW w:w="948" w:type="dxa"/>
          </w:tcPr>
          <w:p w14:paraId="0BA47A8D" w14:textId="77777777" w:rsidR="006C3C25" w:rsidRPr="007877B0" w:rsidRDefault="006C3C25" w:rsidP="00024E39">
            <w:pPr>
              <w:spacing w:line="320" w:lineRule="atLeast"/>
              <w:ind w:firstLine="731"/>
              <w:jc w:val="both"/>
              <w:rPr>
                <w:rFonts w:ascii="Calibri" w:hAnsi="Calibri" w:cs="Calibri"/>
              </w:rPr>
            </w:pPr>
          </w:p>
        </w:tc>
        <w:tc>
          <w:tcPr>
            <w:tcW w:w="4263" w:type="dxa"/>
            <w:gridSpan w:val="3"/>
          </w:tcPr>
          <w:p w14:paraId="3FFE20C8" w14:textId="77777777" w:rsidR="006C3C25" w:rsidRPr="007877B0" w:rsidRDefault="006C3C25" w:rsidP="00024E39">
            <w:pPr>
              <w:tabs>
                <w:tab w:val="left" w:pos="1296"/>
                <w:tab w:val="center" w:pos="4819"/>
                <w:tab w:val="right" w:pos="9638"/>
              </w:tabs>
              <w:spacing w:line="320" w:lineRule="atLeast"/>
              <w:ind w:firstLine="731"/>
              <w:rPr>
                <w:rFonts w:ascii="Calibri" w:hAnsi="Calibri" w:cs="Calibri"/>
              </w:rPr>
            </w:pPr>
          </w:p>
        </w:tc>
        <w:tc>
          <w:tcPr>
            <w:tcW w:w="4565" w:type="dxa"/>
            <w:gridSpan w:val="3"/>
          </w:tcPr>
          <w:p w14:paraId="133C5CEB" w14:textId="77777777" w:rsidR="006C3C25" w:rsidRPr="007877B0" w:rsidRDefault="006C3C25" w:rsidP="00024E39">
            <w:pPr>
              <w:spacing w:line="320" w:lineRule="atLeast"/>
              <w:ind w:firstLine="731"/>
              <w:jc w:val="both"/>
              <w:rPr>
                <w:rFonts w:ascii="Calibri" w:hAnsi="Calibri" w:cs="Calibri"/>
              </w:rPr>
            </w:pPr>
          </w:p>
        </w:tc>
      </w:tr>
      <w:tr w:rsidR="006C3C25" w:rsidRPr="007877B0" w14:paraId="4E4E6885" w14:textId="77777777" w:rsidTr="00024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2"/>
            <w:tcBorders>
              <w:top w:val="single" w:sz="4" w:space="0" w:color="auto"/>
              <w:left w:val="nil"/>
              <w:bottom w:val="nil"/>
              <w:right w:val="nil"/>
            </w:tcBorders>
          </w:tcPr>
          <w:p w14:paraId="695C1513" w14:textId="77777777" w:rsidR="006C3C25" w:rsidRPr="007877B0" w:rsidRDefault="006C3C25" w:rsidP="00024E39">
            <w:pPr>
              <w:snapToGrid w:val="0"/>
              <w:spacing w:line="320" w:lineRule="atLeast"/>
              <w:ind w:firstLine="731"/>
              <w:jc w:val="both"/>
              <w:rPr>
                <w:rFonts w:ascii="Calibri" w:eastAsia="Calibri" w:hAnsi="Calibri" w:cs="Calibri"/>
                <w:position w:val="6"/>
              </w:rPr>
            </w:pPr>
          </w:p>
        </w:tc>
        <w:tc>
          <w:tcPr>
            <w:tcW w:w="604" w:type="dxa"/>
          </w:tcPr>
          <w:p w14:paraId="0CA175B0" w14:textId="77777777" w:rsidR="006C3C25" w:rsidRPr="007877B0" w:rsidRDefault="006C3C25" w:rsidP="00024E39">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14:paraId="292C971D" w14:textId="77777777" w:rsidR="006C3C25" w:rsidRPr="007877B0" w:rsidRDefault="006C3C25" w:rsidP="00024E39">
            <w:pPr>
              <w:spacing w:line="320" w:lineRule="atLeast"/>
              <w:ind w:right="-1" w:firstLine="731"/>
              <w:jc w:val="center"/>
              <w:rPr>
                <w:rFonts w:ascii="Calibri" w:hAnsi="Calibri" w:cs="Calibri"/>
              </w:rPr>
            </w:pPr>
          </w:p>
        </w:tc>
        <w:tc>
          <w:tcPr>
            <w:tcW w:w="701" w:type="dxa"/>
          </w:tcPr>
          <w:p w14:paraId="2EADF386" w14:textId="77777777" w:rsidR="006C3C25" w:rsidRPr="007877B0" w:rsidRDefault="006C3C25" w:rsidP="00024E39">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14:paraId="62643A2A" w14:textId="77777777" w:rsidR="006C3C25" w:rsidRPr="007877B0" w:rsidRDefault="006C3C25" w:rsidP="00024E39">
            <w:pPr>
              <w:spacing w:line="320" w:lineRule="atLeast"/>
              <w:ind w:right="-1" w:firstLine="731"/>
              <w:jc w:val="center"/>
              <w:rPr>
                <w:rFonts w:ascii="Calibri" w:hAnsi="Calibri" w:cs="Calibri"/>
              </w:rPr>
            </w:pPr>
          </w:p>
        </w:tc>
        <w:tc>
          <w:tcPr>
            <w:tcW w:w="242" w:type="dxa"/>
          </w:tcPr>
          <w:p w14:paraId="3A1838F9" w14:textId="77777777" w:rsidR="006C3C25" w:rsidRPr="007877B0" w:rsidRDefault="006C3C25" w:rsidP="00024E39">
            <w:pPr>
              <w:spacing w:line="320" w:lineRule="atLeast"/>
              <w:ind w:right="-1" w:firstLine="731"/>
              <w:jc w:val="center"/>
              <w:rPr>
                <w:rFonts w:ascii="Calibri" w:hAnsi="Calibri" w:cs="Calibri"/>
              </w:rPr>
            </w:pPr>
          </w:p>
        </w:tc>
      </w:tr>
    </w:tbl>
    <w:p w14:paraId="310C9BC5" w14:textId="77777777" w:rsidR="006C3C25" w:rsidRPr="00CA7861" w:rsidRDefault="006C3C25" w:rsidP="006C3C25">
      <w:pPr>
        <w:spacing w:line="240" w:lineRule="exact"/>
        <w:jc w:val="both"/>
        <w:rPr>
          <w:rFonts w:cstheme="minorHAnsi"/>
          <w:b/>
          <w:i/>
          <w:u w:val="single"/>
        </w:rPr>
      </w:pPr>
      <w:r w:rsidRPr="00CA7861">
        <w:rPr>
          <w:rFonts w:cstheme="minorHAnsi"/>
          <w:b/>
          <w:i/>
          <w:u w:val="single"/>
        </w:rPr>
        <w:t xml:space="preserve">PASTABOS: </w:t>
      </w:r>
    </w:p>
    <w:p w14:paraId="4BC0AC28" w14:textId="77777777" w:rsidR="006C3C25" w:rsidRPr="00CA7861" w:rsidRDefault="006C3C25" w:rsidP="006C3C25">
      <w:pPr>
        <w:tabs>
          <w:tab w:val="left" w:pos="0"/>
          <w:tab w:val="left" w:pos="9631"/>
        </w:tabs>
        <w:spacing w:line="240" w:lineRule="exact"/>
        <w:jc w:val="both"/>
        <w:rPr>
          <w:rFonts w:cstheme="minorHAnsi"/>
          <w:i/>
        </w:rPr>
      </w:pPr>
      <w:r w:rsidRPr="00CA7861">
        <w:rPr>
          <w:rFonts w:cstheme="minorHAnsi"/>
          <w:i/>
        </w:rPr>
        <w:t xml:space="preserve">– 9 ir 11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Pr="00CA7861">
        <w:rPr>
          <w:rFonts w:cstheme="minorHAnsi"/>
          <w:i/>
          <w:color w:val="000000"/>
        </w:rPr>
        <w:t>Viešųjų pirkimų tarnybos taisyklių</w:t>
      </w:r>
      <w:r w:rsidRPr="00CA7861">
        <w:rPr>
          <w:rFonts w:cstheme="minorHAnsi"/>
          <w:color w:val="000000"/>
        </w:rPr>
        <w:t xml:space="preserve"> (</w:t>
      </w:r>
      <w:r w:rsidRPr="00CA7861">
        <w:rPr>
          <w:rFonts w:cstheme="minorHAnsi"/>
          <w:bCs/>
          <w:i/>
          <w:color w:val="000000"/>
          <w:spacing w:val="-2"/>
        </w:rPr>
        <w:t xml:space="preserve">Pasiūlymų patikslinimo, papildymo ar paaiškinimo taisyklės) </w:t>
      </w:r>
      <w:r w:rsidRPr="00CA7861">
        <w:rPr>
          <w:rFonts w:cstheme="minorHAnsi"/>
          <w:i/>
        </w:rPr>
        <w:t xml:space="preserve">nuostatoms (VPĮ 45 str. 3 d.) ir todėl toks tiekėjo pasiūlymas yra atmetamas, kaip nurodyta bendrųjų sąlygų </w:t>
      </w:r>
      <w:r w:rsidRPr="00CA7861">
        <w:rPr>
          <w:rFonts w:cstheme="minorHAnsi"/>
          <w:i/>
          <w:color w:val="FF0000"/>
        </w:rPr>
        <w:t xml:space="preserve">18.1.5 ir (ar) 18.1.6 </w:t>
      </w:r>
      <w:r w:rsidRPr="00CA7861">
        <w:rPr>
          <w:rFonts w:cstheme="minorHAnsi"/>
          <w:i/>
        </w:rPr>
        <w:t xml:space="preserve">punkte. </w:t>
      </w:r>
    </w:p>
    <w:p w14:paraId="39996155" w14:textId="77777777" w:rsidR="006C3C25" w:rsidRPr="00CA7861" w:rsidRDefault="006C3C25" w:rsidP="006C3C25">
      <w:pPr>
        <w:spacing w:line="240" w:lineRule="exact"/>
        <w:jc w:val="both"/>
        <w:rPr>
          <w:rFonts w:cstheme="minorHAnsi"/>
          <w:i/>
          <w:u w:val="single"/>
        </w:rPr>
      </w:pPr>
      <w:r w:rsidRPr="00CA7861">
        <w:rPr>
          <w:rFonts w:cstheme="minorHAns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C37DBCF" w14:textId="77777777" w:rsidR="006C3C25" w:rsidRPr="00CA7861" w:rsidRDefault="006C3C25" w:rsidP="006C3C25">
      <w:pPr>
        <w:spacing w:line="240" w:lineRule="exact"/>
        <w:jc w:val="both"/>
        <w:rPr>
          <w:rFonts w:cstheme="minorHAnsi"/>
          <w:i/>
        </w:rPr>
      </w:pPr>
      <w:r w:rsidRPr="00CA7861">
        <w:rPr>
          <w:rFonts w:cstheme="minorHAnsi"/>
          <w:i/>
        </w:rPr>
        <w:lastRenderedPageBreak/>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44251 Kaunas, tel. + 370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15F87D8D" w14:textId="77777777" w:rsidR="006C3C25" w:rsidRPr="00CA7861" w:rsidRDefault="006C3C25" w:rsidP="006C3C25">
      <w:pPr>
        <w:spacing w:line="240" w:lineRule="exact"/>
        <w:jc w:val="both"/>
        <w:rPr>
          <w:rFonts w:cstheme="minorHAnsi"/>
          <w:i/>
        </w:rPr>
      </w:pPr>
      <w:r w:rsidRPr="00CA7861">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23CA6679" w14:textId="19B4A13E" w:rsidR="00293979" w:rsidRPr="00CA7861" w:rsidRDefault="006C3C25" w:rsidP="006C3C25">
      <w:pPr>
        <w:spacing w:line="240" w:lineRule="exact"/>
        <w:jc w:val="both"/>
        <w:rPr>
          <w:rFonts w:cstheme="minorHAnsi"/>
          <w:i/>
        </w:rPr>
      </w:pPr>
      <w:r w:rsidRPr="00CA786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5" w:history="1">
        <w:r w:rsidRPr="00CA7861">
          <w:rPr>
            <w:rStyle w:val="Hipersaitas"/>
            <w:rFonts w:cstheme="minorHAnsi"/>
            <w:i/>
          </w:rPr>
          <w:t>www.kaunas.lt</w:t>
        </w:r>
      </w:hyperlink>
      <w:r w:rsidRPr="00CA7861">
        <w:rPr>
          <w:rFonts w:cstheme="minorHAnsi"/>
          <w:i/>
        </w:rPr>
        <w:t>.</w:t>
      </w:r>
      <w:r w:rsidR="00293979" w:rsidRPr="00CA7861">
        <w:rPr>
          <w:rFonts w:cstheme="minorHAnsi"/>
          <w:i/>
        </w:rPr>
        <w:t>.</w:t>
      </w:r>
    </w:p>
    <w:p w14:paraId="1624C567" w14:textId="77777777" w:rsidR="006C3C25" w:rsidRPr="00CA7861" w:rsidRDefault="006C3C25" w:rsidP="008D704D">
      <w:pPr>
        <w:pStyle w:val="Antrat2"/>
        <w:ind w:left="5103"/>
        <w:rPr>
          <w:rFonts w:asciiTheme="minorHAnsi" w:eastAsia="Calibri" w:hAnsiTheme="minorHAnsi" w:cstheme="minorHAnsi"/>
          <w:color w:val="0070C0"/>
          <w:sz w:val="21"/>
          <w:szCs w:val="21"/>
        </w:rPr>
      </w:pPr>
    </w:p>
    <w:p w14:paraId="6583855A" w14:textId="77777777" w:rsidR="006C3C25" w:rsidRPr="00CA7861" w:rsidRDefault="006C3C25" w:rsidP="008D704D">
      <w:pPr>
        <w:pStyle w:val="Antrat2"/>
        <w:ind w:left="5103"/>
        <w:rPr>
          <w:rFonts w:asciiTheme="minorHAnsi" w:eastAsia="Calibri" w:hAnsiTheme="minorHAnsi" w:cstheme="minorHAnsi"/>
          <w:color w:val="0070C0"/>
          <w:sz w:val="21"/>
          <w:szCs w:val="21"/>
        </w:rPr>
      </w:pPr>
    </w:p>
    <w:p w14:paraId="11CE4A5F" w14:textId="77777777" w:rsidR="006C3C25" w:rsidRPr="00B87711" w:rsidRDefault="006C3C25" w:rsidP="008D704D">
      <w:pPr>
        <w:pStyle w:val="Antrat2"/>
        <w:ind w:left="5103"/>
        <w:rPr>
          <w:rFonts w:asciiTheme="minorHAnsi" w:eastAsia="Calibri" w:hAnsiTheme="minorHAnsi" w:cstheme="minorHAnsi"/>
          <w:color w:val="0070C0"/>
          <w:sz w:val="21"/>
          <w:szCs w:val="21"/>
          <w:highlight w:val="lightGray"/>
        </w:rPr>
      </w:pPr>
    </w:p>
    <w:p w14:paraId="799C5BF6" w14:textId="77777777" w:rsidR="006C3C25" w:rsidRPr="00B87711" w:rsidRDefault="006C3C25" w:rsidP="008D704D">
      <w:pPr>
        <w:pStyle w:val="Antrat2"/>
        <w:ind w:left="5103"/>
        <w:rPr>
          <w:rFonts w:asciiTheme="minorHAnsi" w:eastAsia="Calibri" w:hAnsiTheme="minorHAnsi" w:cstheme="minorHAnsi"/>
          <w:color w:val="0070C0"/>
          <w:sz w:val="21"/>
          <w:szCs w:val="21"/>
          <w:highlight w:val="lightGray"/>
        </w:rPr>
      </w:pPr>
    </w:p>
    <w:p w14:paraId="092D1369" w14:textId="77777777" w:rsidR="006C3C25" w:rsidRPr="00B87711" w:rsidRDefault="006C3C25" w:rsidP="008D704D">
      <w:pPr>
        <w:pStyle w:val="Antrat2"/>
        <w:ind w:left="5103"/>
        <w:rPr>
          <w:rFonts w:asciiTheme="minorHAnsi" w:eastAsia="Calibri" w:hAnsiTheme="minorHAnsi" w:cstheme="minorHAnsi"/>
          <w:color w:val="0070C0"/>
          <w:sz w:val="21"/>
          <w:szCs w:val="21"/>
          <w:highlight w:val="lightGray"/>
        </w:rPr>
      </w:pPr>
    </w:p>
    <w:p w14:paraId="3493A871" w14:textId="77777777" w:rsidR="006C3C25" w:rsidRPr="00B87711" w:rsidRDefault="006C3C25" w:rsidP="008D704D">
      <w:pPr>
        <w:pStyle w:val="Antrat2"/>
        <w:ind w:left="5103"/>
        <w:rPr>
          <w:rFonts w:asciiTheme="minorHAnsi" w:eastAsia="Calibri" w:hAnsiTheme="minorHAnsi" w:cstheme="minorHAnsi"/>
          <w:color w:val="0070C0"/>
          <w:sz w:val="21"/>
          <w:szCs w:val="21"/>
          <w:highlight w:val="lightGray"/>
        </w:rPr>
      </w:pPr>
    </w:p>
    <w:p w14:paraId="24C7D2F1" w14:textId="0D31BC76" w:rsidR="006C3C25" w:rsidRDefault="006C3C25" w:rsidP="008D704D">
      <w:pPr>
        <w:pStyle w:val="Antrat2"/>
        <w:ind w:left="5103"/>
        <w:rPr>
          <w:rFonts w:asciiTheme="minorHAnsi" w:eastAsia="Calibri" w:hAnsiTheme="minorHAnsi" w:cstheme="minorHAnsi"/>
          <w:color w:val="0070C0"/>
          <w:sz w:val="21"/>
          <w:szCs w:val="21"/>
          <w:highlight w:val="lightGray"/>
        </w:rPr>
      </w:pPr>
    </w:p>
    <w:p w14:paraId="4817BC6E" w14:textId="23B38221" w:rsidR="00CA7861" w:rsidRDefault="00CA7861" w:rsidP="00CA7861">
      <w:pPr>
        <w:rPr>
          <w:highlight w:val="lightGray"/>
        </w:rPr>
      </w:pPr>
    </w:p>
    <w:p w14:paraId="3893EF80" w14:textId="00573C7B" w:rsidR="00CA7861" w:rsidRDefault="00CA7861" w:rsidP="00CA7861">
      <w:pPr>
        <w:rPr>
          <w:highlight w:val="lightGray"/>
        </w:rPr>
      </w:pPr>
    </w:p>
    <w:p w14:paraId="2DB7F774" w14:textId="028A47E0" w:rsidR="00CA7861" w:rsidRDefault="00CA7861" w:rsidP="00CA7861">
      <w:pPr>
        <w:rPr>
          <w:highlight w:val="lightGray"/>
        </w:rPr>
      </w:pPr>
    </w:p>
    <w:p w14:paraId="0DF40EF4" w14:textId="7C064C83" w:rsidR="00CA7861" w:rsidRDefault="00CA7861" w:rsidP="00CA7861">
      <w:pPr>
        <w:rPr>
          <w:highlight w:val="lightGray"/>
        </w:rPr>
      </w:pPr>
    </w:p>
    <w:p w14:paraId="18B23793" w14:textId="77777777" w:rsidR="00CA7861" w:rsidRPr="00CA7861" w:rsidRDefault="00CA7861" w:rsidP="00CA7861">
      <w:pPr>
        <w:rPr>
          <w:highlight w:val="lightGray"/>
        </w:rPr>
      </w:pPr>
    </w:p>
    <w:p w14:paraId="13C068E7" w14:textId="77777777" w:rsidR="006C3C25" w:rsidRPr="00B87711" w:rsidRDefault="006C3C25" w:rsidP="008D704D">
      <w:pPr>
        <w:pStyle w:val="Antrat2"/>
        <w:ind w:left="5103"/>
        <w:rPr>
          <w:rFonts w:asciiTheme="minorHAnsi" w:eastAsia="Calibri" w:hAnsiTheme="minorHAnsi" w:cstheme="minorHAnsi"/>
          <w:color w:val="0070C0"/>
          <w:sz w:val="21"/>
          <w:szCs w:val="21"/>
          <w:highlight w:val="lightGray"/>
        </w:rPr>
      </w:pPr>
    </w:p>
    <w:p w14:paraId="401DDE92" w14:textId="77777777" w:rsidR="006C3C25" w:rsidRPr="00B87711" w:rsidRDefault="006C3C25" w:rsidP="008D704D">
      <w:pPr>
        <w:pStyle w:val="Antrat2"/>
        <w:ind w:left="5103"/>
        <w:rPr>
          <w:rFonts w:asciiTheme="minorHAnsi" w:eastAsia="Calibri" w:hAnsiTheme="minorHAnsi" w:cstheme="minorHAnsi"/>
          <w:color w:val="0070C0"/>
          <w:sz w:val="21"/>
          <w:szCs w:val="21"/>
          <w:highlight w:val="lightGray"/>
        </w:rPr>
      </w:pPr>
    </w:p>
    <w:p w14:paraId="036A4582" w14:textId="59CD9D10" w:rsidR="006C3C25" w:rsidRPr="00B87711" w:rsidRDefault="006C3C25" w:rsidP="008D704D">
      <w:pPr>
        <w:pStyle w:val="Antrat2"/>
        <w:ind w:left="5103"/>
        <w:rPr>
          <w:rFonts w:asciiTheme="minorHAnsi" w:eastAsia="Calibri" w:hAnsiTheme="minorHAnsi" w:cstheme="minorHAnsi"/>
          <w:color w:val="0070C0"/>
          <w:sz w:val="21"/>
          <w:szCs w:val="21"/>
          <w:highlight w:val="lightGray"/>
        </w:rPr>
      </w:pPr>
    </w:p>
    <w:p w14:paraId="400F595C" w14:textId="05E10958" w:rsidR="006C3C25" w:rsidRPr="00B87711" w:rsidRDefault="006C3C25" w:rsidP="006C3C25">
      <w:pPr>
        <w:rPr>
          <w:highlight w:val="lightGray"/>
        </w:rPr>
      </w:pPr>
    </w:p>
    <w:p w14:paraId="2530200E" w14:textId="0BD66608" w:rsidR="006C3C25" w:rsidRDefault="006C3C25" w:rsidP="006C3C25">
      <w:pPr>
        <w:rPr>
          <w:highlight w:val="lightGray"/>
        </w:rPr>
      </w:pPr>
    </w:p>
    <w:p w14:paraId="3B14EF7A" w14:textId="49437C2B" w:rsidR="00221912" w:rsidRDefault="00221912" w:rsidP="006C3C25">
      <w:pPr>
        <w:rPr>
          <w:highlight w:val="lightGray"/>
        </w:rPr>
      </w:pPr>
    </w:p>
    <w:p w14:paraId="3CFF5AFB" w14:textId="2B523576" w:rsidR="00221912" w:rsidRDefault="00221912" w:rsidP="006C3C25">
      <w:pPr>
        <w:rPr>
          <w:highlight w:val="lightGray"/>
        </w:rPr>
      </w:pPr>
    </w:p>
    <w:p w14:paraId="0BD9C763" w14:textId="3CC2DA6F" w:rsidR="00221912" w:rsidRDefault="00221912" w:rsidP="006C3C25">
      <w:pPr>
        <w:rPr>
          <w:highlight w:val="lightGray"/>
        </w:rPr>
      </w:pPr>
    </w:p>
    <w:p w14:paraId="1A42BA61" w14:textId="77777777" w:rsidR="00221912" w:rsidRPr="00B87711" w:rsidRDefault="00221912" w:rsidP="006C3C25">
      <w:pPr>
        <w:rPr>
          <w:highlight w:val="lightGray"/>
        </w:rPr>
      </w:pPr>
    </w:p>
    <w:p w14:paraId="069AD019" w14:textId="3213DFD0" w:rsidR="008D704D" w:rsidRPr="00BC4939" w:rsidRDefault="008D704D" w:rsidP="008D704D">
      <w:pPr>
        <w:pStyle w:val="Antrat2"/>
        <w:ind w:left="5103"/>
        <w:rPr>
          <w:rFonts w:asciiTheme="minorHAnsi" w:eastAsia="Calibri" w:hAnsiTheme="minorHAnsi" w:cstheme="minorHAnsi"/>
          <w:color w:val="0070C0"/>
          <w:sz w:val="21"/>
          <w:szCs w:val="21"/>
        </w:rPr>
      </w:pPr>
      <w:bookmarkStart w:id="52" w:name="_Toc198305289"/>
      <w:r w:rsidRPr="00BC4939">
        <w:rPr>
          <w:rFonts w:asciiTheme="minorHAnsi" w:eastAsia="Calibri" w:hAnsiTheme="minorHAnsi" w:cstheme="minorHAnsi"/>
          <w:color w:val="0070C0"/>
          <w:sz w:val="21"/>
          <w:szCs w:val="21"/>
        </w:rPr>
        <w:lastRenderedPageBreak/>
        <w:t xml:space="preserve">Pirkimo sąlygų </w:t>
      </w:r>
      <w:r w:rsidR="00F1334C" w:rsidRPr="00BC4939">
        <w:rPr>
          <w:rFonts w:asciiTheme="minorHAnsi" w:eastAsia="Calibri" w:hAnsiTheme="minorHAnsi" w:cstheme="minorHAnsi"/>
          <w:color w:val="0070C0"/>
          <w:sz w:val="21"/>
          <w:szCs w:val="21"/>
        </w:rPr>
        <w:t>3</w:t>
      </w:r>
      <w:r w:rsidRPr="00BC4939">
        <w:rPr>
          <w:rFonts w:asciiTheme="minorHAnsi" w:eastAsia="Calibri" w:hAnsiTheme="minorHAnsi" w:cstheme="minorHAnsi"/>
          <w:color w:val="0070C0"/>
          <w:sz w:val="21"/>
          <w:szCs w:val="21"/>
        </w:rPr>
        <w:t xml:space="preserve"> priedas „Tiekėjų pašalinimo pagrindai“</w:t>
      </w:r>
      <w:bookmarkEnd w:id="50"/>
      <w:bookmarkEnd w:id="51"/>
      <w:bookmarkEnd w:id="52"/>
    </w:p>
    <w:p w14:paraId="7C2E02DB" w14:textId="77777777" w:rsidR="000E6657" w:rsidRPr="00BC4939" w:rsidRDefault="000E6657" w:rsidP="000E6657">
      <w:pPr>
        <w:jc w:val="center"/>
        <w:rPr>
          <w:rFonts w:cstheme="minorHAnsi"/>
          <w:b/>
          <w:bCs/>
          <w:smallCaps/>
        </w:rPr>
      </w:pPr>
    </w:p>
    <w:p w14:paraId="0C30791B" w14:textId="77777777" w:rsidR="000E6657" w:rsidRPr="00BC4939" w:rsidRDefault="000E6657" w:rsidP="00BE1858">
      <w:pPr>
        <w:pStyle w:val="Paantrat"/>
        <w:jc w:val="center"/>
        <w:rPr>
          <w:rFonts w:cstheme="minorHAnsi"/>
        </w:rPr>
      </w:pPr>
      <w:r w:rsidRPr="00BC4939">
        <w:rPr>
          <w:rFonts w:cstheme="minorHAnsi"/>
        </w:rPr>
        <w:t>TIEKĖJŲ PAŠALINIMO PAGRINDAI</w:t>
      </w:r>
    </w:p>
    <w:p w14:paraId="3AA2C9DD" w14:textId="77777777" w:rsidR="000A7219" w:rsidRPr="00BC4939" w:rsidRDefault="000A7219" w:rsidP="000A7219">
      <w:pPr>
        <w:shd w:val="clear" w:color="auto" w:fill="FFFFFF"/>
        <w:tabs>
          <w:tab w:val="left" w:pos="0"/>
        </w:tabs>
        <w:spacing w:line="252" w:lineRule="auto"/>
        <w:jc w:val="both"/>
        <w:rPr>
          <w:rFonts w:cstheme="minorHAnsi"/>
          <w:b/>
        </w:rPr>
      </w:pPr>
      <w:r w:rsidRPr="00BC4939">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4869BA" w:rsidRPr="00BC4939">
          <w:rPr>
            <w:rStyle w:val="Hipersaitas"/>
            <w:rFonts w:cstheme="minorHAnsi"/>
            <w:b/>
          </w:rPr>
          <w:t>https://ec.europa.eu/tools/ecertis/</w:t>
        </w:r>
      </w:hyperlink>
      <w:r w:rsidR="004869BA" w:rsidRPr="00BC4939">
        <w:rPr>
          <w:rFonts w:cstheme="minorHAnsi"/>
          <w:b/>
        </w:rPr>
        <w:t>.</w:t>
      </w:r>
    </w:p>
    <w:p w14:paraId="122700F3" w14:textId="39168DF8" w:rsidR="004869BA" w:rsidRPr="00BC4939" w:rsidRDefault="004869BA" w:rsidP="009624EE">
      <w:pPr>
        <w:jc w:val="both"/>
        <w:rPr>
          <w:rFonts w:cstheme="minorHAnsi"/>
        </w:rPr>
      </w:pPr>
      <w:r w:rsidRPr="00BC4939">
        <w:rPr>
          <w:rFonts w:cstheme="minorHAnsi"/>
          <w:b/>
        </w:rPr>
        <w:t>Tuo atveju, jeigu pirkimo procedūroje dalyvauja jungtinės veiklos sutarties pagrindu ūkio subjektų grupė</w:t>
      </w:r>
      <w:r w:rsidRPr="00BC4939">
        <w:rPr>
          <w:rFonts w:cstheme="minorHAnsi"/>
        </w:rPr>
        <w:t xml:space="preserve"> pašalinimo pagrindų nebuvimo reikalavimus privalo atitikti kiekviena jungtinės veiklos sutarties šalis ir pateikti </w:t>
      </w:r>
      <w:r w:rsidR="009624EE" w:rsidRPr="00BC4939">
        <w:rPr>
          <w:rFonts w:cstheme="minorHAnsi"/>
          <w:bCs/>
        </w:rPr>
        <w:t xml:space="preserve">EBVPD ir </w:t>
      </w:r>
      <w:r w:rsidRPr="00BC4939">
        <w:rPr>
          <w:rFonts w:cstheme="minorHAnsi"/>
          <w:bCs/>
        </w:rPr>
        <w:t xml:space="preserve">1.1 – 1.2 punktuose nurodytus </w:t>
      </w:r>
      <w:r w:rsidRPr="00BC4939">
        <w:rPr>
          <w:rFonts w:cstheme="minorHAnsi"/>
        </w:rPr>
        <w:t>pašalinimo pagrindų nebuvimą įrodančius doku</w:t>
      </w:r>
      <w:r w:rsidR="009624EE" w:rsidRPr="00BC4939">
        <w:rPr>
          <w:rFonts w:cstheme="minorHAnsi"/>
        </w:rPr>
        <w:t>mentus.</w:t>
      </w:r>
    </w:p>
    <w:p w14:paraId="7D5C1FB3" w14:textId="2949E2A2" w:rsidR="004869BA" w:rsidRPr="00BC4939" w:rsidRDefault="004869BA" w:rsidP="004869BA">
      <w:pPr>
        <w:jc w:val="both"/>
        <w:rPr>
          <w:rFonts w:cstheme="minorHAnsi"/>
        </w:rPr>
      </w:pPr>
      <w:r w:rsidRPr="00BC4939">
        <w:rPr>
          <w:rFonts w:cstheme="minorHAnsi"/>
          <w:b/>
        </w:rPr>
        <w:t>Tuo atveju, jeigu pirkimo procedūroje tiekėjas pasitelkia ūkio subjektus, kurių pajėgumais tiekėjas remiasi</w:t>
      </w:r>
      <w:r w:rsidRPr="00BC4939">
        <w:rPr>
          <w:rFonts w:cstheme="minorHAnsi"/>
        </w:rPr>
        <w:t xml:space="preserve"> savo įsipareigojimams vykdyti,  pasitelkti ūkio subjektai, kurių pajėgumais remiamasi, privalo atitikti pašalinimo pagrindų nebuvimo reikalavimus, ir tiekėjas privalo pateikti </w:t>
      </w:r>
      <w:r w:rsidRPr="00BC4939">
        <w:rPr>
          <w:rFonts w:cstheme="minorHAnsi"/>
          <w:bCs/>
        </w:rPr>
        <w:t xml:space="preserve">ūkio subjekto, kurio pajėgumais tiekėjas remiasi, išskyrus kvazisubtiekėjo, </w:t>
      </w:r>
      <w:r w:rsidR="009624EE" w:rsidRPr="00BC4939">
        <w:rPr>
          <w:rFonts w:cstheme="minorHAnsi"/>
          <w:bCs/>
        </w:rPr>
        <w:t xml:space="preserve">EBVPD ir 1.1 – 1.2 punktuose nurodytus </w:t>
      </w:r>
      <w:r w:rsidR="009624EE" w:rsidRPr="00BC4939">
        <w:rPr>
          <w:rFonts w:cstheme="minorHAnsi"/>
        </w:rPr>
        <w:t>pašalinimo pagrindų nebuvimą įrodančius dokumentus.</w:t>
      </w:r>
    </w:p>
    <w:p w14:paraId="5239036C" w14:textId="27A637AC" w:rsidR="004869BA" w:rsidRPr="00BC4939" w:rsidRDefault="009624EE" w:rsidP="004869BA">
      <w:pPr>
        <w:jc w:val="both"/>
        <w:rPr>
          <w:rFonts w:cstheme="minorHAnsi"/>
          <w:b/>
        </w:rPr>
      </w:pPr>
      <w:r w:rsidRPr="00BC4939">
        <w:rPr>
          <w:rFonts w:cstheme="minorHAnsi"/>
          <w:b/>
        </w:rPr>
        <w:t>Pašalinimo pagrindų nebuvimą įrodanči</w:t>
      </w:r>
      <w:r w:rsidR="00C9653A" w:rsidRPr="00BC4939">
        <w:rPr>
          <w:rFonts w:cstheme="minorHAnsi"/>
          <w:b/>
        </w:rPr>
        <w:t>ų</w:t>
      </w:r>
      <w:r w:rsidRPr="00BC4939">
        <w:rPr>
          <w:rFonts w:cstheme="minorHAnsi"/>
          <w:b/>
        </w:rPr>
        <w:t xml:space="preserve"> dokument</w:t>
      </w:r>
      <w:r w:rsidR="00C9653A" w:rsidRPr="00BC4939">
        <w:rPr>
          <w:rFonts w:cstheme="minorHAnsi"/>
          <w:b/>
        </w:rPr>
        <w:t>ų</w:t>
      </w:r>
      <w:r w:rsidRPr="00BC4939">
        <w:rPr>
          <w:rFonts w:cstheme="minorHAnsi"/>
          <w:b/>
        </w:rPr>
        <w:t xml:space="preserve"> </w:t>
      </w:r>
      <w:r w:rsidR="004869BA" w:rsidRPr="00BC4939">
        <w:rPr>
          <w:rFonts w:cstheme="minorHAnsi"/>
          <w:b/>
        </w:rPr>
        <w:t>bus reikalaujama tik iš to tiekėjo, kurio pasiūlymas pagal vertinimo rezultatus galės būti nustatytas laimėjusiu</w:t>
      </w:r>
    </w:p>
    <w:p w14:paraId="70452790" w14:textId="77777777" w:rsidR="004869BA" w:rsidRPr="00BC4939" w:rsidRDefault="004869BA" w:rsidP="000A7219">
      <w:pPr>
        <w:shd w:val="clear" w:color="auto" w:fill="FFFFFF"/>
        <w:tabs>
          <w:tab w:val="left" w:pos="0"/>
        </w:tabs>
        <w:spacing w:line="252" w:lineRule="auto"/>
        <w:jc w:val="both"/>
        <w:rPr>
          <w:rFonts w:cstheme="minorHAnsi"/>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014"/>
      </w:tblGrid>
      <w:tr w:rsidR="000A7219" w:rsidRPr="00BC4939" w14:paraId="5FEC17E4" w14:textId="77777777" w:rsidTr="0089044A">
        <w:tc>
          <w:tcPr>
            <w:tcW w:w="3279" w:type="dxa"/>
            <w:tcMar>
              <w:top w:w="0" w:type="dxa"/>
              <w:left w:w="108" w:type="dxa"/>
              <w:bottom w:w="0" w:type="dxa"/>
              <w:right w:w="108" w:type="dxa"/>
            </w:tcMar>
            <w:hideMark/>
          </w:tcPr>
          <w:p w14:paraId="280BBDA5" w14:textId="77777777" w:rsidR="000A7219" w:rsidRPr="00BC4939" w:rsidRDefault="000A7219" w:rsidP="00454CC1">
            <w:pPr>
              <w:spacing w:line="300" w:lineRule="atLeast"/>
              <w:jc w:val="center"/>
              <w:rPr>
                <w:rFonts w:cstheme="minorHAnsi"/>
                <w:b/>
              </w:rPr>
            </w:pPr>
            <w:r w:rsidRPr="00BC4939">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BC4939" w:rsidRDefault="000A7219" w:rsidP="004869BA">
            <w:pPr>
              <w:keepNext/>
              <w:spacing w:line="300" w:lineRule="atLeast"/>
              <w:ind w:left="-105"/>
              <w:jc w:val="center"/>
              <w:outlineLvl w:val="2"/>
              <w:rPr>
                <w:rFonts w:cstheme="minorHAnsi"/>
                <w:b/>
              </w:rPr>
            </w:pPr>
            <w:bookmarkStart w:id="53" w:name="_Toc194052820"/>
            <w:bookmarkStart w:id="54" w:name="_Toc195081411"/>
            <w:bookmarkStart w:id="55" w:name="_Toc195082783"/>
            <w:bookmarkStart w:id="56" w:name="_Toc198305290"/>
            <w:r w:rsidRPr="00BC4939">
              <w:rPr>
                <w:rFonts w:cstheme="minorHAnsi"/>
                <w:b/>
              </w:rPr>
              <w:t>VPĮ straipsnis, dalis, punktas bei EBVPD formos dalis pildymui</w:t>
            </w:r>
            <w:bookmarkEnd w:id="53"/>
            <w:bookmarkEnd w:id="54"/>
            <w:bookmarkEnd w:id="55"/>
            <w:bookmarkEnd w:id="56"/>
          </w:p>
        </w:tc>
        <w:tc>
          <w:tcPr>
            <w:tcW w:w="5014" w:type="dxa"/>
            <w:tcMar>
              <w:top w:w="0" w:type="dxa"/>
              <w:left w:w="108" w:type="dxa"/>
              <w:bottom w:w="0" w:type="dxa"/>
              <w:right w:w="108" w:type="dxa"/>
            </w:tcMar>
            <w:hideMark/>
          </w:tcPr>
          <w:p w14:paraId="2613C7FE" w14:textId="77777777" w:rsidR="000A7219" w:rsidRPr="00BC4939" w:rsidRDefault="000A7219" w:rsidP="004869BA">
            <w:pPr>
              <w:keepNext/>
              <w:spacing w:line="300" w:lineRule="atLeast"/>
              <w:ind w:left="-110"/>
              <w:jc w:val="center"/>
              <w:outlineLvl w:val="2"/>
              <w:rPr>
                <w:rFonts w:cstheme="minorHAnsi"/>
                <w:b/>
              </w:rPr>
            </w:pPr>
            <w:bookmarkStart w:id="57" w:name="_Toc194052821"/>
            <w:bookmarkStart w:id="58" w:name="_Toc195081412"/>
            <w:bookmarkStart w:id="59" w:name="_Toc195082784"/>
            <w:bookmarkStart w:id="60" w:name="_Toc198305291"/>
            <w:r w:rsidRPr="00BC4939">
              <w:rPr>
                <w:rFonts w:cstheme="minorHAnsi"/>
                <w:b/>
              </w:rPr>
              <w:t>Dokumentai, kuriuos tiekėjas turi pateikti, siekiant įrodyti jo pašalinimo pagrindų nebuvimą</w:t>
            </w:r>
            <w:bookmarkEnd w:id="57"/>
            <w:bookmarkEnd w:id="58"/>
            <w:bookmarkEnd w:id="59"/>
            <w:bookmarkEnd w:id="60"/>
          </w:p>
        </w:tc>
      </w:tr>
      <w:tr w:rsidR="000A7219" w:rsidRPr="00BC4939" w14:paraId="4AA51C56" w14:textId="77777777" w:rsidTr="0089044A">
        <w:tc>
          <w:tcPr>
            <w:tcW w:w="3279" w:type="dxa"/>
            <w:tcMar>
              <w:top w:w="0" w:type="dxa"/>
              <w:left w:w="108" w:type="dxa"/>
              <w:bottom w:w="0" w:type="dxa"/>
              <w:right w:w="108" w:type="dxa"/>
            </w:tcMar>
            <w:hideMark/>
          </w:tcPr>
          <w:p w14:paraId="7F5D5DA4" w14:textId="3AA640F4" w:rsidR="000A7219" w:rsidRPr="00BC4939" w:rsidRDefault="000A7219" w:rsidP="00521179">
            <w:pPr>
              <w:spacing w:line="300" w:lineRule="atLeast"/>
              <w:ind w:hanging="108"/>
              <w:jc w:val="both"/>
              <w:rPr>
                <w:rFonts w:cstheme="minorHAnsi"/>
                <w:b/>
                <w:bCs/>
              </w:rPr>
            </w:pPr>
            <w:r w:rsidRPr="00BC4939">
              <w:rPr>
                <w:rFonts w:cstheme="minorHAnsi"/>
                <w:b/>
              </w:rPr>
              <w:t xml:space="preserve">1. Pašalinimo pagrindai </w:t>
            </w:r>
          </w:p>
        </w:tc>
        <w:tc>
          <w:tcPr>
            <w:tcW w:w="1375" w:type="dxa"/>
            <w:vMerge/>
            <w:hideMark/>
          </w:tcPr>
          <w:p w14:paraId="3BDE5849" w14:textId="77777777" w:rsidR="000A7219" w:rsidRPr="00BC4939" w:rsidRDefault="000A7219" w:rsidP="004869BA">
            <w:pPr>
              <w:spacing w:line="300" w:lineRule="atLeast"/>
              <w:rPr>
                <w:rFonts w:cstheme="minorHAnsi"/>
                <w:b/>
                <w:bCs/>
              </w:rPr>
            </w:pPr>
          </w:p>
        </w:tc>
        <w:tc>
          <w:tcPr>
            <w:tcW w:w="5014" w:type="dxa"/>
            <w:tcMar>
              <w:top w:w="0" w:type="dxa"/>
              <w:left w:w="108" w:type="dxa"/>
              <w:bottom w:w="0" w:type="dxa"/>
              <w:right w:w="108" w:type="dxa"/>
            </w:tcMar>
            <w:hideMark/>
          </w:tcPr>
          <w:p w14:paraId="5BEDBE29" w14:textId="77777777" w:rsidR="000A7219" w:rsidRPr="00BC4939" w:rsidRDefault="000A7219" w:rsidP="004869BA">
            <w:pPr>
              <w:spacing w:line="300" w:lineRule="atLeast"/>
              <w:jc w:val="both"/>
              <w:rPr>
                <w:rFonts w:cstheme="minorHAnsi"/>
                <w:b/>
                <w:bCs/>
              </w:rPr>
            </w:pPr>
          </w:p>
        </w:tc>
      </w:tr>
      <w:tr w:rsidR="000A7219" w:rsidRPr="00BC4939" w14:paraId="06E071D6" w14:textId="77777777" w:rsidTr="0089044A">
        <w:tc>
          <w:tcPr>
            <w:tcW w:w="3279" w:type="dxa"/>
            <w:tcMar>
              <w:top w:w="0" w:type="dxa"/>
              <w:left w:w="108" w:type="dxa"/>
              <w:bottom w:w="0" w:type="dxa"/>
              <w:right w:w="108" w:type="dxa"/>
            </w:tcMar>
          </w:tcPr>
          <w:p w14:paraId="3B3CE93B" w14:textId="061F4751"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
                <w:color w:val="000000"/>
                <w:bdr w:val="none" w:sz="0" w:space="0" w:color="auto" w:frame="1"/>
              </w:rPr>
              <w:t>1.1.</w:t>
            </w:r>
            <w:r w:rsidRPr="00BC4939">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1) dalyvavimą nusikalstamame susivienijime, jo organizavimą ar vadovavimą jam;</w:t>
            </w:r>
          </w:p>
          <w:p w14:paraId="7CF3E324"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2) kyšininkavimą, prekybą poveikiu, papirkimą;</w:t>
            </w:r>
          </w:p>
          <w:p w14:paraId="335DD16B"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BC4939">
              <w:rPr>
                <w:rFonts w:cstheme="minorHAns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4) nusikalstamą bankrotą;</w:t>
            </w:r>
          </w:p>
          <w:p w14:paraId="42036F00"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5) teroristinį ir su teroristine veikla susijusį nusikaltimą;</w:t>
            </w:r>
          </w:p>
          <w:p w14:paraId="18C62F64"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6) nusikalstamu būdu gauto turto legalizavimą;</w:t>
            </w:r>
          </w:p>
          <w:p w14:paraId="0614C162"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7) prekybą žmonėmis, vaiko pirkimą arba pardavimą;</w:t>
            </w:r>
          </w:p>
          <w:p w14:paraId="654B8CF7"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BC4939" w:rsidRDefault="000A7219" w:rsidP="004869BA">
            <w:pPr>
              <w:spacing w:line="300" w:lineRule="atLeast"/>
              <w:jc w:val="both"/>
              <w:rPr>
                <w:rFonts w:cstheme="minorHAnsi"/>
                <w:b/>
                <w:bCs/>
                <w:color w:val="000000"/>
                <w:bdr w:val="none" w:sz="0" w:space="0" w:color="auto" w:frame="1"/>
              </w:rPr>
            </w:pPr>
          </w:p>
          <w:p w14:paraId="25E605C6"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bCs/>
                <w:color w:val="000000"/>
                <w:bdr w:val="none" w:sz="0" w:space="0" w:color="auto" w:frame="1"/>
              </w:rPr>
              <w:t>Laikoma, kad tiekėjas arba jo atsakingas asmuo nuteistas už aukščiau nurodytą nusikalstamą veiką, kai dėl:</w:t>
            </w:r>
          </w:p>
          <w:p w14:paraId="04783EDF" w14:textId="77777777" w:rsidR="000A7219" w:rsidRPr="00BC4939" w:rsidRDefault="000A7219" w:rsidP="004869BA">
            <w:pPr>
              <w:spacing w:line="300" w:lineRule="atLeast"/>
              <w:jc w:val="both"/>
              <w:rPr>
                <w:rFonts w:cstheme="minorHAnsi"/>
                <w:bCs/>
                <w:color w:val="000000"/>
                <w:bdr w:val="none" w:sz="0" w:space="0" w:color="auto" w:frame="1"/>
              </w:rPr>
            </w:pPr>
            <w:r w:rsidRPr="00BC4939">
              <w:rPr>
                <w:rFonts w:cstheme="minorHAnsi"/>
                <w:bCs/>
                <w:color w:val="000000"/>
                <w:bdr w:val="none" w:sz="0" w:space="0" w:color="auto" w:frame="1"/>
              </w:rPr>
              <w:t xml:space="preserve">1) tiekėjo, kuris yra fizinis asmuo, per pastaruosius 5 metus buvo priimtas ir įsiteisėjęs apkaltinamasis </w:t>
            </w:r>
            <w:r w:rsidRPr="00BC4939">
              <w:rPr>
                <w:rFonts w:cstheme="minorHAnsi"/>
                <w:bCs/>
                <w:color w:val="000000"/>
                <w:bdr w:val="none" w:sz="0" w:space="0" w:color="auto" w:frame="1"/>
              </w:rPr>
              <w:lastRenderedPageBreak/>
              <w:t>teismo nuosprendis ir šis asmuo turi neišnykusį ar nepanaikintą teistumą;</w:t>
            </w:r>
          </w:p>
          <w:p w14:paraId="5C9D2B6D"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BC4939" w:rsidRDefault="000A7219" w:rsidP="004869BA">
            <w:pPr>
              <w:pBdr>
                <w:top w:val="nil"/>
                <w:left w:val="nil"/>
                <w:bottom w:val="nil"/>
                <w:right w:val="nil"/>
                <w:between w:val="nil"/>
                <w:bar w:val="nil"/>
              </w:pBdr>
              <w:suppressAutoHyphens/>
              <w:spacing w:line="300" w:lineRule="atLeast"/>
              <w:jc w:val="both"/>
              <w:rPr>
                <w:rFonts w:cstheme="minorHAnsi"/>
                <w:b/>
              </w:rPr>
            </w:pPr>
            <w:r w:rsidRPr="00BC4939">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BC4939" w:rsidRDefault="000A7219" w:rsidP="004869BA">
            <w:pPr>
              <w:spacing w:line="300" w:lineRule="atLeast"/>
              <w:ind w:left="37"/>
              <w:jc w:val="both"/>
              <w:rPr>
                <w:rFonts w:cstheme="minorHAnsi"/>
                <w:b/>
              </w:rPr>
            </w:pPr>
            <w:r w:rsidRPr="00BC4939">
              <w:rPr>
                <w:rFonts w:cstheme="minorHAnsi"/>
                <w:b/>
              </w:rPr>
              <w:lastRenderedPageBreak/>
              <w:t>VPĮ 46 straipsnio 1 dalis</w:t>
            </w:r>
          </w:p>
          <w:p w14:paraId="27F5963B" w14:textId="77777777" w:rsidR="000A7219" w:rsidRPr="00BC4939" w:rsidRDefault="000A7219" w:rsidP="004869BA">
            <w:pPr>
              <w:spacing w:line="300" w:lineRule="atLeast"/>
              <w:ind w:left="37"/>
              <w:jc w:val="both"/>
              <w:rPr>
                <w:rFonts w:cstheme="minorHAnsi"/>
                <w:b/>
              </w:rPr>
            </w:pPr>
          </w:p>
          <w:p w14:paraId="13912037" w14:textId="77777777" w:rsidR="000A7219" w:rsidRPr="00BC4939" w:rsidRDefault="000A7219" w:rsidP="004869BA">
            <w:pPr>
              <w:spacing w:line="300" w:lineRule="atLeast"/>
              <w:ind w:left="37"/>
              <w:jc w:val="both"/>
              <w:rPr>
                <w:rFonts w:cstheme="minorHAnsi"/>
              </w:rPr>
            </w:pPr>
            <w:r w:rsidRPr="00BC4939">
              <w:rPr>
                <w:rFonts w:cstheme="minorHAnsi"/>
              </w:rPr>
              <w:t>EBVPD III dalies A1-A6 punktai</w:t>
            </w:r>
          </w:p>
          <w:p w14:paraId="418D9C19" w14:textId="77777777" w:rsidR="000A7219" w:rsidRPr="00BC4939" w:rsidRDefault="000A7219" w:rsidP="004869BA">
            <w:pPr>
              <w:spacing w:line="300" w:lineRule="atLeast"/>
              <w:ind w:left="37"/>
              <w:rPr>
                <w:rFonts w:cstheme="minorHAnsi"/>
              </w:rPr>
            </w:pPr>
            <w:r w:rsidRPr="00BC4939">
              <w:rPr>
                <w:rFonts w:cstheme="minorHAnsi"/>
              </w:rPr>
              <w:t>EBVPD III dalies D1 punktas</w:t>
            </w:r>
          </w:p>
        </w:tc>
        <w:tc>
          <w:tcPr>
            <w:tcW w:w="5014" w:type="dxa"/>
            <w:tcMar>
              <w:top w:w="0" w:type="dxa"/>
              <w:left w:w="108" w:type="dxa"/>
              <w:bottom w:w="0" w:type="dxa"/>
              <w:right w:w="108" w:type="dxa"/>
            </w:tcMar>
          </w:tcPr>
          <w:p w14:paraId="70AA34CF"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Iš Lietuvoje įsteigtų subjektų reikalaujama:</w:t>
            </w:r>
          </w:p>
          <w:p w14:paraId="4CB8DF36" w14:textId="77777777" w:rsidR="000A7219" w:rsidRPr="00BC4939" w:rsidRDefault="000A7219" w:rsidP="000A7219">
            <w:pPr>
              <w:numPr>
                <w:ilvl w:val="0"/>
                <w:numId w:val="22"/>
              </w:numPr>
              <w:spacing w:line="300" w:lineRule="atLeast"/>
              <w:ind w:left="314"/>
              <w:jc w:val="both"/>
              <w:rPr>
                <w:rFonts w:cstheme="minorHAnsi"/>
                <w:b/>
                <w:bCs/>
                <w:color w:val="000000"/>
                <w:bdr w:val="none" w:sz="0" w:space="0" w:color="auto" w:frame="1"/>
              </w:rPr>
            </w:pPr>
            <w:r w:rsidRPr="00BC4939">
              <w:rPr>
                <w:rFonts w:cstheme="minorHAnsi"/>
                <w:color w:val="000000"/>
                <w:bdr w:val="none" w:sz="0" w:space="0" w:color="auto" w:frame="1"/>
              </w:rPr>
              <w:t>išrašo iš teismo sprendimo arba</w:t>
            </w:r>
          </w:p>
          <w:p w14:paraId="6B57F7C0" w14:textId="77777777" w:rsidR="000A7219" w:rsidRPr="00BC4939" w:rsidRDefault="000A7219" w:rsidP="000A7219">
            <w:pPr>
              <w:numPr>
                <w:ilvl w:val="0"/>
                <w:numId w:val="22"/>
              </w:numPr>
              <w:spacing w:line="300" w:lineRule="atLeast"/>
              <w:ind w:left="314"/>
              <w:jc w:val="both"/>
              <w:rPr>
                <w:rFonts w:cstheme="minorHAnsi"/>
                <w:b/>
                <w:bCs/>
                <w:color w:val="000000"/>
                <w:bdr w:val="none" w:sz="0" w:space="0" w:color="auto" w:frame="1"/>
              </w:rPr>
            </w:pPr>
            <w:r w:rsidRPr="00BC4939">
              <w:rPr>
                <w:rFonts w:cstheme="minorHAnsi"/>
                <w:color w:val="000000"/>
                <w:bdr w:val="none" w:sz="0" w:space="0" w:color="auto" w:frame="1"/>
              </w:rPr>
              <w:t>Informatikos ir ryšių departamento prie Vidaus reikalų ministerijos pažymos, arba</w:t>
            </w:r>
          </w:p>
          <w:p w14:paraId="28C8787D" w14:textId="77777777" w:rsidR="000A7219" w:rsidRPr="00BC4939" w:rsidRDefault="000A7219" w:rsidP="000A7219">
            <w:pPr>
              <w:numPr>
                <w:ilvl w:val="0"/>
                <w:numId w:val="22"/>
              </w:numPr>
              <w:spacing w:line="300" w:lineRule="atLeast"/>
              <w:ind w:left="314"/>
              <w:jc w:val="both"/>
              <w:rPr>
                <w:rFonts w:cstheme="minorHAnsi"/>
                <w:b/>
                <w:bCs/>
                <w:color w:val="000000"/>
                <w:bdr w:val="none" w:sz="0" w:space="0" w:color="auto" w:frame="1"/>
              </w:rPr>
            </w:pPr>
            <w:r w:rsidRPr="00BC493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BC4939" w:rsidRDefault="000A7219" w:rsidP="004869BA">
            <w:pPr>
              <w:spacing w:line="300" w:lineRule="atLeast"/>
              <w:jc w:val="both"/>
              <w:rPr>
                <w:rFonts w:cstheme="minorHAnsi"/>
                <w:color w:val="000000"/>
                <w:bdr w:val="none" w:sz="0" w:space="0" w:color="auto" w:frame="1"/>
              </w:rPr>
            </w:pPr>
          </w:p>
          <w:p w14:paraId="2F72F28D"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Iš ne Lietuvoje įsteigtų subjektų reikalaujama:</w:t>
            </w:r>
          </w:p>
          <w:p w14:paraId="67CFCD3B" w14:textId="77777777" w:rsidR="000A7219" w:rsidRPr="00BC4939" w:rsidRDefault="000A7219" w:rsidP="000A7219">
            <w:pPr>
              <w:numPr>
                <w:ilvl w:val="0"/>
                <w:numId w:val="22"/>
              </w:numPr>
              <w:spacing w:line="300" w:lineRule="atLeast"/>
              <w:ind w:left="314"/>
              <w:jc w:val="both"/>
              <w:rPr>
                <w:rFonts w:cstheme="minorHAnsi"/>
                <w:b/>
                <w:bCs/>
                <w:color w:val="000000"/>
                <w:bdr w:val="none" w:sz="0" w:space="0" w:color="auto" w:frame="1"/>
              </w:rPr>
            </w:pPr>
            <w:r w:rsidRPr="00BC4939">
              <w:rPr>
                <w:rFonts w:cstheme="minorHAnsi"/>
                <w:color w:val="000000"/>
                <w:bdr w:val="none" w:sz="0" w:space="0" w:color="auto" w:frame="1"/>
              </w:rPr>
              <w:lastRenderedPageBreak/>
              <w:t>atitinkamos užsienio šalies institucijos dokumento</w:t>
            </w:r>
            <w:r w:rsidRPr="00BC4939">
              <w:rPr>
                <w:rFonts w:cstheme="minorHAnsi"/>
                <w:color w:val="000000"/>
                <w:bdr w:val="none" w:sz="0" w:space="0" w:color="auto" w:frame="1"/>
                <w:vertAlign w:val="superscript"/>
              </w:rPr>
              <w:footnoteReference w:id="2"/>
            </w:r>
            <w:r w:rsidRPr="00BC4939">
              <w:rPr>
                <w:rFonts w:cstheme="minorHAnsi"/>
                <w:color w:val="000000"/>
                <w:bdr w:val="none" w:sz="0" w:space="0" w:color="auto" w:frame="1"/>
              </w:rPr>
              <w:t>.</w:t>
            </w:r>
          </w:p>
          <w:p w14:paraId="2A01519D" w14:textId="77777777" w:rsidR="000A7219" w:rsidRPr="00BC4939" w:rsidRDefault="000A7219" w:rsidP="004869BA">
            <w:pPr>
              <w:spacing w:line="300" w:lineRule="atLeast"/>
              <w:jc w:val="both"/>
              <w:rPr>
                <w:rFonts w:cstheme="minorHAnsi"/>
                <w:color w:val="000000"/>
                <w:bdr w:val="none" w:sz="0" w:space="0" w:color="auto" w:frame="1"/>
              </w:rPr>
            </w:pPr>
          </w:p>
          <w:p w14:paraId="0FA4AD35" w14:textId="77777777" w:rsidR="000A7219" w:rsidRPr="00BC4939" w:rsidRDefault="000A7219" w:rsidP="004869BA">
            <w:pPr>
              <w:spacing w:line="300" w:lineRule="atLeast"/>
              <w:jc w:val="both"/>
              <w:rPr>
                <w:rFonts w:cstheme="minorHAnsi"/>
                <w:color w:val="7030A0"/>
                <w:bdr w:val="none" w:sz="0" w:space="0" w:color="auto" w:frame="1"/>
              </w:rPr>
            </w:pPr>
            <w:r w:rsidRPr="00BC4939">
              <w:rPr>
                <w:rFonts w:cstheme="minorHAnsi"/>
                <w:color w:val="000000"/>
                <w:bdr w:val="none" w:sz="0" w:space="0" w:color="auto" w:frame="1"/>
              </w:rPr>
              <w:t xml:space="preserve">Nurodyti dokumentai turi būti išduoti ne anksčiau kaip </w:t>
            </w:r>
            <w:r w:rsidRPr="00BC4939">
              <w:rPr>
                <w:rFonts w:cstheme="minorHAnsi"/>
                <w:color w:val="00B050"/>
                <w:bdr w:val="none" w:sz="0" w:space="0" w:color="auto" w:frame="1"/>
              </w:rPr>
              <w:t xml:space="preserve">180 dienų </w:t>
            </w:r>
            <w:r w:rsidRPr="00BC4939">
              <w:rPr>
                <w:rFonts w:cstheme="minorHAnsi"/>
                <w:color w:val="000000"/>
                <w:bdr w:val="none" w:sz="0" w:space="0" w:color="auto" w:frame="1"/>
              </w:rPr>
              <w:t xml:space="preserve">iki </w:t>
            </w:r>
            <w:r w:rsidRPr="00BC4939">
              <w:rPr>
                <w:rFonts w:cstheme="minorHAnsi"/>
                <w:i/>
                <w:iCs/>
                <w:color w:val="000000"/>
                <w:bdr w:val="none" w:sz="0" w:space="0" w:color="auto" w:frame="1"/>
              </w:rPr>
              <w:t>tos dienos, kai tiekėjas perkančiosios organizacijos prašymu turės pateikti pašalinimo pagrindų nebuvimą patvirtinančius dok</w:t>
            </w:r>
            <w:r w:rsidRPr="00BC4939">
              <w:rPr>
                <w:rFonts w:cstheme="minorHAnsi"/>
                <w:color w:val="000000"/>
                <w:bdr w:val="none" w:sz="0" w:space="0" w:color="auto" w:frame="1"/>
              </w:rPr>
              <w:t xml:space="preserve">umentus. </w:t>
            </w:r>
            <w:r w:rsidRPr="00BC4939">
              <w:rPr>
                <w:rFonts w:cstheme="minorHAnsi"/>
                <w:b/>
                <w:bCs/>
                <w:i/>
                <w:iCs/>
                <w:color w:val="000000"/>
                <w:bdr w:val="none" w:sz="0" w:space="0" w:color="auto" w:frame="1"/>
              </w:rPr>
              <w:t>Pavyzdys</w:t>
            </w:r>
            <w:r w:rsidRPr="00BC493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BC4939" w:rsidRDefault="000A7219" w:rsidP="004869BA">
            <w:pPr>
              <w:spacing w:line="300" w:lineRule="atLeast"/>
              <w:jc w:val="both"/>
              <w:rPr>
                <w:rFonts w:cstheme="minorHAnsi"/>
                <w:b/>
                <w:bCs/>
                <w:color w:val="000000"/>
                <w:bdr w:val="none" w:sz="0" w:space="0" w:color="auto" w:frame="1"/>
              </w:rPr>
            </w:pPr>
          </w:p>
          <w:p w14:paraId="746C396B" w14:textId="77777777" w:rsidR="000A7219" w:rsidRPr="00BC4939" w:rsidRDefault="000A7219" w:rsidP="004869BA">
            <w:pPr>
              <w:spacing w:line="300" w:lineRule="atLeast"/>
              <w:jc w:val="both"/>
              <w:rPr>
                <w:rFonts w:cstheme="minorHAnsi"/>
              </w:rPr>
            </w:pPr>
            <w:r w:rsidRPr="00BC493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BC493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BC4939">
              <w:rPr>
                <w:rFonts w:cstheme="minorHAnsi"/>
                <w:bdr w:val="none" w:sz="0" w:space="0" w:color="auto" w:frame="1"/>
              </w:rPr>
              <w:t xml:space="preserve">asmens (asmenų), turinčio (turinčių) teisę surašyti ir pasirašyti tiekėjo finansinės apskaitos dokumentus, </w:t>
            </w:r>
            <w:r w:rsidRPr="00BC4939">
              <w:rPr>
                <w:rFonts w:cstheme="minorHAnsi"/>
              </w:rPr>
              <w:t>dokumentas turi būti išduotas ne anksčiau kaip 180 dienų iki dokumentų tikrinimo dienos, kuri negali būti ankstesnė nei galimo laimėtojo nustatymo diena.</w:t>
            </w:r>
          </w:p>
          <w:p w14:paraId="76E3A891" w14:textId="77777777" w:rsidR="000A7219" w:rsidRPr="00BC4939" w:rsidRDefault="000A7219" w:rsidP="004869BA">
            <w:pPr>
              <w:spacing w:line="300" w:lineRule="atLeast"/>
              <w:jc w:val="both"/>
              <w:rPr>
                <w:rFonts w:cstheme="minorHAnsi"/>
              </w:rPr>
            </w:pPr>
            <w:r w:rsidRPr="00BC4939">
              <w:rPr>
                <w:rFonts w:cstheme="minorHAnsi"/>
                <w:vertAlign w:val="superscript"/>
              </w:rPr>
              <w:t>1</w:t>
            </w:r>
            <w:r w:rsidRPr="00BC4939">
              <w:rPr>
                <w:rFonts w:cstheme="minorHAnsi"/>
              </w:rPr>
              <w:t xml:space="preserve">Jeigu tiekėjas negali pateikti nurodytų dokumentų, įrodančių, kad nėra pašalinimo pagrindų, numatytų </w:t>
            </w:r>
            <w:r w:rsidRPr="00BC4939">
              <w:rPr>
                <w:rFonts w:eastAsia="Yu Mincho" w:cstheme="minorHAnsi"/>
                <w:i/>
                <w:iCs/>
              </w:rPr>
              <w:t xml:space="preserve">VPĮ 46 straipsnio 1 ir 3 dalyse ir 6 dalies 2 punkte, </w:t>
            </w:r>
            <w:r w:rsidRPr="00BC4939">
              <w:rPr>
                <w:rFonts w:cstheme="minorHAnsi"/>
              </w:rPr>
              <w:t xml:space="preserve">nes valstybėje narėje ar atitinkamoje šalyje tokie dokumentai neišduodami arba toje šalyje išduodami dokumentai neapima visų </w:t>
            </w:r>
            <w:r w:rsidRPr="00BC4939">
              <w:rPr>
                <w:rFonts w:eastAsia="Yu Mincho" w:cstheme="minorHAnsi"/>
                <w:i/>
                <w:iCs/>
              </w:rPr>
              <w:t>46 straipsnio 1 ir 3 dalyse ir 6 dalies 2 punkte keliamų klausimų</w:t>
            </w:r>
            <w:r w:rsidRPr="00BC4939">
              <w:rPr>
                <w:rFonts w:cstheme="minorHAnsi"/>
              </w:rPr>
              <w:t>, jie gali būti pakeisti:</w:t>
            </w:r>
          </w:p>
          <w:p w14:paraId="16C6B5B2" w14:textId="77777777" w:rsidR="000A7219" w:rsidRPr="00BC4939" w:rsidRDefault="000A7219" w:rsidP="004869BA">
            <w:pPr>
              <w:spacing w:line="300" w:lineRule="atLeast"/>
              <w:jc w:val="both"/>
              <w:rPr>
                <w:rFonts w:cstheme="minorHAnsi"/>
              </w:rPr>
            </w:pPr>
            <w:r w:rsidRPr="00BC4939">
              <w:rPr>
                <w:rFonts w:cstheme="minorHAnsi"/>
              </w:rPr>
              <w:t>1) priesaikos deklaracija;</w:t>
            </w:r>
          </w:p>
          <w:p w14:paraId="60351A3F" w14:textId="77777777" w:rsidR="000A7219" w:rsidRPr="00BC4939" w:rsidRDefault="000A7219" w:rsidP="004869BA">
            <w:pPr>
              <w:spacing w:line="300" w:lineRule="atLeast"/>
              <w:jc w:val="both"/>
              <w:rPr>
                <w:rFonts w:cstheme="minorHAnsi"/>
              </w:rPr>
            </w:pPr>
            <w:r w:rsidRPr="00BC4939">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32B33B86" w:rsidR="000A7219" w:rsidRPr="00BC4939" w:rsidRDefault="000A7219" w:rsidP="004869BA">
            <w:pPr>
              <w:spacing w:line="300" w:lineRule="atLeast"/>
              <w:ind w:left="32"/>
              <w:jc w:val="both"/>
              <w:rPr>
                <w:rFonts w:cstheme="minorHAnsi"/>
              </w:rPr>
            </w:pPr>
            <w:r w:rsidRPr="00BC4939">
              <w:rPr>
                <w:rFonts w:cstheme="minorHAnsi"/>
                <w:b/>
              </w:rPr>
              <w:t>2. Deklaracija dėl tiekėjo atsakingų asmenų</w:t>
            </w:r>
            <w:r w:rsidRPr="00BC4939">
              <w:rPr>
                <w:rFonts w:cstheme="minorHAnsi"/>
              </w:rPr>
              <w:t xml:space="preserve"> (pildoma </w:t>
            </w:r>
            <w:r w:rsidR="00C0279D" w:rsidRPr="00BC4939">
              <w:rPr>
                <w:rFonts w:cstheme="minorHAnsi"/>
              </w:rPr>
              <w:t xml:space="preserve">pagal specialiųjų pirkimo sąlygų </w:t>
            </w:r>
            <w:r w:rsidR="0061245E" w:rsidRPr="00BC4939">
              <w:rPr>
                <w:rFonts w:cstheme="minorHAnsi"/>
              </w:rPr>
              <w:t>9</w:t>
            </w:r>
            <w:r w:rsidR="00C0279D" w:rsidRPr="00BC4939">
              <w:rPr>
                <w:rFonts w:cstheme="minorHAnsi"/>
              </w:rPr>
              <w:t xml:space="preserve"> priedą</w:t>
            </w:r>
            <w:r w:rsidRPr="00BC4939">
              <w:rPr>
                <w:rFonts w:cstheme="minorHAnsi"/>
              </w:rPr>
              <w:t>)</w:t>
            </w:r>
          </w:p>
          <w:p w14:paraId="65911832" w14:textId="77777777" w:rsidR="000A7219" w:rsidRPr="00BC4939" w:rsidRDefault="000A7219" w:rsidP="004869BA">
            <w:pPr>
              <w:spacing w:line="300" w:lineRule="atLeast"/>
              <w:ind w:left="32"/>
              <w:jc w:val="both"/>
              <w:rPr>
                <w:rFonts w:cstheme="minorHAnsi"/>
                <w:u w:val="single"/>
              </w:rPr>
            </w:pPr>
            <w:r w:rsidRPr="00BC4939">
              <w:rPr>
                <w:rFonts w:cstheme="minorHAnsi"/>
                <w:u w:val="single"/>
              </w:rPr>
              <w:t>Pateikiama dokumento kopija*.</w:t>
            </w:r>
          </w:p>
          <w:p w14:paraId="0A5A2EBA" w14:textId="77777777" w:rsidR="000A7219" w:rsidRPr="00BC493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505C2885" w:rsidR="000A7219" w:rsidRPr="00BC4939" w:rsidRDefault="000A7219" w:rsidP="00521179">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BC4939">
              <w:rPr>
                <w:rFonts w:eastAsia="Arial Unicode MS" w:cstheme="minorHAnsi"/>
                <w:b/>
                <w:color w:val="000000"/>
                <w:bdr w:val="nil"/>
              </w:rPr>
              <w:t xml:space="preserve">Pastaba. </w:t>
            </w:r>
            <w:r w:rsidRPr="00BC4939">
              <w:rPr>
                <w:rFonts w:eastAsia="Arial Unicode MS" w:cstheme="minorHAnsi"/>
                <w:i/>
                <w:color w:val="000000"/>
                <w:bdr w:val="nil"/>
              </w:rPr>
              <w:t>Jei deklaracijoje</w:t>
            </w:r>
            <w:r w:rsidRPr="00BC4939">
              <w:rPr>
                <w:rFonts w:eastAsia="Arial Unicode MS" w:cstheme="minorHAnsi"/>
                <w:b/>
                <w:i/>
                <w:color w:val="000000"/>
                <w:bdr w:val="nil"/>
              </w:rPr>
              <w:t xml:space="preserve"> </w:t>
            </w:r>
            <w:r w:rsidRPr="00BC4939">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BC4939">
              <w:rPr>
                <w:rFonts w:cstheme="minorHAnsi"/>
                <w:bCs/>
                <w:i/>
              </w:rPr>
              <w:t>sąlygų</w:t>
            </w:r>
            <w:r w:rsidRPr="00BC4939">
              <w:rPr>
                <w:rFonts w:cstheme="minorHAnsi"/>
                <w:i/>
              </w:rPr>
              <w:t xml:space="preserve"> 1.1 punkte.</w:t>
            </w:r>
          </w:p>
        </w:tc>
      </w:tr>
      <w:tr w:rsidR="000A7219" w:rsidRPr="00BC4939" w14:paraId="4B5E2E5B" w14:textId="77777777" w:rsidTr="0089044A">
        <w:tc>
          <w:tcPr>
            <w:tcW w:w="3279" w:type="dxa"/>
            <w:tcMar>
              <w:top w:w="0" w:type="dxa"/>
              <w:left w:w="108" w:type="dxa"/>
              <w:bottom w:w="0" w:type="dxa"/>
              <w:right w:w="108" w:type="dxa"/>
            </w:tcMar>
          </w:tcPr>
          <w:p w14:paraId="6B7BC6C0" w14:textId="659A83A5" w:rsidR="000A7219" w:rsidRPr="00BC4939" w:rsidRDefault="000A7219" w:rsidP="004869BA">
            <w:pPr>
              <w:spacing w:line="300" w:lineRule="atLeast"/>
              <w:ind w:left="32"/>
              <w:jc w:val="both"/>
              <w:rPr>
                <w:rFonts w:cstheme="minorHAnsi"/>
                <w:b/>
                <w:bCs/>
              </w:rPr>
            </w:pPr>
            <w:r w:rsidRPr="00BC4939">
              <w:rPr>
                <w:rFonts w:cstheme="minorHAnsi"/>
                <w:b/>
              </w:rPr>
              <w:lastRenderedPageBreak/>
              <w:t>1.2.</w:t>
            </w:r>
            <w:r w:rsidRPr="00BC4939">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F2A9A6" w14:textId="77777777" w:rsidR="000A7219" w:rsidRPr="00BC4939" w:rsidRDefault="000A7219" w:rsidP="004869BA">
            <w:pPr>
              <w:spacing w:line="300" w:lineRule="atLeast"/>
              <w:ind w:left="32"/>
              <w:jc w:val="both"/>
              <w:rPr>
                <w:rFonts w:cstheme="minorHAnsi"/>
                <w:b/>
                <w:bCs/>
              </w:rPr>
            </w:pPr>
            <w:r w:rsidRPr="00BC4939">
              <w:rPr>
                <w:rFonts w:cstheme="minorHAnsi"/>
                <w:bCs/>
              </w:rPr>
              <w:lastRenderedPageBreak/>
              <w:t>Laikoma, kad tiekėjas nuteistas už aukščiau nurodytą nusikalstamą veiką, kai dėl:</w:t>
            </w:r>
          </w:p>
          <w:p w14:paraId="1763078B" w14:textId="77777777" w:rsidR="000A7219" w:rsidRPr="00BC4939" w:rsidRDefault="000A7219" w:rsidP="004869BA">
            <w:pPr>
              <w:spacing w:line="300" w:lineRule="atLeast"/>
              <w:ind w:left="32"/>
              <w:jc w:val="both"/>
              <w:rPr>
                <w:rFonts w:cstheme="minorHAnsi"/>
                <w:b/>
                <w:bCs/>
              </w:rPr>
            </w:pPr>
            <w:r w:rsidRPr="00BC4939">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BC4939" w:rsidRDefault="000A7219" w:rsidP="004869BA">
            <w:pPr>
              <w:spacing w:line="300" w:lineRule="atLeast"/>
              <w:ind w:left="32"/>
              <w:jc w:val="both"/>
              <w:rPr>
                <w:rFonts w:cstheme="minorHAnsi"/>
                <w:b/>
                <w:bCs/>
              </w:rPr>
            </w:pPr>
            <w:r w:rsidRPr="00BC4939">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0A0F74" w14:textId="77777777" w:rsidR="000A7219" w:rsidRPr="00BC4939" w:rsidRDefault="000A7219" w:rsidP="004869BA">
            <w:pPr>
              <w:spacing w:line="300" w:lineRule="atLeast"/>
              <w:ind w:left="32"/>
              <w:jc w:val="both"/>
              <w:rPr>
                <w:rFonts w:cstheme="minorHAnsi"/>
                <w:b/>
                <w:bCs/>
                <w:lang w:val="pl-PL"/>
              </w:rPr>
            </w:pPr>
            <w:r w:rsidRPr="00BC4939">
              <w:rPr>
                <w:rFonts w:cstheme="minorHAnsi"/>
                <w:bCs/>
                <w:lang w:val="pl-PL"/>
              </w:rPr>
              <w:t>Tačiau ši nuostata netaikoma, jeigu:</w:t>
            </w:r>
          </w:p>
          <w:p w14:paraId="60FF9DAB" w14:textId="77777777" w:rsidR="000A7219" w:rsidRPr="00BC4939" w:rsidRDefault="000A7219" w:rsidP="004869BA">
            <w:pPr>
              <w:spacing w:line="300" w:lineRule="atLeast"/>
              <w:ind w:left="32"/>
              <w:jc w:val="both"/>
              <w:rPr>
                <w:rFonts w:cstheme="minorHAnsi"/>
                <w:b/>
                <w:bCs/>
                <w:lang w:val="pl-PL"/>
              </w:rPr>
            </w:pPr>
            <w:r w:rsidRPr="00BC4939">
              <w:rPr>
                <w:rFonts w:cstheme="minorHAnsi"/>
                <w:bCs/>
                <w:lang w:val="pl-PL"/>
              </w:rPr>
              <w:t>1) tiekėjas yra įsipareigojęs sumokėti mokesčius, įskaitant socialinio draudimo įmokas ir dėl to laikomas jau įvykdžiusiu šioje dalyje nurodytus įsipareigojimus;</w:t>
            </w:r>
          </w:p>
          <w:p w14:paraId="4950A2BB" w14:textId="77777777" w:rsidR="000A7219" w:rsidRPr="00BC4939" w:rsidRDefault="000A7219" w:rsidP="004869BA">
            <w:pPr>
              <w:spacing w:line="300" w:lineRule="atLeast"/>
              <w:ind w:left="32"/>
              <w:jc w:val="both"/>
              <w:rPr>
                <w:rFonts w:cstheme="minorHAnsi"/>
                <w:b/>
                <w:bCs/>
                <w:lang w:val="pl-PL"/>
              </w:rPr>
            </w:pPr>
            <w:r w:rsidRPr="00BC4939">
              <w:rPr>
                <w:rFonts w:cstheme="minorHAnsi"/>
                <w:bCs/>
                <w:lang w:val="pl-PL"/>
              </w:rPr>
              <w:t>2) įsiskolinimo suma neviršija 50 Eur (penkiasdešimt eurų);</w:t>
            </w:r>
          </w:p>
          <w:p w14:paraId="357FB235" w14:textId="77777777" w:rsidR="000A7219" w:rsidRPr="00BC4939" w:rsidRDefault="000A7219" w:rsidP="004869BA">
            <w:pPr>
              <w:spacing w:line="300" w:lineRule="atLeast"/>
              <w:ind w:left="32"/>
              <w:jc w:val="both"/>
              <w:rPr>
                <w:rFonts w:cstheme="minorHAnsi"/>
                <w:b/>
                <w:bCs/>
                <w:lang w:val="pl-PL"/>
              </w:rPr>
            </w:pPr>
            <w:r w:rsidRPr="00BC4939">
              <w:rPr>
                <w:rFonts w:cstheme="minorHAnsi"/>
                <w:bCs/>
                <w:lang w:val="pl-P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C4939">
              <w:rPr>
                <w:rFonts w:cstheme="minorHAnsi"/>
                <w:bCs/>
                <w:lang w:val="pl-PL"/>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EE45FA9" w14:textId="77777777" w:rsidR="000A7219" w:rsidRPr="00BC4939" w:rsidRDefault="000A7219" w:rsidP="004869BA">
            <w:pPr>
              <w:spacing w:line="300" w:lineRule="atLeast"/>
              <w:ind w:firstLine="37"/>
              <w:jc w:val="both"/>
              <w:rPr>
                <w:rFonts w:cstheme="minorHAnsi"/>
                <w:b/>
                <w:lang w:val="pl-PL"/>
              </w:rPr>
            </w:pPr>
            <w:r w:rsidRPr="00BC4939">
              <w:rPr>
                <w:rFonts w:cstheme="minorHAnsi"/>
                <w:b/>
                <w:lang w:val="pl-PL"/>
              </w:rPr>
              <w:lastRenderedPageBreak/>
              <w:t>VPĮ 46 straipsnio 3 dalis</w:t>
            </w:r>
          </w:p>
          <w:p w14:paraId="1A36D061" w14:textId="77777777" w:rsidR="000A7219" w:rsidRPr="00BC4939" w:rsidRDefault="000A7219" w:rsidP="004869BA">
            <w:pPr>
              <w:spacing w:line="300" w:lineRule="atLeast"/>
              <w:ind w:firstLine="37"/>
              <w:jc w:val="both"/>
              <w:rPr>
                <w:rFonts w:cstheme="minorHAnsi"/>
                <w:b/>
                <w:lang w:val="pl-PL"/>
              </w:rPr>
            </w:pPr>
          </w:p>
          <w:p w14:paraId="43E4E7FD" w14:textId="77777777" w:rsidR="000A7219" w:rsidRPr="00BC4939" w:rsidRDefault="000A7219" w:rsidP="004869BA">
            <w:pPr>
              <w:spacing w:line="300" w:lineRule="atLeast"/>
              <w:ind w:firstLine="37"/>
              <w:jc w:val="both"/>
              <w:rPr>
                <w:rFonts w:cstheme="minorHAnsi"/>
                <w:lang w:val="pl-PL"/>
              </w:rPr>
            </w:pPr>
            <w:r w:rsidRPr="00BC4939">
              <w:rPr>
                <w:rFonts w:cstheme="minorHAnsi"/>
                <w:lang w:val="pl-PL"/>
              </w:rPr>
              <w:t>EBVPD III dalies B1 ir B2 punktai</w:t>
            </w:r>
          </w:p>
          <w:p w14:paraId="3FA4AB14" w14:textId="77777777" w:rsidR="000A7219" w:rsidRPr="00BC4939" w:rsidRDefault="000A7219" w:rsidP="004869BA">
            <w:pPr>
              <w:spacing w:line="300" w:lineRule="atLeast"/>
              <w:ind w:left="-567" w:firstLine="604"/>
              <w:jc w:val="both"/>
              <w:rPr>
                <w:rFonts w:cstheme="minorHAnsi"/>
                <w:b/>
                <w:lang w:val="pl-PL"/>
              </w:rPr>
            </w:pPr>
          </w:p>
        </w:tc>
        <w:tc>
          <w:tcPr>
            <w:tcW w:w="5014" w:type="dxa"/>
            <w:tcMar>
              <w:top w:w="0" w:type="dxa"/>
              <w:left w:w="108" w:type="dxa"/>
              <w:bottom w:w="0" w:type="dxa"/>
              <w:right w:w="108" w:type="dxa"/>
            </w:tcMar>
            <w:hideMark/>
          </w:tcPr>
          <w:p w14:paraId="2B43F3C3" w14:textId="77777777" w:rsidR="000A7219" w:rsidRPr="00BC4939" w:rsidRDefault="000A7219" w:rsidP="004869BA">
            <w:pPr>
              <w:spacing w:line="300" w:lineRule="atLeast"/>
              <w:jc w:val="both"/>
              <w:rPr>
                <w:rFonts w:cstheme="minorHAnsi"/>
                <w:b/>
                <w:bCs/>
                <w:color w:val="000000"/>
                <w:bdr w:val="none" w:sz="0" w:space="0" w:color="auto" w:frame="1"/>
              </w:rPr>
            </w:pPr>
            <w:r w:rsidRPr="00BC4939">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BC4939" w:rsidRDefault="000A7219" w:rsidP="004869BA">
            <w:pPr>
              <w:spacing w:line="300" w:lineRule="atLeast"/>
              <w:jc w:val="both"/>
              <w:rPr>
                <w:rFonts w:cstheme="minorHAnsi"/>
                <w:b/>
                <w:bCs/>
                <w:color w:val="000000"/>
                <w:bdr w:val="none" w:sz="0" w:space="0" w:color="auto" w:frame="1"/>
              </w:rPr>
            </w:pPr>
          </w:p>
          <w:p w14:paraId="238F4B6B" w14:textId="77777777" w:rsidR="000A7219" w:rsidRPr="00BC4939" w:rsidRDefault="000A7219" w:rsidP="000A7219">
            <w:pPr>
              <w:numPr>
                <w:ilvl w:val="0"/>
                <w:numId w:val="24"/>
              </w:num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BC4939" w:rsidRDefault="000A7219" w:rsidP="000A7219">
            <w:pPr>
              <w:numPr>
                <w:ilvl w:val="0"/>
                <w:numId w:val="23"/>
              </w:num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BC4939" w:rsidRDefault="000A7219" w:rsidP="004869BA">
            <w:pPr>
              <w:spacing w:line="300" w:lineRule="atLeast"/>
              <w:jc w:val="both"/>
              <w:rPr>
                <w:rFonts w:cstheme="minorHAnsi"/>
                <w:color w:val="000000"/>
                <w:bdr w:val="none" w:sz="0" w:space="0" w:color="auto" w:frame="1"/>
              </w:rPr>
            </w:pPr>
          </w:p>
          <w:p w14:paraId="6BAB516D"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Iš ne Lietuvoje įsteigtų subjektų reikalaujama:</w:t>
            </w:r>
          </w:p>
          <w:p w14:paraId="265FA9ED" w14:textId="77777777" w:rsidR="000A7219" w:rsidRPr="00BC4939" w:rsidRDefault="000A7219" w:rsidP="000A7219">
            <w:pPr>
              <w:numPr>
                <w:ilvl w:val="0"/>
                <w:numId w:val="22"/>
              </w:numPr>
              <w:spacing w:line="300" w:lineRule="atLeast"/>
              <w:ind w:left="314"/>
              <w:jc w:val="both"/>
              <w:rPr>
                <w:rFonts w:cstheme="minorHAnsi"/>
                <w:b/>
                <w:bCs/>
                <w:color w:val="000000"/>
                <w:bdr w:val="none" w:sz="0" w:space="0" w:color="auto" w:frame="1"/>
              </w:rPr>
            </w:pPr>
            <w:r w:rsidRPr="00BC4939">
              <w:rPr>
                <w:rFonts w:cstheme="minorHAnsi"/>
                <w:color w:val="000000"/>
                <w:bdr w:val="none" w:sz="0" w:space="0" w:color="auto" w:frame="1"/>
              </w:rPr>
              <w:t>atitinkamos užsienio šalies institucijos dokumento</w:t>
            </w:r>
            <w:r w:rsidRPr="00BC4939">
              <w:rPr>
                <w:rFonts w:cstheme="minorHAnsi"/>
                <w:color w:val="000000"/>
                <w:bdr w:val="none" w:sz="0" w:space="0" w:color="auto" w:frame="1"/>
                <w:vertAlign w:val="superscript"/>
              </w:rPr>
              <w:footnoteReference w:id="3"/>
            </w:r>
            <w:r w:rsidRPr="00BC4939">
              <w:rPr>
                <w:rFonts w:cstheme="minorHAnsi"/>
                <w:color w:val="000000"/>
                <w:bdr w:val="none" w:sz="0" w:space="0" w:color="auto" w:frame="1"/>
              </w:rPr>
              <w:t>.</w:t>
            </w:r>
          </w:p>
          <w:p w14:paraId="3F06AF28" w14:textId="77777777" w:rsidR="000A7219" w:rsidRPr="00BC4939"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BC4939" w:rsidRDefault="000A7219" w:rsidP="004869BA">
            <w:pPr>
              <w:spacing w:line="300" w:lineRule="atLeast"/>
              <w:jc w:val="both"/>
              <w:rPr>
                <w:rFonts w:cstheme="minorHAnsi"/>
                <w:i/>
                <w:iCs/>
                <w:color w:val="000000"/>
                <w:bdr w:val="none" w:sz="0" w:space="0" w:color="auto" w:frame="1"/>
              </w:rPr>
            </w:pPr>
            <w:r w:rsidRPr="00BC4939">
              <w:rPr>
                <w:rFonts w:cstheme="minorHAnsi"/>
                <w:color w:val="000000"/>
                <w:bdr w:val="none" w:sz="0" w:space="0" w:color="auto" w:frame="1"/>
              </w:rPr>
              <w:t xml:space="preserve">Nurodyti dokumentai turi būti  išduoti ne anksčiau kaip </w:t>
            </w:r>
            <w:r w:rsidRPr="00BC4939">
              <w:rPr>
                <w:rFonts w:cstheme="minorHAnsi"/>
                <w:color w:val="00B050"/>
                <w:bdr w:val="none" w:sz="0" w:space="0" w:color="auto" w:frame="1"/>
              </w:rPr>
              <w:t>120</w:t>
            </w:r>
            <w:r w:rsidRPr="00BC4939">
              <w:rPr>
                <w:rFonts w:cstheme="minorHAnsi"/>
                <w:color w:val="000000"/>
                <w:bdr w:val="none" w:sz="0" w:space="0" w:color="auto" w:frame="1"/>
              </w:rPr>
              <w:t xml:space="preserve"> </w:t>
            </w:r>
            <w:r w:rsidRPr="00BC4939">
              <w:rPr>
                <w:rFonts w:cstheme="minorHAnsi"/>
                <w:color w:val="00B050"/>
                <w:bdr w:val="none" w:sz="0" w:space="0" w:color="auto" w:frame="1"/>
              </w:rPr>
              <w:t>dienų</w:t>
            </w:r>
            <w:r w:rsidRPr="00BC4939">
              <w:rPr>
                <w:rFonts w:cstheme="minorHAnsi"/>
                <w:color w:val="000000"/>
                <w:bdr w:val="none" w:sz="0" w:space="0" w:color="auto" w:frame="1"/>
              </w:rPr>
              <w:t xml:space="preserve"> iki </w:t>
            </w:r>
            <w:r w:rsidRPr="00BC4939">
              <w:rPr>
                <w:rFonts w:cstheme="minorHAnsi"/>
                <w:i/>
                <w:iCs/>
                <w:color w:val="000000"/>
                <w:bdr w:val="none" w:sz="0" w:space="0" w:color="auto" w:frame="1"/>
              </w:rPr>
              <w:t>tos dienos, kai tiekėjas perkančiosios organizacijos prašymu turės pateikti pašalinimo pagrindų nebuvimą patvirtinančius dok</w:t>
            </w:r>
            <w:r w:rsidRPr="00BC4939">
              <w:rPr>
                <w:rFonts w:cstheme="minorHAnsi"/>
                <w:color w:val="000000"/>
                <w:bdr w:val="none" w:sz="0" w:space="0" w:color="auto" w:frame="1"/>
              </w:rPr>
              <w:t xml:space="preserve">umentus. </w:t>
            </w:r>
            <w:r w:rsidRPr="00BC4939">
              <w:rPr>
                <w:rFonts w:cstheme="minorHAnsi"/>
                <w:b/>
                <w:bCs/>
                <w:i/>
                <w:iCs/>
                <w:color w:val="000000"/>
                <w:bdr w:val="none" w:sz="0" w:space="0" w:color="auto" w:frame="1"/>
              </w:rPr>
              <w:t>Pavyzdys</w:t>
            </w:r>
            <w:r w:rsidRPr="00BC493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BC4939" w:rsidRDefault="000A7219" w:rsidP="004869BA">
            <w:pPr>
              <w:spacing w:line="300" w:lineRule="atLeast"/>
              <w:jc w:val="both"/>
              <w:rPr>
                <w:rFonts w:cstheme="minorHAnsi"/>
                <w:i/>
                <w:iCs/>
                <w:color w:val="7030A0"/>
                <w:bdr w:val="none" w:sz="0" w:space="0" w:color="auto" w:frame="1"/>
              </w:rPr>
            </w:pPr>
          </w:p>
          <w:p w14:paraId="5EB7D4D5" w14:textId="77777777" w:rsidR="000A7219" w:rsidRPr="00BC4939" w:rsidRDefault="000A7219" w:rsidP="004869BA">
            <w:pPr>
              <w:spacing w:line="300" w:lineRule="atLeast"/>
              <w:jc w:val="both"/>
              <w:rPr>
                <w:rFonts w:cstheme="minorHAnsi"/>
                <w:bCs/>
                <w:color w:val="000000"/>
                <w:bdr w:val="none" w:sz="0" w:space="0" w:color="auto" w:frame="1"/>
              </w:rPr>
            </w:pPr>
            <w:r w:rsidRPr="00BC4939">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BC4939" w:rsidRDefault="000A7219" w:rsidP="004869BA">
            <w:pPr>
              <w:spacing w:line="300" w:lineRule="atLeast"/>
              <w:ind w:left="32"/>
              <w:jc w:val="both"/>
              <w:rPr>
                <w:rFonts w:cstheme="minorHAnsi"/>
              </w:rPr>
            </w:pPr>
            <w:r w:rsidRPr="00BC493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BC4939" w:rsidRDefault="000A7219" w:rsidP="004869BA">
            <w:pPr>
              <w:spacing w:line="300" w:lineRule="atLeast"/>
              <w:jc w:val="both"/>
              <w:rPr>
                <w:rFonts w:cstheme="minorHAnsi"/>
                <w:b/>
                <w:bCs/>
                <w:color w:val="000000"/>
                <w:bdr w:val="none" w:sz="0" w:space="0" w:color="auto" w:frame="1"/>
              </w:rPr>
            </w:pPr>
          </w:p>
          <w:p w14:paraId="6E75391B" w14:textId="77777777" w:rsidR="000A7219" w:rsidRPr="00BC4939" w:rsidRDefault="000A7219" w:rsidP="004869BA">
            <w:pPr>
              <w:spacing w:line="300" w:lineRule="atLeast"/>
              <w:jc w:val="both"/>
              <w:rPr>
                <w:rFonts w:cstheme="minorHAnsi"/>
                <w:b/>
                <w:bCs/>
                <w:color w:val="000000"/>
                <w:u w:val="single"/>
                <w:bdr w:val="none" w:sz="0" w:space="0" w:color="auto" w:frame="1"/>
              </w:rPr>
            </w:pPr>
            <w:r w:rsidRPr="00BC4939">
              <w:rPr>
                <w:rFonts w:cstheme="minorHAnsi"/>
                <w:bCs/>
                <w:color w:val="000000"/>
                <w:bdr w:val="none" w:sz="0" w:space="0" w:color="auto" w:frame="1"/>
              </w:rPr>
              <w:t xml:space="preserve">2) </w:t>
            </w:r>
            <w:r w:rsidRPr="00BC4939">
              <w:rPr>
                <w:rFonts w:cstheme="minorHAnsi"/>
                <w:b/>
                <w:bCs/>
                <w:color w:val="000000"/>
                <w:u w:val="single"/>
                <w:bdr w:val="none" w:sz="0" w:space="0" w:color="auto" w:frame="1"/>
              </w:rPr>
              <w:t>Dėl įsipareigojimų, susijusių su socialinio draudimo įmokų mokėjimu, įvykdymo i</w:t>
            </w:r>
            <w:r w:rsidRPr="00BC4939">
              <w:rPr>
                <w:rFonts w:cstheme="minorHAnsi"/>
                <w:b/>
                <w:color w:val="000000"/>
                <w:u w:val="single"/>
                <w:bdr w:val="none" w:sz="0" w:space="0" w:color="auto" w:frame="1"/>
              </w:rPr>
              <w:t xml:space="preserve">š Lietuvoje įsteigtų subjektų </w:t>
            </w:r>
            <w:r w:rsidRPr="00BC4939">
              <w:rPr>
                <w:rFonts w:cstheme="minorHAnsi"/>
                <w:b/>
                <w:bCs/>
                <w:color w:val="000000"/>
                <w:u w:val="single"/>
                <w:bdr w:val="none" w:sz="0" w:space="0" w:color="auto" w:frame="1"/>
              </w:rPr>
              <w:t>prašoma:</w:t>
            </w:r>
          </w:p>
          <w:p w14:paraId="221CBEC4" w14:textId="77777777" w:rsidR="000A7219" w:rsidRPr="00BC4939" w:rsidRDefault="000A7219" w:rsidP="004869BA">
            <w:pPr>
              <w:spacing w:line="300" w:lineRule="atLeast"/>
              <w:jc w:val="both"/>
              <w:rPr>
                <w:rFonts w:cstheme="minorHAnsi"/>
                <w:bCs/>
                <w:bdr w:val="none" w:sz="0" w:space="0" w:color="auto" w:frame="1"/>
              </w:rPr>
            </w:pPr>
            <w:r w:rsidRPr="00BC493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C4939">
                <w:rPr>
                  <w:rFonts w:cstheme="minorHAnsi"/>
                  <w:bCs/>
                  <w:color w:val="0000FF"/>
                  <w:u w:val="single"/>
                  <w:bdr w:val="none" w:sz="0" w:space="0" w:color="auto" w:frame="1"/>
                </w:rPr>
                <w:t>http://draudejai.sodra.lt/draudeju_viesi_duomenys/</w:t>
              </w:r>
            </w:hyperlink>
            <w:r w:rsidRPr="00BC4939">
              <w:rPr>
                <w:rFonts w:cstheme="minorHAnsi"/>
                <w:color w:val="000000"/>
                <w:sz w:val="20"/>
                <w:szCs w:val="20"/>
                <w:bdr w:val="none" w:sz="0" w:space="0" w:color="auto" w:frame="1"/>
              </w:rPr>
              <w:t xml:space="preserve"> </w:t>
            </w:r>
            <w:r w:rsidRPr="00BC4939">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BC4939" w:rsidRDefault="000A7219" w:rsidP="004869BA">
            <w:pPr>
              <w:spacing w:line="300" w:lineRule="atLeast"/>
              <w:jc w:val="both"/>
              <w:rPr>
                <w:rFonts w:cstheme="minorHAnsi"/>
                <w:b/>
                <w:bCs/>
                <w:color w:val="000000"/>
                <w:bdr w:val="none" w:sz="0" w:space="0" w:color="auto" w:frame="1"/>
              </w:rPr>
            </w:pPr>
          </w:p>
          <w:p w14:paraId="7CE6C660"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BC4939" w:rsidRDefault="000A7219" w:rsidP="004869BA">
            <w:pPr>
              <w:spacing w:line="300" w:lineRule="atLeast"/>
              <w:jc w:val="both"/>
              <w:rPr>
                <w:rFonts w:cstheme="minorHAnsi"/>
                <w:b/>
                <w:bCs/>
                <w:color w:val="000000"/>
                <w:bdr w:val="none" w:sz="0" w:space="0" w:color="auto" w:frame="1"/>
              </w:rPr>
            </w:pPr>
          </w:p>
          <w:p w14:paraId="31C92A5B"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BC4939" w:rsidRDefault="000A7219" w:rsidP="004869BA">
            <w:pPr>
              <w:spacing w:line="300" w:lineRule="atLeast"/>
              <w:jc w:val="both"/>
              <w:rPr>
                <w:rFonts w:cstheme="minorHAnsi"/>
                <w:b/>
                <w:bCs/>
                <w:color w:val="000000"/>
                <w:bdr w:val="none" w:sz="0" w:space="0" w:color="auto" w:frame="1"/>
              </w:rPr>
            </w:pPr>
          </w:p>
          <w:p w14:paraId="524179B3"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Iš ne Lietuvoje įsteigtų subjektų reikalaujama:</w:t>
            </w:r>
          </w:p>
          <w:p w14:paraId="34E6BC51" w14:textId="77777777" w:rsidR="000A7219" w:rsidRPr="00BC4939" w:rsidRDefault="000A7219" w:rsidP="000A7219">
            <w:pPr>
              <w:numPr>
                <w:ilvl w:val="0"/>
                <w:numId w:val="22"/>
              </w:numPr>
              <w:spacing w:line="300" w:lineRule="atLeast"/>
              <w:ind w:left="314"/>
              <w:jc w:val="both"/>
              <w:rPr>
                <w:rFonts w:cstheme="minorHAnsi"/>
                <w:b/>
                <w:bCs/>
                <w:color w:val="000000"/>
                <w:bdr w:val="none" w:sz="0" w:space="0" w:color="auto" w:frame="1"/>
              </w:rPr>
            </w:pPr>
            <w:r w:rsidRPr="00BC4939">
              <w:rPr>
                <w:rFonts w:cstheme="minorHAnsi"/>
                <w:color w:val="000000"/>
                <w:bdr w:val="none" w:sz="0" w:space="0" w:color="auto" w:frame="1"/>
              </w:rPr>
              <w:t>atitinkamos užsienio šalies kompetentingos institucijos dokumento</w:t>
            </w:r>
            <w:r w:rsidRPr="00BC4939">
              <w:rPr>
                <w:rFonts w:cstheme="minorHAnsi"/>
                <w:color w:val="000000"/>
                <w:bdr w:val="none" w:sz="0" w:space="0" w:color="auto" w:frame="1"/>
                <w:vertAlign w:val="superscript"/>
              </w:rPr>
              <w:t>2</w:t>
            </w:r>
          </w:p>
          <w:p w14:paraId="12D345AC" w14:textId="77777777" w:rsidR="000A7219" w:rsidRPr="00BC4939" w:rsidRDefault="000A7219" w:rsidP="004869BA">
            <w:pPr>
              <w:spacing w:line="300" w:lineRule="atLeast"/>
              <w:jc w:val="both"/>
              <w:rPr>
                <w:rFonts w:cstheme="minorHAnsi"/>
                <w:b/>
                <w:bCs/>
                <w:color w:val="000000"/>
                <w:bdr w:val="none" w:sz="0" w:space="0" w:color="auto" w:frame="1"/>
              </w:rPr>
            </w:pPr>
          </w:p>
          <w:p w14:paraId="4E248D95" w14:textId="77777777" w:rsidR="000A7219" w:rsidRPr="00BC4939" w:rsidRDefault="000A7219" w:rsidP="004869BA">
            <w:pPr>
              <w:spacing w:line="300" w:lineRule="atLeast"/>
              <w:jc w:val="both"/>
              <w:rPr>
                <w:rFonts w:cstheme="minorHAnsi"/>
                <w:i/>
                <w:iCs/>
                <w:color w:val="7030A0"/>
                <w:bdr w:val="none" w:sz="0" w:space="0" w:color="auto" w:frame="1"/>
              </w:rPr>
            </w:pPr>
            <w:r w:rsidRPr="00BC4939">
              <w:rPr>
                <w:rFonts w:cstheme="minorHAnsi"/>
                <w:color w:val="000000"/>
                <w:bdr w:val="none" w:sz="0" w:space="0" w:color="auto" w:frame="1"/>
              </w:rPr>
              <w:t xml:space="preserve">Nurodyti dokumentai turi būti  išduoti ne anksčiau kaip </w:t>
            </w:r>
            <w:r w:rsidRPr="00BC4939">
              <w:rPr>
                <w:rFonts w:cstheme="minorHAnsi"/>
                <w:color w:val="00B050"/>
                <w:bdr w:val="none" w:sz="0" w:space="0" w:color="auto" w:frame="1"/>
              </w:rPr>
              <w:t>120</w:t>
            </w:r>
            <w:r w:rsidRPr="00BC4939">
              <w:rPr>
                <w:rFonts w:cstheme="minorHAnsi"/>
                <w:color w:val="000000"/>
                <w:bdr w:val="none" w:sz="0" w:space="0" w:color="auto" w:frame="1"/>
              </w:rPr>
              <w:t xml:space="preserve"> </w:t>
            </w:r>
            <w:r w:rsidRPr="00BC4939">
              <w:rPr>
                <w:rFonts w:cstheme="minorHAnsi"/>
                <w:color w:val="00B050"/>
                <w:bdr w:val="none" w:sz="0" w:space="0" w:color="auto" w:frame="1"/>
              </w:rPr>
              <w:t>dienų</w:t>
            </w:r>
            <w:r w:rsidRPr="00BC4939">
              <w:rPr>
                <w:rFonts w:cstheme="minorHAnsi"/>
                <w:color w:val="000000"/>
                <w:bdr w:val="none" w:sz="0" w:space="0" w:color="auto" w:frame="1"/>
              </w:rPr>
              <w:t xml:space="preserve"> iki </w:t>
            </w:r>
            <w:r w:rsidRPr="00BC4939">
              <w:rPr>
                <w:rFonts w:cstheme="minorHAnsi"/>
                <w:i/>
                <w:iCs/>
                <w:color w:val="000000"/>
                <w:bdr w:val="none" w:sz="0" w:space="0" w:color="auto" w:frame="1"/>
              </w:rPr>
              <w:t>tos dienos, kai tiekėjas perkančiosios organizacijos prašymu turės pateikti pašalinimo pagrindų nebuvimą patvirtinančius dok</w:t>
            </w:r>
            <w:r w:rsidRPr="00BC4939">
              <w:rPr>
                <w:rFonts w:cstheme="minorHAnsi"/>
                <w:color w:val="000000"/>
                <w:bdr w:val="none" w:sz="0" w:space="0" w:color="auto" w:frame="1"/>
              </w:rPr>
              <w:t xml:space="preserve">umentus. </w:t>
            </w:r>
            <w:r w:rsidRPr="00BC4939">
              <w:rPr>
                <w:rFonts w:cstheme="minorHAnsi"/>
                <w:b/>
                <w:bCs/>
                <w:i/>
                <w:iCs/>
                <w:color w:val="000000"/>
                <w:bdr w:val="none" w:sz="0" w:space="0" w:color="auto" w:frame="1"/>
              </w:rPr>
              <w:t>Pavyzdys</w:t>
            </w:r>
            <w:r w:rsidRPr="00BC493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BC4939" w:rsidRDefault="000A7219" w:rsidP="004869BA">
            <w:pPr>
              <w:spacing w:line="300" w:lineRule="atLeast"/>
              <w:jc w:val="both"/>
              <w:rPr>
                <w:rFonts w:cstheme="minorHAnsi"/>
                <w:b/>
                <w:bCs/>
                <w:color w:val="000000"/>
                <w:bdr w:val="none" w:sz="0" w:space="0" w:color="auto" w:frame="1"/>
              </w:rPr>
            </w:pPr>
          </w:p>
          <w:p w14:paraId="3A47C032" w14:textId="77777777" w:rsidR="000A7219" w:rsidRPr="00BC4939" w:rsidRDefault="000A7219" w:rsidP="004869BA">
            <w:pPr>
              <w:spacing w:line="300" w:lineRule="atLeast"/>
              <w:ind w:left="32"/>
              <w:jc w:val="both"/>
              <w:rPr>
                <w:rFonts w:cstheme="minorHAnsi"/>
              </w:rPr>
            </w:pPr>
            <w:r w:rsidRPr="00BC493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BC4939" w:rsidRDefault="000A7219" w:rsidP="004869BA">
            <w:pPr>
              <w:spacing w:line="300" w:lineRule="atLeast"/>
              <w:ind w:left="32"/>
              <w:jc w:val="both"/>
              <w:rPr>
                <w:rFonts w:cstheme="minorHAnsi"/>
              </w:rPr>
            </w:pPr>
            <w:r w:rsidRPr="00BC493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BC4939" w:rsidRDefault="000A7219" w:rsidP="004869BA">
            <w:pPr>
              <w:spacing w:line="300" w:lineRule="atLeast"/>
              <w:jc w:val="both"/>
              <w:rPr>
                <w:rFonts w:cstheme="minorHAnsi"/>
                <w:i/>
                <w:iCs/>
              </w:rPr>
            </w:pPr>
            <w:r w:rsidRPr="00BC4939">
              <w:rPr>
                <w:rFonts w:cstheme="minorHAnsi"/>
                <w:u w:val="single"/>
                <w:vertAlign w:val="superscript"/>
              </w:rPr>
              <w:t>2</w:t>
            </w:r>
            <w:r w:rsidRPr="00BC493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BC4939" w:rsidRDefault="000A7219" w:rsidP="000A7219">
            <w:pPr>
              <w:numPr>
                <w:ilvl w:val="0"/>
                <w:numId w:val="25"/>
              </w:numPr>
              <w:spacing w:line="300" w:lineRule="atLeast"/>
              <w:jc w:val="both"/>
              <w:rPr>
                <w:rFonts w:eastAsia="Yu Mincho" w:cstheme="minorHAnsi"/>
                <w:i/>
                <w:iCs/>
              </w:rPr>
            </w:pPr>
            <w:r w:rsidRPr="00BC4939">
              <w:rPr>
                <w:rFonts w:eastAsia="Yu Mincho" w:cstheme="minorHAnsi"/>
                <w:i/>
                <w:iCs/>
              </w:rPr>
              <w:t xml:space="preserve">priesaikos deklaracija; </w:t>
            </w:r>
          </w:p>
          <w:p w14:paraId="0BF67F7F" w14:textId="77777777" w:rsidR="000A7219" w:rsidRPr="00BC4939" w:rsidRDefault="000A7219" w:rsidP="000A7219">
            <w:pPr>
              <w:numPr>
                <w:ilvl w:val="0"/>
                <w:numId w:val="25"/>
              </w:numPr>
              <w:spacing w:line="300" w:lineRule="atLeast"/>
              <w:jc w:val="both"/>
              <w:rPr>
                <w:rFonts w:eastAsia="Yu Mincho" w:cstheme="minorHAnsi"/>
              </w:rPr>
            </w:pPr>
            <w:r w:rsidRPr="00BC4939">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BC4939" w:rsidRDefault="000A7219" w:rsidP="004869BA">
            <w:pPr>
              <w:spacing w:line="300" w:lineRule="atLeast"/>
              <w:ind w:left="32"/>
              <w:jc w:val="both"/>
              <w:rPr>
                <w:rFonts w:eastAsia="Arial Unicode MS" w:cstheme="minorHAnsi"/>
                <w:b/>
                <w:color w:val="000000"/>
                <w:bdr w:val="nil"/>
                <w:vertAlign w:val="superscript"/>
              </w:rPr>
            </w:pPr>
          </w:p>
        </w:tc>
      </w:tr>
      <w:tr w:rsidR="000A7219" w:rsidRPr="00B87711" w14:paraId="1EAADCB9" w14:textId="77777777" w:rsidTr="0089044A">
        <w:tc>
          <w:tcPr>
            <w:tcW w:w="3279" w:type="dxa"/>
            <w:tcMar>
              <w:top w:w="0" w:type="dxa"/>
              <w:left w:w="108" w:type="dxa"/>
              <w:bottom w:w="0" w:type="dxa"/>
              <w:right w:w="108" w:type="dxa"/>
            </w:tcMar>
            <w:hideMark/>
          </w:tcPr>
          <w:p w14:paraId="7725325F" w14:textId="436E4F25" w:rsidR="000A7219" w:rsidRPr="00BC4939" w:rsidRDefault="000A7219" w:rsidP="004869BA">
            <w:pPr>
              <w:spacing w:line="300" w:lineRule="atLeast"/>
              <w:ind w:left="32"/>
              <w:jc w:val="both"/>
              <w:rPr>
                <w:rFonts w:cstheme="minorHAnsi"/>
                <w:b/>
                <w:bCs/>
              </w:rPr>
            </w:pPr>
            <w:r w:rsidRPr="00BC4939">
              <w:rPr>
                <w:rFonts w:cstheme="minorHAnsi"/>
                <w:b/>
              </w:rPr>
              <w:lastRenderedPageBreak/>
              <w:t>1.3.</w:t>
            </w:r>
            <w:r w:rsidRPr="00BC493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BC4939" w:rsidRDefault="000A7219" w:rsidP="004869BA">
            <w:pPr>
              <w:spacing w:line="300" w:lineRule="atLeast"/>
              <w:ind w:left="37"/>
              <w:jc w:val="both"/>
              <w:rPr>
                <w:rFonts w:eastAsia="Yu Mincho" w:cstheme="minorHAnsi"/>
                <w:b/>
                <w:bCs/>
                <w:lang w:val="pl-PL"/>
              </w:rPr>
            </w:pPr>
            <w:r w:rsidRPr="00BC4939">
              <w:rPr>
                <w:rFonts w:eastAsia="Yu Mincho" w:cstheme="minorHAnsi"/>
                <w:b/>
                <w:bCs/>
                <w:lang w:val="pl-PL"/>
              </w:rPr>
              <w:t>VPĮ 46 straipsnio 4 dalies 1 punktas</w:t>
            </w:r>
          </w:p>
          <w:p w14:paraId="4C4A6C4D" w14:textId="77777777" w:rsidR="000A7219" w:rsidRPr="00BC4939" w:rsidRDefault="000A7219" w:rsidP="004869BA">
            <w:pPr>
              <w:spacing w:line="300" w:lineRule="atLeast"/>
              <w:ind w:left="37"/>
              <w:jc w:val="both"/>
              <w:rPr>
                <w:rFonts w:eastAsia="Yu Mincho" w:cstheme="minorHAnsi"/>
                <w:lang w:val="pl-PL"/>
              </w:rPr>
            </w:pPr>
          </w:p>
          <w:p w14:paraId="5E29988B" w14:textId="77777777" w:rsidR="000A7219" w:rsidRPr="00BC4939" w:rsidRDefault="000A7219" w:rsidP="004869BA">
            <w:pPr>
              <w:spacing w:line="300" w:lineRule="atLeast"/>
              <w:ind w:left="37"/>
              <w:jc w:val="both"/>
              <w:rPr>
                <w:rFonts w:eastAsia="Yu Mincho" w:cstheme="minorHAnsi"/>
                <w:lang w:val="pl-PL"/>
              </w:rPr>
            </w:pPr>
            <w:r w:rsidRPr="00BC4939">
              <w:rPr>
                <w:rFonts w:eastAsia="Yu Mincho" w:cstheme="minorHAnsi"/>
                <w:lang w:val="pl-PL"/>
              </w:rPr>
              <w:t>EBVPD III dalies C10 punktas</w:t>
            </w:r>
          </w:p>
        </w:tc>
        <w:tc>
          <w:tcPr>
            <w:tcW w:w="5014" w:type="dxa"/>
            <w:tcMar>
              <w:top w:w="0" w:type="dxa"/>
              <w:left w:w="108" w:type="dxa"/>
              <w:bottom w:w="0" w:type="dxa"/>
              <w:right w:w="108" w:type="dxa"/>
            </w:tcMar>
          </w:tcPr>
          <w:p w14:paraId="7CCDECC7"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030177CC" w14:textId="77777777" w:rsidR="000A7219" w:rsidRPr="00BC4939" w:rsidRDefault="000A7219" w:rsidP="004869BA">
            <w:pPr>
              <w:spacing w:line="300" w:lineRule="atLeast"/>
              <w:ind w:left="32"/>
              <w:jc w:val="both"/>
              <w:rPr>
                <w:rFonts w:cstheme="minorHAnsi"/>
                <w:bCs/>
                <w:iCs/>
              </w:rPr>
            </w:pPr>
          </w:p>
          <w:p w14:paraId="6A5D76FE" w14:textId="77777777" w:rsidR="000A7219" w:rsidRPr="00BC4939" w:rsidRDefault="000A7219" w:rsidP="004869BA">
            <w:pPr>
              <w:spacing w:line="300" w:lineRule="atLeast"/>
              <w:ind w:left="32"/>
              <w:jc w:val="both"/>
              <w:rPr>
                <w:rFonts w:cstheme="minorHAnsi"/>
                <w:b/>
                <w:bCs/>
                <w:iCs/>
              </w:rPr>
            </w:pPr>
          </w:p>
        </w:tc>
      </w:tr>
      <w:tr w:rsidR="000A7219" w:rsidRPr="00B87711" w14:paraId="75775506" w14:textId="77777777" w:rsidTr="0089044A">
        <w:tc>
          <w:tcPr>
            <w:tcW w:w="3279" w:type="dxa"/>
            <w:tcMar>
              <w:top w:w="0" w:type="dxa"/>
              <w:left w:w="108" w:type="dxa"/>
              <w:bottom w:w="0" w:type="dxa"/>
              <w:right w:w="108" w:type="dxa"/>
            </w:tcMar>
            <w:hideMark/>
          </w:tcPr>
          <w:p w14:paraId="1BE265A6" w14:textId="126360C7" w:rsidR="000A7219" w:rsidRPr="00BC4939" w:rsidRDefault="000A7219" w:rsidP="004869BA">
            <w:pPr>
              <w:spacing w:line="300" w:lineRule="atLeast"/>
              <w:ind w:left="32"/>
              <w:jc w:val="both"/>
              <w:rPr>
                <w:rFonts w:cstheme="minorHAnsi"/>
                <w:b/>
                <w:bCs/>
              </w:rPr>
            </w:pPr>
            <w:r w:rsidRPr="00BC4939">
              <w:rPr>
                <w:rFonts w:cstheme="minorHAnsi"/>
                <w:b/>
              </w:rPr>
              <w:lastRenderedPageBreak/>
              <w:t>1.4.</w:t>
            </w:r>
            <w:r w:rsidRPr="00BC4939">
              <w:rPr>
                <w:rFonts w:cstheme="minorHAnsi"/>
              </w:rPr>
              <w:t xml:space="preserve"> Tiekėjas pirkimo metu pateko į interesų konflikto situaciją, kaip apibrėžta VPĮ 21 straipsnyje, ir atitinkamos padėties negalima ištaisyti. </w:t>
            </w:r>
          </w:p>
          <w:p w14:paraId="57624CDF" w14:textId="77777777" w:rsidR="000A7219" w:rsidRPr="00BC4939" w:rsidRDefault="000A7219" w:rsidP="004869BA">
            <w:pPr>
              <w:spacing w:line="300" w:lineRule="atLeast"/>
              <w:ind w:left="32"/>
              <w:jc w:val="both"/>
              <w:rPr>
                <w:rFonts w:cstheme="minorHAnsi"/>
                <w:b/>
                <w:bCs/>
              </w:rPr>
            </w:pPr>
            <w:r w:rsidRPr="00BC493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BC4939" w:rsidRDefault="000A7219" w:rsidP="004869BA">
            <w:pPr>
              <w:spacing w:line="300" w:lineRule="atLeast"/>
              <w:ind w:left="37"/>
              <w:jc w:val="both"/>
              <w:rPr>
                <w:rFonts w:eastAsia="Yu Mincho" w:cstheme="minorHAnsi"/>
                <w:b/>
                <w:bCs/>
                <w:lang w:val="pl-PL"/>
              </w:rPr>
            </w:pPr>
            <w:r w:rsidRPr="00BC4939">
              <w:rPr>
                <w:rFonts w:eastAsia="Yu Mincho" w:cstheme="minorHAnsi"/>
                <w:b/>
                <w:bCs/>
                <w:lang w:val="pl-PL"/>
              </w:rPr>
              <w:t>VPĮ 46 straipsnio 4 dalies 2 punktas</w:t>
            </w:r>
          </w:p>
          <w:p w14:paraId="3DB0E219" w14:textId="77777777" w:rsidR="000A7219" w:rsidRPr="00BC4939" w:rsidRDefault="000A7219" w:rsidP="004869BA">
            <w:pPr>
              <w:spacing w:line="300" w:lineRule="atLeast"/>
              <w:ind w:left="37"/>
              <w:jc w:val="both"/>
              <w:rPr>
                <w:rFonts w:eastAsia="Yu Mincho" w:cstheme="minorHAnsi"/>
                <w:lang w:val="pl-PL"/>
              </w:rPr>
            </w:pPr>
          </w:p>
          <w:p w14:paraId="45DEA97B" w14:textId="77777777" w:rsidR="000A7219" w:rsidRPr="00BC4939" w:rsidRDefault="000A7219" w:rsidP="004869BA">
            <w:pPr>
              <w:spacing w:line="300" w:lineRule="atLeast"/>
              <w:ind w:left="37"/>
              <w:jc w:val="both"/>
              <w:rPr>
                <w:rFonts w:eastAsia="Yu Mincho" w:cstheme="minorHAnsi"/>
                <w:lang w:val="pl-PL"/>
              </w:rPr>
            </w:pPr>
            <w:r w:rsidRPr="00BC4939">
              <w:rPr>
                <w:rFonts w:eastAsia="Yu Mincho" w:cstheme="minorHAnsi"/>
                <w:lang w:val="pl-PL"/>
              </w:rPr>
              <w:t>EBVPD III dalies C12 punktas</w:t>
            </w:r>
          </w:p>
        </w:tc>
        <w:tc>
          <w:tcPr>
            <w:tcW w:w="5014" w:type="dxa"/>
            <w:tcMar>
              <w:top w:w="0" w:type="dxa"/>
              <w:left w:w="108" w:type="dxa"/>
              <w:bottom w:w="0" w:type="dxa"/>
              <w:right w:w="108" w:type="dxa"/>
            </w:tcMar>
          </w:tcPr>
          <w:p w14:paraId="0A18A9B4"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6F3325F2" w14:textId="77777777" w:rsidR="000A7219" w:rsidRPr="00BC4939" w:rsidRDefault="000A7219" w:rsidP="004869BA">
            <w:pPr>
              <w:spacing w:line="300" w:lineRule="atLeast"/>
              <w:ind w:left="32"/>
              <w:jc w:val="both"/>
              <w:rPr>
                <w:rFonts w:cstheme="minorHAnsi"/>
                <w:bCs/>
                <w:iCs/>
              </w:rPr>
            </w:pPr>
          </w:p>
          <w:p w14:paraId="1843A0AA" w14:textId="77777777" w:rsidR="000A7219" w:rsidRPr="00BC4939" w:rsidRDefault="000A7219" w:rsidP="004869BA">
            <w:pPr>
              <w:spacing w:line="300" w:lineRule="atLeast"/>
              <w:ind w:left="32"/>
              <w:jc w:val="both"/>
              <w:rPr>
                <w:rFonts w:cstheme="minorHAnsi"/>
                <w:b/>
                <w:bCs/>
                <w:iCs/>
              </w:rPr>
            </w:pPr>
          </w:p>
        </w:tc>
      </w:tr>
      <w:tr w:rsidR="000A7219" w:rsidRPr="00B87711" w14:paraId="1D5D8463" w14:textId="77777777" w:rsidTr="0089044A">
        <w:tc>
          <w:tcPr>
            <w:tcW w:w="3279" w:type="dxa"/>
            <w:tcMar>
              <w:top w:w="0" w:type="dxa"/>
              <w:left w:w="108" w:type="dxa"/>
              <w:bottom w:w="0" w:type="dxa"/>
              <w:right w:w="108" w:type="dxa"/>
            </w:tcMar>
            <w:hideMark/>
          </w:tcPr>
          <w:p w14:paraId="7E05BB04" w14:textId="1AF19797" w:rsidR="000A7219" w:rsidRPr="00BC4939" w:rsidRDefault="000A7219" w:rsidP="004869BA">
            <w:pPr>
              <w:spacing w:line="300" w:lineRule="atLeast"/>
              <w:ind w:left="32"/>
              <w:jc w:val="both"/>
              <w:rPr>
                <w:rFonts w:cstheme="minorHAnsi"/>
                <w:b/>
                <w:bCs/>
              </w:rPr>
            </w:pPr>
            <w:r w:rsidRPr="00BC4939">
              <w:rPr>
                <w:rFonts w:cstheme="minorHAnsi"/>
                <w:b/>
              </w:rPr>
              <w:t xml:space="preserve">1.5. </w:t>
            </w:r>
            <w:r w:rsidRPr="00BC4939">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BC4939" w:rsidRDefault="000A7219" w:rsidP="004869BA">
            <w:pPr>
              <w:spacing w:line="300" w:lineRule="atLeast"/>
              <w:ind w:left="37"/>
              <w:jc w:val="both"/>
              <w:rPr>
                <w:rFonts w:eastAsia="Yu Mincho" w:cstheme="minorHAnsi"/>
                <w:b/>
                <w:bCs/>
                <w:lang w:val="pl-PL"/>
              </w:rPr>
            </w:pPr>
            <w:r w:rsidRPr="00BC4939">
              <w:rPr>
                <w:rFonts w:eastAsia="Yu Mincho" w:cstheme="minorHAnsi"/>
                <w:b/>
                <w:bCs/>
                <w:lang w:val="pl-PL"/>
              </w:rPr>
              <w:t>VPĮ 46 straipsnio 4 dalies 3 punktas</w:t>
            </w:r>
          </w:p>
          <w:p w14:paraId="2552F2AE" w14:textId="77777777" w:rsidR="000A7219" w:rsidRPr="00BC4939" w:rsidRDefault="000A7219" w:rsidP="004869BA">
            <w:pPr>
              <w:spacing w:line="300" w:lineRule="atLeast"/>
              <w:ind w:left="37"/>
              <w:jc w:val="both"/>
              <w:rPr>
                <w:rFonts w:eastAsia="Yu Mincho" w:cstheme="minorHAnsi"/>
                <w:lang w:val="pl-PL"/>
              </w:rPr>
            </w:pPr>
          </w:p>
          <w:p w14:paraId="7A34B2B5" w14:textId="77777777" w:rsidR="000A7219" w:rsidRPr="00BC4939" w:rsidRDefault="000A7219" w:rsidP="004869BA">
            <w:pPr>
              <w:spacing w:line="300" w:lineRule="atLeast"/>
              <w:ind w:left="37"/>
              <w:jc w:val="both"/>
              <w:rPr>
                <w:rFonts w:eastAsia="Yu Mincho" w:cstheme="minorHAnsi"/>
                <w:lang w:val="pl-PL"/>
              </w:rPr>
            </w:pPr>
            <w:r w:rsidRPr="00BC4939">
              <w:rPr>
                <w:rFonts w:eastAsia="Yu Mincho" w:cstheme="minorHAnsi"/>
                <w:lang w:val="pl-PL"/>
              </w:rPr>
              <w:t xml:space="preserve">EBVPD III dalies C13 punktas </w:t>
            </w:r>
          </w:p>
        </w:tc>
        <w:tc>
          <w:tcPr>
            <w:tcW w:w="5014" w:type="dxa"/>
            <w:tcMar>
              <w:top w:w="0" w:type="dxa"/>
              <w:left w:w="108" w:type="dxa"/>
              <w:bottom w:w="0" w:type="dxa"/>
              <w:right w:w="108" w:type="dxa"/>
            </w:tcMar>
          </w:tcPr>
          <w:p w14:paraId="52B8BE1E"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14626230" w14:textId="77777777" w:rsidR="000A7219" w:rsidRPr="00BC4939" w:rsidRDefault="000A7219" w:rsidP="004869BA">
            <w:pPr>
              <w:spacing w:line="300" w:lineRule="atLeast"/>
              <w:ind w:left="32"/>
              <w:jc w:val="both"/>
              <w:rPr>
                <w:rFonts w:cstheme="minorHAnsi"/>
                <w:b/>
                <w:bCs/>
                <w:iCs/>
              </w:rPr>
            </w:pPr>
          </w:p>
        </w:tc>
      </w:tr>
      <w:tr w:rsidR="000A7219" w:rsidRPr="00B87711" w14:paraId="074B023A" w14:textId="77777777" w:rsidTr="0089044A">
        <w:tc>
          <w:tcPr>
            <w:tcW w:w="3279" w:type="dxa"/>
            <w:tcMar>
              <w:top w:w="0" w:type="dxa"/>
              <w:left w:w="108" w:type="dxa"/>
              <w:bottom w:w="0" w:type="dxa"/>
              <w:right w:w="108" w:type="dxa"/>
            </w:tcMar>
            <w:hideMark/>
          </w:tcPr>
          <w:p w14:paraId="27AC7F3E" w14:textId="58B72006" w:rsidR="000A7219" w:rsidRPr="00BC4939" w:rsidRDefault="000A7219" w:rsidP="00BC4939">
            <w:pPr>
              <w:spacing w:line="300" w:lineRule="atLeast"/>
              <w:ind w:left="32"/>
              <w:jc w:val="both"/>
              <w:rPr>
                <w:rFonts w:cstheme="minorHAnsi"/>
              </w:rPr>
            </w:pPr>
            <w:r w:rsidRPr="00BC4939">
              <w:rPr>
                <w:rFonts w:cstheme="minorHAnsi"/>
                <w:b/>
              </w:rPr>
              <w:t>1.6.</w:t>
            </w:r>
            <w:r w:rsidRPr="00BC4939">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1F9A269F" w14:textId="77777777" w:rsidR="000A7219" w:rsidRPr="00BC4939" w:rsidRDefault="000A7219" w:rsidP="004869BA">
            <w:pPr>
              <w:spacing w:line="300" w:lineRule="atLeast"/>
              <w:ind w:left="32"/>
              <w:jc w:val="both"/>
              <w:rPr>
                <w:rFonts w:cstheme="minorHAnsi"/>
                <w:bCs/>
              </w:rPr>
            </w:pPr>
            <w:r w:rsidRPr="00BC493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w:t>
            </w:r>
            <w:r w:rsidRPr="00BC4939">
              <w:rPr>
                <w:rFonts w:cstheme="minorHAnsi"/>
                <w:bC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BC4939" w:rsidRDefault="000A7219" w:rsidP="004869BA">
            <w:pPr>
              <w:spacing w:line="300" w:lineRule="atLeast"/>
              <w:ind w:left="32"/>
              <w:jc w:val="both"/>
              <w:rPr>
                <w:rFonts w:cstheme="minorHAnsi"/>
                <w:bCs/>
              </w:rPr>
            </w:pPr>
            <w:r w:rsidRPr="00BC493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BC4939" w:rsidRDefault="000A7219" w:rsidP="004869BA">
            <w:pPr>
              <w:spacing w:line="300" w:lineRule="atLeast"/>
              <w:ind w:left="37"/>
              <w:jc w:val="both"/>
              <w:rPr>
                <w:rFonts w:eastAsia="Yu Mincho" w:cstheme="minorHAnsi"/>
                <w:b/>
                <w:bCs/>
                <w:lang w:val="pl-PL"/>
              </w:rPr>
            </w:pPr>
            <w:r w:rsidRPr="00BC4939">
              <w:rPr>
                <w:rFonts w:eastAsia="Yu Mincho" w:cstheme="minorHAnsi"/>
                <w:b/>
                <w:bCs/>
                <w:lang w:val="pl-PL"/>
              </w:rPr>
              <w:lastRenderedPageBreak/>
              <w:t>VPĮ 46 straipsnio 4 dalies 4 punktas</w:t>
            </w:r>
          </w:p>
          <w:p w14:paraId="08535FD0" w14:textId="77777777" w:rsidR="000A7219" w:rsidRPr="00BC4939" w:rsidRDefault="000A7219" w:rsidP="004869BA">
            <w:pPr>
              <w:spacing w:line="300" w:lineRule="atLeast"/>
              <w:ind w:left="37"/>
              <w:jc w:val="both"/>
              <w:rPr>
                <w:rFonts w:eastAsia="Yu Mincho" w:cstheme="minorHAnsi"/>
                <w:lang w:val="pl-PL"/>
              </w:rPr>
            </w:pPr>
          </w:p>
          <w:p w14:paraId="018F5860" w14:textId="77777777" w:rsidR="000A7219" w:rsidRPr="00BC4939" w:rsidRDefault="000A7219" w:rsidP="004869BA">
            <w:pPr>
              <w:spacing w:line="300" w:lineRule="atLeast"/>
              <w:ind w:left="37"/>
              <w:jc w:val="both"/>
              <w:rPr>
                <w:rFonts w:eastAsia="Yu Mincho" w:cstheme="minorHAnsi"/>
                <w:lang w:val="pl-PL"/>
              </w:rPr>
            </w:pPr>
            <w:r w:rsidRPr="00BC4939">
              <w:rPr>
                <w:rFonts w:eastAsia="Yu Mincho" w:cstheme="minorHAnsi"/>
                <w:lang w:val="pl-PL"/>
              </w:rPr>
              <w:t xml:space="preserve">EBVPD III dalies C15 punktas </w:t>
            </w:r>
          </w:p>
        </w:tc>
        <w:tc>
          <w:tcPr>
            <w:tcW w:w="5014" w:type="dxa"/>
            <w:tcMar>
              <w:top w:w="0" w:type="dxa"/>
              <w:left w:w="108" w:type="dxa"/>
              <w:bottom w:w="0" w:type="dxa"/>
              <w:right w:w="108" w:type="dxa"/>
            </w:tcMar>
          </w:tcPr>
          <w:p w14:paraId="733E1BFC"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30C48CD5" w14:textId="77777777" w:rsidR="000A7219" w:rsidRPr="00BC4939" w:rsidRDefault="000A7219" w:rsidP="004869BA">
            <w:pPr>
              <w:spacing w:line="300" w:lineRule="atLeast"/>
              <w:ind w:left="32"/>
              <w:jc w:val="both"/>
              <w:rPr>
                <w:rFonts w:cstheme="minorHAnsi"/>
                <w:bCs/>
                <w:iCs/>
              </w:rPr>
            </w:pPr>
          </w:p>
          <w:p w14:paraId="7F5B972D" w14:textId="77777777" w:rsidR="000A7219" w:rsidRPr="00BC4939" w:rsidRDefault="000A7219" w:rsidP="004869BA">
            <w:pPr>
              <w:spacing w:line="300" w:lineRule="atLeast"/>
              <w:ind w:left="32"/>
              <w:jc w:val="both"/>
              <w:rPr>
                <w:rFonts w:cstheme="minorHAnsi"/>
                <w:bCs/>
                <w:iCs/>
              </w:rPr>
            </w:pPr>
          </w:p>
          <w:p w14:paraId="77C38458" w14:textId="77777777" w:rsidR="000A7219" w:rsidRPr="00BC4939" w:rsidRDefault="000A7219" w:rsidP="004869BA">
            <w:pPr>
              <w:spacing w:line="300" w:lineRule="atLeast"/>
              <w:ind w:left="32"/>
              <w:jc w:val="both"/>
              <w:rPr>
                <w:rFonts w:cstheme="minorHAnsi"/>
                <w:b/>
                <w:bCs/>
              </w:rPr>
            </w:pPr>
            <w:r w:rsidRPr="00BC493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BC4939" w:rsidRDefault="000A7219" w:rsidP="004869BA">
            <w:pPr>
              <w:spacing w:line="300" w:lineRule="atLeast"/>
              <w:ind w:left="32"/>
              <w:jc w:val="both"/>
              <w:rPr>
                <w:rFonts w:cstheme="minorHAnsi"/>
                <w:b/>
                <w:bCs/>
              </w:rPr>
            </w:pPr>
          </w:p>
          <w:p w14:paraId="30212699" w14:textId="77777777" w:rsidR="000A7219" w:rsidRPr="00BC4939" w:rsidRDefault="00DB5B2B" w:rsidP="004869BA">
            <w:pPr>
              <w:rPr>
                <w:rFonts w:cstheme="minorHAnsi"/>
              </w:rPr>
            </w:pPr>
            <w:hyperlink r:id="rId18" w:history="1">
              <w:r w:rsidR="000A7219" w:rsidRPr="00BC4939">
                <w:rPr>
                  <w:rFonts w:cstheme="minorHAnsi"/>
                  <w:color w:val="0000FF"/>
                  <w:u w:val="single"/>
                </w:rPr>
                <w:t>https://vpt.lrv.lt/lt/nuorodos/kiti-duomenys/powerbi/melaginga-informacija-pateikusiu-tiekeju-sarasas-3/</w:t>
              </w:r>
            </w:hyperlink>
          </w:p>
          <w:p w14:paraId="02D299D9" w14:textId="77777777" w:rsidR="000A7219" w:rsidRPr="00BC4939" w:rsidRDefault="000A7219" w:rsidP="004869BA">
            <w:pPr>
              <w:spacing w:line="300" w:lineRule="atLeast"/>
              <w:ind w:left="32"/>
              <w:jc w:val="both"/>
              <w:rPr>
                <w:rFonts w:cstheme="minorHAnsi"/>
                <w:u w:val="single"/>
              </w:rPr>
            </w:pPr>
          </w:p>
          <w:p w14:paraId="6464BA46" w14:textId="77777777" w:rsidR="000A7219" w:rsidRPr="00BC4939" w:rsidRDefault="000A7219" w:rsidP="004869BA">
            <w:pPr>
              <w:rPr>
                <w:rFonts w:cstheme="minorHAnsi"/>
                <w:b/>
                <w:bCs/>
              </w:rPr>
            </w:pPr>
          </w:p>
        </w:tc>
      </w:tr>
      <w:tr w:rsidR="000A7219" w:rsidRPr="00B87711" w14:paraId="6B3AC1AF" w14:textId="77777777" w:rsidTr="0089044A">
        <w:tc>
          <w:tcPr>
            <w:tcW w:w="3279" w:type="dxa"/>
            <w:tcMar>
              <w:top w:w="0" w:type="dxa"/>
              <w:left w:w="108" w:type="dxa"/>
              <w:bottom w:w="0" w:type="dxa"/>
              <w:right w:w="108" w:type="dxa"/>
            </w:tcMar>
            <w:hideMark/>
          </w:tcPr>
          <w:p w14:paraId="63A119AD" w14:textId="34D88DC1" w:rsidR="000A7219" w:rsidRPr="00BC4939" w:rsidRDefault="000A7219" w:rsidP="00FE5C79">
            <w:pPr>
              <w:spacing w:line="300" w:lineRule="atLeast"/>
              <w:ind w:left="32"/>
              <w:jc w:val="both"/>
              <w:rPr>
                <w:rFonts w:cstheme="minorHAnsi"/>
                <w:b/>
                <w:bCs/>
              </w:rPr>
            </w:pPr>
            <w:r w:rsidRPr="00BC4939">
              <w:rPr>
                <w:rFonts w:cstheme="minorHAnsi"/>
                <w:b/>
              </w:rPr>
              <w:t>1.7.</w:t>
            </w:r>
            <w:r w:rsidRPr="00BC493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BC4939" w:rsidRDefault="000A7219" w:rsidP="004869BA">
            <w:pPr>
              <w:spacing w:line="300" w:lineRule="atLeast"/>
              <w:ind w:left="37"/>
              <w:jc w:val="both"/>
              <w:rPr>
                <w:rFonts w:eastAsia="Yu Mincho" w:cstheme="minorHAnsi"/>
                <w:b/>
                <w:bCs/>
                <w:lang w:val="pl-PL"/>
              </w:rPr>
            </w:pPr>
            <w:r w:rsidRPr="00BC4939">
              <w:rPr>
                <w:rFonts w:eastAsia="Yu Mincho" w:cstheme="minorHAnsi"/>
                <w:b/>
                <w:bCs/>
                <w:lang w:val="pl-PL"/>
              </w:rPr>
              <w:t>VPĮ 46 straipsnio 4 dalies 5 punktas</w:t>
            </w:r>
          </w:p>
          <w:p w14:paraId="097601E8" w14:textId="77777777" w:rsidR="000A7219" w:rsidRPr="00BC4939" w:rsidRDefault="000A7219" w:rsidP="004869BA">
            <w:pPr>
              <w:spacing w:line="300" w:lineRule="atLeast"/>
              <w:ind w:left="37"/>
              <w:jc w:val="both"/>
              <w:rPr>
                <w:rFonts w:eastAsia="Yu Mincho" w:cstheme="minorHAnsi"/>
                <w:lang w:val="pl-PL"/>
              </w:rPr>
            </w:pPr>
          </w:p>
          <w:p w14:paraId="0F33D728" w14:textId="77777777" w:rsidR="000A7219" w:rsidRPr="00BC4939" w:rsidRDefault="000A7219" w:rsidP="004869BA">
            <w:pPr>
              <w:spacing w:line="300" w:lineRule="atLeast"/>
              <w:ind w:left="37"/>
              <w:jc w:val="both"/>
              <w:rPr>
                <w:rFonts w:eastAsia="Yu Mincho" w:cstheme="minorHAnsi"/>
                <w:lang w:val="pl-PL"/>
              </w:rPr>
            </w:pPr>
            <w:r w:rsidRPr="00BC4939">
              <w:rPr>
                <w:rFonts w:eastAsia="Yu Mincho" w:cstheme="minorHAnsi"/>
                <w:lang w:val="pl-PL"/>
              </w:rPr>
              <w:t>EBVPD</w:t>
            </w:r>
            <w:r w:rsidRPr="00BC4939">
              <w:rPr>
                <w:rFonts w:eastAsia="Arial" w:cstheme="minorHAnsi"/>
                <w:lang w:val="pl-PL"/>
              </w:rPr>
              <w:t xml:space="preserve"> III dalies C15 punktas</w:t>
            </w:r>
          </w:p>
          <w:p w14:paraId="52D1E402" w14:textId="77777777" w:rsidR="000A7219" w:rsidRPr="00BC4939" w:rsidRDefault="000A7219" w:rsidP="004869BA">
            <w:pPr>
              <w:spacing w:line="300" w:lineRule="atLeast"/>
              <w:ind w:left="37"/>
              <w:jc w:val="both"/>
              <w:rPr>
                <w:rFonts w:eastAsia="Yu Mincho" w:cstheme="minorHAnsi"/>
                <w:lang w:val="pl-PL"/>
              </w:rPr>
            </w:pPr>
          </w:p>
          <w:p w14:paraId="59250FB2" w14:textId="77777777" w:rsidR="000A7219" w:rsidRPr="00BC4939"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7DD7F9E0"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6199FAE3" w14:textId="77777777" w:rsidR="000A7219" w:rsidRPr="00BC4939" w:rsidRDefault="000A7219" w:rsidP="004869BA">
            <w:pPr>
              <w:spacing w:line="300" w:lineRule="atLeast"/>
              <w:ind w:left="32"/>
              <w:jc w:val="both"/>
              <w:rPr>
                <w:rFonts w:cstheme="minorHAnsi"/>
                <w:b/>
                <w:bCs/>
                <w:iCs/>
              </w:rPr>
            </w:pPr>
          </w:p>
        </w:tc>
      </w:tr>
      <w:tr w:rsidR="000A7219" w:rsidRPr="00B87711" w14:paraId="039936A4" w14:textId="77777777" w:rsidTr="0089044A">
        <w:tc>
          <w:tcPr>
            <w:tcW w:w="3279" w:type="dxa"/>
            <w:tcMar>
              <w:top w:w="0" w:type="dxa"/>
              <w:left w:w="108" w:type="dxa"/>
              <w:bottom w:w="0" w:type="dxa"/>
              <w:right w:w="108" w:type="dxa"/>
            </w:tcMar>
            <w:hideMark/>
          </w:tcPr>
          <w:p w14:paraId="48255401" w14:textId="1988C16C" w:rsidR="000A7219" w:rsidRPr="00BC4939" w:rsidRDefault="000A7219" w:rsidP="004869BA">
            <w:pPr>
              <w:spacing w:line="300" w:lineRule="atLeast"/>
              <w:ind w:left="32"/>
              <w:jc w:val="both"/>
              <w:rPr>
                <w:rFonts w:cstheme="minorHAnsi"/>
              </w:rPr>
            </w:pPr>
            <w:r w:rsidRPr="00BC4939">
              <w:rPr>
                <w:rFonts w:cstheme="minorHAnsi"/>
                <w:b/>
              </w:rPr>
              <w:lastRenderedPageBreak/>
              <w:t>1.8.</w:t>
            </w:r>
            <w:r w:rsidRPr="00BC493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BC4939" w:rsidRDefault="000A7219" w:rsidP="004869BA">
            <w:pPr>
              <w:spacing w:line="300" w:lineRule="atLeast"/>
              <w:ind w:left="32"/>
              <w:jc w:val="both"/>
              <w:rPr>
                <w:rFonts w:cstheme="minorHAnsi"/>
              </w:rPr>
            </w:pPr>
            <w:r w:rsidRPr="00BC4939">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C4939">
              <w:rPr>
                <w:rFonts w:cstheme="minorHAnsi"/>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BC4939" w:rsidRDefault="000A7219" w:rsidP="004869BA">
            <w:pPr>
              <w:spacing w:line="300" w:lineRule="atLeast"/>
              <w:jc w:val="both"/>
              <w:rPr>
                <w:rFonts w:eastAsia="Yu Mincho" w:cstheme="minorHAnsi"/>
                <w:b/>
                <w:bCs/>
                <w:lang w:val="pl-PL"/>
              </w:rPr>
            </w:pPr>
            <w:r w:rsidRPr="00BC4939">
              <w:rPr>
                <w:rFonts w:eastAsia="Yu Mincho" w:cstheme="minorHAnsi"/>
                <w:b/>
                <w:bCs/>
                <w:lang w:val="pl-PL"/>
              </w:rPr>
              <w:lastRenderedPageBreak/>
              <w:t>VPĮ 46 straipsnio 4 dalies 6 punktas</w:t>
            </w:r>
          </w:p>
          <w:p w14:paraId="273DA1C5" w14:textId="77777777" w:rsidR="000A7219" w:rsidRPr="00BC4939" w:rsidRDefault="000A7219" w:rsidP="004869BA">
            <w:pPr>
              <w:spacing w:line="300" w:lineRule="atLeast"/>
              <w:jc w:val="both"/>
              <w:rPr>
                <w:rFonts w:eastAsia="Yu Mincho" w:cstheme="minorHAnsi"/>
                <w:lang w:val="pl-PL"/>
              </w:rPr>
            </w:pPr>
          </w:p>
          <w:p w14:paraId="0273B7EB" w14:textId="77777777" w:rsidR="000A7219" w:rsidRPr="00BC4939" w:rsidRDefault="000A7219" w:rsidP="004869BA">
            <w:pPr>
              <w:spacing w:line="300" w:lineRule="atLeast"/>
              <w:jc w:val="both"/>
              <w:rPr>
                <w:rFonts w:eastAsia="Yu Mincho" w:cstheme="minorHAnsi"/>
                <w:lang w:val="pl-PL"/>
              </w:rPr>
            </w:pPr>
            <w:r w:rsidRPr="00BC4939">
              <w:rPr>
                <w:rFonts w:eastAsia="Yu Mincho" w:cstheme="minorHAnsi"/>
                <w:lang w:val="pl-PL"/>
              </w:rPr>
              <w:t>EBVPD</w:t>
            </w:r>
            <w:r w:rsidRPr="00BC4939">
              <w:rPr>
                <w:rFonts w:eastAsia="Arial" w:cstheme="minorHAnsi"/>
                <w:lang w:val="pl-PL"/>
              </w:rPr>
              <w:t xml:space="preserve"> III dalies C14 punktas</w:t>
            </w:r>
          </w:p>
          <w:p w14:paraId="2C637270" w14:textId="77777777" w:rsidR="000A7219" w:rsidRPr="00BC4939" w:rsidRDefault="000A7219" w:rsidP="004869BA">
            <w:pPr>
              <w:spacing w:line="300" w:lineRule="atLeast"/>
              <w:ind w:left="-567"/>
              <w:jc w:val="both"/>
              <w:rPr>
                <w:rFonts w:eastAsia="Yu Mincho" w:cstheme="minorHAnsi"/>
                <w:lang w:val="pl-PL"/>
              </w:rPr>
            </w:pPr>
          </w:p>
          <w:p w14:paraId="7E29F1C7" w14:textId="77777777" w:rsidR="000A7219" w:rsidRPr="00BC4939"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2A2D4DE4"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2711DB34" w14:textId="77777777" w:rsidR="000A7219" w:rsidRPr="00BC4939" w:rsidRDefault="000A7219" w:rsidP="004869BA">
            <w:pPr>
              <w:spacing w:line="300" w:lineRule="atLeast"/>
              <w:ind w:left="32"/>
              <w:jc w:val="both"/>
              <w:rPr>
                <w:rFonts w:cstheme="minorHAnsi"/>
                <w:bCs/>
                <w:iCs/>
              </w:rPr>
            </w:pPr>
          </w:p>
          <w:p w14:paraId="73131648" w14:textId="77777777" w:rsidR="000A7219" w:rsidRPr="00BC4939" w:rsidRDefault="000A7219" w:rsidP="004869BA">
            <w:pPr>
              <w:spacing w:line="300" w:lineRule="atLeast"/>
              <w:ind w:left="32"/>
              <w:jc w:val="both"/>
              <w:rPr>
                <w:rFonts w:cstheme="minorHAnsi"/>
                <w:b/>
                <w:bCs/>
              </w:rPr>
            </w:pPr>
            <w:r w:rsidRPr="00BC493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BC4939" w:rsidRDefault="000A7219" w:rsidP="004869BA">
            <w:pPr>
              <w:spacing w:line="300" w:lineRule="atLeast"/>
              <w:ind w:left="32"/>
              <w:jc w:val="both"/>
              <w:rPr>
                <w:rFonts w:cstheme="minorHAnsi"/>
              </w:rPr>
            </w:pPr>
          </w:p>
          <w:p w14:paraId="5285AABE" w14:textId="77777777" w:rsidR="000A7219" w:rsidRPr="00BC4939" w:rsidRDefault="00DB5B2B" w:rsidP="004869BA">
            <w:pPr>
              <w:spacing w:line="300" w:lineRule="atLeast"/>
              <w:jc w:val="both"/>
              <w:rPr>
                <w:rFonts w:cstheme="minorHAnsi"/>
                <w:color w:val="0000FF"/>
                <w:u w:val="single"/>
                <w:bdr w:val="none" w:sz="0" w:space="0" w:color="auto" w:frame="1"/>
              </w:rPr>
            </w:pPr>
            <w:hyperlink r:id="rId19" w:history="1">
              <w:r w:rsidR="000A7219" w:rsidRPr="00BC4939">
                <w:rPr>
                  <w:rFonts w:cstheme="minorHAnsi"/>
                  <w:color w:val="0000FF"/>
                  <w:u w:val="single"/>
                  <w:bdr w:val="none" w:sz="0" w:space="0" w:color="auto" w:frame="1"/>
                </w:rPr>
                <w:t>https://vpt.lrv.lt/lt/nuorodos/kiti-duomenys/powerbi/nepatikimi-tiekejai-1/</w:t>
              </w:r>
            </w:hyperlink>
          </w:p>
          <w:p w14:paraId="6CF4166F" w14:textId="77777777" w:rsidR="000A7219" w:rsidRPr="00BC4939" w:rsidRDefault="000A7219" w:rsidP="004869BA">
            <w:pPr>
              <w:spacing w:line="300" w:lineRule="atLeast"/>
              <w:jc w:val="both"/>
              <w:rPr>
                <w:rFonts w:cstheme="minorHAnsi"/>
                <w:color w:val="000000"/>
                <w:bdr w:val="none" w:sz="0" w:space="0" w:color="auto" w:frame="1"/>
              </w:rPr>
            </w:pPr>
          </w:p>
          <w:p w14:paraId="6B0D913D" w14:textId="77777777" w:rsidR="000A7219" w:rsidRPr="00BC4939" w:rsidRDefault="00DB5B2B" w:rsidP="004869BA">
            <w:pPr>
              <w:spacing w:line="300" w:lineRule="atLeast"/>
              <w:jc w:val="both"/>
              <w:rPr>
                <w:rFonts w:cstheme="minorHAnsi"/>
                <w:color w:val="000000"/>
                <w:bdr w:val="none" w:sz="0" w:space="0" w:color="auto" w:frame="1"/>
              </w:rPr>
            </w:pPr>
            <w:hyperlink r:id="rId20" w:history="1">
              <w:r w:rsidR="000A7219" w:rsidRPr="00BC4939">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BC4939" w:rsidRDefault="000A7219" w:rsidP="004869BA">
            <w:pPr>
              <w:spacing w:line="300" w:lineRule="atLeast"/>
              <w:ind w:left="32"/>
              <w:jc w:val="both"/>
              <w:rPr>
                <w:rFonts w:cstheme="minorHAnsi"/>
                <w:bCs/>
              </w:rPr>
            </w:pPr>
          </w:p>
          <w:p w14:paraId="7AAAC01E" w14:textId="77777777" w:rsidR="000A7219" w:rsidRPr="00BC4939" w:rsidRDefault="000A7219" w:rsidP="004869BA">
            <w:pPr>
              <w:spacing w:line="300" w:lineRule="atLeast"/>
              <w:ind w:left="32"/>
              <w:jc w:val="both"/>
              <w:rPr>
                <w:rFonts w:cstheme="minorHAnsi"/>
                <w:b/>
                <w:bCs/>
              </w:rPr>
            </w:pPr>
          </w:p>
        </w:tc>
      </w:tr>
      <w:tr w:rsidR="000A7219" w:rsidRPr="00B87711" w14:paraId="386C3126" w14:textId="77777777" w:rsidTr="0089044A">
        <w:tc>
          <w:tcPr>
            <w:tcW w:w="3279" w:type="dxa"/>
            <w:tcMar>
              <w:top w:w="0" w:type="dxa"/>
              <w:left w:w="108" w:type="dxa"/>
              <w:bottom w:w="0" w:type="dxa"/>
              <w:right w:w="108" w:type="dxa"/>
            </w:tcMar>
          </w:tcPr>
          <w:p w14:paraId="27D1DFD0" w14:textId="3462596E" w:rsidR="000A7219" w:rsidRPr="00BC4939" w:rsidRDefault="000A7219" w:rsidP="004869BA">
            <w:pPr>
              <w:spacing w:line="300" w:lineRule="atLeast"/>
              <w:ind w:left="32"/>
              <w:jc w:val="both"/>
              <w:rPr>
                <w:rFonts w:cstheme="minorHAnsi"/>
              </w:rPr>
            </w:pPr>
            <w:r w:rsidRPr="00BC4939">
              <w:rPr>
                <w:rFonts w:cstheme="minorHAnsi"/>
                <w:b/>
              </w:rPr>
              <w:t>1.9.</w:t>
            </w:r>
            <w:r w:rsidRPr="00BC493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BC493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BC4939" w:rsidRDefault="000A7219" w:rsidP="004869BA">
            <w:pPr>
              <w:spacing w:line="300" w:lineRule="atLeast"/>
              <w:jc w:val="both"/>
              <w:rPr>
                <w:rFonts w:eastAsia="Yu Mincho" w:cstheme="minorHAnsi"/>
                <w:b/>
                <w:bCs/>
                <w:lang w:val="pl-PL"/>
              </w:rPr>
            </w:pPr>
            <w:r w:rsidRPr="00BC4939">
              <w:rPr>
                <w:rFonts w:eastAsia="Yu Mincho" w:cstheme="minorHAnsi"/>
                <w:b/>
                <w:bCs/>
                <w:lang w:val="pl-PL"/>
              </w:rPr>
              <w:t>VPĮ 46 straipsnio 4 dalies 7 punkto a papunktis</w:t>
            </w:r>
          </w:p>
          <w:p w14:paraId="23E5B6AF" w14:textId="77777777" w:rsidR="000A7219" w:rsidRPr="00BC4939" w:rsidRDefault="000A7219" w:rsidP="004869BA">
            <w:pPr>
              <w:spacing w:line="300" w:lineRule="atLeast"/>
              <w:jc w:val="both"/>
              <w:rPr>
                <w:rFonts w:eastAsia="Yu Mincho" w:cstheme="minorHAnsi"/>
                <w:lang w:val="pl-PL"/>
              </w:rPr>
            </w:pPr>
          </w:p>
          <w:p w14:paraId="3E9E0D4C" w14:textId="77777777" w:rsidR="000A7219" w:rsidRPr="00BC4939" w:rsidRDefault="000A7219" w:rsidP="004869BA">
            <w:pPr>
              <w:spacing w:line="300" w:lineRule="atLeast"/>
              <w:jc w:val="both"/>
              <w:rPr>
                <w:rFonts w:eastAsia="Yu Mincho" w:cstheme="minorHAnsi"/>
                <w:lang w:val="pl-PL"/>
              </w:rPr>
            </w:pPr>
            <w:r w:rsidRPr="00BC4939">
              <w:rPr>
                <w:rFonts w:eastAsia="Yu Mincho" w:cstheme="minorHAnsi"/>
                <w:lang w:val="pl-PL"/>
              </w:rPr>
              <w:t>EBVPD III dalies C11 punktas</w:t>
            </w:r>
          </w:p>
        </w:tc>
        <w:tc>
          <w:tcPr>
            <w:tcW w:w="5014" w:type="dxa"/>
            <w:tcMar>
              <w:top w:w="0" w:type="dxa"/>
              <w:left w:w="108" w:type="dxa"/>
              <w:bottom w:w="0" w:type="dxa"/>
              <w:right w:w="108" w:type="dxa"/>
            </w:tcMar>
          </w:tcPr>
          <w:p w14:paraId="5070FF84"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1A073BCE"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Priimant sprendimus dėl tiekėjo pašalinimo iš pirkimo procedūros šiame punkte nurodytu pašalinimo pagrindu, be kita ko, atsižvelgiama į</w:t>
            </w:r>
            <w:r w:rsidRPr="00BC4939">
              <w:rPr>
                <w:rFonts w:cstheme="minorHAnsi"/>
                <w:b/>
                <w:bCs/>
                <w:color w:val="000000"/>
                <w:bdr w:val="none" w:sz="0" w:space="0" w:color="auto" w:frame="1"/>
              </w:rPr>
              <w:t xml:space="preserve"> </w:t>
            </w:r>
            <w:r w:rsidRPr="00BC4939">
              <w:rPr>
                <w:rFonts w:cstheme="minorHAnsi"/>
                <w:color w:val="000000"/>
                <w:bdr w:val="none" w:sz="0" w:space="0" w:color="auto" w:frame="1"/>
              </w:rPr>
              <w:t xml:space="preserve">nacionalinėje duomenų bazėje adresu: </w:t>
            </w:r>
            <w:hyperlink r:id="rId21" w:history="1">
              <w:r w:rsidRPr="00BC4939">
                <w:rPr>
                  <w:rFonts w:cstheme="minorHAnsi"/>
                  <w:color w:val="0000FF"/>
                  <w:u w:val="single"/>
                  <w:bdr w:val="none" w:sz="0" w:space="0" w:color="auto" w:frame="1"/>
                </w:rPr>
                <w:t>https://www.registrucentras.lt/jar/p/index.php</w:t>
              </w:r>
            </w:hyperlink>
          </w:p>
          <w:p w14:paraId="228E00F0"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paskelbtą informaciją, taip pat į šiame informaciniame pranešime pateiktą informaciją:</w:t>
            </w:r>
          </w:p>
          <w:p w14:paraId="3CC6CC62" w14:textId="77777777" w:rsidR="000A7219" w:rsidRPr="00BC4939" w:rsidRDefault="00DB5B2B" w:rsidP="004869BA">
            <w:pPr>
              <w:pStyle w:val="Betarp"/>
              <w:spacing w:line="276" w:lineRule="auto"/>
              <w:jc w:val="both"/>
              <w:rPr>
                <w:rFonts w:cstheme="minorHAnsi"/>
                <w:sz w:val="22"/>
                <w:szCs w:val="22"/>
              </w:rPr>
            </w:pPr>
            <w:hyperlink r:id="rId22" w:history="1">
              <w:r w:rsidR="000A7219" w:rsidRPr="00BC4939">
                <w:rPr>
                  <w:rStyle w:val="Hipersaitas"/>
                  <w:rFonts w:cstheme="minorHAnsi"/>
                  <w:sz w:val="22"/>
                  <w:szCs w:val="22"/>
                </w:rPr>
                <w:t>https://vpt.lrv.lt/lt/naujienos-3/finansiniu-ataskaitu-nepateikimas-gali-tapti-kliutimi-dalyvauti-viesuosiuose-pirkimuose/</w:t>
              </w:r>
            </w:hyperlink>
          </w:p>
          <w:p w14:paraId="319B933C" w14:textId="77777777" w:rsidR="000A7219" w:rsidRPr="00BC4939" w:rsidRDefault="000A7219" w:rsidP="004869BA">
            <w:pPr>
              <w:spacing w:line="300" w:lineRule="atLeast"/>
              <w:ind w:left="32"/>
              <w:jc w:val="both"/>
              <w:rPr>
                <w:rFonts w:cstheme="minorHAnsi"/>
                <w:b/>
                <w:bCs/>
                <w:iCs/>
              </w:rPr>
            </w:pPr>
          </w:p>
        </w:tc>
      </w:tr>
      <w:tr w:rsidR="000A7219" w:rsidRPr="00B87711" w14:paraId="280FE5D4" w14:textId="77777777" w:rsidTr="0089044A">
        <w:tc>
          <w:tcPr>
            <w:tcW w:w="3279" w:type="dxa"/>
            <w:tcMar>
              <w:top w:w="0" w:type="dxa"/>
              <w:left w:w="108" w:type="dxa"/>
              <w:bottom w:w="0" w:type="dxa"/>
              <w:right w:w="108" w:type="dxa"/>
            </w:tcMar>
            <w:hideMark/>
          </w:tcPr>
          <w:p w14:paraId="29A65C2B" w14:textId="7B3ED3B5" w:rsidR="000A7219" w:rsidRPr="00BC4939" w:rsidRDefault="000A7219" w:rsidP="004869BA">
            <w:pPr>
              <w:spacing w:line="300" w:lineRule="atLeast"/>
              <w:ind w:left="32"/>
              <w:jc w:val="both"/>
              <w:rPr>
                <w:rFonts w:cstheme="minorHAnsi"/>
                <w:b/>
                <w:bCs/>
              </w:rPr>
            </w:pPr>
            <w:r w:rsidRPr="00BC4939">
              <w:rPr>
                <w:rFonts w:cstheme="minorHAnsi"/>
                <w:b/>
              </w:rPr>
              <w:t>1.10.</w:t>
            </w:r>
            <w:r w:rsidRPr="00BC493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C4939">
              <w:rPr>
                <w:rFonts w:cstheme="minorHAnsi"/>
                <w:vertAlign w:val="superscript"/>
              </w:rPr>
              <w:t>1</w:t>
            </w:r>
            <w:r w:rsidRPr="00BC4939">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BC4939" w:rsidRDefault="000A7219" w:rsidP="004869BA">
            <w:pPr>
              <w:spacing w:line="300" w:lineRule="atLeast"/>
              <w:jc w:val="both"/>
              <w:rPr>
                <w:rFonts w:eastAsia="Yu Mincho" w:cstheme="minorHAnsi"/>
                <w:b/>
                <w:bCs/>
                <w:lang w:val="pl-PL"/>
              </w:rPr>
            </w:pPr>
            <w:r w:rsidRPr="00BC4939">
              <w:rPr>
                <w:rFonts w:eastAsia="Yu Mincho" w:cstheme="minorHAnsi"/>
                <w:b/>
                <w:bCs/>
                <w:lang w:val="pl-PL"/>
              </w:rPr>
              <w:t>VPĮ 46 straipsnio 4 dalies 7 punkto b papunktis</w:t>
            </w:r>
          </w:p>
          <w:p w14:paraId="73EA6848" w14:textId="77777777" w:rsidR="000A7219" w:rsidRPr="00BC4939" w:rsidRDefault="000A7219" w:rsidP="004869BA">
            <w:pPr>
              <w:spacing w:line="300" w:lineRule="atLeast"/>
              <w:jc w:val="both"/>
              <w:rPr>
                <w:rFonts w:eastAsia="Yu Mincho" w:cstheme="minorHAnsi"/>
                <w:lang w:val="pl-PL"/>
              </w:rPr>
            </w:pPr>
          </w:p>
          <w:p w14:paraId="02AF985B" w14:textId="77777777" w:rsidR="000A7219" w:rsidRPr="00BC4939" w:rsidRDefault="000A7219" w:rsidP="004869BA">
            <w:pPr>
              <w:spacing w:line="300" w:lineRule="atLeast"/>
              <w:jc w:val="both"/>
              <w:rPr>
                <w:rFonts w:eastAsia="Yu Mincho" w:cstheme="minorHAnsi"/>
                <w:lang w:val="pl-PL"/>
              </w:rPr>
            </w:pPr>
            <w:r w:rsidRPr="00BC4939">
              <w:rPr>
                <w:rFonts w:eastAsia="Yu Mincho" w:cstheme="minorHAnsi"/>
                <w:lang w:val="pl-PL"/>
              </w:rPr>
              <w:t>EBVPD III dalies C11 punktas</w:t>
            </w:r>
          </w:p>
        </w:tc>
        <w:tc>
          <w:tcPr>
            <w:tcW w:w="5014" w:type="dxa"/>
            <w:tcMar>
              <w:top w:w="0" w:type="dxa"/>
              <w:left w:w="108" w:type="dxa"/>
              <w:bottom w:w="0" w:type="dxa"/>
              <w:right w:w="108" w:type="dxa"/>
            </w:tcMar>
          </w:tcPr>
          <w:p w14:paraId="25749AD3"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05645A3D" w14:textId="77777777" w:rsidR="000A7219" w:rsidRPr="00BC4939" w:rsidRDefault="000A7219" w:rsidP="004869BA">
            <w:pPr>
              <w:spacing w:line="300" w:lineRule="atLeast"/>
              <w:ind w:left="32"/>
              <w:jc w:val="both"/>
              <w:rPr>
                <w:rFonts w:cstheme="minorHAnsi"/>
                <w:b/>
                <w:bCs/>
                <w:iCs/>
              </w:rPr>
            </w:pPr>
          </w:p>
          <w:p w14:paraId="75E68882" w14:textId="77777777" w:rsidR="000A7219" w:rsidRPr="00BC4939" w:rsidRDefault="000A7219" w:rsidP="004869BA">
            <w:pPr>
              <w:spacing w:line="300" w:lineRule="atLeast"/>
              <w:ind w:left="32"/>
              <w:jc w:val="both"/>
              <w:rPr>
                <w:rFonts w:cstheme="minorHAnsi"/>
                <w:b/>
                <w:bCs/>
              </w:rPr>
            </w:pPr>
            <w:r w:rsidRPr="00BC4939">
              <w:rPr>
                <w:rFonts w:cstheme="minorHAnsi"/>
              </w:rPr>
              <w:t>Priimant sprendimus dėl tiekėjo pašalinimo iš pirkimo procedūros šiame punkte nurodytu pašalinimo pagrindu, be kita ko, atsižvelgiama į</w:t>
            </w:r>
            <w:r w:rsidRPr="00BC4939">
              <w:rPr>
                <w:rFonts w:cstheme="minorHAnsi"/>
                <w:b/>
                <w:bCs/>
              </w:rPr>
              <w:t xml:space="preserve"> </w:t>
            </w:r>
            <w:r w:rsidRPr="00BC4939">
              <w:rPr>
                <w:rFonts w:cstheme="minorHAnsi"/>
              </w:rPr>
              <w:t xml:space="preserve">nacionalinėje duomenų bazėje adresu </w:t>
            </w:r>
            <w:hyperlink r:id="rId23">
              <w:r w:rsidRPr="00BC4939">
                <w:rPr>
                  <w:rFonts w:cstheme="minorHAnsi"/>
                  <w:color w:val="0000FF"/>
                  <w:u w:val="single"/>
                </w:rPr>
                <w:t>https://www.vmi.lt/evmi/mokesciu-moketoju-informacija</w:t>
              </w:r>
            </w:hyperlink>
            <w:r w:rsidRPr="00BC4939">
              <w:rPr>
                <w:rFonts w:cstheme="minorHAnsi"/>
              </w:rPr>
              <w:t xml:space="preserve"> skelbiamą informaciją.</w:t>
            </w:r>
          </w:p>
        </w:tc>
      </w:tr>
      <w:tr w:rsidR="000A7219" w:rsidRPr="00B87711" w14:paraId="16FD0645" w14:textId="77777777" w:rsidTr="0089044A">
        <w:tc>
          <w:tcPr>
            <w:tcW w:w="3279" w:type="dxa"/>
            <w:tcMar>
              <w:top w:w="0" w:type="dxa"/>
              <w:left w:w="108" w:type="dxa"/>
              <w:bottom w:w="0" w:type="dxa"/>
              <w:right w:w="108" w:type="dxa"/>
            </w:tcMar>
            <w:hideMark/>
          </w:tcPr>
          <w:p w14:paraId="04F0C093" w14:textId="4C2BF114" w:rsidR="000A7219" w:rsidRPr="00BC4939" w:rsidRDefault="000A7219" w:rsidP="004869BA">
            <w:pPr>
              <w:spacing w:line="300" w:lineRule="atLeast"/>
              <w:ind w:left="32"/>
              <w:jc w:val="both"/>
              <w:rPr>
                <w:rFonts w:cstheme="minorHAnsi"/>
              </w:rPr>
            </w:pPr>
            <w:r w:rsidRPr="00BC4939">
              <w:rPr>
                <w:rFonts w:cstheme="minorHAnsi"/>
                <w:b/>
              </w:rPr>
              <w:t>1.11.</w:t>
            </w:r>
            <w:r w:rsidRPr="00BC493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2318709D" w14:textId="77777777" w:rsidR="000A7219" w:rsidRPr="00BC4939" w:rsidRDefault="000A7219" w:rsidP="004869BA">
            <w:pPr>
              <w:spacing w:line="300" w:lineRule="atLeast"/>
              <w:jc w:val="both"/>
              <w:rPr>
                <w:rFonts w:eastAsia="Yu Mincho" w:cstheme="minorHAnsi"/>
                <w:b/>
                <w:bCs/>
                <w:lang w:val="pl-PL"/>
              </w:rPr>
            </w:pPr>
            <w:r w:rsidRPr="00BC4939">
              <w:rPr>
                <w:rFonts w:eastAsia="Yu Mincho" w:cstheme="minorHAnsi"/>
                <w:b/>
                <w:bCs/>
                <w:lang w:val="pl-PL"/>
              </w:rPr>
              <w:t>VPĮ 46 straipsnio 4 dalies 7 punkto c papunktis</w:t>
            </w:r>
          </w:p>
          <w:p w14:paraId="7BA50D20" w14:textId="77777777" w:rsidR="000A7219" w:rsidRPr="00BC4939" w:rsidRDefault="000A7219" w:rsidP="004869BA">
            <w:pPr>
              <w:spacing w:line="300" w:lineRule="atLeast"/>
              <w:jc w:val="both"/>
              <w:rPr>
                <w:rFonts w:eastAsia="Yu Mincho" w:cstheme="minorHAnsi"/>
                <w:lang w:val="pl-PL"/>
              </w:rPr>
            </w:pPr>
          </w:p>
          <w:p w14:paraId="05F57984" w14:textId="77777777" w:rsidR="000A7219" w:rsidRPr="00BC4939" w:rsidRDefault="000A7219" w:rsidP="004869BA">
            <w:pPr>
              <w:spacing w:line="300" w:lineRule="atLeast"/>
              <w:jc w:val="both"/>
              <w:rPr>
                <w:rFonts w:eastAsia="Yu Mincho" w:cstheme="minorHAnsi"/>
                <w:lang w:val="pl-PL"/>
              </w:rPr>
            </w:pPr>
            <w:r w:rsidRPr="00BC4939">
              <w:rPr>
                <w:rFonts w:eastAsia="Yu Mincho" w:cstheme="minorHAnsi"/>
                <w:lang w:val="pl-PL"/>
              </w:rPr>
              <w:t>EBVPD III dalies C11 punktas</w:t>
            </w:r>
          </w:p>
        </w:tc>
        <w:tc>
          <w:tcPr>
            <w:tcW w:w="5014" w:type="dxa"/>
            <w:tcMar>
              <w:top w:w="0" w:type="dxa"/>
              <w:left w:w="108" w:type="dxa"/>
              <w:bottom w:w="0" w:type="dxa"/>
              <w:right w:w="108" w:type="dxa"/>
            </w:tcMar>
          </w:tcPr>
          <w:p w14:paraId="35437E37"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794DE5D5" w14:textId="77777777" w:rsidR="000A7219" w:rsidRPr="00BC4939" w:rsidRDefault="000A7219" w:rsidP="004869BA">
            <w:pPr>
              <w:spacing w:line="300" w:lineRule="atLeast"/>
              <w:ind w:left="32"/>
              <w:jc w:val="both"/>
              <w:rPr>
                <w:rFonts w:cstheme="minorHAnsi"/>
                <w:bCs/>
                <w:iCs/>
              </w:rPr>
            </w:pPr>
          </w:p>
          <w:p w14:paraId="3C772520" w14:textId="77777777" w:rsidR="000A7219" w:rsidRPr="00BC4939" w:rsidRDefault="000A7219" w:rsidP="004869BA">
            <w:pPr>
              <w:spacing w:line="300" w:lineRule="atLeast"/>
              <w:ind w:left="32"/>
              <w:rPr>
                <w:rFonts w:cstheme="minorHAnsi"/>
                <w:b/>
                <w:bCs/>
              </w:rPr>
            </w:pPr>
            <w:r w:rsidRPr="00BC4939">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BC4939" w:rsidRDefault="00DB5B2B" w:rsidP="004869BA">
            <w:pPr>
              <w:spacing w:line="300" w:lineRule="atLeast"/>
              <w:ind w:left="32"/>
              <w:rPr>
                <w:rFonts w:cstheme="minorHAnsi"/>
                <w:bCs/>
                <w:iCs/>
                <w:lang w:val="pl-PL"/>
              </w:rPr>
            </w:pPr>
            <w:hyperlink r:id="rId24" w:history="1">
              <w:r w:rsidR="000A7219" w:rsidRPr="00BC4939">
                <w:rPr>
                  <w:rFonts w:cstheme="minorHAnsi"/>
                  <w:color w:val="0000FF"/>
                  <w:u w:val="single"/>
                  <w:lang w:val="pl-PL"/>
                </w:rPr>
                <w:t>https://kt.gov.lt/lt/atviri-duomenys/diskvalifikavimas-is-viesuju-pirkimu</w:t>
              </w:r>
            </w:hyperlink>
            <w:r w:rsidR="000A7219" w:rsidRPr="00BC4939">
              <w:rPr>
                <w:rFonts w:cstheme="minorHAnsi"/>
                <w:lang w:val="pl-PL"/>
              </w:rPr>
              <w:t xml:space="preserve"> skelbiamą informaciją. </w:t>
            </w:r>
          </w:p>
        </w:tc>
      </w:tr>
      <w:tr w:rsidR="000A7219" w:rsidRPr="00B87711" w14:paraId="54A4B56C" w14:textId="77777777" w:rsidTr="0089044A">
        <w:tc>
          <w:tcPr>
            <w:tcW w:w="3279" w:type="dxa"/>
            <w:tcMar>
              <w:top w:w="0" w:type="dxa"/>
              <w:left w:w="108" w:type="dxa"/>
              <w:bottom w:w="0" w:type="dxa"/>
              <w:right w:w="108" w:type="dxa"/>
            </w:tcMar>
            <w:hideMark/>
          </w:tcPr>
          <w:p w14:paraId="03E65385" w14:textId="1B232543" w:rsidR="000A7219" w:rsidRPr="00BC4939" w:rsidRDefault="000A7219" w:rsidP="004869BA">
            <w:pPr>
              <w:spacing w:line="300" w:lineRule="atLeast"/>
              <w:ind w:left="32"/>
              <w:jc w:val="both"/>
              <w:rPr>
                <w:rFonts w:cstheme="minorHAnsi"/>
                <w:bCs/>
              </w:rPr>
            </w:pPr>
            <w:r w:rsidRPr="00BC4939">
              <w:rPr>
                <w:rFonts w:cstheme="minorHAnsi"/>
                <w:b/>
                <w:bCs/>
              </w:rPr>
              <w:lastRenderedPageBreak/>
              <w:t>1.12.</w:t>
            </w:r>
            <w:r w:rsidRPr="00BC4939">
              <w:rPr>
                <w:rFonts w:cstheme="minorHAnsi"/>
                <w:bCs/>
              </w:rPr>
              <w:t xml:space="preserve"> Tiekėjas </w:t>
            </w:r>
            <w:r w:rsidRPr="00BC493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BC4939" w:rsidRDefault="000A7219" w:rsidP="004869BA">
            <w:pPr>
              <w:spacing w:line="300" w:lineRule="atLeast"/>
              <w:rPr>
                <w:rFonts w:eastAsia="Yu Mincho" w:cstheme="minorHAnsi"/>
                <w:lang w:val="pl-PL"/>
              </w:rPr>
            </w:pPr>
            <w:r w:rsidRPr="00BC4939">
              <w:rPr>
                <w:rFonts w:eastAsia="Yu Mincho" w:cstheme="minorHAnsi"/>
                <w:b/>
                <w:bCs/>
                <w:lang w:val="pl-PL"/>
              </w:rPr>
              <w:t>VPĮ 46 straipsnio 6 dalies 1 punktas</w:t>
            </w:r>
          </w:p>
          <w:p w14:paraId="570F79A6" w14:textId="77777777" w:rsidR="000A7219" w:rsidRPr="00BC4939" w:rsidRDefault="000A7219" w:rsidP="004869BA">
            <w:pPr>
              <w:spacing w:line="300" w:lineRule="atLeast"/>
              <w:rPr>
                <w:rFonts w:eastAsia="Yu Mincho" w:cstheme="minorHAnsi"/>
                <w:lang w:val="pl-PL"/>
              </w:rPr>
            </w:pPr>
            <w:r w:rsidRPr="00BC4939">
              <w:rPr>
                <w:rFonts w:eastAsia="Yu Mincho" w:cstheme="minorHAnsi"/>
                <w:lang w:val="pl-PL"/>
              </w:rPr>
              <w:t>EBVPD III dalies C1, C2, C3 punktai</w:t>
            </w:r>
          </w:p>
          <w:p w14:paraId="07BAB751" w14:textId="77777777" w:rsidR="000A7219" w:rsidRPr="00BC4939" w:rsidRDefault="000A7219" w:rsidP="004869BA">
            <w:pPr>
              <w:spacing w:line="300" w:lineRule="atLeast"/>
              <w:jc w:val="center"/>
              <w:rPr>
                <w:rFonts w:cstheme="minorHAnsi"/>
                <w:lang w:val="pl-PL"/>
              </w:rPr>
            </w:pPr>
          </w:p>
        </w:tc>
        <w:tc>
          <w:tcPr>
            <w:tcW w:w="5014" w:type="dxa"/>
            <w:tcMar>
              <w:top w:w="0" w:type="dxa"/>
              <w:left w:w="108" w:type="dxa"/>
              <w:bottom w:w="0" w:type="dxa"/>
              <w:right w:w="108" w:type="dxa"/>
            </w:tcMar>
          </w:tcPr>
          <w:p w14:paraId="21174205"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144C7803" w14:textId="77777777" w:rsidR="000A7219" w:rsidRPr="00BC4939" w:rsidRDefault="000A7219" w:rsidP="004869BA">
            <w:pPr>
              <w:spacing w:line="300" w:lineRule="atLeast"/>
              <w:ind w:left="32"/>
              <w:jc w:val="both"/>
              <w:rPr>
                <w:rFonts w:eastAsia="Yu Mincho" w:cstheme="minorHAnsi"/>
              </w:rPr>
            </w:pPr>
          </w:p>
        </w:tc>
      </w:tr>
      <w:tr w:rsidR="000A7219" w:rsidRPr="00B87711" w14:paraId="22D60994" w14:textId="77777777" w:rsidTr="0089044A">
        <w:tc>
          <w:tcPr>
            <w:tcW w:w="3279" w:type="dxa"/>
            <w:tcMar>
              <w:top w:w="0" w:type="dxa"/>
              <w:left w:w="108" w:type="dxa"/>
              <w:bottom w:w="0" w:type="dxa"/>
              <w:right w:w="108" w:type="dxa"/>
            </w:tcMar>
            <w:hideMark/>
          </w:tcPr>
          <w:p w14:paraId="4DD0E220" w14:textId="0E26032B" w:rsidR="000A7219" w:rsidRPr="00BC4939" w:rsidRDefault="000A7219" w:rsidP="004869BA">
            <w:pPr>
              <w:spacing w:line="300" w:lineRule="atLeast"/>
              <w:ind w:left="32"/>
              <w:jc w:val="both"/>
              <w:rPr>
                <w:rFonts w:cstheme="minorHAnsi"/>
              </w:rPr>
            </w:pPr>
            <w:r w:rsidRPr="00BC4939">
              <w:rPr>
                <w:rFonts w:cstheme="minorHAnsi"/>
                <w:b/>
              </w:rPr>
              <w:t>1.13.</w:t>
            </w:r>
            <w:r w:rsidRPr="00BC493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BC4939" w:rsidRDefault="000A7219" w:rsidP="004869BA">
            <w:pPr>
              <w:spacing w:line="300" w:lineRule="atLeast"/>
              <w:ind w:left="32"/>
              <w:jc w:val="both"/>
              <w:rPr>
                <w:rFonts w:cstheme="minorHAnsi"/>
              </w:rPr>
            </w:pPr>
            <w:r w:rsidRPr="00BC493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BC4939" w:rsidRDefault="000A7219" w:rsidP="004869BA">
            <w:pPr>
              <w:spacing w:line="300" w:lineRule="atLeast"/>
              <w:ind w:left="37"/>
              <w:rPr>
                <w:rFonts w:eastAsia="Yu Mincho" w:cstheme="minorHAnsi"/>
                <w:lang w:val="pl-PL"/>
              </w:rPr>
            </w:pPr>
            <w:r w:rsidRPr="00BC4939">
              <w:rPr>
                <w:rFonts w:eastAsia="Yu Mincho" w:cstheme="minorHAnsi"/>
                <w:b/>
                <w:bCs/>
                <w:lang w:val="pl-PL"/>
              </w:rPr>
              <w:t>VPĮ 46 straipsnio 6 dalies 2 punktas</w:t>
            </w:r>
          </w:p>
          <w:p w14:paraId="0D799710" w14:textId="77777777" w:rsidR="000A7219" w:rsidRPr="00BC4939" w:rsidRDefault="000A7219" w:rsidP="004869BA">
            <w:pPr>
              <w:spacing w:line="300" w:lineRule="atLeast"/>
              <w:ind w:left="37"/>
              <w:jc w:val="both"/>
              <w:rPr>
                <w:rFonts w:eastAsia="Yu Mincho" w:cstheme="minorHAnsi"/>
                <w:lang w:val="pl-PL"/>
              </w:rPr>
            </w:pPr>
          </w:p>
          <w:p w14:paraId="0CA4FABC" w14:textId="77777777" w:rsidR="000A7219" w:rsidRPr="00BC4939" w:rsidRDefault="000A7219" w:rsidP="004869BA">
            <w:pPr>
              <w:spacing w:line="300" w:lineRule="atLeast"/>
              <w:ind w:left="37"/>
              <w:jc w:val="both"/>
              <w:rPr>
                <w:rFonts w:eastAsia="Yu Mincho" w:cstheme="minorHAnsi"/>
                <w:lang w:val="pl-PL"/>
              </w:rPr>
            </w:pPr>
            <w:r w:rsidRPr="00BC4939">
              <w:rPr>
                <w:rFonts w:eastAsia="Yu Mincho" w:cstheme="minorHAnsi"/>
                <w:lang w:val="pl-PL"/>
              </w:rPr>
              <w:t>EBVPD III dalies C4, C5, C6, C7, C8, C9 punktai</w:t>
            </w:r>
          </w:p>
        </w:tc>
        <w:tc>
          <w:tcPr>
            <w:tcW w:w="5014" w:type="dxa"/>
            <w:tcMar>
              <w:top w:w="0" w:type="dxa"/>
              <w:left w:w="108" w:type="dxa"/>
              <w:bottom w:w="0" w:type="dxa"/>
              <w:right w:w="108" w:type="dxa"/>
            </w:tcMar>
          </w:tcPr>
          <w:p w14:paraId="3033C16F"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t>Užtenka pateikto EBVPD.</w:t>
            </w:r>
          </w:p>
          <w:p w14:paraId="4C908F92" w14:textId="77777777" w:rsidR="000A7219" w:rsidRPr="00BC4939" w:rsidRDefault="000A7219" w:rsidP="004869BA">
            <w:pPr>
              <w:spacing w:line="300" w:lineRule="atLeast"/>
              <w:ind w:left="32"/>
              <w:jc w:val="both"/>
              <w:rPr>
                <w:rFonts w:cstheme="minorHAnsi"/>
              </w:rPr>
            </w:pPr>
            <w:r w:rsidRPr="00BC4939">
              <w:rPr>
                <w:rFonts w:cstheme="minorHAnsi"/>
              </w:rPr>
              <w:t xml:space="preserve"> Perkančioji organizacija savarankiškai patikrina duomenis nacionalinėje duomenų bazėje, adresu:</w:t>
            </w:r>
          </w:p>
          <w:p w14:paraId="60E0C27B" w14:textId="77777777" w:rsidR="000A7219" w:rsidRPr="00BC4939" w:rsidRDefault="00DB5B2B" w:rsidP="004869BA">
            <w:pPr>
              <w:spacing w:line="300" w:lineRule="atLeast"/>
              <w:ind w:left="32"/>
              <w:jc w:val="both"/>
              <w:rPr>
                <w:rFonts w:cstheme="minorHAnsi"/>
                <w:bCs/>
              </w:rPr>
            </w:pPr>
            <w:hyperlink r:id="rId25" w:history="1">
              <w:r w:rsidR="000A7219" w:rsidRPr="00BC4939">
                <w:rPr>
                  <w:rFonts w:cstheme="minorHAnsi"/>
                  <w:bCs/>
                  <w:color w:val="0000FF"/>
                  <w:u w:val="single"/>
                </w:rPr>
                <w:t>https://www.registrucentras.lt/jar/p/</w:t>
              </w:r>
            </w:hyperlink>
            <w:r w:rsidR="000A7219" w:rsidRPr="00BC4939">
              <w:rPr>
                <w:rFonts w:cstheme="minorHAnsi"/>
                <w:bCs/>
              </w:rPr>
              <w:t xml:space="preserve">. </w:t>
            </w:r>
          </w:p>
          <w:p w14:paraId="5C1EEF77" w14:textId="77777777" w:rsidR="000A7219" w:rsidRPr="00BC4939" w:rsidRDefault="000A7219" w:rsidP="004869BA">
            <w:pPr>
              <w:spacing w:line="300" w:lineRule="atLeast"/>
              <w:ind w:left="32"/>
              <w:jc w:val="both"/>
              <w:rPr>
                <w:rFonts w:cstheme="minorHAnsi"/>
                <w:i/>
                <w:iCs/>
              </w:rPr>
            </w:pPr>
            <w:r w:rsidRPr="00BC493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C4939">
              <w:rPr>
                <w:rFonts w:cstheme="minorHAnsi"/>
                <w:b/>
              </w:rPr>
              <w:t>kaip 120 dienų</w:t>
            </w:r>
            <w:r w:rsidRPr="00BC4939">
              <w:rPr>
                <w:rFonts w:cstheme="minorHAnsi"/>
              </w:rPr>
              <w:t xml:space="preserve"> iki </w:t>
            </w:r>
            <w:r w:rsidRPr="00BC4939">
              <w:rPr>
                <w:rFonts w:cstheme="minorHAnsi"/>
                <w:i/>
                <w:iCs/>
              </w:rPr>
              <w:t>tos dienos, kai tiekėjas perkančiosios organizacijos prašymu turės pateikti pašalinimo pagrindų nebuvimą patvirtinančius dok</w:t>
            </w:r>
            <w:r w:rsidRPr="00BC4939">
              <w:rPr>
                <w:rFonts w:cstheme="minorHAnsi"/>
              </w:rPr>
              <w:t xml:space="preserve">umentus. </w:t>
            </w:r>
            <w:r w:rsidRPr="00BC4939">
              <w:rPr>
                <w:rFonts w:cstheme="minorHAnsi"/>
                <w:b/>
                <w:bCs/>
                <w:i/>
                <w:iCs/>
              </w:rPr>
              <w:t>Pavyzdys</w:t>
            </w:r>
            <w:r w:rsidRPr="00BC4939">
              <w:rPr>
                <w:rFonts w:cstheme="minorHAnsi"/>
                <w:i/>
                <w:iCs/>
              </w:rPr>
              <w:t xml:space="preserve">: Jeigu perkančioji organizacija 2022-10-10 kreipėsi į tiekėją prašydama iki 2022-10-14 pateikti įrodančius dokumentus, jis turi būti išduotas ne anksčiau </w:t>
            </w:r>
            <w:r w:rsidRPr="00BC4939">
              <w:rPr>
                <w:rFonts w:cstheme="minorHAnsi"/>
                <w:b/>
                <w:iCs/>
              </w:rPr>
              <w:t>kaip 120 dienų</w:t>
            </w:r>
            <w:r w:rsidRPr="00BC4939">
              <w:rPr>
                <w:rFonts w:cstheme="minorHAnsi"/>
                <w:i/>
                <w:iCs/>
              </w:rPr>
              <w:t>, jas skaičiuojant atgal nuo 2022-10-14.</w:t>
            </w:r>
          </w:p>
          <w:p w14:paraId="011F24DE" w14:textId="77777777" w:rsidR="000A7219" w:rsidRPr="00BC4939" w:rsidRDefault="000A7219" w:rsidP="004869BA">
            <w:pPr>
              <w:spacing w:line="300" w:lineRule="atLeast"/>
              <w:ind w:left="32"/>
              <w:jc w:val="both"/>
              <w:rPr>
                <w:rFonts w:cstheme="minorHAnsi"/>
                <w:b/>
                <w:bCs/>
              </w:rPr>
            </w:pPr>
            <w:r w:rsidRPr="00BC493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B87711" w14:paraId="22D321B0" w14:textId="77777777" w:rsidTr="0089044A">
        <w:tc>
          <w:tcPr>
            <w:tcW w:w="3279" w:type="dxa"/>
            <w:tcMar>
              <w:top w:w="0" w:type="dxa"/>
              <w:left w:w="108" w:type="dxa"/>
              <w:bottom w:w="0" w:type="dxa"/>
              <w:right w:w="108" w:type="dxa"/>
            </w:tcMar>
            <w:hideMark/>
          </w:tcPr>
          <w:p w14:paraId="083A3DB3" w14:textId="7353AB48" w:rsidR="000A7219" w:rsidRPr="00BC4939" w:rsidRDefault="000A7219" w:rsidP="00FE5C79">
            <w:pPr>
              <w:spacing w:line="300" w:lineRule="atLeast"/>
              <w:ind w:left="32"/>
              <w:jc w:val="both"/>
              <w:rPr>
                <w:rFonts w:cstheme="minorHAnsi"/>
              </w:rPr>
            </w:pPr>
            <w:r w:rsidRPr="00BC4939">
              <w:rPr>
                <w:rFonts w:cstheme="minorHAnsi"/>
                <w:b/>
              </w:rPr>
              <w:t>1.14.</w:t>
            </w:r>
            <w:r w:rsidRPr="00BC4939">
              <w:rPr>
                <w:rFonts w:cstheme="minorHAnsi"/>
              </w:rPr>
              <w:t xml:space="preserve"> Tiekėjas yra padaręs rimtą profesinį pažeidimą (išskyrus VPĮ 46 straipsnio 4 dalies 7 punkte nurodytą pažeidimą), dėl kurio perkančioji organizacija abejoja tiekėjo sąžiningumu ir šį pažeidimą </w:t>
            </w:r>
            <w:r w:rsidRPr="00BC4939">
              <w:rPr>
                <w:rFonts w:cstheme="minorHAnsi"/>
              </w:rPr>
              <w:lastRenderedPageBreak/>
              <w:t>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BC4939" w:rsidRDefault="000A7219" w:rsidP="004869BA">
            <w:pPr>
              <w:spacing w:line="300" w:lineRule="atLeast"/>
              <w:ind w:left="37"/>
              <w:rPr>
                <w:rFonts w:eastAsia="Yu Mincho" w:cstheme="minorHAnsi"/>
                <w:lang w:val="pl-PL"/>
              </w:rPr>
            </w:pPr>
            <w:r w:rsidRPr="00BC4939">
              <w:rPr>
                <w:rFonts w:eastAsia="Yu Mincho" w:cstheme="minorHAnsi"/>
                <w:b/>
                <w:bCs/>
                <w:lang w:val="pl-PL"/>
              </w:rPr>
              <w:lastRenderedPageBreak/>
              <w:t>VPĮ 46 straipsnio 6 dalies 3 punktas</w:t>
            </w:r>
          </w:p>
          <w:p w14:paraId="4DCB0D7B" w14:textId="77777777" w:rsidR="000A7219" w:rsidRPr="00BC4939" w:rsidRDefault="000A7219" w:rsidP="004869BA">
            <w:pPr>
              <w:spacing w:line="300" w:lineRule="atLeast"/>
              <w:ind w:left="37"/>
              <w:jc w:val="both"/>
              <w:rPr>
                <w:rFonts w:eastAsia="Yu Mincho" w:cstheme="minorHAnsi"/>
                <w:lang w:val="pl-PL"/>
              </w:rPr>
            </w:pPr>
          </w:p>
          <w:p w14:paraId="01D0F876" w14:textId="77777777" w:rsidR="000A7219" w:rsidRPr="00BC4939" w:rsidRDefault="000A7219" w:rsidP="004869BA">
            <w:pPr>
              <w:spacing w:line="300" w:lineRule="atLeast"/>
              <w:ind w:left="37"/>
              <w:jc w:val="both"/>
              <w:rPr>
                <w:rFonts w:eastAsia="Yu Mincho" w:cstheme="minorHAnsi"/>
                <w:lang w:val="pl-PL"/>
              </w:rPr>
            </w:pPr>
            <w:r w:rsidRPr="00BC4939">
              <w:rPr>
                <w:rFonts w:eastAsia="Yu Mincho" w:cstheme="minorHAnsi"/>
                <w:lang w:val="pl-PL"/>
              </w:rPr>
              <w:lastRenderedPageBreak/>
              <w:t>EBVPD III dalies C11 punktas</w:t>
            </w:r>
          </w:p>
        </w:tc>
        <w:tc>
          <w:tcPr>
            <w:tcW w:w="5014" w:type="dxa"/>
            <w:tcMar>
              <w:top w:w="0" w:type="dxa"/>
              <w:left w:w="108" w:type="dxa"/>
              <w:bottom w:w="0" w:type="dxa"/>
              <w:right w:w="108" w:type="dxa"/>
            </w:tcMar>
            <w:hideMark/>
          </w:tcPr>
          <w:p w14:paraId="48D87300" w14:textId="77777777" w:rsidR="000A7219" w:rsidRPr="00BC4939" w:rsidRDefault="000A7219" w:rsidP="004869BA">
            <w:pPr>
              <w:spacing w:line="300" w:lineRule="atLeast"/>
              <w:jc w:val="both"/>
              <w:rPr>
                <w:rFonts w:cstheme="minorHAnsi"/>
                <w:color w:val="000000"/>
                <w:bdr w:val="none" w:sz="0" w:space="0" w:color="auto" w:frame="1"/>
              </w:rPr>
            </w:pPr>
            <w:r w:rsidRPr="00BC4939">
              <w:rPr>
                <w:rFonts w:cstheme="minorHAnsi"/>
                <w:color w:val="000000"/>
                <w:bdr w:val="none" w:sz="0" w:space="0" w:color="auto" w:frame="1"/>
              </w:rPr>
              <w:lastRenderedPageBreak/>
              <w:t>Užtenka pateikto EBVPD.</w:t>
            </w:r>
          </w:p>
          <w:p w14:paraId="32C0A051" w14:textId="77777777" w:rsidR="000A7219" w:rsidRPr="00BC4939" w:rsidRDefault="000A7219" w:rsidP="004869BA">
            <w:pPr>
              <w:spacing w:line="300" w:lineRule="atLeast"/>
              <w:ind w:left="32"/>
              <w:jc w:val="both"/>
              <w:rPr>
                <w:rFonts w:cstheme="minorHAnsi"/>
                <w:bCs/>
                <w:iCs/>
                <w:color w:val="00B050"/>
              </w:rPr>
            </w:pPr>
          </w:p>
        </w:tc>
      </w:tr>
      <w:tr w:rsidR="00F94E4F" w:rsidRPr="00BC4939" w14:paraId="7C15686F" w14:textId="77777777" w:rsidTr="0089044A">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395F50F5" w:rsidR="00F94E4F" w:rsidRPr="00BC4939" w:rsidRDefault="00F94E4F" w:rsidP="00FE5C79">
            <w:pPr>
              <w:spacing w:line="300" w:lineRule="atLeast"/>
              <w:jc w:val="both"/>
              <w:rPr>
                <w:rFonts w:cstheme="minorHAnsi"/>
                <w:b/>
              </w:rPr>
            </w:pPr>
            <w:bookmarkStart w:id="61" w:name="_Hlk189469307"/>
            <w:r w:rsidRPr="00BC4939">
              <w:rPr>
                <w:b/>
                <w:bCs/>
              </w:rPr>
              <w:t>1.15.</w:t>
            </w:r>
            <w:r w:rsidRPr="00BC4939">
              <w:t xml:space="preserve"> </w:t>
            </w:r>
            <w:bookmarkStart w:id="62" w:name="_Hlk189469329"/>
            <w:bookmarkEnd w:id="61"/>
            <w:r w:rsidRPr="00BC4939">
              <w:t>Tiekėjas  yra neatlikęs jam paskirtos baudžiamojo poveikio priemonės – uždraudimo juridiniam asmeniui dalyvauti viešuosiuose pirkimuose.</w:t>
            </w:r>
            <w:bookmarkEnd w:id="62"/>
          </w:p>
        </w:tc>
        <w:tc>
          <w:tcPr>
            <w:tcW w:w="1375" w:type="dxa"/>
          </w:tcPr>
          <w:p w14:paraId="1E2822D1" w14:textId="77777777" w:rsidR="00F94E4F" w:rsidRPr="00BC4939" w:rsidRDefault="00F94E4F" w:rsidP="00797034">
            <w:pPr>
              <w:spacing w:line="300" w:lineRule="atLeast"/>
              <w:ind w:left="37"/>
              <w:rPr>
                <w:b/>
                <w:bCs/>
              </w:rPr>
            </w:pPr>
            <w:r w:rsidRPr="00BC4939">
              <w:rPr>
                <w:b/>
                <w:bCs/>
              </w:rPr>
              <w:t>VPĮ 46 straipsnio 2¹ dalis</w:t>
            </w:r>
          </w:p>
          <w:p w14:paraId="04CC69E5" w14:textId="77777777" w:rsidR="00F94E4F" w:rsidRPr="00BC4939" w:rsidRDefault="00F94E4F" w:rsidP="00797034">
            <w:pPr>
              <w:spacing w:line="300" w:lineRule="atLeast"/>
              <w:ind w:left="37"/>
              <w:rPr>
                <w:rFonts w:eastAsia="Yu Mincho" w:cstheme="minorHAnsi"/>
                <w:b/>
                <w:bCs/>
              </w:rPr>
            </w:pPr>
            <w:r w:rsidRPr="00BC4939">
              <w:t>EBVPD III dalies D2 punktas</w:t>
            </w:r>
          </w:p>
        </w:tc>
        <w:tc>
          <w:tcPr>
            <w:tcW w:w="5014" w:type="dxa"/>
          </w:tcPr>
          <w:p w14:paraId="310731FC" w14:textId="77777777" w:rsidR="00F94E4F" w:rsidRPr="00BC4939" w:rsidRDefault="00F94E4F" w:rsidP="00797034">
            <w:pPr>
              <w:spacing w:line="300" w:lineRule="atLeast"/>
              <w:jc w:val="both"/>
              <w:rPr>
                <w:rFonts w:cstheme="minorHAnsi"/>
              </w:rPr>
            </w:pPr>
            <w:r w:rsidRPr="00BC4939">
              <w:t>Užtenka pateikto EBVPD.</w:t>
            </w:r>
          </w:p>
        </w:tc>
      </w:tr>
    </w:tbl>
    <w:p w14:paraId="5C546CFF" w14:textId="77777777" w:rsidR="000A7219" w:rsidRPr="00BC4939" w:rsidRDefault="000A7219" w:rsidP="000A7219">
      <w:pPr>
        <w:rPr>
          <w:rFonts w:cstheme="minorHAnsi"/>
        </w:rPr>
      </w:pPr>
    </w:p>
    <w:p w14:paraId="2DE66A73" w14:textId="77777777" w:rsidR="00A4599F" w:rsidRPr="00B87711" w:rsidRDefault="003F1531" w:rsidP="00C6497D">
      <w:pPr>
        <w:jc w:val="center"/>
        <w:rPr>
          <w:rFonts w:cstheme="minorHAnsi"/>
          <w:b/>
          <w:bCs/>
          <w:smallCaps/>
          <w:highlight w:val="lightGray"/>
        </w:rPr>
      </w:pPr>
      <w:r w:rsidRPr="00BC4939">
        <w:rPr>
          <w:rFonts w:cstheme="minorHAnsi"/>
          <w:smallCaps/>
        </w:rPr>
        <w:t>__________</w:t>
      </w:r>
      <w:r w:rsidR="00A4599F" w:rsidRPr="00B87711">
        <w:rPr>
          <w:rFonts w:cstheme="minorHAnsi"/>
          <w:b/>
          <w:bCs/>
          <w:smallCaps/>
          <w:highlight w:val="lightGray"/>
        </w:rPr>
        <w:br w:type="page"/>
      </w:r>
    </w:p>
    <w:p w14:paraId="7B8E8242" w14:textId="77777777" w:rsidR="008D704D" w:rsidRPr="00BC4939" w:rsidRDefault="008D704D" w:rsidP="009C2357">
      <w:pPr>
        <w:pStyle w:val="Antrat2"/>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198305292"/>
      <w:r w:rsidRPr="00BC4939">
        <w:rPr>
          <w:rFonts w:asciiTheme="minorHAnsi" w:eastAsia="Calibri" w:hAnsiTheme="minorHAnsi" w:cstheme="minorHAnsi"/>
          <w:color w:val="0070C0"/>
          <w:sz w:val="21"/>
          <w:szCs w:val="21"/>
        </w:rPr>
        <w:lastRenderedPageBreak/>
        <w:t xml:space="preserve">Pirkimo sąlygų </w:t>
      </w:r>
      <w:r w:rsidR="00F1334C" w:rsidRPr="00BC4939">
        <w:rPr>
          <w:rFonts w:asciiTheme="minorHAnsi" w:eastAsia="Calibri" w:hAnsiTheme="minorHAnsi" w:cstheme="minorHAnsi"/>
          <w:color w:val="0070C0"/>
          <w:sz w:val="21"/>
          <w:szCs w:val="21"/>
        </w:rPr>
        <w:t>4</w:t>
      </w:r>
      <w:r w:rsidRPr="00BC4939">
        <w:rPr>
          <w:rFonts w:asciiTheme="minorHAnsi" w:eastAsia="Calibri" w:hAnsiTheme="minorHAnsi" w:cstheme="minorHAnsi"/>
          <w:color w:val="0070C0"/>
          <w:sz w:val="21"/>
          <w:szCs w:val="21"/>
        </w:rPr>
        <w:t xml:space="preserve"> priedas „Tiekėjų kvalifikacijos reikalavimai</w:t>
      </w:r>
      <w:r w:rsidR="00283391" w:rsidRPr="00BC4939">
        <w:rPr>
          <w:rFonts w:asciiTheme="minorHAnsi" w:eastAsia="Calibri" w:hAnsiTheme="minorHAnsi" w:cstheme="minorHAnsi"/>
          <w:color w:val="0070C0"/>
          <w:sz w:val="21"/>
          <w:szCs w:val="21"/>
        </w:rPr>
        <w:t xml:space="preserve"> ir reikalaujami kokybės bei aplinkos apsaugos vadybos sistemų standartai</w:t>
      </w:r>
      <w:r w:rsidRPr="00BC4939">
        <w:rPr>
          <w:rFonts w:asciiTheme="minorHAnsi" w:eastAsia="Calibri" w:hAnsiTheme="minorHAnsi" w:cstheme="minorHAnsi"/>
          <w:color w:val="0070C0"/>
          <w:sz w:val="21"/>
          <w:szCs w:val="21"/>
        </w:rPr>
        <w:t>“</w:t>
      </w:r>
      <w:bookmarkEnd w:id="63"/>
      <w:bookmarkEnd w:id="64"/>
      <w:bookmarkEnd w:id="65"/>
      <w:bookmarkEnd w:id="66"/>
    </w:p>
    <w:p w14:paraId="25281EEE" w14:textId="77777777" w:rsidR="002F396F" w:rsidRPr="00BC4939" w:rsidRDefault="002F396F" w:rsidP="00DE290C">
      <w:pPr>
        <w:rPr>
          <w:rFonts w:cstheme="minorHAnsi"/>
          <w:b/>
          <w:bCs/>
          <w:smallCaps/>
        </w:rPr>
      </w:pPr>
    </w:p>
    <w:p w14:paraId="0F375B2B" w14:textId="77777777" w:rsidR="002F396F" w:rsidRPr="00BC4939" w:rsidRDefault="002F396F" w:rsidP="007C0612">
      <w:pPr>
        <w:pStyle w:val="Paantrat"/>
        <w:spacing w:line="240" w:lineRule="auto"/>
        <w:jc w:val="center"/>
        <w:rPr>
          <w:rFonts w:cstheme="minorHAnsi"/>
          <w:smallCaps/>
        </w:rPr>
      </w:pPr>
      <w:r w:rsidRPr="00BC4939">
        <w:rPr>
          <w:rFonts w:cstheme="minorHAnsi"/>
          <w:smallCaps/>
        </w:rPr>
        <w:t>TIEKĖJŲ KVALIFIKACIJOS REIKALAVIMAI</w:t>
      </w:r>
      <w:r w:rsidR="00955F2F" w:rsidRPr="00BC4939">
        <w:rPr>
          <w:rFonts w:cstheme="minorHAnsi"/>
          <w:smallCaps/>
        </w:rPr>
        <w:t xml:space="preserve"> IR REIKALAVIMAI LAIKYTIS </w:t>
      </w:r>
      <w:r w:rsidR="00955F2F" w:rsidRPr="00BC4939">
        <w:rPr>
          <w:rFonts w:cstheme="minorHAnsi"/>
          <w:lang w:eastAsia="en-US"/>
        </w:rPr>
        <w:t>KOKYBĖS VADYBOS SISTEMOS IR (ARBA) APLINKOS APSAUGOS VADYBOS SISTEMOS STANDARTŲ</w:t>
      </w:r>
    </w:p>
    <w:p w14:paraId="6B1CDA2F" w14:textId="77777777" w:rsidR="005C6A82" w:rsidRPr="00B87711" w:rsidRDefault="005C6A82" w:rsidP="00AA4F28">
      <w:pPr>
        <w:pStyle w:val="Sraopastraipa"/>
        <w:spacing w:after="0" w:line="20" w:lineRule="atLeast"/>
        <w:ind w:left="0" w:firstLine="709"/>
        <w:jc w:val="both"/>
        <w:rPr>
          <w:rFonts w:eastAsiaTheme="minorHAnsi" w:cstheme="minorHAnsi"/>
          <w:highlight w:val="lightGray"/>
          <w:lang w:eastAsia="en-US"/>
        </w:rPr>
      </w:pPr>
    </w:p>
    <w:p w14:paraId="676C25DD" w14:textId="77777777" w:rsidR="005C6A82" w:rsidRPr="00B87711" w:rsidRDefault="005C6A82" w:rsidP="00AA4F28">
      <w:pPr>
        <w:pStyle w:val="Sraopastraipa"/>
        <w:spacing w:after="0" w:line="20" w:lineRule="atLeast"/>
        <w:ind w:left="0" w:firstLine="709"/>
        <w:jc w:val="both"/>
        <w:rPr>
          <w:rFonts w:eastAsiaTheme="minorHAnsi" w:cstheme="minorHAnsi"/>
          <w:highlight w:val="lightGray"/>
          <w:lang w:eastAsia="en-US"/>
        </w:rPr>
      </w:pPr>
    </w:p>
    <w:p w14:paraId="3A3A3B5B" w14:textId="77777777" w:rsidR="00D06B56" w:rsidRPr="0035686F" w:rsidRDefault="00D06B56" w:rsidP="00D06B56">
      <w:pPr>
        <w:pStyle w:val="Sraopastraipa"/>
        <w:spacing w:after="0"/>
        <w:ind w:left="567" w:firstLine="729"/>
        <w:jc w:val="both"/>
        <w:rPr>
          <w:rFonts w:cstheme="minorHAnsi"/>
          <w:b/>
          <w:color w:val="000000"/>
          <w:highlight w:val="lightGray"/>
        </w:rPr>
      </w:pPr>
      <w:r w:rsidRPr="0035686F">
        <w:rPr>
          <w:rFonts w:cstheme="minorHAnsi"/>
        </w:rPr>
        <w:t xml:space="preserve">Tiekėjo kvalifikacija turi atitikti šiame priede nustatytus reikalavimus kvalifikacijai. </w:t>
      </w:r>
      <w:r w:rsidRPr="0035686F">
        <w:rPr>
          <w:rFonts w:cstheme="minorHAnsi"/>
          <w:b/>
        </w:rPr>
        <w:t xml:space="preserve">Tiekėjo kvalifikacija dėl teisės verstis atitinkama veikla nėra tikrinama visa apimtimi. Vadovaujantis VPĮ 35 str. 2 d. 3 p., sutarties projekte (specialiųjų </w:t>
      </w:r>
      <w:r w:rsidRPr="0035686F">
        <w:rPr>
          <w:rFonts w:cstheme="minorHAnsi"/>
          <w:b/>
          <w:bCs/>
        </w:rPr>
        <w:t>sąlygų</w:t>
      </w:r>
      <w:r w:rsidRPr="0035686F">
        <w:rPr>
          <w:rFonts w:cstheme="minorHAnsi"/>
          <w:b/>
        </w:rPr>
        <w:t xml:space="preserve"> 7 priedas) nustatytas tiekėjo įsipareigojimas, kad pirkimo sutartį vykdys tik tokią teisę turintys asmenys. </w:t>
      </w:r>
      <w:r w:rsidRPr="0035686F">
        <w:rPr>
          <w:rFonts w:cstheme="minorHAnsi"/>
          <w:b/>
          <w:color w:val="000000"/>
        </w:rPr>
        <w:t>Tiekėjas, Pirkėjui paprašius, turės pateikti atitinkamus dokumentus, įrodančius, kad pirkimo sutartį vykdys tik tokią teisę turintys asmenys i</w:t>
      </w:r>
      <w:r w:rsidRPr="0035686F">
        <w:rPr>
          <w:rFonts w:cstheme="minorHAnsi"/>
          <w:b/>
          <w:iCs/>
          <w:color w:val="000000"/>
        </w:rPr>
        <w:t>ki atitinkamų veiklų vykdymo pradžios</w:t>
      </w:r>
      <w:r w:rsidRPr="0035686F">
        <w:rPr>
          <w:rFonts w:cstheme="minorHAnsi"/>
          <w:b/>
          <w:color w:val="000000"/>
        </w:rPr>
        <w:t>.</w:t>
      </w:r>
    </w:p>
    <w:p w14:paraId="6703D977" w14:textId="77777777" w:rsidR="00D06B56" w:rsidRPr="0035686F" w:rsidRDefault="00D06B56" w:rsidP="00D06B56">
      <w:pPr>
        <w:pStyle w:val="Sraopastraipa"/>
        <w:spacing w:after="0"/>
        <w:ind w:left="567" w:firstLine="729"/>
        <w:jc w:val="both"/>
        <w:rPr>
          <w:rFonts w:cstheme="minorHAnsi"/>
        </w:rPr>
        <w:sectPr w:rsidR="00D06B56" w:rsidRPr="0035686F" w:rsidSect="001E28C2">
          <w:footerReference w:type="default" r:id="rId26"/>
          <w:pgSz w:w="12240" w:h="15840"/>
          <w:pgMar w:top="1134" w:right="567" w:bottom="1134" w:left="1701" w:header="720" w:footer="720" w:gutter="0"/>
          <w:pgNumType w:start="0"/>
          <w:cols w:space="720"/>
          <w:titlePg/>
          <w:docGrid w:linePitch="360"/>
        </w:sectPr>
      </w:pPr>
      <w:r w:rsidRPr="0035686F">
        <w:rPr>
          <w:rFonts w:cstheme="minorHAnsi"/>
          <w:b/>
          <w:bCs/>
          <w:color w:val="000000"/>
        </w:rPr>
        <w:t>Tiekėjui (</w:t>
      </w:r>
      <w:r w:rsidRPr="0035686F">
        <w:rPr>
          <w:rFonts w:cstheme="minorHAnsi"/>
          <w:b/>
          <w:bCs/>
          <w:i/>
          <w:iCs/>
          <w:color w:val="000000"/>
        </w:rPr>
        <w:t>kai keliamas kvalifikacinis reikalavimas dėl jo patirties</w:t>
      </w:r>
      <w:r w:rsidRPr="0035686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69"/>
        <w:gridCol w:w="3731"/>
        <w:gridCol w:w="4375"/>
      </w:tblGrid>
      <w:tr w:rsidR="00D06B56" w:rsidRPr="00EA7E49" w14:paraId="6FA27AB2" w14:textId="77777777" w:rsidTr="00F84646">
        <w:trPr>
          <w:cantSplit/>
          <w:tblHeader/>
        </w:trPr>
        <w:tc>
          <w:tcPr>
            <w:tcW w:w="583"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9BA880B" w14:textId="77777777" w:rsidR="00D06B56" w:rsidRPr="00EA7E49" w:rsidRDefault="00D06B56" w:rsidP="00F84646">
            <w:pPr>
              <w:spacing w:before="60" w:after="60" w:line="256" w:lineRule="auto"/>
              <w:jc w:val="center"/>
              <w:rPr>
                <w:rFonts w:asciiTheme="minorHAnsi" w:hAnsiTheme="minorHAnsi" w:cstheme="minorHAnsi"/>
                <w:b/>
                <w:bCs/>
                <w:sz w:val="21"/>
                <w:szCs w:val="21"/>
              </w:rPr>
            </w:pPr>
            <w:r w:rsidRPr="00EA7E49">
              <w:rPr>
                <w:rFonts w:asciiTheme="minorHAnsi" w:eastAsiaTheme="minorHAnsi" w:hAnsiTheme="minorHAnsi" w:cstheme="minorHAnsi"/>
                <w:b/>
                <w:bCs/>
                <w:sz w:val="21"/>
                <w:szCs w:val="21"/>
              </w:rPr>
              <w:lastRenderedPageBreak/>
              <w:t>Eil. Nr.</w:t>
            </w:r>
          </w:p>
        </w:tc>
        <w:tc>
          <w:tcPr>
            <w:tcW w:w="203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01D15C" w14:textId="77777777" w:rsidR="00D06B56" w:rsidRPr="00EA7E49" w:rsidRDefault="00D06B56" w:rsidP="00F84646">
            <w:pPr>
              <w:spacing w:before="60" w:after="60" w:line="256" w:lineRule="auto"/>
              <w:jc w:val="center"/>
              <w:rPr>
                <w:rFonts w:asciiTheme="minorHAnsi" w:hAnsiTheme="minorHAnsi" w:cstheme="minorHAnsi"/>
                <w:b/>
                <w:bCs/>
                <w:sz w:val="21"/>
                <w:szCs w:val="21"/>
              </w:rPr>
            </w:pPr>
            <w:r w:rsidRPr="00EA7E49">
              <w:rPr>
                <w:rFonts w:asciiTheme="minorHAnsi" w:hAnsiTheme="minorHAnsi" w:cstheme="minorHAnsi"/>
                <w:b/>
                <w:bCs/>
                <w:color w:val="000000"/>
                <w:sz w:val="21"/>
                <w:szCs w:val="21"/>
              </w:rPr>
              <w:t>Kvalifikacijos reikalavimas</w:t>
            </w:r>
          </w:p>
        </w:tc>
        <w:tc>
          <w:tcPr>
            <w:tcW w:w="23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4C97535" w14:textId="77777777" w:rsidR="00D06B56" w:rsidRPr="00EA7E49" w:rsidRDefault="00D06B56" w:rsidP="00F84646">
            <w:pPr>
              <w:autoSpaceDE w:val="0"/>
              <w:autoSpaceDN w:val="0"/>
              <w:adjustRightInd w:val="0"/>
              <w:jc w:val="center"/>
              <w:rPr>
                <w:rFonts w:asciiTheme="minorHAnsi" w:hAnsiTheme="minorHAnsi" w:cstheme="minorHAnsi"/>
                <w:b/>
                <w:bCs/>
                <w:color w:val="000000"/>
                <w:sz w:val="21"/>
                <w:szCs w:val="21"/>
              </w:rPr>
            </w:pPr>
            <w:r w:rsidRPr="00EA7E49">
              <w:rPr>
                <w:rFonts w:asciiTheme="minorHAnsi" w:hAnsiTheme="minorHAnsi" w:cstheme="minorHAnsi"/>
                <w:b/>
                <w:bCs/>
                <w:color w:val="000000"/>
                <w:sz w:val="21"/>
                <w:szCs w:val="21"/>
              </w:rPr>
              <w:t>Atitiktį reikalavimui įrodantys  dokumentai</w:t>
            </w:r>
          </w:p>
        </w:tc>
      </w:tr>
      <w:tr w:rsidR="00D06B56" w:rsidRPr="00EA7E49" w14:paraId="19479FF4" w14:textId="77777777" w:rsidTr="00F84646">
        <w:tc>
          <w:tcPr>
            <w:tcW w:w="583" w:type="pct"/>
            <w:tcBorders>
              <w:top w:val="single" w:sz="4" w:space="0" w:color="auto"/>
              <w:left w:val="single" w:sz="4" w:space="0" w:color="auto"/>
              <w:bottom w:val="single" w:sz="4" w:space="0" w:color="auto"/>
              <w:right w:val="single" w:sz="4" w:space="0" w:color="auto"/>
            </w:tcBorders>
            <w:vAlign w:val="center"/>
          </w:tcPr>
          <w:p w14:paraId="4749F606" w14:textId="77777777" w:rsidR="00D06B56" w:rsidRPr="00EA7E49" w:rsidRDefault="00D06B56" w:rsidP="00D06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17" w:type="pct"/>
            <w:gridSpan w:val="2"/>
            <w:tcBorders>
              <w:top w:val="nil"/>
              <w:bottom w:val="nil"/>
              <w:right w:val="single" w:sz="4" w:space="0" w:color="auto"/>
            </w:tcBorders>
            <w:shd w:val="clear" w:color="auto" w:fill="auto"/>
            <w:vAlign w:val="center"/>
          </w:tcPr>
          <w:p w14:paraId="7B702BA7" w14:textId="77777777" w:rsidR="00D06B56" w:rsidRPr="00EA7E49" w:rsidRDefault="00D06B56" w:rsidP="00F84646">
            <w:pPr>
              <w:rPr>
                <w:rFonts w:asciiTheme="minorHAnsi" w:hAnsiTheme="minorHAnsi" w:cstheme="minorHAnsi"/>
                <w:b/>
                <w:sz w:val="21"/>
                <w:szCs w:val="21"/>
              </w:rPr>
            </w:pPr>
            <w:r w:rsidRPr="00EA7E49">
              <w:rPr>
                <w:rFonts w:asciiTheme="minorHAnsi" w:hAnsiTheme="minorHAnsi" w:cstheme="minorHAnsi"/>
                <w:b/>
                <w:sz w:val="21"/>
                <w:szCs w:val="21"/>
              </w:rPr>
              <w:t>Teisė verstis veikla</w:t>
            </w:r>
          </w:p>
        </w:tc>
      </w:tr>
      <w:tr w:rsidR="00D06B56" w:rsidRPr="00EA7E49" w14:paraId="1F52BC59" w14:textId="77777777" w:rsidTr="00F84646">
        <w:tc>
          <w:tcPr>
            <w:tcW w:w="583" w:type="pct"/>
            <w:tcBorders>
              <w:top w:val="single" w:sz="4" w:space="0" w:color="auto"/>
              <w:left w:val="single" w:sz="4" w:space="0" w:color="auto"/>
              <w:bottom w:val="single" w:sz="4" w:space="0" w:color="auto"/>
              <w:right w:val="single" w:sz="4" w:space="0" w:color="auto"/>
            </w:tcBorders>
            <w:vAlign w:val="center"/>
          </w:tcPr>
          <w:p w14:paraId="6BD017E6" w14:textId="77777777" w:rsidR="00D06B56" w:rsidRPr="00EA7E49" w:rsidRDefault="00D06B56" w:rsidP="00F84646">
            <w:pPr>
              <w:pStyle w:val="Sraopastraipa"/>
              <w:spacing w:before="60" w:after="60" w:line="257" w:lineRule="auto"/>
              <w:ind w:left="0"/>
              <w:jc w:val="right"/>
              <w:rPr>
                <w:rFonts w:asciiTheme="minorHAnsi" w:hAnsiTheme="minorHAnsi" w:cstheme="minorHAnsi"/>
                <w:sz w:val="21"/>
                <w:szCs w:val="21"/>
              </w:rPr>
            </w:pPr>
            <w:r w:rsidRPr="00EA7E49">
              <w:rPr>
                <w:rFonts w:asciiTheme="minorHAnsi" w:hAnsiTheme="minorHAnsi" w:cstheme="minorHAnsi"/>
                <w:sz w:val="21"/>
                <w:szCs w:val="21"/>
              </w:rPr>
              <w:t xml:space="preserve">1.1 </w:t>
            </w:r>
          </w:p>
        </w:tc>
        <w:tc>
          <w:tcPr>
            <w:tcW w:w="2033" w:type="pct"/>
            <w:tcBorders>
              <w:top w:val="single" w:sz="4" w:space="0" w:color="auto"/>
              <w:left w:val="single" w:sz="4" w:space="0" w:color="auto"/>
              <w:bottom w:val="single" w:sz="4" w:space="0" w:color="auto"/>
              <w:right w:val="single" w:sz="4" w:space="0" w:color="auto"/>
            </w:tcBorders>
            <w:vAlign w:val="center"/>
          </w:tcPr>
          <w:p w14:paraId="2931BE9A" w14:textId="77777777" w:rsidR="00D06B56" w:rsidRPr="00EA7E49" w:rsidRDefault="00D06B56" w:rsidP="00F84646">
            <w:pPr>
              <w:autoSpaceDE w:val="0"/>
              <w:autoSpaceDN w:val="0"/>
              <w:adjustRightInd w:val="0"/>
              <w:jc w:val="both"/>
              <w:rPr>
                <w:rFonts w:asciiTheme="minorHAnsi" w:hAnsiTheme="minorHAnsi" w:cstheme="minorHAnsi"/>
                <w:color w:val="000000"/>
                <w:sz w:val="21"/>
                <w:szCs w:val="21"/>
              </w:rPr>
            </w:pPr>
            <w:r w:rsidRPr="00EA7E49">
              <w:rPr>
                <w:rFonts w:asciiTheme="minorHAnsi" w:hAnsiTheme="minorHAnsi" w:cstheme="minorHAnsi"/>
                <w:color w:val="000000"/>
                <w:sz w:val="21"/>
                <w:szCs w:val="21"/>
              </w:rPr>
              <w:t>NETAIKOMA</w:t>
            </w:r>
          </w:p>
        </w:tc>
        <w:tc>
          <w:tcPr>
            <w:tcW w:w="2384" w:type="pct"/>
            <w:tcBorders>
              <w:top w:val="single" w:sz="4" w:space="0" w:color="auto"/>
              <w:left w:val="single" w:sz="4" w:space="0" w:color="auto"/>
              <w:bottom w:val="single" w:sz="4" w:space="0" w:color="auto"/>
              <w:right w:val="single" w:sz="4" w:space="0" w:color="auto"/>
            </w:tcBorders>
            <w:vAlign w:val="center"/>
          </w:tcPr>
          <w:p w14:paraId="7469F116" w14:textId="77777777" w:rsidR="00D06B56" w:rsidRPr="00EA7E49" w:rsidRDefault="00D06B56" w:rsidP="00F84646">
            <w:pPr>
              <w:pStyle w:val="pf0"/>
              <w:spacing w:before="0" w:beforeAutospacing="0" w:after="0" w:afterAutospacing="0"/>
              <w:jc w:val="both"/>
              <w:rPr>
                <w:rFonts w:asciiTheme="minorHAnsi" w:hAnsiTheme="minorHAnsi" w:cstheme="minorHAnsi"/>
                <w:color w:val="000000"/>
                <w:sz w:val="21"/>
                <w:szCs w:val="21"/>
                <w:lang w:val="lt-LT"/>
              </w:rPr>
            </w:pPr>
          </w:p>
        </w:tc>
      </w:tr>
      <w:tr w:rsidR="00D06B56" w:rsidRPr="00EA7E49" w14:paraId="6F78BF4A" w14:textId="77777777" w:rsidTr="00F84646">
        <w:tc>
          <w:tcPr>
            <w:tcW w:w="583" w:type="pct"/>
            <w:tcBorders>
              <w:top w:val="single" w:sz="4" w:space="0" w:color="auto"/>
              <w:left w:val="single" w:sz="4" w:space="0" w:color="auto"/>
              <w:bottom w:val="single" w:sz="4" w:space="0" w:color="auto"/>
              <w:right w:val="single" w:sz="4" w:space="0" w:color="auto"/>
            </w:tcBorders>
            <w:vAlign w:val="center"/>
          </w:tcPr>
          <w:p w14:paraId="441076C7" w14:textId="77777777" w:rsidR="00D06B56" w:rsidRPr="00EA7E49" w:rsidRDefault="00D06B56" w:rsidP="00D06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17" w:type="pct"/>
            <w:gridSpan w:val="2"/>
            <w:tcBorders>
              <w:top w:val="nil"/>
              <w:bottom w:val="nil"/>
              <w:right w:val="single" w:sz="4" w:space="0" w:color="auto"/>
            </w:tcBorders>
            <w:shd w:val="clear" w:color="auto" w:fill="auto"/>
            <w:vAlign w:val="center"/>
          </w:tcPr>
          <w:p w14:paraId="46A97EF8" w14:textId="77777777" w:rsidR="00D06B56" w:rsidRPr="00EA7E49" w:rsidRDefault="00D06B56" w:rsidP="00F84646">
            <w:pPr>
              <w:rPr>
                <w:rFonts w:asciiTheme="minorHAnsi" w:hAnsiTheme="minorHAnsi" w:cstheme="minorHAnsi"/>
                <w:b/>
                <w:sz w:val="21"/>
                <w:szCs w:val="21"/>
              </w:rPr>
            </w:pPr>
            <w:r w:rsidRPr="00EA7E49">
              <w:rPr>
                <w:rFonts w:asciiTheme="minorHAnsi" w:hAnsiTheme="minorHAnsi" w:cstheme="minorHAnsi"/>
                <w:b/>
                <w:sz w:val="21"/>
                <w:szCs w:val="21"/>
              </w:rPr>
              <w:t>Finansinis ir ekonominis pajėgumas</w:t>
            </w:r>
          </w:p>
        </w:tc>
      </w:tr>
      <w:tr w:rsidR="00D06B56" w:rsidRPr="00EA7E49" w14:paraId="2B58DD6C" w14:textId="77777777" w:rsidTr="00F84646">
        <w:tc>
          <w:tcPr>
            <w:tcW w:w="583" w:type="pct"/>
            <w:tcBorders>
              <w:top w:val="single" w:sz="4" w:space="0" w:color="auto"/>
              <w:left w:val="single" w:sz="4" w:space="0" w:color="auto"/>
              <w:bottom w:val="single" w:sz="4" w:space="0" w:color="auto"/>
              <w:right w:val="single" w:sz="4" w:space="0" w:color="auto"/>
            </w:tcBorders>
            <w:vAlign w:val="center"/>
          </w:tcPr>
          <w:p w14:paraId="064F79DD" w14:textId="77777777" w:rsidR="00D06B56" w:rsidRPr="00EA7E49" w:rsidRDefault="00D06B56" w:rsidP="00D06B56">
            <w:pPr>
              <w:pStyle w:val="Sraopastraipa"/>
              <w:numPr>
                <w:ilvl w:val="1"/>
                <w:numId w:val="10"/>
              </w:numPr>
              <w:spacing w:before="60" w:after="60" w:line="257" w:lineRule="auto"/>
              <w:ind w:left="357" w:hanging="357"/>
              <w:jc w:val="right"/>
              <w:rPr>
                <w:rFonts w:asciiTheme="minorHAnsi" w:hAnsiTheme="minorHAnsi" w:cstheme="minorHAnsi"/>
                <w:sz w:val="21"/>
                <w:szCs w:val="21"/>
              </w:rPr>
            </w:pPr>
          </w:p>
        </w:tc>
        <w:tc>
          <w:tcPr>
            <w:tcW w:w="2033" w:type="pct"/>
            <w:tcBorders>
              <w:top w:val="single" w:sz="4" w:space="0" w:color="auto"/>
              <w:left w:val="single" w:sz="4" w:space="0" w:color="auto"/>
              <w:bottom w:val="single" w:sz="4" w:space="0" w:color="auto"/>
              <w:right w:val="single" w:sz="4" w:space="0" w:color="auto"/>
            </w:tcBorders>
            <w:vAlign w:val="center"/>
          </w:tcPr>
          <w:p w14:paraId="3202D00E" w14:textId="77777777" w:rsidR="00D06B56" w:rsidRPr="00EA7E49" w:rsidRDefault="00D06B56" w:rsidP="00F84646">
            <w:pPr>
              <w:autoSpaceDE w:val="0"/>
              <w:autoSpaceDN w:val="0"/>
              <w:adjustRightInd w:val="0"/>
              <w:rPr>
                <w:rFonts w:asciiTheme="minorHAnsi" w:hAnsiTheme="minorHAnsi" w:cstheme="minorHAnsi"/>
                <w:color w:val="000000"/>
                <w:sz w:val="21"/>
                <w:szCs w:val="21"/>
              </w:rPr>
            </w:pPr>
            <w:r w:rsidRPr="00EA7E49">
              <w:rPr>
                <w:rFonts w:asciiTheme="minorHAnsi" w:hAnsiTheme="minorHAnsi" w:cstheme="minorHAnsi"/>
                <w:color w:val="000000"/>
                <w:sz w:val="21"/>
                <w:szCs w:val="21"/>
              </w:rPr>
              <w:t>NETAIKOMA</w:t>
            </w:r>
          </w:p>
        </w:tc>
        <w:tc>
          <w:tcPr>
            <w:tcW w:w="2384" w:type="pct"/>
            <w:tcBorders>
              <w:top w:val="single" w:sz="4" w:space="0" w:color="auto"/>
              <w:left w:val="single" w:sz="4" w:space="0" w:color="auto"/>
              <w:bottom w:val="single" w:sz="4" w:space="0" w:color="auto"/>
              <w:right w:val="single" w:sz="4" w:space="0" w:color="auto"/>
            </w:tcBorders>
            <w:vAlign w:val="center"/>
          </w:tcPr>
          <w:p w14:paraId="30F4687A" w14:textId="77777777" w:rsidR="00D06B56" w:rsidRPr="00EA7E49" w:rsidRDefault="00D06B56" w:rsidP="00F84646">
            <w:pPr>
              <w:autoSpaceDE w:val="0"/>
              <w:autoSpaceDN w:val="0"/>
              <w:adjustRightInd w:val="0"/>
              <w:rPr>
                <w:rFonts w:asciiTheme="minorHAnsi" w:hAnsiTheme="minorHAnsi" w:cstheme="minorHAnsi"/>
                <w:color w:val="000000"/>
                <w:sz w:val="21"/>
                <w:szCs w:val="21"/>
              </w:rPr>
            </w:pPr>
          </w:p>
        </w:tc>
      </w:tr>
      <w:tr w:rsidR="00D06B56" w:rsidRPr="00EA7E49" w14:paraId="60F793EE" w14:textId="77777777" w:rsidTr="00F84646">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34E8E" w14:textId="77777777" w:rsidR="00D06B56" w:rsidRPr="00EA7E49" w:rsidRDefault="00D06B56" w:rsidP="00D06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17" w:type="pct"/>
            <w:gridSpan w:val="2"/>
            <w:tcBorders>
              <w:top w:val="nil"/>
              <w:bottom w:val="nil"/>
              <w:right w:val="single" w:sz="4" w:space="0" w:color="auto"/>
            </w:tcBorders>
            <w:shd w:val="clear" w:color="auto" w:fill="auto"/>
            <w:vAlign w:val="center"/>
          </w:tcPr>
          <w:p w14:paraId="4A595AA7" w14:textId="77777777" w:rsidR="00D06B56" w:rsidRPr="00EA7E49" w:rsidRDefault="00D06B56" w:rsidP="00F84646">
            <w:pPr>
              <w:rPr>
                <w:rFonts w:asciiTheme="minorHAnsi" w:hAnsiTheme="minorHAnsi" w:cstheme="minorHAnsi"/>
                <w:b/>
                <w:sz w:val="21"/>
                <w:szCs w:val="21"/>
              </w:rPr>
            </w:pPr>
            <w:r w:rsidRPr="00EA7E49">
              <w:rPr>
                <w:rFonts w:asciiTheme="minorHAnsi" w:hAnsiTheme="minorHAnsi" w:cstheme="minorHAnsi"/>
                <w:b/>
                <w:sz w:val="21"/>
                <w:szCs w:val="21"/>
              </w:rPr>
              <w:t>Techninis ir profesinis pajėgumas</w:t>
            </w:r>
          </w:p>
        </w:tc>
      </w:tr>
      <w:tr w:rsidR="00D06B56" w:rsidRPr="00EA7E49" w14:paraId="361ECA8D" w14:textId="77777777" w:rsidTr="00F84646">
        <w:tc>
          <w:tcPr>
            <w:tcW w:w="583"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14F2F472" w14:textId="77777777" w:rsidR="00D06B56" w:rsidRPr="00EA7E49" w:rsidRDefault="00D06B56" w:rsidP="00D06B56">
            <w:pPr>
              <w:pStyle w:val="Sraopastraipa"/>
              <w:numPr>
                <w:ilvl w:val="1"/>
                <w:numId w:val="10"/>
              </w:numPr>
              <w:spacing w:before="60" w:after="60" w:line="257" w:lineRule="auto"/>
              <w:ind w:left="164" w:hanging="164"/>
              <w:jc w:val="right"/>
              <w:rPr>
                <w:rFonts w:asciiTheme="minorHAnsi" w:hAnsiTheme="minorHAnsi" w:cstheme="minorHAnsi"/>
                <w:sz w:val="21"/>
                <w:szCs w:val="21"/>
              </w:rPr>
            </w:pPr>
          </w:p>
        </w:tc>
        <w:tc>
          <w:tcPr>
            <w:tcW w:w="2033" w:type="pct"/>
            <w:tcBorders>
              <w:top w:val="single" w:sz="4" w:space="0" w:color="000000" w:themeColor="text1"/>
              <w:left w:val="single" w:sz="4" w:space="0" w:color="000000" w:themeColor="text1"/>
              <w:bottom w:val="single" w:sz="4" w:space="0" w:color="000000" w:themeColor="text1"/>
              <w:right w:val="single" w:sz="4" w:space="0" w:color="auto"/>
            </w:tcBorders>
          </w:tcPr>
          <w:p w14:paraId="47986ADE" w14:textId="77777777" w:rsidR="00D06B56" w:rsidRPr="00EA7E49" w:rsidRDefault="00D06B56" w:rsidP="00D06B56">
            <w:pPr>
              <w:pStyle w:val="Sraopastraipa"/>
              <w:widowControl w:val="0"/>
              <w:numPr>
                <w:ilvl w:val="2"/>
                <w:numId w:val="10"/>
              </w:numPr>
              <w:tabs>
                <w:tab w:val="left" w:pos="674"/>
              </w:tabs>
              <w:spacing w:line="240" w:lineRule="atLeast"/>
              <w:ind w:left="-35" w:firstLine="35"/>
              <w:jc w:val="both"/>
              <w:rPr>
                <w:rFonts w:asciiTheme="minorHAnsi" w:hAnsiTheme="minorHAnsi" w:cstheme="minorHAnsi"/>
                <w:sz w:val="21"/>
                <w:szCs w:val="21"/>
              </w:rPr>
            </w:pPr>
            <w:r w:rsidRPr="00EA7E49">
              <w:rPr>
                <w:rFonts w:asciiTheme="minorHAnsi" w:hAnsiTheme="minorHAnsi" w:cstheme="minorHAnsi"/>
                <w:b/>
                <w:sz w:val="21"/>
                <w:szCs w:val="21"/>
              </w:rPr>
              <w:t>Tiekėjo specialistų ir asmenų, atsakingų už sutarties vykdymą, kvalifikacija.</w:t>
            </w:r>
            <w:r w:rsidRPr="00EA7E49">
              <w:rPr>
                <w:rFonts w:asciiTheme="minorHAnsi" w:hAnsiTheme="minorHAnsi" w:cstheme="minorHAnsi"/>
                <w:sz w:val="21"/>
                <w:szCs w:val="21"/>
              </w:rPr>
              <w:t xml:space="preserve"> Tiekėjas privalo paskirti sutarčiai vykdyti specialistus, kurių kvalifikacija atitinka žemiau nurodytus reikalavimus (</w:t>
            </w:r>
            <w:r w:rsidRPr="00EA7E49">
              <w:rPr>
                <w:rFonts w:asciiTheme="minorHAnsi" w:hAnsiTheme="minorHAnsi" w:cstheme="minorHAnsi"/>
                <w:i/>
                <w:sz w:val="21"/>
                <w:szCs w:val="21"/>
              </w:rPr>
              <w:t>reikalavimas nustatomas atsižvelgiant į</w:t>
            </w:r>
            <w:r w:rsidRPr="00EA7E49">
              <w:rPr>
                <w:rFonts w:asciiTheme="minorHAnsi" w:hAnsiTheme="minorHAnsi" w:cstheme="minorHAnsi"/>
                <w:i/>
                <w:iCs/>
                <w:sz w:val="21"/>
                <w:szCs w:val="21"/>
              </w:rPr>
              <w:t xml:space="preserve"> Atvirųjų jaunimo centrų ir atvirųjų jaunimo erdvių identifikavimo ir veiklos kokybės priežiūros tvarkos aprašo </w:t>
            </w:r>
            <w:r w:rsidRPr="00EA7E49">
              <w:rPr>
                <w:rFonts w:asciiTheme="minorHAnsi" w:hAnsiTheme="minorHAnsi" w:cstheme="minorHAnsi"/>
                <w:i/>
                <w:iCs/>
                <w:sz w:val="21"/>
                <w:szCs w:val="21"/>
                <w:lang w:val="en-US"/>
              </w:rPr>
              <w:t xml:space="preserve">1 priedo, </w:t>
            </w:r>
            <w:r w:rsidRPr="00EA7E49">
              <w:rPr>
                <w:rFonts w:asciiTheme="minorHAnsi" w:hAnsiTheme="minorHAnsi" w:cstheme="minorHAnsi"/>
                <w:i/>
                <w:iCs/>
                <w:sz w:val="21"/>
                <w:szCs w:val="21"/>
              </w:rPr>
              <w:t xml:space="preserve">patvirtinto Jaunimo reikalų departamento prie Socialinės apsaugos ir darbo ministerijos direktoriaus 2020 m. gruodžio 10 d. įsakymu Nr. 2V-237 (1.4), </w:t>
            </w:r>
            <w:r w:rsidRPr="00EA7E49">
              <w:rPr>
                <w:rFonts w:asciiTheme="minorHAnsi" w:hAnsiTheme="minorHAnsi" w:cstheme="minorHAnsi"/>
                <w:i/>
                <w:iCs/>
                <w:sz w:val="21"/>
                <w:szCs w:val="21"/>
                <w:lang w:val="en-US"/>
              </w:rPr>
              <w:t>6 punktu</w:t>
            </w:r>
            <w:r w:rsidRPr="00EA7E49">
              <w:rPr>
                <w:rFonts w:asciiTheme="minorHAnsi" w:hAnsiTheme="minorHAnsi" w:cstheme="minorHAnsi"/>
                <w:sz w:val="21"/>
                <w:szCs w:val="21"/>
              </w:rPr>
              <w:t>):</w:t>
            </w:r>
          </w:p>
          <w:p w14:paraId="3D489BFE" w14:textId="77777777" w:rsidR="00D06B56" w:rsidRPr="00EA7E49" w:rsidRDefault="00D06B56" w:rsidP="00F84646">
            <w:pPr>
              <w:widowControl w:val="0"/>
              <w:spacing w:line="240" w:lineRule="atLeast"/>
              <w:jc w:val="both"/>
              <w:rPr>
                <w:rFonts w:asciiTheme="minorHAnsi" w:hAnsiTheme="minorHAnsi" w:cstheme="minorHAnsi"/>
                <w:sz w:val="21"/>
                <w:szCs w:val="21"/>
              </w:rPr>
            </w:pPr>
            <w:r w:rsidRPr="00EA7E49">
              <w:rPr>
                <w:rFonts w:asciiTheme="minorHAnsi" w:hAnsiTheme="minorHAnsi" w:cstheme="minorHAnsi"/>
                <w:sz w:val="21"/>
                <w:szCs w:val="21"/>
              </w:rPr>
              <w:t xml:space="preserve">– </w:t>
            </w:r>
            <w:r w:rsidRPr="00EA7E49">
              <w:rPr>
                <w:rFonts w:asciiTheme="minorHAnsi" w:hAnsiTheme="minorHAnsi" w:cstheme="minorHAnsi"/>
                <w:b/>
                <w:sz w:val="21"/>
                <w:szCs w:val="21"/>
              </w:rPr>
              <w:t>ne mažiau kaip 1 (vieną) specialistą</w:t>
            </w:r>
            <w:r w:rsidRPr="00EA7E49">
              <w:rPr>
                <w:rFonts w:asciiTheme="minorHAnsi" w:hAnsiTheme="minorHAnsi" w:cstheme="minorHAnsi"/>
                <w:sz w:val="21"/>
                <w:szCs w:val="21"/>
              </w:rPr>
              <w:t>,  atvirajam darbui su jaunimu vykdyti, turintį socialinio darbo ir / arba socialinės pedagogikos ir / arba psichologijos ir / arba edukologijos išsilavinimą ir / arba jaunimo darbuotojo sertifikatą.</w:t>
            </w:r>
          </w:p>
          <w:p w14:paraId="259534D8" w14:textId="77777777" w:rsidR="00D06B56" w:rsidRPr="00EA7E49" w:rsidRDefault="00D06B56" w:rsidP="00F84646">
            <w:pPr>
              <w:spacing w:line="254" w:lineRule="auto"/>
              <w:jc w:val="both"/>
              <w:rPr>
                <w:rFonts w:asciiTheme="minorHAnsi" w:hAnsiTheme="minorHAnsi" w:cstheme="minorHAnsi"/>
                <w:sz w:val="21"/>
                <w:szCs w:val="21"/>
                <w:highlight w:val="lightGray"/>
              </w:rPr>
            </w:pPr>
          </w:p>
          <w:p w14:paraId="68190694" w14:textId="77777777" w:rsidR="00D06B56" w:rsidRPr="00EA7E49" w:rsidRDefault="00D06B56" w:rsidP="00F84646">
            <w:pPr>
              <w:widowControl w:val="0"/>
              <w:spacing w:line="240" w:lineRule="atLeast"/>
              <w:jc w:val="both"/>
              <w:rPr>
                <w:rFonts w:asciiTheme="minorHAnsi" w:hAnsiTheme="minorHAnsi" w:cstheme="minorHAnsi"/>
                <w:sz w:val="21"/>
                <w:szCs w:val="21"/>
              </w:rPr>
            </w:pPr>
            <w:r w:rsidRPr="00EA7E49">
              <w:rPr>
                <w:rFonts w:asciiTheme="minorHAnsi" w:hAnsiTheme="minorHAnsi" w:cstheme="minorHAnsi"/>
                <w:sz w:val="21"/>
                <w:szCs w:val="21"/>
              </w:rPr>
              <w:t>Pastabos:</w:t>
            </w:r>
          </w:p>
          <w:p w14:paraId="231E39E1" w14:textId="77777777" w:rsidR="00D06B56" w:rsidRPr="00EA7E49" w:rsidRDefault="00D06B56" w:rsidP="00F84646">
            <w:pPr>
              <w:widowControl w:val="0"/>
              <w:spacing w:line="240" w:lineRule="atLeast"/>
              <w:jc w:val="both"/>
              <w:rPr>
                <w:rFonts w:asciiTheme="minorHAnsi" w:hAnsiTheme="minorHAnsi" w:cstheme="minorHAnsi"/>
                <w:i/>
                <w:iCs/>
                <w:sz w:val="21"/>
                <w:szCs w:val="21"/>
              </w:rPr>
            </w:pPr>
            <w:r w:rsidRPr="00EA7E49">
              <w:rPr>
                <w:rFonts w:asciiTheme="minorHAnsi" w:hAnsiTheme="minorHAnsi" w:cstheme="minorHAnsi"/>
                <w:i/>
                <w:iCs/>
                <w:sz w:val="21"/>
                <w:szCs w:val="21"/>
              </w:rPr>
              <w:t>1. Reikalaujama kvalifikacija turi būti įgyta iki pasiūlymų pateikimo termino pabaigos.</w:t>
            </w:r>
          </w:p>
          <w:p w14:paraId="599F259C" w14:textId="77777777" w:rsidR="00D06B56" w:rsidRPr="00EA7E49" w:rsidRDefault="00D06B56" w:rsidP="00F84646">
            <w:pPr>
              <w:jc w:val="both"/>
              <w:rPr>
                <w:rFonts w:asciiTheme="minorHAnsi" w:hAnsiTheme="minorHAnsi" w:cstheme="minorHAnsi"/>
                <w:i/>
                <w:sz w:val="21"/>
                <w:szCs w:val="21"/>
              </w:rPr>
            </w:pPr>
            <w:r w:rsidRPr="00EA7E49">
              <w:rPr>
                <w:rFonts w:asciiTheme="minorHAnsi" w:hAnsiTheme="minorHAnsi" w:cstheme="minorHAnsi"/>
                <w:i/>
                <w:color w:val="000000"/>
                <w:sz w:val="21"/>
                <w:szCs w:val="21"/>
              </w:rPr>
              <w:t>2.</w:t>
            </w:r>
            <w:r w:rsidRPr="00EA7E49">
              <w:rPr>
                <w:rFonts w:asciiTheme="minorHAnsi" w:hAnsiTheme="minorHAnsi" w:cstheme="minorHAnsi"/>
                <w:i/>
                <w:sz w:val="21"/>
                <w:szCs w:val="21"/>
              </w:rPr>
              <w:t xml:space="preserve"> Tiekėjas privalo paskirti reikiamą skaičių specialistų, kad užtikrintų tinkamą sutarties vykdymą;</w:t>
            </w:r>
          </w:p>
          <w:p w14:paraId="4972A657" w14:textId="77777777" w:rsidR="00D06B56" w:rsidRPr="00EA7E49" w:rsidRDefault="00D06B56" w:rsidP="00F84646">
            <w:pPr>
              <w:spacing w:line="262" w:lineRule="auto"/>
              <w:jc w:val="both"/>
              <w:rPr>
                <w:rFonts w:asciiTheme="minorHAnsi" w:hAnsiTheme="minorHAnsi" w:cstheme="minorHAnsi"/>
                <w:i/>
                <w:color w:val="FF0000"/>
                <w:sz w:val="21"/>
                <w:szCs w:val="21"/>
                <w:highlight w:val="lightGray"/>
              </w:rPr>
            </w:pPr>
          </w:p>
        </w:tc>
        <w:tc>
          <w:tcPr>
            <w:tcW w:w="2384" w:type="pct"/>
            <w:tcBorders>
              <w:top w:val="single" w:sz="4" w:space="0" w:color="000000" w:themeColor="text1"/>
              <w:left w:val="single" w:sz="4" w:space="0" w:color="auto"/>
              <w:bottom w:val="single" w:sz="4" w:space="0" w:color="000000" w:themeColor="text1"/>
              <w:right w:val="single" w:sz="4" w:space="0" w:color="auto"/>
            </w:tcBorders>
          </w:tcPr>
          <w:p w14:paraId="4E643B2F" w14:textId="77777777" w:rsidR="00D06B56" w:rsidRPr="00EA7E49" w:rsidRDefault="00D06B56" w:rsidP="00F84646">
            <w:pPr>
              <w:tabs>
                <w:tab w:val="left" w:pos="9631"/>
              </w:tabs>
              <w:jc w:val="both"/>
              <w:rPr>
                <w:rFonts w:asciiTheme="minorHAnsi" w:hAnsiTheme="minorHAnsi" w:cstheme="minorHAnsi"/>
                <w:color w:val="000000"/>
                <w:sz w:val="21"/>
                <w:szCs w:val="21"/>
              </w:rPr>
            </w:pPr>
            <w:r w:rsidRPr="00EA7E49">
              <w:rPr>
                <w:rFonts w:asciiTheme="minorHAnsi" w:hAnsiTheme="minorHAnsi" w:cstheme="minorHAnsi"/>
                <w:color w:val="000000"/>
                <w:sz w:val="21"/>
                <w:szCs w:val="21"/>
              </w:rPr>
              <w:t>Pateikiama:</w:t>
            </w:r>
          </w:p>
          <w:p w14:paraId="763F6345" w14:textId="6A759864" w:rsidR="00D06B56" w:rsidRPr="00EA7E49" w:rsidRDefault="00D06B56" w:rsidP="00F84646">
            <w:pPr>
              <w:tabs>
                <w:tab w:val="left" w:pos="9631"/>
              </w:tabs>
              <w:jc w:val="both"/>
              <w:rPr>
                <w:rFonts w:asciiTheme="minorHAnsi" w:hAnsiTheme="minorHAnsi" w:cstheme="minorHAnsi"/>
                <w:iCs/>
                <w:noProof/>
                <w:sz w:val="21"/>
                <w:szCs w:val="21"/>
              </w:rPr>
            </w:pPr>
            <w:r w:rsidRPr="00EA7E49">
              <w:rPr>
                <w:rFonts w:asciiTheme="minorHAnsi" w:hAnsiTheme="minorHAnsi" w:cstheme="minorHAnsi"/>
                <w:color w:val="000000"/>
                <w:sz w:val="21"/>
                <w:szCs w:val="21"/>
              </w:rPr>
              <w:t xml:space="preserve">1) </w:t>
            </w:r>
            <w:r w:rsidRPr="00EA7E49">
              <w:rPr>
                <w:rFonts w:asciiTheme="minorHAnsi" w:hAnsiTheme="minorHAnsi" w:cstheme="minorHAnsi"/>
                <w:sz w:val="21"/>
                <w:szCs w:val="21"/>
              </w:rPr>
              <w:t xml:space="preserve"> </w:t>
            </w:r>
            <w:r w:rsidRPr="00EA7E49">
              <w:rPr>
                <w:rFonts w:asciiTheme="minorHAnsi" w:hAnsiTheme="minorHAnsi" w:cstheme="minorHAnsi"/>
                <w:b/>
                <w:color w:val="000000"/>
                <w:sz w:val="21"/>
                <w:szCs w:val="21"/>
              </w:rPr>
              <w:t xml:space="preserve">Tiekėjo </w:t>
            </w:r>
            <w:r w:rsidR="006F23F5">
              <w:rPr>
                <w:rFonts w:asciiTheme="minorHAnsi" w:hAnsiTheme="minorHAnsi" w:cstheme="minorHAnsi"/>
                <w:b/>
                <w:color w:val="000000"/>
                <w:sz w:val="21"/>
                <w:szCs w:val="21"/>
              </w:rPr>
              <w:t xml:space="preserve">vadovaujančių </w:t>
            </w:r>
            <w:r w:rsidRPr="00EA7E49">
              <w:rPr>
                <w:rFonts w:asciiTheme="minorHAnsi" w:hAnsiTheme="minorHAnsi" w:cstheme="minorHAnsi"/>
                <w:b/>
                <w:color w:val="000000"/>
                <w:sz w:val="21"/>
                <w:szCs w:val="21"/>
              </w:rPr>
              <w:t>specialistų  ir asmenų, atsakingų už sutarties vykdymą, sąrašas</w:t>
            </w:r>
            <w:r w:rsidRPr="00EA7E49">
              <w:rPr>
                <w:rFonts w:asciiTheme="minorHAnsi" w:hAnsiTheme="minorHAnsi" w:cstheme="minorHAnsi"/>
                <w:color w:val="000000"/>
                <w:sz w:val="21"/>
                <w:szCs w:val="21"/>
              </w:rPr>
              <w:t xml:space="preserve"> </w:t>
            </w:r>
            <w:r w:rsidRPr="00EA7E49">
              <w:rPr>
                <w:rFonts w:asciiTheme="minorHAnsi" w:hAnsiTheme="minorHAnsi" w:cstheme="minorHAnsi"/>
                <w:sz w:val="21"/>
                <w:szCs w:val="21"/>
              </w:rPr>
              <w:t>(užpildyti specialiųjų pirkimo sąlygų</w:t>
            </w:r>
            <w:r w:rsidRPr="00EA7E49">
              <w:rPr>
                <w:rFonts w:asciiTheme="minorHAnsi" w:hAnsiTheme="minorHAnsi" w:cstheme="minorHAnsi"/>
                <w:i/>
                <w:sz w:val="21"/>
                <w:szCs w:val="21"/>
              </w:rPr>
              <w:t xml:space="preserve"> </w:t>
            </w:r>
            <w:r w:rsidRPr="00EA7E49">
              <w:rPr>
                <w:rFonts w:asciiTheme="minorHAnsi" w:hAnsiTheme="minorHAnsi" w:cstheme="minorHAnsi"/>
                <w:sz w:val="21"/>
                <w:szCs w:val="21"/>
              </w:rPr>
              <w:t xml:space="preserve">10 priedą), </w:t>
            </w:r>
            <w:r w:rsidRPr="00EA7E49">
              <w:rPr>
                <w:rFonts w:asciiTheme="minorHAnsi" w:hAnsiTheme="minorHAnsi" w:cstheme="minorHAnsi"/>
                <w:sz w:val="21"/>
                <w:szCs w:val="21"/>
                <w:u w:val="single"/>
              </w:rPr>
              <w:t>pateiktas elektroninėje formoje,</w:t>
            </w:r>
            <w:r w:rsidRPr="00EA7E49">
              <w:rPr>
                <w:rFonts w:asciiTheme="minorHAnsi" w:hAnsiTheme="minorHAnsi" w:cstheme="minorHAnsi"/>
                <w:sz w:val="21"/>
                <w:szCs w:val="21"/>
              </w:rPr>
              <w:t xml:space="preserve"> </w:t>
            </w:r>
            <w:r w:rsidRPr="00EA7E49">
              <w:rPr>
                <w:rFonts w:asciiTheme="minorHAnsi" w:hAnsiTheme="minorHAnsi" w:cstheme="minorHAnsi"/>
                <w:b/>
                <w:sz w:val="21"/>
                <w:szCs w:val="21"/>
                <w:u w:val="single"/>
              </w:rPr>
              <w:t xml:space="preserve">nurodant </w:t>
            </w:r>
            <w:r w:rsidRPr="00EA7E49">
              <w:rPr>
                <w:rFonts w:asciiTheme="minorHAnsi" w:hAnsiTheme="minorHAnsi" w:cstheme="minorHAnsi"/>
                <w:iCs/>
                <w:noProof/>
                <w:sz w:val="21"/>
                <w:szCs w:val="21"/>
              </w:rPr>
              <w:t>siūlomo (-ų) specialisto (-ų) vardą (-us), pavardę (-es)</w:t>
            </w:r>
            <w:r w:rsidRPr="00EA7E49">
              <w:rPr>
                <w:rFonts w:asciiTheme="minorHAnsi" w:hAnsiTheme="minorHAnsi" w:cstheme="minorHAnsi"/>
                <w:sz w:val="21"/>
                <w:szCs w:val="21"/>
              </w:rPr>
              <w:t>, dabartinės darbovietės pavadinimą,</w:t>
            </w:r>
            <w:r w:rsidRPr="00EA7E49">
              <w:rPr>
                <w:rFonts w:asciiTheme="minorHAnsi" w:hAnsiTheme="minorHAnsi" w:cstheme="minorHAnsi"/>
                <w:iCs/>
                <w:noProof/>
                <w:sz w:val="21"/>
                <w:szCs w:val="21"/>
              </w:rPr>
              <w:t xml:space="preserve"> išsilavinimą (profesinę kvalifikaciją) ir kt.;</w:t>
            </w:r>
          </w:p>
          <w:p w14:paraId="78D04F2A" w14:textId="77777777" w:rsidR="00D06B56" w:rsidRPr="00EA7E49" w:rsidRDefault="00D06B56" w:rsidP="00F84646">
            <w:pPr>
              <w:tabs>
                <w:tab w:val="left" w:pos="9631"/>
              </w:tabs>
              <w:jc w:val="both"/>
              <w:rPr>
                <w:rFonts w:asciiTheme="minorHAnsi" w:hAnsiTheme="minorHAnsi" w:cstheme="minorHAnsi"/>
                <w:bCs/>
                <w:sz w:val="21"/>
                <w:szCs w:val="21"/>
              </w:rPr>
            </w:pPr>
            <w:r w:rsidRPr="00EA7E49">
              <w:rPr>
                <w:rFonts w:asciiTheme="minorHAnsi" w:hAnsiTheme="minorHAnsi" w:cstheme="minorHAnsi"/>
                <w:sz w:val="21"/>
                <w:szCs w:val="21"/>
              </w:rPr>
              <w:t xml:space="preserve">2) </w:t>
            </w:r>
            <w:r w:rsidRPr="00EA7E49">
              <w:rPr>
                <w:rFonts w:asciiTheme="minorHAnsi" w:hAnsiTheme="minorHAnsi" w:cstheme="minorHAnsi"/>
                <w:bCs/>
                <w:sz w:val="21"/>
                <w:szCs w:val="21"/>
              </w:rPr>
              <w:t xml:space="preserve"> </w:t>
            </w:r>
            <w:r w:rsidRPr="00EA7E49">
              <w:rPr>
                <w:rFonts w:asciiTheme="minorHAnsi" w:hAnsiTheme="minorHAnsi" w:cstheme="minorHAnsi"/>
                <w:sz w:val="21"/>
                <w:szCs w:val="21"/>
              </w:rPr>
              <w:t xml:space="preserve"> </w:t>
            </w:r>
            <w:r w:rsidRPr="00EA7E49">
              <w:rPr>
                <w:rFonts w:asciiTheme="minorHAnsi" w:hAnsiTheme="minorHAnsi" w:cstheme="minorHAnsi"/>
                <w:b/>
                <w:sz w:val="21"/>
                <w:szCs w:val="21"/>
              </w:rPr>
              <w:t>išsilavinimą patvirtinantys dokumentai arba jaunimo darbuotojo sertifikatas</w:t>
            </w:r>
            <w:r w:rsidRPr="00EA7E49">
              <w:rPr>
                <w:rFonts w:asciiTheme="minorHAnsi" w:hAnsiTheme="minorHAnsi" w:cstheme="minorHAnsi"/>
                <w:sz w:val="21"/>
                <w:szCs w:val="21"/>
              </w:rPr>
              <w:t xml:space="preserve"> išduoti atitinkamų institucijų/įstaigų.</w:t>
            </w:r>
          </w:p>
          <w:p w14:paraId="6A79FD42" w14:textId="77777777" w:rsidR="00D06B56" w:rsidRPr="00EA7E49" w:rsidRDefault="00D06B56" w:rsidP="00F84646">
            <w:pPr>
              <w:jc w:val="both"/>
              <w:rPr>
                <w:rFonts w:asciiTheme="minorHAnsi" w:hAnsiTheme="minorHAnsi" w:cstheme="minorHAnsi"/>
                <w:sz w:val="21"/>
                <w:szCs w:val="21"/>
              </w:rPr>
            </w:pPr>
            <w:r w:rsidRPr="00EA7E49">
              <w:rPr>
                <w:rFonts w:asciiTheme="minorHAnsi" w:hAnsiTheme="minorHAnsi" w:cstheme="minorHAnsi"/>
                <w:bCs/>
                <w:color w:val="000000"/>
                <w:sz w:val="21"/>
                <w:szCs w:val="21"/>
              </w:rPr>
              <w:t xml:space="preserve">3) </w:t>
            </w:r>
            <w:r w:rsidRPr="00EA7E49">
              <w:rPr>
                <w:rFonts w:asciiTheme="minorHAnsi" w:hAnsiTheme="minorHAnsi" w:cstheme="minorHAnsi"/>
                <w:b/>
                <w:bCs/>
                <w:sz w:val="21"/>
                <w:szCs w:val="21"/>
              </w:rPr>
              <w:t>specialisto – kvazisubtiekėjo sutikimas</w:t>
            </w:r>
            <w:r w:rsidRPr="00EA7E49">
              <w:rPr>
                <w:rFonts w:asciiTheme="minorHAnsi" w:hAnsiTheme="minorHAnsi" w:cstheme="minorHAnsi"/>
                <w:sz w:val="21"/>
                <w:szCs w:val="21"/>
              </w:rPr>
              <w:t xml:space="preserve"> teikti sutartyje nurodytas paslaugas (jas konkrečiai įvardinant), </w:t>
            </w:r>
            <w:r w:rsidRPr="00EA7E49">
              <w:rPr>
                <w:rFonts w:asciiTheme="minorHAnsi" w:hAnsiTheme="minorHAnsi" w:cstheme="minorHAnsi"/>
                <w:b/>
                <w:bCs/>
                <w:sz w:val="21"/>
                <w:szCs w:val="21"/>
              </w:rPr>
              <w:t>jei jis dirba kitoje įmonėje</w:t>
            </w:r>
            <w:r w:rsidRPr="00EA7E49">
              <w:rPr>
                <w:rFonts w:asciiTheme="minorHAnsi" w:hAnsiTheme="minorHAnsi" w:cstheme="minorHAnsi"/>
                <w:sz w:val="21"/>
                <w:szCs w:val="21"/>
              </w:rPr>
              <w:t xml:space="preserve"> (ne tiekėjo ar ūkio subjekto, kurio pajėgumais tiekėjas remiasi, įmonėje) ir </w:t>
            </w:r>
            <w:r w:rsidRPr="00EA7E49">
              <w:rPr>
                <w:rFonts w:asciiTheme="minorHAnsi" w:hAnsiTheme="minorHAnsi" w:cstheme="minorHAnsi"/>
                <w:b/>
                <w:bCs/>
                <w:sz w:val="21"/>
                <w:szCs w:val="21"/>
              </w:rPr>
              <w:t xml:space="preserve">tiekėjo ar ūkio subjekto, kurio pajėgumais tiekėjas remiasi, patvirtinimas, </w:t>
            </w:r>
            <w:r w:rsidRPr="00EA7E49">
              <w:rPr>
                <w:rFonts w:asciiTheme="minorHAnsi" w:hAnsiTheme="minorHAnsi" w:cstheme="minorHAnsi"/>
                <w:sz w:val="21"/>
                <w:szCs w:val="21"/>
              </w:rPr>
              <w:t>kad laimėjęs konkursą, įdarbins šį kvazisubtiekėją (tik tuo atveju, jei šis specialistas nesiūlomas kaip ūkio subjektas, kurio pajėgumais tiekėjas remiasi).</w:t>
            </w:r>
          </w:p>
          <w:p w14:paraId="64F5C8AE" w14:textId="77777777" w:rsidR="00D06B56" w:rsidRPr="00EA7E49" w:rsidRDefault="00D06B56" w:rsidP="00F84646">
            <w:pPr>
              <w:jc w:val="both"/>
              <w:rPr>
                <w:rFonts w:asciiTheme="minorHAnsi" w:hAnsiTheme="minorHAnsi" w:cstheme="minorHAnsi"/>
                <w:sz w:val="21"/>
                <w:szCs w:val="21"/>
                <w:highlight w:val="lightGray"/>
              </w:rPr>
            </w:pPr>
          </w:p>
          <w:p w14:paraId="4420B724" w14:textId="77777777" w:rsidR="00D06B56" w:rsidRPr="00EA7E49" w:rsidRDefault="00D06B56" w:rsidP="00F84646">
            <w:pPr>
              <w:jc w:val="both"/>
              <w:rPr>
                <w:rFonts w:asciiTheme="minorHAnsi" w:hAnsiTheme="minorHAnsi" w:cstheme="minorHAnsi"/>
                <w:i/>
                <w:iCs/>
                <w:color w:val="FF0000"/>
                <w:sz w:val="21"/>
                <w:szCs w:val="21"/>
                <w:highlight w:val="lightGray"/>
                <w:u w:val="single"/>
              </w:rPr>
            </w:pPr>
            <w:r w:rsidRPr="00EA7E49">
              <w:rPr>
                <w:rFonts w:asciiTheme="minorHAnsi" w:hAnsiTheme="minorHAnsi" w:cstheme="minorHAnsi"/>
                <w:i/>
                <w:sz w:val="21"/>
                <w:szCs w:val="21"/>
                <w:u w:val="single"/>
              </w:rPr>
              <w:t>Pateikiamos atitinkamų dokumentų skaitmeninės kopijos*.</w:t>
            </w:r>
          </w:p>
        </w:tc>
      </w:tr>
      <w:tr w:rsidR="00D06B56" w:rsidRPr="00EA7E49" w14:paraId="37C7AA2D" w14:textId="77777777" w:rsidTr="00F84646">
        <w:tc>
          <w:tcPr>
            <w:tcW w:w="583" w:type="pct"/>
            <w:vMerge/>
            <w:tcBorders>
              <w:left w:val="single" w:sz="4" w:space="0" w:color="000000" w:themeColor="text1"/>
              <w:bottom w:val="single" w:sz="4" w:space="0" w:color="000000" w:themeColor="text1"/>
              <w:right w:val="single" w:sz="4" w:space="0" w:color="000000" w:themeColor="text1"/>
            </w:tcBorders>
          </w:tcPr>
          <w:p w14:paraId="564D6155" w14:textId="77777777" w:rsidR="00D06B56" w:rsidRPr="00EA7E49" w:rsidRDefault="00D06B56" w:rsidP="00F84646">
            <w:pPr>
              <w:pStyle w:val="Sraopastraipa"/>
              <w:spacing w:before="60" w:after="60" w:line="257" w:lineRule="auto"/>
              <w:ind w:left="357"/>
              <w:rPr>
                <w:rFonts w:asciiTheme="minorHAnsi" w:hAnsiTheme="minorHAnsi" w:cstheme="minorHAnsi"/>
                <w:sz w:val="21"/>
                <w:szCs w:val="21"/>
              </w:rPr>
            </w:pPr>
          </w:p>
        </w:tc>
        <w:tc>
          <w:tcPr>
            <w:tcW w:w="2033" w:type="pct"/>
            <w:tcBorders>
              <w:top w:val="single" w:sz="4" w:space="0" w:color="000000" w:themeColor="text1"/>
              <w:left w:val="single" w:sz="4" w:space="0" w:color="000000" w:themeColor="text1"/>
              <w:bottom w:val="single" w:sz="4" w:space="0" w:color="000000" w:themeColor="text1"/>
              <w:right w:val="single" w:sz="4" w:space="0" w:color="auto"/>
            </w:tcBorders>
          </w:tcPr>
          <w:p w14:paraId="719BD91C" w14:textId="3D1CE160" w:rsidR="00D06B56" w:rsidRPr="00EA7E49" w:rsidRDefault="00D06B56" w:rsidP="00D06B56">
            <w:pPr>
              <w:pStyle w:val="Sraopastraipa"/>
              <w:numPr>
                <w:ilvl w:val="2"/>
                <w:numId w:val="10"/>
              </w:numPr>
              <w:tabs>
                <w:tab w:val="left" w:pos="391"/>
                <w:tab w:val="left" w:pos="532"/>
              </w:tabs>
              <w:ind w:left="-35" w:firstLine="35"/>
              <w:jc w:val="both"/>
              <w:rPr>
                <w:rFonts w:asciiTheme="minorHAnsi" w:hAnsiTheme="minorHAnsi" w:cstheme="minorHAnsi"/>
                <w:sz w:val="21"/>
                <w:szCs w:val="21"/>
              </w:rPr>
            </w:pPr>
            <w:r w:rsidRPr="00EA7E49">
              <w:rPr>
                <w:rFonts w:asciiTheme="minorHAnsi" w:hAnsiTheme="minorHAnsi" w:cstheme="minorHAnsi"/>
                <w:b/>
                <w:bCs/>
                <w:sz w:val="21"/>
                <w:szCs w:val="21"/>
              </w:rPr>
              <w:t xml:space="preserve">Teikėjo techninės galimybės. </w:t>
            </w:r>
            <w:r w:rsidRPr="00EA7E49">
              <w:rPr>
                <w:rFonts w:asciiTheme="minorHAnsi" w:hAnsiTheme="minorHAnsi" w:cstheme="minorHAnsi"/>
                <w:i/>
                <w:iCs/>
                <w:sz w:val="21"/>
                <w:szCs w:val="21"/>
              </w:rPr>
              <w:t>(Reikalavimas nustatytas atsižvelgiant į Atvirųjų jaunimo centrų ir atvirųjų jaunimo erdvių identifikavimo ir veiklos kokybės priežiūros tvarkos aprašo 1 priedo, patvirtinto Jaunimo reikalų departamento prie Socialinės apsaugos ir darbo ministerijos direktoriaus 2020 m. gruodžio 10 d</w:t>
            </w:r>
            <w:r w:rsidR="00443F01">
              <w:rPr>
                <w:rFonts w:asciiTheme="minorHAnsi" w:hAnsiTheme="minorHAnsi" w:cstheme="minorHAnsi"/>
                <w:i/>
                <w:iCs/>
                <w:sz w:val="21"/>
                <w:szCs w:val="21"/>
              </w:rPr>
              <w:t>. įsakymu Nr. 2V-237 (1.4), 2  punktu</w:t>
            </w:r>
            <w:r w:rsidRPr="00EA7E49">
              <w:rPr>
                <w:rFonts w:asciiTheme="minorHAnsi" w:hAnsiTheme="minorHAnsi" w:cstheme="minorHAnsi"/>
                <w:i/>
                <w:iCs/>
                <w:sz w:val="21"/>
                <w:szCs w:val="21"/>
              </w:rPr>
              <w:t xml:space="preserve"> ir Atvirųjų jaunimo centrų ir erdvių veiklos kokybės užtikrinimo tvarkos </w:t>
            </w:r>
            <w:r w:rsidRPr="00EA7E49">
              <w:rPr>
                <w:rFonts w:asciiTheme="minorHAnsi" w:hAnsiTheme="minorHAnsi" w:cstheme="minorHAnsi"/>
                <w:i/>
                <w:iCs/>
                <w:sz w:val="21"/>
                <w:szCs w:val="21"/>
              </w:rPr>
              <w:lastRenderedPageBreak/>
              <w:t>aprašo, patvirtinto Kauno miesto savivaldybės tarybos 2022 m. birželio 21 d. sprendimu Nr. T-312 „Dėl Atvirųjų jaunimo centrų ir erdvių veiklos kokybės užtikrinimo tvarkos aprašo patvirtinimo“, 14 ir 15 punktus.)</w:t>
            </w:r>
          </w:p>
          <w:p w14:paraId="02E50235" w14:textId="77777777" w:rsidR="00D06B56" w:rsidRPr="00EA7E49" w:rsidRDefault="00D06B56" w:rsidP="00F84646">
            <w:pPr>
              <w:pStyle w:val="Sraopastraipa"/>
              <w:tabs>
                <w:tab w:val="left" w:pos="391"/>
                <w:tab w:val="left" w:pos="532"/>
              </w:tabs>
              <w:ind w:left="0"/>
              <w:jc w:val="both"/>
              <w:rPr>
                <w:rFonts w:asciiTheme="minorHAnsi" w:hAnsiTheme="minorHAnsi" w:cstheme="minorHAnsi"/>
                <w:sz w:val="21"/>
                <w:szCs w:val="21"/>
              </w:rPr>
            </w:pPr>
            <w:r w:rsidRPr="00EA7E49">
              <w:rPr>
                <w:rFonts w:asciiTheme="minorHAnsi" w:hAnsiTheme="minorHAnsi" w:cstheme="minorHAnsi"/>
                <w:sz w:val="21"/>
                <w:szCs w:val="21"/>
              </w:rPr>
              <w:t xml:space="preserve">Tiekėjas sutarties vykdymo metu turi turėti patalpas, susidedančias iš ne mažiau kaip 3 atskirų patalpų (dvi patalpos – darbui su jaunimu, viena patalpa – administraciniam darbui) ir esančias Vilijampolės seniūnijoje, Kaune. Tiekėjo patalpos turi būti pritaikytos asmenų užimtumui ir laisvalaikio praleidimui organizuoti. Patalpose turi būti įrengtas šildymas, apšvietimas, vėdinimas, sanitarinės patalpos (tualetas (-ai)), tiekiamas vanduo, įrengta gaisro aptikimo ir signalizavimo sistema. Patalpos turi turėti atskirą įėjimą. Patalpos negali būti gyvenamajame daugiabučiame name. </w:t>
            </w:r>
          </w:p>
        </w:tc>
        <w:tc>
          <w:tcPr>
            <w:tcW w:w="2384" w:type="pct"/>
            <w:tcBorders>
              <w:top w:val="single" w:sz="4" w:space="0" w:color="000000" w:themeColor="text1"/>
              <w:left w:val="single" w:sz="4" w:space="0" w:color="auto"/>
              <w:bottom w:val="single" w:sz="4" w:space="0" w:color="000000" w:themeColor="text1"/>
              <w:right w:val="single" w:sz="4" w:space="0" w:color="000000" w:themeColor="text1"/>
            </w:tcBorders>
          </w:tcPr>
          <w:p w14:paraId="2692689F" w14:textId="77777777" w:rsidR="00D06B56" w:rsidRPr="00EA7E49" w:rsidRDefault="00D06B56" w:rsidP="00F84646">
            <w:pPr>
              <w:jc w:val="both"/>
              <w:rPr>
                <w:rFonts w:asciiTheme="minorHAnsi" w:eastAsiaTheme="minorHAnsi" w:hAnsiTheme="minorHAnsi" w:cstheme="minorHAnsi"/>
                <w:sz w:val="21"/>
                <w:szCs w:val="21"/>
              </w:rPr>
            </w:pPr>
            <w:r w:rsidRPr="00EA7E49">
              <w:rPr>
                <w:rFonts w:asciiTheme="minorHAnsi" w:hAnsiTheme="minorHAnsi" w:cstheme="minorHAnsi"/>
                <w:sz w:val="21"/>
                <w:szCs w:val="21"/>
                <w:lang w:val="pl-PL"/>
              </w:rPr>
              <w:lastRenderedPageBreak/>
              <w:t>Pateikiama:</w:t>
            </w:r>
          </w:p>
          <w:p w14:paraId="59C46C89" w14:textId="77777777" w:rsidR="00D06B56" w:rsidRPr="00EA7E49" w:rsidRDefault="00D06B56" w:rsidP="00F84646">
            <w:pPr>
              <w:jc w:val="both"/>
              <w:rPr>
                <w:rFonts w:asciiTheme="minorHAnsi" w:hAnsiTheme="minorHAnsi" w:cstheme="minorHAnsi"/>
                <w:sz w:val="21"/>
                <w:szCs w:val="21"/>
              </w:rPr>
            </w:pPr>
            <w:r w:rsidRPr="00EA7E49">
              <w:rPr>
                <w:rFonts w:asciiTheme="minorHAnsi" w:hAnsiTheme="minorHAnsi" w:cstheme="minorHAnsi"/>
                <w:sz w:val="21"/>
                <w:szCs w:val="21"/>
              </w:rPr>
              <w:t>1) Tiekėjo techninių galimybių aprašymas (parengtas pagal pirkimo sąlygų 11 priedą), nurodant paslaugai teikti reikalingas patalpas ir jų atitiktį 3.1.2 punkte nurodytiems reikalavimams;</w:t>
            </w:r>
          </w:p>
          <w:p w14:paraId="5F84AD44" w14:textId="77777777" w:rsidR="00D06B56" w:rsidRPr="00EA7E49" w:rsidRDefault="00D06B56" w:rsidP="00F84646">
            <w:pPr>
              <w:jc w:val="both"/>
              <w:rPr>
                <w:rFonts w:asciiTheme="minorHAnsi" w:hAnsiTheme="minorHAnsi" w:cstheme="minorHAnsi"/>
                <w:sz w:val="21"/>
                <w:szCs w:val="21"/>
              </w:rPr>
            </w:pPr>
            <w:r w:rsidRPr="00EA7E49">
              <w:rPr>
                <w:rFonts w:asciiTheme="minorHAnsi" w:hAnsiTheme="minorHAnsi" w:cstheme="minorHAnsi"/>
                <w:sz w:val="21"/>
                <w:szCs w:val="21"/>
              </w:rPr>
              <w:t xml:space="preserve">2)   nuosavybės/ nuomos/ panaudos ar kitokių teisę naudotis patalpomis įrodančių dokumentų, tarp kurių ir dokumentai (susitarimai, ketinimų protokolai ir pan.) įrodantys, jog pirkimo </w:t>
            </w:r>
            <w:r w:rsidRPr="00EA7E49">
              <w:rPr>
                <w:rFonts w:asciiTheme="minorHAnsi" w:hAnsiTheme="minorHAnsi" w:cstheme="minorHAnsi"/>
                <w:sz w:val="21"/>
                <w:szCs w:val="21"/>
              </w:rPr>
              <w:lastRenderedPageBreak/>
              <w:t xml:space="preserve">laimėjimo atveju patalpas galės įsigyti, išsinuomoti, gauti panaudai ir pan., kopijos. </w:t>
            </w:r>
          </w:p>
          <w:p w14:paraId="7FF80050" w14:textId="77777777" w:rsidR="00D06B56" w:rsidRPr="00EA7E49" w:rsidRDefault="00D06B56" w:rsidP="00F84646">
            <w:pPr>
              <w:jc w:val="both"/>
              <w:rPr>
                <w:rFonts w:asciiTheme="minorHAnsi" w:hAnsiTheme="minorHAnsi" w:cstheme="minorHAnsi"/>
                <w:sz w:val="21"/>
                <w:szCs w:val="21"/>
              </w:rPr>
            </w:pPr>
            <w:r w:rsidRPr="00EA7E49">
              <w:rPr>
                <w:rFonts w:asciiTheme="minorHAnsi" w:hAnsiTheme="minorHAnsi" w:cstheme="minorHAnsi"/>
                <w:sz w:val="21"/>
                <w:szCs w:val="21"/>
              </w:rPr>
              <w:t>3) dokumentai (patalpų planai ir pan.), įrodantys, kad patalpos atitinka nustatytus reikalavimus.</w:t>
            </w:r>
          </w:p>
          <w:p w14:paraId="6830EB81" w14:textId="77777777" w:rsidR="00D06B56" w:rsidRPr="00EA7E49" w:rsidRDefault="00D06B56" w:rsidP="00F84646">
            <w:pPr>
              <w:tabs>
                <w:tab w:val="left" w:pos="9631"/>
              </w:tabs>
              <w:jc w:val="both"/>
              <w:rPr>
                <w:rFonts w:asciiTheme="minorHAnsi" w:hAnsiTheme="minorHAnsi" w:cstheme="minorHAnsi"/>
                <w:i/>
                <w:color w:val="000000"/>
                <w:sz w:val="21"/>
                <w:szCs w:val="21"/>
                <w:highlight w:val="lightGray"/>
              </w:rPr>
            </w:pPr>
            <w:r w:rsidRPr="00EA7E49">
              <w:rPr>
                <w:rFonts w:asciiTheme="minorHAnsi" w:hAnsiTheme="minorHAnsi" w:cstheme="minorHAnsi"/>
                <w:i/>
                <w:sz w:val="21"/>
                <w:szCs w:val="21"/>
                <w:u w:val="single"/>
              </w:rPr>
              <w:t>Pateikiamos atitinkamų dokumentų skaitmeninės kopijos*.</w:t>
            </w:r>
          </w:p>
        </w:tc>
      </w:tr>
      <w:tr w:rsidR="00D06B56" w:rsidRPr="00EA7E49" w14:paraId="3B8231DF" w14:textId="77777777" w:rsidTr="00F84646">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852EC" w14:textId="77777777" w:rsidR="00D06B56" w:rsidRPr="00EA7E49" w:rsidRDefault="00D06B56" w:rsidP="00D06B56">
            <w:pPr>
              <w:pStyle w:val="Sraopastraipa"/>
              <w:numPr>
                <w:ilvl w:val="1"/>
                <w:numId w:val="10"/>
              </w:numPr>
              <w:spacing w:before="60" w:after="60" w:line="257" w:lineRule="auto"/>
              <w:ind w:left="357" w:hanging="357"/>
              <w:jc w:val="right"/>
              <w:rPr>
                <w:rFonts w:asciiTheme="minorHAnsi" w:hAnsiTheme="minorHAnsi" w:cstheme="minorHAnsi"/>
                <w:sz w:val="21"/>
                <w:szCs w:val="21"/>
              </w:rPr>
            </w:pPr>
          </w:p>
        </w:tc>
        <w:tc>
          <w:tcPr>
            <w:tcW w:w="2033" w:type="pct"/>
            <w:tcBorders>
              <w:top w:val="single" w:sz="4" w:space="0" w:color="000000" w:themeColor="text1"/>
              <w:left w:val="single" w:sz="4" w:space="0" w:color="000000" w:themeColor="text1"/>
              <w:bottom w:val="single" w:sz="4" w:space="0" w:color="000000" w:themeColor="text1"/>
              <w:right w:val="single" w:sz="4" w:space="0" w:color="auto"/>
            </w:tcBorders>
          </w:tcPr>
          <w:p w14:paraId="62F1E1A7" w14:textId="77777777" w:rsidR="00D06B56" w:rsidRPr="00EA7E49" w:rsidRDefault="00D06B56" w:rsidP="00F84646">
            <w:pPr>
              <w:spacing w:line="254" w:lineRule="auto"/>
              <w:jc w:val="both"/>
              <w:rPr>
                <w:rFonts w:asciiTheme="minorHAnsi" w:hAnsiTheme="minorHAnsi" w:cstheme="minorHAnsi"/>
                <w:sz w:val="21"/>
                <w:szCs w:val="21"/>
              </w:rPr>
            </w:pPr>
            <w:r w:rsidRPr="00EA7E49">
              <w:rPr>
                <w:rFonts w:asciiTheme="minorHAnsi" w:hAnsiTheme="minorHAnsi" w:cstheme="minorHAnsi"/>
                <w:b/>
                <w:sz w:val="21"/>
                <w:szCs w:val="21"/>
              </w:rPr>
              <w:t>PASTABOS</w:t>
            </w:r>
          </w:p>
        </w:tc>
        <w:tc>
          <w:tcPr>
            <w:tcW w:w="2384" w:type="pct"/>
            <w:tcBorders>
              <w:top w:val="single" w:sz="4" w:space="0" w:color="000000" w:themeColor="text1"/>
              <w:left w:val="single" w:sz="4" w:space="0" w:color="auto"/>
              <w:bottom w:val="single" w:sz="4" w:space="0" w:color="000000" w:themeColor="text1"/>
              <w:right w:val="single" w:sz="4" w:space="0" w:color="000000" w:themeColor="text1"/>
            </w:tcBorders>
          </w:tcPr>
          <w:p w14:paraId="746AAD2B" w14:textId="77777777" w:rsidR="00D06B56" w:rsidRPr="00EA7E49" w:rsidRDefault="00D06B56" w:rsidP="00F84646">
            <w:pPr>
              <w:tabs>
                <w:tab w:val="left" w:pos="9631"/>
              </w:tabs>
              <w:jc w:val="both"/>
              <w:rPr>
                <w:rFonts w:asciiTheme="minorHAnsi" w:hAnsiTheme="minorHAnsi" w:cstheme="minorHAnsi"/>
                <w:i/>
                <w:color w:val="000000"/>
                <w:sz w:val="21"/>
                <w:szCs w:val="21"/>
                <w:highlight w:val="lightGray"/>
              </w:rPr>
            </w:pPr>
          </w:p>
        </w:tc>
      </w:tr>
      <w:tr w:rsidR="00D06B56" w:rsidRPr="00EA7E49" w14:paraId="52C5593B" w14:textId="77777777" w:rsidTr="00F84646">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01D8B" w14:textId="77777777" w:rsidR="00D06B56" w:rsidRPr="00EA7E49" w:rsidRDefault="00D06B56" w:rsidP="00F84646">
            <w:pPr>
              <w:pStyle w:val="Sraopastraipa"/>
              <w:spacing w:line="257" w:lineRule="auto"/>
              <w:ind w:left="357"/>
              <w:rPr>
                <w:rFonts w:asciiTheme="minorHAnsi" w:hAnsiTheme="minorHAnsi" w:cstheme="minorHAnsi"/>
                <w:sz w:val="21"/>
                <w:szCs w:val="21"/>
              </w:rPr>
            </w:pPr>
            <w:r w:rsidRPr="00EA7E49">
              <w:rPr>
                <w:rFonts w:asciiTheme="minorHAnsi" w:hAnsiTheme="minorHAnsi" w:cstheme="minorHAnsi"/>
                <w:sz w:val="21"/>
                <w:szCs w:val="21"/>
              </w:rPr>
              <w:t>3.2.1.</w:t>
            </w:r>
          </w:p>
        </w:tc>
        <w:tc>
          <w:tcPr>
            <w:tcW w:w="2033" w:type="pct"/>
            <w:tcBorders>
              <w:top w:val="single" w:sz="4" w:space="0" w:color="000000" w:themeColor="text1"/>
              <w:left w:val="single" w:sz="4" w:space="0" w:color="000000" w:themeColor="text1"/>
              <w:bottom w:val="single" w:sz="4" w:space="0" w:color="000000" w:themeColor="text1"/>
              <w:right w:val="single" w:sz="4" w:space="0" w:color="auto"/>
            </w:tcBorders>
          </w:tcPr>
          <w:p w14:paraId="413A15B1" w14:textId="77777777" w:rsidR="00D06B56" w:rsidRPr="00EA7E49" w:rsidRDefault="00D06B56" w:rsidP="00F84646">
            <w:pPr>
              <w:spacing w:line="254" w:lineRule="auto"/>
              <w:jc w:val="both"/>
              <w:rPr>
                <w:rFonts w:asciiTheme="minorHAnsi" w:hAnsiTheme="minorHAnsi" w:cstheme="minorHAnsi"/>
                <w:sz w:val="21"/>
                <w:szCs w:val="21"/>
              </w:rPr>
            </w:pPr>
            <w:r w:rsidRPr="00EA7E49">
              <w:rPr>
                <w:rFonts w:asciiTheme="minorHAnsi" w:hAnsiTheme="minorHAnsi" w:cstheme="minorHAnsi"/>
                <w:b/>
                <w:sz w:val="21"/>
                <w:szCs w:val="21"/>
              </w:rPr>
              <w:t>Jeigu pirkimo procedūroje dalyvauja jungtinės veiklos sutarties pagrindu ūkio subjektų grupė</w:t>
            </w:r>
          </w:p>
        </w:tc>
        <w:tc>
          <w:tcPr>
            <w:tcW w:w="2384" w:type="pct"/>
            <w:tcBorders>
              <w:top w:val="single" w:sz="4" w:space="0" w:color="000000" w:themeColor="text1"/>
              <w:left w:val="single" w:sz="4" w:space="0" w:color="auto"/>
              <w:bottom w:val="single" w:sz="4" w:space="0" w:color="000000" w:themeColor="text1"/>
              <w:right w:val="single" w:sz="4" w:space="0" w:color="000000" w:themeColor="text1"/>
            </w:tcBorders>
          </w:tcPr>
          <w:p w14:paraId="6C5F09FB" w14:textId="77777777" w:rsidR="00D06B56" w:rsidRPr="00EA7E49" w:rsidRDefault="00D06B56" w:rsidP="00D06B56">
            <w:pPr>
              <w:pStyle w:val="Sraopastraipa"/>
              <w:numPr>
                <w:ilvl w:val="0"/>
                <w:numId w:val="47"/>
              </w:numPr>
              <w:tabs>
                <w:tab w:val="left" w:pos="259"/>
              </w:tabs>
              <w:ind w:left="0" w:firstLine="0"/>
              <w:jc w:val="both"/>
              <w:rPr>
                <w:rFonts w:asciiTheme="minorHAnsi" w:hAnsiTheme="minorHAnsi" w:cstheme="minorHAnsi"/>
                <w:iCs/>
                <w:sz w:val="21"/>
                <w:szCs w:val="21"/>
              </w:rPr>
            </w:pPr>
            <w:r w:rsidRPr="00EA7E49">
              <w:rPr>
                <w:rFonts w:asciiTheme="minorHAnsi" w:hAnsiTheme="minorHAnsi" w:cstheme="minorHAnsi"/>
                <w:iCs/>
                <w:sz w:val="21"/>
                <w:szCs w:val="21"/>
              </w:rPr>
              <w:t>Kvalifikacijos 3.1.1 punkto reikalavimus turi atitikti ir pateikti nurodytus dokumentus ūkio subjektų grupės nario (-ių) specialistai, atsižvelgiant į jų prisiimamus įsipareigojimus pirkimo sutarčiai vykdyti;</w:t>
            </w:r>
          </w:p>
          <w:p w14:paraId="150EC47E" w14:textId="77777777" w:rsidR="00D06B56" w:rsidRPr="00EA7E49" w:rsidRDefault="00D06B56" w:rsidP="00D06B56">
            <w:pPr>
              <w:pStyle w:val="Sraopastraipa"/>
              <w:numPr>
                <w:ilvl w:val="0"/>
                <w:numId w:val="47"/>
              </w:numPr>
              <w:tabs>
                <w:tab w:val="left" w:pos="259"/>
              </w:tabs>
              <w:ind w:left="0" w:firstLine="0"/>
              <w:jc w:val="both"/>
              <w:rPr>
                <w:rFonts w:asciiTheme="minorHAnsi" w:hAnsiTheme="minorHAnsi" w:cstheme="minorHAnsi"/>
                <w:iCs/>
                <w:sz w:val="21"/>
                <w:szCs w:val="21"/>
              </w:rPr>
            </w:pPr>
            <w:r w:rsidRPr="00EA7E49">
              <w:rPr>
                <w:rFonts w:asciiTheme="minorHAnsi" w:hAnsiTheme="minorHAnsi" w:cstheme="minorHAnsi"/>
                <w:iCs/>
                <w:color w:val="000000"/>
                <w:sz w:val="21"/>
                <w:szCs w:val="21"/>
              </w:rPr>
              <w:t>kvalifikacijos reikalavimų 3.1.2 punkto reikalavimus turi atitikti ir pateikti nurodytus dokumentus</w:t>
            </w:r>
            <w:r w:rsidRPr="00EA7E49">
              <w:rPr>
                <w:rFonts w:asciiTheme="minorHAnsi" w:hAnsiTheme="minorHAnsi" w:cstheme="minorHAnsi"/>
                <w:color w:val="000000"/>
                <w:sz w:val="21"/>
                <w:szCs w:val="21"/>
                <w:shd w:val="clear" w:color="auto" w:fill="FFFFFF"/>
              </w:rPr>
              <w:t xml:space="preserve"> visi ūkio subjekto grupės nariai kartu</w:t>
            </w:r>
            <w:r w:rsidRPr="00EA7E49">
              <w:rPr>
                <w:rFonts w:asciiTheme="minorHAnsi" w:hAnsiTheme="minorHAnsi" w:cstheme="minorHAnsi"/>
                <w:color w:val="000000"/>
                <w:sz w:val="21"/>
                <w:szCs w:val="21"/>
              </w:rPr>
              <w:t>, atsižvelgiant į jų prisiimamus įsipareigojimus pirkimo sutarčiai vykdyti</w:t>
            </w:r>
            <w:r w:rsidRPr="00EA7E49">
              <w:rPr>
                <w:rFonts w:asciiTheme="minorHAnsi" w:hAnsiTheme="minorHAnsi" w:cstheme="minorHAnsi"/>
                <w:color w:val="000000"/>
                <w:sz w:val="21"/>
                <w:szCs w:val="21"/>
                <w:shd w:val="clear" w:color="auto" w:fill="FFFFFF"/>
              </w:rPr>
              <w:t xml:space="preserve"> (ūkio subjektų grupės narių turimi pajėgumai sumuojami).</w:t>
            </w:r>
          </w:p>
          <w:p w14:paraId="7294D53C" w14:textId="77777777" w:rsidR="00D06B56" w:rsidRPr="00EA7E49" w:rsidRDefault="00D06B56" w:rsidP="00F84646">
            <w:pPr>
              <w:jc w:val="both"/>
              <w:rPr>
                <w:rFonts w:asciiTheme="minorHAnsi" w:hAnsiTheme="minorHAnsi" w:cstheme="minorHAnsi"/>
                <w:iCs/>
                <w:sz w:val="21"/>
                <w:szCs w:val="21"/>
                <w:highlight w:val="lightGray"/>
              </w:rPr>
            </w:pPr>
            <w:r w:rsidRPr="00EA7E49">
              <w:rPr>
                <w:rFonts w:asciiTheme="minorHAnsi" w:hAnsiTheme="minorHAnsi" w:cstheme="minorHAnsi"/>
                <w:i/>
                <w:sz w:val="21"/>
                <w:szCs w:val="21"/>
                <w:u w:val="single"/>
              </w:rPr>
              <w:t>Pateikiamos atitinkamų dokumentų skaitmeninės kopijos*.</w:t>
            </w:r>
          </w:p>
        </w:tc>
      </w:tr>
      <w:tr w:rsidR="00D06B56" w:rsidRPr="00EA7E49" w14:paraId="5E4E44A6" w14:textId="77777777" w:rsidTr="00F84646">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CFEC7" w14:textId="77777777" w:rsidR="00D06B56" w:rsidRPr="00EA7E49" w:rsidRDefault="00D06B56" w:rsidP="00F84646">
            <w:pPr>
              <w:spacing w:before="60" w:after="60" w:line="257" w:lineRule="auto"/>
              <w:ind w:left="360"/>
              <w:jc w:val="right"/>
              <w:rPr>
                <w:rFonts w:asciiTheme="minorHAnsi" w:eastAsiaTheme="minorHAnsi" w:hAnsiTheme="minorHAnsi" w:cstheme="minorHAnsi"/>
                <w:sz w:val="21"/>
                <w:szCs w:val="21"/>
              </w:rPr>
            </w:pPr>
            <w:r w:rsidRPr="00EA7E49">
              <w:rPr>
                <w:rFonts w:asciiTheme="minorHAnsi" w:eastAsiaTheme="minorHAnsi" w:hAnsiTheme="minorHAnsi" w:cstheme="minorHAnsi"/>
                <w:sz w:val="21"/>
                <w:szCs w:val="21"/>
              </w:rPr>
              <w:t>3.2.2.</w:t>
            </w:r>
          </w:p>
        </w:tc>
        <w:tc>
          <w:tcPr>
            <w:tcW w:w="2033" w:type="pct"/>
            <w:tcBorders>
              <w:top w:val="single" w:sz="4" w:space="0" w:color="000000" w:themeColor="text1"/>
              <w:left w:val="single" w:sz="4" w:space="0" w:color="000000" w:themeColor="text1"/>
              <w:bottom w:val="single" w:sz="4" w:space="0" w:color="000000" w:themeColor="text1"/>
              <w:right w:val="single" w:sz="4" w:space="0" w:color="auto"/>
            </w:tcBorders>
          </w:tcPr>
          <w:p w14:paraId="3FC70A09" w14:textId="77777777" w:rsidR="00D06B56" w:rsidRPr="00EA7E49" w:rsidRDefault="00D06B56" w:rsidP="00F84646">
            <w:pPr>
              <w:jc w:val="both"/>
              <w:rPr>
                <w:rFonts w:asciiTheme="minorHAnsi" w:hAnsiTheme="minorHAnsi" w:cstheme="minorHAnsi"/>
                <w:sz w:val="21"/>
                <w:szCs w:val="21"/>
              </w:rPr>
            </w:pPr>
            <w:r w:rsidRPr="00EA7E49">
              <w:rPr>
                <w:rFonts w:asciiTheme="minorHAnsi" w:hAnsiTheme="minorHAnsi" w:cstheme="minorHAnsi"/>
                <w:b/>
                <w:sz w:val="21"/>
                <w:szCs w:val="21"/>
              </w:rPr>
              <w:t>Tiekėjas turi teisę pasitelkti ūkio subjektus, kurių pajėgumais tiekėjas remiasi,</w:t>
            </w:r>
            <w:r w:rsidRPr="00EA7E49">
              <w:rPr>
                <w:rFonts w:asciiTheme="minorHAnsi" w:hAnsiTheme="minorHAnsi" w:cstheme="minorHAnsi"/>
                <w:sz w:val="21"/>
                <w:szCs w:val="21"/>
              </w:rPr>
              <w:t xml:space="preserve"> savo įsipareigojimams vykdyti. Ūkio subjektai, kurių pajėgumais remiasi, privalo atitikti Pašalinimo pagrindų nebuvimo ir kvalifikacinius (jei teiks atitinkamas paslaugas) reikalavimus.</w:t>
            </w:r>
          </w:p>
          <w:p w14:paraId="51D8CAEB" w14:textId="77777777" w:rsidR="00D06B56" w:rsidRPr="00EA7E49" w:rsidRDefault="00D06B56" w:rsidP="00F84646">
            <w:pPr>
              <w:spacing w:line="254" w:lineRule="auto"/>
              <w:jc w:val="both"/>
              <w:rPr>
                <w:rFonts w:asciiTheme="minorHAnsi" w:hAnsiTheme="minorHAnsi" w:cstheme="minorHAnsi"/>
                <w:sz w:val="21"/>
                <w:szCs w:val="21"/>
                <w:highlight w:val="yellow"/>
              </w:rPr>
            </w:pPr>
          </w:p>
        </w:tc>
        <w:tc>
          <w:tcPr>
            <w:tcW w:w="2384" w:type="pct"/>
            <w:tcBorders>
              <w:top w:val="single" w:sz="4" w:space="0" w:color="000000" w:themeColor="text1"/>
              <w:left w:val="single" w:sz="4" w:space="0" w:color="auto"/>
              <w:bottom w:val="single" w:sz="4" w:space="0" w:color="000000" w:themeColor="text1"/>
              <w:right w:val="single" w:sz="4" w:space="0" w:color="000000" w:themeColor="text1"/>
            </w:tcBorders>
          </w:tcPr>
          <w:p w14:paraId="04ED7670" w14:textId="77777777" w:rsidR="00D06B56" w:rsidRPr="00EA7E49" w:rsidRDefault="00D06B56" w:rsidP="00F84646">
            <w:pPr>
              <w:jc w:val="both"/>
              <w:rPr>
                <w:rFonts w:asciiTheme="minorHAnsi" w:hAnsiTheme="minorHAnsi" w:cstheme="minorHAnsi"/>
                <w:iCs/>
                <w:sz w:val="21"/>
                <w:szCs w:val="21"/>
              </w:rPr>
            </w:pPr>
            <w:r w:rsidRPr="00EA7E49">
              <w:rPr>
                <w:rFonts w:asciiTheme="minorHAnsi" w:hAnsiTheme="minorHAnsi" w:cstheme="minorHAnsi"/>
                <w:iCs/>
                <w:sz w:val="21"/>
                <w:szCs w:val="21"/>
              </w:rPr>
              <w:t>Pateikiama:</w:t>
            </w:r>
          </w:p>
          <w:p w14:paraId="24E54ABB" w14:textId="7AFFC4CE" w:rsidR="00D06B56" w:rsidRPr="00EA7E49" w:rsidRDefault="00D06B56" w:rsidP="00F84646">
            <w:pPr>
              <w:pStyle w:val="Sraopastraipa"/>
              <w:tabs>
                <w:tab w:val="left" w:pos="259"/>
              </w:tabs>
              <w:spacing w:line="262" w:lineRule="auto"/>
              <w:ind w:left="0"/>
              <w:jc w:val="both"/>
              <w:rPr>
                <w:rFonts w:asciiTheme="minorHAnsi" w:hAnsiTheme="minorHAnsi" w:cstheme="minorHAnsi"/>
                <w:sz w:val="21"/>
                <w:szCs w:val="21"/>
                <w:lang w:val="en-US"/>
              </w:rPr>
            </w:pPr>
            <w:r w:rsidRPr="00EA7E49">
              <w:rPr>
                <w:rFonts w:asciiTheme="minorHAnsi" w:hAnsiTheme="minorHAnsi" w:cstheme="minorHAnsi"/>
                <w:sz w:val="21"/>
                <w:szCs w:val="21"/>
              </w:rPr>
              <w:t>1) ūkio subjekto, kurio pajėgumais tiekėjas remiasi, dokumentai nurodyti pirkimo sąlygų 3.1.1 punkte, pateikiami tuo atveju, jeigu tie subjektai (jų darbuotojai) patys vykdys tą pirkimo sutarties dalį, kuriai reikia jų turimų pajėgumų;</w:t>
            </w:r>
            <w:r w:rsidRPr="00EA7E49">
              <w:rPr>
                <w:rFonts w:asciiTheme="minorHAnsi" w:hAnsiTheme="minorHAnsi" w:cstheme="minorHAnsi"/>
                <w:sz w:val="21"/>
                <w:szCs w:val="21"/>
                <w:lang w:val="en-US"/>
              </w:rPr>
              <w:t xml:space="preserve">2) </w:t>
            </w:r>
            <w:r w:rsidRPr="00EA7E49">
              <w:rPr>
                <w:rFonts w:asciiTheme="minorHAnsi" w:hAnsiTheme="minorHAnsi" w:cstheme="minorHAnsi"/>
                <w:iCs/>
                <w:color w:val="000000"/>
                <w:sz w:val="21"/>
                <w:szCs w:val="21"/>
              </w:rPr>
              <w:t>kvalifikacijos reikalavimų 3.1.2. punkto reikalavimus turi atitikti ir pateikti nurodytus dokumentus</w:t>
            </w:r>
            <w:r w:rsidRPr="00EA7E49">
              <w:rPr>
                <w:rFonts w:asciiTheme="minorHAnsi" w:hAnsiTheme="minorHAnsi" w:cstheme="minorHAnsi"/>
                <w:color w:val="000000"/>
                <w:sz w:val="21"/>
                <w:szCs w:val="21"/>
                <w:shd w:val="clear" w:color="auto" w:fill="FFFFFF"/>
              </w:rPr>
              <w:t xml:space="preserve"> ūkio subjektas, kurio pajėgumas tiekėjas remiasi  (turimi pajėgumai sumuojami) </w:t>
            </w:r>
            <w:r w:rsidRPr="00EA7E49">
              <w:rPr>
                <w:rFonts w:asciiTheme="minorHAnsi" w:hAnsiTheme="minorHAnsi" w:cstheme="minorHAnsi"/>
                <w:color w:val="000000"/>
                <w:sz w:val="21"/>
                <w:szCs w:val="21"/>
                <w:shd w:val="clear" w:color="auto" w:fill="FFFFFF"/>
              </w:rPr>
              <w:lastRenderedPageBreak/>
              <w:t>(</w:t>
            </w:r>
            <w:r w:rsidRPr="00EA7E49">
              <w:rPr>
                <w:rFonts w:asciiTheme="minorHAnsi" w:hAnsiTheme="minorHAnsi" w:cstheme="minorHAnsi"/>
                <w:i/>
                <w:color w:val="000000"/>
                <w:sz w:val="21"/>
                <w:szCs w:val="21"/>
                <w:shd w:val="clear" w:color="auto" w:fill="FFFFFF"/>
              </w:rPr>
              <w:t>šis punktas taikomas tik jeigu ūkio subjektas, kurio pajėgumais tiekėjas remiasi pats teiks paslaugas, priešingu atveju, pagal pirkimo specialiųjų sąlygų 6.1.</w:t>
            </w:r>
            <w:r w:rsidR="00EA7E49">
              <w:rPr>
                <w:rFonts w:asciiTheme="minorHAnsi" w:hAnsiTheme="minorHAnsi" w:cstheme="minorHAnsi"/>
                <w:i/>
                <w:color w:val="000000"/>
                <w:sz w:val="21"/>
                <w:szCs w:val="21"/>
                <w:shd w:val="clear" w:color="auto" w:fill="FFFFFF"/>
              </w:rPr>
              <w:t>8</w:t>
            </w:r>
            <w:r w:rsidRPr="00EA7E49">
              <w:rPr>
                <w:rFonts w:asciiTheme="minorHAnsi" w:hAnsiTheme="minorHAnsi" w:cstheme="minorHAnsi"/>
                <w:i/>
                <w:color w:val="000000"/>
                <w:sz w:val="21"/>
                <w:szCs w:val="21"/>
                <w:shd w:val="clear" w:color="auto" w:fill="FFFFFF"/>
              </w:rPr>
              <w:t xml:space="preserve"> p. toks subjektas nebus laikomas ūkio subjektu, kurio pajėgumais remiamasi</w:t>
            </w:r>
            <w:r w:rsidRPr="00EA7E49">
              <w:rPr>
                <w:rFonts w:asciiTheme="minorHAnsi" w:hAnsiTheme="minorHAnsi" w:cstheme="minorHAnsi"/>
                <w:i/>
                <w:sz w:val="21"/>
                <w:szCs w:val="21"/>
              </w:rPr>
              <w:t xml:space="preserve"> ir bus laikoma, kad tiekėjas pats turi atitinkamą kvalifikaciją, nepriklausomai nuo to, kokiais pagrindais (nuosavybės, nuomos ar kitais) naudojasi ar naudosis sutarties vykdymo metu patalpomis).</w:t>
            </w:r>
          </w:p>
          <w:p w14:paraId="0B70A993" w14:textId="77777777" w:rsidR="00D06B56" w:rsidRPr="00EA7E49" w:rsidRDefault="00D06B56" w:rsidP="00F84646">
            <w:pPr>
              <w:jc w:val="both"/>
              <w:rPr>
                <w:rFonts w:asciiTheme="minorHAnsi" w:hAnsiTheme="minorHAnsi" w:cstheme="minorHAnsi"/>
                <w:i/>
                <w:sz w:val="21"/>
                <w:szCs w:val="21"/>
                <w:u w:val="single"/>
              </w:rPr>
            </w:pPr>
            <w:r w:rsidRPr="00EA7E49">
              <w:rPr>
                <w:rFonts w:asciiTheme="minorHAnsi" w:hAnsiTheme="minorHAnsi" w:cstheme="minorHAnsi"/>
                <w:i/>
                <w:sz w:val="21"/>
                <w:szCs w:val="21"/>
                <w:u w:val="single"/>
              </w:rPr>
              <w:t>Pateikiamos dokumentų skaitmeninės kopijos arba el. parašu pasirašyti dokumentai*.</w:t>
            </w:r>
          </w:p>
          <w:p w14:paraId="7C26245F" w14:textId="77777777" w:rsidR="00D06B56" w:rsidRPr="00EA7E49" w:rsidRDefault="00D06B56" w:rsidP="00F84646">
            <w:pPr>
              <w:tabs>
                <w:tab w:val="left" w:pos="9631"/>
              </w:tabs>
              <w:jc w:val="both"/>
              <w:rPr>
                <w:rFonts w:asciiTheme="minorHAnsi" w:hAnsiTheme="minorHAnsi" w:cstheme="minorHAnsi"/>
                <w:i/>
                <w:color w:val="000000"/>
                <w:sz w:val="21"/>
                <w:szCs w:val="21"/>
                <w:highlight w:val="yellow"/>
              </w:rPr>
            </w:pPr>
            <w:r w:rsidRPr="00EA7E49">
              <w:rPr>
                <w:rFonts w:asciiTheme="minorHAnsi" w:hAnsiTheme="minorHAnsi" w:cstheme="minorHAnsi"/>
                <w:sz w:val="21"/>
                <w:szCs w:val="21"/>
              </w:rPr>
              <w:t>Galimybė pasitelkti trečiuosius asmenis nekeičia pagrindinio tiekėjo atsakomybės dėl numatomos sudaryti pirkimo sutarties įvykdymo.</w:t>
            </w:r>
          </w:p>
        </w:tc>
      </w:tr>
      <w:tr w:rsidR="00D06B56" w:rsidRPr="00EA7E49" w14:paraId="1694C2D7" w14:textId="77777777" w:rsidTr="00F84646">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C831F" w14:textId="77777777" w:rsidR="00D06B56" w:rsidRPr="00EA7E49" w:rsidRDefault="00D06B56" w:rsidP="00F84646">
            <w:pPr>
              <w:spacing w:before="60" w:after="60" w:line="257" w:lineRule="auto"/>
              <w:ind w:left="360"/>
              <w:jc w:val="right"/>
              <w:rPr>
                <w:rFonts w:asciiTheme="minorHAnsi" w:eastAsiaTheme="minorHAnsi" w:hAnsiTheme="minorHAnsi" w:cstheme="minorHAnsi"/>
                <w:sz w:val="21"/>
                <w:szCs w:val="21"/>
                <w:highlight w:val="lightGray"/>
              </w:rPr>
            </w:pPr>
            <w:r w:rsidRPr="00EA7E49">
              <w:rPr>
                <w:rFonts w:asciiTheme="minorHAnsi" w:eastAsiaTheme="minorHAnsi" w:hAnsiTheme="minorHAnsi" w:cstheme="minorHAnsi"/>
                <w:sz w:val="21"/>
                <w:szCs w:val="21"/>
              </w:rPr>
              <w:lastRenderedPageBreak/>
              <w:t>3.2.3.</w:t>
            </w:r>
          </w:p>
        </w:tc>
        <w:tc>
          <w:tcPr>
            <w:tcW w:w="2033" w:type="pct"/>
            <w:tcBorders>
              <w:top w:val="single" w:sz="4" w:space="0" w:color="000000" w:themeColor="text1"/>
              <w:left w:val="single" w:sz="4" w:space="0" w:color="000000" w:themeColor="text1"/>
              <w:bottom w:val="single" w:sz="4" w:space="0" w:color="000000" w:themeColor="text1"/>
              <w:right w:val="single" w:sz="4" w:space="0" w:color="auto"/>
            </w:tcBorders>
          </w:tcPr>
          <w:p w14:paraId="242F2EE7" w14:textId="77777777" w:rsidR="00D06B56" w:rsidRPr="00EA7E49" w:rsidRDefault="00D06B56" w:rsidP="00F84646">
            <w:pPr>
              <w:spacing w:line="254" w:lineRule="auto"/>
              <w:jc w:val="both"/>
              <w:rPr>
                <w:rFonts w:asciiTheme="minorHAnsi" w:hAnsiTheme="minorHAnsi" w:cstheme="minorHAnsi"/>
                <w:sz w:val="21"/>
                <w:szCs w:val="21"/>
                <w:highlight w:val="lightGray"/>
              </w:rPr>
            </w:pPr>
            <w:r w:rsidRPr="00EA7E49">
              <w:rPr>
                <w:rFonts w:asciiTheme="minorHAnsi" w:hAnsiTheme="minorHAnsi" w:cstheme="minorHAnsi"/>
                <w:b/>
                <w:sz w:val="21"/>
                <w:szCs w:val="21"/>
              </w:rPr>
              <w:t>Jei tiekėjas (jo pasitelkiami specialistai) pats atitinka nustatytą reikalavimą, tačiau pirkimo sutarties vykdymui ketina pasitelkti subtiekėjus (jo specialistus), subtiekėjų specialistai privalo atitikti reikalavimus nustatytus atitinkamai 3.1.1 p.</w:t>
            </w:r>
          </w:p>
        </w:tc>
        <w:tc>
          <w:tcPr>
            <w:tcW w:w="2384" w:type="pct"/>
            <w:tcBorders>
              <w:top w:val="single" w:sz="4" w:space="0" w:color="000000" w:themeColor="text1"/>
              <w:left w:val="single" w:sz="4" w:space="0" w:color="auto"/>
              <w:bottom w:val="single" w:sz="4" w:space="0" w:color="000000" w:themeColor="text1"/>
              <w:right w:val="single" w:sz="4" w:space="0" w:color="000000" w:themeColor="text1"/>
            </w:tcBorders>
          </w:tcPr>
          <w:p w14:paraId="41272A76" w14:textId="77777777" w:rsidR="00D06B56" w:rsidRPr="00EA7E49" w:rsidRDefault="00D06B56" w:rsidP="00F84646">
            <w:pPr>
              <w:tabs>
                <w:tab w:val="left" w:pos="9631"/>
              </w:tabs>
              <w:jc w:val="both"/>
              <w:rPr>
                <w:rFonts w:asciiTheme="minorHAnsi" w:hAnsiTheme="minorHAnsi" w:cstheme="minorHAnsi"/>
                <w:i/>
                <w:color w:val="000000"/>
                <w:sz w:val="21"/>
                <w:szCs w:val="21"/>
                <w:highlight w:val="lightGray"/>
              </w:rPr>
            </w:pPr>
            <w:r w:rsidRPr="00EA7E49">
              <w:rPr>
                <w:rFonts w:asciiTheme="minorHAnsi" w:hAnsiTheme="minorHAnsi" w:cstheme="minorHAnsi"/>
                <w:sz w:val="21"/>
                <w:szCs w:val="21"/>
              </w:rPr>
              <w:t xml:space="preserve">Subtiekėjo specialisto dokumentai, nurodyti </w:t>
            </w:r>
            <w:r w:rsidRPr="00EA7E49">
              <w:rPr>
                <w:rFonts w:asciiTheme="minorHAnsi" w:hAnsiTheme="minorHAnsi" w:cstheme="minorHAnsi"/>
                <w:iCs/>
                <w:sz w:val="21"/>
                <w:szCs w:val="21"/>
              </w:rPr>
              <w:t>3.1.1 punkte</w:t>
            </w:r>
            <w:r w:rsidRPr="00EA7E49">
              <w:rPr>
                <w:rFonts w:asciiTheme="minorHAnsi" w:hAnsiTheme="minorHAnsi" w:cstheme="minorHAnsi"/>
                <w:sz w:val="21"/>
                <w:szCs w:val="21"/>
              </w:rPr>
              <w:t xml:space="preserve"> </w:t>
            </w:r>
            <w:r w:rsidRPr="00EA7E49">
              <w:rPr>
                <w:rFonts w:asciiTheme="minorHAnsi" w:hAnsiTheme="minorHAnsi" w:cstheme="minorHAnsi"/>
                <w:color w:val="000000"/>
                <w:sz w:val="21"/>
                <w:szCs w:val="21"/>
                <w:shd w:val="clear" w:color="auto" w:fill="FFFFFF"/>
              </w:rPr>
              <w:t>pateikiami jei tiekėjas (jo pasitelkiamas specialistas) pats atitinka nustatytą reikalavimą, tačiau ketina pasitelkti subtiekėjus (jo specialistus), subtiekėjų specialistai privalo atitikti 3.1.1 p. nustatytus reikalavimus, jeigu subtiekėjai (jų darbuotojai) patys vykdys tą pirkimo sutarties dalį, kuriai reikia nustatytos kvalifikacijos.</w:t>
            </w:r>
          </w:p>
        </w:tc>
      </w:tr>
      <w:tr w:rsidR="00D06B56" w:rsidRPr="00EA7E49" w14:paraId="7578E777" w14:textId="77777777" w:rsidTr="00F84646">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38101" w14:textId="77777777" w:rsidR="00D06B56" w:rsidRPr="00EA7E49" w:rsidRDefault="00D06B56" w:rsidP="00F84646">
            <w:pPr>
              <w:tabs>
                <w:tab w:val="left" w:pos="9631"/>
              </w:tabs>
              <w:jc w:val="both"/>
              <w:rPr>
                <w:rFonts w:asciiTheme="minorHAnsi" w:hAnsiTheme="minorHAnsi" w:cstheme="minorHAnsi"/>
                <w:sz w:val="21"/>
                <w:szCs w:val="21"/>
                <w:highlight w:val="lightGray"/>
              </w:rPr>
            </w:pPr>
            <w:r w:rsidRPr="00EA7E49">
              <w:rPr>
                <w:rFonts w:asciiTheme="minorHAnsi" w:hAnsiTheme="minorHAnsi" w:cstheme="minorHAnsi"/>
                <w:i/>
                <w:sz w:val="21"/>
                <w:szCs w:val="21"/>
              </w:rPr>
              <w:t>*</w:t>
            </w:r>
            <w:r w:rsidRPr="00EA7E49">
              <w:rPr>
                <w:rFonts w:asciiTheme="minorHAnsi" w:hAnsiTheme="minorHAnsi" w:cstheme="minorHAnsi"/>
                <w:i/>
                <w:sz w:val="21"/>
                <w:szCs w:val="21"/>
                <w:lang w:val="pl-PL"/>
              </w:rPr>
              <w:t xml:space="preserve"> Tiekėjas pateikdamas dokumentų kopijas, deklaruoja, kad kopijos yra tikros. </w:t>
            </w:r>
            <w:r w:rsidRPr="00EA7E49">
              <w:rPr>
                <w:rFonts w:asciiTheme="minorHAnsi" w:hAnsiTheme="minorHAnsi" w:cstheme="minorHAnsi"/>
                <w:i/>
                <w:sz w:val="21"/>
                <w:szCs w:val="21"/>
              </w:rPr>
              <w:t>Perkančioji organizacija pasilieka teisę prašyti tiekėjo pateikti pažymų ar kitų su pasiūlymu teikiamų dokumentų originalus</w:t>
            </w:r>
            <w:r w:rsidRPr="00EA7E49">
              <w:rPr>
                <w:rFonts w:asciiTheme="minorHAnsi" w:hAnsiTheme="minorHAnsi" w:cstheme="minorHAnsi"/>
                <w:sz w:val="21"/>
                <w:szCs w:val="21"/>
              </w:rPr>
              <w:t>.</w:t>
            </w:r>
          </w:p>
        </w:tc>
      </w:tr>
    </w:tbl>
    <w:p w14:paraId="3A54B3D8" w14:textId="77777777" w:rsidR="00D06B56" w:rsidRPr="00EA7E49" w:rsidRDefault="00D06B56" w:rsidP="00D06B56">
      <w:pPr>
        <w:tabs>
          <w:tab w:val="left" w:pos="720"/>
        </w:tabs>
        <w:ind w:firstLine="567"/>
        <w:jc w:val="center"/>
        <w:rPr>
          <w:rFonts w:cstheme="minorHAnsi"/>
          <w:b/>
          <w:bCs/>
          <w:highlight w:val="lightGray"/>
        </w:rPr>
      </w:pPr>
    </w:p>
    <w:p w14:paraId="5E8449CC" w14:textId="77777777" w:rsidR="00D06B56" w:rsidRPr="0035686F" w:rsidRDefault="00D06B56" w:rsidP="00D06B56">
      <w:pPr>
        <w:tabs>
          <w:tab w:val="left" w:pos="720"/>
        </w:tabs>
        <w:ind w:firstLine="567"/>
        <w:jc w:val="center"/>
        <w:rPr>
          <w:rFonts w:cstheme="minorHAnsi"/>
          <w:b/>
          <w:bCs/>
          <w:highlight w:val="lightGray"/>
        </w:rPr>
      </w:pPr>
    </w:p>
    <w:p w14:paraId="140FF945" w14:textId="77777777" w:rsidR="00D06B56" w:rsidRPr="00BA1C27" w:rsidRDefault="00D06B56" w:rsidP="00D06B56">
      <w:pPr>
        <w:pStyle w:val="Paantrat"/>
        <w:spacing w:line="240" w:lineRule="auto"/>
      </w:pPr>
      <w:r w:rsidRPr="00BA1C27">
        <w:rPr>
          <w:rFonts w:cstheme="minorHAnsi"/>
          <w:caps w:val="0"/>
          <w:sz w:val="21"/>
          <w:szCs w:val="21"/>
          <w:lang w:eastAsia="en-US"/>
        </w:rPr>
        <w:t>Reikalavimai laikytis kokybės vadybos sistemos ir (arba) aplinkos apsaugos vadybos sistemos standartų netaikomi.</w:t>
      </w:r>
    </w:p>
    <w:p w14:paraId="43DA7D98" w14:textId="77777777" w:rsidR="00D06B56" w:rsidRPr="00DA7A0A" w:rsidRDefault="00D06B56" w:rsidP="00D06B56">
      <w:pPr>
        <w:jc w:val="center"/>
        <w:rPr>
          <w:rFonts w:cstheme="minorHAnsi"/>
          <w:b/>
          <w:bCs/>
          <w:smallCaps/>
        </w:rPr>
      </w:pPr>
      <w:r w:rsidRPr="00BA1C27">
        <w:rPr>
          <w:rFonts w:eastAsiaTheme="minorHAnsi" w:cstheme="minorHAnsi"/>
        </w:rPr>
        <w:t>__________</w:t>
      </w:r>
    </w:p>
    <w:p w14:paraId="7EB54E6A" w14:textId="69F20005" w:rsidR="0020417D" w:rsidRPr="00B87711" w:rsidRDefault="0020417D" w:rsidP="00F3530F">
      <w:pPr>
        <w:spacing w:after="0" w:line="20" w:lineRule="atLeast"/>
        <w:jc w:val="both"/>
        <w:rPr>
          <w:rFonts w:eastAsiaTheme="minorHAnsi" w:cstheme="minorHAnsi"/>
          <w:highlight w:val="lightGray"/>
        </w:rPr>
        <w:sectPr w:rsidR="0020417D" w:rsidRPr="00B87711" w:rsidSect="00E473AD">
          <w:footerReference w:type="default" r:id="rId27"/>
          <w:pgSz w:w="12240" w:h="15840"/>
          <w:pgMar w:top="1134" w:right="758" w:bottom="1134" w:left="1701" w:header="720" w:footer="720" w:gutter="0"/>
          <w:pgNumType w:start="0"/>
          <w:cols w:space="720"/>
          <w:titlePg/>
          <w:docGrid w:linePitch="360"/>
        </w:sectPr>
      </w:pPr>
    </w:p>
    <w:p w14:paraId="7FE4BC57" w14:textId="77777777" w:rsidR="008D704D" w:rsidRPr="00221912"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198305293"/>
      <w:r w:rsidRPr="00221912">
        <w:rPr>
          <w:rFonts w:asciiTheme="minorHAnsi" w:eastAsia="Calibri" w:hAnsiTheme="minorHAnsi" w:cstheme="minorHAnsi"/>
          <w:color w:val="0070C0"/>
          <w:sz w:val="21"/>
          <w:szCs w:val="21"/>
        </w:rPr>
        <w:lastRenderedPageBreak/>
        <w:t xml:space="preserve">Pirkimo sąlygų </w:t>
      </w:r>
      <w:r w:rsidR="00F1334C" w:rsidRPr="00221912">
        <w:rPr>
          <w:rFonts w:asciiTheme="minorHAnsi" w:eastAsia="Calibri" w:hAnsiTheme="minorHAnsi" w:cstheme="minorHAnsi"/>
          <w:color w:val="0070C0"/>
          <w:sz w:val="21"/>
          <w:szCs w:val="21"/>
        </w:rPr>
        <w:t>5</w:t>
      </w:r>
      <w:r w:rsidRPr="00221912">
        <w:rPr>
          <w:rFonts w:asciiTheme="minorHAnsi" w:eastAsia="Calibri" w:hAnsiTheme="minorHAnsi" w:cstheme="minorHAnsi"/>
          <w:color w:val="0070C0"/>
          <w:sz w:val="21"/>
          <w:szCs w:val="21"/>
        </w:rPr>
        <w:t xml:space="preserve"> priedas „EBVPD“ </w:t>
      </w:r>
      <w:r w:rsidRPr="00221912">
        <w:rPr>
          <w:rFonts w:asciiTheme="minorHAnsi" w:hAnsiTheme="minorHAnsi" w:cstheme="minorHAnsi"/>
          <w:color w:val="0070C0"/>
          <w:sz w:val="21"/>
          <w:szCs w:val="21"/>
        </w:rPr>
        <w:t>(XML formatu)</w:t>
      </w:r>
      <w:bookmarkEnd w:id="67"/>
      <w:bookmarkEnd w:id="68"/>
      <w:bookmarkEnd w:id="69"/>
      <w:bookmarkEnd w:id="70"/>
    </w:p>
    <w:p w14:paraId="051A58E2" w14:textId="77777777" w:rsidR="002F396F" w:rsidRPr="00221912" w:rsidRDefault="002F396F" w:rsidP="00DE290C">
      <w:pPr>
        <w:rPr>
          <w:rFonts w:cstheme="minorHAnsi"/>
          <w:b/>
          <w:bCs/>
          <w:smallCaps/>
        </w:rPr>
      </w:pPr>
    </w:p>
    <w:p w14:paraId="5ED09291" w14:textId="77777777" w:rsidR="00B970B0" w:rsidRPr="00221912" w:rsidRDefault="00B970B0" w:rsidP="00BE1858">
      <w:pPr>
        <w:pStyle w:val="Paantrat"/>
        <w:jc w:val="center"/>
        <w:rPr>
          <w:rFonts w:cstheme="minorHAnsi"/>
          <w:b/>
          <w:bCs/>
          <w:smallCaps/>
        </w:rPr>
      </w:pPr>
      <w:r w:rsidRPr="00221912">
        <w:rPr>
          <w:rFonts w:cstheme="minorHAnsi"/>
        </w:rPr>
        <w:t>EUROPOS BENDRASIS VIEŠŲJŲ PIRKIMŲ DOKUMENTAS</w:t>
      </w:r>
    </w:p>
    <w:p w14:paraId="0293B4EC" w14:textId="77777777" w:rsidR="002F396F" w:rsidRPr="00221912" w:rsidRDefault="002F396F" w:rsidP="002F396F">
      <w:pPr>
        <w:jc w:val="both"/>
        <w:rPr>
          <w:rFonts w:cstheme="minorHAnsi"/>
        </w:rPr>
      </w:pPr>
      <w:r w:rsidRPr="00221912">
        <w:rPr>
          <w:rFonts w:cstheme="minorHAnsi"/>
        </w:rPr>
        <w:t>„Europos bendrasis viešųjų pirkimų dokumentas (EBVPD)“ pateikiamas .xml formatu.</w:t>
      </w:r>
    </w:p>
    <w:p w14:paraId="779078F4" w14:textId="77777777" w:rsidR="002F396F" w:rsidRPr="00221912" w:rsidRDefault="00B970B0" w:rsidP="00B970B0">
      <w:pPr>
        <w:jc w:val="center"/>
        <w:rPr>
          <w:rFonts w:cstheme="minorHAnsi"/>
          <w:smallCaps/>
        </w:rPr>
      </w:pPr>
      <w:r w:rsidRPr="00221912">
        <w:rPr>
          <w:rFonts w:cstheme="minorHAnsi"/>
          <w:smallCaps/>
        </w:rPr>
        <w:t>__________</w:t>
      </w:r>
    </w:p>
    <w:p w14:paraId="7C7D23D2" w14:textId="77777777" w:rsidR="00A4599F" w:rsidRPr="00B87711" w:rsidRDefault="00A4599F" w:rsidP="00DE290C">
      <w:pPr>
        <w:rPr>
          <w:rFonts w:cstheme="minorHAnsi"/>
          <w:b/>
          <w:bCs/>
          <w:smallCaps/>
          <w:highlight w:val="lightGray"/>
        </w:rPr>
      </w:pPr>
      <w:r w:rsidRPr="00B87711">
        <w:rPr>
          <w:rFonts w:cstheme="minorHAnsi"/>
          <w:b/>
          <w:bCs/>
          <w:smallCaps/>
          <w:highlight w:val="lightGray"/>
        </w:rPr>
        <w:br w:type="page"/>
      </w:r>
    </w:p>
    <w:p w14:paraId="67D437E2" w14:textId="77777777" w:rsidR="008D704D" w:rsidRPr="0099142F"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198305294"/>
      <w:r w:rsidRPr="0099142F">
        <w:rPr>
          <w:rFonts w:asciiTheme="minorHAnsi" w:eastAsia="Calibri" w:hAnsiTheme="minorHAnsi" w:cstheme="minorHAnsi"/>
          <w:color w:val="0070C0"/>
          <w:sz w:val="21"/>
          <w:szCs w:val="21"/>
        </w:rPr>
        <w:lastRenderedPageBreak/>
        <w:t xml:space="preserve">Pirkimo sąlygų </w:t>
      </w:r>
      <w:r w:rsidR="00F1334C" w:rsidRPr="0099142F">
        <w:rPr>
          <w:rFonts w:asciiTheme="minorHAnsi" w:eastAsia="Calibri" w:hAnsiTheme="minorHAnsi" w:cstheme="minorHAnsi"/>
          <w:color w:val="0070C0"/>
          <w:sz w:val="21"/>
          <w:szCs w:val="21"/>
        </w:rPr>
        <w:t>6</w:t>
      </w:r>
      <w:r w:rsidR="005A7EBB" w:rsidRPr="0099142F">
        <w:rPr>
          <w:rFonts w:asciiTheme="minorHAnsi" w:eastAsia="Calibri" w:hAnsiTheme="minorHAnsi" w:cstheme="minorHAnsi"/>
          <w:color w:val="0070C0"/>
          <w:sz w:val="21"/>
          <w:szCs w:val="21"/>
        </w:rPr>
        <w:t xml:space="preserve"> priedas „Pasiūlymų vertinimo kriterijai ir sąlygos</w:t>
      </w:r>
      <w:r w:rsidRPr="0099142F">
        <w:rPr>
          <w:rFonts w:asciiTheme="minorHAnsi" w:eastAsia="Calibri" w:hAnsiTheme="minorHAnsi" w:cstheme="minorHAnsi"/>
          <w:color w:val="0070C0"/>
          <w:sz w:val="21"/>
          <w:szCs w:val="21"/>
        </w:rPr>
        <w:t>“</w:t>
      </w:r>
      <w:bookmarkEnd w:id="71"/>
      <w:bookmarkEnd w:id="72"/>
      <w:bookmarkEnd w:id="73"/>
      <w:bookmarkEnd w:id="74"/>
    </w:p>
    <w:p w14:paraId="5370B809" w14:textId="77777777" w:rsidR="00693D4F" w:rsidRPr="00B87711" w:rsidRDefault="00693D4F" w:rsidP="00DE290C">
      <w:pPr>
        <w:rPr>
          <w:rFonts w:cstheme="minorHAnsi"/>
          <w:color w:val="7030A0"/>
          <w:highlight w:val="lightGray"/>
        </w:rPr>
      </w:pPr>
    </w:p>
    <w:p w14:paraId="2651106E" w14:textId="77777777" w:rsidR="005A7EBB" w:rsidRPr="0099142F" w:rsidRDefault="005A7EBB" w:rsidP="005A7EBB">
      <w:pPr>
        <w:pStyle w:val="Paantrat"/>
        <w:jc w:val="center"/>
        <w:rPr>
          <w:rFonts w:cstheme="minorHAnsi"/>
          <w:bCs/>
          <w:smallCaps/>
          <w:sz w:val="22"/>
          <w:szCs w:val="22"/>
        </w:rPr>
      </w:pPr>
      <w:r w:rsidRPr="0099142F">
        <w:rPr>
          <w:rFonts w:cstheme="minorHAnsi"/>
        </w:rPr>
        <w:t>PASIŪLYMŲ VERTINIMO KRITERIJAI ir Sąlygos</w:t>
      </w:r>
    </w:p>
    <w:p w14:paraId="0C8E4637" w14:textId="7416BD33" w:rsidR="00B21E23" w:rsidRPr="0099142F" w:rsidRDefault="0099142F" w:rsidP="00B21E23">
      <w:pPr>
        <w:shd w:val="clear" w:color="auto" w:fill="FFFFFF"/>
        <w:tabs>
          <w:tab w:val="left" w:pos="0"/>
          <w:tab w:val="left" w:pos="720"/>
        </w:tabs>
        <w:jc w:val="both"/>
        <w:rPr>
          <w:rFonts w:cstheme="minorHAnsi"/>
          <w:b/>
          <w:bCs/>
          <w:iCs/>
          <w:sz w:val="22"/>
          <w:szCs w:val="22"/>
          <w:u w:val="single"/>
        </w:rPr>
      </w:pPr>
      <w:r>
        <w:rPr>
          <w:rFonts w:cstheme="minorHAnsi"/>
          <w:sz w:val="22"/>
          <w:szCs w:val="22"/>
        </w:rPr>
        <w:t>1.</w:t>
      </w:r>
      <w:r w:rsidR="00AD5FAA" w:rsidRPr="0099142F">
        <w:rPr>
          <w:rFonts w:cstheme="minorHAnsi"/>
          <w:sz w:val="22"/>
          <w:szCs w:val="22"/>
        </w:rPr>
        <w:t xml:space="preserve"> </w:t>
      </w:r>
      <w:r w:rsidR="00AD5FAA" w:rsidRPr="0099142F">
        <w:rPr>
          <w:rFonts w:cstheme="minorHAnsi"/>
          <w:b/>
          <w:bCs/>
          <w:iCs/>
          <w:sz w:val="22"/>
          <w:szCs w:val="22"/>
          <w:u w:val="single"/>
        </w:rPr>
        <w:t>Ekonomiškai naudingiausio pasiūlymo vertinimo kriterijus:</w:t>
      </w:r>
      <w:r w:rsidR="00B21E23" w:rsidRPr="0099142F">
        <w:rPr>
          <w:rFonts w:cstheme="minorHAnsi"/>
          <w:b/>
          <w:bCs/>
          <w:i/>
          <w:iCs/>
          <w:sz w:val="22"/>
          <w:szCs w:val="22"/>
          <w:u w:val="single"/>
        </w:rPr>
        <w:t xml:space="preserve"> </w:t>
      </w:r>
      <w:r w:rsidR="00B21E23" w:rsidRPr="0099142F">
        <w:rPr>
          <w:rFonts w:cstheme="minorHAnsi"/>
          <w:b/>
          <w:bCs/>
          <w:iCs/>
          <w:sz w:val="22"/>
          <w:szCs w:val="22"/>
          <w:u w:val="single"/>
        </w:rPr>
        <w:t>kainos ir kokybės santykis.</w:t>
      </w:r>
    </w:p>
    <w:p w14:paraId="7A6C4681" w14:textId="4E18CD0C" w:rsidR="0099142F" w:rsidRDefault="0099142F" w:rsidP="0099142F">
      <w:pPr>
        <w:spacing w:line="320" w:lineRule="atLeast"/>
        <w:jc w:val="both"/>
        <w:rPr>
          <w:rFonts w:ascii="Calibri" w:hAnsi="Calibri" w:cs="Calibri"/>
        </w:rPr>
      </w:pPr>
      <w:r w:rsidRPr="00BD3E46">
        <w:rPr>
          <w:rFonts w:ascii="Calibri" w:hAnsi="Calibri" w:cs="Calibri"/>
        </w:rPr>
        <w:t>Sutartis bus sudaroma su dalyviu, pateikusiu Perkančiajai organizacijai ekonomiškai naudingiausią pasiūlymą, išrinktą pagal jos nustatytus kriterijus.</w:t>
      </w:r>
    </w:p>
    <w:p w14:paraId="287F1649" w14:textId="0540E114" w:rsidR="0099142F" w:rsidRPr="0099142F" w:rsidRDefault="0099142F" w:rsidP="0099142F">
      <w:pPr>
        <w:pStyle w:val="Sraopastraipa"/>
        <w:numPr>
          <w:ilvl w:val="0"/>
          <w:numId w:val="32"/>
        </w:numPr>
        <w:tabs>
          <w:tab w:val="left" w:pos="9631"/>
        </w:tabs>
        <w:spacing w:after="0"/>
        <w:jc w:val="both"/>
        <w:rPr>
          <w:rFonts w:cstheme="minorHAnsi"/>
          <w:b/>
          <w:bCs/>
        </w:rPr>
      </w:pPr>
      <w:r w:rsidRPr="0099142F">
        <w:rPr>
          <w:rFonts w:cstheme="minorHAnsi"/>
          <w:b/>
          <w:bCs/>
        </w:rPr>
        <w:t>Ekonomiškai naudingiausio pasiūlymo nustatymo taisyklės:</w:t>
      </w:r>
    </w:p>
    <w:p w14:paraId="414C8B13" w14:textId="7BB06804" w:rsidR="00B21E23" w:rsidRPr="0099142F" w:rsidRDefault="0099142F" w:rsidP="00B21E23">
      <w:pPr>
        <w:shd w:val="clear" w:color="auto" w:fill="FFFFFF"/>
        <w:tabs>
          <w:tab w:val="left" w:pos="0"/>
          <w:tab w:val="left" w:pos="720"/>
        </w:tabs>
        <w:jc w:val="both"/>
        <w:rPr>
          <w:rFonts w:cstheme="minorHAnsi"/>
          <w:bCs/>
          <w:iCs/>
          <w:sz w:val="22"/>
          <w:szCs w:val="22"/>
        </w:rPr>
      </w:pPr>
      <w:r w:rsidRPr="0099142F">
        <w:rPr>
          <w:rFonts w:cstheme="minorHAnsi"/>
          <w:bCs/>
          <w:iCs/>
          <w:sz w:val="22"/>
          <w:szCs w:val="22"/>
        </w:rPr>
        <w:t>2.</w:t>
      </w:r>
      <w:r w:rsidR="00B21E23" w:rsidRPr="0099142F">
        <w:rPr>
          <w:rFonts w:cstheme="minorHAnsi"/>
          <w:bCs/>
          <w:iCs/>
          <w:sz w:val="22"/>
          <w:szCs w:val="22"/>
        </w:rPr>
        <w:t xml:space="preserve">1. Ekonominis naudingumas (S) apskaičiuojamas sudedant tiekėjo pasiūlymo kainos (A) ir socialinio kriterijaus (B) balus: </w:t>
      </w:r>
    </w:p>
    <w:p w14:paraId="3F12ADF1" w14:textId="02800379" w:rsidR="00B21E23" w:rsidRPr="0099142F" w:rsidRDefault="00B21E23" w:rsidP="00B21E23">
      <w:pPr>
        <w:shd w:val="clear" w:color="auto" w:fill="FFFFFF"/>
        <w:tabs>
          <w:tab w:val="left" w:pos="0"/>
          <w:tab w:val="left" w:pos="720"/>
        </w:tabs>
        <w:jc w:val="both"/>
        <w:rPr>
          <w:rFonts w:cstheme="minorHAnsi"/>
          <w:bCs/>
          <w:iCs/>
          <w:sz w:val="22"/>
          <w:szCs w:val="22"/>
        </w:rPr>
      </w:pPr>
      <w:r w:rsidRPr="0099142F">
        <w:rPr>
          <w:rFonts w:cstheme="minorHAnsi"/>
          <w:bCs/>
          <w:iCs/>
          <w:sz w:val="22"/>
          <w:szCs w:val="22"/>
        </w:rPr>
        <w:t xml:space="preserve">                                                                         S = A + B</w:t>
      </w:r>
      <w:r w:rsidR="0099142F">
        <w:rPr>
          <w:rFonts w:cstheme="minorHAnsi"/>
          <w:bCs/>
          <w:iCs/>
          <w:sz w:val="22"/>
          <w:szCs w:val="22"/>
        </w:rPr>
        <w:t xml:space="preserve">  </w:t>
      </w:r>
    </w:p>
    <w:p w14:paraId="4AA7BBDC" w14:textId="79B860BA" w:rsidR="00B21E23" w:rsidRPr="0099142F" w:rsidRDefault="0099142F" w:rsidP="0099142F">
      <w:pPr>
        <w:shd w:val="clear" w:color="auto" w:fill="FFFFFF"/>
        <w:tabs>
          <w:tab w:val="left" w:pos="0"/>
          <w:tab w:val="left" w:pos="720"/>
        </w:tabs>
        <w:spacing w:after="0"/>
        <w:jc w:val="both"/>
        <w:rPr>
          <w:rFonts w:cstheme="minorHAnsi"/>
          <w:bCs/>
          <w:iCs/>
          <w:sz w:val="22"/>
          <w:szCs w:val="22"/>
        </w:rPr>
      </w:pPr>
      <w:r w:rsidRPr="0099142F">
        <w:rPr>
          <w:rFonts w:cstheme="minorHAnsi"/>
          <w:bCs/>
          <w:iCs/>
          <w:sz w:val="22"/>
          <w:szCs w:val="22"/>
        </w:rPr>
        <w:t>2</w:t>
      </w:r>
      <w:r w:rsidR="00B21E23" w:rsidRPr="0099142F">
        <w:rPr>
          <w:rFonts w:cstheme="minorHAnsi"/>
          <w:bCs/>
          <w:iCs/>
          <w:sz w:val="22"/>
          <w:szCs w:val="22"/>
        </w:rPr>
        <w:t>.2. Tiekėjo pasiūlymo kainos balas (A) apskaičiuojamas mažiausios pasiūlytos kainos (A</w:t>
      </w:r>
      <w:r w:rsidR="00B21E23" w:rsidRPr="0099142F">
        <w:rPr>
          <w:rFonts w:cstheme="minorHAnsi"/>
          <w:bCs/>
          <w:iCs/>
          <w:sz w:val="22"/>
          <w:szCs w:val="22"/>
          <w:vertAlign w:val="subscript"/>
        </w:rPr>
        <w:t>min</w:t>
      </w:r>
      <w:r w:rsidR="00B21E23" w:rsidRPr="0099142F">
        <w:rPr>
          <w:rFonts w:cstheme="minorHAnsi"/>
          <w:bCs/>
          <w:iCs/>
          <w:sz w:val="22"/>
          <w:szCs w:val="22"/>
        </w:rPr>
        <w:t>) ir vertinamo pasiūlymo kainos (A</w:t>
      </w:r>
      <w:r w:rsidR="00B21E23" w:rsidRPr="0099142F">
        <w:rPr>
          <w:rFonts w:cstheme="minorHAnsi"/>
          <w:bCs/>
          <w:iCs/>
          <w:sz w:val="22"/>
          <w:szCs w:val="22"/>
          <w:vertAlign w:val="subscript"/>
        </w:rPr>
        <w:t>p</w:t>
      </w:r>
      <w:r w:rsidR="00B21E23" w:rsidRPr="0099142F">
        <w:rPr>
          <w:rFonts w:cstheme="minorHAnsi"/>
          <w:bCs/>
          <w:iCs/>
          <w:sz w:val="22"/>
          <w:szCs w:val="22"/>
        </w:rPr>
        <w:t>) (nurodytos Pirkimo sąlygų 2 priedo 1 punkte) santykį padauginant iš kainos lyginamojo svorio (X):</w:t>
      </w:r>
    </w:p>
    <w:p w14:paraId="1FDEC170" w14:textId="77777777" w:rsidR="00B21E23" w:rsidRPr="0099142F" w:rsidRDefault="00B21E23" w:rsidP="0099142F">
      <w:pPr>
        <w:shd w:val="clear" w:color="auto" w:fill="FFFFFF"/>
        <w:tabs>
          <w:tab w:val="left" w:pos="0"/>
          <w:tab w:val="left" w:pos="720"/>
        </w:tabs>
        <w:spacing w:after="0" w:line="240" w:lineRule="auto"/>
        <w:jc w:val="both"/>
        <w:rPr>
          <w:rFonts w:cstheme="minorHAnsi"/>
          <w:bCs/>
          <w:iCs/>
          <w:sz w:val="22"/>
          <w:szCs w:val="22"/>
        </w:rPr>
      </w:pPr>
      <w:r w:rsidRPr="0099142F">
        <w:rPr>
          <w:rFonts w:cstheme="minorHAnsi"/>
          <w:bCs/>
          <w:iCs/>
          <w:sz w:val="22"/>
          <w:szCs w:val="22"/>
        </w:rPr>
        <w:t xml:space="preserve">                                                                                    A</w:t>
      </w:r>
      <w:r w:rsidRPr="0099142F">
        <w:rPr>
          <w:rFonts w:cstheme="minorHAnsi"/>
          <w:bCs/>
          <w:iCs/>
          <w:sz w:val="22"/>
          <w:szCs w:val="22"/>
          <w:vertAlign w:val="subscript"/>
        </w:rPr>
        <w:t>min</w:t>
      </w:r>
    </w:p>
    <w:p w14:paraId="3FAFA959" w14:textId="77777777" w:rsidR="00B21E23" w:rsidRPr="0099142F" w:rsidRDefault="00B21E23" w:rsidP="0099142F">
      <w:pPr>
        <w:shd w:val="clear" w:color="auto" w:fill="FFFFFF"/>
        <w:tabs>
          <w:tab w:val="left" w:pos="0"/>
          <w:tab w:val="left" w:pos="720"/>
        </w:tabs>
        <w:spacing w:after="0" w:line="240" w:lineRule="auto"/>
        <w:jc w:val="both"/>
        <w:rPr>
          <w:rFonts w:cstheme="minorHAnsi"/>
          <w:bCs/>
          <w:iCs/>
          <w:sz w:val="22"/>
          <w:szCs w:val="22"/>
        </w:rPr>
      </w:pPr>
      <w:r w:rsidRPr="0099142F">
        <w:rPr>
          <w:rFonts w:cstheme="minorHAnsi"/>
          <w:bCs/>
          <w:iCs/>
          <w:sz w:val="22"/>
          <w:szCs w:val="22"/>
        </w:rPr>
        <w:t xml:space="preserve">                                                                        A= ------------ x X</w:t>
      </w:r>
    </w:p>
    <w:p w14:paraId="510095FF" w14:textId="77777777" w:rsidR="00B21E23" w:rsidRPr="0099142F" w:rsidRDefault="00B21E23" w:rsidP="0099142F">
      <w:pPr>
        <w:shd w:val="clear" w:color="auto" w:fill="FFFFFF"/>
        <w:tabs>
          <w:tab w:val="left" w:pos="0"/>
          <w:tab w:val="left" w:pos="720"/>
        </w:tabs>
        <w:spacing w:after="0" w:line="240" w:lineRule="auto"/>
        <w:jc w:val="both"/>
        <w:rPr>
          <w:rFonts w:cstheme="minorHAnsi"/>
          <w:bCs/>
          <w:iCs/>
          <w:sz w:val="22"/>
          <w:szCs w:val="22"/>
          <w:vertAlign w:val="subscript"/>
        </w:rPr>
      </w:pPr>
      <w:r w:rsidRPr="0099142F">
        <w:rPr>
          <w:rFonts w:cstheme="minorHAnsi"/>
          <w:bCs/>
          <w:iCs/>
          <w:sz w:val="22"/>
          <w:szCs w:val="22"/>
        </w:rPr>
        <w:t xml:space="preserve">                                                                                     A</w:t>
      </w:r>
      <w:r w:rsidRPr="0099142F">
        <w:rPr>
          <w:rFonts w:cstheme="minorHAnsi"/>
          <w:bCs/>
          <w:iCs/>
          <w:sz w:val="22"/>
          <w:szCs w:val="22"/>
          <w:vertAlign w:val="subscript"/>
        </w:rPr>
        <w:t>p</w:t>
      </w:r>
      <w:r w:rsidRPr="0099142F">
        <w:rPr>
          <w:rFonts w:cstheme="minorHAnsi"/>
          <w:bCs/>
          <w:i/>
          <w:iCs/>
          <w:sz w:val="22"/>
          <w:szCs w:val="22"/>
          <w:u w:val="single"/>
        </w:rPr>
        <w:t xml:space="preserve"> </w:t>
      </w:r>
    </w:p>
    <w:p w14:paraId="1E87293C" w14:textId="77777777" w:rsidR="00B21E23" w:rsidRPr="0099142F" w:rsidRDefault="00B21E23" w:rsidP="00B21E23">
      <w:pPr>
        <w:shd w:val="clear" w:color="auto" w:fill="FFFFFF"/>
        <w:tabs>
          <w:tab w:val="left" w:pos="0"/>
          <w:tab w:val="left" w:pos="720"/>
        </w:tabs>
        <w:jc w:val="both"/>
        <w:rPr>
          <w:rFonts w:cstheme="minorHAnsi"/>
          <w:bCs/>
          <w:iCs/>
          <w:sz w:val="22"/>
          <w:szCs w:val="22"/>
        </w:rPr>
      </w:pPr>
    </w:p>
    <w:p w14:paraId="4245B538" w14:textId="4A3562C5" w:rsidR="00B21E23" w:rsidRPr="00111A87" w:rsidRDefault="0099142F" w:rsidP="001F6BE8">
      <w:pPr>
        <w:shd w:val="clear" w:color="auto" w:fill="FFFFFF"/>
        <w:tabs>
          <w:tab w:val="left" w:pos="0"/>
          <w:tab w:val="left" w:pos="720"/>
        </w:tabs>
        <w:spacing w:after="0"/>
        <w:jc w:val="both"/>
        <w:rPr>
          <w:rFonts w:cstheme="minorHAnsi"/>
          <w:bCs/>
          <w:iCs/>
          <w:sz w:val="22"/>
          <w:szCs w:val="22"/>
        </w:rPr>
      </w:pPr>
      <w:r w:rsidRPr="0099142F">
        <w:rPr>
          <w:rFonts w:cstheme="minorHAnsi"/>
          <w:bCs/>
          <w:iCs/>
          <w:sz w:val="22"/>
          <w:szCs w:val="22"/>
        </w:rPr>
        <w:t>2.</w:t>
      </w:r>
      <w:r w:rsidR="00B21E23" w:rsidRPr="0099142F">
        <w:rPr>
          <w:rFonts w:cstheme="minorHAnsi"/>
          <w:bCs/>
          <w:iCs/>
          <w:sz w:val="22"/>
          <w:szCs w:val="22"/>
        </w:rPr>
        <w:t>3.</w:t>
      </w:r>
      <w:r w:rsidR="00B21E23" w:rsidRPr="0099142F">
        <w:rPr>
          <w:rFonts w:cstheme="minorHAnsi"/>
          <w:bCs/>
          <w:i/>
          <w:iCs/>
          <w:sz w:val="22"/>
          <w:szCs w:val="22"/>
        </w:rPr>
        <w:t xml:space="preserve"> </w:t>
      </w:r>
      <w:r w:rsidR="00B21E23" w:rsidRPr="0099142F">
        <w:rPr>
          <w:rFonts w:cstheme="minorHAnsi"/>
          <w:bCs/>
          <w:iCs/>
          <w:sz w:val="22"/>
          <w:szCs w:val="22"/>
        </w:rPr>
        <w:t>Socialinio kriterijaus – sutartį faktiškai vykdysiančių įdarbintų asmenų darbo užmokesčio – balas (B) apskaičiuojamas vertinamo tiekėjo pasiūlymo siūlomos mokėti darbo užmokesčio mėnesio medianos*</w:t>
      </w:r>
      <w:r w:rsidR="00B21E23" w:rsidRPr="00B87711">
        <w:rPr>
          <w:rFonts w:cstheme="minorHAnsi"/>
          <w:bCs/>
          <w:iCs/>
          <w:sz w:val="22"/>
          <w:szCs w:val="22"/>
          <w:highlight w:val="lightGray"/>
        </w:rPr>
        <w:t xml:space="preserve"> </w:t>
      </w:r>
      <w:r w:rsidR="001F6BE8" w:rsidRPr="001F6BE8">
        <w:rPr>
          <w:rFonts w:cstheme="minorHAnsi"/>
          <w:bCs/>
          <w:iCs/>
          <w:sz w:val="22"/>
          <w:szCs w:val="22"/>
        </w:rPr>
        <w:t>perkančiosios organizacijos</w:t>
      </w:r>
      <w:r w:rsidR="00B21E23" w:rsidRPr="001F6BE8">
        <w:rPr>
          <w:rFonts w:cstheme="minorHAnsi"/>
          <w:bCs/>
          <w:iCs/>
          <w:sz w:val="22"/>
          <w:szCs w:val="22"/>
        </w:rPr>
        <w:t xml:space="preserve"> nurodytas užduotis atliksiantiems, įdarbintiems darbuotojams** ir Lietuvos Respublikoje nustatyto minimalaus darbo užmokesčio skirtumo (B</w:t>
      </w:r>
      <w:r w:rsidR="00B21E23" w:rsidRPr="001F6BE8">
        <w:rPr>
          <w:rFonts w:cstheme="minorHAnsi"/>
          <w:bCs/>
          <w:iCs/>
          <w:sz w:val="22"/>
          <w:szCs w:val="22"/>
          <w:vertAlign w:val="subscript"/>
        </w:rPr>
        <w:t>p</w:t>
      </w:r>
      <w:r w:rsidR="00B21E23" w:rsidRPr="001F6BE8">
        <w:rPr>
          <w:rFonts w:cstheme="minorHAnsi"/>
          <w:bCs/>
          <w:iCs/>
          <w:sz w:val="22"/>
          <w:szCs w:val="22"/>
        </w:rPr>
        <w:t>) ir didžiausio pasiūlytos darbo užmokesčio mėnesio medianos ir Lietuvos Respublikoje nustatyto minimalaus darbo užmokesčio skirtumo (B</w:t>
      </w:r>
      <w:r w:rsidR="00B21E23" w:rsidRPr="001F6BE8">
        <w:rPr>
          <w:rFonts w:cstheme="minorHAnsi"/>
          <w:bCs/>
          <w:iCs/>
          <w:sz w:val="22"/>
          <w:szCs w:val="22"/>
          <w:vertAlign w:val="subscript"/>
        </w:rPr>
        <w:t>max</w:t>
      </w:r>
      <w:r w:rsidR="00B21E23" w:rsidRPr="001F6BE8">
        <w:rPr>
          <w:rFonts w:cstheme="minorHAnsi"/>
          <w:bCs/>
          <w:iCs/>
          <w:sz w:val="22"/>
          <w:szCs w:val="22"/>
        </w:rPr>
        <w:t xml:space="preserve">) santykį </w:t>
      </w:r>
      <w:r w:rsidR="00B21E23" w:rsidRPr="00111A87">
        <w:rPr>
          <w:rFonts w:cstheme="minorHAnsi"/>
          <w:bCs/>
          <w:iCs/>
          <w:sz w:val="22"/>
          <w:szCs w:val="22"/>
        </w:rPr>
        <w:t xml:space="preserve">padauginant iš lyginamojo svorio (Z): </w:t>
      </w:r>
    </w:p>
    <w:p w14:paraId="223C0CAE" w14:textId="77777777" w:rsidR="00B21E23" w:rsidRPr="00111A87" w:rsidRDefault="00B21E23" w:rsidP="001F6BE8">
      <w:pPr>
        <w:shd w:val="clear" w:color="auto" w:fill="FFFFFF"/>
        <w:tabs>
          <w:tab w:val="left" w:pos="0"/>
          <w:tab w:val="left" w:pos="720"/>
        </w:tabs>
        <w:spacing w:after="0"/>
        <w:jc w:val="both"/>
        <w:rPr>
          <w:rFonts w:cstheme="minorHAnsi"/>
          <w:bCs/>
          <w:iCs/>
          <w:sz w:val="22"/>
          <w:szCs w:val="22"/>
        </w:rPr>
      </w:pPr>
      <w:r w:rsidRPr="00111A87">
        <w:rPr>
          <w:rFonts w:cstheme="minorHAnsi"/>
          <w:bCs/>
          <w:iCs/>
          <w:sz w:val="22"/>
          <w:szCs w:val="22"/>
        </w:rPr>
        <w:t xml:space="preserve">                                                                                   B</w:t>
      </w:r>
      <w:r w:rsidRPr="00111A87">
        <w:rPr>
          <w:rFonts w:cstheme="minorHAnsi"/>
          <w:bCs/>
          <w:iCs/>
          <w:sz w:val="22"/>
          <w:szCs w:val="22"/>
          <w:vertAlign w:val="subscript"/>
        </w:rPr>
        <w:t>p</w:t>
      </w:r>
    </w:p>
    <w:p w14:paraId="74BF3EB5" w14:textId="77777777" w:rsidR="00B21E23" w:rsidRPr="00111A87" w:rsidRDefault="00B21E23" w:rsidP="001F6BE8">
      <w:pPr>
        <w:shd w:val="clear" w:color="auto" w:fill="FFFFFF"/>
        <w:tabs>
          <w:tab w:val="left" w:pos="0"/>
          <w:tab w:val="left" w:pos="720"/>
        </w:tabs>
        <w:spacing w:after="0"/>
        <w:jc w:val="both"/>
        <w:rPr>
          <w:rFonts w:cstheme="minorHAnsi"/>
          <w:bCs/>
          <w:iCs/>
          <w:sz w:val="22"/>
          <w:szCs w:val="22"/>
        </w:rPr>
      </w:pPr>
      <w:r w:rsidRPr="00111A87">
        <w:rPr>
          <w:rFonts w:cstheme="minorHAnsi"/>
          <w:bCs/>
          <w:iCs/>
          <w:sz w:val="22"/>
          <w:szCs w:val="22"/>
        </w:rPr>
        <w:t xml:space="preserve">                                                                     B = ------------ x Z</w:t>
      </w:r>
    </w:p>
    <w:p w14:paraId="67D59B3D" w14:textId="77777777" w:rsidR="00B21E23" w:rsidRPr="00111A87" w:rsidRDefault="00B21E23" w:rsidP="001F6BE8">
      <w:pPr>
        <w:shd w:val="clear" w:color="auto" w:fill="FFFFFF"/>
        <w:tabs>
          <w:tab w:val="left" w:pos="0"/>
          <w:tab w:val="left" w:pos="720"/>
        </w:tabs>
        <w:spacing w:after="0"/>
        <w:jc w:val="both"/>
        <w:rPr>
          <w:rFonts w:cstheme="minorHAnsi"/>
          <w:bCs/>
          <w:iCs/>
          <w:sz w:val="22"/>
          <w:szCs w:val="22"/>
          <w:vertAlign w:val="subscript"/>
        </w:rPr>
      </w:pPr>
      <w:r w:rsidRPr="00111A87">
        <w:rPr>
          <w:rFonts w:cstheme="minorHAnsi"/>
          <w:bCs/>
          <w:iCs/>
          <w:sz w:val="22"/>
          <w:szCs w:val="22"/>
        </w:rPr>
        <w:t xml:space="preserve">                                                                                  B</w:t>
      </w:r>
      <w:r w:rsidRPr="00111A87">
        <w:rPr>
          <w:rFonts w:cstheme="minorHAnsi"/>
          <w:bCs/>
          <w:iCs/>
          <w:sz w:val="22"/>
          <w:szCs w:val="22"/>
          <w:vertAlign w:val="subscript"/>
        </w:rPr>
        <w:t>max</w:t>
      </w:r>
    </w:p>
    <w:p w14:paraId="198F94E0" w14:textId="1DB433EE" w:rsidR="00B21E23" w:rsidRDefault="00B21E23" w:rsidP="00111A87">
      <w:pPr>
        <w:shd w:val="clear" w:color="auto" w:fill="FFFFFF"/>
        <w:tabs>
          <w:tab w:val="left" w:pos="0"/>
          <w:tab w:val="left" w:pos="720"/>
        </w:tabs>
        <w:spacing w:after="0"/>
        <w:jc w:val="both"/>
        <w:rPr>
          <w:rFonts w:cstheme="minorHAnsi"/>
          <w:bCs/>
          <w:iCs/>
          <w:sz w:val="22"/>
          <w:szCs w:val="22"/>
        </w:rPr>
      </w:pPr>
      <w:r w:rsidRPr="00111A87">
        <w:rPr>
          <w:rFonts w:cstheme="minorHAnsi"/>
          <w:bCs/>
          <w:iCs/>
          <w:sz w:val="22"/>
          <w:szCs w:val="22"/>
        </w:rPr>
        <w:t>*darbo užmokesčio (darbuotojams mokamu darbo užmokesčiu laikomos jų draudžiamosios pajamos) mediana yra skaičių eilės vidurinis elementas, pavyzdžiui, skaičių sekos 1000, 1000, 2000, 3000, 3050, mediana yra 2000. Jei skaičių sekos (perkančiosios organizacijos nurodytas užduotis atliksiančių darbuotojų mėnesinio darbo užmokesčio) sudedamųjų dalių skaičius lyginis, mediana yra dviejų vidurinių skaičių vidurkis, pavyzdžiui, sekos 1000, 1000, 2000, 3000 mediana yra 1500;</w:t>
      </w:r>
    </w:p>
    <w:p w14:paraId="2538FFEA" w14:textId="77777777" w:rsidR="00111A87" w:rsidRPr="00111A87" w:rsidRDefault="00111A87" w:rsidP="00111A87">
      <w:pPr>
        <w:shd w:val="clear" w:color="auto" w:fill="FFFFFF"/>
        <w:tabs>
          <w:tab w:val="left" w:pos="0"/>
          <w:tab w:val="left" w:pos="720"/>
        </w:tabs>
        <w:spacing w:after="0"/>
        <w:jc w:val="both"/>
        <w:rPr>
          <w:rFonts w:cstheme="minorHAnsi"/>
          <w:bCs/>
          <w:iCs/>
          <w:sz w:val="22"/>
          <w:szCs w:val="22"/>
        </w:rPr>
      </w:pPr>
    </w:p>
    <w:p w14:paraId="0B354859" w14:textId="18B10375" w:rsidR="00111A87" w:rsidRDefault="00B21E23" w:rsidP="00111A87">
      <w:pPr>
        <w:shd w:val="clear" w:color="auto" w:fill="FFFFFF"/>
        <w:tabs>
          <w:tab w:val="left" w:pos="0"/>
          <w:tab w:val="left" w:pos="720"/>
        </w:tabs>
        <w:spacing w:after="0"/>
        <w:jc w:val="both"/>
      </w:pPr>
      <w:r w:rsidRPr="00111A87">
        <w:rPr>
          <w:rFonts w:cstheme="minorHAnsi"/>
          <w:bCs/>
          <w:iCs/>
          <w:sz w:val="22"/>
          <w:szCs w:val="22"/>
        </w:rPr>
        <w:t xml:space="preserve">** </w:t>
      </w:r>
      <w:r w:rsidR="00111A87" w:rsidRPr="00D91DDC">
        <w:rPr>
          <w:spacing w:val="-5"/>
        </w:rPr>
        <w:t xml:space="preserve">Perkančiosios organizacijos </w:t>
      </w:r>
      <w:r w:rsidR="00111A87" w:rsidRPr="00D91DDC">
        <w:t>nurodytas užduotis (paslaugas) faktiškai teiksiantys</w:t>
      </w:r>
      <w:r w:rsidR="00111A87">
        <w:t xml:space="preserve"> (atliksiantys)</w:t>
      </w:r>
      <w:r w:rsidR="00111A87" w:rsidRPr="00D91DDC">
        <w:t xml:space="preserve"> įdarbinti darbuotojai</w:t>
      </w:r>
      <w:r w:rsidR="00111A87">
        <w:t>,</w:t>
      </w:r>
      <w:r w:rsidR="00111A87" w:rsidRPr="00B5690F">
        <w:rPr>
          <w:rFonts w:ascii="Calibri" w:eastAsia="Times New Roman" w:hAnsi="Calibri" w:cs="Calibri"/>
          <w:spacing w:val="-2"/>
          <w:sz w:val="24"/>
          <w:szCs w:val="24"/>
          <w:lang w:eastAsia="en-US"/>
        </w:rPr>
        <w:t xml:space="preserve"> </w:t>
      </w:r>
      <w:r w:rsidR="00111A87" w:rsidRPr="00B5690F">
        <w:rPr>
          <w:rFonts w:ascii="Calibri" w:eastAsia="Times New Roman" w:hAnsi="Calibri" w:cs="Calibri"/>
          <w:spacing w:val="-2"/>
          <w:lang w:eastAsia="en-US"/>
        </w:rPr>
        <w:t>įskaitant ir ūkio subjektų, kurių pajėgumais remiamasi, darbuotojus</w:t>
      </w:r>
      <w:r w:rsidR="00111A87" w:rsidRPr="00D91DDC">
        <w:t xml:space="preserve"> </w:t>
      </w:r>
      <w:r w:rsidR="00111A87" w:rsidRPr="00D91DDC">
        <w:rPr>
          <w:spacing w:val="-5"/>
        </w:rPr>
        <w:t xml:space="preserve"> </w:t>
      </w:r>
      <w:r w:rsidR="00111A87" w:rsidRPr="00D91DDC">
        <w:t xml:space="preserve">– </w:t>
      </w:r>
      <w:r w:rsidR="00111A87" w:rsidRPr="00D91DDC">
        <w:rPr>
          <w:b/>
        </w:rPr>
        <w:t xml:space="preserve">perkamas paslaugas faktiškai teiksiantys darbuotojai </w:t>
      </w:r>
      <w:r w:rsidR="00111A87" w:rsidRPr="00D91DDC">
        <w:t>(toliau – Nurodyti darbuotojai), (išskyrus Tiekėjo, subtiekėjo administracijos darbuotojus, vadovus, tiesiogiai neteikiančius paslaugų);</w:t>
      </w:r>
    </w:p>
    <w:p w14:paraId="58CE10F3" w14:textId="20D12A51" w:rsidR="00B21E23" w:rsidRPr="00111A87" w:rsidRDefault="00111A87" w:rsidP="00B21E23">
      <w:pPr>
        <w:shd w:val="clear" w:color="auto" w:fill="FFFFFF"/>
        <w:tabs>
          <w:tab w:val="left" w:pos="0"/>
          <w:tab w:val="left" w:pos="720"/>
        </w:tabs>
        <w:jc w:val="both"/>
        <w:rPr>
          <w:rFonts w:cstheme="minorHAnsi"/>
          <w:bCs/>
          <w:iCs/>
          <w:sz w:val="22"/>
          <w:szCs w:val="22"/>
        </w:rPr>
      </w:pPr>
      <w:r w:rsidRPr="00111A87">
        <w:rPr>
          <w:rFonts w:cstheme="minorHAnsi"/>
          <w:bCs/>
          <w:iCs/>
          <w:sz w:val="22"/>
          <w:szCs w:val="22"/>
        </w:rPr>
        <w:lastRenderedPageBreak/>
        <w:t>2.</w:t>
      </w:r>
      <w:r w:rsidR="00B21E23" w:rsidRPr="00111A87">
        <w:rPr>
          <w:rFonts w:cstheme="minorHAnsi"/>
          <w:bCs/>
          <w:iCs/>
          <w:sz w:val="22"/>
          <w:szCs w:val="22"/>
        </w:rPr>
        <w:t>3.1. Tiekėjas Pasiūlymo (</w:t>
      </w:r>
      <w:r w:rsidR="00F3757A" w:rsidRPr="00111A87">
        <w:rPr>
          <w:rFonts w:cstheme="minorHAnsi"/>
          <w:bCs/>
          <w:iCs/>
          <w:sz w:val="22"/>
          <w:szCs w:val="22"/>
        </w:rPr>
        <w:t xml:space="preserve">Pirkimo sąlygų </w:t>
      </w:r>
      <w:r w:rsidR="00B21E23" w:rsidRPr="00111A87">
        <w:rPr>
          <w:rFonts w:cstheme="minorHAnsi"/>
          <w:bCs/>
          <w:iCs/>
          <w:sz w:val="22"/>
          <w:szCs w:val="22"/>
        </w:rPr>
        <w:t>2 priedas) 2 punk</w:t>
      </w:r>
      <w:r w:rsidRPr="00111A87">
        <w:rPr>
          <w:rFonts w:cstheme="minorHAnsi"/>
          <w:bCs/>
          <w:iCs/>
          <w:sz w:val="22"/>
          <w:szCs w:val="22"/>
        </w:rPr>
        <w:t>te turi nurodyti siūlomą mokėti</w:t>
      </w:r>
      <w:r w:rsidR="00B21E23" w:rsidRPr="00111A87">
        <w:rPr>
          <w:rFonts w:cstheme="minorHAnsi"/>
          <w:bCs/>
          <w:iCs/>
          <w:sz w:val="22"/>
          <w:szCs w:val="22"/>
        </w:rPr>
        <w:t xml:space="preserve"> darbo užmokesčio mėnesio medianą Perkančiosios organizacijos nurodytas užduotis tiesiogiai atliksiantiems įdarbintiems darbuotojams, Eur. Tiekėjas turi nurodyti konkretų (nurodyti konkrečią sumą be intervalų ar be žodžio nuo / iki) siūlomo mokėti darbo užmokesčio mėnesio medianos dydį;</w:t>
      </w:r>
    </w:p>
    <w:p w14:paraId="10B2D354" w14:textId="055C81E6" w:rsidR="00A6508B" w:rsidRDefault="00111A87" w:rsidP="00B21E23">
      <w:pPr>
        <w:shd w:val="clear" w:color="auto" w:fill="FFFFFF"/>
        <w:tabs>
          <w:tab w:val="left" w:pos="0"/>
          <w:tab w:val="left" w:pos="720"/>
        </w:tabs>
        <w:jc w:val="both"/>
        <w:rPr>
          <w:rFonts w:cstheme="minorHAnsi"/>
          <w:bCs/>
          <w:iCs/>
          <w:sz w:val="22"/>
          <w:szCs w:val="22"/>
        </w:rPr>
      </w:pPr>
      <w:r w:rsidRPr="00A6508B">
        <w:rPr>
          <w:rFonts w:cstheme="minorHAnsi"/>
          <w:bCs/>
          <w:iCs/>
          <w:sz w:val="22"/>
          <w:szCs w:val="22"/>
        </w:rPr>
        <w:t>2.</w:t>
      </w:r>
      <w:r w:rsidR="00B21E23" w:rsidRPr="00A6508B">
        <w:rPr>
          <w:rFonts w:cstheme="minorHAnsi"/>
          <w:bCs/>
          <w:iCs/>
          <w:sz w:val="22"/>
          <w:szCs w:val="22"/>
        </w:rPr>
        <w:t xml:space="preserve">3.2. </w:t>
      </w:r>
      <w:r w:rsidR="00A6508B" w:rsidRPr="00BD0766">
        <w:rPr>
          <w:rFonts w:ascii="Calibri" w:eastAsia="Times New Roman" w:hAnsi="Calibri" w:cs="Calibri"/>
          <w:spacing w:val="-2"/>
          <w:lang w:eastAsia="en-US"/>
        </w:rPr>
        <w:t>Balai bus skiriami tik tuo atveju, jei tiekėjo siūloma mokėti darbo užmokesčio mėnesio mediana perkančiosios organizacijos nurodytas užduotis atliksiantiems, įdarbintiems darbuotojams bus didesnė už Lietuvos Respublikoje nustatytą minimalų darbo užmokestį, galiojantį paskutinę pasiūlymų pateikimo termino pabaigos dieną.</w:t>
      </w:r>
    </w:p>
    <w:p w14:paraId="746D2532" w14:textId="3B653E39" w:rsidR="00B21E23" w:rsidRPr="00A6508B" w:rsidRDefault="00A6508B" w:rsidP="00B21E23">
      <w:pPr>
        <w:shd w:val="clear" w:color="auto" w:fill="FFFFFF"/>
        <w:tabs>
          <w:tab w:val="left" w:pos="0"/>
          <w:tab w:val="left" w:pos="720"/>
        </w:tabs>
        <w:jc w:val="both"/>
        <w:rPr>
          <w:rFonts w:cstheme="minorHAnsi"/>
          <w:bCs/>
          <w:iCs/>
          <w:sz w:val="22"/>
          <w:szCs w:val="22"/>
        </w:rPr>
      </w:pPr>
      <w:r>
        <w:rPr>
          <w:rFonts w:cstheme="minorHAnsi"/>
          <w:bCs/>
          <w:iCs/>
          <w:sz w:val="22"/>
          <w:szCs w:val="22"/>
        </w:rPr>
        <w:t xml:space="preserve">2.3.3. </w:t>
      </w:r>
      <w:r w:rsidR="00B21E23" w:rsidRPr="00A6508B">
        <w:rPr>
          <w:rFonts w:cstheme="minorHAnsi"/>
          <w:bCs/>
          <w:iCs/>
          <w:sz w:val="22"/>
          <w:szCs w:val="22"/>
        </w:rPr>
        <w:t>Jei tiekėjo Pasiūlymo 2 punkte nebus nurodyta siūloma mokėti da</w:t>
      </w:r>
      <w:r w:rsidRPr="00A6508B">
        <w:rPr>
          <w:rFonts w:cstheme="minorHAnsi"/>
          <w:bCs/>
          <w:iCs/>
          <w:sz w:val="22"/>
          <w:szCs w:val="22"/>
        </w:rPr>
        <w:t>rbo užmokesčio mėnesio mediana</w:t>
      </w:r>
      <w:r w:rsidR="00B21E23" w:rsidRPr="00A6508B">
        <w:rPr>
          <w:rFonts w:cstheme="minorHAnsi"/>
          <w:bCs/>
          <w:iCs/>
          <w:sz w:val="22"/>
          <w:szCs w:val="22"/>
        </w:rPr>
        <w:t>, tiekėjui už socialinį kriterijų bus skiriama 0 balų.</w:t>
      </w:r>
    </w:p>
    <w:p w14:paraId="1A38F716" w14:textId="773A757F" w:rsidR="00B21E23" w:rsidRPr="00A6508B" w:rsidRDefault="00A6508B" w:rsidP="00B21E23">
      <w:pPr>
        <w:shd w:val="clear" w:color="auto" w:fill="FFFFFF"/>
        <w:tabs>
          <w:tab w:val="left" w:pos="0"/>
          <w:tab w:val="left" w:pos="720"/>
        </w:tabs>
        <w:jc w:val="both"/>
        <w:rPr>
          <w:rFonts w:cstheme="minorHAnsi"/>
          <w:bCs/>
          <w:iCs/>
          <w:sz w:val="22"/>
          <w:szCs w:val="22"/>
        </w:rPr>
      </w:pPr>
      <w:r w:rsidRPr="00A6508B">
        <w:rPr>
          <w:rFonts w:cstheme="minorHAnsi"/>
          <w:bCs/>
          <w:iCs/>
          <w:sz w:val="22"/>
          <w:szCs w:val="22"/>
        </w:rPr>
        <w:t>2.</w:t>
      </w:r>
      <w:r w:rsidR="00B21E23" w:rsidRPr="00A6508B">
        <w:rPr>
          <w:rFonts w:cstheme="minorHAnsi"/>
          <w:bCs/>
          <w:iCs/>
          <w:sz w:val="22"/>
          <w:szCs w:val="22"/>
        </w:rPr>
        <w:t>3.</w:t>
      </w:r>
      <w:r w:rsidRPr="00A6508B">
        <w:rPr>
          <w:rFonts w:cstheme="minorHAnsi"/>
          <w:bCs/>
          <w:iCs/>
          <w:sz w:val="22"/>
          <w:szCs w:val="22"/>
        </w:rPr>
        <w:t>4</w:t>
      </w:r>
      <w:r w:rsidR="00B21E23" w:rsidRPr="00A6508B">
        <w:rPr>
          <w:rFonts w:cstheme="minorHAnsi"/>
          <w:bCs/>
          <w:iCs/>
          <w:sz w:val="22"/>
          <w:szCs w:val="22"/>
        </w:rPr>
        <w:t>. Perkančioji organizacija nustato, kad skaičiuojant socialinio kriterijaus balą (B), bus vertinama ne didesnė kaip 2 500 Eur siūloma darbo užmokesčio mėnesio mediana. Jei tiekėjas pasiūlyme nurodys didesnę kaip 2 500 Eur siūlomą darbo užmokesčio mėnesio medianą, skaičiuojant socialinio kriterijaus balą (B) bus vertinama, kad tiekėjas pasiūlė maksimalią 2 500 Eur siūlomą darbo užmokesčio mėnesio medianą.</w:t>
      </w:r>
    </w:p>
    <w:p w14:paraId="166BCDA7" w14:textId="4D31247F" w:rsidR="00B21E23" w:rsidRPr="00A6508B" w:rsidRDefault="00A6508B" w:rsidP="00B21E23">
      <w:pPr>
        <w:shd w:val="clear" w:color="auto" w:fill="FFFFFF"/>
        <w:tabs>
          <w:tab w:val="left" w:pos="0"/>
          <w:tab w:val="left" w:pos="720"/>
        </w:tabs>
        <w:jc w:val="both"/>
        <w:rPr>
          <w:rFonts w:cstheme="minorHAnsi"/>
          <w:bCs/>
          <w:iCs/>
          <w:sz w:val="22"/>
          <w:szCs w:val="22"/>
        </w:rPr>
      </w:pPr>
      <w:r w:rsidRPr="00A6508B">
        <w:rPr>
          <w:rFonts w:cstheme="minorHAnsi"/>
          <w:bCs/>
          <w:iCs/>
          <w:sz w:val="22"/>
          <w:szCs w:val="22"/>
        </w:rPr>
        <w:t>2.3.5</w:t>
      </w:r>
      <w:r w:rsidR="00B21E23" w:rsidRPr="00A6508B">
        <w:rPr>
          <w:rFonts w:cstheme="minorHAnsi"/>
          <w:bCs/>
          <w:iCs/>
          <w:sz w:val="22"/>
          <w:szCs w:val="22"/>
        </w:rPr>
        <w:t>. Jeigu tiekėjas nurodys ne konkretų darbo užmokesčio mėnesio medianos dydį, o nurodys dydžio intervalą, vertinamas bus intervalo mažiausias dydis.</w:t>
      </w:r>
    </w:p>
    <w:p w14:paraId="40BD3E29" w14:textId="7461B702" w:rsidR="00B21E23" w:rsidRPr="0065782D" w:rsidRDefault="00A6508B" w:rsidP="00B21E23">
      <w:pPr>
        <w:shd w:val="clear" w:color="auto" w:fill="FFFFFF"/>
        <w:tabs>
          <w:tab w:val="left" w:pos="0"/>
          <w:tab w:val="left" w:pos="720"/>
        </w:tabs>
        <w:jc w:val="both"/>
        <w:rPr>
          <w:rFonts w:cstheme="minorHAnsi"/>
          <w:bCs/>
          <w:i/>
          <w:iCs/>
          <w:sz w:val="22"/>
          <w:szCs w:val="22"/>
        </w:rPr>
      </w:pPr>
      <w:r w:rsidRPr="00A6508B">
        <w:rPr>
          <w:rFonts w:cstheme="minorHAnsi"/>
          <w:bCs/>
          <w:iCs/>
          <w:sz w:val="22"/>
          <w:szCs w:val="22"/>
        </w:rPr>
        <w:t>2.3.6</w:t>
      </w:r>
      <w:r w:rsidR="00B21E23" w:rsidRPr="00A6508B">
        <w:rPr>
          <w:rFonts w:cstheme="minorHAnsi"/>
          <w:bCs/>
          <w:iCs/>
          <w:sz w:val="22"/>
          <w:szCs w:val="22"/>
        </w:rPr>
        <w:t xml:space="preserve">. Sudarius sutartį, ne vėliau kaip per 3 darbo dienas nuo Sutarties įsigaliojimo, Tiekėjas privalo pateikti Pirkėjui Nurodytų darbuotojų sąrašą (vardus, pavardes, gimimo datas), jame nurodant jiems siūlomo mokėti darbo užmokesčio mėnesio medianą, kiekvieno darbuotojo funkcijas (pareigas) vykdant Sutartį. </w:t>
      </w:r>
      <w:r w:rsidR="00B21E23" w:rsidRPr="0065782D">
        <w:rPr>
          <w:rFonts w:cstheme="minorHAnsi"/>
          <w:bCs/>
          <w:iCs/>
          <w:sz w:val="22"/>
          <w:szCs w:val="22"/>
        </w:rPr>
        <w:t xml:space="preserve">Sąraše </w:t>
      </w:r>
      <w:r w:rsidR="00B21E23" w:rsidRPr="00AD341B">
        <w:rPr>
          <w:rFonts w:cstheme="minorHAnsi"/>
          <w:bCs/>
          <w:iCs/>
          <w:sz w:val="22"/>
          <w:szCs w:val="22"/>
        </w:rPr>
        <w:t xml:space="preserve">Tiekėjo Nurodytų darbuotojų mediana turi būti ne mažesnė, kaip nurodyta Sutarties </w:t>
      </w:r>
      <w:r w:rsidR="0037045B" w:rsidRPr="00AD341B">
        <w:rPr>
          <w:rFonts w:cstheme="minorHAnsi"/>
          <w:bCs/>
          <w:iCs/>
          <w:sz w:val="22"/>
          <w:szCs w:val="22"/>
        </w:rPr>
        <w:t>Specialiosios</w:t>
      </w:r>
      <w:r w:rsidR="00B21E23" w:rsidRPr="00AD341B">
        <w:rPr>
          <w:rFonts w:cstheme="minorHAnsi"/>
          <w:bCs/>
          <w:iCs/>
          <w:sz w:val="22"/>
          <w:szCs w:val="22"/>
        </w:rPr>
        <w:t xml:space="preserve"> dalies </w:t>
      </w:r>
      <w:r w:rsidR="0065782D" w:rsidRPr="00AD341B">
        <w:rPr>
          <w:rFonts w:cstheme="minorHAnsi"/>
          <w:bCs/>
          <w:iCs/>
          <w:sz w:val="22"/>
          <w:szCs w:val="22"/>
        </w:rPr>
        <w:t>6.3.1</w:t>
      </w:r>
      <w:r w:rsidR="00B21E23" w:rsidRPr="00AD341B">
        <w:rPr>
          <w:rFonts w:cstheme="minorHAnsi"/>
          <w:bCs/>
          <w:iCs/>
          <w:sz w:val="22"/>
          <w:szCs w:val="22"/>
        </w:rPr>
        <w:t xml:space="preserve"> papunktyje. Sutarties vykdymo metu, pasikeitus nurodytai informacijai, Tiekėjas nedelsdamas privalo informuoti</w:t>
      </w:r>
      <w:r w:rsidR="00B21E23" w:rsidRPr="0065782D">
        <w:rPr>
          <w:rFonts w:cstheme="minorHAnsi"/>
          <w:bCs/>
          <w:iCs/>
          <w:sz w:val="22"/>
          <w:szCs w:val="22"/>
        </w:rPr>
        <w:t xml:space="preserve"> Pirkėją ir pateikti atnaujintą Nurodytų darbuotojų sąrašą </w:t>
      </w:r>
      <w:r w:rsidR="00B21E23" w:rsidRPr="0065782D">
        <w:rPr>
          <w:rFonts w:cstheme="minorHAnsi"/>
          <w:bCs/>
          <w:i/>
          <w:iCs/>
          <w:sz w:val="22"/>
          <w:szCs w:val="22"/>
        </w:rPr>
        <w:t>(ši nuostata taikoma, jeigu Tiekėjui už socialinį kriterijų buvo skirta daugiau kaip 0 balų).</w:t>
      </w:r>
    </w:p>
    <w:p w14:paraId="3706711A" w14:textId="135838D1" w:rsidR="00B21E23" w:rsidRPr="0065782D" w:rsidRDefault="0065782D" w:rsidP="00B21E23">
      <w:pPr>
        <w:shd w:val="clear" w:color="auto" w:fill="FFFFFF"/>
        <w:tabs>
          <w:tab w:val="left" w:pos="0"/>
          <w:tab w:val="left" w:pos="720"/>
        </w:tabs>
        <w:jc w:val="both"/>
        <w:rPr>
          <w:rFonts w:cstheme="minorHAnsi"/>
          <w:bCs/>
          <w:iCs/>
          <w:sz w:val="22"/>
          <w:szCs w:val="22"/>
        </w:rPr>
      </w:pPr>
      <w:r w:rsidRPr="0065782D">
        <w:rPr>
          <w:rFonts w:cstheme="minorHAnsi"/>
          <w:bCs/>
          <w:iCs/>
          <w:sz w:val="22"/>
          <w:szCs w:val="22"/>
        </w:rPr>
        <w:t>2.3.7</w:t>
      </w:r>
      <w:r w:rsidR="00B21E23" w:rsidRPr="0065782D">
        <w:rPr>
          <w:rFonts w:cstheme="minorHAnsi"/>
          <w:bCs/>
          <w:iCs/>
          <w:sz w:val="22"/>
          <w:szCs w:val="22"/>
        </w:rPr>
        <w:t xml:space="preserve">. Perkančioji organizacija pasiūlymo vertinimo metu gali prašyti paaiškinti, pagrįsti tiekėjo Pasiūlymo 2 punkte nurodytų kriterijų realumą (pvz. jei reikšmės skirsis nuo visų pasiūlymų reikšmių vidurkio daugiau kaip 30 proc. arba ženkliai skirsis nuo viešai skelbiamų reikšmių). Tiekėjui nepaaiškinus, nepagrindus nurodytų kriterijų realumo, </w:t>
      </w:r>
      <w:r w:rsidR="00B21E23" w:rsidRPr="0065782D">
        <w:rPr>
          <w:rFonts w:cstheme="minorHAnsi"/>
          <w:bCs/>
          <w:i/>
          <w:iCs/>
          <w:sz w:val="22"/>
          <w:szCs w:val="22"/>
          <w:u w:val="single"/>
        </w:rPr>
        <w:t>perkančioji organizacija už šį kokybės vertinimo kriterijų skirs 0 balų, t.y. pasiūlymo neatmes.</w:t>
      </w:r>
    </w:p>
    <w:p w14:paraId="0D2DD3DB" w14:textId="35F81AAF" w:rsidR="00B21E23" w:rsidRPr="006B506D" w:rsidRDefault="006B506D" w:rsidP="00B21E23">
      <w:pPr>
        <w:shd w:val="clear" w:color="auto" w:fill="FFFFFF"/>
        <w:tabs>
          <w:tab w:val="left" w:pos="0"/>
          <w:tab w:val="left" w:pos="720"/>
        </w:tabs>
        <w:jc w:val="both"/>
        <w:rPr>
          <w:rFonts w:cstheme="minorHAnsi"/>
          <w:bCs/>
          <w:iCs/>
          <w:sz w:val="22"/>
          <w:szCs w:val="22"/>
        </w:rPr>
      </w:pPr>
      <w:r w:rsidRPr="006B506D">
        <w:rPr>
          <w:rFonts w:cstheme="minorHAnsi"/>
          <w:bCs/>
          <w:iCs/>
          <w:sz w:val="22"/>
          <w:szCs w:val="22"/>
        </w:rPr>
        <w:t>2.3.8</w:t>
      </w:r>
      <w:r w:rsidR="00B21E23" w:rsidRPr="006B506D">
        <w:rPr>
          <w:rFonts w:cstheme="minorHAnsi"/>
          <w:bCs/>
          <w:iCs/>
          <w:sz w:val="22"/>
          <w:szCs w:val="22"/>
        </w:rPr>
        <w:t xml:space="preserve">. Tiekėjas įsipareigoja visą Sutarties vykdymo laikotarpį mokėti Nurodytiems darbuotojams ne mažesnio dydžio nei nurodyta atitinkamos pirkimo dalies Sutarties </w:t>
      </w:r>
      <w:r w:rsidR="0037045B" w:rsidRPr="006B506D">
        <w:rPr>
          <w:rFonts w:cstheme="minorHAnsi"/>
          <w:bCs/>
          <w:iCs/>
          <w:sz w:val="22"/>
          <w:szCs w:val="22"/>
        </w:rPr>
        <w:t xml:space="preserve">Specialiosios </w:t>
      </w:r>
      <w:r w:rsidR="0037045B" w:rsidRPr="00AD341B">
        <w:rPr>
          <w:rFonts w:cstheme="minorHAnsi"/>
          <w:bCs/>
          <w:iCs/>
          <w:sz w:val="22"/>
          <w:szCs w:val="22"/>
        </w:rPr>
        <w:t xml:space="preserve">dalies </w:t>
      </w:r>
      <w:r w:rsidRPr="00AD341B">
        <w:rPr>
          <w:rFonts w:cstheme="minorHAnsi"/>
          <w:bCs/>
          <w:iCs/>
          <w:sz w:val="22"/>
          <w:szCs w:val="22"/>
        </w:rPr>
        <w:t>6.3.1</w:t>
      </w:r>
      <w:r w:rsidR="00B21E23" w:rsidRPr="00AD341B">
        <w:rPr>
          <w:rFonts w:cstheme="minorHAnsi"/>
          <w:bCs/>
          <w:iCs/>
          <w:sz w:val="22"/>
          <w:szCs w:val="22"/>
        </w:rPr>
        <w:t xml:space="preserve"> papunktyje darbo užmokesčio mėnesio medianą. Pirkėjas patikrins, ar Tiekėjas laikosi šiame punkte</w:t>
      </w:r>
      <w:r w:rsidR="00B21E23" w:rsidRPr="006B506D">
        <w:rPr>
          <w:rFonts w:cstheme="minorHAnsi"/>
          <w:bCs/>
          <w:iCs/>
          <w:sz w:val="22"/>
          <w:szCs w:val="22"/>
        </w:rPr>
        <w:t xml:space="preserve"> nurodyto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Pirkėjui nepateikia prašomos informacijos, informaciją Pirkėjui apie Tiekėjo Nurodytiems darbuotojams mokamo darbo užmokesčio mėnesio medianą turi pateikti pats Tiekėjas, prieš tai kreipęsis į minėtą instituciją dėl Tiekėjo prašomos informacijos išdavimo. Tiekėjas įsipareigoja ne rečiau kaip 1 (vieną) kartą kas </w:t>
      </w:r>
      <w:r w:rsidR="00AD341B">
        <w:rPr>
          <w:rFonts w:cstheme="minorHAnsi"/>
          <w:bCs/>
          <w:iCs/>
          <w:sz w:val="22"/>
          <w:szCs w:val="22"/>
        </w:rPr>
        <w:t>6</w:t>
      </w:r>
      <w:r w:rsidR="00B21E23" w:rsidRPr="006B506D">
        <w:rPr>
          <w:rFonts w:cstheme="minorHAnsi"/>
          <w:bCs/>
          <w:iCs/>
          <w:sz w:val="22"/>
          <w:szCs w:val="22"/>
        </w:rPr>
        <w:t xml:space="preserve"> mėnesius nuo Sutarties įsigaliojimo pateikti Pirkėjui informaciją, gautą iš Valstybinio socialinio draudimo fondo </w:t>
      </w:r>
      <w:r w:rsidR="00B21E23" w:rsidRPr="006B506D">
        <w:rPr>
          <w:rFonts w:cstheme="minorHAnsi"/>
          <w:bCs/>
          <w:iCs/>
          <w:sz w:val="22"/>
          <w:szCs w:val="22"/>
        </w:rPr>
        <w:lastRenderedPageBreak/>
        <w:t>valdybos prie Socialinės apsaugos ir darbo ministerijos, apie Tiekėjo Nurodytiems darbuotojams mokamo darbo užmokesčio mėnesio medianą.</w:t>
      </w:r>
    </w:p>
    <w:p w14:paraId="32253121" w14:textId="2B4DFB87" w:rsidR="00B21E23" w:rsidRPr="006B506D" w:rsidRDefault="00B21E23" w:rsidP="00B21E23">
      <w:pPr>
        <w:shd w:val="clear" w:color="auto" w:fill="FFFFFF"/>
        <w:tabs>
          <w:tab w:val="left" w:pos="0"/>
          <w:tab w:val="left" w:pos="720"/>
        </w:tabs>
        <w:jc w:val="both"/>
        <w:rPr>
          <w:rFonts w:cstheme="minorHAnsi"/>
          <w:bCs/>
          <w:iCs/>
          <w:sz w:val="22"/>
          <w:szCs w:val="22"/>
        </w:rPr>
      </w:pPr>
      <w:r w:rsidRPr="006B506D">
        <w:rPr>
          <w:rFonts w:cstheme="minorHAnsi"/>
          <w:bCs/>
          <w:iCs/>
          <w:sz w:val="22"/>
          <w:szCs w:val="22"/>
        </w:rPr>
        <w:t xml:space="preserve">Tuo atveju, jei nustatoma, kad </w:t>
      </w:r>
      <w:r w:rsidRPr="00AD341B">
        <w:rPr>
          <w:rFonts w:cstheme="minorHAnsi"/>
          <w:bCs/>
          <w:iCs/>
          <w:sz w:val="22"/>
          <w:szCs w:val="22"/>
        </w:rPr>
        <w:t xml:space="preserve">Tiekėjas nesilaiko šių įsipareigojimų, Pirkėjas privalo reikalauti iš Tiekėjo sumokėti </w:t>
      </w:r>
      <w:r w:rsidR="006D163E" w:rsidRPr="00AD341B">
        <w:rPr>
          <w:rFonts w:cstheme="minorHAnsi"/>
          <w:bCs/>
          <w:iCs/>
          <w:sz w:val="22"/>
          <w:szCs w:val="22"/>
        </w:rPr>
        <w:t>1000</w:t>
      </w:r>
      <w:r w:rsidRPr="00AD341B">
        <w:rPr>
          <w:rFonts w:cstheme="minorHAnsi"/>
          <w:bCs/>
          <w:iCs/>
          <w:sz w:val="22"/>
          <w:szCs w:val="22"/>
        </w:rPr>
        <w:t>,00</w:t>
      </w:r>
      <w:r w:rsidR="006B506D" w:rsidRPr="00AD341B">
        <w:rPr>
          <w:rFonts w:cstheme="minorHAnsi"/>
          <w:bCs/>
          <w:iCs/>
          <w:sz w:val="22"/>
          <w:szCs w:val="22"/>
        </w:rPr>
        <w:t xml:space="preserve"> </w:t>
      </w:r>
      <w:r w:rsidR="006B506D" w:rsidRPr="00AD341B">
        <w:rPr>
          <w:spacing w:val="-5"/>
        </w:rPr>
        <w:t>( vieno tūkstančio)</w:t>
      </w:r>
      <w:r w:rsidRPr="00AD341B">
        <w:rPr>
          <w:rFonts w:cstheme="minorHAnsi"/>
          <w:bCs/>
          <w:iCs/>
          <w:sz w:val="22"/>
          <w:szCs w:val="22"/>
        </w:rPr>
        <w:t xml:space="preserve"> Eur baudą</w:t>
      </w:r>
      <w:r w:rsidRPr="006B506D">
        <w:rPr>
          <w:rFonts w:cstheme="minorHAnsi"/>
          <w:bCs/>
          <w:iCs/>
          <w:sz w:val="22"/>
          <w:szCs w:val="22"/>
        </w:rPr>
        <w:t xml:space="preserve"> už kiekvieną pažeidimo mėnesį.</w:t>
      </w:r>
    </w:p>
    <w:p w14:paraId="57DA9E25" w14:textId="6B024D7B" w:rsidR="00B21E23" w:rsidRDefault="00B21E23" w:rsidP="00B21E23">
      <w:pPr>
        <w:shd w:val="clear" w:color="auto" w:fill="FFFFFF"/>
        <w:tabs>
          <w:tab w:val="left" w:pos="0"/>
          <w:tab w:val="left" w:pos="720"/>
        </w:tabs>
        <w:jc w:val="both"/>
        <w:rPr>
          <w:rFonts w:cstheme="minorHAnsi"/>
          <w:bCs/>
          <w:iCs/>
          <w:sz w:val="22"/>
          <w:szCs w:val="22"/>
        </w:rPr>
      </w:pPr>
      <w:r w:rsidRPr="00691386">
        <w:rPr>
          <w:rFonts w:cstheme="minorHAnsi"/>
          <w:bCs/>
          <w:iCs/>
          <w:sz w:val="22"/>
          <w:szCs w:val="22"/>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14:paraId="52634D06" w14:textId="55D591AB" w:rsidR="00203150" w:rsidRPr="006F23F5" w:rsidRDefault="00203150" w:rsidP="00B21E23">
      <w:pPr>
        <w:shd w:val="clear" w:color="auto" w:fill="FFFFFF"/>
        <w:tabs>
          <w:tab w:val="left" w:pos="0"/>
          <w:tab w:val="left" w:pos="720"/>
        </w:tabs>
        <w:jc w:val="both"/>
        <w:rPr>
          <w:rFonts w:cstheme="minorHAnsi"/>
          <w:bCs/>
          <w:iCs/>
          <w:sz w:val="22"/>
          <w:szCs w:val="22"/>
        </w:rPr>
      </w:pPr>
      <w:r w:rsidRPr="009B2E50">
        <w:rPr>
          <w:rFonts w:ascii="Calibri" w:hAnsi="Calibri" w:cs="Calibri"/>
          <w:spacing w:val="-2"/>
        </w:rPr>
        <w:t>Informacija apie</w:t>
      </w:r>
      <w:r w:rsidRPr="009B2E50">
        <w:rPr>
          <w:rFonts w:ascii="Calibri" w:hAnsi="Calibri" w:cs="Calibri"/>
        </w:rPr>
        <w:t xml:space="preserve"> darbuotojų, vykdančių viešojo pirkimo ar pirkimo sutartis, darbo užmokesčio mėnesio medianos teikimą nustatyta Informacijos apie darbuotojų, vykdančių viešojo pirkimo ar pirkimo sutartis, darbo užmokesčio mėnesio medianą teikimo tvarkos apraše, patvirtintame LR Vyriausybės 2019 m. lapkričio 6 d. nutarimu Nr. 1104 „D</w:t>
      </w:r>
      <w:r w:rsidRPr="009B2E50">
        <w:rPr>
          <w:rFonts w:ascii="Calibri" w:hAnsi="Calibri" w:cs="Calibri"/>
          <w:bCs/>
        </w:rPr>
        <w:t xml:space="preserve">ėl informacijos apie darbuotojų, vykdančių viešojo pirkimo ar pirkimo sutartis, darbo užmokesčio mėnesio </w:t>
      </w:r>
      <w:r w:rsidRPr="00BB2A19">
        <w:rPr>
          <w:rFonts w:ascii="Calibri" w:hAnsi="Calibri" w:cs="Calibri"/>
          <w:bCs/>
        </w:rPr>
        <w:t>medianą teikimo tvark</w:t>
      </w:r>
      <w:r w:rsidRPr="006F23F5">
        <w:rPr>
          <w:rFonts w:ascii="Calibri" w:hAnsi="Calibri" w:cs="Calibri"/>
          <w:bCs/>
        </w:rPr>
        <w:t>os aprašo patvirtinimo“.</w:t>
      </w:r>
    </w:p>
    <w:p w14:paraId="78F1E581" w14:textId="3628C638" w:rsidR="00B21E23" w:rsidRPr="006F23F5" w:rsidRDefault="00203150" w:rsidP="00B21E23">
      <w:pPr>
        <w:shd w:val="clear" w:color="auto" w:fill="FFFFFF"/>
        <w:tabs>
          <w:tab w:val="left" w:pos="0"/>
          <w:tab w:val="left" w:pos="720"/>
        </w:tabs>
        <w:jc w:val="both"/>
        <w:rPr>
          <w:rFonts w:cstheme="minorHAnsi"/>
          <w:b/>
          <w:bCs/>
          <w:iCs/>
          <w:sz w:val="22"/>
          <w:szCs w:val="22"/>
        </w:rPr>
      </w:pPr>
      <w:r w:rsidRPr="006F23F5">
        <w:rPr>
          <w:rFonts w:cstheme="minorHAnsi"/>
          <w:b/>
          <w:bCs/>
          <w:iCs/>
          <w:sz w:val="22"/>
          <w:szCs w:val="22"/>
        </w:rPr>
        <w:t>3</w:t>
      </w:r>
      <w:r w:rsidR="00B21E23" w:rsidRPr="006F23F5">
        <w:rPr>
          <w:rFonts w:cstheme="minorHAnsi"/>
          <w:b/>
          <w:bCs/>
          <w:iCs/>
          <w:sz w:val="22"/>
          <w:szCs w:val="22"/>
        </w:rPr>
        <w:t>. Vertinant pasiūlymą:</w:t>
      </w:r>
    </w:p>
    <w:p w14:paraId="72FE6D90" w14:textId="77777777" w:rsidR="00B21E23" w:rsidRPr="006F23F5" w:rsidRDefault="00B21E23" w:rsidP="00B21E23">
      <w:pPr>
        <w:shd w:val="clear" w:color="auto" w:fill="FFFFFF"/>
        <w:tabs>
          <w:tab w:val="left" w:pos="0"/>
          <w:tab w:val="left" w:pos="720"/>
        </w:tabs>
        <w:jc w:val="both"/>
        <w:rPr>
          <w:rFonts w:cstheme="minorHAnsi"/>
          <w:b/>
          <w:bCs/>
          <w:iCs/>
          <w:sz w:val="22"/>
          <w:szCs w:val="22"/>
        </w:rPr>
      </w:pPr>
      <w:r w:rsidRPr="006F23F5">
        <w:rPr>
          <w:rFonts w:cstheme="minorHAnsi"/>
          <w:b/>
          <w:bCs/>
          <w:iCs/>
          <w:sz w:val="22"/>
          <w:szCs w:val="22"/>
        </w:rPr>
        <w:t>Kainos (A) lyginamasis svoris (X) – 90</w:t>
      </w:r>
    </w:p>
    <w:p w14:paraId="25BE1624" w14:textId="77777777" w:rsidR="00B21E23" w:rsidRPr="006F23F5" w:rsidRDefault="00B21E23" w:rsidP="00B21E23">
      <w:pPr>
        <w:shd w:val="clear" w:color="auto" w:fill="FFFFFF"/>
        <w:tabs>
          <w:tab w:val="left" w:pos="0"/>
          <w:tab w:val="left" w:pos="720"/>
        </w:tabs>
        <w:jc w:val="both"/>
        <w:rPr>
          <w:rFonts w:cstheme="minorHAnsi"/>
          <w:b/>
          <w:bCs/>
          <w:iCs/>
          <w:sz w:val="22"/>
          <w:szCs w:val="22"/>
        </w:rPr>
      </w:pPr>
      <w:r w:rsidRPr="006F23F5">
        <w:rPr>
          <w:rFonts w:cstheme="minorHAnsi"/>
          <w:b/>
          <w:bCs/>
          <w:iCs/>
          <w:sz w:val="22"/>
          <w:szCs w:val="22"/>
        </w:rPr>
        <w:t>Socialinio kriterijaus (B) lyginamasis svoris (Z) – 10.</w:t>
      </w:r>
    </w:p>
    <w:p w14:paraId="49FE2D4B" w14:textId="6FBD79C4" w:rsidR="00AD5FAA" w:rsidRPr="006F23F5" w:rsidRDefault="00AD5FAA" w:rsidP="00AD5FAA">
      <w:pPr>
        <w:shd w:val="clear" w:color="auto" w:fill="FFFFFF"/>
        <w:tabs>
          <w:tab w:val="left" w:pos="0"/>
          <w:tab w:val="left" w:pos="720"/>
        </w:tabs>
        <w:jc w:val="both"/>
        <w:rPr>
          <w:rFonts w:cstheme="minorHAnsi"/>
          <w:bCs/>
          <w:sz w:val="22"/>
          <w:szCs w:val="22"/>
        </w:rPr>
      </w:pPr>
    </w:p>
    <w:p w14:paraId="6C125FC1" w14:textId="77777777" w:rsidR="00693D4F" w:rsidRPr="006F23F5" w:rsidRDefault="00693D4F" w:rsidP="00982EE8">
      <w:pPr>
        <w:jc w:val="center"/>
        <w:rPr>
          <w:rFonts w:cstheme="minorHAnsi"/>
          <w:color w:val="7030A0"/>
        </w:rPr>
      </w:pPr>
      <w:r w:rsidRPr="006F23F5">
        <w:rPr>
          <w:rFonts w:cstheme="minorHAnsi"/>
        </w:rPr>
        <w:t>__________</w:t>
      </w:r>
    </w:p>
    <w:p w14:paraId="5C5F901D" w14:textId="495A6B93" w:rsidR="008D704D" w:rsidRPr="00E632A7" w:rsidRDefault="00693D4F" w:rsidP="00C23EC3">
      <w:pPr>
        <w:pStyle w:val="Antrat2"/>
        <w:jc w:val="right"/>
        <w:rPr>
          <w:rFonts w:asciiTheme="minorHAnsi" w:hAnsiTheme="minorHAnsi" w:cstheme="minorHAnsi"/>
          <w:color w:val="00B0F0"/>
          <w:sz w:val="21"/>
          <w:szCs w:val="21"/>
          <w:highlight w:val="lightGray"/>
        </w:rPr>
      </w:pPr>
      <w:r w:rsidRPr="00B87711">
        <w:rPr>
          <w:color w:val="7030A0"/>
          <w:highlight w:val="lightGray"/>
        </w:rPr>
        <w:br w:type="page"/>
      </w:r>
      <w:bookmarkStart w:id="75" w:name="_Ref39484039"/>
      <w:bookmarkStart w:id="76" w:name="_Ref40278562"/>
      <w:bookmarkStart w:id="77" w:name="_Toc198305295"/>
      <w:r w:rsidR="008D704D" w:rsidRPr="00E632A7">
        <w:rPr>
          <w:rFonts w:asciiTheme="minorHAnsi" w:hAnsiTheme="minorHAnsi" w:cstheme="minorHAnsi"/>
          <w:color w:val="00B0F0"/>
          <w:sz w:val="21"/>
          <w:szCs w:val="21"/>
        </w:rPr>
        <w:lastRenderedPageBreak/>
        <w:t xml:space="preserve">Pirkimo sąlygų </w:t>
      </w:r>
      <w:r w:rsidR="00910C39" w:rsidRPr="00E632A7">
        <w:rPr>
          <w:rFonts w:asciiTheme="minorHAnsi" w:hAnsiTheme="minorHAnsi" w:cstheme="minorHAnsi"/>
          <w:color w:val="00B0F0"/>
          <w:sz w:val="21"/>
          <w:szCs w:val="21"/>
        </w:rPr>
        <w:t>7</w:t>
      </w:r>
      <w:r w:rsidR="008D704D" w:rsidRPr="00E632A7">
        <w:rPr>
          <w:rFonts w:asciiTheme="minorHAnsi" w:hAnsiTheme="minorHAnsi" w:cstheme="minorHAnsi"/>
          <w:color w:val="00B0F0"/>
          <w:sz w:val="21"/>
          <w:szCs w:val="21"/>
        </w:rPr>
        <w:t xml:space="preserve"> priedas „</w:t>
      </w:r>
      <w:r w:rsidR="00E007D3" w:rsidRPr="00E632A7">
        <w:rPr>
          <w:rFonts w:asciiTheme="minorHAnsi" w:hAnsiTheme="minorHAnsi" w:cstheme="minorHAnsi"/>
          <w:color w:val="00B0F0"/>
          <w:sz w:val="21"/>
          <w:szCs w:val="21"/>
        </w:rPr>
        <w:t xml:space="preserve">Sutarties projektas (su </w:t>
      </w:r>
      <w:r w:rsidR="003E5F48" w:rsidRPr="00E632A7">
        <w:rPr>
          <w:rFonts w:asciiTheme="minorHAnsi" w:hAnsiTheme="minorHAnsi" w:cstheme="minorHAnsi"/>
          <w:color w:val="00B0F0"/>
          <w:sz w:val="21"/>
          <w:szCs w:val="21"/>
        </w:rPr>
        <w:t>priedais</w:t>
      </w:r>
      <w:r w:rsidR="00E007D3" w:rsidRPr="00E632A7">
        <w:rPr>
          <w:rFonts w:asciiTheme="minorHAnsi" w:hAnsiTheme="minorHAnsi" w:cstheme="minorHAnsi"/>
          <w:color w:val="00B0F0"/>
          <w:sz w:val="21"/>
          <w:szCs w:val="21"/>
        </w:rPr>
        <w:t>)</w:t>
      </w:r>
      <w:r w:rsidR="008D704D" w:rsidRPr="00E632A7">
        <w:rPr>
          <w:rFonts w:asciiTheme="minorHAnsi" w:hAnsiTheme="minorHAnsi" w:cstheme="minorHAnsi"/>
          <w:color w:val="00B0F0"/>
          <w:sz w:val="21"/>
          <w:szCs w:val="21"/>
        </w:rPr>
        <w:t>“</w:t>
      </w:r>
      <w:bookmarkEnd w:id="75"/>
      <w:bookmarkEnd w:id="76"/>
      <w:bookmarkEnd w:id="77"/>
    </w:p>
    <w:p w14:paraId="59288692" w14:textId="77777777" w:rsidR="00FE3D7C" w:rsidRPr="00B87711" w:rsidRDefault="00FE3D7C" w:rsidP="00FE3D7C">
      <w:pPr>
        <w:jc w:val="center"/>
        <w:rPr>
          <w:rFonts w:cstheme="minorHAnsi"/>
          <w:b/>
          <w:szCs w:val="24"/>
          <w:highlight w:val="lightGray"/>
        </w:rPr>
      </w:pPr>
    </w:p>
    <w:p w14:paraId="02BF674F" w14:textId="77777777" w:rsidR="00210870" w:rsidRPr="00E632A7" w:rsidRDefault="00210870" w:rsidP="00210870">
      <w:pPr>
        <w:ind w:left="7314"/>
        <w:rPr>
          <w:rFonts w:cstheme="minorHAnsi"/>
        </w:rPr>
      </w:pPr>
    </w:p>
    <w:p w14:paraId="03EAF421" w14:textId="0CD1ABC6" w:rsidR="00210870" w:rsidRPr="00E632A7" w:rsidRDefault="00504935" w:rsidP="00210870">
      <w:pPr>
        <w:pStyle w:val="paragrafesrasas2lygis"/>
        <w:ind w:firstLine="397"/>
        <w:jc w:val="left"/>
        <w:rPr>
          <w:rFonts w:asciiTheme="minorHAnsi" w:hAnsiTheme="minorHAnsi" w:cstheme="minorHAnsi"/>
          <w:color w:val="7030A0"/>
        </w:rPr>
      </w:pPr>
      <w:r w:rsidRPr="00E632A7">
        <w:rPr>
          <w:rFonts w:asciiTheme="minorHAnsi" w:hAnsiTheme="minorHAnsi" w:cstheme="minorHAnsi"/>
        </w:rPr>
        <w:t>Sutarties projektas</w:t>
      </w:r>
      <w:r w:rsidR="00B466FC" w:rsidRPr="00E632A7">
        <w:rPr>
          <w:rFonts w:asciiTheme="minorHAnsi" w:hAnsiTheme="minorHAnsi" w:cstheme="minorHAnsi"/>
        </w:rPr>
        <w:t xml:space="preserve"> (su </w:t>
      </w:r>
      <w:r w:rsidR="003E5F48" w:rsidRPr="00E632A7">
        <w:rPr>
          <w:rFonts w:asciiTheme="minorHAnsi" w:hAnsiTheme="minorHAnsi" w:cstheme="minorHAnsi"/>
        </w:rPr>
        <w:t>priedais</w:t>
      </w:r>
      <w:r w:rsidR="00B466FC" w:rsidRPr="00E632A7">
        <w:rPr>
          <w:rFonts w:asciiTheme="minorHAnsi" w:hAnsiTheme="minorHAnsi" w:cstheme="minorHAnsi"/>
        </w:rPr>
        <w:t>)</w:t>
      </w:r>
      <w:r w:rsidRPr="00E632A7" w:rsidDel="008153A6">
        <w:rPr>
          <w:rFonts w:asciiTheme="minorHAnsi" w:hAnsiTheme="minorHAnsi" w:cstheme="minorHAnsi"/>
        </w:rPr>
        <w:t xml:space="preserve"> </w:t>
      </w:r>
      <w:r w:rsidRPr="00E632A7">
        <w:rPr>
          <w:rFonts w:asciiTheme="minorHAnsi" w:hAnsiTheme="minorHAnsi" w:cstheme="minorHAnsi"/>
        </w:rPr>
        <w:t>pridedamas atskiru dokumentu.</w:t>
      </w:r>
      <w:r w:rsidR="00210870" w:rsidRPr="00E632A7">
        <w:rPr>
          <w:rFonts w:asciiTheme="minorHAnsi" w:hAnsiTheme="minorHAnsi" w:cstheme="minorHAnsi"/>
          <w:color w:val="7030A0"/>
          <w:sz w:val="21"/>
          <w:szCs w:val="21"/>
        </w:rPr>
        <w:t xml:space="preserve"> </w:t>
      </w:r>
    </w:p>
    <w:p w14:paraId="67A452D5" w14:textId="77777777" w:rsidR="00A4599F" w:rsidRPr="00B87711" w:rsidRDefault="009B6F95" w:rsidP="00A5751B">
      <w:pPr>
        <w:jc w:val="center"/>
        <w:rPr>
          <w:rFonts w:cstheme="minorHAnsi"/>
          <w:b/>
          <w:bCs/>
          <w:smallCaps/>
          <w:highlight w:val="lightGray"/>
        </w:rPr>
      </w:pPr>
      <w:r w:rsidRPr="00E632A7">
        <w:rPr>
          <w:rFonts w:cstheme="minorHAnsi"/>
        </w:rPr>
        <w:t>__________</w:t>
      </w:r>
      <w:r w:rsidR="00A4599F" w:rsidRPr="00B87711">
        <w:rPr>
          <w:rFonts w:cstheme="minorHAnsi"/>
          <w:b/>
          <w:bCs/>
          <w:smallCaps/>
          <w:highlight w:val="lightGray"/>
        </w:rPr>
        <w:br w:type="page"/>
      </w:r>
    </w:p>
    <w:p w14:paraId="260A92BB" w14:textId="77777777" w:rsidR="007545D6" w:rsidRPr="00E632A7" w:rsidRDefault="00FE3D1F" w:rsidP="00AB5541">
      <w:pPr>
        <w:pStyle w:val="Antrat2"/>
        <w:ind w:left="5103"/>
        <w:rPr>
          <w:rFonts w:asciiTheme="minorHAnsi" w:hAnsiTheme="minorHAnsi" w:cstheme="minorHAnsi"/>
          <w:color w:val="0070C0"/>
          <w:sz w:val="21"/>
          <w:szCs w:val="21"/>
        </w:rPr>
      </w:pPr>
      <w:bookmarkStart w:id="78" w:name="_Toc198305296"/>
      <w:bookmarkStart w:id="79" w:name="_Ref39586171"/>
      <w:bookmarkStart w:id="80" w:name="_Ref39673580"/>
      <w:bookmarkStart w:id="81" w:name="_Ref39674283"/>
      <w:r w:rsidRPr="00E632A7">
        <w:rPr>
          <w:rFonts w:asciiTheme="minorHAnsi" w:hAnsiTheme="minorHAnsi" w:cstheme="minorHAnsi"/>
          <w:color w:val="0070C0"/>
          <w:sz w:val="21"/>
          <w:szCs w:val="21"/>
        </w:rPr>
        <w:lastRenderedPageBreak/>
        <w:t xml:space="preserve">Pirkimo sąlygų </w:t>
      </w:r>
      <w:r w:rsidR="007545D6" w:rsidRPr="00E632A7">
        <w:rPr>
          <w:rFonts w:asciiTheme="minorHAnsi" w:hAnsiTheme="minorHAnsi" w:cstheme="minorHAnsi"/>
          <w:color w:val="0070C0"/>
          <w:sz w:val="21"/>
          <w:szCs w:val="21"/>
        </w:rPr>
        <w:t>8 priedas „</w:t>
      </w:r>
      <w:r w:rsidR="00FF607F" w:rsidRPr="00E632A7">
        <w:rPr>
          <w:rFonts w:asciiTheme="minorHAnsi" w:hAnsiTheme="minorHAnsi" w:cstheme="minorHAnsi"/>
          <w:color w:val="0070C0"/>
          <w:sz w:val="21"/>
          <w:szCs w:val="21"/>
        </w:rPr>
        <w:t>Tiekėjo</w:t>
      </w:r>
      <w:r w:rsidR="00504935" w:rsidRPr="00E632A7">
        <w:rPr>
          <w:rFonts w:asciiTheme="minorHAnsi" w:hAnsiTheme="minorHAnsi" w:cstheme="minorHAnsi"/>
          <w:color w:val="0070C0"/>
          <w:sz w:val="21"/>
          <w:szCs w:val="21"/>
        </w:rPr>
        <w:t>/subtiekėjo</w:t>
      </w:r>
      <w:r w:rsidR="00FF607F" w:rsidRPr="00E632A7">
        <w:rPr>
          <w:rFonts w:asciiTheme="minorHAnsi" w:hAnsiTheme="minorHAnsi" w:cstheme="minorHAnsi"/>
          <w:color w:val="0070C0"/>
          <w:sz w:val="21"/>
          <w:szCs w:val="21"/>
        </w:rPr>
        <w:t xml:space="preserve"> deklaracija</w:t>
      </w:r>
      <w:r w:rsidR="004D3BE3" w:rsidRPr="00E632A7">
        <w:rPr>
          <w:rFonts w:asciiTheme="minorHAnsi" w:hAnsiTheme="minorHAnsi" w:cstheme="minorHAnsi"/>
          <w:color w:val="0070C0"/>
          <w:sz w:val="21"/>
          <w:szCs w:val="21"/>
        </w:rPr>
        <w:t xml:space="preserve"> </w:t>
      </w:r>
      <w:r w:rsidR="00B03CE0" w:rsidRPr="00E632A7">
        <w:rPr>
          <w:rFonts w:asciiTheme="minorHAnsi" w:hAnsiTheme="minorHAnsi" w:cstheme="minorHAnsi"/>
          <w:color w:val="0070C0"/>
          <w:sz w:val="21"/>
          <w:szCs w:val="21"/>
        </w:rPr>
        <w:t xml:space="preserve">dėl </w:t>
      </w:r>
      <w:r w:rsidR="00596C27" w:rsidRPr="00E632A7">
        <w:rPr>
          <w:rFonts w:asciiTheme="minorHAnsi" w:hAnsiTheme="minorHAnsi" w:cstheme="minorHAnsi"/>
          <w:color w:val="0070C0"/>
          <w:sz w:val="21"/>
          <w:szCs w:val="21"/>
        </w:rPr>
        <w:t xml:space="preserve">atitikties </w:t>
      </w:r>
      <w:r w:rsidR="00B03CE0" w:rsidRPr="00E632A7">
        <w:rPr>
          <w:rFonts w:asciiTheme="minorHAnsi" w:hAnsiTheme="minorHAnsi" w:cstheme="minorHAnsi"/>
          <w:color w:val="0070C0"/>
          <w:sz w:val="21"/>
          <w:szCs w:val="21"/>
        </w:rPr>
        <w:t xml:space="preserve">Reglamento </w:t>
      </w:r>
      <w:r w:rsidR="00596C27" w:rsidRPr="00E632A7">
        <w:rPr>
          <w:rFonts w:asciiTheme="minorHAnsi" w:hAnsiTheme="minorHAnsi" w:cstheme="minorHAnsi"/>
          <w:color w:val="0070C0"/>
          <w:sz w:val="21"/>
          <w:szCs w:val="21"/>
        </w:rPr>
        <w:t>nuostatoms</w:t>
      </w:r>
      <w:r w:rsidR="00FF607F" w:rsidRPr="00E632A7">
        <w:rPr>
          <w:rFonts w:asciiTheme="minorHAnsi" w:hAnsiTheme="minorHAnsi" w:cstheme="minorHAnsi"/>
          <w:color w:val="0070C0"/>
          <w:sz w:val="21"/>
          <w:szCs w:val="21"/>
        </w:rPr>
        <w:t>“</w:t>
      </w:r>
      <w:bookmarkEnd w:id="78"/>
    </w:p>
    <w:p w14:paraId="7EABE6EC" w14:textId="77777777" w:rsidR="00AC35E2" w:rsidRPr="00E632A7" w:rsidRDefault="00AC35E2" w:rsidP="00AC35E2">
      <w:pPr>
        <w:rPr>
          <w:rFonts w:eastAsiaTheme="minorHAnsi" w:cstheme="minorHAnsi"/>
          <w:sz w:val="20"/>
          <w:szCs w:val="20"/>
          <w:u w:val="single"/>
        </w:rPr>
      </w:pPr>
    </w:p>
    <w:p w14:paraId="23C6E785" w14:textId="77777777" w:rsidR="00AC35E2" w:rsidRPr="00E632A7" w:rsidRDefault="00AC35E2" w:rsidP="00AC35E2">
      <w:pPr>
        <w:rPr>
          <w:rFonts w:eastAsiaTheme="minorHAnsi" w:cstheme="minorHAnsi"/>
          <w:i/>
          <w:sz w:val="20"/>
          <w:szCs w:val="20"/>
        </w:rPr>
      </w:pPr>
      <w:r w:rsidRPr="00E632A7">
        <w:rPr>
          <w:rFonts w:eastAsiaTheme="minorHAnsi" w:cstheme="minorHAnsi"/>
          <w:i/>
          <w:sz w:val="20"/>
          <w:szCs w:val="20"/>
          <w:u w:val="single"/>
        </w:rPr>
        <w:t>(tiekėjas ir subtiekėjai (išskyrus kvazisubtiekėjus) turi deklaruoti atskirai)</w:t>
      </w:r>
    </w:p>
    <w:p w14:paraId="3FDAC992" w14:textId="77777777" w:rsidR="00AC35E2" w:rsidRPr="00E632A7" w:rsidRDefault="00AC35E2" w:rsidP="00917D0A">
      <w:pPr>
        <w:spacing w:after="0" w:line="240" w:lineRule="auto"/>
        <w:jc w:val="center"/>
        <w:rPr>
          <w:rFonts w:eastAsia="Times New Roman" w:cstheme="minorHAnsi"/>
          <w:color w:val="000000"/>
          <w:sz w:val="22"/>
          <w:szCs w:val="22"/>
          <w:u w:val="single"/>
        </w:rPr>
      </w:pPr>
      <w:r w:rsidRPr="00E632A7">
        <w:rPr>
          <w:rFonts w:eastAsia="Times New Roman" w:cstheme="minorHAnsi"/>
          <w:color w:val="000000"/>
          <w:sz w:val="22"/>
          <w:szCs w:val="22"/>
          <w:u w:val="single"/>
        </w:rPr>
        <w:t>___________________________________</w:t>
      </w:r>
    </w:p>
    <w:p w14:paraId="3E3EB04A" w14:textId="77777777" w:rsidR="00AC35E2" w:rsidRPr="00E632A7" w:rsidRDefault="00AC35E2" w:rsidP="00917D0A">
      <w:pPr>
        <w:spacing w:after="0" w:line="240" w:lineRule="auto"/>
        <w:jc w:val="center"/>
        <w:rPr>
          <w:rFonts w:eastAsia="Times New Roman" w:cstheme="minorHAnsi"/>
          <w:sz w:val="22"/>
          <w:szCs w:val="22"/>
        </w:rPr>
      </w:pPr>
      <w:r w:rsidRPr="00E632A7">
        <w:rPr>
          <w:rFonts w:eastAsia="Times New Roman" w:cstheme="minorHAnsi"/>
          <w:color w:val="000000"/>
          <w:sz w:val="22"/>
          <w:szCs w:val="22"/>
        </w:rPr>
        <w:t> (Tiekėjo/subtiekėjo pavadinimas)</w:t>
      </w:r>
    </w:p>
    <w:p w14:paraId="45CE3F52" w14:textId="77777777" w:rsidR="00AC35E2" w:rsidRPr="00E632A7" w:rsidRDefault="00AC35E2" w:rsidP="00AC35E2">
      <w:pPr>
        <w:rPr>
          <w:rFonts w:eastAsia="Times New Roman" w:cstheme="minorHAnsi"/>
          <w:color w:val="000000"/>
          <w:sz w:val="24"/>
          <w:szCs w:val="24"/>
        </w:rPr>
      </w:pPr>
      <w:r w:rsidRPr="00E632A7">
        <w:rPr>
          <w:rFonts w:eastAsia="Times New Roman" w:cstheme="minorHAnsi"/>
          <w:color w:val="000000"/>
          <w:sz w:val="24"/>
          <w:szCs w:val="24"/>
        </w:rPr>
        <w:t>___________________________________</w:t>
      </w:r>
    </w:p>
    <w:p w14:paraId="145FFD31" w14:textId="77777777" w:rsidR="00AC35E2" w:rsidRPr="00E632A7" w:rsidRDefault="00AC35E2" w:rsidP="00AC35E2">
      <w:pPr>
        <w:rPr>
          <w:rFonts w:eastAsia="Times New Roman" w:cstheme="minorHAnsi"/>
          <w:color w:val="000000"/>
          <w:sz w:val="24"/>
          <w:szCs w:val="24"/>
        </w:rPr>
      </w:pPr>
      <w:r w:rsidRPr="00E632A7">
        <w:rPr>
          <w:rFonts w:eastAsia="Times New Roman" w:cstheme="minorHAnsi"/>
          <w:color w:val="000000"/>
          <w:sz w:val="24"/>
          <w:szCs w:val="24"/>
        </w:rPr>
        <w:t xml:space="preserve"> (Pirkimo vykdytojo pavadinimas)</w:t>
      </w:r>
    </w:p>
    <w:p w14:paraId="245EAB33" w14:textId="77777777" w:rsidR="00AC35E2" w:rsidRPr="00E632A7" w:rsidRDefault="00AC35E2" w:rsidP="00AC35E2">
      <w:pPr>
        <w:jc w:val="center"/>
        <w:rPr>
          <w:rFonts w:eastAsia="Times New Roman" w:cstheme="minorHAnsi"/>
          <w:sz w:val="24"/>
          <w:szCs w:val="24"/>
        </w:rPr>
      </w:pPr>
      <w:r w:rsidRPr="00E632A7">
        <w:rPr>
          <w:rFonts w:eastAsia="Times New Roman" w:cstheme="minorHAnsi"/>
          <w:b/>
          <w:bCs/>
          <w:smallCaps/>
          <w:color w:val="000000"/>
          <w:sz w:val="24"/>
          <w:szCs w:val="24"/>
        </w:rPr>
        <w:t>TIEKĖJO/ SUBTIEKĖJO  DEKLARACIJA</w:t>
      </w:r>
    </w:p>
    <w:p w14:paraId="7F3965D7" w14:textId="3260E5B6" w:rsidR="00AC35E2" w:rsidRPr="00E632A7" w:rsidRDefault="00AC35E2" w:rsidP="00917D0A">
      <w:pPr>
        <w:shd w:val="clear" w:color="auto" w:fill="FFFFFF"/>
        <w:jc w:val="center"/>
        <w:rPr>
          <w:rFonts w:eastAsia="Times New Roman" w:cstheme="minorHAnsi"/>
          <w:sz w:val="24"/>
          <w:szCs w:val="24"/>
        </w:rPr>
      </w:pPr>
      <w:r w:rsidRPr="00E632A7">
        <w:rPr>
          <w:rFonts w:eastAsia="Times New Roman" w:cstheme="minorHAnsi"/>
          <w:sz w:val="24"/>
          <w:szCs w:val="24"/>
        </w:rPr>
        <w:t> </w:t>
      </w:r>
      <w:r w:rsidRPr="00E632A7">
        <w:rPr>
          <w:rFonts w:eastAsia="Times New Roman" w:cstheme="minorHAnsi"/>
          <w:color w:val="000000"/>
          <w:sz w:val="24"/>
          <w:szCs w:val="24"/>
        </w:rPr>
        <w:t>__________________</w:t>
      </w:r>
    </w:p>
    <w:p w14:paraId="5804EA81" w14:textId="77777777" w:rsidR="00AC35E2" w:rsidRPr="00E632A7" w:rsidRDefault="00AC35E2" w:rsidP="00AC35E2">
      <w:pPr>
        <w:jc w:val="center"/>
        <w:rPr>
          <w:rFonts w:eastAsia="Times New Roman" w:cstheme="minorHAnsi"/>
          <w:sz w:val="24"/>
          <w:szCs w:val="24"/>
        </w:rPr>
      </w:pPr>
      <w:r w:rsidRPr="00E632A7">
        <w:rPr>
          <w:rFonts w:eastAsia="Times New Roman" w:cstheme="minorHAnsi"/>
          <w:color w:val="000000"/>
          <w:sz w:val="24"/>
          <w:szCs w:val="24"/>
        </w:rPr>
        <w:t>(Data)</w:t>
      </w:r>
    </w:p>
    <w:p w14:paraId="13498D07" w14:textId="1570BC47" w:rsidR="00AC35E2" w:rsidRPr="00E632A7" w:rsidRDefault="00AC35E2" w:rsidP="00AC35E2">
      <w:pPr>
        <w:spacing w:after="150"/>
        <w:jc w:val="both"/>
        <w:rPr>
          <w:rFonts w:eastAsia="Times New Roman" w:cstheme="minorHAnsi"/>
          <w:color w:val="000000"/>
          <w:sz w:val="24"/>
          <w:szCs w:val="24"/>
        </w:rPr>
      </w:pPr>
      <w:r w:rsidRPr="00E632A7">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sidRPr="00E632A7">
        <w:rPr>
          <w:rFonts w:eastAsia="Times New Roman" w:cstheme="minorHAnsi"/>
          <w:color w:val="000000"/>
          <w:sz w:val="24"/>
          <w:szCs w:val="24"/>
        </w:rPr>
        <w:t> </w:t>
      </w:r>
      <w:r w:rsidRPr="00E632A7">
        <w:rPr>
          <w:rFonts w:eastAsia="Times New Roman" w:cstheme="minorHAnsi"/>
          <w:color w:val="000000"/>
          <w:sz w:val="24"/>
          <w:szCs w:val="24"/>
        </w:rPr>
        <w:t>y.:</w:t>
      </w:r>
    </w:p>
    <w:p w14:paraId="07B3EF48" w14:textId="77777777" w:rsidR="00AC35E2" w:rsidRPr="00E632A7" w:rsidRDefault="00AC35E2" w:rsidP="00AC35E2">
      <w:pPr>
        <w:spacing w:after="150"/>
        <w:jc w:val="both"/>
        <w:rPr>
          <w:rFonts w:eastAsia="Times New Roman" w:cstheme="minorHAnsi"/>
          <w:color w:val="000000"/>
          <w:sz w:val="24"/>
          <w:szCs w:val="24"/>
        </w:rPr>
      </w:pPr>
      <w:r w:rsidRPr="00E632A7">
        <w:rPr>
          <w:rFonts w:eastAsia="Times New Roman" w:cstheme="minorHAnsi"/>
          <w:color w:val="000000" w:themeColor="text1"/>
          <w:sz w:val="24"/>
          <w:szCs w:val="24"/>
        </w:rPr>
        <w:t xml:space="preserve">(a) mano atstovaujamas </w:t>
      </w:r>
      <w:r w:rsidRPr="00E632A7">
        <w:rPr>
          <w:rFonts w:eastAsia="Times New Roman" w:cstheme="minorHAnsi"/>
          <w:color w:val="000000"/>
          <w:sz w:val="24"/>
          <w:szCs w:val="24"/>
        </w:rPr>
        <w:t>tiekėjas/subtiekėjas</w:t>
      </w:r>
      <w:r w:rsidRPr="00E632A7" w:rsidDel="006157AF">
        <w:rPr>
          <w:rFonts w:eastAsia="Times New Roman" w:cstheme="minorHAnsi"/>
          <w:color w:val="000000" w:themeColor="text1"/>
          <w:sz w:val="24"/>
          <w:szCs w:val="24"/>
        </w:rPr>
        <w:t xml:space="preserve"> </w:t>
      </w:r>
      <w:r w:rsidRPr="00E632A7">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E632A7" w:rsidRDefault="00AC35E2" w:rsidP="00AC35E2">
      <w:pPr>
        <w:spacing w:after="150"/>
        <w:jc w:val="both"/>
        <w:rPr>
          <w:rFonts w:eastAsia="Times New Roman" w:cstheme="minorHAnsi"/>
          <w:color w:val="000000"/>
          <w:sz w:val="24"/>
          <w:szCs w:val="24"/>
        </w:rPr>
      </w:pPr>
      <w:r w:rsidRPr="00E632A7">
        <w:rPr>
          <w:rFonts w:eastAsia="Times New Roman" w:cstheme="minorHAnsi"/>
          <w:color w:val="000000" w:themeColor="text1"/>
          <w:sz w:val="24"/>
          <w:szCs w:val="24"/>
        </w:rPr>
        <w:t xml:space="preserve">(b) mano atstovaujamas </w:t>
      </w:r>
      <w:r w:rsidRPr="00E632A7">
        <w:rPr>
          <w:rFonts w:eastAsia="Times New Roman" w:cstheme="minorHAnsi"/>
          <w:color w:val="000000"/>
          <w:sz w:val="24"/>
          <w:szCs w:val="24"/>
        </w:rPr>
        <w:t>tiekėjas/subtiekėjas</w:t>
      </w:r>
      <w:r w:rsidRPr="00E632A7" w:rsidDel="006157AF">
        <w:rPr>
          <w:rFonts w:eastAsia="Times New Roman" w:cstheme="minorHAnsi"/>
          <w:color w:val="000000" w:themeColor="text1"/>
          <w:sz w:val="24"/>
          <w:szCs w:val="24"/>
        </w:rPr>
        <w:t xml:space="preserve"> </w:t>
      </w:r>
      <w:r w:rsidRPr="00E632A7">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E632A7" w:rsidRDefault="00AC35E2" w:rsidP="00AC35E2">
      <w:pPr>
        <w:spacing w:after="150"/>
        <w:jc w:val="both"/>
        <w:rPr>
          <w:rFonts w:eastAsia="Times New Roman" w:cstheme="minorHAnsi"/>
          <w:color w:val="000000"/>
          <w:sz w:val="24"/>
          <w:szCs w:val="24"/>
        </w:rPr>
      </w:pPr>
      <w:r w:rsidRPr="00E632A7">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E632A7" w:rsidRDefault="00AC35E2" w:rsidP="00AC35E2">
      <w:pPr>
        <w:spacing w:after="150"/>
        <w:jc w:val="both"/>
        <w:rPr>
          <w:rFonts w:eastAsia="Times New Roman" w:cstheme="minorHAnsi"/>
          <w:color w:val="000000"/>
          <w:sz w:val="24"/>
          <w:szCs w:val="24"/>
        </w:rPr>
      </w:pPr>
      <w:r w:rsidRPr="00E632A7">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E632A7" w:rsidRDefault="00AC35E2" w:rsidP="00AC35E2">
      <w:pPr>
        <w:jc w:val="both"/>
        <w:rPr>
          <w:rFonts w:eastAsiaTheme="minorHAnsi" w:cstheme="minorHAnsi"/>
          <w:color w:val="000000"/>
          <w:sz w:val="24"/>
          <w:szCs w:val="24"/>
          <w:shd w:val="clear" w:color="auto" w:fill="FFFFFF"/>
        </w:rPr>
      </w:pPr>
      <w:r w:rsidRPr="00E632A7">
        <w:rPr>
          <w:rFonts w:eastAsia="Times New Roman" w:cstheme="minorHAnsi"/>
          <w:color w:val="000000"/>
          <w:sz w:val="24"/>
          <w:szCs w:val="24"/>
        </w:rPr>
        <w:t xml:space="preserve">Patvirtinu, kad tiekėjui/subtiekėjui kuriuos esu pasitelkęs ar pasitelksiu ateityje, </w:t>
      </w:r>
      <w:r w:rsidRPr="00E632A7">
        <w:rPr>
          <w:rFonts w:eastAsiaTheme="minorHAnsi" w:cstheme="minorHAnsi"/>
          <w:sz w:val="24"/>
          <w:szCs w:val="24"/>
        </w:rPr>
        <w:t xml:space="preserve">ūkio subjektams, kurių pajėgumais remiuosi ar (ir) remsiuosi, prekių (ir jų sudedamųjų dalių) gamintojams </w:t>
      </w:r>
      <w:r w:rsidRPr="00E632A7">
        <w:rPr>
          <w:rFonts w:eastAsia="Times New Roman" w:cstheme="minorHAnsi"/>
          <w:color w:val="000000"/>
          <w:sz w:val="24"/>
          <w:szCs w:val="24"/>
        </w:rPr>
        <w:t>netaikomos</w:t>
      </w:r>
      <w:r w:rsidRPr="00E632A7">
        <w:rPr>
          <w:rFonts w:eastAsiaTheme="minorHAnsi" w:cstheme="minorHAnsi"/>
          <w:sz w:val="24"/>
          <w:szCs w:val="24"/>
        </w:rPr>
        <w:t xml:space="preserve"> Lietuvos Respublikoje įgyvendinamos tarptautinės sankcijos, kaip tai apibrėžta Lietuvos Respublikos tarptautinių sankcijų įstatyme.</w:t>
      </w:r>
    </w:p>
    <w:p w14:paraId="01C9D5A9" w14:textId="77777777" w:rsidR="00AC35E2" w:rsidRPr="00E632A7" w:rsidRDefault="00AC35E2" w:rsidP="00AC35E2">
      <w:pPr>
        <w:tabs>
          <w:tab w:val="left" w:pos="284"/>
          <w:tab w:val="left" w:pos="426"/>
        </w:tabs>
        <w:spacing w:after="150"/>
        <w:jc w:val="both"/>
        <w:rPr>
          <w:rFonts w:eastAsia="Times New Roman" w:cstheme="minorHAnsi"/>
          <w:color w:val="000000"/>
          <w:sz w:val="24"/>
          <w:szCs w:val="24"/>
        </w:rPr>
      </w:pPr>
      <w:r w:rsidRPr="00E632A7">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E632A7"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E632A7"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E632A7"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E632A7"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E632A7"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E632A7"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E632A7"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E632A7"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E632A7" w:rsidRDefault="00AC35E2" w:rsidP="001F4D1E">
            <w:pPr>
              <w:rPr>
                <w:rFonts w:eastAsia="Times New Roman" w:cstheme="minorHAnsi"/>
                <w:sz w:val="24"/>
                <w:szCs w:val="24"/>
              </w:rPr>
            </w:pPr>
          </w:p>
        </w:tc>
      </w:tr>
      <w:tr w:rsidR="00AC35E2" w:rsidRPr="00E632A7"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E632A7" w:rsidRDefault="00AC35E2" w:rsidP="001F4D1E">
            <w:pPr>
              <w:spacing w:after="150"/>
              <w:rPr>
                <w:rFonts w:eastAsia="Times New Roman" w:cstheme="minorHAnsi"/>
                <w:sz w:val="24"/>
                <w:szCs w:val="24"/>
              </w:rPr>
            </w:pPr>
            <w:r w:rsidRPr="00E632A7">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4CB98C21" w14:textId="77777777" w:rsidR="00AC35E2" w:rsidRPr="00E632A7"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541B04C" w14:textId="77777777" w:rsidR="00AC35E2" w:rsidRPr="00E632A7"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4151313" w14:textId="77777777" w:rsidR="00AC35E2" w:rsidRPr="00E632A7"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E632A7" w:rsidRDefault="00AC35E2" w:rsidP="001F4D1E">
            <w:pPr>
              <w:spacing w:after="150"/>
              <w:rPr>
                <w:rFonts w:eastAsia="Times New Roman" w:cstheme="minorHAnsi"/>
                <w:sz w:val="24"/>
                <w:szCs w:val="24"/>
              </w:rPr>
            </w:pPr>
            <w:r w:rsidRPr="00E632A7">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73FE89A7" w14:textId="77777777" w:rsidR="00AC35E2" w:rsidRPr="00E632A7" w:rsidRDefault="00AC35E2" w:rsidP="001F4D1E">
            <w:pPr>
              <w:rPr>
                <w:rFonts w:eastAsia="Times New Roman" w:cstheme="minorHAnsi"/>
                <w:sz w:val="24"/>
                <w:szCs w:val="24"/>
              </w:rPr>
            </w:pPr>
          </w:p>
        </w:tc>
      </w:tr>
    </w:tbl>
    <w:p w14:paraId="091645DB" w14:textId="77777777" w:rsidR="00111044" w:rsidRPr="00E632A7" w:rsidRDefault="00111044" w:rsidP="004D3BE3">
      <w:pPr>
        <w:pStyle w:val="Antrat2"/>
        <w:ind w:left="5103"/>
        <w:rPr>
          <w:rFonts w:asciiTheme="minorHAnsi" w:hAnsiTheme="minorHAnsi" w:cstheme="minorHAnsi"/>
          <w:color w:val="0070C0"/>
          <w:sz w:val="21"/>
          <w:szCs w:val="21"/>
        </w:rPr>
      </w:pPr>
    </w:p>
    <w:p w14:paraId="3B12C5E1" w14:textId="40F16E03" w:rsidR="004D3BE3" w:rsidRPr="00E632A7" w:rsidRDefault="004D3BE3" w:rsidP="004D3BE3">
      <w:pPr>
        <w:pStyle w:val="Antrat2"/>
        <w:ind w:left="5103"/>
        <w:rPr>
          <w:rFonts w:asciiTheme="minorHAnsi" w:hAnsiTheme="minorHAnsi" w:cstheme="minorHAnsi"/>
          <w:color w:val="0070C0"/>
          <w:sz w:val="21"/>
          <w:szCs w:val="21"/>
        </w:rPr>
      </w:pPr>
      <w:bookmarkStart w:id="82" w:name="_Toc198305297"/>
      <w:r w:rsidRPr="00E632A7">
        <w:rPr>
          <w:rFonts w:asciiTheme="minorHAnsi" w:hAnsiTheme="minorHAnsi" w:cstheme="minorHAnsi"/>
          <w:color w:val="0070C0"/>
          <w:sz w:val="21"/>
          <w:szCs w:val="21"/>
        </w:rPr>
        <w:t>Pirkimo sąlygų 9 priedas „</w:t>
      </w:r>
      <w:r w:rsidR="00917D0A" w:rsidRPr="00E632A7">
        <w:rPr>
          <w:rFonts w:asciiTheme="minorHAnsi" w:hAnsiTheme="minorHAnsi" w:cstheme="minorHAnsi"/>
          <w:color w:val="0070C0"/>
          <w:sz w:val="21"/>
          <w:szCs w:val="21"/>
        </w:rPr>
        <w:t>Deklaracijos dėl tiekėjo atsakingų asmenų forma</w:t>
      </w:r>
      <w:r w:rsidRPr="00E632A7">
        <w:rPr>
          <w:rFonts w:asciiTheme="minorHAnsi" w:hAnsiTheme="minorHAnsi" w:cstheme="minorHAnsi"/>
          <w:color w:val="0070C0"/>
          <w:sz w:val="21"/>
          <w:szCs w:val="21"/>
        </w:rPr>
        <w:t>“</w:t>
      </w:r>
      <w:bookmarkEnd w:id="82"/>
    </w:p>
    <w:p w14:paraId="1BAA85FC" w14:textId="77777777" w:rsidR="00BF3FB1" w:rsidRPr="00E632A7" w:rsidRDefault="00BF3FB1" w:rsidP="003268D6">
      <w:pPr>
        <w:jc w:val="center"/>
        <w:rPr>
          <w:rFonts w:eastAsiaTheme="minorHAnsi" w:cstheme="minorHAnsi"/>
          <w:sz w:val="24"/>
          <w:szCs w:val="24"/>
        </w:rPr>
      </w:pPr>
    </w:p>
    <w:bookmarkEnd w:id="79"/>
    <w:bookmarkEnd w:id="80"/>
    <w:bookmarkEnd w:id="81"/>
    <w:p w14:paraId="2811E38E" w14:textId="77777777" w:rsidR="006F3AF6" w:rsidRPr="00E632A7" w:rsidRDefault="006F3AF6" w:rsidP="006F3AF6">
      <w:pPr>
        <w:ind w:left="-426"/>
        <w:jc w:val="center"/>
        <w:rPr>
          <w:rFonts w:cstheme="minorHAnsi"/>
          <w:b/>
        </w:rPr>
      </w:pPr>
      <w:r w:rsidRPr="00E632A7">
        <w:rPr>
          <w:rFonts w:cstheme="minorHAnsi"/>
          <w:b/>
        </w:rPr>
        <w:t>DEKLARACIJA DĖL TIEKĖJO ATSAKINGŲ ASMENŲ*</w:t>
      </w:r>
    </w:p>
    <w:p w14:paraId="09E3FAA2" w14:textId="77777777" w:rsidR="006F3AF6" w:rsidRPr="00E632A7" w:rsidRDefault="006F3AF6" w:rsidP="006F3AF6">
      <w:pPr>
        <w:spacing w:line="360" w:lineRule="auto"/>
        <w:jc w:val="both"/>
        <w:rPr>
          <w:rFonts w:cstheme="minorHAnsi"/>
          <w:i/>
          <w:u w:val="single"/>
        </w:rPr>
      </w:pPr>
      <w:r w:rsidRPr="00E632A7">
        <w:rPr>
          <w:rFonts w:cstheme="minorHAnsi"/>
          <w:i/>
          <w:u w:val="single"/>
        </w:rPr>
        <w:t xml:space="preserve">*Priklausomai nuo juridiniame asmenyje (tiekėjo įmonėje) sudaryto valdymo ar priežiūros organo, tiekėjas turi pateikti aktualius duomenis dėl jo atsakingų asmenų </w:t>
      </w:r>
      <w:r w:rsidRPr="00E632A7">
        <w:rPr>
          <w:rFonts w:cstheme="minorHAnsi"/>
          <w:b/>
          <w:i/>
          <w:u w:val="single"/>
        </w:rPr>
        <w:t>vadovaujantis Viešųjų pirkimų įstatymo 46 straipsnio 1 dalimi –</w:t>
      </w:r>
      <w:r w:rsidRPr="00E632A7">
        <w:rPr>
          <w:rFonts w:cstheme="minorHAnsi"/>
          <w:i/>
          <w:u w:val="single"/>
        </w:rPr>
        <w:t xml:space="preserve"> narius bei dalyvius arba nurodyti jei tokių organų ar dalyvių nėra.</w:t>
      </w:r>
    </w:p>
    <w:p w14:paraId="0A12D7A5" w14:textId="77777777" w:rsidR="006F3AF6" w:rsidRPr="00E632A7" w:rsidRDefault="006F3AF6" w:rsidP="00382565">
      <w:pPr>
        <w:spacing w:after="0" w:line="240" w:lineRule="auto"/>
        <w:jc w:val="both"/>
        <w:rPr>
          <w:rFonts w:cstheme="minorHAnsi"/>
        </w:rPr>
      </w:pPr>
      <w:r w:rsidRPr="00E632A7">
        <w:rPr>
          <w:rFonts w:cstheme="minorHAnsi"/>
        </w:rPr>
        <w:tab/>
        <w:t>Aš, ___________________________________________________________________</w:t>
      </w:r>
    </w:p>
    <w:p w14:paraId="0FE790AA" w14:textId="77777777" w:rsidR="006F3AF6" w:rsidRPr="00E632A7" w:rsidRDefault="006F3AF6" w:rsidP="00382565">
      <w:pPr>
        <w:spacing w:after="0" w:line="240" w:lineRule="auto"/>
        <w:jc w:val="both"/>
        <w:rPr>
          <w:rFonts w:cstheme="minorHAnsi"/>
          <w:sz w:val="20"/>
          <w:szCs w:val="20"/>
        </w:rPr>
      </w:pPr>
      <w:r w:rsidRPr="00E632A7">
        <w:rPr>
          <w:rFonts w:cstheme="minorHAnsi"/>
          <w:i/>
          <w:sz w:val="20"/>
          <w:szCs w:val="20"/>
        </w:rPr>
        <w:t xml:space="preserve">                                          (Tiekėjo vadovo ar jo įgalioto asmens pareigų pavadinimas, vardas ir pavardė)</w:t>
      </w:r>
      <w:r w:rsidRPr="00E632A7">
        <w:rPr>
          <w:rFonts w:cstheme="minorHAnsi"/>
          <w:sz w:val="20"/>
          <w:szCs w:val="20"/>
        </w:rPr>
        <w:t xml:space="preserve"> </w:t>
      </w:r>
    </w:p>
    <w:p w14:paraId="6F429370" w14:textId="77777777" w:rsidR="00382565" w:rsidRPr="00E632A7" w:rsidRDefault="006F3AF6" w:rsidP="00382565">
      <w:pPr>
        <w:spacing w:after="0" w:line="240" w:lineRule="auto"/>
        <w:jc w:val="both"/>
        <w:rPr>
          <w:rFonts w:cstheme="minorHAnsi"/>
        </w:rPr>
      </w:pPr>
      <w:r w:rsidRPr="00E632A7">
        <w:rPr>
          <w:rFonts w:cstheme="minorHAnsi"/>
        </w:rPr>
        <w:t xml:space="preserve">deklaruoju, kad mano vadovaujamo (-os)/(atstovaujamo (-os)   </w:t>
      </w:r>
      <w:r w:rsidRPr="00E632A7">
        <w:rPr>
          <w:rFonts w:cstheme="minorHAnsi"/>
          <w:i/>
        </w:rPr>
        <w:t xml:space="preserve"> _____________________________ </w:t>
      </w:r>
      <w:r w:rsidRPr="00E632A7">
        <w:rPr>
          <w:rFonts w:cstheme="minorHAnsi"/>
        </w:rPr>
        <w:t>atsakingi asmenys,</w:t>
      </w:r>
    </w:p>
    <w:p w14:paraId="0DE7C1E3" w14:textId="4CFA7D8D" w:rsidR="00382565" w:rsidRPr="00E632A7" w:rsidRDefault="00382565" w:rsidP="00382565">
      <w:pPr>
        <w:spacing w:after="0" w:line="240" w:lineRule="auto"/>
        <w:jc w:val="both"/>
        <w:rPr>
          <w:rFonts w:cstheme="minorHAnsi"/>
          <w:i/>
          <w:iCs/>
        </w:rPr>
      </w:pPr>
      <w:r w:rsidRPr="00E632A7">
        <w:rPr>
          <w:rFonts w:cstheme="minorHAnsi"/>
          <w:i/>
          <w:iCs/>
        </w:rPr>
        <w:t xml:space="preserve">                                                                                                                          (tiekėjo pavadinimas)</w:t>
      </w:r>
    </w:p>
    <w:p w14:paraId="683A45A4" w14:textId="681F2553" w:rsidR="006F3AF6" w:rsidRPr="00E632A7" w:rsidRDefault="006F3AF6" w:rsidP="00382565">
      <w:pPr>
        <w:spacing w:after="0" w:line="240" w:lineRule="auto"/>
        <w:jc w:val="both"/>
        <w:rPr>
          <w:rFonts w:cstheme="minorHAnsi"/>
        </w:rPr>
      </w:pPr>
      <w:r w:rsidRPr="00E632A7">
        <w:rPr>
          <w:rFonts w:cstheme="minorHAnsi"/>
        </w:rPr>
        <w:t xml:space="preserve"> vadovaujantis Viešųjų pirkimų įstatymo 46 straipsnio 1 dalimi, yra:</w:t>
      </w:r>
    </w:p>
    <w:p w14:paraId="1E8E93C6" w14:textId="77777777" w:rsidR="006F3AF6" w:rsidRPr="00E632A7" w:rsidRDefault="006F3AF6" w:rsidP="006F3AF6">
      <w:pPr>
        <w:jc w:val="both"/>
        <w:rPr>
          <w:rFonts w:cstheme="minorHAnsi"/>
          <w:i/>
        </w:rPr>
      </w:pPr>
    </w:p>
    <w:p w14:paraId="5EC7DBAF" w14:textId="77777777" w:rsidR="006F3AF6" w:rsidRPr="00E632A7" w:rsidRDefault="006F3AF6" w:rsidP="006F3AF6">
      <w:pPr>
        <w:rPr>
          <w:rFonts w:cstheme="minorHAnsi"/>
          <w:b/>
        </w:rPr>
      </w:pPr>
      <w:r w:rsidRPr="00E632A7">
        <w:rPr>
          <w:rFonts w:cstheme="minorHAnsi"/>
          <w:b/>
        </w:rPr>
        <w:t>I. Valdyba (sudaryta/nesudaryta) .................................(įrašyti)</w:t>
      </w:r>
    </w:p>
    <w:p w14:paraId="3443B0BA" w14:textId="77777777" w:rsidR="006F3AF6" w:rsidRPr="00E632A7" w:rsidRDefault="006F3AF6" w:rsidP="006F3AF6">
      <w:pPr>
        <w:rPr>
          <w:rFonts w:cstheme="minorHAnsi"/>
          <w:b/>
        </w:rPr>
      </w:pPr>
      <w:r w:rsidRPr="00E632A7">
        <w:rPr>
          <w:rFonts w:cstheme="minorHAnsi"/>
          <w:b/>
        </w:rPr>
        <w:t>Jei sudaryta, nurodyti visus valdybos narius (vardas, pavardė):</w:t>
      </w:r>
    </w:p>
    <w:p w14:paraId="23DF957B" w14:textId="77777777" w:rsidR="006F3AF6" w:rsidRPr="00E632A7" w:rsidRDefault="006F3AF6" w:rsidP="006F3AF6">
      <w:pPr>
        <w:rPr>
          <w:rFonts w:cstheme="minorHAnsi"/>
        </w:rPr>
      </w:pPr>
      <w:r w:rsidRPr="00E632A7">
        <w:rPr>
          <w:rFonts w:cstheme="minorHAnsi"/>
        </w:rPr>
        <w:t>1.</w:t>
      </w:r>
    </w:p>
    <w:p w14:paraId="53765537" w14:textId="77777777" w:rsidR="006F3AF6" w:rsidRPr="00E632A7" w:rsidRDefault="006F3AF6" w:rsidP="006F3AF6">
      <w:pPr>
        <w:rPr>
          <w:rFonts w:cstheme="minorHAnsi"/>
        </w:rPr>
      </w:pPr>
      <w:r w:rsidRPr="00E632A7">
        <w:rPr>
          <w:rFonts w:cstheme="minorHAnsi"/>
        </w:rPr>
        <w:t>2.</w:t>
      </w:r>
    </w:p>
    <w:p w14:paraId="7DB00E65" w14:textId="77777777" w:rsidR="006F3AF6" w:rsidRPr="00E632A7" w:rsidRDefault="006F3AF6" w:rsidP="006F3AF6">
      <w:pPr>
        <w:rPr>
          <w:rFonts w:cstheme="minorHAnsi"/>
        </w:rPr>
      </w:pPr>
      <w:r w:rsidRPr="00E632A7">
        <w:rPr>
          <w:rFonts w:cstheme="minorHAnsi"/>
        </w:rPr>
        <w:t>3.</w:t>
      </w:r>
    </w:p>
    <w:p w14:paraId="66253CB7" w14:textId="77777777" w:rsidR="006F3AF6" w:rsidRPr="00E632A7" w:rsidRDefault="006F3AF6" w:rsidP="006F3AF6">
      <w:pPr>
        <w:rPr>
          <w:rFonts w:cstheme="minorHAnsi"/>
        </w:rPr>
      </w:pPr>
      <w:r w:rsidRPr="00E632A7">
        <w:rPr>
          <w:rFonts w:cstheme="minorHAnsi"/>
        </w:rPr>
        <w:t>..................</w:t>
      </w:r>
    </w:p>
    <w:p w14:paraId="3D97146B" w14:textId="77777777" w:rsidR="006F3AF6" w:rsidRPr="00E632A7" w:rsidRDefault="006F3AF6" w:rsidP="006F3AF6">
      <w:pPr>
        <w:rPr>
          <w:rFonts w:cstheme="minorHAnsi"/>
          <w:b/>
        </w:rPr>
      </w:pPr>
      <w:r w:rsidRPr="00E632A7">
        <w:rPr>
          <w:rFonts w:cstheme="minorHAnsi"/>
          <w:b/>
        </w:rPr>
        <w:t>II. Stebėtojų taryba (sudaryta/nesudaryta) .................................(įrašyti)</w:t>
      </w:r>
    </w:p>
    <w:p w14:paraId="67F721D6" w14:textId="77777777" w:rsidR="006F3AF6" w:rsidRPr="00E632A7" w:rsidRDefault="006F3AF6" w:rsidP="006F3AF6">
      <w:pPr>
        <w:rPr>
          <w:rFonts w:cstheme="minorHAnsi"/>
          <w:b/>
        </w:rPr>
      </w:pPr>
      <w:r w:rsidRPr="00E632A7">
        <w:rPr>
          <w:rFonts w:cstheme="minorHAnsi"/>
          <w:b/>
        </w:rPr>
        <w:t>Jei sudaryta, nurodyti visus stebėtojų tarybos narius (vardas, pavardė):</w:t>
      </w:r>
    </w:p>
    <w:p w14:paraId="0EDA0E33" w14:textId="77777777" w:rsidR="006F3AF6" w:rsidRPr="00E632A7" w:rsidRDefault="006F3AF6" w:rsidP="006F3AF6">
      <w:pPr>
        <w:rPr>
          <w:rFonts w:cstheme="minorHAnsi"/>
        </w:rPr>
      </w:pPr>
      <w:r w:rsidRPr="00E632A7">
        <w:rPr>
          <w:rFonts w:cstheme="minorHAnsi"/>
        </w:rPr>
        <w:t>1.</w:t>
      </w:r>
    </w:p>
    <w:p w14:paraId="5E5F6CE1" w14:textId="77777777" w:rsidR="006F3AF6" w:rsidRPr="00E632A7" w:rsidRDefault="006F3AF6" w:rsidP="006F3AF6">
      <w:pPr>
        <w:rPr>
          <w:rFonts w:cstheme="minorHAnsi"/>
        </w:rPr>
      </w:pPr>
      <w:r w:rsidRPr="00E632A7">
        <w:rPr>
          <w:rFonts w:cstheme="minorHAnsi"/>
        </w:rPr>
        <w:t>2.</w:t>
      </w:r>
    </w:p>
    <w:p w14:paraId="0497744E" w14:textId="77777777" w:rsidR="006F3AF6" w:rsidRPr="00E632A7" w:rsidRDefault="006F3AF6" w:rsidP="006F3AF6">
      <w:pPr>
        <w:rPr>
          <w:rFonts w:cstheme="minorHAnsi"/>
        </w:rPr>
      </w:pPr>
      <w:r w:rsidRPr="00E632A7">
        <w:rPr>
          <w:rFonts w:cstheme="minorHAnsi"/>
        </w:rPr>
        <w:t>..................</w:t>
      </w:r>
    </w:p>
    <w:p w14:paraId="41557694" w14:textId="77777777" w:rsidR="006F3AF6" w:rsidRPr="00E632A7" w:rsidRDefault="006F3AF6" w:rsidP="006F3AF6">
      <w:pPr>
        <w:rPr>
          <w:rFonts w:cstheme="minorHAnsi"/>
          <w:b/>
        </w:rPr>
      </w:pPr>
      <w:r w:rsidRPr="00E632A7">
        <w:rPr>
          <w:rFonts w:cstheme="minorHAnsi"/>
          <w:b/>
        </w:rPr>
        <w:t>III. Įmonėje nustatytas kiekybinis atstovavimas (taip/ne) ............................ (įrašyti)</w:t>
      </w:r>
    </w:p>
    <w:p w14:paraId="06B2E5FC" w14:textId="77777777" w:rsidR="006F3AF6" w:rsidRPr="00E632A7" w:rsidRDefault="006F3AF6" w:rsidP="006F3AF6">
      <w:pPr>
        <w:rPr>
          <w:rFonts w:cstheme="minorHAnsi"/>
          <w:b/>
        </w:rPr>
      </w:pPr>
      <w:r w:rsidRPr="00E632A7">
        <w:rPr>
          <w:rFonts w:cstheme="minorHAnsi"/>
          <w:b/>
        </w:rPr>
        <w:t>Jei nustatytas kiekybinis atstovavimas, nurodyti juridinio asmens vardu veikiančius asmenis (vardas, pavardė):</w:t>
      </w:r>
    </w:p>
    <w:p w14:paraId="182D9C56" w14:textId="77777777" w:rsidR="006F3AF6" w:rsidRPr="00E632A7" w:rsidRDefault="006F3AF6" w:rsidP="006F3AF6">
      <w:pPr>
        <w:rPr>
          <w:rFonts w:cstheme="minorHAnsi"/>
        </w:rPr>
      </w:pPr>
      <w:r w:rsidRPr="00E632A7">
        <w:rPr>
          <w:rFonts w:cstheme="minorHAnsi"/>
        </w:rPr>
        <w:t>1.</w:t>
      </w:r>
    </w:p>
    <w:p w14:paraId="28D35407" w14:textId="77777777" w:rsidR="006F3AF6" w:rsidRPr="00E632A7" w:rsidRDefault="006F3AF6" w:rsidP="006F3AF6">
      <w:pPr>
        <w:rPr>
          <w:rFonts w:cstheme="minorHAnsi"/>
        </w:rPr>
      </w:pPr>
      <w:r w:rsidRPr="00E632A7">
        <w:rPr>
          <w:rFonts w:cstheme="minorHAnsi"/>
        </w:rPr>
        <w:t>2.</w:t>
      </w:r>
    </w:p>
    <w:p w14:paraId="5F298680" w14:textId="7C4C3B6B" w:rsidR="00132F47" w:rsidRPr="00E632A7" w:rsidRDefault="006F3AF6" w:rsidP="00917D0A">
      <w:pPr>
        <w:rPr>
          <w:rFonts w:cstheme="minorHAnsi"/>
          <w:b/>
          <w:color w:val="FF0000"/>
          <w:u w:val="single"/>
        </w:rPr>
      </w:pPr>
      <w:r w:rsidRPr="00E632A7">
        <w:rPr>
          <w:rFonts w:cstheme="minorHAnsi"/>
          <w:b/>
          <w:color w:val="FF0000"/>
        </w:rPr>
        <w:t xml:space="preserve">PASTABA: </w:t>
      </w:r>
      <w:r w:rsidRPr="00E632A7">
        <w:rPr>
          <w:rFonts w:cstheme="minorHAnsi"/>
          <w:b/>
          <w:color w:val="FF0000"/>
          <w:u w:val="single"/>
        </w:rPr>
        <w:t>jeigu šioje deklaracijoje nurodomi atsakingi asmenys, turi būti pateikiami specialiųjų pirkimo sąlygų 3 priedo lentelės 1</w:t>
      </w:r>
      <w:r w:rsidR="00714801" w:rsidRPr="00E632A7">
        <w:rPr>
          <w:rFonts w:cstheme="minorHAnsi"/>
          <w:b/>
          <w:color w:val="FF0000"/>
          <w:u w:val="single"/>
        </w:rPr>
        <w:t>.1</w:t>
      </w:r>
      <w:r w:rsidRPr="00E632A7">
        <w:rPr>
          <w:rFonts w:cstheme="minorHAnsi"/>
          <w:b/>
          <w:color w:val="FF0000"/>
          <w:u w:val="single"/>
        </w:rPr>
        <w:t xml:space="preserve"> punkte nurodyti dokumentai, patvirtinantys deklaracijoje nurodytų atsakingų asmenų pašalinimo pagrindų nebuvimą, vadovaujantis Viešųjų pirkimų įstatymo 46 straipsnio 1 dalimi. </w:t>
      </w:r>
    </w:p>
    <w:p w14:paraId="483F7293" w14:textId="77777777" w:rsidR="00B90C0B" w:rsidRPr="00B87711" w:rsidRDefault="00B90C0B" w:rsidP="007F51FA">
      <w:pPr>
        <w:pStyle w:val="Antrat2"/>
        <w:ind w:left="5103"/>
        <w:rPr>
          <w:rFonts w:asciiTheme="minorHAnsi" w:hAnsiTheme="minorHAnsi" w:cstheme="minorHAnsi"/>
          <w:color w:val="0070C0"/>
          <w:sz w:val="21"/>
          <w:szCs w:val="21"/>
          <w:highlight w:val="lightGray"/>
        </w:rPr>
        <w:sectPr w:rsidR="00B90C0B" w:rsidRPr="00B87711" w:rsidSect="00D30D8A">
          <w:pgSz w:w="12240" w:h="15840"/>
          <w:pgMar w:top="993" w:right="567" w:bottom="1134" w:left="1701" w:header="720" w:footer="720" w:gutter="0"/>
          <w:cols w:space="720"/>
          <w:docGrid w:linePitch="360"/>
        </w:sectPr>
      </w:pPr>
    </w:p>
    <w:p w14:paraId="1C5B9F07" w14:textId="508D413C" w:rsidR="007F51FA" w:rsidRPr="006F23F5" w:rsidRDefault="007F51FA" w:rsidP="00B90C0B">
      <w:pPr>
        <w:pStyle w:val="Antrat2"/>
        <w:ind w:left="5103" w:hanging="425"/>
        <w:rPr>
          <w:rFonts w:asciiTheme="minorHAnsi" w:hAnsiTheme="minorHAnsi" w:cstheme="minorHAnsi"/>
          <w:color w:val="0070C0"/>
          <w:sz w:val="21"/>
          <w:szCs w:val="21"/>
        </w:rPr>
      </w:pPr>
      <w:bookmarkStart w:id="83" w:name="_Toc198305298"/>
      <w:r w:rsidRPr="006F23F5">
        <w:rPr>
          <w:rFonts w:asciiTheme="minorHAnsi" w:hAnsiTheme="minorHAnsi" w:cstheme="minorHAnsi"/>
          <w:color w:val="0070C0"/>
          <w:sz w:val="21"/>
          <w:szCs w:val="21"/>
        </w:rPr>
        <w:lastRenderedPageBreak/>
        <w:t xml:space="preserve">Pirkimo sąlygų </w:t>
      </w:r>
      <w:r w:rsidR="0045677C" w:rsidRPr="006F23F5">
        <w:rPr>
          <w:rFonts w:asciiTheme="minorHAnsi" w:hAnsiTheme="minorHAnsi" w:cstheme="minorHAnsi"/>
          <w:color w:val="0070C0"/>
          <w:sz w:val="21"/>
          <w:szCs w:val="21"/>
        </w:rPr>
        <w:t>10</w:t>
      </w:r>
      <w:r w:rsidRPr="006F23F5">
        <w:rPr>
          <w:rFonts w:asciiTheme="minorHAnsi" w:hAnsiTheme="minorHAnsi" w:cstheme="minorHAnsi"/>
          <w:color w:val="0070C0"/>
          <w:sz w:val="21"/>
          <w:szCs w:val="21"/>
        </w:rPr>
        <w:t xml:space="preserve"> priedas „</w:t>
      </w:r>
      <w:r w:rsidR="00B90C0B" w:rsidRPr="006F23F5">
        <w:rPr>
          <w:rFonts w:asciiTheme="minorHAnsi" w:hAnsiTheme="minorHAnsi" w:cstheme="minorHAnsi"/>
          <w:color w:val="0070C0"/>
          <w:sz w:val="21"/>
          <w:szCs w:val="21"/>
        </w:rPr>
        <w:t xml:space="preserve">Tiekėjo </w:t>
      </w:r>
      <w:r w:rsidR="006F23F5" w:rsidRPr="006F23F5">
        <w:rPr>
          <w:rFonts w:asciiTheme="minorHAnsi" w:hAnsiTheme="minorHAnsi" w:cstheme="minorHAnsi"/>
          <w:bCs/>
          <w:color w:val="0070C0"/>
          <w:kern w:val="2"/>
          <w:sz w:val="21"/>
          <w:szCs w:val="21"/>
        </w:rPr>
        <w:t>vadovaujančių</w:t>
      </w:r>
      <w:r w:rsidR="006F23F5" w:rsidRPr="006F23F5">
        <w:rPr>
          <w:rFonts w:asciiTheme="minorHAnsi" w:hAnsiTheme="minorHAnsi" w:cstheme="minorHAnsi"/>
          <w:color w:val="0070C0"/>
          <w:sz w:val="21"/>
          <w:szCs w:val="21"/>
        </w:rPr>
        <w:t xml:space="preserve"> </w:t>
      </w:r>
      <w:r w:rsidR="00B90C0B" w:rsidRPr="006F23F5">
        <w:rPr>
          <w:rFonts w:asciiTheme="minorHAnsi" w:hAnsiTheme="minorHAnsi" w:cstheme="minorHAnsi"/>
          <w:color w:val="0070C0"/>
          <w:sz w:val="21"/>
          <w:szCs w:val="21"/>
        </w:rPr>
        <w:t>specialistų ir asmenų, atsakingų už sutarties vykdymą sąrašo</w:t>
      </w:r>
      <w:r w:rsidR="004F52A3" w:rsidRPr="006F23F5">
        <w:rPr>
          <w:rFonts w:asciiTheme="minorHAnsi" w:hAnsiTheme="minorHAnsi" w:cstheme="minorHAnsi"/>
          <w:color w:val="0070C0"/>
          <w:sz w:val="21"/>
          <w:szCs w:val="21"/>
        </w:rPr>
        <w:t xml:space="preserve"> </w:t>
      </w:r>
      <w:r w:rsidRPr="006F23F5">
        <w:rPr>
          <w:rFonts w:asciiTheme="minorHAnsi" w:hAnsiTheme="minorHAnsi" w:cstheme="minorHAnsi"/>
          <w:color w:val="0070C0"/>
          <w:sz w:val="21"/>
          <w:szCs w:val="21"/>
        </w:rPr>
        <w:t>forma“</w:t>
      </w:r>
      <w:r w:rsidR="0087316A" w:rsidRPr="006F23F5">
        <w:rPr>
          <w:rFonts w:asciiTheme="minorHAnsi" w:hAnsiTheme="minorHAnsi" w:cstheme="minorHAnsi"/>
          <w:color w:val="0070C0"/>
          <w:sz w:val="21"/>
          <w:szCs w:val="21"/>
        </w:rPr>
        <w:t>/Sutarties priedas Nr. 3</w:t>
      </w:r>
      <w:bookmarkEnd w:id="83"/>
    </w:p>
    <w:p w14:paraId="13EB3536" w14:textId="77777777" w:rsidR="00066905" w:rsidRPr="006F23F5" w:rsidRDefault="00066905" w:rsidP="00066905">
      <w:pPr>
        <w:shd w:val="clear" w:color="auto" w:fill="FFFFFF"/>
        <w:suppressAutoHyphens/>
        <w:jc w:val="center"/>
        <w:rPr>
          <w:b/>
          <w:sz w:val="20"/>
        </w:rPr>
      </w:pPr>
    </w:p>
    <w:p w14:paraId="177C099D" w14:textId="45186209" w:rsidR="00B90C0B" w:rsidRPr="006F23F5" w:rsidRDefault="00B90C0B" w:rsidP="00B90C0B">
      <w:pPr>
        <w:jc w:val="center"/>
        <w:rPr>
          <w:b/>
          <w:iCs/>
        </w:rPr>
      </w:pPr>
      <w:r w:rsidRPr="006F23F5">
        <w:rPr>
          <w:b/>
          <w:iCs/>
        </w:rPr>
        <w:t xml:space="preserve">Tiekėjo </w:t>
      </w:r>
      <w:r w:rsidR="006F23F5" w:rsidRPr="006F23F5">
        <w:rPr>
          <w:b/>
          <w:iCs/>
        </w:rPr>
        <w:t xml:space="preserve">vadovaujančių </w:t>
      </w:r>
      <w:r w:rsidRPr="006F23F5">
        <w:rPr>
          <w:b/>
          <w:iCs/>
        </w:rPr>
        <w:t>specialistų ir asmenų, atsakingų už sutarties vykdymą,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989"/>
        <w:gridCol w:w="1332"/>
        <w:gridCol w:w="2886"/>
        <w:gridCol w:w="1650"/>
        <w:gridCol w:w="1664"/>
        <w:gridCol w:w="1590"/>
        <w:gridCol w:w="1650"/>
        <w:gridCol w:w="1401"/>
      </w:tblGrid>
      <w:tr w:rsidR="006F23F5" w:rsidRPr="006F23F5" w14:paraId="3F9E46AC" w14:textId="77777777" w:rsidTr="00B90C0B">
        <w:tc>
          <w:tcPr>
            <w:tcW w:w="198" w:type="pct"/>
            <w:vAlign w:val="center"/>
          </w:tcPr>
          <w:p w14:paraId="151DF189" w14:textId="77777777" w:rsidR="00B90C0B" w:rsidRPr="006F23F5" w:rsidRDefault="00B90C0B" w:rsidP="00B90C0B">
            <w:pPr>
              <w:rPr>
                <w:b/>
              </w:rPr>
            </w:pPr>
            <w:r w:rsidRPr="006F23F5">
              <w:rPr>
                <w:b/>
              </w:rPr>
              <w:t>Eil.</w:t>
            </w:r>
          </w:p>
          <w:p w14:paraId="38C7DAAE" w14:textId="77777777" w:rsidR="00B90C0B" w:rsidRPr="006F23F5" w:rsidRDefault="00B90C0B" w:rsidP="00B90C0B">
            <w:pPr>
              <w:rPr>
                <w:b/>
              </w:rPr>
            </w:pPr>
            <w:r w:rsidRPr="006F23F5">
              <w:rPr>
                <w:b/>
              </w:rPr>
              <w:t>Nr.</w:t>
            </w:r>
          </w:p>
        </w:tc>
        <w:tc>
          <w:tcPr>
            <w:tcW w:w="361" w:type="pct"/>
            <w:vAlign w:val="center"/>
          </w:tcPr>
          <w:p w14:paraId="661D0ABE" w14:textId="77777777" w:rsidR="00B90C0B" w:rsidRPr="006F23F5" w:rsidRDefault="00B90C0B" w:rsidP="00B90C0B">
            <w:pPr>
              <w:rPr>
                <w:b/>
              </w:rPr>
            </w:pPr>
            <w:r w:rsidRPr="006F23F5">
              <w:rPr>
                <w:b/>
              </w:rPr>
              <w:t>Vardas, pavardė</w:t>
            </w:r>
          </w:p>
        </w:tc>
        <w:tc>
          <w:tcPr>
            <w:tcW w:w="486" w:type="pct"/>
            <w:vAlign w:val="center"/>
          </w:tcPr>
          <w:p w14:paraId="03320A72" w14:textId="71059F7F" w:rsidR="00B90C0B" w:rsidRPr="006F23F5" w:rsidRDefault="006F23F5" w:rsidP="00B90C0B">
            <w:pPr>
              <w:rPr>
                <w:b/>
              </w:rPr>
            </w:pPr>
            <w:r w:rsidRPr="006F23F5">
              <w:rPr>
                <w:b/>
              </w:rPr>
              <w:t>Specialisto</w:t>
            </w:r>
            <w:r w:rsidR="00B90C0B" w:rsidRPr="006F23F5">
              <w:rPr>
                <w:b/>
              </w:rPr>
              <w:t xml:space="preserve"> esama(-os) darbovietė (-ės)*</w:t>
            </w:r>
          </w:p>
        </w:tc>
        <w:tc>
          <w:tcPr>
            <w:tcW w:w="1053" w:type="pct"/>
            <w:vAlign w:val="center"/>
          </w:tcPr>
          <w:p w14:paraId="31C76EB6" w14:textId="090F32EB" w:rsidR="00B90C0B" w:rsidRPr="006F23F5" w:rsidRDefault="00B90C0B" w:rsidP="006F23F5">
            <w:pPr>
              <w:rPr>
                <w:b/>
              </w:rPr>
            </w:pPr>
            <w:r w:rsidRPr="006F23F5">
              <w:rPr>
                <w:b/>
              </w:rPr>
              <w:t xml:space="preserve">Pozicija (darbo vieta, pareigos), kuriai siūlomas </w:t>
            </w:r>
            <w:r w:rsidR="006F23F5" w:rsidRPr="006F23F5">
              <w:rPr>
                <w:b/>
              </w:rPr>
              <w:t>specialistas</w:t>
            </w:r>
            <w:r w:rsidRPr="006F23F5">
              <w:rPr>
                <w:b/>
              </w:rPr>
              <w:t xml:space="preserve"> pagal pirkimo specialiųjų sąlygų 4 priedo </w:t>
            </w:r>
            <w:r w:rsidR="006F23F5" w:rsidRPr="006F23F5">
              <w:rPr>
                <w:b/>
              </w:rPr>
              <w:t>3.1.</w:t>
            </w:r>
            <w:r w:rsidRPr="006F23F5">
              <w:rPr>
                <w:b/>
              </w:rPr>
              <w:t>1 punkto reikalavimus</w:t>
            </w:r>
          </w:p>
        </w:tc>
        <w:tc>
          <w:tcPr>
            <w:tcW w:w="602" w:type="pct"/>
            <w:vAlign w:val="center"/>
          </w:tcPr>
          <w:p w14:paraId="4AEF17E8" w14:textId="6FA0B14C" w:rsidR="00B90C0B" w:rsidRPr="006F23F5" w:rsidRDefault="006F23F5" w:rsidP="00B90C0B">
            <w:pPr>
              <w:rPr>
                <w:b/>
              </w:rPr>
            </w:pPr>
            <w:r w:rsidRPr="006F23F5">
              <w:rPr>
                <w:b/>
              </w:rPr>
              <w:t>Specialisto</w:t>
            </w:r>
            <w:r w:rsidR="00B90C0B" w:rsidRPr="006F23F5">
              <w:rPr>
                <w:b/>
              </w:rPr>
              <w:t xml:space="preserve"> stažas pirkimo dokumentuose reikalaujamoje srityje (metais)**</w:t>
            </w:r>
          </w:p>
        </w:tc>
        <w:tc>
          <w:tcPr>
            <w:tcW w:w="607" w:type="pct"/>
            <w:vAlign w:val="center"/>
          </w:tcPr>
          <w:p w14:paraId="5174FD51" w14:textId="26F79D6E" w:rsidR="00B90C0B" w:rsidRPr="006F23F5" w:rsidRDefault="006F23F5" w:rsidP="00B90C0B">
            <w:pPr>
              <w:rPr>
                <w:b/>
              </w:rPr>
            </w:pPr>
            <w:r w:rsidRPr="006F23F5">
              <w:rPr>
                <w:b/>
              </w:rPr>
              <w:t>Specialisto</w:t>
            </w:r>
            <w:r w:rsidR="00B90C0B" w:rsidRPr="006F23F5">
              <w:rPr>
                <w:b/>
              </w:rPr>
              <w:t xml:space="preserve"> turima kvalifikacija, patvirtin</w:t>
            </w:r>
            <w:r w:rsidRPr="006F23F5">
              <w:rPr>
                <w:b/>
              </w:rPr>
              <w:t>anti nurodytus specialistui</w:t>
            </w:r>
            <w:r w:rsidR="00B90C0B" w:rsidRPr="006F23F5">
              <w:rPr>
                <w:b/>
              </w:rPr>
              <w:t xml:space="preserve"> keliamus reikalavimus**</w:t>
            </w:r>
          </w:p>
        </w:tc>
        <w:tc>
          <w:tcPr>
            <w:tcW w:w="580" w:type="pct"/>
            <w:vAlign w:val="center"/>
          </w:tcPr>
          <w:p w14:paraId="1026E4B2" w14:textId="0797B42D" w:rsidR="00B90C0B" w:rsidRPr="006F23F5" w:rsidRDefault="00B90C0B" w:rsidP="006F23F5">
            <w:pPr>
              <w:rPr>
                <w:b/>
              </w:rPr>
            </w:pPr>
            <w:r w:rsidRPr="006F23F5">
              <w:rPr>
                <w:b/>
              </w:rPr>
              <w:t xml:space="preserve">Pridedami reikalaujami </w:t>
            </w:r>
            <w:r w:rsidR="006F23F5" w:rsidRPr="006F23F5">
              <w:rPr>
                <w:b/>
              </w:rPr>
              <w:t>specialisto</w:t>
            </w:r>
            <w:r w:rsidRPr="006F23F5">
              <w:rPr>
                <w:b/>
              </w:rPr>
              <w:t xml:space="preserve"> kvalifikaciją (išsilavinimą*) patvirtinantys dokumentai (atestatai, pažymėjimai, mokslo baigimo diplomai ir kt.)**</w:t>
            </w:r>
          </w:p>
        </w:tc>
        <w:tc>
          <w:tcPr>
            <w:tcW w:w="602" w:type="pct"/>
            <w:vAlign w:val="center"/>
          </w:tcPr>
          <w:p w14:paraId="3F203317" w14:textId="5E2DCC51" w:rsidR="00B90C0B" w:rsidRPr="006F23F5" w:rsidRDefault="006F23F5" w:rsidP="00B90C0B">
            <w:pPr>
              <w:rPr>
                <w:b/>
              </w:rPr>
            </w:pPr>
            <w:r w:rsidRPr="006F23F5">
              <w:rPr>
                <w:b/>
              </w:rPr>
              <w:t>Specialisto</w:t>
            </w:r>
            <w:r w:rsidR="00B90C0B" w:rsidRPr="006F23F5">
              <w:rPr>
                <w:b/>
              </w:rPr>
              <w:t xml:space="preserve"> patirties reikalaujamoje srityje aprašymas, trumpai apibūdinant vykdytus projektus, sutartis ir pan.**</w:t>
            </w:r>
          </w:p>
        </w:tc>
        <w:tc>
          <w:tcPr>
            <w:tcW w:w="511" w:type="pct"/>
            <w:vAlign w:val="center"/>
          </w:tcPr>
          <w:p w14:paraId="5154DC8F" w14:textId="77777777" w:rsidR="00B90C0B" w:rsidRPr="006F23F5" w:rsidRDefault="00B90C0B" w:rsidP="00B90C0B">
            <w:pPr>
              <w:rPr>
                <w:b/>
              </w:rPr>
            </w:pPr>
            <w:r w:rsidRPr="006F23F5">
              <w:rPr>
                <w:b/>
              </w:rPr>
              <w:t>Kontaktinė informacija (el. paštas, tel. nr.)</w:t>
            </w:r>
          </w:p>
        </w:tc>
      </w:tr>
      <w:tr w:rsidR="006F23F5" w:rsidRPr="006F23F5" w14:paraId="5C2AE43C" w14:textId="77777777" w:rsidTr="00B90C0B">
        <w:tc>
          <w:tcPr>
            <w:tcW w:w="198" w:type="pct"/>
            <w:vAlign w:val="center"/>
          </w:tcPr>
          <w:p w14:paraId="3609FD77" w14:textId="77777777" w:rsidR="00B90C0B" w:rsidRPr="006F23F5" w:rsidRDefault="00B90C0B" w:rsidP="007A2584">
            <w:pPr>
              <w:jc w:val="center"/>
              <w:rPr>
                <w:b/>
              </w:rPr>
            </w:pPr>
            <w:r w:rsidRPr="006F23F5">
              <w:rPr>
                <w:b/>
              </w:rPr>
              <w:t>1</w:t>
            </w:r>
          </w:p>
        </w:tc>
        <w:tc>
          <w:tcPr>
            <w:tcW w:w="361" w:type="pct"/>
            <w:vAlign w:val="center"/>
          </w:tcPr>
          <w:p w14:paraId="384D94EC" w14:textId="77777777" w:rsidR="00B90C0B" w:rsidRPr="006F23F5" w:rsidRDefault="00B90C0B" w:rsidP="007A2584">
            <w:pPr>
              <w:jc w:val="center"/>
              <w:rPr>
                <w:b/>
              </w:rPr>
            </w:pPr>
            <w:r w:rsidRPr="006F23F5">
              <w:rPr>
                <w:b/>
              </w:rPr>
              <w:t>2</w:t>
            </w:r>
          </w:p>
        </w:tc>
        <w:tc>
          <w:tcPr>
            <w:tcW w:w="486" w:type="pct"/>
            <w:vAlign w:val="center"/>
          </w:tcPr>
          <w:p w14:paraId="135701A5" w14:textId="77777777" w:rsidR="00B90C0B" w:rsidRPr="006F23F5" w:rsidRDefault="00B90C0B" w:rsidP="007A2584">
            <w:pPr>
              <w:jc w:val="center"/>
              <w:rPr>
                <w:b/>
              </w:rPr>
            </w:pPr>
            <w:r w:rsidRPr="006F23F5">
              <w:rPr>
                <w:b/>
              </w:rPr>
              <w:t>3</w:t>
            </w:r>
          </w:p>
        </w:tc>
        <w:tc>
          <w:tcPr>
            <w:tcW w:w="1053" w:type="pct"/>
            <w:vAlign w:val="center"/>
          </w:tcPr>
          <w:p w14:paraId="0BE6DD9A" w14:textId="77777777" w:rsidR="00B90C0B" w:rsidRPr="006F23F5" w:rsidRDefault="00B90C0B" w:rsidP="007A2584">
            <w:pPr>
              <w:jc w:val="center"/>
              <w:rPr>
                <w:b/>
              </w:rPr>
            </w:pPr>
            <w:r w:rsidRPr="006F23F5">
              <w:rPr>
                <w:b/>
              </w:rPr>
              <w:t>4</w:t>
            </w:r>
          </w:p>
        </w:tc>
        <w:tc>
          <w:tcPr>
            <w:tcW w:w="602" w:type="pct"/>
            <w:vAlign w:val="center"/>
          </w:tcPr>
          <w:p w14:paraId="32D01B70" w14:textId="77777777" w:rsidR="00B90C0B" w:rsidRPr="006F23F5" w:rsidRDefault="00B90C0B" w:rsidP="007A2584">
            <w:pPr>
              <w:jc w:val="center"/>
              <w:rPr>
                <w:b/>
              </w:rPr>
            </w:pPr>
            <w:r w:rsidRPr="006F23F5">
              <w:rPr>
                <w:b/>
              </w:rPr>
              <w:t>5</w:t>
            </w:r>
          </w:p>
        </w:tc>
        <w:tc>
          <w:tcPr>
            <w:tcW w:w="607" w:type="pct"/>
            <w:vAlign w:val="center"/>
          </w:tcPr>
          <w:p w14:paraId="74B95DE4" w14:textId="77777777" w:rsidR="00B90C0B" w:rsidRPr="006F23F5" w:rsidRDefault="00B90C0B" w:rsidP="007A2584">
            <w:pPr>
              <w:jc w:val="center"/>
              <w:rPr>
                <w:b/>
              </w:rPr>
            </w:pPr>
            <w:r w:rsidRPr="006F23F5">
              <w:rPr>
                <w:b/>
              </w:rPr>
              <w:t>6</w:t>
            </w:r>
          </w:p>
        </w:tc>
        <w:tc>
          <w:tcPr>
            <w:tcW w:w="580" w:type="pct"/>
            <w:vAlign w:val="center"/>
          </w:tcPr>
          <w:p w14:paraId="0653FB9A" w14:textId="77777777" w:rsidR="00B90C0B" w:rsidRPr="006F23F5" w:rsidRDefault="00B90C0B" w:rsidP="007A2584">
            <w:pPr>
              <w:jc w:val="center"/>
              <w:rPr>
                <w:b/>
              </w:rPr>
            </w:pPr>
            <w:r w:rsidRPr="006F23F5">
              <w:rPr>
                <w:b/>
              </w:rPr>
              <w:t>7</w:t>
            </w:r>
          </w:p>
        </w:tc>
        <w:tc>
          <w:tcPr>
            <w:tcW w:w="602" w:type="pct"/>
            <w:vAlign w:val="center"/>
          </w:tcPr>
          <w:p w14:paraId="5EE7FB84" w14:textId="77777777" w:rsidR="00B90C0B" w:rsidRPr="006F23F5" w:rsidRDefault="00B90C0B" w:rsidP="007A2584">
            <w:pPr>
              <w:jc w:val="center"/>
              <w:rPr>
                <w:b/>
              </w:rPr>
            </w:pPr>
            <w:r w:rsidRPr="006F23F5">
              <w:rPr>
                <w:b/>
              </w:rPr>
              <w:t>8</w:t>
            </w:r>
          </w:p>
        </w:tc>
        <w:tc>
          <w:tcPr>
            <w:tcW w:w="511" w:type="pct"/>
          </w:tcPr>
          <w:p w14:paraId="04A8D61E" w14:textId="77777777" w:rsidR="00B90C0B" w:rsidRPr="006F23F5" w:rsidRDefault="00B90C0B" w:rsidP="007A2584">
            <w:pPr>
              <w:jc w:val="center"/>
              <w:rPr>
                <w:b/>
              </w:rPr>
            </w:pPr>
            <w:r w:rsidRPr="006F23F5">
              <w:rPr>
                <w:b/>
              </w:rPr>
              <w:t>9</w:t>
            </w:r>
          </w:p>
        </w:tc>
      </w:tr>
      <w:tr w:rsidR="006F23F5" w:rsidRPr="006F23F5" w14:paraId="41FC5C24" w14:textId="77777777" w:rsidTr="00B90C0B">
        <w:tc>
          <w:tcPr>
            <w:tcW w:w="198" w:type="pct"/>
          </w:tcPr>
          <w:p w14:paraId="7482B97F" w14:textId="77777777" w:rsidR="00B90C0B" w:rsidRPr="006F23F5" w:rsidRDefault="00B90C0B" w:rsidP="00B90C0B"/>
        </w:tc>
        <w:tc>
          <w:tcPr>
            <w:tcW w:w="361" w:type="pct"/>
          </w:tcPr>
          <w:p w14:paraId="561325F6" w14:textId="77777777" w:rsidR="00B90C0B" w:rsidRPr="006F23F5" w:rsidRDefault="00B90C0B" w:rsidP="00B90C0B">
            <w:pPr>
              <w:rPr>
                <w:lang w:val="en-US"/>
              </w:rPr>
            </w:pPr>
          </w:p>
        </w:tc>
        <w:tc>
          <w:tcPr>
            <w:tcW w:w="486" w:type="pct"/>
          </w:tcPr>
          <w:p w14:paraId="37A42CB4" w14:textId="77777777" w:rsidR="00B90C0B" w:rsidRPr="006F23F5" w:rsidRDefault="00B90C0B" w:rsidP="00B90C0B"/>
        </w:tc>
        <w:tc>
          <w:tcPr>
            <w:tcW w:w="1053" w:type="pct"/>
          </w:tcPr>
          <w:p w14:paraId="3053C32B" w14:textId="77777777" w:rsidR="00B90C0B" w:rsidRPr="006F23F5" w:rsidRDefault="00B90C0B" w:rsidP="00B90C0B">
            <w:pPr>
              <w:rPr>
                <w:i/>
                <w:iCs/>
                <w:lang w:val="en-GB"/>
              </w:rPr>
            </w:pPr>
          </w:p>
        </w:tc>
        <w:tc>
          <w:tcPr>
            <w:tcW w:w="602" w:type="pct"/>
          </w:tcPr>
          <w:p w14:paraId="187310EE" w14:textId="77777777" w:rsidR="00B90C0B" w:rsidRPr="006F23F5" w:rsidRDefault="00B90C0B" w:rsidP="00B90C0B"/>
        </w:tc>
        <w:tc>
          <w:tcPr>
            <w:tcW w:w="607" w:type="pct"/>
          </w:tcPr>
          <w:p w14:paraId="115D38CE" w14:textId="77777777" w:rsidR="00B90C0B" w:rsidRPr="006F23F5" w:rsidRDefault="00B90C0B" w:rsidP="00B90C0B"/>
        </w:tc>
        <w:tc>
          <w:tcPr>
            <w:tcW w:w="580" w:type="pct"/>
          </w:tcPr>
          <w:p w14:paraId="4058EF1B" w14:textId="77777777" w:rsidR="00B90C0B" w:rsidRPr="006F23F5" w:rsidRDefault="00B90C0B" w:rsidP="00B90C0B"/>
        </w:tc>
        <w:tc>
          <w:tcPr>
            <w:tcW w:w="602" w:type="pct"/>
          </w:tcPr>
          <w:p w14:paraId="2ED9C875" w14:textId="77777777" w:rsidR="00B90C0B" w:rsidRPr="006F23F5" w:rsidRDefault="00B90C0B" w:rsidP="00B90C0B"/>
        </w:tc>
        <w:tc>
          <w:tcPr>
            <w:tcW w:w="511" w:type="pct"/>
          </w:tcPr>
          <w:p w14:paraId="73EC0EB0" w14:textId="77777777" w:rsidR="00B90C0B" w:rsidRPr="006F23F5" w:rsidRDefault="00B90C0B" w:rsidP="00B90C0B"/>
        </w:tc>
      </w:tr>
      <w:tr w:rsidR="006F23F5" w:rsidRPr="006F23F5" w14:paraId="3E60B05D" w14:textId="77777777" w:rsidTr="00B90C0B">
        <w:tc>
          <w:tcPr>
            <w:tcW w:w="198" w:type="pct"/>
          </w:tcPr>
          <w:p w14:paraId="0967A1A1" w14:textId="77777777" w:rsidR="00B90C0B" w:rsidRPr="006F23F5" w:rsidRDefault="00B90C0B" w:rsidP="00B90C0B"/>
        </w:tc>
        <w:tc>
          <w:tcPr>
            <w:tcW w:w="361" w:type="pct"/>
          </w:tcPr>
          <w:p w14:paraId="67B05B14" w14:textId="77777777" w:rsidR="00B90C0B" w:rsidRPr="006F23F5" w:rsidRDefault="00B90C0B" w:rsidP="00B90C0B"/>
        </w:tc>
        <w:tc>
          <w:tcPr>
            <w:tcW w:w="486" w:type="pct"/>
          </w:tcPr>
          <w:p w14:paraId="73A2F3F1" w14:textId="77777777" w:rsidR="00B90C0B" w:rsidRPr="006F23F5" w:rsidRDefault="00B90C0B" w:rsidP="00B90C0B"/>
        </w:tc>
        <w:tc>
          <w:tcPr>
            <w:tcW w:w="1053" w:type="pct"/>
          </w:tcPr>
          <w:p w14:paraId="4D75510C" w14:textId="77777777" w:rsidR="00B90C0B" w:rsidRPr="006F23F5" w:rsidRDefault="00B90C0B" w:rsidP="00B90C0B">
            <w:pPr>
              <w:rPr>
                <w:b/>
                <w:lang w:val="en-US"/>
              </w:rPr>
            </w:pPr>
          </w:p>
        </w:tc>
        <w:tc>
          <w:tcPr>
            <w:tcW w:w="602" w:type="pct"/>
          </w:tcPr>
          <w:p w14:paraId="28B313CD" w14:textId="77777777" w:rsidR="00B90C0B" w:rsidRPr="006F23F5" w:rsidRDefault="00B90C0B" w:rsidP="00B90C0B"/>
        </w:tc>
        <w:tc>
          <w:tcPr>
            <w:tcW w:w="607" w:type="pct"/>
          </w:tcPr>
          <w:p w14:paraId="790B5C29" w14:textId="77777777" w:rsidR="00B90C0B" w:rsidRPr="006F23F5" w:rsidRDefault="00B90C0B" w:rsidP="00B90C0B"/>
        </w:tc>
        <w:tc>
          <w:tcPr>
            <w:tcW w:w="580" w:type="pct"/>
          </w:tcPr>
          <w:p w14:paraId="43DB960B" w14:textId="77777777" w:rsidR="00B90C0B" w:rsidRPr="006F23F5" w:rsidRDefault="00B90C0B" w:rsidP="00B90C0B"/>
        </w:tc>
        <w:tc>
          <w:tcPr>
            <w:tcW w:w="602" w:type="pct"/>
          </w:tcPr>
          <w:p w14:paraId="5A17F54B" w14:textId="77777777" w:rsidR="00B90C0B" w:rsidRPr="006F23F5" w:rsidRDefault="00B90C0B" w:rsidP="00B90C0B"/>
        </w:tc>
        <w:tc>
          <w:tcPr>
            <w:tcW w:w="511" w:type="pct"/>
          </w:tcPr>
          <w:p w14:paraId="642A1B28" w14:textId="77777777" w:rsidR="00B90C0B" w:rsidRPr="006F23F5" w:rsidRDefault="00B90C0B" w:rsidP="00B90C0B"/>
        </w:tc>
      </w:tr>
      <w:tr w:rsidR="006F23F5" w:rsidRPr="00B87711" w14:paraId="5AA0D689" w14:textId="77777777" w:rsidTr="00B90C0B">
        <w:tc>
          <w:tcPr>
            <w:tcW w:w="198" w:type="pct"/>
          </w:tcPr>
          <w:p w14:paraId="1E5AA9AB" w14:textId="77777777" w:rsidR="00B90C0B" w:rsidRPr="006F23F5" w:rsidRDefault="00B90C0B" w:rsidP="00B90C0B"/>
        </w:tc>
        <w:tc>
          <w:tcPr>
            <w:tcW w:w="361" w:type="pct"/>
          </w:tcPr>
          <w:p w14:paraId="172BBC59" w14:textId="77777777" w:rsidR="00B90C0B" w:rsidRPr="006F23F5" w:rsidRDefault="00B90C0B" w:rsidP="00B90C0B"/>
        </w:tc>
        <w:tc>
          <w:tcPr>
            <w:tcW w:w="486" w:type="pct"/>
          </w:tcPr>
          <w:p w14:paraId="03E550CB" w14:textId="77777777" w:rsidR="00B90C0B" w:rsidRPr="006F23F5" w:rsidRDefault="00B90C0B" w:rsidP="00B90C0B"/>
        </w:tc>
        <w:tc>
          <w:tcPr>
            <w:tcW w:w="1053" w:type="pct"/>
          </w:tcPr>
          <w:p w14:paraId="0F59208A" w14:textId="77777777" w:rsidR="00B90C0B" w:rsidRPr="006F23F5" w:rsidRDefault="00B90C0B" w:rsidP="00B90C0B">
            <w:pPr>
              <w:rPr>
                <w:b/>
                <w:lang w:val="en-US"/>
              </w:rPr>
            </w:pPr>
          </w:p>
        </w:tc>
        <w:tc>
          <w:tcPr>
            <w:tcW w:w="602" w:type="pct"/>
          </w:tcPr>
          <w:p w14:paraId="694208B9" w14:textId="77777777" w:rsidR="00B90C0B" w:rsidRPr="006F23F5" w:rsidRDefault="00B90C0B" w:rsidP="00B90C0B"/>
        </w:tc>
        <w:tc>
          <w:tcPr>
            <w:tcW w:w="607" w:type="pct"/>
          </w:tcPr>
          <w:p w14:paraId="2555A30F" w14:textId="77777777" w:rsidR="00B90C0B" w:rsidRPr="006F23F5" w:rsidRDefault="00B90C0B" w:rsidP="00B90C0B"/>
        </w:tc>
        <w:tc>
          <w:tcPr>
            <w:tcW w:w="580" w:type="pct"/>
          </w:tcPr>
          <w:p w14:paraId="615D47F8" w14:textId="77777777" w:rsidR="00B90C0B" w:rsidRPr="006F23F5" w:rsidRDefault="00B90C0B" w:rsidP="00B90C0B"/>
        </w:tc>
        <w:tc>
          <w:tcPr>
            <w:tcW w:w="602" w:type="pct"/>
          </w:tcPr>
          <w:p w14:paraId="529EE6E9" w14:textId="77777777" w:rsidR="00B90C0B" w:rsidRPr="006F23F5" w:rsidRDefault="00B90C0B" w:rsidP="00B90C0B"/>
        </w:tc>
        <w:tc>
          <w:tcPr>
            <w:tcW w:w="511" w:type="pct"/>
          </w:tcPr>
          <w:p w14:paraId="350D4F1D" w14:textId="77777777" w:rsidR="00B90C0B" w:rsidRPr="006F23F5" w:rsidRDefault="00B90C0B" w:rsidP="00B90C0B"/>
        </w:tc>
      </w:tr>
    </w:tbl>
    <w:p w14:paraId="511E236F" w14:textId="77777777" w:rsidR="006F23F5" w:rsidRPr="006F23F5" w:rsidRDefault="00B90C0B" w:rsidP="006F23F5">
      <w:pPr>
        <w:spacing w:after="0"/>
        <w:rPr>
          <w:i/>
        </w:rPr>
      </w:pPr>
      <w:r w:rsidRPr="006F23F5">
        <w:rPr>
          <w:b/>
          <w:i/>
        </w:rPr>
        <w:t>Pastabos</w:t>
      </w:r>
      <w:r w:rsidRPr="006F23F5">
        <w:rPr>
          <w:i/>
        </w:rPr>
        <w:t>:</w:t>
      </w:r>
      <w:r w:rsidR="007A2584" w:rsidRPr="006F23F5">
        <w:rPr>
          <w:i/>
        </w:rPr>
        <w:t xml:space="preserve"> </w:t>
      </w:r>
    </w:p>
    <w:p w14:paraId="5261C218" w14:textId="30F20E5F" w:rsidR="00B90C0B" w:rsidRPr="006F23F5" w:rsidRDefault="00B90C0B" w:rsidP="006F23F5">
      <w:pPr>
        <w:spacing w:after="0"/>
        <w:rPr>
          <w:i/>
        </w:rPr>
      </w:pPr>
      <w:r w:rsidRPr="006F23F5">
        <w:rPr>
          <w:i/>
        </w:rPr>
        <w:t>*</w:t>
      </w:r>
      <w:r w:rsidR="006F23F5" w:rsidRPr="006F23F5">
        <w:rPr>
          <w:rFonts w:cstheme="minorHAnsi"/>
          <w:i/>
        </w:rPr>
        <w:t xml:space="preserve"> Jei specialistas – kvazisubtiekėjas dirba kitoje įmonėje, t. y. ne tiekėjo ar ūkio subjekto, kurio pajėgumais tiekėjas remiasi, įmonėje, kuri dalyvauja konkurse, turi būti pateikiamas specialisto - kvazisubtiekėjo </w:t>
      </w:r>
      <w:r w:rsidR="006F23F5" w:rsidRPr="006F23F5">
        <w:rPr>
          <w:rFonts w:cstheme="minorHAnsi"/>
          <w:b/>
          <w:i/>
        </w:rPr>
        <w:t xml:space="preserve">sutikimas </w:t>
      </w:r>
      <w:r w:rsidR="006F23F5" w:rsidRPr="006F23F5">
        <w:rPr>
          <w:rFonts w:cstheme="minorHAnsi"/>
          <w:i/>
        </w:rPr>
        <w:t>teikti/atlikti sutartyje nurodytas (-us) paslaugas/darbus ir tiekėjo / ūkio subjekto, kurio pajėgumais tiekėjas remiasi,</w:t>
      </w:r>
      <w:r w:rsidR="006F23F5" w:rsidRPr="006F23F5">
        <w:rPr>
          <w:rFonts w:cstheme="minorHAnsi"/>
          <w:b/>
          <w:i/>
        </w:rPr>
        <w:t xml:space="preserve"> patvirtinimas</w:t>
      </w:r>
      <w:r w:rsidR="006F23F5" w:rsidRPr="006F23F5">
        <w:rPr>
          <w:rFonts w:cstheme="minorHAnsi"/>
          <w:i/>
        </w:rPr>
        <w:t>, kad laimėjęs konkursą įdarbins šį specialistą – kvazisubtiekėją.</w:t>
      </w:r>
    </w:p>
    <w:p w14:paraId="0B5FE272" w14:textId="77777777" w:rsidR="00B90C0B" w:rsidRPr="006F23F5" w:rsidRDefault="00B90C0B" w:rsidP="00B90C0B">
      <w:r w:rsidRPr="006F23F5">
        <w:t xml:space="preserve">** </w:t>
      </w:r>
      <w:r w:rsidRPr="006F23F5">
        <w:rPr>
          <w:i/>
        </w:rPr>
        <w:t>Pildoma, jei tokios informacijos reikalaujama pirkimo dokumentuose.</w:t>
      </w:r>
    </w:p>
    <w:p w14:paraId="7276E107" w14:textId="595B16A9" w:rsidR="00A57C46" w:rsidRPr="00B87711" w:rsidRDefault="00A57C46" w:rsidP="00066905">
      <w:pPr>
        <w:rPr>
          <w:highlight w:val="lightGray"/>
        </w:rPr>
        <w:sectPr w:rsidR="00A57C46" w:rsidRPr="00B87711" w:rsidSect="00D463AC">
          <w:pgSz w:w="15840" w:h="12240" w:orient="landscape"/>
          <w:pgMar w:top="1134" w:right="992" w:bottom="567" w:left="1134" w:header="720" w:footer="720" w:gutter="0"/>
          <w:cols w:space="720"/>
          <w:docGrid w:linePitch="360"/>
        </w:sectPr>
      </w:pPr>
    </w:p>
    <w:p w14:paraId="47E7D56D" w14:textId="0B38B9D4" w:rsidR="00EE1412" w:rsidRPr="004F0866" w:rsidRDefault="00EE1412" w:rsidP="007A2584">
      <w:pPr>
        <w:pStyle w:val="Antrat2"/>
        <w:ind w:left="2592" w:firstLine="1296"/>
        <w:rPr>
          <w:rFonts w:asciiTheme="minorHAnsi" w:hAnsiTheme="minorHAnsi" w:cstheme="minorHAnsi"/>
          <w:color w:val="0070C0"/>
          <w:sz w:val="21"/>
          <w:szCs w:val="21"/>
        </w:rPr>
      </w:pPr>
      <w:bookmarkStart w:id="84" w:name="_Toc198305299"/>
      <w:r w:rsidRPr="004F0866">
        <w:rPr>
          <w:rFonts w:asciiTheme="minorHAnsi" w:hAnsiTheme="minorHAnsi" w:cstheme="minorHAnsi"/>
          <w:color w:val="0070C0"/>
          <w:sz w:val="21"/>
          <w:szCs w:val="21"/>
        </w:rPr>
        <w:lastRenderedPageBreak/>
        <w:t>Pirkimo sąlygų 11 priedas „</w:t>
      </w:r>
      <w:r w:rsidR="007A2584" w:rsidRPr="004F0866">
        <w:rPr>
          <w:rFonts w:asciiTheme="minorHAnsi" w:hAnsiTheme="minorHAnsi" w:cstheme="minorHAnsi"/>
          <w:color w:val="0070C0"/>
          <w:sz w:val="21"/>
          <w:szCs w:val="21"/>
        </w:rPr>
        <w:t>Tiekėjų techninių galimybių aprašymas</w:t>
      </w:r>
      <w:r w:rsidRPr="004F0866">
        <w:rPr>
          <w:rFonts w:asciiTheme="minorHAnsi" w:hAnsiTheme="minorHAnsi" w:cstheme="minorHAnsi"/>
          <w:color w:val="0070C0"/>
          <w:sz w:val="21"/>
          <w:szCs w:val="21"/>
        </w:rPr>
        <w:t>“</w:t>
      </w:r>
      <w:bookmarkEnd w:id="84"/>
    </w:p>
    <w:p w14:paraId="5C8216F1" w14:textId="77777777" w:rsidR="007A2584" w:rsidRPr="004F0866" w:rsidRDefault="007A2584" w:rsidP="007A2584">
      <w:pPr>
        <w:jc w:val="center"/>
        <w:rPr>
          <w:b/>
          <w:caps/>
        </w:rPr>
      </w:pPr>
    </w:p>
    <w:p w14:paraId="50E111DA" w14:textId="295C7F08" w:rsidR="007A2584" w:rsidRPr="004F0866" w:rsidRDefault="007A2584" w:rsidP="007A2584">
      <w:pPr>
        <w:jc w:val="center"/>
        <w:rPr>
          <w:b/>
          <w:caps/>
        </w:rPr>
      </w:pPr>
      <w:r w:rsidRPr="004F0866">
        <w:rPr>
          <w:b/>
          <w:caps/>
        </w:rPr>
        <w:t>tiekėjų techninIŲ galimybIŲ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478"/>
        <w:gridCol w:w="5998"/>
      </w:tblGrid>
      <w:tr w:rsidR="00A1587C" w:rsidRPr="004F0866" w14:paraId="7E5734A2" w14:textId="77777777" w:rsidTr="004F0866">
        <w:trPr>
          <w:trHeight w:val="629"/>
        </w:trPr>
        <w:tc>
          <w:tcPr>
            <w:tcW w:w="0" w:type="auto"/>
            <w:shd w:val="clear" w:color="auto" w:fill="auto"/>
          </w:tcPr>
          <w:p w14:paraId="15201A60" w14:textId="77777777" w:rsidR="007A2584" w:rsidRPr="004F0866" w:rsidRDefault="007A2584" w:rsidP="004F0866">
            <w:pPr>
              <w:spacing w:after="0" w:line="240" w:lineRule="auto"/>
              <w:jc w:val="center"/>
              <w:rPr>
                <w:b/>
              </w:rPr>
            </w:pPr>
            <w:r w:rsidRPr="004F0866">
              <w:rPr>
                <w:b/>
              </w:rPr>
              <w:t>Eil.</w:t>
            </w:r>
          </w:p>
          <w:p w14:paraId="0BA09B89" w14:textId="15211A08" w:rsidR="007A2584" w:rsidRPr="004F0866" w:rsidRDefault="007A2584" w:rsidP="004F0866">
            <w:pPr>
              <w:spacing w:after="0" w:line="240" w:lineRule="auto"/>
              <w:jc w:val="center"/>
              <w:rPr>
                <w:b/>
              </w:rPr>
            </w:pPr>
            <w:r w:rsidRPr="004F0866">
              <w:rPr>
                <w:b/>
              </w:rPr>
              <w:t>Nr</w:t>
            </w:r>
            <w:r w:rsidR="006D163E" w:rsidRPr="004F0866">
              <w:rPr>
                <w:b/>
              </w:rPr>
              <w:t>.</w:t>
            </w:r>
          </w:p>
        </w:tc>
        <w:tc>
          <w:tcPr>
            <w:tcW w:w="0" w:type="auto"/>
            <w:shd w:val="clear" w:color="auto" w:fill="auto"/>
          </w:tcPr>
          <w:p w14:paraId="2B7B9543" w14:textId="1C3E7CCD" w:rsidR="007A2584" w:rsidRPr="004F0866" w:rsidRDefault="007A2584" w:rsidP="004F0866">
            <w:pPr>
              <w:spacing w:line="240" w:lineRule="auto"/>
              <w:jc w:val="center"/>
              <w:rPr>
                <w:b/>
              </w:rPr>
            </w:pPr>
            <w:r w:rsidRPr="004F0866">
              <w:rPr>
                <w:b/>
              </w:rPr>
              <w:t>Reikalaujamos techninės galimybės, pavadinimas*</w:t>
            </w:r>
          </w:p>
        </w:tc>
        <w:tc>
          <w:tcPr>
            <w:tcW w:w="0" w:type="auto"/>
            <w:shd w:val="clear" w:color="auto" w:fill="auto"/>
          </w:tcPr>
          <w:p w14:paraId="61546944" w14:textId="4DFD38BF" w:rsidR="007A2584" w:rsidRPr="004F0866" w:rsidRDefault="007A2584" w:rsidP="004F0866">
            <w:pPr>
              <w:spacing w:line="240" w:lineRule="auto"/>
              <w:jc w:val="center"/>
              <w:rPr>
                <w:b/>
              </w:rPr>
            </w:pPr>
            <w:r w:rsidRPr="004F0866">
              <w:rPr>
                <w:b/>
              </w:rPr>
              <w:t>Užpildo tiekėjas, prideda nurodytus dokumentus (</w:t>
            </w:r>
            <w:r w:rsidR="004F0866">
              <w:rPr>
                <w:b/>
                <w:i/>
                <w:sz w:val="20"/>
                <w:szCs w:val="20"/>
              </w:rPr>
              <w:t xml:space="preserve">kur </w:t>
            </w:r>
            <w:r w:rsidRPr="004F0866">
              <w:rPr>
                <w:b/>
                <w:i/>
                <w:sz w:val="20"/>
                <w:szCs w:val="20"/>
              </w:rPr>
              <w:t>reikalaujama</w:t>
            </w:r>
            <w:r w:rsidR="004F0866" w:rsidRPr="004F0866">
              <w:rPr>
                <w:b/>
              </w:rPr>
              <w:t>)</w:t>
            </w:r>
          </w:p>
        </w:tc>
      </w:tr>
      <w:tr w:rsidR="00A1587C" w:rsidRPr="004F0866" w14:paraId="37CBF4EC" w14:textId="77777777" w:rsidTr="00B85208">
        <w:tc>
          <w:tcPr>
            <w:tcW w:w="0" w:type="auto"/>
            <w:shd w:val="clear" w:color="auto" w:fill="auto"/>
          </w:tcPr>
          <w:p w14:paraId="728B305F" w14:textId="77777777" w:rsidR="007A2584" w:rsidRPr="004F0866" w:rsidRDefault="007A2584" w:rsidP="00B85208">
            <w:pPr>
              <w:rPr>
                <w:b/>
                <w:sz w:val="20"/>
                <w:szCs w:val="20"/>
              </w:rPr>
            </w:pPr>
            <w:r w:rsidRPr="004F0866">
              <w:rPr>
                <w:b/>
                <w:sz w:val="20"/>
                <w:szCs w:val="20"/>
              </w:rPr>
              <w:t>1</w:t>
            </w:r>
          </w:p>
        </w:tc>
        <w:tc>
          <w:tcPr>
            <w:tcW w:w="0" w:type="auto"/>
            <w:shd w:val="clear" w:color="auto" w:fill="auto"/>
          </w:tcPr>
          <w:p w14:paraId="60CBA0B9" w14:textId="77777777" w:rsidR="007A2584" w:rsidRPr="004F0866" w:rsidRDefault="007A2584" w:rsidP="00B85208">
            <w:pPr>
              <w:jc w:val="center"/>
              <w:rPr>
                <w:b/>
                <w:sz w:val="20"/>
                <w:szCs w:val="20"/>
              </w:rPr>
            </w:pPr>
            <w:r w:rsidRPr="004F0866">
              <w:rPr>
                <w:b/>
                <w:sz w:val="20"/>
                <w:szCs w:val="20"/>
              </w:rPr>
              <w:t>2</w:t>
            </w:r>
          </w:p>
        </w:tc>
        <w:tc>
          <w:tcPr>
            <w:tcW w:w="0" w:type="auto"/>
            <w:shd w:val="clear" w:color="auto" w:fill="auto"/>
          </w:tcPr>
          <w:p w14:paraId="7EE1CEEA" w14:textId="77777777" w:rsidR="007A2584" w:rsidRPr="004F0866" w:rsidRDefault="007A2584" w:rsidP="00B85208">
            <w:pPr>
              <w:jc w:val="center"/>
              <w:rPr>
                <w:b/>
                <w:sz w:val="20"/>
                <w:szCs w:val="20"/>
              </w:rPr>
            </w:pPr>
            <w:r w:rsidRPr="004F0866">
              <w:rPr>
                <w:b/>
                <w:sz w:val="20"/>
                <w:szCs w:val="20"/>
              </w:rPr>
              <w:t>3</w:t>
            </w:r>
          </w:p>
        </w:tc>
      </w:tr>
      <w:tr w:rsidR="00A1587C" w:rsidRPr="004F0866" w14:paraId="09E2FFEE" w14:textId="77777777" w:rsidTr="00B85208">
        <w:tc>
          <w:tcPr>
            <w:tcW w:w="0" w:type="auto"/>
            <w:shd w:val="clear" w:color="auto" w:fill="auto"/>
          </w:tcPr>
          <w:p w14:paraId="267FDCC6" w14:textId="77777777" w:rsidR="007A2584" w:rsidRPr="004F0866" w:rsidRDefault="007A2584" w:rsidP="004F0866">
            <w:pPr>
              <w:spacing w:after="0" w:line="240" w:lineRule="auto"/>
            </w:pPr>
            <w:r w:rsidRPr="004F0866">
              <w:t>1.</w:t>
            </w:r>
          </w:p>
        </w:tc>
        <w:tc>
          <w:tcPr>
            <w:tcW w:w="0" w:type="auto"/>
            <w:shd w:val="clear" w:color="auto" w:fill="auto"/>
          </w:tcPr>
          <w:p w14:paraId="12456602" w14:textId="4925F4CD" w:rsidR="007A2584" w:rsidRPr="004F0866" w:rsidRDefault="004F0866" w:rsidP="004F0866">
            <w:pPr>
              <w:spacing w:after="0" w:line="240" w:lineRule="auto"/>
              <w:jc w:val="both"/>
            </w:pPr>
            <w:r w:rsidRPr="004F0866">
              <w:t xml:space="preserve">1.1. </w:t>
            </w:r>
            <w:r w:rsidR="007A2584" w:rsidRPr="004F0866">
              <w:t xml:space="preserve">Patalpos turi būti iš ne mažiau kaip </w:t>
            </w:r>
            <w:r w:rsidR="009A6B35" w:rsidRPr="004F0866">
              <w:t xml:space="preserve">trijų </w:t>
            </w:r>
            <w:r w:rsidR="007A2584" w:rsidRPr="004F0866">
              <w:t>atskirų patalpų (</w:t>
            </w:r>
            <w:r w:rsidR="009A6B35" w:rsidRPr="004F0866">
              <w:t>dvi</w:t>
            </w:r>
            <w:r w:rsidR="007A2584" w:rsidRPr="004F0866">
              <w:t xml:space="preserve"> patalp</w:t>
            </w:r>
            <w:r w:rsidR="009A6B35" w:rsidRPr="004F0866">
              <w:t>os</w:t>
            </w:r>
            <w:r w:rsidR="007A2584" w:rsidRPr="004F0866">
              <w:t xml:space="preserve"> – darbui su jaunimu, </w:t>
            </w:r>
            <w:r w:rsidR="009A6B35" w:rsidRPr="004F0866">
              <w:t>viena</w:t>
            </w:r>
            <w:r w:rsidR="007A2584" w:rsidRPr="004F0866">
              <w:t xml:space="preserve"> – administraciniam darbui), Vilijampolės seniūnijoje, Kaune.</w:t>
            </w:r>
          </w:p>
          <w:p w14:paraId="63C16AE7" w14:textId="0FDC755E" w:rsidR="004F0866" w:rsidRPr="004F0866" w:rsidRDefault="007A2584" w:rsidP="004F0866">
            <w:pPr>
              <w:spacing w:after="0" w:line="240" w:lineRule="auto"/>
              <w:jc w:val="both"/>
            </w:pPr>
            <w:r w:rsidRPr="004F0866">
              <w:t xml:space="preserve">Tiekėjo patalpos turi būti pritaikytos asmenų užimtumui ir laisvalaikio praleidimui organizuoti. </w:t>
            </w:r>
          </w:p>
          <w:p w14:paraId="178F417C" w14:textId="0A001AD7" w:rsidR="004F0866" w:rsidRPr="004F0866" w:rsidRDefault="004F0866" w:rsidP="004F0866">
            <w:pPr>
              <w:spacing w:after="0" w:line="240" w:lineRule="auto"/>
              <w:jc w:val="both"/>
            </w:pPr>
            <w:r w:rsidRPr="004F0866">
              <w:rPr>
                <w:rFonts w:ascii="Calibri" w:hAnsi="Calibri" w:cs="Calibri"/>
              </w:rPr>
              <w:t>1.2. Patalpose turi būti įrengtas šildymas, apšvietimas, vėdinimas, sanitarinės patalpos (tualetas (-ai)), tiekiamas vanduo, įrengta gaisro aptikimo ir signalizavimo sistema.</w:t>
            </w:r>
          </w:p>
          <w:p w14:paraId="3158C8EC" w14:textId="41B96F75" w:rsidR="004F0866" w:rsidRPr="004F0866" w:rsidRDefault="004F0866" w:rsidP="004F0866">
            <w:pPr>
              <w:spacing w:after="0" w:line="240" w:lineRule="auto"/>
              <w:jc w:val="both"/>
            </w:pPr>
            <w:r w:rsidRPr="004F0866">
              <w:t xml:space="preserve">1.3. </w:t>
            </w:r>
            <w:r w:rsidR="007A2584" w:rsidRPr="004F0866">
              <w:t xml:space="preserve">Patalpos turi turėti atskirą įėjimą. </w:t>
            </w:r>
          </w:p>
          <w:p w14:paraId="0B67188C" w14:textId="0B5CA211" w:rsidR="007A2584" w:rsidRPr="004F0866" w:rsidRDefault="004F0866" w:rsidP="004F0866">
            <w:pPr>
              <w:spacing w:after="0" w:line="240" w:lineRule="auto"/>
              <w:jc w:val="both"/>
              <w:rPr>
                <w:sz w:val="22"/>
                <w:szCs w:val="22"/>
              </w:rPr>
            </w:pPr>
            <w:r w:rsidRPr="004F0866">
              <w:t xml:space="preserve">1.4. </w:t>
            </w:r>
            <w:r w:rsidR="007A2584" w:rsidRPr="004F0866">
              <w:t>Patalpos negali būti gyvenamajame daugiabučiame name.</w:t>
            </w:r>
          </w:p>
        </w:tc>
        <w:tc>
          <w:tcPr>
            <w:tcW w:w="0" w:type="auto"/>
            <w:shd w:val="clear" w:color="auto" w:fill="auto"/>
          </w:tcPr>
          <w:p w14:paraId="0D2560B8" w14:textId="1472FE5E" w:rsidR="007A2584" w:rsidRPr="004F0866" w:rsidRDefault="007A2584" w:rsidP="004F0866">
            <w:pPr>
              <w:pStyle w:val="Sraopastraipa"/>
              <w:numPr>
                <w:ilvl w:val="1"/>
                <w:numId w:val="46"/>
              </w:numPr>
              <w:spacing w:after="0" w:line="240" w:lineRule="auto"/>
              <w:ind w:left="436" w:hanging="426"/>
              <w:rPr>
                <w:i/>
                <w:sz w:val="22"/>
                <w:szCs w:val="22"/>
              </w:rPr>
            </w:pPr>
            <w:r w:rsidRPr="004F0866">
              <w:rPr>
                <w:i/>
                <w:sz w:val="22"/>
                <w:szCs w:val="22"/>
              </w:rPr>
              <w:t>Atitinka (taip/ne) ..........................(įrašyti)</w:t>
            </w:r>
          </w:p>
          <w:p w14:paraId="6DFC2C9C" w14:textId="77777777" w:rsidR="007A2584" w:rsidRPr="004F0866" w:rsidRDefault="007A2584" w:rsidP="004F0866">
            <w:pPr>
              <w:spacing w:after="0" w:line="240" w:lineRule="auto"/>
              <w:rPr>
                <w:i/>
                <w:sz w:val="22"/>
                <w:szCs w:val="22"/>
              </w:rPr>
            </w:pPr>
            <w:r w:rsidRPr="004F0866">
              <w:rPr>
                <w:i/>
                <w:sz w:val="22"/>
                <w:szCs w:val="22"/>
              </w:rPr>
              <w:t>Patalpų skaičius:</w:t>
            </w:r>
          </w:p>
          <w:p w14:paraId="7E485E98" w14:textId="77777777" w:rsidR="007A2584" w:rsidRPr="004F0866" w:rsidRDefault="007A2584" w:rsidP="004F0866">
            <w:pPr>
              <w:spacing w:after="0" w:line="240" w:lineRule="auto"/>
              <w:rPr>
                <w:i/>
                <w:sz w:val="22"/>
                <w:szCs w:val="22"/>
              </w:rPr>
            </w:pPr>
            <w:r w:rsidRPr="004F0866">
              <w:rPr>
                <w:i/>
                <w:sz w:val="22"/>
                <w:szCs w:val="22"/>
              </w:rPr>
              <w:t>Darbui su jaunimu..................(įrašyti skaičių)</w:t>
            </w:r>
          </w:p>
          <w:p w14:paraId="3961EC39" w14:textId="77777777" w:rsidR="007A2584" w:rsidRPr="004F0866" w:rsidRDefault="007A2584" w:rsidP="004F0866">
            <w:pPr>
              <w:spacing w:after="0" w:line="240" w:lineRule="auto"/>
              <w:rPr>
                <w:i/>
                <w:sz w:val="22"/>
                <w:szCs w:val="22"/>
              </w:rPr>
            </w:pPr>
            <w:r w:rsidRPr="004F0866">
              <w:rPr>
                <w:i/>
                <w:sz w:val="22"/>
                <w:szCs w:val="22"/>
              </w:rPr>
              <w:t>Administraciniam darbui ...............(įrašyti skaičių);</w:t>
            </w:r>
          </w:p>
          <w:p w14:paraId="0B30F44B" w14:textId="3B672CB9" w:rsidR="007A2584" w:rsidRPr="004F0866" w:rsidRDefault="007A2584" w:rsidP="004F0866">
            <w:pPr>
              <w:spacing w:after="0" w:line="240" w:lineRule="auto"/>
              <w:rPr>
                <w:i/>
                <w:sz w:val="22"/>
                <w:szCs w:val="22"/>
              </w:rPr>
            </w:pPr>
            <w:r w:rsidRPr="004F0866">
              <w:rPr>
                <w:i/>
                <w:sz w:val="22"/>
                <w:szCs w:val="22"/>
              </w:rPr>
              <w:t>Adresas:.......................................... (įrašyti);</w:t>
            </w:r>
          </w:p>
          <w:p w14:paraId="002B884F" w14:textId="578435F8" w:rsidR="004F0866" w:rsidRDefault="004F0866" w:rsidP="004F0866">
            <w:pPr>
              <w:spacing w:after="0" w:line="240" w:lineRule="auto"/>
              <w:rPr>
                <w:i/>
                <w:sz w:val="22"/>
                <w:szCs w:val="22"/>
              </w:rPr>
            </w:pPr>
          </w:p>
          <w:p w14:paraId="06175E56" w14:textId="2CAFC372" w:rsidR="004F0866" w:rsidRDefault="004F0866" w:rsidP="004F0866">
            <w:pPr>
              <w:spacing w:after="0" w:line="240" w:lineRule="auto"/>
              <w:rPr>
                <w:i/>
                <w:sz w:val="22"/>
                <w:szCs w:val="22"/>
              </w:rPr>
            </w:pPr>
          </w:p>
          <w:p w14:paraId="6DE9C80D" w14:textId="77777777" w:rsidR="004F0866" w:rsidRPr="004F0866" w:rsidRDefault="004F0866" w:rsidP="004F0866">
            <w:pPr>
              <w:spacing w:after="0" w:line="240" w:lineRule="auto"/>
              <w:rPr>
                <w:i/>
                <w:sz w:val="22"/>
                <w:szCs w:val="22"/>
              </w:rPr>
            </w:pPr>
          </w:p>
          <w:p w14:paraId="3EAD777D" w14:textId="123ACA58" w:rsidR="004F0866" w:rsidRPr="004F0866" w:rsidRDefault="004F0866" w:rsidP="004F0866">
            <w:pPr>
              <w:pStyle w:val="Sraopastraipa"/>
              <w:numPr>
                <w:ilvl w:val="1"/>
                <w:numId w:val="46"/>
              </w:numPr>
              <w:spacing w:after="0" w:line="240" w:lineRule="auto"/>
              <w:ind w:left="399" w:hanging="399"/>
              <w:rPr>
                <w:i/>
                <w:sz w:val="22"/>
                <w:szCs w:val="22"/>
              </w:rPr>
            </w:pPr>
            <w:r w:rsidRPr="004F0866">
              <w:rPr>
                <w:i/>
                <w:sz w:val="22"/>
                <w:szCs w:val="22"/>
              </w:rPr>
              <w:t>Atitinka (taip/ne) .......    (įrašyti)</w:t>
            </w:r>
          </w:p>
          <w:p w14:paraId="6CB2957F" w14:textId="7DC387AD" w:rsidR="004F0866" w:rsidRPr="004F0866" w:rsidRDefault="004F0866" w:rsidP="004F0866">
            <w:pPr>
              <w:pStyle w:val="Sraopastraipa"/>
              <w:spacing w:after="0" w:line="240" w:lineRule="auto"/>
              <w:ind w:left="399"/>
              <w:rPr>
                <w:i/>
                <w:sz w:val="22"/>
                <w:szCs w:val="22"/>
              </w:rPr>
            </w:pPr>
          </w:p>
          <w:p w14:paraId="7C09895B" w14:textId="03B03E59" w:rsidR="004F0866" w:rsidRPr="004F0866" w:rsidRDefault="004F0866" w:rsidP="004F0866">
            <w:pPr>
              <w:spacing w:after="0" w:line="240" w:lineRule="auto"/>
              <w:rPr>
                <w:i/>
                <w:sz w:val="22"/>
                <w:szCs w:val="22"/>
              </w:rPr>
            </w:pPr>
          </w:p>
          <w:p w14:paraId="15283E1D" w14:textId="77777777" w:rsidR="004F0866" w:rsidRPr="004F0866" w:rsidRDefault="004F0866" w:rsidP="004F0866">
            <w:pPr>
              <w:pStyle w:val="Sraopastraipa"/>
              <w:spacing w:after="0" w:line="240" w:lineRule="auto"/>
              <w:ind w:left="399"/>
              <w:rPr>
                <w:i/>
                <w:sz w:val="22"/>
                <w:szCs w:val="22"/>
              </w:rPr>
            </w:pPr>
          </w:p>
          <w:p w14:paraId="7C9231E8" w14:textId="5EE57989" w:rsidR="007A2584" w:rsidRPr="004F0866" w:rsidRDefault="007A2584" w:rsidP="004F0866">
            <w:pPr>
              <w:pStyle w:val="Sraopastraipa"/>
              <w:numPr>
                <w:ilvl w:val="1"/>
                <w:numId w:val="46"/>
              </w:numPr>
              <w:spacing w:after="0" w:line="240" w:lineRule="auto"/>
              <w:ind w:left="399" w:hanging="399"/>
              <w:rPr>
                <w:i/>
                <w:sz w:val="22"/>
                <w:szCs w:val="22"/>
              </w:rPr>
            </w:pPr>
            <w:r w:rsidRPr="004F0866">
              <w:rPr>
                <w:i/>
                <w:sz w:val="22"/>
                <w:szCs w:val="22"/>
              </w:rPr>
              <w:t>Patalpo</w:t>
            </w:r>
            <w:r w:rsidR="004F0866" w:rsidRPr="004F0866">
              <w:rPr>
                <w:i/>
                <w:sz w:val="22"/>
                <w:szCs w:val="22"/>
              </w:rPr>
              <w:t>s turi atskirą</w:t>
            </w:r>
            <w:r w:rsidR="004F0866">
              <w:rPr>
                <w:i/>
                <w:sz w:val="22"/>
                <w:szCs w:val="22"/>
              </w:rPr>
              <w:t xml:space="preserve"> įėjimą. Atitinka </w:t>
            </w:r>
            <w:r w:rsidRPr="004F0866">
              <w:rPr>
                <w:i/>
                <w:sz w:val="22"/>
                <w:szCs w:val="22"/>
              </w:rPr>
              <w:t>(taip/ne</w:t>
            </w:r>
            <w:r w:rsidR="004F0866" w:rsidRPr="004F0866">
              <w:rPr>
                <w:i/>
                <w:sz w:val="22"/>
                <w:szCs w:val="22"/>
              </w:rPr>
              <w:t>)......</w:t>
            </w:r>
            <w:r w:rsidRPr="004F0866">
              <w:rPr>
                <w:i/>
                <w:sz w:val="22"/>
                <w:szCs w:val="22"/>
              </w:rPr>
              <w:t>...(įrašyti)</w:t>
            </w:r>
          </w:p>
          <w:p w14:paraId="44581BDE" w14:textId="77777777" w:rsidR="004F0866" w:rsidRPr="004F0866" w:rsidRDefault="007A2584" w:rsidP="004F0866">
            <w:pPr>
              <w:pStyle w:val="Sraopastraipa"/>
              <w:numPr>
                <w:ilvl w:val="1"/>
                <w:numId w:val="46"/>
              </w:numPr>
              <w:spacing w:after="0" w:line="240" w:lineRule="auto"/>
              <w:ind w:left="436" w:hanging="436"/>
              <w:rPr>
                <w:i/>
                <w:sz w:val="22"/>
                <w:szCs w:val="22"/>
              </w:rPr>
            </w:pPr>
            <w:r w:rsidRPr="004F0866">
              <w:rPr>
                <w:i/>
                <w:sz w:val="22"/>
                <w:szCs w:val="22"/>
              </w:rPr>
              <w:t xml:space="preserve">Patalpos nėra gyvenamajame daugiabučiame name. </w:t>
            </w:r>
          </w:p>
          <w:p w14:paraId="7D284F09" w14:textId="0D2E6446" w:rsidR="007A2584" w:rsidRPr="004F0866" w:rsidRDefault="007A2584" w:rsidP="004F0866">
            <w:pPr>
              <w:pStyle w:val="Sraopastraipa"/>
              <w:spacing w:after="0" w:line="240" w:lineRule="auto"/>
              <w:ind w:left="436"/>
              <w:rPr>
                <w:i/>
                <w:sz w:val="22"/>
                <w:szCs w:val="22"/>
              </w:rPr>
            </w:pPr>
            <w:r w:rsidRPr="004F0866">
              <w:rPr>
                <w:i/>
                <w:sz w:val="22"/>
                <w:szCs w:val="22"/>
              </w:rPr>
              <w:t>Atitinka (taip/ne) ...</w:t>
            </w:r>
            <w:r w:rsidR="006D163E" w:rsidRPr="004F0866">
              <w:rPr>
                <w:i/>
                <w:sz w:val="22"/>
                <w:szCs w:val="22"/>
              </w:rPr>
              <w:t xml:space="preserve">....   </w:t>
            </w:r>
            <w:r w:rsidR="009A6B35" w:rsidRPr="004F0866">
              <w:rPr>
                <w:i/>
                <w:sz w:val="22"/>
                <w:szCs w:val="22"/>
              </w:rPr>
              <w:t xml:space="preserve"> </w:t>
            </w:r>
            <w:r w:rsidRPr="004F0866">
              <w:rPr>
                <w:i/>
                <w:sz w:val="22"/>
                <w:szCs w:val="22"/>
              </w:rPr>
              <w:t>(įrašyti)</w:t>
            </w:r>
          </w:p>
          <w:p w14:paraId="369F944D" w14:textId="77777777" w:rsidR="004F0866" w:rsidRPr="004F0866" w:rsidRDefault="007A2584" w:rsidP="004F0866">
            <w:pPr>
              <w:spacing w:after="0" w:line="240" w:lineRule="auto"/>
              <w:jc w:val="both"/>
              <w:rPr>
                <w:i/>
                <w:sz w:val="22"/>
                <w:szCs w:val="22"/>
              </w:rPr>
            </w:pPr>
            <w:r w:rsidRPr="004F0866">
              <w:rPr>
                <w:i/>
                <w:sz w:val="22"/>
                <w:szCs w:val="22"/>
              </w:rPr>
              <w:t xml:space="preserve">Pateikiama: </w:t>
            </w:r>
          </w:p>
          <w:p w14:paraId="5931F233" w14:textId="5F1EAB54" w:rsidR="007A2584" w:rsidRPr="004F0866" w:rsidRDefault="00A1587C" w:rsidP="004F0866">
            <w:pPr>
              <w:spacing w:after="0" w:line="240" w:lineRule="auto"/>
              <w:jc w:val="both"/>
            </w:pPr>
            <w:r w:rsidRPr="004F0866">
              <w:rPr>
                <w:i/>
                <w:sz w:val="22"/>
                <w:szCs w:val="22"/>
              </w:rPr>
              <w:t xml:space="preserve">- </w:t>
            </w:r>
            <w:r w:rsidR="007A2584" w:rsidRPr="004F0866">
              <w:t>nuosavybės/ nuomos/ panaudos ar kitokių teisę naudotis patalpomis įrodančių dokumentų (tarp kurių ir dokumentai</w:t>
            </w:r>
            <w:r w:rsidR="007A2584" w:rsidRPr="004F0866">
              <w:rPr>
                <w:color w:val="000000"/>
                <w:shd w:val="clear" w:color="auto" w:fill="FFFFFF"/>
              </w:rPr>
              <w:t xml:space="preserve"> (susitarimai, ketinimų protokolai ir pan.) įrodantys, jog pirkimo laimėjimo atveju patalpas galės įsigyti, išsinuomoti, gauti panaudai ir pan.</w:t>
            </w:r>
            <w:r w:rsidR="007A2584" w:rsidRPr="004F0866">
              <w:t xml:space="preserve"> kopijos</w:t>
            </w:r>
            <w:r w:rsidRPr="004F0866">
              <w:t>;</w:t>
            </w:r>
          </w:p>
          <w:p w14:paraId="02F8E75E" w14:textId="1E28F0C6" w:rsidR="00A1587C" w:rsidRPr="004F0866" w:rsidRDefault="00A1587C" w:rsidP="004F0866">
            <w:pPr>
              <w:spacing w:after="0" w:line="240" w:lineRule="auto"/>
              <w:jc w:val="both"/>
            </w:pPr>
            <w:r w:rsidRPr="004F0866">
              <w:t>ir</w:t>
            </w:r>
          </w:p>
          <w:p w14:paraId="0E6D159E" w14:textId="3E55447D" w:rsidR="00A1587C" w:rsidRPr="004F0866" w:rsidRDefault="00A1587C" w:rsidP="004F0866">
            <w:pPr>
              <w:pStyle w:val="Sraopastraipa"/>
              <w:spacing w:after="0" w:line="240" w:lineRule="auto"/>
              <w:ind w:left="256"/>
              <w:jc w:val="both"/>
            </w:pPr>
            <w:r w:rsidRPr="004F0866">
              <w:t xml:space="preserve">dokumentai (patalpų planai ir pan.), įrodantys, kad patalpas </w:t>
            </w:r>
            <w:r w:rsidR="004F0866" w:rsidRPr="004F0866">
              <w:t>atitinka nustatytus reikalavimus</w:t>
            </w:r>
            <w:r w:rsidRPr="004F0866">
              <w:t>.</w:t>
            </w:r>
          </w:p>
        </w:tc>
      </w:tr>
    </w:tbl>
    <w:p w14:paraId="5E940E25" w14:textId="62F4E398" w:rsidR="007A2584" w:rsidRPr="004F0866" w:rsidRDefault="004F0866" w:rsidP="00EE1412">
      <w:pPr>
        <w:rPr>
          <w:rFonts w:eastAsia="Calibri"/>
          <w:i/>
          <w:sz w:val="22"/>
          <w:szCs w:val="22"/>
        </w:rPr>
        <w:sectPr w:rsidR="007A2584" w:rsidRPr="004F0866" w:rsidSect="007A2584">
          <w:pgSz w:w="12240" w:h="15840"/>
          <w:pgMar w:top="1134" w:right="567" w:bottom="1134" w:left="1701" w:header="720" w:footer="720" w:gutter="0"/>
          <w:cols w:space="720"/>
          <w:docGrid w:linePitch="360"/>
        </w:sectPr>
      </w:pPr>
      <w:r w:rsidRPr="004F0866">
        <w:rPr>
          <w:i/>
        </w:rPr>
        <w:t>*</w:t>
      </w:r>
      <w:r w:rsidRPr="004F0866">
        <w:rPr>
          <w:rFonts w:ascii="Calibri" w:hAnsi="Calibri" w:cs="Calibri"/>
          <w:i/>
          <w:iCs/>
        </w:rPr>
        <w:t xml:space="preserve"> Reikalavimas nustatytas atsižvelgiant į Atvirųjų jaunimo centrų ir atvirųjų jaunimo erdvių identifikavimo ir veiklos kokybės priežiūros tvarkos aprašo 1 priedo, patvirtinto Jaunimo</w:t>
      </w:r>
      <w:r w:rsidRPr="0059261A">
        <w:rPr>
          <w:rFonts w:ascii="Calibri" w:hAnsi="Calibri" w:cs="Calibri"/>
          <w:i/>
          <w:iCs/>
        </w:rPr>
        <w:t xml:space="preserve"> reikalų departamento prie Socialinės apsaugos ir darbo ministerijos direktoriaus 2020 m. gruodžio 10 d. įsakymu Nr. 2V-237 (1.4), 2, 8 punktus ir Atvirųjų jaunimo centrų ir erdvių veiklos kokybės užtikrinimo tvarkos aprašo, patvirtinto Kauno miesto savivaldybės tarybos 2022 m. birželio 21 d. sprendimu Nr. T-312 „Dėl Atvirųjų jaunimo centrų ir erdvių veiklos kokybės užtikrinimo tvarkos aprašo patvirtinimo“, 14 ir 15 punktus.</w:t>
      </w:r>
    </w:p>
    <w:p w14:paraId="467BF40E" w14:textId="18A3976C" w:rsidR="00EE1412" w:rsidRPr="005C05ED" w:rsidRDefault="00EE1412" w:rsidP="00073BC3">
      <w:pPr>
        <w:rPr>
          <w:rFonts w:ascii="Calibri" w:hAnsi="Calibri" w:cs="Calibri"/>
          <w:caps/>
        </w:rPr>
      </w:pPr>
    </w:p>
    <w:sectPr w:rsidR="00EE1412" w:rsidRPr="005C05ED" w:rsidSect="00A11D11">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DC8B1" w14:textId="77777777" w:rsidR="001F2710" w:rsidRDefault="001F2710" w:rsidP="00D05666">
      <w:r>
        <w:separator/>
      </w:r>
    </w:p>
  </w:endnote>
  <w:endnote w:type="continuationSeparator" w:id="0">
    <w:p w14:paraId="4F381CAE" w14:textId="77777777" w:rsidR="001F2710" w:rsidRDefault="001F2710" w:rsidP="00D05666">
      <w:r>
        <w:continuationSeparator/>
      </w:r>
    </w:p>
  </w:endnote>
  <w:endnote w:type="continuationNotice" w:id="1">
    <w:p w14:paraId="44A7878C" w14:textId="77777777" w:rsidR="001F2710" w:rsidRDefault="001F2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0446" w14:textId="77777777" w:rsidR="00D06B56" w:rsidRDefault="00D06B56">
    <w:pPr>
      <w:pStyle w:val="Porat"/>
      <w:jc w:val="right"/>
    </w:pPr>
  </w:p>
  <w:p w14:paraId="2AADB850" w14:textId="77777777" w:rsidR="00D06B56" w:rsidRDefault="00D06B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FFB3" w14:textId="58CFC32E" w:rsidR="001F2710" w:rsidRDefault="001F2710">
    <w:pPr>
      <w:pStyle w:val="Porat"/>
      <w:jc w:val="right"/>
    </w:pPr>
  </w:p>
  <w:p w14:paraId="172A4B99" w14:textId="77777777" w:rsidR="001F2710" w:rsidRDefault="001F2710">
    <w:pPr>
      <w:pStyle w:val="Porat"/>
    </w:pPr>
  </w:p>
  <w:p w14:paraId="5B3211D3" w14:textId="77777777" w:rsidR="001F2710" w:rsidRDefault="001F27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4C013" w14:textId="77777777" w:rsidR="001F2710" w:rsidRDefault="001F2710" w:rsidP="00D05666">
      <w:r>
        <w:separator/>
      </w:r>
    </w:p>
  </w:footnote>
  <w:footnote w:type="continuationSeparator" w:id="0">
    <w:p w14:paraId="436984FE" w14:textId="77777777" w:rsidR="001F2710" w:rsidRDefault="001F2710" w:rsidP="00D05666">
      <w:r>
        <w:continuationSeparator/>
      </w:r>
    </w:p>
  </w:footnote>
  <w:footnote w:type="continuationNotice" w:id="1">
    <w:p w14:paraId="58DB6FC3" w14:textId="77777777" w:rsidR="001F2710" w:rsidRDefault="001F2710"/>
  </w:footnote>
  <w:footnote w:id="2">
    <w:p w14:paraId="58625F61" w14:textId="77777777" w:rsidR="001F2710" w:rsidRDefault="001F2710" w:rsidP="000A7219"/>
    <w:p w14:paraId="50F1E0E8" w14:textId="77777777" w:rsidR="001F2710" w:rsidRDefault="001F2710" w:rsidP="000A7219">
      <w:pPr>
        <w:pStyle w:val="Puslapioinaostekstas"/>
        <w:jc w:val="both"/>
        <w:rPr>
          <w:rFonts w:ascii="Calibri" w:eastAsia="Yu Mincho" w:hAnsi="Calibri" w:cs="Arial"/>
        </w:rPr>
      </w:pPr>
    </w:p>
  </w:footnote>
  <w:footnote w:id="3">
    <w:p w14:paraId="6A4E07DC" w14:textId="77777777" w:rsidR="001F2710" w:rsidRDefault="001F2710" w:rsidP="000A7219"/>
    <w:p w14:paraId="4E906C1F" w14:textId="77777777" w:rsidR="001F2710" w:rsidRDefault="001F2710"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0748CC3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b/>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A21B61"/>
    <w:multiLevelType w:val="multilevel"/>
    <w:tmpl w:val="0F18864A"/>
    <w:lvl w:ilvl="0">
      <w:start w:val="2"/>
      <w:numFmt w:val="decimal"/>
      <w:lvlText w:val="%1."/>
      <w:lvlJc w:val="left"/>
      <w:pPr>
        <w:ind w:left="360" w:hanging="360"/>
      </w:pPr>
      <w:rPr>
        <w:rFonts w:eastAsia="Calibri" w:hint="default"/>
        <w:color w:val="000000" w:themeColor="text1"/>
      </w:rPr>
    </w:lvl>
    <w:lvl w:ilvl="1">
      <w:start w:val="2"/>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B04C0F"/>
    <w:multiLevelType w:val="hybridMultilevel"/>
    <w:tmpl w:val="D8CCC312"/>
    <w:lvl w:ilvl="0" w:tplc="F1A012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D5C6AF4"/>
    <w:multiLevelType w:val="multilevel"/>
    <w:tmpl w:val="3528C43A"/>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2D6E003B"/>
    <w:multiLevelType w:val="hybridMultilevel"/>
    <w:tmpl w:val="CFF8F6B2"/>
    <w:lvl w:ilvl="0" w:tplc="2FF2C2CE">
      <w:start w:val="2"/>
      <w:numFmt w:val="bullet"/>
      <w:lvlText w:val="-"/>
      <w:lvlJc w:val="left"/>
      <w:pPr>
        <w:ind w:left="1287" w:hanging="360"/>
      </w:pPr>
      <w:rPr>
        <w:rFonts w:ascii="Calibri" w:eastAsiaTheme="minorEastAsia"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D2F5551"/>
    <w:multiLevelType w:val="multilevel"/>
    <w:tmpl w:val="D92CF0A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FD7A05"/>
    <w:multiLevelType w:val="multilevel"/>
    <w:tmpl w:val="D7E0315C"/>
    <w:lvl w:ilvl="0">
      <w:start w:val="7"/>
      <w:numFmt w:val="decimal"/>
      <w:lvlText w:val="%1."/>
      <w:lvlJc w:val="left"/>
      <w:pPr>
        <w:ind w:left="495" w:hanging="495"/>
      </w:pPr>
      <w:rPr>
        <w:rFonts w:hint="default"/>
      </w:rPr>
    </w:lvl>
    <w:lvl w:ilvl="1">
      <w:start w:val="1"/>
      <w:numFmt w:val="decimal"/>
      <w:lvlText w:val="%1.%2."/>
      <w:lvlJc w:val="left"/>
      <w:pPr>
        <w:ind w:left="1629" w:hanging="495"/>
      </w:pPr>
      <w:rPr>
        <w:rFonts w:hint="default"/>
      </w:rPr>
    </w:lvl>
    <w:lvl w:ilvl="2">
      <w:start w:val="8"/>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7" w15:restartNumberingAfterBreak="0">
    <w:nsid w:val="5B0B7758"/>
    <w:multiLevelType w:val="hybridMultilevel"/>
    <w:tmpl w:val="EAC076AA"/>
    <w:lvl w:ilvl="0" w:tplc="450E937E">
      <w:start w:val="1"/>
      <w:numFmt w:val="decimal"/>
      <w:lvlText w:val="%1."/>
      <w:lvlJc w:val="left"/>
      <w:pPr>
        <w:ind w:left="927" w:hanging="360"/>
      </w:pPr>
      <w:rPr>
        <w:rFonts w:eastAsiaTheme="minorHAnsi" w:cstheme="minorHAnsi"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3507D0"/>
    <w:multiLevelType w:val="multilevel"/>
    <w:tmpl w:val="444EE942"/>
    <w:lvl w:ilvl="0">
      <w:start w:val="11"/>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FA0293"/>
    <w:multiLevelType w:val="hybridMultilevel"/>
    <w:tmpl w:val="6DC6B130"/>
    <w:lvl w:ilvl="0" w:tplc="4628E582">
      <w:start w:val="3"/>
      <w:numFmt w:val="bullet"/>
      <w:lvlText w:val="–"/>
      <w:lvlJc w:val="left"/>
      <w:pPr>
        <w:ind w:left="804" w:hanging="360"/>
      </w:pPr>
      <w:rPr>
        <w:rFonts w:ascii="Calibri" w:eastAsia="Times New Roman" w:hAnsi="Calibri" w:cs="Calibri" w:hint="default"/>
        <w:color w:val="000000"/>
      </w:rPr>
    </w:lvl>
    <w:lvl w:ilvl="1" w:tplc="04270003" w:tentative="1">
      <w:start w:val="1"/>
      <w:numFmt w:val="bullet"/>
      <w:lvlText w:val="o"/>
      <w:lvlJc w:val="left"/>
      <w:pPr>
        <w:ind w:left="1524" w:hanging="360"/>
      </w:pPr>
      <w:rPr>
        <w:rFonts w:ascii="Courier New" w:hAnsi="Courier New" w:cs="Courier New" w:hint="default"/>
      </w:rPr>
    </w:lvl>
    <w:lvl w:ilvl="2" w:tplc="04270005" w:tentative="1">
      <w:start w:val="1"/>
      <w:numFmt w:val="bullet"/>
      <w:lvlText w:val=""/>
      <w:lvlJc w:val="left"/>
      <w:pPr>
        <w:ind w:left="2244" w:hanging="360"/>
      </w:pPr>
      <w:rPr>
        <w:rFonts w:ascii="Wingdings" w:hAnsi="Wingdings" w:hint="default"/>
      </w:rPr>
    </w:lvl>
    <w:lvl w:ilvl="3" w:tplc="04270001" w:tentative="1">
      <w:start w:val="1"/>
      <w:numFmt w:val="bullet"/>
      <w:lvlText w:val=""/>
      <w:lvlJc w:val="left"/>
      <w:pPr>
        <w:ind w:left="2964" w:hanging="360"/>
      </w:pPr>
      <w:rPr>
        <w:rFonts w:ascii="Symbol" w:hAnsi="Symbol" w:hint="default"/>
      </w:rPr>
    </w:lvl>
    <w:lvl w:ilvl="4" w:tplc="04270003" w:tentative="1">
      <w:start w:val="1"/>
      <w:numFmt w:val="bullet"/>
      <w:lvlText w:val="o"/>
      <w:lvlJc w:val="left"/>
      <w:pPr>
        <w:ind w:left="3684" w:hanging="360"/>
      </w:pPr>
      <w:rPr>
        <w:rFonts w:ascii="Courier New" w:hAnsi="Courier New" w:cs="Courier New" w:hint="default"/>
      </w:rPr>
    </w:lvl>
    <w:lvl w:ilvl="5" w:tplc="04270005" w:tentative="1">
      <w:start w:val="1"/>
      <w:numFmt w:val="bullet"/>
      <w:lvlText w:val=""/>
      <w:lvlJc w:val="left"/>
      <w:pPr>
        <w:ind w:left="4404" w:hanging="360"/>
      </w:pPr>
      <w:rPr>
        <w:rFonts w:ascii="Wingdings" w:hAnsi="Wingdings" w:hint="default"/>
      </w:rPr>
    </w:lvl>
    <w:lvl w:ilvl="6" w:tplc="04270001" w:tentative="1">
      <w:start w:val="1"/>
      <w:numFmt w:val="bullet"/>
      <w:lvlText w:val=""/>
      <w:lvlJc w:val="left"/>
      <w:pPr>
        <w:ind w:left="5124" w:hanging="360"/>
      </w:pPr>
      <w:rPr>
        <w:rFonts w:ascii="Symbol" w:hAnsi="Symbol" w:hint="default"/>
      </w:rPr>
    </w:lvl>
    <w:lvl w:ilvl="7" w:tplc="04270003" w:tentative="1">
      <w:start w:val="1"/>
      <w:numFmt w:val="bullet"/>
      <w:lvlText w:val="o"/>
      <w:lvlJc w:val="left"/>
      <w:pPr>
        <w:ind w:left="5844" w:hanging="360"/>
      </w:pPr>
      <w:rPr>
        <w:rFonts w:ascii="Courier New" w:hAnsi="Courier New" w:cs="Courier New" w:hint="default"/>
      </w:rPr>
    </w:lvl>
    <w:lvl w:ilvl="8" w:tplc="04270005" w:tentative="1">
      <w:start w:val="1"/>
      <w:numFmt w:val="bullet"/>
      <w:lvlText w:val=""/>
      <w:lvlJc w:val="left"/>
      <w:pPr>
        <w:ind w:left="6564" w:hanging="360"/>
      </w:pPr>
      <w:rPr>
        <w:rFonts w:ascii="Wingdings" w:hAnsi="Wingding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A12937"/>
    <w:multiLevelType w:val="hybridMultilevel"/>
    <w:tmpl w:val="92B0E684"/>
    <w:lvl w:ilvl="0" w:tplc="8682B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2045137"/>
    <w:multiLevelType w:val="hybridMultilevel"/>
    <w:tmpl w:val="8EF4A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586"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A45E86"/>
    <w:multiLevelType w:val="multilevel"/>
    <w:tmpl w:val="1D12A95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46" w15:restartNumberingAfterBreak="0">
    <w:nsid w:val="7D4506C5"/>
    <w:multiLevelType w:val="hybridMultilevel"/>
    <w:tmpl w:val="BE1CBC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3"/>
  </w:num>
  <w:num w:numId="3">
    <w:abstractNumId w:val="29"/>
  </w:num>
  <w:num w:numId="4">
    <w:abstractNumId w:val="34"/>
  </w:num>
  <w:num w:numId="5">
    <w:abstractNumId w:val="25"/>
  </w:num>
  <w:num w:numId="6">
    <w:abstractNumId w:val="44"/>
  </w:num>
  <w:num w:numId="7">
    <w:abstractNumId w:val="40"/>
  </w:num>
  <w:num w:numId="8">
    <w:abstractNumId w:val="2"/>
  </w:num>
  <w:num w:numId="9">
    <w:abstractNumId w:val="41"/>
  </w:num>
  <w:num w:numId="10">
    <w:abstractNumId w:val="37"/>
  </w:num>
  <w:num w:numId="11">
    <w:abstractNumId w:val="33"/>
  </w:num>
  <w:num w:numId="12">
    <w:abstractNumId w:val="19"/>
  </w:num>
  <w:num w:numId="13">
    <w:abstractNumId w:val="24"/>
  </w:num>
  <w:num w:numId="14">
    <w:abstractNumId w:val="35"/>
  </w:num>
  <w:num w:numId="15">
    <w:abstractNumId w:val="4"/>
  </w:num>
  <w:num w:numId="16">
    <w:abstractNumId w:val="8"/>
  </w:num>
  <w:num w:numId="17">
    <w:abstractNumId w:val="22"/>
  </w:num>
  <w:num w:numId="18">
    <w:abstractNumId w:val="32"/>
  </w:num>
  <w:num w:numId="19">
    <w:abstractNumId w:val="30"/>
  </w:num>
  <w:num w:numId="20">
    <w:abstractNumId w:val="12"/>
  </w:num>
  <w:num w:numId="21">
    <w:abstractNumId w:val="6"/>
  </w:num>
  <w:num w:numId="22">
    <w:abstractNumId w:val="28"/>
  </w:num>
  <w:num w:numId="23">
    <w:abstractNumId w:val="16"/>
  </w:num>
  <w:num w:numId="24">
    <w:abstractNumId w:val="31"/>
  </w:num>
  <w:num w:numId="25">
    <w:abstractNumId w:val="0"/>
  </w:num>
  <w:num w:numId="26">
    <w:abstractNumId w:val="20"/>
  </w:num>
  <w:num w:numId="27">
    <w:abstractNumId w:val="42"/>
  </w:num>
  <w:num w:numId="28">
    <w:abstractNumId w:val="11"/>
  </w:num>
  <w:num w:numId="29">
    <w:abstractNumId w:val="7"/>
  </w:num>
  <w:num w:numId="30">
    <w:abstractNumId w:val="1"/>
  </w:num>
  <w:num w:numId="31">
    <w:abstractNumId w:val="10"/>
  </w:num>
  <w:num w:numId="32">
    <w:abstractNumId w:val="43"/>
  </w:num>
  <w:num w:numId="33">
    <w:abstractNumId w:val="17"/>
  </w:num>
  <w:num w:numId="34">
    <w:abstractNumId w:val="18"/>
  </w:num>
  <w:num w:numId="35">
    <w:abstractNumId w:val="21"/>
  </w:num>
  <w:num w:numId="36">
    <w:abstractNumId w:val="36"/>
  </w:num>
  <w:num w:numId="37">
    <w:abstractNumId w:val="5"/>
  </w:num>
  <w:num w:numId="38">
    <w:abstractNumId w:val="39"/>
  </w:num>
  <w:num w:numId="39">
    <w:abstractNumId w:val="45"/>
  </w:num>
  <w:num w:numId="40">
    <w:abstractNumId w:val="27"/>
  </w:num>
  <w:num w:numId="41">
    <w:abstractNumId w:val="9"/>
  </w:num>
  <w:num w:numId="42">
    <w:abstractNumId w:val="23"/>
  </w:num>
  <w:num w:numId="43">
    <w:abstractNumId w:val="38"/>
  </w:num>
  <w:num w:numId="44">
    <w:abstractNumId w:val="14"/>
  </w:num>
  <w:num w:numId="45">
    <w:abstractNumId w:val="26"/>
  </w:num>
  <w:num w:numId="46">
    <w:abstractNumId w:val="13"/>
  </w:num>
  <w:num w:numId="47">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AE4"/>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17FA2"/>
    <w:rsid w:val="00020284"/>
    <w:rsid w:val="000206C9"/>
    <w:rsid w:val="00020FD4"/>
    <w:rsid w:val="00021283"/>
    <w:rsid w:val="00021574"/>
    <w:rsid w:val="00021ECC"/>
    <w:rsid w:val="00021EFA"/>
    <w:rsid w:val="000221F4"/>
    <w:rsid w:val="00022DEB"/>
    <w:rsid w:val="00022E0C"/>
    <w:rsid w:val="00023356"/>
    <w:rsid w:val="00023641"/>
    <w:rsid w:val="00024DB9"/>
    <w:rsid w:val="00024E39"/>
    <w:rsid w:val="000250A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82"/>
    <w:rsid w:val="00055AB9"/>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905"/>
    <w:rsid w:val="00066BB9"/>
    <w:rsid w:val="00066D29"/>
    <w:rsid w:val="00067A88"/>
    <w:rsid w:val="00067DCC"/>
    <w:rsid w:val="00067EAF"/>
    <w:rsid w:val="0007051B"/>
    <w:rsid w:val="000714BF"/>
    <w:rsid w:val="00071548"/>
    <w:rsid w:val="000716B1"/>
    <w:rsid w:val="0007282F"/>
    <w:rsid w:val="00072F31"/>
    <w:rsid w:val="00072FE6"/>
    <w:rsid w:val="000738C7"/>
    <w:rsid w:val="00073BC3"/>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1A4"/>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3BA"/>
    <w:rsid w:val="000915B4"/>
    <w:rsid w:val="000917F2"/>
    <w:rsid w:val="00091C9D"/>
    <w:rsid w:val="00094604"/>
    <w:rsid w:val="00095834"/>
    <w:rsid w:val="00095A99"/>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9EB"/>
    <w:rsid w:val="000B2A72"/>
    <w:rsid w:val="000B2E23"/>
    <w:rsid w:val="000B36CB"/>
    <w:rsid w:val="000B4A3A"/>
    <w:rsid w:val="000B4E01"/>
    <w:rsid w:val="000B4E6D"/>
    <w:rsid w:val="000B4E90"/>
    <w:rsid w:val="000B51DF"/>
    <w:rsid w:val="000B5255"/>
    <w:rsid w:val="000B685D"/>
    <w:rsid w:val="000B6E8D"/>
    <w:rsid w:val="000B7223"/>
    <w:rsid w:val="000C006A"/>
    <w:rsid w:val="000C02F3"/>
    <w:rsid w:val="000C1AE5"/>
    <w:rsid w:val="000C1F59"/>
    <w:rsid w:val="000C211C"/>
    <w:rsid w:val="000C2217"/>
    <w:rsid w:val="000C238A"/>
    <w:rsid w:val="000C2C07"/>
    <w:rsid w:val="000C34A7"/>
    <w:rsid w:val="000C3733"/>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28C"/>
    <w:rsid w:val="000E149B"/>
    <w:rsid w:val="000E1743"/>
    <w:rsid w:val="000E197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0FF"/>
    <w:rsid w:val="000F1287"/>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4BD3"/>
    <w:rsid w:val="0010505E"/>
    <w:rsid w:val="001059F7"/>
    <w:rsid w:val="00105FA3"/>
    <w:rsid w:val="001072BE"/>
    <w:rsid w:val="0010779C"/>
    <w:rsid w:val="00107A04"/>
    <w:rsid w:val="00110481"/>
    <w:rsid w:val="00111044"/>
    <w:rsid w:val="00111429"/>
    <w:rsid w:val="00111943"/>
    <w:rsid w:val="0011199A"/>
    <w:rsid w:val="00111A87"/>
    <w:rsid w:val="001123B4"/>
    <w:rsid w:val="001126FB"/>
    <w:rsid w:val="00112EE8"/>
    <w:rsid w:val="00113119"/>
    <w:rsid w:val="0011320C"/>
    <w:rsid w:val="0011344C"/>
    <w:rsid w:val="00113B07"/>
    <w:rsid w:val="00113C79"/>
    <w:rsid w:val="00113EAE"/>
    <w:rsid w:val="00113FD3"/>
    <w:rsid w:val="00115438"/>
    <w:rsid w:val="00116A84"/>
    <w:rsid w:val="0011774F"/>
    <w:rsid w:val="0011798C"/>
    <w:rsid w:val="00117DD0"/>
    <w:rsid w:val="00120F58"/>
    <w:rsid w:val="00121867"/>
    <w:rsid w:val="00121982"/>
    <w:rsid w:val="0012267C"/>
    <w:rsid w:val="0012291C"/>
    <w:rsid w:val="001229FD"/>
    <w:rsid w:val="001232F3"/>
    <w:rsid w:val="00124338"/>
    <w:rsid w:val="00124345"/>
    <w:rsid w:val="00124FB1"/>
    <w:rsid w:val="00125082"/>
    <w:rsid w:val="0012584E"/>
    <w:rsid w:val="0012639E"/>
    <w:rsid w:val="00127196"/>
    <w:rsid w:val="001275FB"/>
    <w:rsid w:val="00127F38"/>
    <w:rsid w:val="00127F85"/>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47A"/>
    <w:rsid w:val="001365CA"/>
    <w:rsid w:val="00136624"/>
    <w:rsid w:val="00136676"/>
    <w:rsid w:val="00136AD2"/>
    <w:rsid w:val="00140511"/>
    <w:rsid w:val="00140D50"/>
    <w:rsid w:val="00141292"/>
    <w:rsid w:val="00141BF1"/>
    <w:rsid w:val="00141CF0"/>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B5"/>
    <w:rsid w:val="00152836"/>
    <w:rsid w:val="00153042"/>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9"/>
    <w:rsid w:val="00161C41"/>
    <w:rsid w:val="001640AF"/>
    <w:rsid w:val="00164443"/>
    <w:rsid w:val="001644FE"/>
    <w:rsid w:val="00164708"/>
    <w:rsid w:val="001647BD"/>
    <w:rsid w:val="00166073"/>
    <w:rsid w:val="0016665C"/>
    <w:rsid w:val="001668AF"/>
    <w:rsid w:val="00166EB7"/>
    <w:rsid w:val="00167192"/>
    <w:rsid w:val="00167555"/>
    <w:rsid w:val="00167E09"/>
    <w:rsid w:val="00170676"/>
    <w:rsid w:val="00171394"/>
    <w:rsid w:val="0017154D"/>
    <w:rsid w:val="00171C73"/>
    <w:rsid w:val="00171FE7"/>
    <w:rsid w:val="0017277D"/>
    <w:rsid w:val="00172829"/>
    <w:rsid w:val="00172D53"/>
    <w:rsid w:val="00173ACB"/>
    <w:rsid w:val="00173E9D"/>
    <w:rsid w:val="001741F9"/>
    <w:rsid w:val="00174A4C"/>
    <w:rsid w:val="00174EE0"/>
    <w:rsid w:val="0017506F"/>
    <w:rsid w:val="0017533E"/>
    <w:rsid w:val="00175A17"/>
    <w:rsid w:val="00175DEB"/>
    <w:rsid w:val="00176FD3"/>
    <w:rsid w:val="00177EC6"/>
    <w:rsid w:val="001801B7"/>
    <w:rsid w:val="00180340"/>
    <w:rsid w:val="00180466"/>
    <w:rsid w:val="00180BF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331"/>
    <w:rsid w:val="00190BC7"/>
    <w:rsid w:val="0019130D"/>
    <w:rsid w:val="00191CEF"/>
    <w:rsid w:val="001926B1"/>
    <w:rsid w:val="00192AF9"/>
    <w:rsid w:val="00192B6B"/>
    <w:rsid w:val="00192ED3"/>
    <w:rsid w:val="00193984"/>
    <w:rsid w:val="001939B1"/>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97FB2"/>
    <w:rsid w:val="001A0AD6"/>
    <w:rsid w:val="001A0B73"/>
    <w:rsid w:val="001A0DF2"/>
    <w:rsid w:val="001A1623"/>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52E"/>
    <w:rsid w:val="001C37BD"/>
    <w:rsid w:val="001C45C1"/>
    <w:rsid w:val="001C468D"/>
    <w:rsid w:val="001C4B58"/>
    <w:rsid w:val="001C4F12"/>
    <w:rsid w:val="001C545C"/>
    <w:rsid w:val="001C5E56"/>
    <w:rsid w:val="001C635E"/>
    <w:rsid w:val="001C6757"/>
    <w:rsid w:val="001C68F8"/>
    <w:rsid w:val="001C6A8E"/>
    <w:rsid w:val="001C762B"/>
    <w:rsid w:val="001C7F48"/>
    <w:rsid w:val="001D098E"/>
    <w:rsid w:val="001D2623"/>
    <w:rsid w:val="001D2CB6"/>
    <w:rsid w:val="001D37D8"/>
    <w:rsid w:val="001D414C"/>
    <w:rsid w:val="001D41F4"/>
    <w:rsid w:val="001D5752"/>
    <w:rsid w:val="001D612E"/>
    <w:rsid w:val="001D64CF"/>
    <w:rsid w:val="001D65F8"/>
    <w:rsid w:val="001D7492"/>
    <w:rsid w:val="001D7501"/>
    <w:rsid w:val="001D7890"/>
    <w:rsid w:val="001E0107"/>
    <w:rsid w:val="001E250F"/>
    <w:rsid w:val="001E28C2"/>
    <w:rsid w:val="001E2BC5"/>
    <w:rsid w:val="001E2BC8"/>
    <w:rsid w:val="001E3801"/>
    <w:rsid w:val="001E3D5A"/>
    <w:rsid w:val="001E4891"/>
    <w:rsid w:val="001E4C29"/>
    <w:rsid w:val="001E4DB2"/>
    <w:rsid w:val="001E5701"/>
    <w:rsid w:val="001E616C"/>
    <w:rsid w:val="001E61DF"/>
    <w:rsid w:val="001E76C7"/>
    <w:rsid w:val="001E7E24"/>
    <w:rsid w:val="001F045A"/>
    <w:rsid w:val="001F04C1"/>
    <w:rsid w:val="001F15A0"/>
    <w:rsid w:val="001F1D6C"/>
    <w:rsid w:val="001F1DB6"/>
    <w:rsid w:val="001F1FB1"/>
    <w:rsid w:val="001F2168"/>
    <w:rsid w:val="001F2710"/>
    <w:rsid w:val="001F2E11"/>
    <w:rsid w:val="001F2EB6"/>
    <w:rsid w:val="001F3174"/>
    <w:rsid w:val="001F4D1E"/>
    <w:rsid w:val="001F5180"/>
    <w:rsid w:val="001F573E"/>
    <w:rsid w:val="001F5ED0"/>
    <w:rsid w:val="001F62B2"/>
    <w:rsid w:val="001F6551"/>
    <w:rsid w:val="001F6777"/>
    <w:rsid w:val="001F6BE8"/>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150"/>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0EBC"/>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6A3"/>
    <w:rsid w:val="00220B88"/>
    <w:rsid w:val="002211A8"/>
    <w:rsid w:val="00221235"/>
    <w:rsid w:val="00221912"/>
    <w:rsid w:val="00221CC0"/>
    <w:rsid w:val="0022234B"/>
    <w:rsid w:val="00223614"/>
    <w:rsid w:val="00223D18"/>
    <w:rsid w:val="00223D79"/>
    <w:rsid w:val="00224F0F"/>
    <w:rsid w:val="002251C8"/>
    <w:rsid w:val="002256CF"/>
    <w:rsid w:val="002257D8"/>
    <w:rsid w:val="00225BEF"/>
    <w:rsid w:val="00225CCD"/>
    <w:rsid w:val="002267DE"/>
    <w:rsid w:val="00226AD0"/>
    <w:rsid w:val="002272E9"/>
    <w:rsid w:val="002279BC"/>
    <w:rsid w:val="00227DA1"/>
    <w:rsid w:val="002306AB"/>
    <w:rsid w:val="00231166"/>
    <w:rsid w:val="00231716"/>
    <w:rsid w:val="00231FFA"/>
    <w:rsid w:val="0023232F"/>
    <w:rsid w:val="00233169"/>
    <w:rsid w:val="0023335E"/>
    <w:rsid w:val="002338C0"/>
    <w:rsid w:val="002342E3"/>
    <w:rsid w:val="00234717"/>
    <w:rsid w:val="00234920"/>
    <w:rsid w:val="002349E8"/>
    <w:rsid w:val="0023505D"/>
    <w:rsid w:val="002352E1"/>
    <w:rsid w:val="002358F1"/>
    <w:rsid w:val="00235E75"/>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817"/>
    <w:rsid w:val="002528C1"/>
    <w:rsid w:val="00252A35"/>
    <w:rsid w:val="00253090"/>
    <w:rsid w:val="00253C3C"/>
    <w:rsid w:val="002546FE"/>
    <w:rsid w:val="00254895"/>
    <w:rsid w:val="00254B13"/>
    <w:rsid w:val="00255225"/>
    <w:rsid w:val="0025607C"/>
    <w:rsid w:val="00256691"/>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128"/>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50C"/>
    <w:rsid w:val="00272857"/>
    <w:rsid w:val="0027399D"/>
    <w:rsid w:val="00273F59"/>
    <w:rsid w:val="002741AE"/>
    <w:rsid w:val="002741DD"/>
    <w:rsid w:val="00274C8A"/>
    <w:rsid w:val="00274E50"/>
    <w:rsid w:val="0027575B"/>
    <w:rsid w:val="00275B72"/>
    <w:rsid w:val="002760EE"/>
    <w:rsid w:val="00276A4E"/>
    <w:rsid w:val="00277535"/>
    <w:rsid w:val="00277634"/>
    <w:rsid w:val="0027776A"/>
    <w:rsid w:val="002778FD"/>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4D1"/>
    <w:rsid w:val="002847F1"/>
    <w:rsid w:val="00284C88"/>
    <w:rsid w:val="00284E4E"/>
    <w:rsid w:val="0028544D"/>
    <w:rsid w:val="00285B02"/>
    <w:rsid w:val="00285E5E"/>
    <w:rsid w:val="002907D9"/>
    <w:rsid w:val="00290850"/>
    <w:rsid w:val="002909E7"/>
    <w:rsid w:val="00290E7C"/>
    <w:rsid w:val="00290F12"/>
    <w:rsid w:val="00291DCB"/>
    <w:rsid w:val="0029216D"/>
    <w:rsid w:val="002926A1"/>
    <w:rsid w:val="00293979"/>
    <w:rsid w:val="00293AA8"/>
    <w:rsid w:val="00293E15"/>
    <w:rsid w:val="00294B97"/>
    <w:rsid w:val="00294BE3"/>
    <w:rsid w:val="002955C5"/>
    <w:rsid w:val="002960E2"/>
    <w:rsid w:val="0029658D"/>
    <w:rsid w:val="002970CF"/>
    <w:rsid w:val="00297490"/>
    <w:rsid w:val="002974D4"/>
    <w:rsid w:val="002A00F8"/>
    <w:rsid w:val="002A1EB6"/>
    <w:rsid w:val="002A25D9"/>
    <w:rsid w:val="002A3A5D"/>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57D5"/>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5A"/>
    <w:rsid w:val="002C7383"/>
    <w:rsid w:val="002C7E1B"/>
    <w:rsid w:val="002D1083"/>
    <w:rsid w:val="002D1C99"/>
    <w:rsid w:val="002D1EFA"/>
    <w:rsid w:val="002D236C"/>
    <w:rsid w:val="002D2669"/>
    <w:rsid w:val="002D28EF"/>
    <w:rsid w:val="002D2FB4"/>
    <w:rsid w:val="002D32D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C8"/>
    <w:rsid w:val="002F05C1"/>
    <w:rsid w:val="002F0663"/>
    <w:rsid w:val="002F0F32"/>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CB2"/>
    <w:rsid w:val="00306D9F"/>
    <w:rsid w:val="00306F87"/>
    <w:rsid w:val="003074D1"/>
    <w:rsid w:val="00307836"/>
    <w:rsid w:val="003101E1"/>
    <w:rsid w:val="00310753"/>
    <w:rsid w:val="003107CC"/>
    <w:rsid w:val="0031109D"/>
    <w:rsid w:val="00311111"/>
    <w:rsid w:val="003127FC"/>
    <w:rsid w:val="0031284C"/>
    <w:rsid w:val="00312B4B"/>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1DA2"/>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13"/>
    <w:rsid w:val="003300F2"/>
    <w:rsid w:val="00331673"/>
    <w:rsid w:val="00331ED1"/>
    <w:rsid w:val="003328D9"/>
    <w:rsid w:val="00332E90"/>
    <w:rsid w:val="00333BFA"/>
    <w:rsid w:val="00334D33"/>
    <w:rsid w:val="00334EB8"/>
    <w:rsid w:val="003354F0"/>
    <w:rsid w:val="00335A01"/>
    <w:rsid w:val="00335DA5"/>
    <w:rsid w:val="0033642E"/>
    <w:rsid w:val="003406FD"/>
    <w:rsid w:val="00340F7A"/>
    <w:rsid w:val="00341929"/>
    <w:rsid w:val="00341D9A"/>
    <w:rsid w:val="003421EE"/>
    <w:rsid w:val="00342C03"/>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82"/>
    <w:rsid w:val="00357572"/>
    <w:rsid w:val="003576C1"/>
    <w:rsid w:val="00357BB8"/>
    <w:rsid w:val="00357C23"/>
    <w:rsid w:val="003600F2"/>
    <w:rsid w:val="00360DB9"/>
    <w:rsid w:val="00360F9B"/>
    <w:rsid w:val="00361525"/>
    <w:rsid w:val="003617F1"/>
    <w:rsid w:val="003625CD"/>
    <w:rsid w:val="00362719"/>
    <w:rsid w:val="00363102"/>
    <w:rsid w:val="00363134"/>
    <w:rsid w:val="00365384"/>
    <w:rsid w:val="003656FE"/>
    <w:rsid w:val="003660B8"/>
    <w:rsid w:val="003671C3"/>
    <w:rsid w:val="00370156"/>
    <w:rsid w:val="0037045B"/>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AC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65"/>
    <w:rsid w:val="00382939"/>
    <w:rsid w:val="00382A83"/>
    <w:rsid w:val="003835F5"/>
    <w:rsid w:val="00384F5A"/>
    <w:rsid w:val="00385B38"/>
    <w:rsid w:val="00385D49"/>
    <w:rsid w:val="00386E76"/>
    <w:rsid w:val="003903FB"/>
    <w:rsid w:val="00390B20"/>
    <w:rsid w:val="00390E49"/>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AA5"/>
    <w:rsid w:val="003A0CAA"/>
    <w:rsid w:val="003A0EC0"/>
    <w:rsid w:val="003A1229"/>
    <w:rsid w:val="003A16E6"/>
    <w:rsid w:val="003A1F9F"/>
    <w:rsid w:val="003A2F32"/>
    <w:rsid w:val="003A2F4F"/>
    <w:rsid w:val="003A30C5"/>
    <w:rsid w:val="003A3B84"/>
    <w:rsid w:val="003A3C99"/>
    <w:rsid w:val="003A43DD"/>
    <w:rsid w:val="003A441C"/>
    <w:rsid w:val="003A4559"/>
    <w:rsid w:val="003A4F84"/>
    <w:rsid w:val="003A502A"/>
    <w:rsid w:val="003A6277"/>
    <w:rsid w:val="003A636D"/>
    <w:rsid w:val="003A65F9"/>
    <w:rsid w:val="003A6638"/>
    <w:rsid w:val="003A6652"/>
    <w:rsid w:val="003A683D"/>
    <w:rsid w:val="003A6BC4"/>
    <w:rsid w:val="003A7F8C"/>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B9"/>
    <w:rsid w:val="003C1BFB"/>
    <w:rsid w:val="003C2412"/>
    <w:rsid w:val="003C253D"/>
    <w:rsid w:val="003C269A"/>
    <w:rsid w:val="003C2837"/>
    <w:rsid w:val="003C2EEB"/>
    <w:rsid w:val="003C34BF"/>
    <w:rsid w:val="003C3B86"/>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C7EA9"/>
    <w:rsid w:val="003D0037"/>
    <w:rsid w:val="003D03D9"/>
    <w:rsid w:val="003D0C9A"/>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48"/>
    <w:rsid w:val="003E6626"/>
    <w:rsid w:val="003E664F"/>
    <w:rsid w:val="003E713F"/>
    <w:rsid w:val="003E7B9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99F"/>
    <w:rsid w:val="004012ED"/>
    <w:rsid w:val="004017E7"/>
    <w:rsid w:val="00401CAD"/>
    <w:rsid w:val="004022F2"/>
    <w:rsid w:val="004023EB"/>
    <w:rsid w:val="0040276A"/>
    <w:rsid w:val="0040291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1FE5"/>
    <w:rsid w:val="00422EEB"/>
    <w:rsid w:val="004237AD"/>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E06"/>
    <w:rsid w:val="00442F8D"/>
    <w:rsid w:val="004432C7"/>
    <w:rsid w:val="00443C69"/>
    <w:rsid w:val="00443DE5"/>
    <w:rsid w:val="00443F01"/>
    <w:rsid w:val="00443FA8"/>
    <w:rsid w:val="00443FEB"/>
    <w:rsid w:val="00444241"/>
    <w:rsid w:val="00444CAF"/>
    <w:rsid w:val="00444DC8"/>
    <w:rsid w:val="00445041"/>
    <w:rsid w:val="00445162"/>
    <w:rsid w:val="00445179"/>
    <w:rsid w:val="00446913"/>
    <w:rsid w:val="00447B36"/>
    <w:rsid w:val="00447D54"/>
    <w:rsid w:val="0045034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77C"/>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E2"/>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5B9"/>
    <w:rsid w:val="0048587E"/>
    <w:rsid w:val="00485E23"/>
    <w:rsid w:val="0048654D"/>
    <w:rsid w:val="004867B9"/>
    <w:rsid w:val="004869BA"/>
    <w:rsid w:val="00486B0D"/>
    <w:rsid w:val="00486DCD"/>
    <w:rsid w:val="004873D5"/>
    <w:rsid w:val="004905CE"/>
    <w:rsid w:val="004909FF"/>
    <w:rsid w:val="004923AA"/>
    <w:rsid w:val="004924FF"/>
    <w:rsid w:val="00492E84"/>
    <w:rsid w:val="00493CBD"/>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0D4"/>
    <w:rsid w:val="004B15B4"/>
    <w:rsid w:val="004B1B04"/>
    <w:rsid w:val="004B2DCE"/>
    <w:rsid w:val="004B2DE0"/>
    <w:rsid w:val="004B2DE4"/>
    <w:rsid w:val="004B3551"/>
    <w:rsid w:val="004B36CD"/>
    <w:rsid w:val="004B42D8"/>
    <w:rsid w:val="004B42DF"/>
    <w:rsid w:val="004B4807"/>
    <w:rsid w:val="004B5982"/>
    <w:rsid w:val="004B685B"/>
    <w:rsid w:val="004B68F0"/>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CB5"/>
    <w:rsid w:val="004C7DC4"/>
    <w:rsid w:val="004C7E0B"/>
    <w:rsid w:val="004C7E53"/>
    <w:rsid w:val="004D017C"/>
    <w:rsid w:val="004D0205"/>
    <w:rsid w:val="004D070C"/>
    <w:rsid w:val="004D1010"/>
    <w:rsid w:val="004D248A"/>
    <w:rsid w:val="004D2A4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9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66"/>
    <w:rsid w:val="004F0C1D"/>
    <w:rsid w:val="004F1077"/>
    <w:rsid w:val="004F1635"/>
    <w:rsid w:val="004F1855"/>
    <w:rsid w:val="004F1982"/>
    <w:rsid w:val="004F1E4F"/>
    <w:rsid w:val="004F30E1"/>
    <w:rsid w:val="004F33F0"/>
    <w:rsid w:val="004F473D"/>
    <w:rsid w:val="004F4D51"/>
    <w:rsid w:val="004F50BE"/>
    <w:rsid w:val="004F52A3"/>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23B"/>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179"/>
    <w:rsid w:val="005212AF"/>
    <w:rsid w:val="00522200"/>
    <w:rsid w:val="00522C57"/>
    <w:rsid w:val="00522E11"/>
    <w:rsid w:val="005233E1"/>
    <w:rsid w:val="0052352E"/>
    <w:rsid w:val="00523959"/>
    <w:rsid w:val="00523DED"/>
    <w:rsid w:val="0052470F"/>
    <w:rsid w:val="00524AB3"/>
    <w:rsid w:val="00524BD5"/>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664D"/>
    <w:rsid w:val="00546AB3"/>
    <w:rsid w:val="00547265"/>
    <w:rsid w:val="00547443"/>
    <w:rsid w:val="005505A6"/>
    <w:rsid w:val="005505BF"/>
    <w:rsid w:val="00551B0D"/>
    <w:rsid w:val="00551FA7"/>
    <w:rsid w:val="00552298"/>
    <w:rsid w:val="00553286"/>
    <w:rsid w:val="00553E2C"/>
    <w:rsid w:val="0055476C"/>
    <w:rsid w:val="005563F6"/>
    <w:rsid w:val="00556BCD"/>
    <w:rsid w:val="0055710D"/>
    <w:rsid w:val="00557458"/>
    <w:rsid w:val="0056017D"/>
    <w:rsid w:val="005605D0"/>
    <w:rsid w:val="00560AD2"/>
    <w:rsid w:val="00561265"/>
    <w:rsid w:val="00561B70"/>
    <w:rsid w:val="00561DBA"/>
    <w:rsid w:val="0056262F"/>
    <w:rsid w:val="00562B41"/>
    <w:rsid w:val="00562F0D"/>
    <w:rsid w:val="00562F37"/>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ED5"/>
    <w:rsid w:val="005B2FD0"/>
    <w:rsid w:val="005B34A6"/>
    <w:rsid w:val="005B383F"/>
    <w:rsid w:val="005B3D70"/>
    <w:rsid w:val="005B46C1"/>
    <w:rsid w:val="005B484F"/>
    <w:rsid w:val="005B537C"/>
    <w:rsid w:val="005B5793"/>
    <w:rsid w:val="005B5ED5"/>
    <w:rsid w:val="005C0258"/>
    <w:rsid w:val="005C0B37"/>
    <w:rsid w:val="005C17C2"/>
    <w:rsid w:val="005C1E12"/>
    <w:rsid w:val="005C3457"/>
    <w:rsid w:val="005C3F18"/>
    <w:rsid w:val="005C461E"/>
    <w:rsid w:val="005C5BD5"/>
    <w:rsid w:val="005C6A82"/>
    <w:rsid w:val="005C6C2A"/>
    <w:rsid w:val="005C6D8F"/>
    <w:rsid w:val="005D08AD"/>
    <w:rsid w:val="005D0CD2"/>
    <w:rsid w:val="005D1328"/>
    <w:rsid w:val="005D1747"/>
    <w:rsid w:val="005D1965"/>
    <w:rsid w:val="005D1EC0"/>
    <w:rsid w:val="005D2308"/>
    <w:rsid w:val="005D24F3"/>
    <w:rsid w:val="005D2BC8"/>
    <w:rsid w:val="005D2CDD"/>
    <w:rsid w:val="005D342B"/>
    <w:rsid w:val="005D393D"/>
    <w:rsid w:val="005D46A9"/>
    <w:rsid w:val="005D4AB8"/>
    <w:rsid w:val="005D511B"/>
    <w:rsid w:val="005D5160"/>
    <w:rsid w:val="005D5B36"/>
    <w:rsid w:val="005D5E51"/>
    <w:rsid w:val="005D5F29"/>
    <w:rsid w:val="005D5FBB"/>
    <w:rsid w:val="005D6204"/>
    <w:rsid w:val="005D65CB"/>
    <w:rsid w:val="005D6A47"/>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1"/>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45E"/>
    <w:rsid w:val="00612CE6"/>
    <w:rsid w:val="00612DA3"/>
    <w:rsid w:val="00612EDD"/>
    <w:rsid w:val="00612FBA"/>
    <w:rsid w:val="00614A7B"/>
    <w:rsid w:val="00614FF2"/>
    <w:rsid w:val="0061566B"/>
    <w:rsid w:val="006158E4"/>
    <w:rsid w:val="006158FB"/>
    <w:rsid w:val="0061594E"/>
    <w:rsid w:val="00615C08"/>
    <w:rsid w:val="0061733E"/>
    <w:rsid w:val="0061741C"/>
    <w:rsid w:val="0061785B"/>
    <w:rsid w:val="006206D0"/>
    <w:rsid w:val="006207BC"/>
    <w:rsid w:val="00620B89"/>
    <w:rsid w:val="00621335"/>
    <w:rsid w:val="0062150E"/>
    <w:rsid w:val="00622EF5"/>
    <w:rsid w:val="00623F37"/>
    <w:rsid w:val="00623F56"/>
    <w:rsid w:val="006242E9"/>
    <w:rsid w:val="006250F6"/>
    <w:rsid w:val="006258F1"/>
    <w:rsid w:val="00625F95"/>
    <w:rsid w:val="00626341"/>
    <w:rsid w:val="00626BBC"/>
    <w:rsid w:val="00626D08"/>
    <w:rsid w:val="006274B9"/>
    <w:rsid w:val="0062770C"/>
    <w:rsid w:val="00627808"/>
    <w:rsid w:val="0062788C"/>
    <w:rsid w:val="00627AA6"/>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49B5"/>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57A"/>
    <w:rsid w:val="00652A2E"/>
    <w:rsid w:val="00653069"/>
    <w:rsid w:val="00653A37"/>
    <w:rsid w:val="00653C2C"/>
    <w:rsid w:val="00653C49"/>
    <w:rsid w:val="006541EB"/>
    <w:rsid w:val="00654366"/>
    <w:rsid w:val="006545F9"/>
    <w:rsid w:val="006553A2"/>
    <w:rsid w:val="006553EF"/>
    <w:rsid w:val="00655A6E"/>
    <w:rsid w:val="00655F17"/>
    <w:rsid w:val="006576CC"/>
    <w:rsid w:val="0065782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D9"/>
    <w:rsid w:val="006715F4"/>
    <w:rsid w:val="00671B2B"/>
    <w:rsid w:val="00671DB5"/>
    <w:rsid w:val="0067281B"/>
    <w:rsid w:val="0067282A"/>
    <w:rsid w:val="00673538"/>
    <w:rsid w:val="00674C57"/>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2C6"/>
    <w:rsid w:val="00691386"/>
    <w:rsid w:val="00691BDB"/>
    <w:rsid w:val="00692F9F"/>
    <w:rsid w:val="006932C2"/>
    <w:rsid w:val="00693481"/>
    <w:rsid w:val="006937F3"/>
    <w:rsid w:val="00693BF3"/>
    <w:rsid w:val="00693D4F"/>
    <w:rsid w:val="006942B0"/>
    <w:rsid w:val="006944F4"/>
    <w:rsid w:val="00694911"/>
    <w:rsid w:val="00694CFC"/>
    <w:rsid w:val="00696781"/>
    <w:rsid w:val="006967C9"/>
    <w:rsid w:val="00696EED"/>
    <w:rsid w:val="006974CE"/>
    <w:rsid w:val="00697FA2"/>
    <w:rsid w:val="006A049B"/>
    <w:rsid w:val="006A1307"/>
    <w:rsid w:val="006A13BA"/>
    <w:rsid w:val="006A1E5B"/>
    <w:rsid w:val="006A2282"/>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06D"/>
    <w:rsid w:val="006B5492"/>
    <w:rsid w:val="006B5692"/>
    <w:rsid w:val="006B56F2"/>
    <w:rsid w:val="006B5A2F"/>
    <w:rsid w:val="006B618D"/>
    <w:rsid w:val="006B65B7"/>
    <w:rsid w:val="006B746E"/>
    <w:rsid w:val="006B7F6F"/>
    <w:rsid w:val="006C0723"/>
    <w:rsid w:val="006C0B42"/>
    <w:rsid w:val="006C0F06"/>
    <w:rsid w:val="006C176F"/>
    <w:rsid w:val="006C1CEA"/>
    <w:rsid w:val="006C2ED7"/>
    <w:rsid w:val="006C2F65"/>
    <w:rsid w:val="006C3B38"/>
    <w:rsid w:val="006C3C25"/>
    <w:rsid w:val="006C4A69"/>
    <w:rsid w:val="006C4B06"/>
    <w:rsid w:val="006C5611"/>
    <w:rsid w:val="006C571E"/>
    <w:rsid w:val="006C5D8A"/>
    <w:rsid w:val="006C613D"/>
    <w:rsid w:val="006C6272"/>
    <w:rsid w:val="006C63B5"/>
    <w:rsid w:val="006C67DC"/>
    <w:rsid w:val="006C6869"/>
    <w:rsid w:val="006C6D76"/>
    <w:rsid w:val="006C749B"/>
    <w:rsid w:val="006C7941"/>
    <w:rsid w:val="006D0D4C"/>
    <w:rsid w:val="006D0EC0"/>
    <w:rsid w:val="006D1119"/>
    <w:rsid w:val="006D163E"/>
    <w:rsid w:val="006D2048"/>
    <w:rsid w:val="006D224F"/>
    <w:rsid w:val="006D2363"/>
    <w:rsid w:val="006D2695"/>
    <w:rsid w:val="006D2AA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3F5"/>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4801"/>
    <w:rsid w:val="007152B7"/>
    <w:rsid w:val="007160DA"/>
    <w:rsid w:val="0071650A"/>
    <w:rsid w:val="00716573"/>
    <w:rsid w:val="0071670E"/>
    <w:rsid w:val="0071679C"/>
    <w:rsid w:val="0071690E"/>
    <w:rsid w:val="00716F5E"/>
    <w:rsid w:val="00717339"/>
    <w:rsid w:val="00717724"/>
    <w:rsid w:val="00717909"/>
    <w:rsid w:val="00717D94"/>
    <w:rsid w:val="00717DCC"/>
    <w:rsid w:val="007204DB"/>
    <w:rsid w:val="00720E2A"/>
    <w:rsid w:val="007212CA"/>
    <w:rsid w:val="0072163C"/>
    <w:rsid w:val="007216BE"/>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84"/>
    <w:rsid w:val="007317B5"/>
    <w:rsid w:val="0073210C"/>
    <w:rsid w:val="007321DE"/>
    <w:rsid w:val="0073238A"/>
    <w:rsid w:val="00732E1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1C6"/>
    <w:rsid w:val="007538D2"/>
    <w:rsid w:val="00753948"/>
    <w:rsid w:val="00754259"/>
    <w:rsid w:val="007545D6"/>
    <w:rsid w:val="00754ABA"/>
    <w:rsid w:val="00754F0F"/>
    <w:rsid w:val="007552F1"/>
    <w:rsid w:val="007554D6"/>
    <w:rsid w:val="00755ABF"/>
    <w:rsid w:val="00755F3B"/>
    <w:rsid w:val="007560A1"/>
    <w:rsid w:val="00756293"/>
    <w:rsid w:val="007566CB"/>
    <w:rsid w:val="0075678B"/>
    <w:rsid w:val="00757947"/>
    <w:rsid w:val="00757968"/>
    <w:rsid w:val="00761494"/>
    <w:rsid w:val="00761906"/>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0E5"/>
    <w:rsid w:val="00771A43"/>
    <w:rsid w:val="00771D7A"/>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385"/>
    <w:rsid w:val="007834AA"/>
    <w:rsid w:val="00783536"/>
    <w:rsid w:val="00783C19"/>
    <w:rsid w:val="0078453C"/>
    <w:rsid w:val="0078538B"/>
    <w:rsid w:val="00785F17"/>
    <w:rsid w:val="007860B6"/>
    <w:rsid w:val="007869D1"/>
    <w:rsid w:val="00786D50"/>
    <w:rsid w:val="007872CB"/>
    <w:rsid w:val="007872CE"/>
    <w:rsid w:val="007877B0"/>
    <w:rsid w:val="00787DC2"/>
    <w:rsid w:val="00787EB6"/>
    <w:rsid w:val="0079007C"/>
    <w:rsid w:val="007909D9"/>
    <w:rsid w:val="00790D67"/>
    <w:rsid w:val="00790FAD"/>
    <w:rsid w:val="00791021"/>
    <w:rsid w:val="007912DE"/>
    <w:rsid w:val="0079184F"/>
    <w:rsid w:val="00791E5B"/>
    <w:rsid w:val="00791FC9"/>
    <w:rsid w:val="00792132"/>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252"/>
    <w:rsid w:val="007A2584"/>
    <w:rsid w:val="007A2F2E"/>
    <w:rsid w:val="007A54F5"/>
    <w:rsid w:val="007A55C8"/>
    <w:rsid w:val="007A5905"/>
    <w:rsid w:val="007A5BDA"/>
    <w:rsid w:val="007A5D9C"/>
    <w:rsid w:val="007A614C"/>
    <w:rsid w:val="007A68AD"/>
    <w:rsid w:val="007A739D"/>
    <w:rsid w:val="007A7D55"/>
    <w:rsid w:val="007A7E8A"/>
    <w:rsid w:val="007B0F0F"/>
    <w:rsid w:val="007B12FF"/>
    <w:rsid w:val="007B185F"/>
    <w:rsid w:val="007B1B54"/>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BE"/>
    <w:rsid w:val="007D5985"/>
    <w:rsid w:val="007D5C61"/>
    <w:rsid w:val="007D60F9"/>
    <w:rsid w:val="007D64BF"/>
    <w:rsid w:val="007D6857"/>
    <w:rsid w:val="007D6D19"/>
    <w:rsid w:val="007D7326"/>
    <w:rsid w:val="007D7364"/>
    <w:rsid w:val="007D75A0"/>
    <w:rsid w:val="007D7B23"/>
    <w:rsid w:val="007D7BC5"/>
    <w:rsid w:val="007E05CD"/>
    <w:rsid w:val="007E0A9D"/>
    <w:rsid w:val="007E0B96"/>
    <w:rsid w:val="007E1003"/>
    <w:rsid w:val="007E10E2"/>
    <w:rsid w:val="007E1893"/>
    <w:rsid w:val="007E1D5A"/>
    <w:rsid w:val="007E232C"/>
    <w:rsid w:val="007E2CF6"/>
    <w:rsid w:val="007E2E51"/>
    <w:rsid w:val="007E3A91"/>
    <w:rsid w:val="007E3D46"/>
    <w:rsid w:val="007E3D62"/>
    <w:rsid w:val="007E41FF"/>
    <w:rsid w:val="007E50FE"/>
    <w:rsid w:val="007E52AB"/>
    <w:rsid w:val="007E544E"/>
    <w:rsid w:val="007E5F3B"/>
    <w:rsid w:val="007E5F55"/>
    <w:rsid w:val="007E625C"/>
    <w:rsid w:val="007E6857"/>
    <w:rsid w:val="007E7002"/>
    <w:rsid w:val="007E7010"/>
    <w:rsid w:val="007E7231"/>
    <w:rsid w:val="007F0120"/>
    <w:rsid w:val="007F0164"/>
    <w:rsid w:val="007F01A0"/>
    <w:rsid w:val="007F1543"/>
    <w:rsid w:val="007F17B2"/>
    <w:rsid w:val="007F1A0D"/>
    <w:rsid w:val="007F1B2E"/>
    <w:rsid w:val="007F1B84"/>
    <w:rsid w:val="007F1CEE"/>
    <w:rsid w:val="007F2173"/>
    <w:rsid w:val="007F2491"/>
    <w:rsid w:val="007F2536"/>
    <w:rsid w:val="007F27C3"/>
    <w:rsid w:val="007F34C7"/>
    <w:rsid w:val="007F366E"/>
    <w:rsid w:val="007F36D4"/>
    <w:rsid w:val="007F47E7"/>
    <w:rsid w:val="007F4F75"/>
    <w:rsid w:val="007F51FA"/>
    <w:rsid w:val="007F5E42"/>
    <w:rsid w:val="007F6402"/>
    <w:rsid w:val="007F6C4A"/>
    <w:rsid w:val="007F6C5E"/>
    <w:rsid w:val="007F70F3"/>
    <w:rsid w:val="007F77FB"/>
    <w:rsid w:val="0080079C"/>
    <w:rsid w:val="00801886"/>
    <w:rsid w:val="008022FB"/>
    <w:rsid w:val="0080269D"/>
    <w:rsid w:val="00802FF6"/>
    <w:rsid w:val="008040CB"/>
    <w:rsid w:val="008043C9"/>
    <w:rsid w:val="008047A6"/>
    <w:rsid w:val="00804D0F"/>
    <w:rsid w:val="00804F45"/>
    <w:rsid w:val="008055AB"/>
    <w:rsid w:val="0080573E"/>
    <w:rsid w:val="00805D63"/>
    <w:rsid w:val="00806044"/>
    <w:rsid w:val="00806116"/>
    <w:rsid w:val="00806360"/>
    <w:rsid w:val="00807B75"/>
    <w:rsid w:val="00810237"/>
    <w:rsid w:val="00810609"/>
    <w:rsid w:val="00810AF3"/>
    <w:rsid w:val="0081197E"/>
    <w:rsid w:val="008125DB"/>
    <w:rsid w:val="00813105"/>
    <w:rsid w:val="00813C3F"/>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620"/>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860"/>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2202"/>
    <w:rsid w:val="00852F58"/>
    <w:rsid w:val="0085364E"/>
    <w:rsid w:val="0085372A"/>
    <w:rsid w:val="008540C3"/>
    <w:rsid w:val="0085443F"/>
    <w:rsid w:val="0085536E"/>
    <w:rsid w:val="00855F05"/>
    <w:rsid w:val="008563C3"/>
    <w:rsid w:val="008563C9"/>
    <w:rsid w:val="0085681A"/>
    <w:rsid w:val="00856832"/>
    <w:rsid w:val="00856CFA"/>
    <w:rsid w:val="008576A8"/>
    <w:rsid w:val="00857B92"/>
    <w:rsid w:val="00857D18"/>
    <w:rsid w:val="00857DE3"/>
    <w:rsid w:val="008601A5"/>
    <w:rsid w:val="00860F5E"/>
    <w:rsid w:val="00861205"/>
    <w:rsid w:val="00861AF8"/>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16A"/>
    <w:rsid w:val="0087372C"/>
    <w:rsid w:val="00873A23"/>
    <w:rsid w:val="00873D68"/>
    <w:rsid w:val="00874383"/>
    <w:rsid w:val="0087499D"/>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0E"/>
    <w:rsid w:val="00887B5D"/>
    <w:rsid w:val="0089044A"/>
    <w:rsid w:val="008919DA"/>
    <w:rsid w:val="00891A20"/>
    <w:rsid w:val="008930CD"/>
    <w:rsid w:val="008931B4"/>
    <w:rsid w:val="0089331B"/>
    <w:rsid w:val="008933BC"/>
    <w:rsid w:val="008936BE"/>
    <w:rsid w:val="00893C2B"/>
    <w:rsid w:val="00894EF3"/>
    <w:rsid w:val="00895F31"/>
    <w:rsid w:val="008969D4"/>
    <w:rsid w:val="0089772C"/>
    <w:rsid w:val="008978C5"/>
    <w:rsid w:val="008A00D5"/>
    <w:rsid w:val="008A0157"/>
    <w:rsid w:val="008A0C22"/>
    <w:rsid w:val="008A1365"/>
    <w:rsid w:val="008A186D"/>
    <w:rsid w:val="008A1AB1"/>
    <w:rsid w:val="008A1D5F"/>
    <w:rsid w:val="008A216D"/>
    <w:rsid w:val="008A2970"/>
    <w:rsid w:val="008A2E29"/>
    <w:rsid w:val="008A3657"/>
    <w:rsid w:val="008A3A6F"/>
    <w:rsid w:val="008A3C76"/>
    <w:rsid w:val="008A3C98"/>
    <w:rsid w:val="008A4861"/>
    <w:rsid w:val="008A51A5"/>
    <w:rsid w:val="008A52AC"/>
    <w:rsid w:val="008A5606"/>
    <w:rsid w:val="008A5873"/>
    <w:rsid w:val="008A5D2E"/>
    <w:rsid w:val="008A6002"/>
    <w:rsid w:val="008A60BA"/>
    <w:rsid w:val="008A6B05"/>
    <w:rsid w:val="008A6B2E"/>
    <w:rsid w:val="008A7E15"/>
    <w:rsid w:val="008B1FB2"/>
    <w:rsid w:val="008B2C22"/>
    <w:rsid w:val="008B31B9"/>
    <w:rsid w:val="008B3DA3"/>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64D"/>
    <w:rsid w:val="008C07E7"/>
    <w:rsid w:val="008C0807"/>
    <w:rsid w:val="008C0A0F"/>
    <w:rsid w:val="008C0CD5"/>
    <w:rsid w:val="008C1D31"/>
    <w:rsid w:val="008C1E31"/>
    <w:rsid w:val="008C20FA"/>
    <w:rsid w:val="008C230B"/>
    <w:rsid w:val="008C23CE"/>
    <w:rsid w:val="008C2A3F"/>
    <w:rsid w:val="008C39ED"/>
    <w:rsid w:val="008C3D60"/>
    <w:rsid w:val="008C3FB4"/>
    <w:rsid w:val="008C4071"/>
    <w:rsid w:val="008C5210"/>
    <w:rsid w:val="008C52D1"/>
    <w:rsid w:val="008C53FB"/>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5D27"/>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BF8"/>
    <w:rsid w:val="00910C39"/>
    <w:rsid w:val="00911B90"/>
    <w:rsid w:val="00911C54"/>
    <w:rsid w:val="009122A7"/>
    <w:rsid w:val="00912795"/>
    <w:rsid w:val="00912895"/>
    <w:rsid w:val="00913029"/>
    <w:rsid w:val="0091397F"/>
    <w:rsid w:val="00913EE3"/>
    <w:rsid w:val="009142CB"/>
    <w:rsid w:val="00914D3F"/>
    <w:rsid w:val="009152F5"/>
    <w:rsid w:val="00915441"/>
    <w:rsid w:val="0091557F"/>
    <w:rsid w:val="00915AF0"/>
    <w:rsid w:val="0091615C"/>
    <w:rsid w:val="00916CA4"/>
    <w:rsid w:val="00917759"/>
    <w:rsid w:val="0091776C"/>
    <w:rsid w:val="00917D0A"/>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6D90"/>
    <w:rsid w:val="00927DE7"/>
    <w:rsid w:val="00927FB2"/>
    <w:rsid w:val="00927FFC"/>
    <w:rsid w:val="009302A6"/>
    <w:rsid w:val="0093049E"/>
    <w:rsid w:val="00930569"/>
    <w:rsid w:val="00931518"/>
    <w:rsid w:val="00931E5B"/>
    <w:rsid w:val="00931F19"/>
    <w:rsid w:val="009323DD"/>
    <w:rsid w:val="0093261C"/>
    <w:rsid w:val="00932D12"/>
    <w:rsid w:val="0093358F"/>
    <w:rsid w:val="00934599"/>
    <w:rsid w:val="00934E87"/>
    <w:rsid w:val="00935371"/>
    <w:rsid w:val="00935826"/>
    <w:rsid w:val="0093767A"/>
    <w:rsid w:val="009400B9"/>
    <w:rsid w:val="009405D5"/>
    <w:rsid w:val="00940EF8"/>
    <w:rsid w:val="00941B94"/>
    <w:rsid w:val="00942030"/>
    <w:rsid w:val="00942226"/>
    <w:rsid w:val="00942379"/>
    <w:rsid w:val="009425A7"/>
    <w:rsid w:val="00942662"/>
    <w:rsid w:val="00942B80"/>
    <w:rsid w:val="00942BCA"/>
    <w:rsid w:val="00942C81"/>
    <w:rsid w:val="00943FC3"/>
    <w:rsid w:val="00944015"/>
    <w:rsid w:val="0094429A"/>
    <w:rsid w:val="009445B0"/>
    <w:rsid w:val="00945504"/>
    <w:rsid w:val="00945CE0"/>
    <w:rsid w:val="009465A0"/>
    <w:rsid w:val="00946722"/>
    <w:rsid w:val="009501C3"/>
    <w:rsid w:val="009502BE"/>
    <w:rsid w:val="009502F5"/>
    <w:rsid w:val="0095251F"/>
    <w:rsid w:val="00952A04"/>
    <w:rsid w:val="0095315E"/>
    <w:rsid w:val="009531FD"/>
    <w:rsid w:val="0095321C"/>
    <w:rsid w:val="00953D09"/>
    <w:rsid w:val="00953F2B"/>
    <w:rsid w:val="00954A8F"/>
    <w:rsid w:val="00955067"/>
    <w:rsid w:val="00955109"/>
    <w:rsid w:val="00955EDE"/>
    <w:rsid w:val="00955F2F"/>
    <w:rsid w:val="00956A4E"/>
    <w:rsid w:val="00956AB5"/>
    <w:rsid w:val="00956ED6"/>
    <w:rsid w:val="00956F07"/>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5F6"/>
    <w:rsid w:val="0096678C"/>
    <w:rsid w:val="009670AC"/>
    <w:rsid w:val="00967185"/>
    <w:rsid w:val="00967664"/>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776C6"/>
    <w:rsid w:val="00980D68"/>
    <w:rsid w:val="009811BF"/>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42F"/>
    <w:rsid w:val="00991D5A"/>
    <w:rsid w:val="009921F1"/>
    <w:rsid w:val="0099297C"/>
    <w:rsid w:val="00993376"/>
    <w:rsid w:val="0099370A"/>
    <w:rsid w:val="00993EC5"/>
    <w:rsid w:val="0099413E"/>
    <w:rsid w:val="00994CDE"/>
    <w:rsid w:val="00995FEE"/>
    <w:rsid w:val="00996076"/>
    <w:rsid w:val="009968B4"/>
    <w:rsid w:val="0099696F"/>
    <w:rsid w:val="00996A31"/>
    <w:rsid w:val="00997065"/>
    <w:rsid w:val="0099736C"/>
    <w:rsid w:val="00997429"/>
    <w:rsid w:val="009978CF"/>
    <w:rsid w:val="009A0886"/>
    <w:rsid w:val="009A1655"/>
    <w:rsid w:val="009A180D"/>
    <w:rsid w:val="009A201E"/>
    <w:rsid w:val="009A3252"/>
    <w:rsid w:val="009A3A73"/>
    <w:rsid w:val="009A410D"/>
    <w:rsid w:val="009A43BF"/>
    <w:rsid w:val="009A50B5"/>
    <w:rsid w:val="009A61DC"/>
    <w:rsid w:val="009A6678"/>
    <w:rsid w:val="009A6B35"/>
    <w:rsid w:val="009A76D8"/>
    <w:rsid w:val="009A7D11"/>
    <w:rsid w:val="009B1045"/>
    <w:rsid w:val="009B1258"/>
    <w:rsid w:val="009B2302"/>
    <w:rsid w:val="009B2D7A"/>
    <w:rsid w:val="009B3266"/>
    <w:rsid w:val="009B338B"/>
    <w:rsid w:val="009B3AF8"/>
    <w:rsid w:val="009B3D97"/>
    <w:rsid w:val="009B3F3E"/>
    <w:rsid w:val="009B3FDD"/>
    <w:rsid w:val="009B490F"/>
    <w:rsid w:val="009B4C01"/>
    <w:rsid w:val="009B4F91"/>
    <w:rsid w:val="009B62AA"/>
    <w:rsid w:val="009B654D"/>
    <w:rsid w:val="009B6595"/>
    <w:rsid w:val="009B6E32"/>
    <w:rsid w:val="009B6F95"/>
    <w:rsid w:val="009B711D"/>
    <w:rsid w:val="009B7574"/>
    <w:rsid w:val="009C00DC"/>
    <w:rsid w:val="009C06DA"/>
    <w:rsid w:val="009C1155"/>
    <w:rsid w:val="009C19E0"/>
    <w:rsid w:val="009C1B9B"/>
    <w:rsid w:val="009C2185"/>
    <w:rsid w:val="009C2357"/>
    <w:rsid w:val="009C2518"/>
    <w:rsid w:val="009C28BC"/>
    <w:rsid w:val="009C30B3"/>
    <w:rsid w:val="009C3882"/>
    <w:rsid w:val="009C436F"/>
    <w:rsid w:val="009C43B4"/>
    <w:rsid w:val="009C441E"/>
    <w:rsid w:val="009C47C7"/>
    <w:rsid w:val="009C4A6D"/>
    <w:rsid w:val="009C5825"/>
    <w:rsid w:val="009C5AA0"/>
    <w:rsid w:val="009C5AA9"/>
    <w:rsid w:val="009C5B2A"/>
    <w:rsid w:val="009C621B"/>
    <w:rsid w:val="009C622E"/>
    <w:rsid w:val="009C658D"/>
    <w:rsid w:val="009C69A4"/>
    <w:rsid w:val="009C6C1E"/>
    <w:rsid w:val="009C6DCC"/>
    <w:rsid w:val="009C6DFE"/>
    <w:rsid w:val="009C74E3"/>
    <w:rsid w:val="009C7A2D"/>
    <w:rsid w:val="009C7D51"/>
    <w:rsid w:val="009D0242"/>
    <w:rsid w:val="009D02CC"/>
    <w:rsid w:val="009D03EB"/>
    <w:rsid w:val="009D0665"/>
    <w:rsid w:val="009D08A3"/>
    <w:rsid w:val="009D0C3F"/>
    <w:rsid w:val="009D0DC5"/>
    <w:rsid w:val="009D1038"/>
    <w:rsid w:val="009D184C"/>
    <w:rsid w:val="009D2F13"/>
    <w:rsid w:val="009D2F4F"/>
    <w:rsid w:val="009D5133"/>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080"/>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14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1D11"/>
    <w:rsid w:val="00A130D3"/>
    <w:rsid w:val="00A13EAF"/>
    <w:rsid w:val="00A147C9"/>
    <w:rsid w:val="00A14833"/>
    <w:rsid w:val="00A14BA4"/>
    <w:rsid w:val="00A156F1"/>
    <w:rsid w:val="00A1587C"/>
    <w:rsid w:val="00A1733E"/>
    <w:rsid w:val="00A17573"/>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7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D9"/>
    <w:rsid w:val="00A33A03"/>
    <w:rsid w:val="00A343F4"/>
    <w:rsid w:val="00A3512C"/>
    <w:rsid w:val="00A351CC"/>
    <w:rsid w:val="00A3675E"/>
    <w:rsid w:val="00A3699B"/>
    <w:rsid w:val="00A369EE"/>
    <w:rsid w:val="00A36D58"/>
    <w:rsid w:val="00A37503"/>
    <w:rsid w:val="00A4073F"/>
    <w:rsid w:val="00A41838"/>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6B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C46"/>
    <w:rsid w:val="00A60616"/>
    <w:rsid w:val="00A6076B"/>
    <w:rsid w:val="00A6180D"/>
    <w:rsid w:val="00A628D0"/>
    <w:rsid w:val="00A62C51"/>
    <w:rsid w:val="00A63571"/>
    <w:rsid w:val="00A637A9"/>
    <w:rsid w:val="00A63BD0"/>
    <w:rsid w:val="00A63C55"/>
    <w:rsid w:val="00A63C9A"/>
    <w:rsid w:val="00A64641"/>
    <w:rsid w:val="00A646E1"/>
    <w:rsid w:val="00A649F1"/>
    <w:rsid w:val="00A6508B"/>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4F25"/>
    <w:rsid w:val="00A865DA"/>
    <w:rsid w:val="00A90AF8"/>
    <w:rsid w:val="00A911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475"/>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B35"/>
    <w:rsid w:val="00AB3B5E"/>
    <w:rsid w:val="00AB3EA4"/>
    <w:rsid w:val="00AB5541"/>
    <w:rsid w:val="00AB5657"/>
    <w:rsid w:val="00AB5E68"/>
    <w:rsid w:val="00AB5FFA"/>
    <w:rsid w:val="00AB66A8"/>
    <w:rsid w:val="00AB6922"/>
    <w:rsid w:val="00AB6994"/>
    <w:rsid w:val="00AB69B0"/>
    <w:rsid w:val="00AB6B77"/>
    <w:rsid w:val="00AB7367"/>
    <w:rsid w:val="00AB7576"/>
    <w:rsid w:val="00AB7730"/>
    <w:rsid w:val="00AB7D29"/>
    <w:rsid w:val="00AC086D"/>
    <w:rsid w:val="00AC1757"/>
    <w:rsid w:val="00AC1D95"/>
    <w:rsid w:val="00AC2788"/>
    <w:rsid w:val="00AC2801"/>
    <w:rsid w:val="00AC294B"/>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921"/>
    <w:rsid w:val="00AD0F22"/>
    <w:rsid w:val="00AD16FA"/>
    <w:rsid w:val="00AD1B88"/>
    <w:rsid w:val="00AD2428"/>
    <w:rsid w:val="00AD341B"/>
    <w:rsid w:val="00AD352D"/>
    <w:rsid w:val="00AD3648"/>
    <w:rsid w:val="00AD3951"/>
    <w:rsid w:val="00AD3DCD"/>
    <w:rsid w:val="00AD4055"/>
    <w:rsid w:val="00AD5069"/>
    <w:rsid w:val="00AD51F7"/>
    <w:rsid w:val="00AD543A"/>
    <w:rsid w:val="00AD56F4"/>
    <w:rsid w:val="00AD57B1"/>
    <w:rsid w:val="00AD5BC5"/>
    <w:rsid w:val="00AD5DD1"/>
    <w:rsid w:val="00AD5FAA"/>
    <w:rsid w:val="00AD6119"/>
    <w:rsid w:val="00AD64A5"/>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7C"/>
    <w:rsid w:val="00B012CF"/>
    <w:rsid w:val="00B015FC"/>
    <w:rsid w:val="00B01A92"/>
    <w:rsid w:val="00B01C30"/>
    <w:rsid w:val="00B031C8"/>
    <w:rsid w:val="00B03CE0"/>
    <w:rsid w:val="00B04B15"/>
    <w:rsid w:val="00B05A03"/>
    <w:rsid w:val="00B06A47"/>
    <w:rsid w:val="00B06EA0"/>
    <w:rsid w:val="00B07665"/>
    <w:rsid w:val="00B1096B"/>
    <w:rsid w:val="00B1123C"/>
    <w:rsid w:val="00B122F6"/>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100"/>
    <w:rsid w:val="00B203BE"/>
    <w:rsid w:val="00B2069D"/>
    <w:rsid w:val="00B210DB"/>
    <w:rsid w:val="00B2125E"/>
    <w:rsid w:val="00B21AC5"/>
    <w:rsid w:val="00B21E23"/>
    <w:rsid w:val="00B21EFA"/>
    <w:rsid w:val="00B2239D"/>
    <w:rsid w:val="00B223D8"/>
    <w:rsid w:val="00B22538"/>
    <w:rsid w:val="00B237DF"/>
    <w:rsid w:val="00B24214"/>
    <w:rsid w:val="00B2459A"/>
    <w:rsid w:val="00B24708"/>
    <w:rsid w:val="00B24D95"/>
    <w:rsid w:val="00B24E47"/>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6B7"/>
    <w:rsid w:val="00B368D9"/>
    <w:rsid w:val="00B3699E"/>
    <w:rsid w:val="00B37854"/>
    <w:rsid w:val="00B40021"/>
    <w:rsid w:val="00B4080D"/>
    <w:rsid w:val="00B40BCB"/>
    <w:rsid w:val="00B40DCB"/>
    <w:rsid w:val="00B41056"/>
    <w:rsid w:val="00B411DB"/>
    <w:rsid w:val="00B413C6"/>
    <w:rsid w:val="00B4162F"/>
    <w:rsid w:val="00B41C66"/>
    <w:rsid w:val="00B42273"/>
    <w:rsid w:val="00B42332"/>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73D"/>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851"/>
    <w:rsid w:val="00B64F95"/>
    <w:rsid w:val="00B6522C"/>
    <w:rsid w:val="00B65F97"/>
    <w:rsid w:val="00B669F2"/>
    <w:rsid w:val="00B66E67"/>
    <w:rsid w:val="00B66ED8"/>
    <w:rsid w:val="00B67D76"/>
    <w:rsid w:val="00B70104"/>
    <w:rsid w:val="00B712C7"/>
    <w:rsid w:val="00B715BD"/>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08"/>
    <w:rsid w:val="00B852B7"/>
    <w:rsid w:val="00B856FF"/>
    <w:rsid w:val="00B85888"/>
    <w:rsid w:val="00B85D0A"/>
    <w:rsid w:val="00B85D18"/>
    <w:rsid w:val="00B8671F"/>
    <w:rsid w:val="00B86CBC"/>
    <w:rsid w:val="00B87711"/>
    <w:rsid w:val="00B87774"/>
    <w:rsid w:val="00B87FE9"/>
    <w:rsid w:val="00B90C0B"/>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31B"/>
    <w:rsid w:val="00BA1A72"/>
    <w:rsid w:val="00BA1D8F"/>
    <w:rsid w:val="00BA28D7"/>
    <w:rsid w:val="00BA316D"/>
    <w:rsid w:val="00BA31F7"/>
    <w:rsid w:val="00BA341F"/>
    <w:rsid w:val="00BA38A5"/>
    <w:rsid w:val="00BA3A77"/>
    <w:rsid w:val="00BA3D88"/>
    <w:rsid w:val="00BA483C"/>
    <w:rsid w:val="00BA4ACB"/>
    <w:rsid w:val="00BA4D96"/>
    <w:rsid w:val="00BA5539"/>
    <w:rsid w:val="00BA5C6D"/>
    <w:rsid w:val="00BA5D95"/>
    <w:rsid w:val="00BA69FA"/>
    <w:rsid w:val="00BA6AB3"/>
    <w:rsid w:val="00BA6EE1"/>
    <w:rsid w:val="00BA733E"/>
    <w:rsid w:val="00BA74D7"/>
    <w:rsid w:val="00BA7F01"/>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6AD"/>
    <w:rsid w:val="00BB6B79"/>
    <w:rsid w:val="00BB6DAF"/>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39"/>
    <w:rsid w:val="00BC512A"/>
    <w:rsid w:val="00BC5391"/>
    <w:rsid w:val="00BC7052"/>
    <w:rsid w:val="00BC759E"/>
    <w:rsid w:val="00BC7F89"/>
    <w:rsid w:val="00BD00CF"/>
    <w:rsid w:val="00BD0C86"/>
    <w:rsid w:val="00BD0CC5"/>
    <w:rsid w:val="00BD22D9"/>
    <w:rsid w:val="00BD2C12"/>
    <w:rsid w:val="00BD3C64"/>
    <w:rsid w:val="00BD41D7"/>
    <w:rsid w:val="00BD4544"/>
    <w:rsid w:val="00BD498D"/>
    <w:rsid w:val="00BD584D"/>
    <w:rsid w:val="00BD65B2"/>
    <w:rsid w:val="00BD7C43"/>
    <w:rsid w:val="00BD7C7F"/>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9D5"/>
    <w:rsid w:val="00BF3FB1"/>
    <w:rsid w:val="00BF4594"/>
    <w:rsid w:val="00BF4F9A"/>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A3C"/>
    <w:rsid w:val="00C02B55"/>
    <w:rsid w:val="00C03738"/>
    <w:rsid w:val="00C03EB7"/>
    <w:rsid w:val="00C04406"/>
    <w:rsid w:val="00C0495E"/>
    <w:rsid w:val="00C04FFE"/>
    <w:rsid w:val="00C0533D"/>
    <w:rsid w:val="00C05A0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0B"/>
    <w:rsid w:val="00C22DB0"/>
    <w:rsid w:val="00C23DFD"/>
    <w:rsid w:val="00C23E06"/>
    <w:rsid w:val="00C23E1B"/>
    <w:rsid w:val="00C23EC3"/>
    <w:rsid w:val="00C25FC8"/>
    <w:rsid w:val="00C26588"/>
    <w:rsid w:val="00C265EA"/>
    <w:rsid w:val="00C271D1"/>
    <w:rsid w:val="00C3061F"/>
    <w:rsid w:val="00C30732"/>
    <w:rsid w:val="00C31457"/>
    <w:rsid w:val="00C31BFE"/>
    <w:rsid w:val="00C32030"/>
    <w:rsid w:val="00C327B5"/>
    <w:rsid w:val="00C32E53"/>
    <w:rsid w:val="00C338F5"/>
    <w:rsid w:val="00C33DBC"/>
    <w:rsid w:val="00C34753"/>
    <w:rsid w:val="00C34BAF"/>
    <w:rsid w:val="00C35066"/>
    <w:rsid w:val="00C3528A"/>
    <w:rsid w:val="00C357D8"/>
    <w:rsid w:val="00C35C26"/>
    <w:rsid w:val="00C35C90"/>
    <w:rsid w:val="00C373EA"/>
    <w:rsid w:val="00C37C99"/>
    <w:rsid w:val="00C37CB5"/>
    <w:rsid w:val="00C37E50"/>
    <w:rsid w:val="00C4066F"/>
    <w:rsid w:val="00C4251D"/>
    <w:rsid w:val="00C42A0E"/>
    <w:rsid w:val="00C438F5"/>
    <w:rsid w:val="00C43FFF"/>
    <w:rsid w:val="00C441D7"/>
    <w:rsid w:val="00C44286"/>
    <w:rsid w:val="00C4463D"/>
    <w:rsid w:val="00C447D2"/>
    <w:rsid w:val="00C449B0"/>
    <w:rsid w:val="00C45E46"/>
    <w:rsid w:val="00C46663"/>
    <w:rsid w:val="00C468E9"/>
    <w:rsid w:val="00C4755F"/>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4F63"/>
    <w:rsid w:val="00C56765"/>
    <w:rsid w:val="00C5753C"/>
    <w:rsid w:val="00C57816"/>
    <w:rsid w:val="00C605A8"/>
    <w:rsid w:val="00C61071"/>
    <w:rsid w:val="00C611D3"/>
    <w:rsid w:val="00C611EA"/>
    <w:rsid w:val="00C612F6"/>
    <w:rsid w:val="00C61989"/>
    <w:rsid w:val="00C619A2"/>
    <w:rsid w:val="00C61E53"/>
    <w:rsid w:val="00C62047"/>
    <w:rsid w:val="00C62355"/>
    <w:rsid w:val="00C62A15"/>
    <w:rsid w:val="00C62D98"/>
    <w:rsid w:val="00C632A3"/>
    <w:rsid w:val="00C637A8"/>
    <w:rsid w:val="00C6399F"/>
    <w:rsid w:val="00C63E24"/>
    <w:rsid w:val="00C643C7"/>
    <w:rsid w:val="00C6497D"/>
    <w:rsid w:val="00C64A65"/>
    <w:rsid w:val="00C64C41"/>
    <w:rsid w:val="00C6526E"/>
    <w:rsid w:val="00C654DD"/>
    <w:rsid w:val="00C65A50"/>
    <w:rsid w:val="00C65CAE"/>
    <w:rsid w:val="00C660B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C61"/>
    <w:rsid w:val="00C74744"/>
    <w:rsid w:val="00C7582E"/>
    <w:rsid w:val="00C75E83"/>
    <w:rsid w:val="00C7706C"/>
    <w:rsid w:val="00C77938"/>
    <w:rsid w:val="00C77AC5"/>
    <w:rsid w:val="00C77CAE"/>
    <w:rsid w:val="00C80574"/>
    <w:rsid w:val="00C80EBC"/>
    <w:rsid w:val="00C8106D"/>
    <w:rsid w:val="00C822DC"/>
    <w:rsid w:val="00C8284A"/>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A"/>
    <w:rsid w:val="00C966DE"/>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861"/>
    <w:rsid w:val="00CA7AC0"/>
    <w:rsid w:val="00CB1979"/>
    <w:rsid w:val="00CB1BFC"/>
    <w:rsid w:val="00CB1C73"/>
    <w:rsid w:val="00CB1F3E"/>
    <w:rsid w:val="00CB20ED"/>
    <w:rsid w:val="00CB21ED"/>
    <w:rsid w:val="00CB2709"/>
    <w:rsid w:val="00CB3C1E"/>
    <w:rsid w:val="00CB3E24"/>
    <w:rsid w:val="00CB3E81"/>
    <w:rsid w:val="00CB46BF"/>
    <w:rsid w:val="00CB55B3"/>
    <w:rsid w:val="00CB5945"/>
    <w:rsid w:val="00CB5C1D"/>
    <w:rsid w:val="00CB5CA0"/>
    <w:rsid w:val="00CB5FF7"/>
    <w:rsid w:val="00CB607B"/>
    <w:rsid w:val="00CB6AF1"/>
    <w:rsid w:val="00CB6B3C"/>
    <w:rsid w:val="00CB70A1"/>
    <w:rsid w:val="00CB7156"/>
    <w:rsid w:val="00CB748D"/>
    <w:rsid w:val="00CC045F"/>
    <w:rsid w:val="00CC0E46"/>
    <w:rsid w:val="00CC108F"/>
    <w:rsid w:val="00CC1BF5"/>
    <w:rsid w:val="00CC1E27"/>
    <w:rsid w:val="00CC3078"/>
    <w:rsid w:val="00CC3925"/>
    <w:rsid w:val="00CC45EE"/>
    <w:rsid w:val="00CC45FA"/>
    <w:rsid w:val="00CC4E78"/>
    <w:rsid w:val="00CC4EEC"/>
    <w:rsid w:val="00CC4F9F"/>
    <w:rsid w:val="00CC513B"/>
    <w:rsid w:val="00CC565E"/>
    <w:rsid w:val="00CC620F"/>
    <w:rsid w:val="00CC70B1"/>
    <w:rsid w:val="00CC718A"/>
    <w:rsid w:val="00CC7433"/>
    <w:rsid w:val="00CC764C"/>
    <w:rsid w:val="00CC7915"/>
    <w:rsid w:val="00CC7984"/>
    <w:rsid w:val="00CC7BF3"/>
    <w:rsid w:val="00CC7C6B"/>
    <w:rsid w:val="00CD03A8"/>
    <w:rsid w:val="00CD03AD"/>
    <w:rsid w:val="00CD0750"/>
    <w:rsid w:val="00CD0A3B"/>
    <w:rsid w:val="00CD1769"/>
    <w:rsid w:val="00CD2536"/>
    <w:rsid w:val="00CD28BB"/>
    <w:rsid w:val="00CD2D93"/>
    <w:rsid w:val="00CD338F"/>
    <w:rsid w:val="00CD344E"/>
    <w:rsid w:val="00CD41CC"/>
    <w:rsid w:val="00CD46EA"/>
    <w:rsid w:val="00CD483E"/>
    <w:rsid w:val="00CD4A66"/>
    <w:rsid w:val="00CD5A4E"/>
    <w:rsid w:val="00CD5F1C"/>
    <w:rsid w:val="00CD6A60"/>
    <w:rsid w:val="00CD6C56"/>
    <w:rsid w:val="00CD6F81"/>
    <w:rsid w:val="00CD73FF"/>
    <w:rsid w:val="00CD757A"/>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293"/>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C3"/>
    <w:rsid w:val="00D06478"/>
    <w:rsid w:val="00D068C1"/>
    <w:rsid w:val="00D06B56"/>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2226"/>
    <w:rsid w:val="00D22641"/>
    <w:rsid w:val="00D232F1"/>
    <w:rsid w:val="00D23CC8"/>
    <w:rsid w:val="00D247A7"/>
    <w:rsid w:val="00D24970"/>
    <w:rsid w:val="00D24EF8"/>
    <w:rsid w:val="00D25088"/>
    <w:rsid w:val="00D25782"/>
    <w:rsid w:val="00D27B3A"/>
    <w:rsid w:val="00D27E76"/>
    <w:rsid w:val="00D304B1"/>
    <w:rsid w:val="00D30CCE"/>
    <w:rsid w:val="00D30D8A"/>
    <w:rsid w:val="00D311C5"/>
    <w:rsid w:val="00D31692"/>
    <w:rsid w:val="00D32314"/>
    <w:rsid w:val="00D324CF"/>
    <w:rsid w:val="00D325C1"/>
    <w:rsid w:val="00D32FDE"/>
    <w:rsid w:val="00D331C2"/>
    <w:rsid w:val="00D3330B"/>
    <w:rsid w:val="00D33F7A"/>
    <w:rsid w:val="00D3495E"/>
    <w:rsid w:val="00D354EB"/>
    <w:rsid w:val="00D35747"/>
    <w:rsid w:val="00D362B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CF0"/>
    <w:rsid w:val="00D4558C"/>
    <w:rsid w:val="00D45631"/>
    <w:rsid w:val="00D456B0"/>
    <w:rsid w:val="00D457AB"/>
    <w:rsid w:val="00D45A95"/>
    <w:rsid w:val="00D45B9E"/>
    <w:rsid w:val="00D45E0B"/>
    <w:rsid w:val="00D45F21"/>
    <w:rsid w:val="00D4630D"/>
    <w:rsid w:val="00D463AC"/>
    <w:rsid w:val="00D464BD"/>
    <w:rsid w:val="00D4785E"/>
    <w:rsid w:val="00D5003D"/>
    <w:rsid w:val="00D5020B"/>
    <w:rsid w:val="00D50778"/>
    <w:rsid w:val="00D50D63"/>
    <w:rsid w:val="00D51C5E"/>
    <w:rsid w:val="00D52566"/>
    <w:rsid w:val="00D526C8"/>
    <w:rsid w:val="00D52D75"/>
    <w:rsid w:val="00D53BF4"/>
    <w:rsid w:val="00D5428E"/>
    <w:rsid w:val="00D542E7"/>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400"/>
    <w:rsid w:val="00D6652F"/>
    <w:rsid w:val="00D6654D"/>
    <w:rsid w:val="00D66697"/>
    <w:rsid w:val="00D668C3"/>
    <w:rsid w:val="00D66A43"/>
    <w:rsid w:val="00D66F4C"/>
    <w:rsid w:val="00D67710"/>
    <w:rsid w:val="00D67D52"/>
    <w:rsid w:val="00D70555"/>
    <w:rsid w:val="00D707AB"/>
    <w:rsid w:val="00D71350"/>
    <w:rsid w:val="00D71363"/>
    <w:rsid w:val="00D714D3"/>
    <w:rsid w:val="00D7155A"/>
    <w:rsid w:val="00D734C6"/>
    <w:rsid w:val="00D73765"/>
    <w:rsid w:val="00D7377C"/>
    <w:rsid w:val="00D740D9"/>
    <w:rsid w:val="00D74236"/>
    <w:rsid w:val="00D75062"/>
    <w:rsid w:val="00D76CA3"/>
    <w:rsid w:val="00D77078"/>
    <w:rsid w:val="00D7735E"/>
    <w:rsid w:val="00D77853"/>
    <w:rsid w:val="00D77C78"/>
    <w:rsid w:val="00D8046D"/>
    <w:rsid w:val="00D80CDF"/>
    <w:rsid w:val="00D80DAB"/>
    <w:rsid w:val="00D8178E"/>
    <w:rsid w:val="00D820FC"/>
    <w:rsid w:val="00D830D1"/>
    <w:rsid w:val="00D8367F"/>
    <w:rsid w:val="00D83945"/>
    <w:rsid w:val="00D83EFB"/>
    <w:rsid w:val="00D840DA"/>
    <w:rsid w:val="00D84542"/>
    <w:rsid w:val="00D8625D"/>
    <w:rsid w:val="00D86901"/>
    <w:rsid w:val="00D86A7B"/>
    <w:rsid w:val="00D8776C"/>
    <w:rsid w:val="00D8792F"/>
    <w:rsid w:val="00D8795A"/>
    <w:rsid w:val="00D90B3E"/>
    <w:rsid w:val="00D90C01"/>
    <w:rsid w:val="00D91242"/>
    <w:rsid w:val="00D91789"/>
    <w:rsid w:val="00D92083"/>
    <w:rsid w:val="00D9338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5B2B"/>
    <w:rsid w:val="00DB693A"/>
    <w:rsid w:val="00DB6BB0"/>
    <w:rsid w:val="00DB6D53"/>
    <w:rsid w:val="00DB6F20"/>
    <w:rsid w:val="00DB7E29"/>
    <w:rsid w:val="00DB7F65"/>
    <w:rsid w:val="00DB7F9E"/>
    <w:rsid w:val="00DC0229"/>
    <w:rsid w:val="00DC04C9"/>
    <w:rsid w:val="00DC0565"/>
    <w:rsid w:val="00DC09FD"/>
    <w:rsid w:val="00DC0DE3"/>
    <w:rsid w:val="00DC165B"/>
    <w:rsid w:val="00DC18B0"/>
    <w:rsid w:val="00DC1957"/>
    <w:rsid w:val="00DC1AF4"/>
    <w:rsid w:val="00DC2956"/>
    <w:rsid w:val="00DC3291"/>
    <w:rsid w:val="00DC35BA"/>
    <w:rsid w:val="00DC3961"/>
    <w:rsid w:val="00DC3A1D"/>
    <w:rsid w:val="00DC3D62"/>
    <w:rsid w:val="00DC3D76"/>
    <w:rsid w:val="00DC3F3B"/>
    <w:rsid w:val="00DC4BE0"/>
    <w:rsid w:val="00DC5C9E"/>
    <w:rsid w:val="00DC6585"/>
    <w:rsid w:val="00DC674D"/>
    <w:rsid w:val="00DC6912"/>
    <w:rsid w:val="00DC6D15"/>
    <w:rsid w:val="00DC6E53"/>
    <w:rsid w:val="00DC7145"/>
    <w:rsid w:val="00DC71E2"/>
    <w:rsid w:val="00DC7420"/>
    <w:rsid w:val="00DC7576"/>
    <w:rsid w:val="00DC7CE8"/>
    <w:rsid w:val="00DD0085"/>
    <w:rsid w:val="00DD008C"/>
    <w:rsid w:val="00DD1114"/>
    <w:rsid w:val="00DD138F"/>
    <w:rsid w:val="00DD13C0"/>
    <w:rsid w:val="00DD1477"/>
    <w:rsid w:val="00DD1500"/>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4C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4E7"/>
    <w:rsid w:val="00DF4D30"/>
    <w:rsid w:val="00DF5388"/>
    <w:rsid w:val="00DF5705"/>
    <w:rsid w:val="00DF58E2"/>
    <w:rsid w:val="00DF6558"/>
    <w:rsid w:val="00DF690E"/>
    <w:rsid w:val="00DF6A09"/>
    <w:rsid w:val="00DF6C8C"/>
    <w:rsid w:val="00DF75AC"/>
    <w:rsid w:val="00DF7D09"/>
    <w:rsid w:val="00DF7D38"/>
    <w:rsid w:val="00DF7FC3"/>
    <w:rsid w:val="00E007D3"/>
    <w:rsid w:val="00E0152E"/>
    <w:rsid w:val="00E01599"/>
    <w:rsid w:val="00E0179C"/>
    <w:rsid w:val="00E01BBD"/>
    <w:rsid w:val="00E02773"/>
    <w:rsid w:val="00E0288C"/>
    <w:rsid w:val="00E02E87"/>
    <w:rsid w:val="00E042BB"/>
    <w:rsid w:val="00E04697"/>
    <w:rsid w:val="00E04919"/>
    <w:rsid w:val="00E05E2D"/>
    <w:rsid w:val="00E069E3"/>
    <w:rsid w:val="00E076BB"/>
    <w:rsid w:val="00E07FF2"/>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6A33"/>
    <w:rsid w:val="00E20832"/>
    <w:rsid w:val="00E20941"/>
    <w:rsid w:val="00E20B63"/>
    <w:rsid w:val="00E21018"/>
    <w:rsid w:val="00E2122A"/>
    <w:rsid w:val="00E213D4"/>
    <w:rsid w:val="00E217CA"/>
    <w:rsid w:val="00E2216E"/>
    <w:rsid w:val="00E221DC"/>
    <w:rsid w:val="00E2272C"/>
    <w:rsid w:val="00E22FEC"/>
    <w:rsid w:val="00E23403"/>
    <w:rsid w:val="00E24B5E"/>
    <w:rsid w:val="00E24BA1"/>
    <w:rsid w:val="00E24C23"/>
    <w:rsid w:val="00E2520F"/>
    <w:rsid w:val="00E2534F"/>
    <w:rsid w:val="00E25A55"/>
    <w:rsid w:val="00E25B02"/>
    <w:rsid w:val="00E25CFD"/>
    <w:rsid w:val="00E25D98"/>
    <w:rsid w:val="00E262E0"/>
    <w:rsid w:val="00E2694C"/>
    <w:rsid w:val="00E26C09"/>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988"/>
    <w:rsid w:val="00E35E7C"/>
    <w:rsid w:val="00E35E9B"/>
    <w:rsid w:val="00E35F01"/>
    <w:rsid w:val="00E365AF"/>
    <w:rsid w:val="00E36BA8"/>
    <w:rsid w:val="00E375BF"/>
    <w:rsid w:val="00E3782C"/>
    <w:rsid w:val="00E378DB"/>
    <w:rsid w:val="00E37A98"/>
    <w:rsid w:val="00E41326"/>
    <w:rsid w:val="00E41B4B"/>
    <w:rsid w:val="00E42587"/>
    <w:rsid w:val="00E42A6B"/>
    <w:rsid w:val="00E42AB8"/>
    <w:rsid w:val="00E42B7C"/>
    <w:rsid w:val="00E43E42"/>
    <w:rsid w:val="00E43FBD"/>
    <w:rsid w:val="00E444B7"/>
    <w:rsid w:val="00E448B7"/>
    <w:rsid w:val="00E473AD"/>
    <w:rsid w:val="00E50D81"/>
    <w:rsid w:val="00E50F51"/>
    <w:rsid w:val="00E50F94"/>
    <w:rsid w:val="00E52B67"/>
    <w:rsid w:val="00E53331"/>
    <w:rsid w:val="00E53CA2"/>
    <w:rsid w:val="00E53E12"/>
    <w:rsid w:val="00E54150"/>
    <w:rsid w:val="00E54362"/>
    <w:rsid w:val="00E54BE2"/>
    <w:rsid w:val="00E553CC"/>
    <w:rsid w:val="00E55E1A"/>
    <w:rsid w:val="00E566A0"/>
    <w:rsid w:val="00E56BA8"/>
    <w:rsid w:val="00E57702"/>
    <w:rsid w:val="00E577C7"/>
    <w:rsid w:val="00E6008D"/>
    <w:rsid w:val="00E6084D"/>
    <w:rsid w:val="00E60B06"/>
    <w:rsid w:val="00E60B35"/>
    <w:rsid w:val="00E60C92"/>
    <w:rsid w:val="00E61D90"/>
    <w:rsid w:val="00E61E06"/>
    <w:rsid w:val="00E621B8"/>
    <w:rsid w:val="00E632A7"/>
    <w:rsid w:val="00E6341D"/>
    <w:rsid w:val="00E634BD"/>
    <w:rsid w:val="00E6378C"/>
    <w:rsid w:val="00E63E0C"/>
    <w:rsid w:val="00E64158"/>
    <w:rsid w:val="00E6448D"/>
    <w:rsid w:val="00E648C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44"/>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07"/>
    <w:rsid w:val="00E95479"/>
    <w:rsid w:val="00E957CD"/>
    <w:rsid w:val="00E95964"/>
    <w:rsid w:val="00E959F1"/>
    <w:rsid w:val="00E95F7F"/>
    <w:rsid w:val="00E96378"/>
    <w:rsid w:val="00E9667A"/>
    <w:rsid w:val="00E96E22"/>
    <w:rsid w:val="00E97228"/>
    <w:rsid w:val="00E97C7F"/>
    <w:rsid w:val="00E97EF4"/>
    <w:rsid w:val="00EA001C"/>
    <w:rsid w:val="00EA0CD1"/>
    <w:rsid w:val="00EA100E"/>
    <w:rsid w:val="00EA141A"/>
    <w:rsid w:val="00EA1790"/>
    <w:rsid w:val="00EA256A"/>
    <w:rsid w:val="00EA38C9"/>
    <w:rsid w:val="00EA4193"/>
    <w:rsid w:val="00EA4970"/>
    <w:rsid w:val="00EA4A82"/>
    <w:rsid w:val="00EA4D63"/>
    <w:rsid w:val="00EA4E23"/>
    <w:rsid w:val="00EA56A6"/>
    <w:rsid w:val="00EA59D0"/>
    <w:rsid w:val="00EA5DD3"/>
    <w:rsid w:val="00EA6573"/>
    <w:rsid w:val="00EA6D1E"/>
    <w:rsid w:val="00EA6E8F"/>
    <w:rsid w:val="00EA6F5B"/>
    <w:rsid w:val="00EA7102"/>
    <w:rsid w:val="00EA76DD"/>
    <w:rsid w:val="00EA7E49"/>
    <w:rsid w:val="00EA7EF2"/>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5FA8"/>
    <w:rsid w:val="00EB6D85"/>
    <w:rsid w:val="00EB6E93"/>
    <w:rsid w:val="00EB7823"/>
    <w:rsid w:val="00EB79EA"/>
    <w:rsid w:val="00EB7FCE"/>
    <w:rsid w:val="00EC071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A46"/>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41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CB"/>
    <w:rsid w:val="00EE6920"/>
    <w:rsid w:val="00EE6E84"/>
    <w:rsid w:val="00EE7654"/>
    <w:rsid w:val="00EF13E9"/>
    <w:rsid w:val="00EF22B7"/>
    <w:rsid w:val="00EF2C7C"/>
    <w:rsid w:val="00EF393F"/>
    <w:rsid w:val="00EF39C2"/>
    <w:rsid w:val="00EF50EE"/>
    <w:rsid w:val="00EF5209"/>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61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8D"/>
    <w:rsid w:val="00F308B9"/>
    <w:rsid w:val="00F30AA8"/>
    <w:rsid w:val="00F31B00"/>
    <w:rsid w:val="00F32018"/>
    <w:rsid w:val="00F32DE5"/>
    <w:rsid w:val="00F332DC"/>
    <w:rsid w:val="00F33516"/>
    <w:rsid w:val="00F33852"/>
    <w:rsid w:val="00F33A43"/>
    <w:rsid w:val="00F34532"/>
    <w:rsid w:val="00F346E3"/>
    <w:rsid w:val="00F34725"/>
    <w:rsid w:val="00F3530F"/>
    <w:rsid w:val="00F3565B"/>
    <w:rsid w:val="00F35C40"/>
    <w:rsid w:val="00F35D7D"/>
    <w:rsid w:val="00F36428"/>
    <w:rsid w:val="00F3656D"/>
    <w:rsid w:val="00F368F7"/>
    <w:rsid w:val="00F36AA8"/>
    <w:rsid w:val="00F3757A"/>
    <w:rsid w:val="00F37882"/>
    <w:rsid w:val="00F40BD7"/>
    <w:rsid w:val="00F40E95"/>
    <w:rsid w:val="00F41BF7"/>
    <w:rsid w:val="00F429B7"/>
    <w:rsid w:val="00F42BEE"/>
    <w:rsid w:val="00F42CE8"/>
    <w:rsid w:val="00F431D1"/>
    <w:rsid w:val="00F431D3"/>
    <w:rsid w:val="00F4326D"/>
    <w:rsid w:val="00F4353E"/>
    <w:rsid w:val="00F43C74"/>
    <w:rsid w:val="00F43D84"/>
    <w:rsid w:val="00F44246"/>
    <w:rsid w:val="00F4439E"/>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0"/>
    <w:rsid w:val="00F54219"/>
    <w:rsid w:val="00F54370"/>
    <w:rsid w:val="00F55531"/>
    <w:rsid w:val="00F555C4"/>
    <w:rsid w:val="00F55848"/>
    <w:rsid w:val="00F55BFE"/>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AC"/>
    <w:rsid w:val="00F650C8"/>
    <w:rsid w:val="00F65227"/>
    <w:rsid w:val="00F65FF2"/>
    <w:rsid w:val="00F6698E"/>
    <w:rsid w:val="00F67417"/>
    <w:rsid w:val="00F678A1"/>
    <w:rsid w:val="00F701DB"/>
    <w:rsid w:val="00F70287"/>
    <w:rsid w:val="00F71B90"/>
    <w:rsid w:val="00F71F0C"/>
    <w:rsid w:val="00F7215F"/>
    <w:rsid w:val="00F73B04"/>
    <w:rsid w:val="00F75592"/>
    <w:rsid w:val="00F7599F"/>
    <w:rsid w:val="00F75FB4"/>
    <w:rsid w:val="00F7680D"/>
    <w:rsid w:val="00F76C42"/>
    <w:rsid w:val="00F7725C"/>
    <w:rsid w:val="00F7789D"/>
    <w:rsid w:val="00F80241"/>
    <w:rsid w:val="00F80548"/>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27C"/>
    <w:rsid w:val="00F87CD9"/>
    <w:rsid w:val="00F87DF1"/>
    <w:rsid w:val="00F9024D"/>
    <w:rsid w:val="00F910C0"/>
    <w:rsid w:val="00F914B7"/>
    <w:rsid w:val="00F9294F"/>
    <w:rsid w:val="00F929A5"/>
    <w:rsid w:val="00F929B7"/>
    <w:rsid w:val="00F9327D"/>
    <w:rsid w:val="00F934CA"/>
    <w:rsid w:val="00F93E8F"/>
    <w:rsid w:val="00F94AFD"/>
    <w:rsid w:val="00F94D71"/>
    <w:rsid w:val="00F94E4F"/>
    <w:rsid w:val="00F952BE"/>
    <w:rsid w:val="00F953B3"/>
    <w:rsid w:val="00F9566B"/>
    <w:rsid w:val="00F9576C"/>
    <w:rsid w:val="00F9655D"/>
    <w:rsid w:val="00F966C7"/>
    <w:rsid w:val="00F96714"/>
    <w:rsid w:val="00FA0E33"/>
    <w:rsid w:val="00FA144D"/>
    <w:rsid w:val="00FA19B4"/>
    <w:rsid w:val="00FA23CD"/>
    <w:rsid w:val="00FA263B"/>
    <w:rsid w:val="00FA36EB"/>
    <w:rsid w:val="00FA56CE"/>
    <w:rsid w:val="00FA5EA4"/>
    <w:rsid w:val="00FA5ECB"/>
    <w:rsid w:val="00FA6816"/>
    <w:rsid w:val="00FA695A"/>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1AB"/>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4988"/>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548"/>
    <w:rsid w:val="00FD46C9"/>
    <w:rsid w:val="00FD4D74"/>
    <w:rsid w:val="00FD51C2"/>
    <w:rsid w:val="00FD53CF"/>
    <w:rsid w:val="00FD662B"/>
    <w:rsid w:val="00FD6707"/>
    <w:rsid w:val="00FD67F6"/>
    <w:rsid w:val="00FD6A2C"/>
    <w:rsid w:val="00FD6EE2"/>
    <w:rsid w:val="00FD6FC4"/>
    <w:rsid w:val="00FD761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79"/>
    <w:rsid w:val="00FE5F2C"/>
    <w:rsid w:val="00FE61C1"/>
    <w:rsid w:val="00FE6998"/>
    <w:rsid w:val="00FE73AB"/>
    <w:rsid w:val="00FE7908"/>
    <w:rsid w:val="00FE7E3C"/>
    <w:rsid w:val="00FF0550"/>
    <w:rsid w:val="00FF0594"/>
    <w:rsid w:val="00FF05F7"/>
    <w:rsid w:val="00FF0683"/>
    <w:rsid w:val="00FF074B"/>
    <w:rsid w:val="00FF0E01"/>
    <w:rsid w:val="00FF116E"/>
    <w:rsid w:val="00FF12F1"/>
    <w:rsid w:val="00FF203A"/>
    <w:rsid w:val="00FF25B9"/>
    <w:rsid w:val="00FF2DA3"/>
    <w:rsid w:val="00FF2F64"/>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530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C352E"/>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Neapdorotaspaminjimas2">
    <w:name w:val="Neapdorotas paminėjimas2"/>
    <w:basedOn w:val="Numatytasispastraiposriftas"/>
    <w:uiPriority w:val="99"/>
    <w:semiHidden/>
    <w:unhideWhenUsed/>
    <w:rsid w:val="006D2AAE"/>
    <w:rPr>
      <w:color w:val="605E5C"/>
      <w:shd w:val="clear" w:color="auto" w:fill="E1DFDD"/>
    </w:rPr>
  </w:style>
  <w:style w:type="character" w:styleId="Puslapionumeris">
    <w:name w:val="page number"/>
    <w:basedOn w:val="Numatytasispastraiposriftas"/>
    <w:rsid w:val="00FD6A2C"/>
  </w:style>
  <w:style w:type="character" w:customStyle="1" w:styleId="apple-style-span">
    <w:name w:val="apple-style-span"/>
    <w:rsid w:val="0023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1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84044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124363">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331504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100441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2905436"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jurate.melen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jorudaite@kaunas.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CD50B96-46E3-452F-8179-A5F07597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41</Pages>
  <Words>54910</Words>
  <Characters>31300</Characters>
  <Application>Microsoft Office Word</Application>
  <DocSecurity>0</DocSecurity>
  <Lines>260</Lines>
  <Paragraphs>172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Jūratė Melėnienė</cp:lastModifiedBy>
  <cp:revision>112</cp:revision>
  <cp:lastPrinted>2025-05-22T09:58:00Z</cp:lastPrinted>
  <dcterms:created xsi:type="dcterms:W3CDTF">2025-04-04T07:26:00Z</dcterms:created>
  <dcterms:modified xsi:type="dcterms:W3CDTF">2025-06-05T06:13:00Z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