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250C9AE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B336C2">
        <w:rPr>
          <w:sz w:val="24"/>
          <w:szCs w:val="24"/>
        </w:rPr>
        <w:t>6</w:t>
      </w:r>
      <w:r w:rsidR="007A2FB3">
        <w:rPr>
          <w:sz w:val="24"/>
          <w:szCs w:val="24"/>
        </w:rPr>
        <w:t>-</w:t>
      </w:r>
      <w:r w:rsidR="00B336C2">
        <w:rPr>
          <w:sz w:val="24"/>
          <w:szCs w:val="24"/>
        </w:rPr>
        <w:t>0</w:t>
      </w:r>
      <w:r w:rsidR="00E8494D">
        <w:rPr>
          <w:sz w:val="24"/>
          <w:szCs w:val="24"/>
        </w:rPr>
        <w:t>5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A7DACA8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D50301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D50301">
        <w:rPr>
          <w:b/>
          <w:bCs/>
          <w:sz w:val="24"/>
          <w:szCs w:val="24"/>
        </w:rPr>
        <w:t>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2A002FA9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9D7D0A" w:rsidRPr="009D7D0A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Vilniaus g. nuo Draugystės pr. iki Vilkaviškio g. rekonstravimo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9D7D0A" w:rsidRPr="009D7D0A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2881006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1116B0FE" w:rsidR="00B15C7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D50301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FC534D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D50301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D50301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D50301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28414279" w14:textId="77777777" w:rsidR="00B15C7D" w:rsidRPr="00B336C2" w:rsidRDefault="00B15C7D" w:rsidP="008D4FBD">
      <w:pPr>
        <w:ind w:firstLine="709"/>
        <w:rPr>
          <w:sz w:val="24"/>
          <w:szCs w:val="24"/>
        </w:rPr>
      </w:pPr>
    </w:p>
    <w:p w14:paraId="49F8179F" w14:textId="77777777" w:rsidR="00B336C2" w:rsidRPr="00B336C2" w:rsidRDefault="00B336C2" w:rsidP="00B336C2">
      <w:pPr>
        <w:numPr>
          <w:ilvl w:val="0"/>
          <w:numId w:val="12"/>
        </w:numPr>
        <w:rPr>
          <w:rFonts w:eastAsia="Times New Roman"/>
          <w:sz w:val="24"/>
          <w:szCs w:val="24"/>
          <w:lang w:eastAsia="lt-LT"/>
        </w:rPr>
      </w:pPr>
      <w:r w:rsidRPr="00B336C2">
        <w:rPr>
          <w:rFonts w:eastAsia="Times New Roman"/>
          <w:b/>
          <w:bCs/>
          <w:sz w:val="24"/>
          <w:szCs w:val="24"/>
          <w:lang w:eastAsia="lt-LT"/>
        </w:rPr>
        <w:t>Projektinė situacija:</w:t>
      </w:r>
      <w:r w:rsidRPr="00B336C2">
        <w:rPr>
          <w:rFonts w:eastAsia="Times New Roman"/>
          <w:sz w:val="24"/>
          <w:szCs w:val="24"/>
          <w:lang w:eastAsia="lt-LT"/>
        </w:rPr>
        <w:t xml:space="preserve"> Techninio darbo projekto, susisiekimo dalies, techninių specifikacijų, 8.2.(Medžiagos) skyriuje, 8.1.3.(Medžiagos) poskyryje, nurodomi geotekstilės skirtos drenažo vamzdžių apvyniojimui reikalavimai. Tačiau jie neatitinka MTR 2.02.01:2006 reikalavimų.</w:t>
      </w:r>
    </w:p>
    <w:p w14:paraId="4DAF0501" w14:textId="77777777" w:rsidR="00B336C2" w:rsidRPr="00B336C2" w:rsidRDefault="00B336C2" w:rsidP="00B336C2">
      <w:pPr>
        <w:rPr>
          <w:rFonts w:eastAsia="Times New Roman"/>
          <w:sz w:val="24"/>
          <w:szCs w:val="24"/>
          <w:lang w:eastAsia="lt-LT"/>
        </w:rPr>
      </w:pPr>
    </w:p>
    <w:p w14:paraId="4E5FDF4A" w14:textId="77777777" w:rsidR="00B336C2" w:rsidRPr="00B336C2" w:rsidRDefault="00B336C2" w:rsidP="00B336C2">
      <w:pPr>
        <w:numPr>
          <w:ilvl w:val="0"/>
          <w:numId w:val="13"/>
        </w:numPr>
        <w:rPr>
          <w:rFonts w:eastAsia="Times New Roman"/>
          <w:sz w:val="24"/>
          <w:szCs w:val="24"/>
          <w:lang w:eastAsia="lt-LT"/>
        </w:rPr>
      </w:pPr>
      <w:r w:rsidRPr="00B336C2">
        <w:rPr>
          <w:rFonts w:eastAsia="Times New Roman"/>
          <w:b/>
          <w:bCs/>
          <w:sz w:val="24"/>
          <w:szCs w:val="24"/>
          <w:lang w:eastAsia="lt-LT"/>
        </w:rPr>
        <w:t>Prašymas patikslinti</w:t>
      </w:r>
      <w:r w:rsidRPr="00B336C2">
        <w:rPr>
          <w:rFonts w:eastAsia="Times New Roman"/>
          <w:sz w:val="24"/>
          <w:szCs w:val="24"/>
          <w:lang w:eastAsia="lt-LT"/>
        </w:rPr>
        <w:t>: Prašome patvirtinti, kad vertinant minėtą medžiagą, reikia vadovautis MTR 2.02.01:2006 „MELIORACIJOS STATINIAI. PAGRINDINIAI REIKALAVIMAI“, suvestinė redakcija nuo 2022-11-22, 7 lentelės reikalavimus.</w:t>
      </w:r>
    </w:p>
    <w:p w14:paraId="4F05F140" w14:textId="77777777" w:rsidR="00B336C2" w:rsidRPr="00B336C2" w:rsidRDefault="00B336C2" w:rsidP="00B336C2">
      <w:pPr>
        <w:rPr>
          <w:rFonts w:eastAsia="Times New Roman"/>
          <w:sz w:val="24"/>
          <w:szCs w:val="24"/>
          <w:lang w:eastAsia="lt-LT"/>
        </w:rPr>
      </w:pPr>
    </w:p>
    <w:p w14:paraId="3204F626" w14:textId="60D45EDD" w:rsidR="00B336C2" w:rsidRPr="00B336C2" w:rsidRDefault="00E8494D" w:rsidP="00D50301">
      <w:pPr>
        <w:ind w:firstLine="709"/>
        <w:rPr>
          <w:rFonts w:eastAsia="Times New Roman"/>
          <w:sz w:val="24"/>
          <w:szCs w:val="24"/>
          <w:lang w:eastAsia="lt-LT"/>
        </w:rPr>
      </w:pPr>
      <w:r w:rsidRPr="00E8494D">
        <w:rPr>
          <w:rFonts w:eastAsia="Times New Roman"/>
          <w:b/>
          <w:bCs/>
          <w:sz w:val="24"/>
          <w:szCs w:val="24"/>
          <w:lang w:eastAsia="lt-LT"/>
        </w:rPr>
        <w:t>Atsakymas.</w:t>
      </w:r>
      <w:r>
        <w:rPr>
          <w:rFonts w:eastAsia="Times New Roman"/>
          <w:sz w:val="24"/>
          <w:szCs w:val="24"/>
          <w:lang w:eastAsia="lt-LT"/>
        </w:rPr>
        <w:t xml:space="preserve"> </w:t>
      </w:r>
      <w:r w:rsidR="00B336C2" w:rsidRPr="00B336C2">
        <w:rPr>
          <w:rFonts w:eastAsia="Times New Roman"/>
          <w:sz w:val="24"/>
          <w:szCs w:val="24"/>
          <w:lang w:eastAsia="lt-LT"/>
        </w:rPr>
        <w:t xml:space="preserve">Informuojame, kad gegužės 30 d. buvo patikslintas techninių specifikacijų 8.1.3 skyrius ir jis išdėstomas taip: </w:t>
      </w:r>
    </w:p>
    <w:p w14:paraId="0363D7BD" w14:textId="77777777" w:rsidR="00B336C2" w:rsidRPr="00B336C2" w:rsidRDefault="00B336C2" w:rsidP="00B336C2">
      <w:pPr>
        <w:rPr>
          <w:rFonts w:eastAsia="Times New Roman"/>
          <w:sz w:val="24"/>
          <w:szCs w:val="24"/>
          <w:lang w:eastAsia="lt-LT"/>
        </w:rPr>
      </w:pPr>
    </w:p>
    <w:p w14:paraId="28582F86" w14:textId="77777777" w:rsidR="00B336C2" w:rsidRPr="00B336C2" w:rsidRDefault="00B336C2" w:rsidP="00B336C2">
      <w:pPr>
        <w:rPr>
          <w:rFonts w:eastAsia="Times New Roman"/>
          <w:sz w:val="24"/>
          <w:szCs w:val="24"/>
          <w:lang w:eastAsia="lt-LT"/>
        </w:rPr>
      </w:pPr>
      <w:r w:rsidRPr="00B336C2">
        <w:rPr>
          <w:rFonts w:eastAsia="Times New Roman"/>
          <w:sz w:val="24"/>
          <w:szCs w:val="24"/>
          <w:lang w:eastAsia="lt-LT"/>
        </w:rPr>
        <w:t>Gaminių ir medžiagų, naudojamų melioracijos statiniams, minimalūs geometriniai parametrai ir esminiai techniniai rodikliai, kurie privalo būti įrašyti į atitikties deklaraciją: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694"/>
        <w:gridCol w:w="3291"/>
        <w:gridCol w:w="2695"/>
      </w:tblGrid>
      <w:tr w:rsidR="00B336C2" w:rsidRPr="00D50301" w14:paraId="24C48472" w14:textId="77777777" w:rsidTr="00B336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3F48E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Eil.Nr.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9D35D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Gaminio arba medžiagos bendrinis pavadinimas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E6036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Geometriniai ir masės parametrai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DF81E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Esminiai techniniai rodikliai</w:t>
            </w:r>
          </w:p>
        </w:tc>
      </w:tr>
      <w:tr w:rsidR="00B336C2" w:rsidRPr="00D50301" w14:paraId="35C98B1C" w14:textId="77777777" w:rsidTr="00B336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9D279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AC2341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15067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4673" w14:textId="77777777" w:rsidR="00B336C2" w:rsidRPr="00D50301" w:rsidRDefault="00B336C2" w:rsidP="00E8494D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D50301">
              <w:rPr>
                <w:rFonts w:eastAsia="Times New Roman"/>
                <w:b/>
                <w:bCs/>
                <w:lang w:eastAsia="lt-LT"/>
              </w:rPr>
              <w:t>4</w:t>
            </w:r>
          </w:p>
        </w:tc>
      </w:tr>
      <w:tr w:rsidR="00B336C2" w:rsidRPr="00D50301" w14:paraId="00E8F900" w14:textId="77777777" w:rsidTr="00B336C2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924" w14:textId="77777777" w:rsidR="00B336C2" w:rsidRPr="00D50301" w:rsidRDefault="00B336C2" w:rsidP="00B336C2">
            <w:pPr>
              <w:rPr>
                <w:rFonts w:eastAsia="Times New Roman"/>
                <w:lang w:eastAsia="lt-LT"/>
              </w:rPr>
            </w:pPr>
            <w:r w:rsidRPr="00D50301">
              <w:rPr>
                <w:rFonts w:eastAsia="Times New Roman"/>
                <w:lang w:eastAsia="lt-LT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E6FF" w14:textId="77777777" w:rsidR="00B336C2" w:rsidRPr="00D50301" w:rsidRDefault="00B336C2" w:rsidP="00B336C2">
            <w:pPr>
              <w:rPr>
                <w:rFonts w:eastAsia="Times New Roman"/>
                <w:lang w:eastAsia="lt-LT"/>
              </w:rPr>
            </w:pPr>
            <w:r w:rsidRPr="00D50301">
              <w:rPr>
                <w:rFonts w:eastAsia="Times New Roman"/>
                <w:lang w:eastAsia="lt-LT"/>
              </w:rPr>
              <w:t>PVC gofruoti perforuoti su geotekstilės filtru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91F6" w14:textId="77777777" w:rsidR="00B336C2" w:rsidRPr="00D50301" w:rsidRDefault="00B336C2" w:rsidP="00B336C2">
            <w:pPr>
              <w:rPr>
                <w:rFonts w:eastAsia="Times New Roman"/>
                <w:lang w:eastAsia="lt-LT"/>
              </w:rPr>
            </w:pPr>
            <w:r w:rsidRPr="00D50301">
              <w:rPr>
                <w:rFonts w:eastAsia="Times New Roman"/>
                <w:lang w:eastAsia="lt-LT"/>
              </w:rPr>
              <w:t>126 (113) perforacija ≥ 36 cm2/m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597" w14:textId="77777777" w:rsidR="00B336C2" w:rsidRPr="00D50301" w:rsidRDefault="00B336C2" w:rsidP="00B336C2">
            <w:pPr>
              <w:rPr>
                <w:rFonts w:eastAsia="Times New Roman"/>
                <w:lang w:eastAsia="lt-LT"/>
              </w:rPr>
            </w:pPr>
            <w:r w:rsidRPr="00D50301">
              <w:rPr>
                <w:rFonts w:eastAsia="Times New Roman"/>
                <w:lang w:eastAsia="lt-LT"/>
              </w:rPr>
              <w:t>Žiedinis standumas &gt;4kN/m2</w:t>
            </w:r>
          </w:p>
        </w:tc>
      </w:tr>
    </w:tbl>
    <w:p w14:paraId="04A531FF" w14:textId="77777777" w:rsidR="00B336C2" w:rsidRPr="00B336C2" w:rsidRDefault="00B336C2" w:rsidP="00B336C2">
      <w:pPr>
        <w:rPr>
          <w:rFonts w:eastAsia="Times New Roman"/>
          <w:sz w:val="24"/>
          <w:szCs w:val="24"/>
          <w:lang w:eastAsia="lt-LT"/>
        </w:rPr>
      </w:pPr>
    </w:p>
    <w:p w14:paraId="507BB191" w14:textId="77777777" w:rsidR="00B336C2" w:rsidRPr="00B336C2" w:rsidRDefault="00B336C2" w:rsidP="00B336C2">
      <w:pPr>
        <w:rPr>
          <w:rFonts w:eastAsia="Times New Roman"/>
          <w:iCs/>
          <w:sz w:val="24"/>
          <w:szCs w:val="24"/>
          <w:lang w:eastAsia="lt-LT"/>
        </w:rPr>
      </w:pPr>
      <w:r w:rsidRPr="00B336C2">
        <w:rPr>
          <w:rFonts w:eastAsia="Times New Roman"/>
          <w:iCs/>
          <w:sz w:val="24"/>
          <w:szCs w:val="24"/>
          <w:lang w:eastAsia="lt-LT"/>
        </w:rPr>
        <w:t xml:space="preserve">Geotekstilė  drenažo vamzdžių apvyniojimui ir drenažo  prizmės įrengimui turi atitikti techninius parametrus nurodytus techninėje specifikacijoje pateiktoje </w:t>
      </w:r>
      <w:r w:rsidRPr="00E8494D">
        <w:rPr>
          <w:rFonts w:eastAsia="Times New Roman"/>
          <w:b/>
          <w:bCs/>
          <w:iCs/>
          <w:sz w:val="24"/>
          <w:szCs w:val="24"/>
          <w:lang w:eastAsia="lt-LT"/>
        </w:rPr>
        <w:t>MTR 2.02.01:2006 7 lentelėje:</w:t>
      </w:r>
    </w:p>
    <w:tbl>
      <w:tblPr>
        <w:tblW w:w="9541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910"/>
        <w:gridCol w:w="2204"/>
        <w:gridCol w:w="1559"/>
        <w:gridCol w:w="1180"/>
        <w:gridCol w:w="1843"/>
        <w:gridCol w:w="1845"/>
      </w:tblGrid>
      <w:tr w:rsidR="00B336C2" w:rsidRPr="00E8494D" w14:paraId="50268A45" w14:textId="77777777" w:rsidTr="00B336C2">
        <w:trPr>
          <w:trHeight w:val="299"/>
        </w:trPr>
        <w:tc>
          <w:tcPr>
            <w:tcW w:w="9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33" w:type="dxa"/>
              <w:bottom w:w="55" w:type="dxa"/>
              <w:right w:w="108" w:type="dxa"/>
            </w:tcMar>
            <w:textDirection w:val="btLr"/>
            <w:vAlign w:val="center"/>
            <w:hideMark/>
          </w:tcPr>
          <w:p w14:paraId="3457FA46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Techniniai parametrai, privalomi vadovaujantis standartu EN 13252</w:t>
            </w:r>
          </w:p>
        </w:tc>
        <w:tc>
          <w:tcPr>
            <w:tcW w:w="49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2E292DEA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D345B7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 xml:space="preserve">Geotekstilės tipas </w:t>
            </w:r>
          </w:p>
        </w:tc>
      </w:tr>
      <w:tr w:rsidR="00B336C2" w:rsidRPr="00E8494D" w14:paraId="770167BB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935E97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A0CBC7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Charasteristika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6741F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Metodas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91B981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866774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Austinė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3B7B99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Neaustinė  kamšytinė/ neaustinė - termiškai surišta</w:t>
            </w:r>
          </w:p>
        </w:tc>
      </w:tr>
      <w:tr w:rsidR="00B336C2" w:rsidRPr="00E8494D" w14:paraId="4440EB72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F5784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133140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Atsparumas tempimui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5543B5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10319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136054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kN/m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634DCF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MD≥ 1,0</w:t>
            </w:r>
          </w:p>
          <w:p w14:paraId="62ACC920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CMD≥1,0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ACC30B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MD ≥ 2,5</w:t>
            </w:r>
          </w:p>
          <w:p w14:paraId="13C33E7D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CMD≥1,7</w:t>
            </w:r>
          </w:p>
        </w:tc>
      </w:tr>
      <w:tr w:rsidR="00B336C2" w:rsidRPr="00E8494D" w14:paraId="4BB634A9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954A6F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554BE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Pailgėjimas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4CE27C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10319</w:t>
            </w:r>
          </w:p>
        </w:tc>
        <w:tc>
          <w:tcPr>
            <w:tcW w:w="11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999088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4A70F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MD ≤90 / CMD ≤ 90</w:t>
            </w:r>
          </w:p>
        </w:tc>
        <w:tc>
          <w:tcPr>
            <w:tcW w:w="18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DBCEF4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MD ≤ 120/</w:t>
            </w:r>
          </w:p>
          <w:p w14:paraId="599F34B7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 xml:space="preserve">CMD ≤ 120 </w:t>
            </w:r>
          </w:p>
        </w:tc>
      </w:tr>
      <w:tr w:rsidR="00B336C2" w:rsidRPr="00E8494D" w14:paraId="74B3E852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0F0B9E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3D662B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Atsparumas statiniam pradūrimui (CBR test)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855B30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12236</w:t>
            </w:r>
          </w:p>
        </w:tc>
        <w:tc>
          <w:tcPr>
            <w:tcW w:w="11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07F290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kN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16C0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≥ 0,4</w:t>
            </w:r>
          </w:p>
          <w:p w14:paraId="40C95F9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642B86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≥ 0,4</w:t>
            </w:r>
          </w:p>
          <w:p w14:paraId="05E67219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</w:tr>
      <w:tr w:rsidR="00B336C2" w:rsidRPr="00E8494D" w14:paraId="0005D0C7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E47751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C23D10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Atsparumas dinaminiam prakirtimui</w:t>
            </w:r>
          </w:p>
          <w:p w14:paraId="25AD521A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(Cone drop test)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336745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13433</w:t>
            </w:r>
          </w:p>
        </w:tc>
        <w:tc>
          <w:tcPr>
            <w:tcW w:w="11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0D81E8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mm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3D71D4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≤ 25</w:t>
            </w:r>
          </w:p>
        </w:tc>
        <w:tc>
          <w:tcPr>
            <w:tcW w:w="18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44B5F8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≤ 25</w:t>
            </w:r>
          </w:p>
        </w:tc>
      </w:tr>
      <w:tr w:rsidR="00B336C2" w:rsidRPr="00E8494D" w14:paraId="004D0ACE" w14:textId="77777777" w:rsidTr="00B336C2">
        <w:trPr>
          <w:trHeight w:val="10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27022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89DA1F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Būdingas kiaurymės matmuo O</w:t>
            </w:r>
            <w:r w:rsidRPr="00E8494D">
              <w:rPr>
                <w:rFonts w:eastAsia="Times New Roman"/>
                <w:vertAlign w:val="subscript"/>
                <w:lang w:eastAsia="lt-LT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81C42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12956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4E2346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µm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ABDC83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 xml:space="preserve">45 -200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37949C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 xml:space="preserve">45 -200 </w:t>
            </w:r>
          </w:p>
        </w:tc>
      </w:tr>
      <w:tr w:rsidR="00B336C2" w:rsidRPr="00E8494D" w14:paraId="74325BC0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A4240E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07EECE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 xml:space="preserve">Laidumas vandeniui plokštumai statmena kryptimi 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60FBCD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11058</w:t>
            </w:r>
          </w:p>
        </w:tc>
        <w:tc>
          <w:tcPr>
            <w:tcW w:w="11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A8AC55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 xml:space="preserve">l/(m </w:t>
            </w:r>
            <w:r w:rsidRPr="00E8494D">
              <w:rPr>
                <w:rFonts w:eastAsia="Times New Roman"/>
                <w:vertAlign w:val="superscript"/>
                <w:lang w:eastAsia="lt-LT"/>
              </w:rPr>
              <w:t>2</w:t>
            </w:r>
            <w:r w:rsidRPr="00E8494D">
              <w:rPr>
                <w:rFonts w:eastAsia="Times New Roman"/>
                <w:lang w:eastAsia="lt-LT"/>
              </w:rPr>
              <w:t>s)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E826F1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&gt; 40</w:t>
            </w:r>
          </w:p>
          <w:p w14:paraId="362AAFA9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1C482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&gt; 40</w:t>
            </w:r>
          </w:p>
          <w:p w14:paraId="3EFC6819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</w:tr>
      <w:tr w:rsidR="00B336C2" w:rsidRPr="00E8494D" w14:paraId="3D279BFA" w14:textId="77777777" w:rsidTr="00B336C2">
        <w:trPr>
          <w:trHeight w:val="29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F6B854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0A57C9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Ilgaamžiškumas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D6C218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EN ISO 13252 (priedas B)</w:t>
            </w:r>
          </w:p>
        </w:tc>
        <w:tc>
          <w:tcPr>
            <w:tcW w:w="11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E0C0CD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metai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514726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&gt; 50</w:t>
            </w:r>
          </w:p>
        </w:tc>
        <w:tc>
          <w:tcPr>
            <w:tcW w:w="18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234C01" w14:textId="77777777" w:rsidR="00B336C2" w:rsidRPr="00E8494D" w:rsidRDefault="00B336C2" w:rsidP="00B336C2">
            <w:pPr>
              <w:rPr>
                <w:rFonts w:eastAsia="Times New Roman"/>
                <w:lang w:eastAsia="lt-LT"/>
              </w:rPr>
            </w:pPr>
            <w:r w:rsidRPr="00E8494D">
              <w:rPr>
                <w:rFonts w:eastAsia="Times New Roman"/>
                <w:lang w:eastAsia="lt-LT"/>
              </w:rPr>
              <w:t>&gt; 50“</w:t>
            </w:r>
          </w:p>
        </w:tc>
      </w:tr>
    </w:tbl>
    <w:p w14:paraId="3397A8F4" w14:textId="77777777" w:rsidR="00B336C2" w:rsidRPr="00B336C2" w:rsidRDefault="00B336C2" w:rsidP="00B336C2">
      <w:pPr>
        <w:rPr>
          <w:rFonts w:eastAsia="Times New Roman"/>
          <w:sz w:val="24"/>
          <w:szCs w:val="24"/>
          <w:lang w:eastAsia="lt-LT"/>
        </w:rPr>
      </w:pPr>
    </w:p>
    <w:p w14:paraId="0AA27A8F" w14:textId="77777777" w:rsidR="009D7D0A" w:rsidRDefault="009D7D0A" w:rsidP="009D7D0A"/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354F81D3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7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315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805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15C8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759"/>
    <w:rsid w:val="00262B9E"/>
    <w:rsid w:val="0027214F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1C8F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435A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D7D0A"/>
    <w:rsid w:val="009F1B1A"/>
    <w:rsid w:val="009F1E19"/>
    <w:rsid w:val="009F693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233A"/>
    <w:rsid w:val="00B26477"/>
    <w:rsid w:val="00B336C2"/>
    <w:rsid w:val="00B4534A"/>
    <w:rsid w:val="00B62A7B"/>
    <w:rsid w:val="00B772FC"/>
    <w:rsid w:val="00B85322"/>
    <w:rsid w:val="00B90A9C"/>
    <w:rsid w:val="00B96D6E"/>
    <w:rsid w:val="00BA251D"/>
    <w:rsid w:val="00BB2496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4C1A"/>
    <w:rsid w:val="00C65650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0933"/>
    <w:rsid w:val="00CE5F11"/>
    <w:rsid w:val="00D138FC"/>
    <w:rsid w:val="00D15275"/>
    <w:rsid w:val="00D16A3A"/>
    <w:rsid w:val="00D2223E"/>
    <w:rsid w:val="00D22F6E"/>
    <w:rsid w:val="00D31D22"/>
    <w:rsid w:val="00D50301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DE71BF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494D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D76C1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2025-06-04T13:04:00Z</dcterms:created>
  <dcterms:modified xsi:type="dcterms:W3CDTF">2025-06-04T13:16:00Z</dcterms:modified>
</cp:coreProperties>
</file>