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E1C443" w14:textId="3A3E8AB8" w:rsidR="00F1469A" w:rsidRDefault="00623527" w:rsidP="003D033B">
      <w:pPr>
        <w:spacing w:after="0" w:line="240" w:lineRule="auto"/>
        <w:jc w:val="right"/>
        <w:rPr>
          <w:rFonts w:ascii="Times New Roman" w:eastAsia="Times New Roman" w:hAnsi="Times New Roman" w:cs="Times New Roman"/>
          <w:color w:val="222222"/>
          <w:sz w:val="24"/>
          <w:szCs w:val="24"/>
        </w:rPr>
      </w:pPr>
      <w:r w:rsidRPr="003D033B">
        <w:rPr>
          <w:rFonts w:ascii="Times New Roman" w:eastAsia="Times New Roman" w:hAnsi="Times New Roman" w:cs="Times New Roman"/>
          <w:color w:val="222222"/>
          <w:sz w:val="24"/>
          <w:szCs w:val="24"/>
        </w:rPr>
        <w:t xml:space="preserve">Pirkimo sąlygų </w:t>
      </w:r>
      <w:r w:rsidR="003D033B">
        <w:rPr>
          <w:rFonts w:ascii="Times New Roman" w:eastAsia="Times New Roman" w:hAnsi="Times New Roman" w:cs="Times New Roman"/>
          <w:color w:val="222222"/>
          <w:sz w:val="24"/>
          <w:szCs w:val="24"/>
        </w:rPr>
        <w:t>2</w:t>
      </w:r>
      <w:r w:rsidRPr="003D033B">
        <w:rPr>
          <w:rFonts w:ascii="Times New Roman" w:eastAsia="Times New Roman" w:hAnsi="Times New Roman" w:cs="Times New Roman"/>
          <w:color w:val="222222"/>
          <w:sz w:val="24"/>
          <w:szCs w:val="24"/>
        </w:rPr>
        <w:t xml:space="preserve"> priedas</w:t>
      </w:r>
      <w:r w:rsidR="00427434">
        <w:rPr>
          <w:rFonts w:ascii="Times New Roman" w:eastAsia="Times New Roman" w:hAnsi="Times New Roman" w:cs="Times New Roman"/>
          <w:color w:val="222222"/>
          <w:sz w:val="24"/>
          <w:szCs w:val="24"/>
        </w:rPr>
        <w:t xml:space="preserve"> „Techninė specifikacija“</w:t>
      </w:r>
    </w:p>
    <w:p w14:paraId="569858B6" w14:textId="77777777" w:rsidR="00427434" w:rsidRPr="003D033B" w:rsidRDefault="00427434" w:rsidP="003D033B">
      <w:pPr>
        <w:spacing w:after="0" w:line="240" w:lineRule="auto"/>
        <w:jc w:val="right"/>
        <w:rPr>
          <w:rFonts w:ascii="Times New Roman" w:eastAsia="Times New Roman" w:hAnsi="Times New Roman" w:cs="Times New Roman"/>
          <w:color w:val="222222"/>
          <w:sz w:val="24"/>
          <w:szCs w:val="24"/>
        </w:rPr>
      </w:pPr>
    </w:p>
    <w:p w14:paraId="5213DBA9" w14:textId="4E0D578A" w:rsidR="008D704D" w:rsidRDefault="00281735" w:rsidP="00D0071A">
      <w:pPr>
        <w:pStyle w:val="Subtitle"/>
        <w:jc w:val="center"/>
        <w:rPr>
          <w:rFonts w:ascii="Times New Roman" w:hAnsi="Times New Roman" w:cs="Times New Roman"/>
          <w:sz w:val="24"/>
          <w:szCs w:val="24"/>
        </w:rPr>
      </w:pPr>
      <w:r w:rsidRPr="00C67D36">
        <w:rPr>
          <w:rFonts w:ascii="Times New Roman" w:hAnsi="Times New Roman" w:cs="Times New Roman"/>
          <w:sz w:val="24"/>
          <w:szCs w:val="24"/>
        </w:rPr>
        <w:t>TECHNINĖ SPECIFIKACIJA</w:t>
      </w:r>
    </w:p>
    <w:p w14:paraId="2E5DBC3B" w14:textId="77777777" w:rsidR="0083170D" w:rsidRDefault="0083170D" w:rsidP="00D0071A">
      <w:pPr>
        <w:pStyle w:val="ListParagraph"/>
        <w:numPr>
          <w:ilvl w:val="0"/>
          <w:numId w:val="22"/>
        </w:numPr>
        <w:tabs>
          <w:tab w:val="left" w:pos="360"/>
          <w:tab w:val="left" w:pos="851"/>
          <w:tab w:val="right" w:leader="underscore" w:pos="8280"/>
        </w:tabs>
        <w:suppressAutoHyphens/>
        <w:autoSpaceDN w:val="0"/>
        <w:spacing w:line="244" w:lineRule="auto"/>
        <w:ind w:left="0" w:firstLine="567"/>
        <w:jc w:val="both"/>
        <w:rPr>
          <w:rFonts w:ascii="Times New Roman" w:hAnsi="Times New Roman"/>
          <w:iCs/>
          <w:sz w:val="24"/>
          <w:szCs w:val="24"/>
        </w:rPr>
      </w:pPr>
      <w:r>
        <w:rPr>
          <w:rFonts w:ascii="Times New Roman" w:hAnsi="Times New Roman"/>
          <w:b/>
          <w:bCs/>
          <w:iCs/>
          <w:sz w:val="24"/>
          <w:szCs w:val="24"/>
        </w:rPr>
        <w:t>Sąvokos ir sutrumpinimai</w:t>
      </w:r>
      <w:r>
        <w:rPr>
          <w:rFonts w:ascii="Times New Roman" w:hAnsi="Times New Roman"/>
          <w:iCs/>
          <w:sz w:val="24"/>
          <w:szCs w:val="24"/>
        </w:rPr>
        <w:t>:</w:t>
      </w:r>
    </w:p>
    <w:p w14:paraId="5D0AE119" w14:textId="77777777" w:rsidR="0083170D" w:rsidRDefault="0083170D" w:rsidP="00D0071A">
      <w:pPr>
        <w:pStyle w:val="ListParagraph"/>
        <w:numPr>
          <w:ilvl w:val="0"/>
          <w:numId w:val="23"/>
        </w:numPr>
        <w:tabs>
          <w:tab w:val="left" w:pos="360"/>
          <w:tab w:val="left" w:pos="993"/>
          <w:tab w:val="right" w:leader="underscore" w:pos="1418"/>
        </w:tabs>
        <w:suppressAutoHyphens/>
        <w:autoSpaceDN w:val="0"/>
        <w:spacing w:line="244" w:lineRule="auto"/>
        <w:ind w:left="0" w:firstLine="567"/>
        <w:jc w:val="both"/>
        <w:rPr>
          <w:rFonts w:ascii="Times New Roman" w:hAnsi="Times New Roman"/>
          <w:iCs/>
          <w:sz w:val="24"/>
          <w:szCs w:val="24"/>
        </w:rPr>
      </w:pPr>
      <w:r>
        <w:rPr>
          <w:rFonts w:ascii="Times New Roman" w:eastAsia="Times New Roman" w:hAnsi="Times New Roman"/>
          <w:b/>
          <w:sz w:val="24"/>
          <w:szCs w:val="24"/>
        </w:rPr>
        <w:t>Techninė specifikacija</w:t>
      </w:r>
      <w:r>
        <w:rPr>
          <w:rFonts w:ascii="Times New Roman" w:eastAsia="Times New Roman" w:hAnsi="Times New Roman"/>
          <w:bCs/>
          <w:sz w:val="24"/>
          <w:szCs w:val="24"/>
        </w:rPr>
        <w:t xml:space="preserve"> – šis dokumentas.</w:t>
      </w:r>
    </w:p>
    <w:p w14:paraId="056A68BB" w14:textId="77777777" w:rsidR="0083170D" w:rsidRDefault="0083170D" w:rsidP="00D0071A">
      <w:pPr>
        <w:pStyle w:val="ListParagraph"/>
        <w:numPr>
          <w:ilvl w:val="0"/>
          <w:numId w:val="23"/>
        </w:numPr>
        <w:tabs>
          <w:tab w:val="left" w:pos="360"/>
          <w:tab w:val="left" w:pos="993"/>
          <w:tab w:val="right" w:leader="underscore" w:pos="1418"/>
        </w:tabs>
        <w:suppressAutoHyphens/>
        <w:autoSpaceDN w:val="0"/>
        <w:spacing w:line="244" w:lineRule="auto"/>
        <w:ind w:left="0" w:firstLine="567"/>
        <w:jc w:val="both"/>
        <w:rPr>
          <w:rFonts w:ascii="Times New Roman" w:hAnsi="Times New Roman"/>
          <w:sz w:val="24"/>
          <w:szCs w:val="24"/>
        </w:rPr>
      </w:pPr>
      <w:r w:rsidRPr="3A54C615">
        <w:rPr>
          <w:rFonts w:ascii="Times New Roman" w:hAnsi="Times New Roman"/>
          <w:b/>
          <w:bCs/>
          <w:sz w:val="24"/>
          <w:szCs w:val="24"/>
        </w:rPr>
        <w:t>Įranga</w:t>
      </w:r>
      <w:r w:rsidRPr="3A54C615">
        <w:rPr>
          <w:rFonts w:ascii="Times New Roman" w:hAnsi="Times New Roman"/>
          <w:sz w:val="24"/>
          <w:szCs w:val="24"/>
        </w:rPr>
        <w:t xml:space="preserve"> – išmaniųjų skaitmeninių tachografų nuotolinio nuskaitymo įranga.</w:t>
      </w:r>
    </w:p>
    <w:p w14:paraId="5E408FF2" w14:textId="4B372369" w:rsidR="0083170D" w:rsidRDefault="0083170D" w:rsidP="00D0071A">
      <w:pPr>
        <w:pStyle w:val="ListParagraph"/>
        <w:numPr>
          <w:ilvl w:val="0"/>
          <w:numId w:val="23"/>
        </w:numPr>
        <w:tabs>
          <w:tab w:val="left" w:pos="360"/>
          <w:tab w:val="left" w:pos="993"/>
          <w:tab w:val="right" w:leader="underscore" w:pos="1418"/>
        </w:tabs>
        <w:suppressAutoHyphens/>
        <w:autoSpaceDN w:val="0"/>
        <w:spacing w:line="244" w:lineRule="auto"/>
        <w:ind w:left="0" w:firstLine="567"/>
        <w:jc w:val="both"/>
        <w:rPr>
          <w:rFonts w:ascii="Times New Roman" w:hAnsi="Times New Roman"/>
          <w:sz w:val="24"/>
          <w:szCs w:val="24"/>
        </w:rPr>
      </w:pPr>
      <w:r>
        <w:rPr>
          <w:rFonts w:ascii="Times New Roman" w:hAnsi="Times New Roman"/>
          <w:b/>
          <w:bCs/>
          <w:sz w:val="24"/>
          <w:szCs w:val="24"/>
        </w:rPr>
        <w:t>Paslaugos</w:t>
      </w:r>
      <w:r>
        <w:rPr>
          <w:rFonts w:ascii="Times New Roman" w:hAnsi="Times New Roman"/>
          <w:sz w:val="24"/>
          <w:szCs w:val="24"/>
        </w:rPr>
        <w:t xml:space="preserve"> </w:t>
      </w:r>
      <w:r>
        <w:rPr>
          <w:rFonts w:ascii="Times New Roman" w:hAnsi="Times New Roman"/>
          <w:iCs/>
          <w:sz w:val="24"/>
          <w:szCs w:val="24"/>
        </w:rPr>
        <w:t>–</w:t>
      </w:r>
      <w:r w:rsidR="00A60475">
        <w:rPr>
          <w:rFonts w:ascii="Times New Roman" w:hAnsi="Times New Roman"/>
          <w:iCs/>
          <w:sz w:val="24"/>
          <w:szCs w:val="24"/>
        </w:rPr>
        <w:t xml:space="preserve"> </w:t>
      </w:r>
      <w:r>
        <w:rPr>
          <w:rFonts w:ascii="Times New Roman" w:hAnsi="Times New Roman"/>
          <w:iCs/>
          <w:sz w:val="24"/>
          <w:szCs w:val="24"/>
        </w:rPr>
        <w:t>Įrangos programinės įrangos priežiūros paslaugos;</w:t>
      </w:r>
    </w:p>
    <w:p w14:paraId="6DDF11BA" w14:textId="5C353393" w:rsidR="0083170D" w:rsidRDefault="0083170D" w:rsidP="00D0071A">
      <w:pPr>
        <w:pStyle w:val="ListParagraph"/>
        <w:numPr>
          <w:ilvl w:val="0"/>
          <w:numId w:val="23"/>
        </w:numPr>
        <w:tabs>
          <w:tab w:val="left" w:pos="360"/>
          <w:tab w:val="left" w:pos="993"/>
          <w:tab w:val="right" w:leader="underscore" w:pos="1418"/>
        </w:tabs>
        <w:suppressAutoHyphens/>
        <w:autoSpaceDN w:val="0"/>
        <w:spacing w:line="244" w:lineRule="auto"/>
        <w:ind w:left="0" w:firstLine="567"/>
        <w:jc w:val="both"/>
        <w:rPr>
          <w:rFonts w:ascii="Times New Roman" w:hAnsi="Times New Roman"/>
          <w:sz w:val="24"/>
          <w:szCs w:val="24"/>
        </w:rPr>
      </w:pPr>
      <w:r>
        <w:rPr>
          <w:rFonts w:ascii="Times New Roman" w:hAnsi="Times New Roman"/>
          <w:b/>
          <w:bCs/>
          <w:sz w:val="24"/>
          <w:szCs w:val="24"/>
        </w:rPr>
        <w:t>Prekė (</w:t>
      </w:r>
      <w:r>
        <w:rPr>
          <w:rFonts w:ascii="Times New Roman" w:hAnsi="Times New Roman"/>
          <w:sz w:val="24"/>
          <w:szCs w:val="24"/>
        </w:rPr>
        <w:t xml:space="preserve">-ės) </w:t>
      </w:r>
      <w:r>
        <w:rPr>
          <w:rFonts w:ascii="Times New Roman" w:hAnsi="Times New Roman"/>
          <w:iCs/>
          <w:sz w:val="24"/>
          <w:szCs w:val="24"/>
        </w:rPr>
        <w:t xml:space="preserve">– Įranga ir </w:t>
      </w:r>
      <w:r w:rsidR="00F9052C">
        <w:rPr>
          <w:rFonts w:ascii="Times New Roman" w:hAnsi="Times New Roman"/>
          <w:iCs/>
          <w:sz w:val="24"/>
          <w:szCs w:val="24"/>
        </w:rPr>
        <w:t>P</w:t>
      </w:r>
      <w:r>
        <w:rPr>
          <w:rFonts w:ascii="Times New Roman" w:hAnsi="Times New Roman"/>
          <w:iCs/>
          <w:sz w:val="24"/>
          <w:szCs w:val="24"/>
        </w:rPr>
        <w:t>aslaugos</w:t>
      </w:r>
      <w:r w:rsidR="006A3003">
        <w:rPr>
          <w:rFonts w:ascii="Times New Roman" w:hAnsi="Times New Roman"/>
          <w:iCs/>
          <w:sz w:val="24"/>
          <w:szCs w:val="24"/>
        </w:rPr>
        <w:t>.</w:t>
      </w:r>
    </w:p>
    <w:p w14:paraId="21B7EC1B" w14:textId="77777777" w:rsidR="0083170D" w:rsidRDefault="0083170D" w:rsidP="00D0071A">
      <w:pPr>
        <w:pStyle w:val="ListParagraph"/>
        <w:numPr>
          <w:ilvl w:val="0"/>
          <w:numId w:val="23"/>
        </w:numPr>
        <w:tabs>
          <w:tab w:val="left" w:pos="360"/>
          <w:tab w:val="left" w:pos="993"/>
          <w:tab w:val="right" w:leader="underscore" w:pos="1418"/>
        </w:tabs>
        <w:suppressAutoHyphens/>
        <w:autoSpaceDN w:val="0"/>
        <w:spacing w:line="244" w:lineRule="auto"/>
        <w:ind w:left="0" w:firstLine="567"/>
        <w:jc w:val="both"/>
        <w:rPr>
          <w:rFonts w:ascii="Times New Roman" w:hAnsi="Times New Roman"/>
          <w:iCs/>
          <w:sz w:val="24"/>
          <w:szCs w:val="24"/>
        </w:rPr>
      </w:pPr>
      <w:r>
        <w:rPr>
          <w:rFonts w:ascii="Times New Roman" w:hAnsi="Times New Roman"/>
          <w:b/>
          <w:bCs/>
          <w:iCs/>
          <w:sz w:val="24"/>
          <w:szCs w:val="24"/>
        </w:rPr>
        <w:t>Pirkėjas</w:t>
      </w:r>
      <w:r>
        <w:rPr>
          <w:rFonts w:ascii="Times New Roman" w:hAnsi="Times New Roman"/>
          <w:iCs/>
          <w:sz w:val="24"/>
          <w:szCs w:val="24"/>
        </w:rPr>
        <w:t xml:space="preserve"> </w:t>
      </w:r>
      <w:r>
        <w:rPr>
          <w:rFonts w:cs="Calibri"/>
          <w:iCs/>
          <w:sz w:val="24"/>
          <w:szCs w:val="24"/>
        </w:rPr>
        <w:t>‒</w:t>
      </w:r>
      <w:r>
        <w:rPr>
          <w:rFonts w:ascii="Times New Roman" w:hAnsi="Times New Roman"/>
          <w:iCs/>
          <w:sz w:val="24"/>
          <w:szCs w:val="24"/>
        </w:rPr>
        <w:t xml:space="preserve"> </w:t>
      </w:r>
      <w:r>
        <w:rPr>
          <w:rFonts w:ascii="Times New Roman" w:hAnsi="Times New Roman"/>
          <w:iCs/>
          <w:sz w:val="24"/>
        </w:rPr>
        <w:t>Lietuvos transporto saugos administracija.</w:t>
      </w:r>
    </w:p>
    <w:p w14:paraId="27E99210" w14:textId="77777777" w:rsidR="0083170D" w:rsidRPr="000608F0" w:rsidRDefault="0083170D" w:rsidP="00D0071A">
      <w:pPr>
        <w:pStyle w:val="ListParagraph"/>
        <w:numPr>
          <w:ilvl w:val="0"/>
          <w:numId w:val="23"/>
        </w:numPr>
        <w:tabs>
          <w:tab w:val="left" w:pos="360"/>
          <w:tab w:val="left" w:pos="993"/>
          <w:tab w:val="right" w:leader="underscore" w:pos="1418"/>
        </w:tabs>
        <w:suppressAutoHyphens/>
        <w:autoSpaceDN w:val="0"/>
        <w:spacing w:line="244" w:lineRule="auto"/>
        <w:ind w:left="0" w:firstLine="567"/>
        <w:jc w:val="both"/>
        <w:rPr>
          <w:rStyle w:val="normal-h"/>
          <w:rFonts w:ascii="Times New Roman" w:hAnsi="Times New Roman" w:cs="Times New Roman"/>
        </w:rPr>
      </w:pPr>
      <w:r w:rsidRPr="000608F0">
        <w:rPr>
          <w:rFonts w:ascii="Times New Roman" w:hAnsi="Times New Roman" w:cs="Times New Roman"/>
          <w:b/>
          <w:bCs/>
          <w:iCs/>
          <w:sz w:val="24"/>
          <w:szCs w:val="24"/>
        </w:rPr>
        <w:t xml:space="preserve">Tiekėjas </w:t>
      </w:r>
      <w:r w:rsidRPr="000608F0">
        <w:rPr>
          <w:rFonts w:ascii="Times New Roman" w:hAnsi="Times New Roman" w:cs="Times New Roman"/>
          <w:iCs/>
          <w:sz w:val="24"/>
          <w:szCs w:val="24"/>
        </w:rPr>
        <w:t>‒</w:t>
      </w:r>
      <w:r w:rsidRPr="000608F0">
        <w:rPr>
          <w:rFonts w:ascii="Times New Roman" w:hAnsi="Times New Roman" w:cs="Times New Roman"/>
          <w:b/>
          <w:bCs/>
          <w:iCs/>
          <w:sz w:val="24"/>
          <w:szCs w:val="24"/>
        </w:rPr>
        <w:t xml:space="preserve"> </w:t>
      </w:r>
      <w:r w:rsidRPr="000608F0">
        <w:rPr>
          <w:rStyle w:val="normal-h"/>
          <w:rFonts w:ascii="Times New Roman" w:hAnsi="Times New Roman" w:cs="Times New Roman"/>
          <w:sz w:val="24"/>
          <w:szCs w:val="24"/>
        </w:rPr>
        <w:t>ūkio subjektas – fizinis asmuo, privatusis ar viešasis juridinis asmuo, kita organizacija ir jų struktūrinis padalinys arba tokių asmenų grupė, įskaitant laikinas ūkio subjektų asociacijas, kurie rinkoje siūlo tiekti Techninėje specifikacijoje nurodytas Prekes.</w:t>
      </w:r>
    </w:p>
    <w:p w14:paraId="469549E0" w14:textId="77777777" w:rsidR="0083170D" w:rsidRPr="00E51190" w:rsidRDefault="0083170D" w:rsidP="00D0071A">
      <w:pPr>
        <w:pStyle w:val="ListParagraph"/>
        <w:numPr>
          <w:ilvl w:val="0"/>
          <w:numId w:val="23"/>
        </w:numPr>
        <w:tabs>
          <w:tab w:val="left" w:pos="360"/>
          <w:tab w:val="left" w:pos="993"/>
          <w:tab w:val="right" w:leader="underscore" w:pos="1418"/>
        </w:tabs>
        <w:suppressAutoHyphens/>
        <w:autoSpaceDN w:val="0"/>
        <w:spacing w:line="244" w:lineRule="auto"/>
        <w:ind w:left="0" w:firstLine="567"/>
        <w:jc w:val="both"/>
        <w:rPr>
          <w:rFonts w:ascii="Times New Roman" w:hAnsi="Times New Roman" w:cs="Times New Roman"/>
        </w:rPr>
      </w:pPr>
      <w:r w:rsidRPr="000608F0">
        <w:rPr>
          <w:rFonts w:ascii="Times New Roman" w:hAnsi="Times New Roman" w:cs="Times New Roman"/>
          <w:b/>
          <w:bCs/>
          <w:iCs/>
          <w:sz w:val="24"/>
          <w:szCs w:val="24"/>
        </w:rPr>
        <w:t>Sutartis</w:t>
      </w:r>
      <w:r w:rsidRPr="000608F0">
        <w:rPr>
          <w:rFonts w:ascii="Times New Roman" w:hAnsi="Times New Roman" w:cs="Times New Roman"/>
          <w:iCs/>
          <w:sz w:val="24"/>
          <w:szCs w:val="24"/>
        </w:rPr>
        <w:t xml:space="preserve"> ‒ Prekių pirkimo – pardavimo sutartis, sudaroma tarp Pirkėjo ir Tiekėjo dėl pirkimo objekto (Prekių).</w:t>
      </w:r>
    </w:p>
    <w:p w14:paraId="72230463" w14:textId="24691995" w:rsidR="00E106E2" w:rsidRPr="006A3003" w:rsidRDefault="00E106E2" w:rsidP="00D0071A">
      <w:pPr>
        <w:pStyle w:val="ListParagraph"/>
        <w:numPr>
          <w:ilvl w:val="0"/>
          <w:numId w:val="23"/>
        </w:numPr>
        <w:tabs>
          <w:tab w:val="left" w:pos="360"/>
          <w:tab w:val="left" w:pos="993"/>
          <w:tab w:val="right" w:leader="underscore" w:pos="1418"/>
        </w:tabs>
        <w:suppressAutoHyphens/>
        <w:autoSpaceDN w:val="0"/>
        <w:spacing w:line="244" w:lineRule="auto"/>
        <w:ind w:left="0" w:firstLine="567"/>
        <w:jc w:val="both"/>
        <w:rPr>
          <w:rFonts w:ascii="Times New Roman" w:hAnsi="Times New Roman" w:cs="Times New Roman"/>
        </w:rPr>
      </w:pPr>
      <w:r>
        <w:rPr>
          <w:rFonts w:ascii="Times New Roman" w:hAnsi="Times New Roman" w:cs="Times New Roman"/>
          <w:b/>
          <w:bCs/>
          <w:iCs/>
          <w:sz w:val="24"/>
          <w:szCs w:val="24"/>
        </w:rPr>
        <w:t xml:space="preserve">Kontrolės kortelė </w:t>
      </w:r>
      <w:r w:rsidR="003C0BF2">
        <w:rPr>
          <w:rFonts w:ascii="Times New Roman" w:hAnsi="Times New Roman" w:cs="Times New Roman"/>
          <w:b/>
          <w:bCs/>
          <w:iCs/>
          <w:sz w:val="24"/>
          <w:szCs w:val="24"/>
        </w:rPr>
        <w:t>–</w:t>
      </w:r>
      <w:r w:rsidR="006A3003">
        <w:rPr>
          <w:rFonts w:ascii="Times New Roman" w:hAnsi="Times New Roman" w:cs="Times New Roman"/>
          <w:b/>
          <w:bCs/>
          <w:iCs/>
          <w:sz w:val="24"/>
          <w:szCs w:val="24"/>
        </w:rPr>
        <w:t xml:space="preserve"> </w:t>
      </w:r>
      <w:r w:rsidR="003C0BF2">
        <w:rPr>
          <w:rFonts w:ascii="Times New Roman" w:hAnsi="Times New Roman" w:cs="Times New Roman"/>
          <w:iCs/>
          <w:sz w:val="24"/>
          <w:szCs w:val="24"/>
        </w:rPr>
        <w:t xml:space="preserve">Pirkėjo naudojama </w:t>
      </w:r>
      <w:r w:rsidR="006A3003">
        <w:rPr>
          <w:rFonts w:ascii="Times New Roman" w:hAnsi="Times New Roman" w:cs="Times New Roman"/>
          <w:iCs/>
          <w:sz w:val="24"/>
          <w:szCs w:val="24"/>
        </w:rPr>
        <w:t>kortelė</w:t>
      </w:r>
      <w:r w:rsidR="009C1530">
        <w:rPr>
          <w:rFonts w:ascii="Times New Roman" w:hAnsi="Times New Roman" w:cs="Times New Roman"/>
          <w:iCs/>
          <w:sz w:val="24"/>
          <w:szCs w:val="24"/>
        </w:rPr>
        <w:t>,</w:t>
      </w:r>
      <w:r>
        <w:rPr>
          <w:rFonts w:ascii="Times New Roman" w:hAnsi="Times New Roman" w:cs="Times New Roman"/>
          <w:b/>
          <w:bCs/>
          <w:iCs/>
          <w:sz w:val="24"/>
          <w:szCs w:val="24"/>
        </w:rPr>
        <w:t xml:space="preserve"> </w:t>
      </w:r>
      <w:r w:rsidR="006A3003" w:rsidRPr="00E51190">
        <w:rPr>
          <w:rFonts w:ascii="Times New Roman" w:hAnsi="Times New Roman" w:cs="Times New Roman"/>
          <w:iCs/>
          <w:sz w:val="24"/>
          <w:szCs w:val="24"/>
        </w:rPr>
        <w:t>atitinkan</w:t>
      </w:r>
      <w:r w:rsidR="006A3003">
        <w:rPr>
          <w:rFonts w:ascii="Times New Roman" w:hAnsi="Times New Roman" w:cs="Times New Roman"/>
          <w:iCs/>
          <w:sz w:val="24"/>
          <w:szCs w:val="24"/>
        </w:rPr>
        <w:t>ti</w:t>
      </w:r>
      <w:r w:rsidR="006A3003" w:rsidRPr="00E51190">
        <w:rPr>
          <w:rFonts w:ascii="Times New Roman" w:hAnsi="Times New Roman" w:cs="Times New Roman"/>
          <w:iCs/>
          <w:sz w:val="24"/>
          <w:szCs w:val="24"/>
        </w:rPr>
        <w:t xml:space="preserve"> ISO/IEC 7810 standarto reikalavimus</w:t>
      </w:r>
      <w:r w:rsidR="00E35C5A">
        <w:rPr>
          <w:rFonts w:ascii="Times New Roman" w:hAnsi="Times New Roman" w:cs="Times New Roman"/>
          <w:iCs/>
          <w:sz w:val="24"/>
          <w:szCs w:val="24"/>
        </w:rPr>
        <w:t>.</w:t>
      </w:r>
    </w:p>
    <w:p w14:paraId="59D04246" w14:textId="77777777" w:rsidR="000608F0" w:rsidRPr="006A3003" w:rsidRDefault="000608F0" w:rsidP="00D0071A">
      <w:pPr>
        <w:pStyle w:val="ListParagraph"/>
        <w:tabs>
          <w:tab w:val="left" w:pos="360"/>
          <w:tab w:val="left" w:pos="993"/>
          <w:tab w:val="right" w:leader="underscore" w:pos="1418"/>
        </w:tabs>
        <w:suppressAutoHyphens/>
        <w:autoSpaceDN w:val="0"/>
        <w:spacing w:line="244" w:lineRule="auto"/>
        <w:ind w:left="567"/>
        <w:jc w:val="both"/>
      </w:pPr>
    </w:p>
    <w:p w14:paraId="577C16AC" w14:textId="77777777" w:rsidR="002E26C7" w:rsidRDefault="002E26C7" w:rsidP="00D0071A">
      <w:pPr>
        <w:pStyle w:val="ListParagraph"/>
        <w:numPr>
          <w:ilvl w:val="0"/>
          <w:numId w:val="22"/>
        </w:numPr>
        <w:tabs>
          <w:tab w:val="left" w:pos="360"/>
          <w:tab w:val="left" w:pos="851"/>
          <w:tab w:val="right" w:leader="underscore" w:pos="1418"/>
        </w:tabs>
        <w:suppressAutoHyphens/>
        <w:autoSpaceDN w:val="0"/>
        <w:spacing w:line="244" w:lineRule="auto"/>
        <w:ind w:left="0" w:firstLine="567"/>
        <w:jc w:val="both"/>
        <w:rPr>
          <w:rFonts w:ascii="Times New Roman" w:hAnsi="Times New Roman"/>
          <w:iCs/>
          <w:sz w:val="24"/>
          <w:szCs w:val="24"/>
        </w:rPr>
      </w:pPr>
      <w:r>
        <w:rPr>
          <w:rFonts w:ascii="Times New Roman" w:hAnsi="Times New Roman"/>
          <w:b/>
          <w:bCs/>
          <w:iCs/>
          <w:sz w:val="24"/>
          <w:szCs w:val="24"/>
        </w:rPr>
        <w:t>Bendrieji reikalavimai:</w:t>
      </w:r>
    </w:p>
    <w:p w14:paraId="4E7EB1CE" w14:textId="6B83055C" w:rsidR="002E26C7" w:rsidRDefault="0045366B" w:rsidP="00D0071A">
      <w:pPr>
        <w:pStyle w:val="ListParagraph"/>
        <w:numPr>
          <w:ilvl w:val="1"/>
          <w:numId w:val="24"/>
        </w:numPr>
        <w:tabs>
          <w:tab w:val="left" w:pos="360"/>
          <w:tab w:val="left" w:pos="567"/>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Įrangos</w:t>
      </w:r>
      <w:r w:rsidR="002E26C7">
        <w:rPr>
          <w:rFonts w:ascii="Times New Roman" w:hAnsi="Times New Roman"/>
          <w:iCs/>
          <w:sz w:val="24"/>
          <w:szCs w:val="24"/>
        </w:rPr>
        <w:t xml:space="preserve"> </w:t>
      </w:r>
      <w:r w:rsidR="002E26C7">
        <w:rPr>
          <w:rFonts w:ascii="Times New Roman" w:hAnsi="Times New Roman"/>
          <w:b/>
          <w:bCs/>
          <w:iCs/>
          <w:sz w:val="24"/>
          <w:szCs w:val="24"/>
        </w:rPr>
        <w:t>kiekis</w:t>
      </w:r>
      <w:r w:rsidR="002E26C7">
        <w:rPr>
          <w:rFonts w:ascii="Times New Roman" w:hAnsi="Times New Roman"/>
          <w:iCs/>
          <w:sz w:val="24"/>
          <w:szCs w:val="24"/>
        </w:rPr>
        <w:t xml:space="preserve"> </w:t>
      </w:r>
      <w:r w:rsidR="002E26C7">
        <w:rPr>
          <w:rFonts w:cs="Calibri"/>
          <w:iCs/>
          <w:sz w:val="24"/>
          <w:szCs w:val="24"/>
        </w:rPr>
        <w:t>‒</w:t>
      </w:r>
      <w:r w:rsidR="002E26C7">
        <w:rPr>
          <w:rFonts w:ascii="Times New Roman" w:hAnsi="Times New Roman"/>
          <w:iCs/>
          <w:sz w:val="24"/>
          <w:szCs w:val="24"/>
        </w:rPr>
        <w:t xml:space="preserve"> 7 (septyni) vienetai. Įrangos 1 (vieną) vienetą sudaro komplektas, kurio sudėtis aprašyta Techninės specifikacijos 2.2 papunktyje.</w:t>
      </w:r>
    </w:p>
    <w:p w14:paraId="6D780632" w14:textId="77777777" w:rsidR="002E26C7" w:rsidRDefault="002E26C7" w:rsidP="00D0071A">
      <w:pPr>
        <w:pStyle w:val="ListParagraph"/>
        <w:numPr>
          <w:ilvl w:val="1"/>
          <w:numId w:val="24"/>
        </w:numPr>
        <w:tabs>
          <w:tab w:val="left" w:pos="993"/>
          <w:tab w:val="left" w:pos="1276"/>
          <w:tab w:val="left" w:pos="1843"/>
        </w:tabs>
        <w:suppressAutoHyphens/>
        <w:autoSpaceDN w:val="0"/>
        <w:spacing w:line="244" w:lineRule="auto"/>
        <w:ind w:left="1134" w:hanging="567"/>
        <w:jc w:val="both"/>
        <w:rPr>
          <w:rFonts w:ascii="Times New Roman" w:hAnsi="Times New Roman"/>
          <w:iCs/>
          <w:sz w:val="24"/>
          <w:szCs w:val="24"/>
        </w:rPr>
      </w:pPr>
      <w:r>
        <w:rPr>
          <w:rFonts w:ascii="Times New Roman" w:hAnsi="Times New Roman"/>
          <w:sz w:val="24"/>
          <w:szCs w:val="24"/>
        </w:rPr>
        <w:t xml:space="preserve">Įrangos </w:t>
      </w:r>
      <w:r>
        <w:rPr>
          <w:rFonts w:ascii="Times New Roman" w:hAnsi="Times New Roman"/>
          <w:b/>
          <w:sz w:val="24"/>
          <w:szCs w:val="24"/>
        </w:rPr>
        <w:t>komplekto</w:t>
      </w:r>
      <w:r>
        <w:rPr>
          <w:rFonts w:ascii="Times New Roman" w:hAnsi="Times New Roman"/>
          <w:sz w:val="24"/>
          <w:szCs w:val="24"/>
        </w:rPr>
        <w:t xml:space="preserve"> (1 (vieno) vieneto) </w:t>
      </w:r>
      <w:r>
        <w:rPr>
          <w:rFonts w:ascii="Times New Roman" w:hAnsi="Times New Roman"/>
          <w:b/>
          <w:sz w:val="24"/>
          <w:szCs w:val="24"/>
        </w:rPr>
        <w:t>sudėtis</w:t>
      </w:r>
      <w:r>
        <w:rPr>
          <w:rFonts w:ascii="Times New Roman" w:hAnsi="Times New Roman"/>
          <w:sz w:val="24"/>
          <w:szCs w:val="24"/>
        </w:rPr>
        <w:t>:</w:t>
      </w:r>
      <w:r>
        <w:tab/>
      </w:r>
      <w:bookmarkStart w:id="0" w:name="_Hlk173483547"/>
    </w:p>
    <w:bookmarkEnd w:id="0"/>
    <w:p w14:paraId="3092AE9E" w14:textId="4FC66C79" w:rsidR="002E26C7" w:rsidRDefault="002E26C7" w:rsidP="00D0071A">
      <w:pPr>
        <w:pStyle w:val="ListParagraph"/>
        <w:numPr>
          <w:ilvl w:val="2"/>
          <w:numId w:val="24"/>
        </w:numPr>
        <w:tabs>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DSRC</w:t>
      </w:r>
      <w:r>
        <w:rPr>
          <w:rStyle w:val="FootnoteReference"/>
          <w:rFonts w:ascii="Times New Roman" w:hAnsi="Times New Roman"/>
          <w:iCs/>
          <w:sz w:val="24"/>
          <w:szCs w:val="24"/>
        </w:rPr>
        <w:footnoteReference w:id="2"/>
      </w:r>
      <w:r>
        <w:rPr>
          <w:rFonts w:ascii="Times New Roman" w:hAnsi="Times New Roman"/>
          <w:iCs/>
          <w:sz w:val="24"/>
          <w:szCs w:val="24"/>
        </w:rPr>
        <w:t xml:space="preserve"> antena / siųstuvas</w:t>
      </w:r>
      <w:r w:rsidR="000F080F">
        <w:rPr>
          <w:rFonts w:ascii="Times New Roman" w:hAnsi="Times New Roman"/>
          <w:iCs/>
          <w:sz w:val="24"/>
          <w:szCs w:val="24"/>
        </w:rPr>
        <w:t xml:space="preserve">, </w:t>
      </w:r>
      <w:r w:rsidR="000F080F" w:rsidRPr="000F080F">
        <w:rPr>
          <w:rFonts w:ascii="Times New Roman" w:hAnsi="Times New Roman"/>
          <w:iCs/>
          <w:sz w:val="24"/>
          <w:szCs w:val="24"/>
        </w:rPr>
        <w:t>veikiantis</w:t>
      </w:r>
      <w:r w:rsidR="000F080F">
        <w:rPr>
          <w:rFonts w:ascii="Times New Roman" w:hAnsi="Times New Roman"/>
          <w:iCs/>
          <w:sz w:val="24"/>
          <w:szCs w:val="24"/>
        </w:rPr>
        <w:t xml:space="preserve"> 5,8 GHz </w:t>
      </w:r>
      <w:r w:rsidR="000F080F" w:rsidRPr="000F080F">
        <w:rPr>
          <w:rFonts w:ascii="Times New Roman" w:hAnsi="Times New Roman"/>
          <w:iCs/>
          <w:sz w:val="24"/>
          <w:szCs w:val="24"/>
        </w:rPr>
        <w:t>arba kitame su DSRC technologija suderinamame dažnių ruože,</w:t>
      </w:r>
      <w:r>
        <w:rPr>
          <w:rFonts w:ascii="Times New Roman" w:hAnsi="Times New Roman"/>
          <w:iCs/>
          <w:sz w:val="24"/>
          <w:szCs w:val="24"/>
        </w:rPr>
        <w:t xml:space="preserve"> atsparus oro sąlygoms (minimalus darbinės temperatūros diapazonas: nuo -20 °C iki 50 °C; apsaugos klasė: ne žemesnė kaip IP65);</w:t>
      </w:r>
    </w:p>
    <w:p w14:paraId="0641A005" w14:textId="77777777" w:rsidR="002E26C7" w:rsidRDefault="002E26C7" w:rsidP="00D0071A">
      <w:pPr>
        <w:pStyle w:val="ListParagraph"/>
        <w:numPr>
          <w:ilvl w:val="2"/>
          <w:numId w:val="24"/>
        </w:numPr>
        <w:tabs>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 xml:space="preserve">Vaizdo kamera; </w:t>
      </w:r>
    </w:p>
    <w:p w14:paraId="1EA49145" w14:textId="77777777" w:rsidR="002E26C7" w:rsidRDefault="002E26C7" w:rsidP="00D0071A">
      <w:pPr>
        <w:pStyle w:val="ListParagraph"/>
        <w:numPr>
          <w:ilvl w:val="2"/>
          <w:numId w:val="24"/>
        </w:numPr>
        <w:tabs>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DSRC programinė įranga;</w:t>
      </w:r>
    </w:p>
    <w:p w14:paraId="2A65D969" w14:textId="29C0D8E2" w:rsidR="002E26C7" w:rsidRDefault="00561519" w:rsidP="00D0071A">
      <w:pPr>
        <w:pStyle w:val="ListParagraph"/>
        <w:numPr>
          <w:ilvl w:val="2"/>
          <w:numId w:val="24"/>
        </w:numPr>
        <w:tabs>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sz w:val="24"/>
          <w:szCs w:val="24"/>
        </w:rPr>
        <w:t>K</w:t>
      </w:r>
      <w:r w:rsidR="002E26C7">
        <w:rPr>
          <w:rFonts w:ascii="Times New Roman" w:hAnsi="Times New Roman"/>
          <w:sz w:val="24"/>
          <w:szCs w:val="24"/>
        </w:rPr>
        <w:t>ortelių skaitytuvas</w:t>
      </w:r>
      <w:r>
        <w:rPr>
          <w:rFonts w:ascii="Times New Roman" w:hAnsi="Times New Roman"/>
          <w:sz w:val="24"/>
          <w:szCs w:val="24"/>
        </w:rPr>
        <w:t xml:space="preserve">, </w:t>
      </w:r>
      <w:r w:rsidR="00057FC9" w:rsidRPr="00057FC9">
        <w:rPr>
          <w:rFonts w:ascii="Times New Roman" w:hAnsi="Times New Roman"/>
          <w:sz w:val="24"/>
          <w:szCs w:val="24"/>
        </w:rPr>
        <w:t xml:space="preserve">pilnai suderinamas su </w:t>
      </w:r>
      <w:r w:rsidR="00057FC9">
        <w:rPr>
          <w:rFonts w:ascii="Times New Roman" w:hAnsi="Times New Roman"/>
          <w:sz w:val="24"/>
          <w:szCs w:val="24"/>
        </w:rPr>
        <w:t>Pirkėjo</w:t>
      </w:r>
      <w:r w:rsidR="00057FC9" w:rsidRPr="00057FC9">
        <w:rPr>
          <w:rFonts w:ascii="Times New Roman" w:hAnsi="Times New Roman"/>
          <w:sz w:val="24"/>
          <w:szCs w:val="24"/>
        </w:rPr>
        <w:t xml:space="preserve"> pareigūnų naudojamomis kontrolės kortelėmi</w:t>
      </w:r>
      <w:r w:rsidR="00057FC9">
        <w:rPr>
          <w:rFonts w:ascii="Times New Roman" w:hAnsi="Times New Roman"/>
          <w:sz w:val="24"/>
          <w:szCs w:val="24"/>
        </w:rPr>
        <w:t>s</w:t>
      </w:r>
      <w:r w:rsidR="007E014D">
        <w:rPr>
          <w:rFonts w:ascii="Times New Roman" w:hAnsi="Times New Roman"/>
          <w:sz w:val="24"/>
          <w:szCs w:val="24"/>
        </w:rPr>
        <w:t>.</w:t>
      </w:r>
    </w:p>
    <w:p w14:paraId="205266B7" w14:textId="77777777" w:rsidR="002E26C7" w:rsidRDefault="002E26C7" w:rsidP="00D0071A">
      <w:pPr>
        <w:pStyle w:val="ListParagraph"/>
        <w:numPr>
          <w:ilvl w:val="2"/>
          <w:numId w:val="24"/>
        </w:numPr>
        <w:tabs>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sz w:val="24"/>
          <w:szCs w:val="24"/>
        </w:rPr>
        <w:t>laikikliai su siurbtukais (pvz., transporto priemonės langams), magnetiniai laikikliai (pvz., transporto priemonės metaliniam kėbului);</w:t>
      </w:r>
    </w:p>
    <w:p w14:paraId="143B3E98" w14:textId="7CAA217E" w:rsidR="002E26C7" w:rsidRDefault="002E26C7" w:rsidP="00D0071A">
      <w:pPr>
        <w:pStyle w:val="ListParagraph"/>
        <w:numPr>
          <w:ilvl w:val="2"/>
          <w:numId w:val="24"/>
        </w:numPr>
        <w:tabs>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sz w:val="24"/>
          <w:szCs w:val="24"/>
        </w:rPr>
        <w:t xml:space="preserve">trikojis antenai ir </w:t>
      </w:r>
      <w:r>
        <w:rPr>
          <w:rFonts w:ascii="Times New Roman" w:hAnsi="Times New Roman"/>
          <w:iCs/>
          <w:sz w:val="24"/>
          <w:szCs w:val="24"/>
        </w:rPr>
        <w:t xml:space="preserve">vaizdo </w:t>
      </w:r>
      <w:r>
        <w:rPr>
          <w:rFonts w:ascii="Times New Roman" w:hAnsi="Times New Roman"/>
          <w:sz w:val="24"/>
          <w:szCs w:val="24"/>
        </w:rPr>
        <w:t>kamerai pritvirtinti (trikojis turi turėti reguliuojamo aukščio nuo 1 m iki 2 m</w:t>
      </w:r>
      <w:r w:rsidR="004D735C">
        <w:rPr>
          <w:rFonts w:ascii="Times New Roman" w:hAnsi="Times New Roman"/>
          <w:sz w:val="24"/>
          <w:szCs w:val="24"/>
        </w:rPr>
        <w:t>.</w:t>
      </w:r>
      <w:r>
        <w:rPr>
          <w:rFonts w:ascii="Times New Roman" w:hAnsi="Times New Roman"/>
          <w:sz w:val="24"/>
          <w:szCs w:val="24"/>
        </w:rPr>
        <w:t xml:space="preserve"> </w:t>
      </w:r>
      <w:r w:rsidR="005A4B2F">
        <w:rPr>
          <w:rFonts w:ascii="Times New Roman" w:hAnsi="Times New Roman"/>
          <w:sz w:val="24"/>
          <w:szCs w:val="24"/>
        </w:rPr>
        <w:t xml:space="preserve">(ar daugiau) </w:t>
      </w:r>
      <w:r>
        <w:rPr>
          <w:rFonts w:ascii="Times New Roman" w:hAnsi="Times New Roman"/>
          <w:sz w:val="24"/>
          <w:szCs w:val="24"/>
        </w:rPr>
        <w:t>galimybę);</w:t>
      </w:r>
    </w:p>
    <w:p w14:paraId="3FDD04F7" w14:textId="77777777" w:rsidR="002E26C7" w:rsidRDefault="002E26C7" w:rsidP="00D0071A">
      <w:pPr>
        <w:pStyle w:val="ListParagraph"/>
        <w:numPr>
          <w:ilvl w:val="2"/>
          <w:numId w:val="24"/>
        </w:numPr>
        <w:tabs>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sz w:val="24"/>
          <w:szCs w:val="24"/>
        </w:rPr>
        <w:t>230 V maitinimo kabelis;</w:t>
      </w:r>
    </w:p>
    <w:p w14:paraId="1D1456F7" w14:textId="77777777" w:rsidR="002E26C7" w:rsidRDefault="002E26C7" w:rsidP="00D0071A">
      <w:pPr>
        <w:pStyle w:val="ListParagraph"/>
        <w:numPr>
          <w:ilvl w:val="2"/>
          <w:numId w:val="24"/>
        </w:numPr>
        <w:tabs>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sz w:val="24"/>
          <w:szCs w:val="24"/>
        </w:rPr>
        <w:t>signalo kabelis;</w:t>
      </w:r>
    </w:p>
    <w:p w14:paraId="30591667" w14:textId="77777777" w:rsidR="002E26C7" w:rsidRDefault="002E26C7" w:rsidP="00D0071A">
      <w:pPr>
        <w:pStyle w:val="ListParagraph"/>
        <w:numPr>
          <w:ilvl w:val="2"/>
          <w:numId w:val="24"/>
        </w:numPr>
        <w:tabs>
          <w:tab w:val="left" w:pos="993"/>
        </w:tabs>
        <w:suppressAutoHyphens/>
        <w:autoSpaceDN w:val="0"/>
        <w:spacing w:line="244" w:lineRule="auto"/>
        <w:ind w:left="0" w:firstLine="567"/>
        <w:jc w:val="both"/>
        <w:rPr>
          <w:rFonts w:ascii="Times New Roman" w:hAnsi="Times New Roman"/>
          <w:sz w:val="24"/>
          <w:szCs w:val="24"/>
        </w:rPr>
      </w:pPr>
      <w:r>
        <w:rPr>
          <w:rFonts w:ascii="Times New Roman" w:hAnsi="Times New Roman"/>
          <w:sz w:val="24"/>
          <w:szCs w:val="24"/>
        </w:rPr>
        <w:t>transportavimo dėklas.</w:t>
      </w:r>
    </w:p>
    <w:p w14:paraId="64BD2AA2" w14:textId="3B744E7A" w:rsidR="002E26C7" w:rsidRDefault="002E26C7" w:rsidP="00D0071A">
      <w:pPr>
        <w:pStyle w:val="ListParagraph"/>
        <w:numPr>
          <w:ilvl w:val="1"/>
          <w:numId w:val="24"/>
        </w:numPr>
        <w:tabs>
          <w:tab w:val="left" w:pos="993"/>
          <w:tab w:val="left" w:pos="184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Įranga turi būti kilnojama, t. y. pritaikyta montuoti (tvirtinti) Pirkėjo kontrolės automobiliuose (tiek ant jo išorės, tiek viduje) (</w:t>
      </w:r>
      <w:r w:rsidR="00D859F6">
        <w:rPr>
          <w:rFonts w:ascii="Times New Roman" w:hAnsi="Times New Roman"/>
          <w:iCs/>
          <w:sz w:val="24"/>
          <w:szCs w:val="24"/>
        </w:rPr>
        <w:t xml:space="preserve">žr. </w:t>
      </w:r>
      <w:r>
        <w:rPr>
          <w:rFonts w:ascii="Times New Roman" w:hAnsi="Times New Roman"/>
          <w:iCs/>
          <w:sz w:val="24"/>
          <w:szCs w:val="24"/>
        </w:rPr>
        <w:t>pav. Nr. 1, 2, ir 3) ir ant pastatomo trikojo (ne žemesniame kaip 1 metro aukštyje);</w:t>
      </w:r>
    </w:p>
    <w:p w14:paraId="4819720D" w14:textId="7D4F72FF" w:rsidR="002E26C7" w:rsidRDefault="002E26C7" w:rsidP="00D0071A">
      <w:pPr>
        <w:pStyle w:val="ListParagraph"/>
        <w:numPr>
          <w:ilvl w:val="1"/>
          <w:numId w:val="24"/>
        </w:numPr>
        <w:tabs>
          <w:tab w:val="left" w:pos="993"/>
          <w:tab w:val="left" w:pos="184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 xml:space="preserve">Įrangos </w:t>
      </w:r>
      <w:r w:rsidR="009473C6">
        <w:rPr>
          <w:rFonts w:ascii="Times New Roman" w:hAnsi="Times New Roman"/>
          <w:iCs/>
          <w:sz w:val="24"/>
          <w:szCs w:val="24"/>
        </w:rPr>
        <w:t xml:space="preserve">su įdiegta </w:t>
      </w:r>
      <w:r w:rsidR="0082080C">
        <w:rPr>
          <w:rFonts w:ascii="Times New Roman" w:hAnsi="Times New Roman"/>
          <w:iCs/>
          <w:sz w:val="24"/>
          <w:szCs w:val="24"/>
        </w:rPr>
        <w:t xml:space="preserve">DSRC programine įranga </w:t>
      </w:r>
      <w:r>
        <w:rPr>
          <w:rFonts w:ascii="Times New Roman" w:hAnsi="Times New Roman"/>
          <w:b/>
          <w:bCs/>
          <w:iCs/>
          <w:sz w:val="24"/>
          <w:szCs w:val="24"/>
        </w:rPr>
        <w:t>pristatymo terminas</w:t>
      </w:r>
      <w:r>
        <w:rPr>
          <w:rFonts w:ascii="Times New Roman" w:hAnsi="Times New Roman"/>
          <w:iCs/>
          <w:sz w:val="24"/>
          <w:szCs w:val="24"/>
        </w:rPr>
        <w:t xml:space="preserve"> </w:t>
      </w:r>
      <w:r>
        <w:rPr>
          <w:rFonts w:cs="Calibri"/>
          <w:iCs/>
          <w:sz w:val="24"/>
          <w:szCs w:val="24"/>
        </w:rPr>
        <w:t>‒</w:t>
      </w:r>
      <w:r>
        <w:rPr>
          <w:rFonts w:ascii="Times New Roman" w:hAnsi="Times New Roman"/>
          <w:iCs/>
          <w:sz w:val="24"/>
          <w:szCs w:val="24"/>
        </w:rPr>
        <w:t xml:space="preserve"> </w:t>
      </w:r>
      <w:r w:rsidR="00EC75BB">
        <w:rPr>
          <w:rFonts w:ascii="Times New Roman" w:hAnsi="Times New Roman"/>
          <w:iCs/>
          <w:sz w:val="24"/>
          <w:szCs w:val="24"/>
        </w:rPr>
        <w:t>3</w:t>
      </w:r>
      <w:r>
        <w:rPr>
          <w:rFonts w:ascii="Times New Roman" w:hAnsi="Times New Roman"/>
          <w:iCs/>
          <w:sz w:val="24"/>
          <w:szCs w:val="24"/>
        </w:rPr>
        <w:t xml:space="preserve"> (</w:t>
      </w:r>
      <w:r w:rsidR="00EC75BB">
        <w:rPr>
          <w:rFonts w:ascii="Times New Roman" w:hAnsi="Times New Roman"/>
          <w:iCs/>
          <w:sz w:val="24"/>
          <w:szCs w:val="24"/>
        </w:rPr>
        <w:t>trys</w:t>
      </w:r>
      <w:r>
        <w:rPr>
          <w:rFonts w:ascii="Times New Roman" w:hAnsi="Times New Roman"/>
          <w:iCs/>
          <w:sz w:val="24"/>
          <w:szCs w:val="24"/>
        </w:rPr>
        <w:t>) mėnesiai nuo Sutarties įsigaliojimo dienos.</w:t>
      </w:r>
    </w:p>
    <w:p w14:paraId="13393777" w14:textId="77777777" w:rsidR="002E26C7" w:rsidRDefault="002E26C7" w:rsidP="00D0071A">
      <w:pPr>
        <w:pStyle w:val="ListParagraph"/>
        <w:numPr>
          <w:ilvl w:val="1"/>
          <w:numId w:val="24"/>
        </w:numPr>
        <w:tabs>
          <w:tab w:val="left" w:pos="993"/>
          <w:tab w:val="left" w:pos="184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lastRenderedPageBreak/>
        <w:t xml:space="preserve">Įrangos </w:t>
      </w:r>
      <w:r>
        <w:rPr>
          <w:rFonts w:ascii="Times New Roman" w:hAnsi="Times New Roman"/>
          <w:b/>
          <w:bCs/>
          <w:iCs/>
          <w:sz w:val="24"/>
          <w:szCs w:val="24"/>
        </w:rPr>
        <w:t>pristatymo termino suderinimas</w:t>
      </w:r>
      <w:r>
        <w:rPr>
          <w:rFonts w:ascii="Times New Roman" w:hAnsi="Times New Roman"/>
          <w:iCs/>
          <w:sz w:val="24"/>
          <w:szCs w:val="24"/>
        </w:rPr>
        <w:t xml:space="preserve"> raštu (el. paštu) </w:t>
      </w:r>
      <w:r>
        <w:rPr>
          <w:rFonts w:cs="Calibri"/>
          <w:iCs/>
          <w:sz w:val="24"/>
          <w:szCs w:val="24"/>
        </w:rPr>
        <w:t>‒</w:t>
      </w:r>
      <w:r>
        <w:rPr>
          <w:rFonts w:ascii="Times New Roman" w:hAnsi="Times New Roman"/>
          <w:iCs/>
          <w:sz w:val="24"/>
          <w:szCs w:val="24"/>
        </w:rPr>
        <w:t xml:space="preserve"> 3 (trys) darbo dienos iki numatomo Įrangos pristatymo, bet ne vėliau kaip 3 (trys) darbo dienos iki Įrangos pristatymo termino, nurodyto Techninės specifikacijos 2.4 papunktyje, pabaigos.</w:t>
      </w:r>
    </w:p>
    <w:p w14:paraId="1511826F" w14:textId="77777777" w:rsidR="002E26C7" w:rsidRDefault="002E26C7" w:rsidP="00D0071A">
      <w:pPr>
        <w:pStyle w:val="ListParagraph"/>
        <w:numPr>
          <w:ilvl w:val="1"/>
          <w:numId w:val="24"/>
        </w:numPr>
        <w:tabs>
          <w:tab w:val="left" w:pos="993"/>
          <w:tab w:val="left" w:pos="1843"/>
        </w:tabs>
        <w:suppressAutoHyphens/>
        <w:autoSpaceDN w:val="0"/>
        <w:spacing w:line="244" w:lineRule="auto"/>
        <w:ind w:left="1276" w:hanging="709"/>
        <w:jc w:val="both"/>
        <w:rPr>
          <w:rFonts w:ascii="Times New Roman" w:hAnsi="Times New Roman"/>
          <w:iCs/>
          <w:sz w:val="24"/>
          <w:szCs w:val="24"/>
        </w:rPr>
      </w:pPr>
      <w:r>
        <w:rPr>
          <w:rFonts w:ascii="Times New Roman" w:hAnsi="Times New Roman"/>
          <w:iCs/>
          <w:sz w:val="24"/>
          <w:szCs w:val="24"/>
        </w:rPr>
        <w:t xml:space="preserve">Įrangos </w:t>
      </w:r>
      <w:r>
        <w:rPr>
          <w:rFonts w:ascii="Times New Roman" w:hAnsi="Times New Roman"/>
          <w:b/>
          <w:bCs/>
          <w:iCs/>
          <w:sz w:val="24"/>
          <w:szCs w:val="24"/>
        </w:rPr>
        <w:t>pristatymo vieta</w:t>
      </w:r>
      <w:r>
        <w:rPr>
          <w:rFonts w:ascii="Times New Roman" w:hAnsi="Times New Roman"/>
          <w:iCs/>
          <w:sz w:val="24"/>
          <w:szCs w:val="24"/>
        </w:rPr>
        <w:t xml:space="preserve"> </w:t>
      </w:r>
      <w:r>
        <w:rPr>
          <w:rFonts w:cs="Calibri"/>
          <w:iCs/>
          <w:sz w:val="24"/>
          <w:szCs w:val="24"/>
        </w:rPr>
        <w:t>‒</w:t>
      </w:r>
      <w:r>
        <w:rPr>
          <w:rFonts w:ascii="Times New Roman" w:hAnsi="Times New Roman"/>
          <w:iCs/>
          <w:sz w:val="24"/>
          <w:szCs w:val="24"/>
        </w:rPr>
        <w:t xml:space="preserve"> Švitrigailos g. 42, 03209 Vilnius.</w:t>
      </w:r>
    </w:p>
    <w:p w14:paraId="71966C17" w14:textId="77777777" w:rsidR="002F17FA" w:rsidRDefault="002F17FA" w:rsidP="00D0071A">
      <w:pPr>
        <w:pStyle w:val="ListParagraph"/>
        <w:numPr>
          <w:ilvl w:val="0"/>
          <w:numId w:val="24"/>
        </w:numPr>
        <w:tabs>
          <w:tab w:val="left" w:pos="851"/>
          <w:tab w:val="left" w:pos="1843"/>
        </w:tabs>
        <w:suppressAutoHyphens/>
        <w:autoSpaceDN w:val="0"/>
        <w:spacing w:line="244" w:lineRule="auto"/>
        <w:ind w:left="0" w:firstLine="567"/>
        <w:jc w:val="both"/>
        <w:rPr>
          <w:rFonts w:ascii="Times New Roman" w:hAnsi="Times New Roman"/>
          <w:iCs/>
          <w:sz w:val="24"/>
          <w:szCs w:val="24"/>
        </w:rPr>
      </w:pPr>
      <w:r>
        <w:rPr>
          <w:rFonts w:ascii="Times New Roman" w:hAnsi="Times New Roman"/>
          <w:b/>
          <w:bCs/>
          <w:iCs/>
          <w:sz w:val="24"/>
          <w:szCs w:val="24"/>
        </w:rPr>
        <w:t>Bendrieji reikalavimai Įrangai</w:t>
      </w:r>
      <w:r>
        <w:rPr>
          <w:rFonts w:ascii="Times New Roman" w:hAnsi="Times New Roman"/>
          <w:iCs/>
          <w:sz w:val="24"/>
          <w:szCs w:val="24"/>
        </w:rPr>
        <w:t>:</w:t>
      </w:r>
    </w:p>
    <w:p w14:paraId="32BDAC16" w14:textId="77777777" w:rsidR="002F17FA" w:rsidRDefault="002F17FA" w:rsidP="00D0071A">
      <w:pPr>
        <w:pStyle w:val="ListParagraph"/>
        <w:numPr>
          <w:ilvl w:val="1"/>
          <w:numId w:val="24"/>
        </w:numPr>
        <w:tabs>
          <w:tab w:val="left" w:pos="709"/>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Įranga turi būti nauja, nenaudota ir pilnai paruošta Pirkėjo naudojimui (išskyrus jos montavimą (tvirtinimą)).</w:t>
      </w:r>
    </w:p>
    <w:p w14:paraId="317F9A0A" w14:textId="77777777" w:rsidR="002F17FA" w:rsidRDefault="002F17FA" w:rsidP="00D0071A">
      <w:pPr>
        <w:pStyle w:val="ListParagraph"/>
        <w:numPr>
          <w:ilvl w:val="1"/>
          <w:numId w:val="24"/>
        </w:numPr>
        <w:tabs>
          <w:tab w:val="left" w:pos="709"/>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 xml:space="preserve">Įranga </w:t>
      </w:r>
      <w:r>
        <w:rPr>
          <w:rFonts w:ascii="Times New Roman" w:hAnsi="Times New Roman"/>
          <w:iCs/>
          <w:sz w:val="24"/>
        </w:rPr>
        <w:t>turi būti sukomplektuota ir su visais priedais, nurodytais Techninės specifikacijos 2.2 papunktyje, užtikrinančiais jos montavimą (tvirtinimą) Techninės specifikacijos 2.3 papunktyje išvardintais būdais.</w:t>
      </w:r>
    </w:p>
    <w:p w14:paraId="07454781" w14:textId="57E738DB" w:rsidR="002F17FA" w:rsidRPr="00FE1D78" w:rsidRDefault="002F17FA" w:rsidP="00D0071A">
      <w:pPr>
        <w:pStyle w:val="ListParagraph"/>
        <w:numPr>
          <w:ilvl w:val="1"/>
          <w:numId w:val="24"/>
        </w:numPr>
        <w:tabs>
          <w:tab w:val="left" w:pos="709"/>
          <w:tab w:val="left" w:pos="993"/>
        </w:tabs>
        <w:suppressAutoHyphens/>
        <w:autoSpaceDN w:val="0"/>
        <w:spacing w:line="244" w:lineRule="auto"/>
        <w:ind w:left="0" w:firstLine="567"/>
        <w:jc w:val="both"/>
        <w:rPr>
          <w:rFonts w:ascii="Times New Roman" w:hAnsi="Times New Roman"/>
          <w:iCs/>
          <w:sz w:val="24"/>
          <w:szCs w:val="24"/>
        </w:rPr>
      </w:pPr>
      <w:r w:rsidRPr="00FE1D78">
        <w:rPr>
          <w:rFonts w:ascii="Times New Roman" w:hAnsi="Times New Roman"/>
          <w:iCs/>
          <w:sz w:val="24"/>
        </w:rPr>
        <w:t xml:space="preserve">Įrangos </w:t>
      </w:r>
      <w:r w:rsidR="00934A2E" w:rsidRPr="00FE1D78">
        <w:rPr>
          <w:rFonts w:ascii="Times New Roman" w:hAnsi="Times New Roman"/>
          <w:iCs/>
          <w:sz w:val="24"/>
        </w:rPr>
        <w:t>kabeli</w:t>
      </w:r>
      <w:r w:rsidR="00B323BA" w:rsidRPr="00FE1D78">
        <w:rPr>
          <w:rFonts w:ascii="Times New Roman" w:hAnsi="Times New Roman"/>
          <w:iCs/>
          <w:sz w:val="24"/>
        </w:rPr>
        <w:t>ų (jei tokie naud</w:t>
      </w:r>
      <w:r w:rsidR="00FE1D78" w:rsidRPr="00FE1D78">
        <w:rPr>
          <w:rFonts w:ascii="Times New Roman" w:hAnsi="Times New Roman"/>
          <w:iCs/>
          <w:sz w:val="24"/>
        </w:rPr>
        <w:t>o</w:t>
      </w:r>
      <w:r w:rsidR="00B323BA" w:rsidRPr="00FE1D78">
        <w:rPr>
          <w:rFonts w:ascii="Times New Roman" w:hAnsi="Times New Roman"/>
          <w:iCs/>
          <w:sz w:val="24"/>
        </w:rPr>
        <w:t xml:space="preserve">jami) </w:t>
      </w:r>
      <w:r w:rsidRPr="00FE1D78">
        <w:rPr>
          <w:rFonts w:ascii="Times New Roman" w:hAnsi="Times New Roman"/>
          <w:iCs/>
          <w:sz w:val="24"/>
        </w:rPr>
        <w:t xml:space="preserve">tiek signalo perdavimo, tiek maitinimo ilgis turi būti ne trumpesnis nei 10 m. Kabeliai turi būti pritaikyti </w:t>
      </w:r>
      <w:r w:rsidR="001C0B7E" w:rsidRPr="00FE1D78">
        <w:rPr>
          <w:rFonts w:ascii="Times New Roman" w:hAnsi="Times New Roman"/>
          <w:iCs/>
          <w:sz w:val="24"/>
        </w:rPr>
        <w:t xml:space="preserve">naudoti </w:t>
      </w:r>
      <w:r w:rsidRPr="00FE1D78">
        <w:rPr>
          <w:rFonts w:ascii="Times New Roman" w:hAnsi="Times New Roman"/>
          <w:iCs/>
          <w:sz w:val="24"/>
        </w:rPr>
        <w:t xml:space="preserve">lauko sąlygoms (atsparūs </w:t>
      </w:r>
      <w:r w:rsidR="00C64E2E" w:rsidRPr="00FE1D78">
        <w:rPr>
          <w:rFonts w:ascii="Times New Roman" w:hAnsi="Times New Roman"/>
          <w:iCs/>
          <w:sz w:val="24"/>
        </w:rPr>
        <w:t xml:space="preserve">UV spinduliuotei, drėgmei ir pan.) </w:t>
      </w:r>
      <w:r w:rsidRPr="00FE1D78">
        <w:rPr>
          <w:rFonts w:ascii="Times New Roman" w:hAnsi="Times New Roman"/>
          <w:iCs/>
          <w:sz w:val="24"/>
        </w:rPr>
        <w:t xml:space="preserve"> </w:t>
      </w:r>
      <w:r w:rsidR="00C64E2E" w:rsidRPr="00FE1D78">
        <w:rPr>
          <w:rFonts w:ascii="Times New Roman" w:hAnsi="Times New Roman"/>
          <w:iCs/>
          <w:sz w:val="24"/>
        </w:rPr>
        <w:t xml:space="preserve">bei </w:t>
      </w:r>
      <w:r w:rsidRPr="00FE1D78">
        <w:rPr>
          <w:rFonts w:ascii="Times New Roman" w:hAnsi="Times New Roman"/>
          <w:iCs/>
          <w:sz w:val="24"/>
        </w:rPr>
        <w:t>atsparūs mechaniniams pažeidimams</w:t>
      </w:r>
      <w:r w:rsidR="00C64E2E" w:rsidRPr="00FE1D78">
        <w:rPr>
          <w:rFonts w:ascii="Times New Roman" w:hAnsi="Times New Roman"/>
          <w:iCs/>
          <w:sz w:val="24"/>
        </w:rPr>
        <w:t xml:space="preserve"> (</w:t>
      </w:r>
      <w:r w:rsidR="00FA675E" w:rsidRPr="00FE1D78">
        <w:rPr>
          <w:rFonts w:ascii="Times New Roman" w:hAnsi="Times New Roman"/>
          <w:iCs/>
          <w:sz w:val="24"/>
        </w:rPr>
        <w:t xml:space="preserve">tokie kaip </w:t>
      </w:r>
      <w:r w:rsidR="00022CC4" w:rsidRPr="00FE1D78">
        <w:rPr>
          <w:rFonts w:ascii="Times New Roman" w:hAnsi="Times New Roman"/>
          <w:iCs/>
          <w:sz w:val="24"/>
        </w:rPr>
        <w:t>lenkim</w:t>
      </w:r>
      <w:r w:rsidR="005145B1" w:rsidRPr="00FE1D78">
        <w:rPr>
          <w:rFonts w:ascii="Times New Roman" w:hAnsi="Times New Roman"/>
          <w:iCs/>
          <w:sz w:val="24"/>
        </w:rPr>
        <w:t>ams</w:t>
      </w:r>
      <w:r w:rsidR="001C0B7E" w:rsidRPr="00FE1D78">
        <w:rPr>
          <w:rFonts w:ascii="Times New Roman" w:hAnsi="Times New Roman"/>
          <w:iCs/>
          <w:sz w:val="24"/>
        </w:rPr>
        <w:t xml:space="preserve"> ir</w:t>
      </w:r>
      <w:r w:rsidR="005145B1" w:rsidRPr="00FE1D78">
        <w:rPr>
          <w:rFonts w:ascii="Times New Roman" w:hAnsi="Times New Roman"/>
          <w:iCs/>
          <w:sz w:val="24"/>
        </w:rPr>
        <w:t>/ar</w:t>
      </w:r>
      <w:r w:rsidR="00022CC4" w:rsidRPr="00FE1D78">
        <w:rPr>
          <w:rFonts w:ascii="Times New Roman" w:hAnsi="Times New Roman"/>
          <w:iCs/>
          <w:sz w:val="24"/>
        </w:rPr>
        <w:t xml:space="preserve"> tempim</w:t>
      </w:r>
      <w:r w:rsidR="005145B1" w:rsidRPr="00FE1D78">
        <w:rPr>
          <w:rFonts w:ascii="Times New Roman" w:hAnsi="Times New Roman"/>
          <w:iCs/>
          <w:sz w:val="24"/>
        </w:rPr>
        <w:t>ams</w:t>
      </w:r>
      <w:r w:rsidR="00CA28E0" w:rsidRPr="00FE1D78">
        <w:rPr>
          <w:rFonts w:ascii="Times New Roman" w:hAnsi="Times New Roman"/>
          <w:iCs/>
          <w:sz w:val="24"/>
        </w:rPr>
        <w:t xml:space="preserve"> atsirandant</w:t>
      </w:r>
      <w:r w:rsidR="005145B1" w:rsidRPr="00FE1D78">
        <w:rPr>
          <w:rFonts w:ascii="Times New Roman" w:hAnsi="Times New Roman"/>
          <w:iCs/>
          <w:sz w:val="24"/>
        </w:rPr>
        <w:t>iems</w:t>
      </w:r>
      <w:r w:rsidR="00022CC4" w:rsidRPr="00FE1D78">
        <w:rPr>
          <w:rFonts w:ascii="Times New Roman" w:hAnsi="Times New Roman"/>
          <w:iCs/>
          <w:sz w:val="24"/>
        </w:rPr>
        <w:t xml:space="preserve"> montavimo metu, suspaudima</w:t>
      </w:r>
      <w:r w:rsidR="00CD22F6" w:rsidRPr="00FE1D78">
        <w:rPr>
          <w:rFonts w:ascii="Times New Roman" w:hAnsi="Times New Roman"/>
          <w:iCs/>
          <w:sz w:val="24"/>
        </w:rPr>
        <w:t>ms</w:t>
      </w:r>
      <w:r w:rsidR="00022CC4" w:rsidRPr="00FE1D78">
        <w:rPr>
          <w:rFonts w:ascii="Times New Roman" w:hAnsi="Times New Roman"/>
          <w:iCs/>
          <w:sz w:val="24"/>
        </w:rPr>
        <w:t xml:space="preserve"> transport</w:t>
      </w:r>
      <w:r w:rsidR="00CA28E0" w:rsidRPr="00FE1D78">
        <w:rPr>
          <w:rFonts w:ascii="Times New Roman" w:hAnsi="Times New Roman"/>
          <w:iCs/>
          <w:sz w:val="24"/>
        </w:rPr>
        <w:t>a</w:t>
      </w:r>
      <w:r w:rsidR="00022CC4" w:rsidRPr="00FE1D78">
        <w:rPr>
          <w:rFonts w:ascii="Times New Roman" w:hAnsi="Times New Roman"/>
          <w:iCs/>
          <w:sz w:val="24"/>
        </w:rPr>
        <w:t>vimo metu</w:t>
      </w:r>
      <w:r w:rsidRPr="00FE1D78">
        <w:rPr>
          <w:rFonts w:ascii="Times New Roman" w:hAnsi="Times New Roman"/>
          <w:iCs/>
          <w:sz w:val="24"/>
        </w:rPr>
        <w:t>,</w:t>
      </w:r>
      <w:r w:rsidR="00022CC4" w:rsidRPr="00FE1D78">
        <w:rPr>
          <w:rFonts w:ascii="Times New Roman" w:hAnsi="Times New Roman"/>
          <w:iCs/>
          <w:sz w:val="24"/>
        </w:rPr>
        <w:t xml:space="preserve"> ir </w:t>
      </w:r>
      <w:r w:rsidR="00CA28E0" w:rsidRPr="00FE1D78">
        <w:rPr>
          <w:rFonts w:ascii="Times New Roman" w:hAnsi="Times New Roman"/>
          <w:iCs/>
          <w:sz w:val="24"/>
        </w:rPr>
        <w:t>p</w:t>
      </w:r>
      <w:r w:rsidR="008723BD" w:rsidRPr="00FE1D78">
        <w:rPr>
          <w:rFonts w:ascii="Times New Roman" w:hAnsi="Times New Roman"/>
          <w:iCs/>
          <w:sz w:val="24"/>
        </w:rPr>
        <w:t>a</w:t>
      </w:r>
      <w:r w:rsidR="00CA28E0" w:rsidRPr="00FE1D78">
        <w:rPr>
          <w:rFonts w:ascii="Times New Roman" w:hAnsi="Times New Roman"/>
          <w:iCs/>
          <w:sz w:val="24"/>
        </w:rPr>
        <w:t>n</w:t>
      </w:r>
      <w:r w:rsidR="00C64E2E" w:rsidRPr="00FE1D78">
        <w:rPr>
          <w:rFonts w:ascii="Times New Roman" w:hAnsi="Times New Roman"/>
          <w:iCs/>
          <w:sz w:val="24"/>
        </w:rPr>
        <w:t>.</w:t>
      </w:r>
      <w:r w:rsidRPr="00FE1D78">
        <w:rPr>
          <w:rFonts w:ascii="Times New Roman" w:hAnsi="Times New Roman"/>
          <w:iCs/>
          <w:sz w:val="24"/>
        </w:rPr>
        <w:t>).</w:t>
      </w:r>
    </w:p>
    <w:p w14:paraId="07D4D97D" w14:textId="700931F7" w:rsidR="002F17FA" w:rsidRDefault="002F17FA" w:rsidP="00D0071A">
      <w:pPr>
        <w:pStyle w:val="ListParagraph"/>
        <w:numPr>
          <w:ilvl w:val="1"/>
          <w:numId w:val="24"/>
        </w:numPr>
        <w:tabs>
          <w:tab w:val="left" w:pos="709"/>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rPr>
        <w:t>Įranga turi turėti galimybę prie jos prijungti (tiek signalo kabeliu, tiek naudojant bevielį ryšį) vaizdo kamerą transporto priemonėms vizualizuoti.</w:t>
      </w:r>
    </w:p>
    <w:p w14:paraId="0BA837AD" w14:textId="77777777" w:rsidR="002F17FA" w:rsidRDefault="002F17FA" w:rsidP="00D0071A">
      <w:pPr>
        <w:pStyle w:val="ListParagraph"/>
        <w:numPr>
          <w:ilvl w:val="1"/>
          <w:numId w:val="24"/>
        </w:numPr>
        <w:tabs>
          <w:tab w:val="left" w:pos="709"/>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Turi būti galimybė Įrangos programinę įrangą atnaujinti pagal technologijų pažangą.</w:t>
      </w:r>
    </w:p>
    <w:p w14:paraId="4F6CA237" w14:textId="0681597E" w:rsidR="002F17FA" w:rsidRDefault="00D239F9" w:rsidP="00D0071A">
      <w:pPr>
        <w:pStyle w:val="ListParagraph"/>
        <w:numPr>
          <w:ilvl w:val="1"/>
          <w:numId w:val="24"/>
        </w:numPr>
        <w:tabs>
          <w:tab w:val="left" w:pos="709"/>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M</w:t>
      </w:r>
      <w:r w:rsidR="00787947">
        <w:rPr>
          <w:rFonts w:ascii="Times New Roman" w:hAnsi="Times New Roman"/>
          <w:iCs/>
          <w:sz w:val="24"/>
          <w:szCs w:val="24"/>
        </w:rPr>
        <w:t>inimalus darbinės temperatūros diapazonas</w:t>
      </w:r>
      <w:r w:rsidR="00787947" w:rsidDel="00787947">
        <w:rPr>
          <w:rFonts w:ascii="Times New Roman" w:hAnsi="Times New Roman"/>
          <w:iCs/>
          <w:sz w:val="24"/>
        </w:rPr>
        <w:t xml:space="preserve"> </w:t>
      </w:r>
      <w:r w:rsidR="002F17FA">
        <w:rPr>
          <w:rFonts w:ascii="Times New Roman" w:hAnsi="Times New Roman"/>
          <w:iCs/>
          <w:sz w:val="24"/>
        </w:rPr>
        <w:t>nuo - 20°C iki +50°C</w:t>
      </w:r>
      <w:r>
        <w:rPr>
          <w:rFonts w:ascii="Times New Roman" w:hAnsi="Times New Roman"/>
          <w:iCs/>
          <w:sz w:val="24"/>
        </w:rPr>
        <w:t>.</w:t>
      </w:r>
    </w:p>
    <w:p w14:paraId="159804EE" w14:textId="378D39D4" w:rsidR="002F17FA" w:rsidRDefault="002F17FA" w:rsidP="00D0071A">
      <w:pPr>
        <w:pStyle w:val="ListParagraph"/>
        <w:numPr>
          <w:ilvl w:val="1"/>
          <w:numId w:val="24"/>
        </w:numPr>
        <w:tabs>
          <w:tab w:val="left" w:pos="709"/>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Įrangos atsparumas dulkėms ir vandeniui turi būti ne mažesnis kaip IP65.</w:t>
      </w:r>
    </w:p>
    <w:p w14:paraId="0401D5FD" w14:textId="5A0EA355" w:rsidR="002F17FA" w:rsidRDefault="002F17FA" w:rsidP="00D0071A">
      <w:pPr>
        <w:pStyle w:val="ListParagraph"/>
        <w:numPr>
          <w:ilvl w:val="1"/>
          <w:numId w:val="24"/>
        </w:numPr>
        <w:tabs>
          <w:tab w:val="left" w:pos="993"/>
        </w:tabs>
        <w:suppressAutoHyphens/>
        <w:autoSpaceDN w:val="0"/>
        <w:spacing w:line="244" w:lineRule="auto"/>
        <w:ind w:left="0" w:firstLine="584"/>
        <w:jc w:val="both"/>
        <w:rPr>
          <w:rFonts w:ascii="Times New Roman" w:hAnsi="Times New Roman"/>
          <w:iCs/>
          <w:sz w:val="24"/>
          <w:szCs w:val="24"/>
        </w:rPr>
      </w:pPr>
      <w:r>
        <w:rPr>
          <w:rFonts w:ascii="Times New Roman" w:hAnsi="Times New Roman"/>
          <w:iCs/>
          <w:sz w:val="24"/>
          <w:szCs w:val="24"/>
        </w:rPr>
        <w:t>Įranga turi turėti nepriklausomą maitinimo šaltinį</w:t>
      </w:r>
      <w:r w:rsidR="00843F59">
        <w:rPr>
          <w:rFonts w:ascii="Times New Roman" w:hAnsi="Times New Roman"/>
          <w:iCs/>
          <w:sz w:val="24"/>
          <w:szCs w:val="24"/>
        </w:rPr>
        <w:t xml:space="preserve"> </w:t>
      </w:r>
      <w:r w:rsidR="004F346E">
        <w:rPr>
          <w:rFonts w:ascii="Times New Roman" w:hAnsi="Times New Roman"/>
          <w:iCs/>
          <w:sz w:val="24"/>
          <w:szCs w:val="24"/>
        </w:rPr>
        <w:t>(</w:t>
      </w:r>
      <w:r w:rsidR="00843F59">
        <w:rPr>
          <w:rFonts w:ascii="Times New Roman" w:hAnsi="Times New Roman"/>
          <w:iCs/>
          <w:sz w:val="24"/>
          <w:szCs w:val="24"/>
        </w:rPr>
        <w:t xml:space="preserve">vidinę pakraunamą </w:t>
      </w:r>
      <w:r w:rsidR="004F346E">
        <w:rPr>
          <w:rFonts w:ascii="Times New Roman" w:hAnsi="Times New Roman"/>
          <w:iCs/>
          <w:sz w:val="24"/>
          <w:szCs w:val="24"/>
        </w:rPr>
        <w:t>b</w:t>
      </w:r>
      <w:r w:rsidR="00843F59">
        <w:rPr>
          <w:rFonts w:ascii="Times New Roman" w:hAnsi="Times New Roman"/>
          <w:iCs/>
          <w:sz w:val="24"/>
          <w:szCs w:val="24"/>
        </w:rPr>
        <w:t>ateriją)</w:t>
      </w:r>
      <w:r>
        <w:rPr>
          <w:rFonts w:ascii="Times New Roman" w:hAnsi="Times New Roman"/>
          <w:iCs/>
          <w:sz w:val="24"/>
          <w:szCs w:val="24"/>
        </w:rPr>
        <w:t>, užtikrinantį nepertraukiamą Įrangos veikimą bent 4 (keturi</w:t>
      </w:r>
      <w:r w:rsidR="00843F59">
        <w:rPr>
          <w:rFonts w:ascii="Times New Roman" w:hAnsi="Times New Roman"/>
          <w:iCs/>
          <w:sz w:val="24"/>
          <w:szCs w:val="24"/>
        </w:rPr>
        <w:t>as</w:t>
      </w:r>
      <w:r>
        <w:rPr>
          <w:rFonts w:ascii="Times New Roman" w:hAnsi="Times New Roman"/>
          <w:iCs/>
          <w:sz w:val="24"/>
          <w:szCs w:val="24"/>
        </w:rPr>
        <w:t>) valand</w:t>
      </w:r>
      <w:r w:rsidR="00843F59">
        <w:rPr>
          <w:rFonts w:ascii="Times New Roman" w:hAnsi="Times New Roman"/>
          <w:iCs/>
          <w:sz w:val="24"/>
          <w:szCs w:val="24"/>
        </w:rPr>
        <w:t xml:space="preserve">as, naudojant </w:t>
      </w:r>
      <w:r w:rsidR="00D277BF">
        <w:rPr>
          <w:rFonts w:ascii="Times New Roman" w:hAnsi="Times New Roman"/>
          <w:iCs/>
          <w:sz w:val="24"/>
          <w:szCs w:val="24"/>
        </w:rPr>
        <w:t>visas funkcijas (</w:t>
      </w:r>
      <w:r w:rsidR="00D277BF" w:rsidRPr="00D277BF">
        <w:rPr>
          <w:rFonts w:ascii="Times New Roman" w:hAnsi="Times New Roman"/>
          <w:iCs/>
          <w:sz w:val="24"/>
          <w:szCs w:val="24"/>
        </w:rPr>
        <w:t>įjungta kamera, DSRC, bevielis ryšys ir kt.</w:t>
      </w:r>
      <w:r w:rsidR="00D277BF">
        <w:rPr>
          <w:rFonts w:ascii="Times New Roman" w:hAnsi="Times New Roman"/>
          <w:iCs/>
          <w:sz w:val="24"/>
          <w:szCs w:val="24"/>
        </w:rPr>
        <w:t>)</w:t>
      </w:r>
      <w:r>
        <w:rPr>
          <w:rFonts w:ascii="Times New Roman" w:hAnsi="Times New Roman"/>
          <w:iCs/>
          <w:sz w:val="24"/>
          <w:szCs w:val="24"/>
        </w:rPr>
        <w:t xml:space="preserve"> </w:t>
      </w:r>
      <w:r w:rsidR="004F346E" w:rsidRPr="004F346E">
        <w:rPr>
          <w:rFonts w:ascii="Times New Roman" w:hAnsi="Times New Roman"/>
          <w:iCs/>
          <w:sz w:val="24"/>
          <w:szCs w:val="24"/>
        </w:rPr>
        <w:t>Baterija turi atitikti ne mažesnį kaip 300 įkrovimo-iškrovimo ciklų reikalavimą, po kurių jos talpa turi išlikti ne mažesnė kaip 80</w:t>
      </w:r>
      <w:r w:rsidR="0029667F">
        <w:rPr>
          <w:rFonts w:ascii="Times New Roman" w:hAnsi="Times New Roman"/>
          <w:iCs/>
          <w:sz w:val="24"/>
          <w:szCs w:val="24"/>
        </w:rPr>
        <w:t xml:space="preserve"> </w:t>
      </w:r>
      <w:r w:rsidR="004F346E" w:rsidRPr="004F346E">
        <w:rPr>
          <w:rFonts w:ascii="Times New Roman" w:hAnsi="Times New Roman"/>
          <w:iCs/>
          <w:sz w:val="24"/>
          <w:szCs w:val="24"/>
        </w:rPr>
        <w:t xml:space="preserve">% nuo pradinės talpos. Baterijos bandymai turi būti atliekami pagal standartą </w:t>
      </w:r>
      <w:r w:rsidR="004F346E" w:rsidRPr="006A7057">
        <w:rPr>
          <w:rFonts w:ascii="Times New Roman" w:hAnsi="Times New Roman"/>
          <w:iCs/>
          <w:sz w:val="24"/>
          <w:szCs w:val="24"/>
        </w:rPr>
        <w:t>IEC 62133</w:t>
      </w:r>
      <w:r w:rsidR="004F346E" w:rsidRPr="004F346E">
        <w:rPr>
          <w:rFonts w:ascii="Times New Roman" w:hAnsi="Times New Roman"/>
          <w:iCs/>
          <w:sz w:val="24"/>
          <w:szCs w:val="24"/>
        </w:rPr>
        <w:t xml:space="preserve"> arba lygiavertį standartą.</w:t>
      </w:r>
    </w:p>
    <w:p w14:paraId="557AEEE0" w14:textId="0FCD0199" w:rsidR="002F17FA" w:rsidRDefault="002F17FA" w:rsidP="00D0071A">
      <w:pPr>
        <w:pStyle w:val="ListParagraph"/>
        <w:numPr>
          <w:ilvl w:val="1"/>
          <w:numId w:val="24"/>
        </w:numPr>
        <w:tabs>
          <w:tab w:val="left" w:pos="993"/>
        </w:tabs>
        <w:suppressAutoHyphens/>
        <w:autoSpaceDN w:val="0"/>
        <w:spacing w:line="244" w:lineRule="auto"/>
        <w:ind w:left="0" w:firstLine="584"/>
        <w:jc w:val="both"/>
        <w:rPr>
          <w:rFonts w:ascii="Times New Roman" w:hAnsi="Times New Roman"/>
          <w:iCs/>
          <w:sz w:val="24"/>
          <w:szCs w:val="24"/>
        </w:rPr>
      </w:pPr>
      <w:r>
        <w:rPr>
          <w:rFonts w:ascii="Times New Roman" w:hAnsi="Times New Roman"/>
          <w:iCs/>
          <w:sz w:val="24"/>
          <w:szCs w:val="24"/>
        </w:rPr>
        <w:t xml:space="preserve"> Įrangos montavimo (tvirtinimo) </w:t>
      </w:r>
      <w:r w:rsidR="008C773C">
        <w:rPr>
          <w:rFonts w:ascii="Times New Roman" w:hAnsi="Times New Roman"/>
          <w:iCs/>
          <w:sz w:val="24"/>
          <w:szCs w:val="24"/>
        </w:rPr>
        <w:t xml:space="preserve">sprendimai </w:t>
      </w:r>
      <w:r>
        <w:rPr>
          <w:rFonts w:ascii="Times New Roman" w:hAnsi="Times New Roman"/>
          <w:iCs/>
          <w:sz w:val="24"/>
          <w:szCs w:val="24"/>
        </w:rPr>
        <w:t>ant Pirkėjo kontrolės automobilio turi būti patikimi</w:t>
      </w:r>
      <w:r w:rsidR="00D77979">
        <w:rPr>
          <w:rFonts w:ascii="Times New Roman" w:hAnsi="Times New Roman"/>
          <w:iCs/>
          <w:sz w:val="24"/>
          <w:szCs w:val="24"/>
        </w:rPr>
        <w:t xml:space="preserve"> ir </w:t>
      </w:r>
      <w:r>
        <w:rPr>
          <w:rFonts w:ascii="Times New Roman" w:hAnsi="Times New Roman"/>
          <w:iCs/>
          <w:sz w:val="24"/>
          <w:szCs w:val="24"/>
        </w:rPr>
        <w:t>užtikrint</w:t>
      </w:r>
      <w:r w:rsidR="00AF57E8">
        <w:rPr>
          <w:rFonts w:ascii="Times New Roman" w:hAnsi="Times New Roman"/>
          <w:iCs/>
          <w:sz w:val="24"/>
          <w:szCs w:val="24"/>
        </w:rPr>
        <w:t>i</w:t>
      </w:r>
      <w:r>
        <w:rPr>
          <w:rFonts w:ascii="Times New Roman" w:hAnsi="Times New Roman"/>
          <w:iCs/>
          <w:sz w:val="24"/>
          <w:szCs w:val="24"/>
        </w:rPr>
        <w:t xml:space="preserve"> Įrangos stabilumą</w:t>
      </w:r>
      <w:r w:rsidR="00D77979">
        <w:rPr>
          <w:rFonts w:ascii="Times New Roman" w:hAnsi="Times New Roman"/>
          <w:iCs/>
          <w:sz w:val="24"/>
          <w:szCs w:val="24"/>
        </w:rPr>
        <w:t xml:space="preserve"> ir tinkamą veikimą</w:t>
      </w:r>
      <w:r w:rsidR="008305E4">
        <w:rPr>
          <w:rFonts w:ascii="Times New Roman" w:hAnsi="Times New Roman"/>
          <w:iCs/>
          <w:sz w:val="24"/>
          <w:szCs w:val="24"/>
        </w:rPr>
        <w:t>, kai</w:t>
      </w:r>
      <w:r>
        <w:rPr>
          <w:rFonts w:ascii="Times New Roman" w:hAnsi="Times New Roman"/>
          <w:iCs/>
          <w:sz w:val="24"/>
          <w:szCs w:val="24"/>
        </w:rPr>
        <w:t xml:space="preserve"> Pirkėjo kontrolės </w:t>
      </w:r>
      <w:r w:rsidRPr="454476CC">
        <w:rPr>
          <w:rFonts w:ascii="Times New Roman" w:hAnsi="Times New Roman"/>
          <w:sz w:val="24"/>
          <w:szCs w:val="24"/>
        </w:rPr>
        <w:t>automobili</w:t>
      </w:r>
      <w:r w:rsidR="298B9B96" w:rsidRPr="454476CC">
        <w:rPr>
          <w:rFonts w:ascii="Times New Roman" w:hAnsi="Times New Roman"/>
          <w:sz w:val="24"/>
          <w:szCs w:val="24"/>
        </w:rPr>
        <w:t>s</w:t>
      </w:r>
      <w:r>
        <w:rPr>
          <w:rFonts w:ascii="Times New Roman" w:hAnsi="Times New Roman"/>
          <w:iCs/>
          <w:sz w:val="24"/>
          <w:szCs w:val="24"/>
        </w:rPr>
        <w:t xml:space="preserve"> juda ne didesniu nei 130 km/h. greičiu (</w:t>
      </w:r>
      <w:r w:rsidR="00050E03">
        <w:rPr>
          <w:rFonts w:ascii="Times New Roman" w:hAnsi="Times New Roman"/>
          <w:iCs/>
          <w:sz w:val="24"/>
          <w:szCs w:val="24"/>
        </w:rPr>
        <w:t>a</w:t>
      </w:r>
      <w:r w:rsidR="006C6928">
        <w:rPr>
          <w:rFonts w:ascii="Times New Roman" w:hAnsi="Times New Roman"/>
          <w:iCs/>
          <w:sz w:val="24"/>
          <w:szCs w:val="24"/>
        </w:rPr>
        <w:t>titiktį reikalavimui</w:t>
      </w:r>
      <w:r>
        <w:t xml:space="preserve"> </w:t>
      </w:r>
      <w:r>
        <w:rPr>
          <w:rFonts w:ascii="Times New Roman" w:hAnsi="Times New Roman"/>
          <w:iCs/>
          <w:sz w:val="24"/>
          <w:szCs w:val="24"/>
        </w:rPr>
        <w:t xml:space="preserve">Tiekėjas turi </w:t>
      </w:r>
      <w:r w:rsidR="00BC271D">
        <w:rPr>
          <w:rFonts w:ascii="Times New Roman" w:hAnsi="Times New Roman"/>
          <w:iCs/>
          <w:sz w:val="24"/>
          <w:szCs w:val="24"/>
        </w:rPr>
        <w:t>pademonstruoti</w:t>
      </w:r>
      <w:r w:rsidR="006C6928">
        <w:rPr>
          <w:rFonts w:ascii="Times New Roman" w:hAnsi="Times New Roman"/>
          <w:iCs/>
          <w:sz w:val="24"/>
          <w:szCs w:val="24"/>
        </w:rPr>
        <w:t xml:space="preserve"> Įrangos perdavimo-priėmimo metu</w:t>
      </w:r>
      <w:r>
        <w:rPr>
          <w:rFonts w:ascii="Times New Roman" w:hAnsi="Times New Roman"/>
          <w:iCs/>
          <w:sz w:val="24"/>
          <w:szCs w:val="24"/>
        </w:rPr>
        <w:t>).</w:t>
      </w:r>
    </w:p>
    <w:p w14:paraId="682AE868" w14:textId="77777777" w:rsidR="002F17FA" w:rsidRDefault="002F17FA" w:rsidP="00D0071A">
      <w:pPr>
        <w:pStyle w:val="ListParagraph"/>
        <w:numPr>
          <w:ilvl w:val="1"/>
          <w:numId w:val="24"/>
        </w:numPr>
        <w:tabs>
          <w:tab w:val="left" w:pos="709"/>
          <w:tab w:val="left" w:pos="993"/>
        </w:tabs>
        <w:suppressAutoHyphens/>
        <w:autoSpaceDN w:val="0"/>
        <w:spacing w:line="244" w:lineRule="auto"/>
        <w:ind w:left="1134" w:hanging="567"/>
        <w:jc w:val="both"/>
        <w:rPr>
          <w:rFonts w:ascii="Times New Roman" w:hAnsi="Times New Roman"/>
          <w:iCs/>
          <w:sz w:val="24"/>
          <w:szCs w:val="24"/>
        </w:rPr>
      </w:pPr>
      <w:r>
        <w:rPr>
          <w:rFonts w:ascii="Times New Roman" w:hAnsi="Times New Roman"/>
          <w:iCs/>
          <w:sz w:val="24"/>
        </w:rPr>
        <w:t>Įranga turi turėti maitinimo šaltinį iš 220 V elektros tinklo.</w:t>
      </w:r>
    </w:p>
    <w:p w14:paraId="5122C03C" w14:textId="77777777" w:rsidR="002F17FA" w:rsidRDefault="002F17FA" w:rsidP="00D0071A">
      <w:pPr>
        <w:pStyle w:val="ListParagraph"/>
        <w:numPr>
          <w:ilvl w:val="0"/>
          <w:numId w:val="24"/>
        </w:numPr>
        <w:tabs>
          <w:tab w:val="left" w:pos="851"/>
          <w:tab w:val="left" w:pos="993"/>
          <w:tab w:val="left" w:pos="1276"/>
        </w:tabs>
        <w:suppressAutoHyphens/>
        <w:autoSpaceDN w:val="0"/>
        <w:spacing w:line="244" w:lineRule="auto"/>
        <w:ind w:hanging="218"/>
        <w:jc w:val="both"/>
        <w:rPr>
          <w:rFonts w:ascii="Times New Roman" w:hAnsi="Times New Roman"/>
          <w:iCs/>
          <w:sz w:val="24"/>
          <w:szCs w:val="24"/>
        </w:rPr>
      </w:pPr>
      <w:r>
        <w:rPr>
          <w:rFonts w:ascii="Times New Roman" w:hAnsi="Times New Roman"/>
          <w:b/>
          <w:bCs/>
          <w:iCs/>
          <w:sz w:val="24"/>
        </w:rPr>
        <w:t>Reikalavimai Įrangos veikimo parametrams</w:t>
      </w:r>
      <w:r>
        <w:rPr>
          <w:rFonts w:ascii="Times New Roman" w:hAnsi="Times New Roman"/>
          <w:iCs/>
          <w:sz w:val="24"/>
        </w:rPr>
        <w:t>:</w:t>
      </w:r>
    </w:p>
    <w:p w14:paraId="3D35B190" w14:textId="77777777" w:rsidR="002F17FA" w:rsidRDefault="002F17FA" w:rsidP="00D0071A">
      <w:pPr>
        <w:pStyle w:val="ListParagraph"/>
        <w:numPr>
          <w:ilvl w:val="1"/>
          <w:numId w:val="24"/>
        </w:numPr>
        <w:tabs>
          <w:tab w:val="left" w:pos="993"/>
        </w:tabs>
        <w:suppressAutoHyphens/>
        <w:autoSpaceDN w:val="0"/>
        <w:spacing w:line="244" w:lineRule="auto"/>
        <w:ind w:left="0" w:firstLine="567"/>
        <w:jc w:val="both"/>
        <w:rPr>
          <w:rFonts w:ascii="Times New Roman" w:hAnsi="Times New Roman"/>
          <w:sz w:val="24"/>
          <w:szCs w:val="24"/>
        </w:rPr>
      </w:pPr>
      <w:r w:rsidRPr="3A54C615">
        <w:rPr>
          <w:rFonts w:ascii="Times New Roman" w:hAnsi="Times New Roman"/>
          <w:sz w:val="24"/>
          <w:szCs w:val="24"/>
        </w:rPr>
        <w:t>Įranga turi būti skirta nuskaityti ir patikrinti naujausiųjų išmaniųjų tachografų versijų, skaitmeninius duomenis, naudojant DSRC technologiją.</w:t>
      </w:r>
    </w:p>
    <w:p w14:paraId="4FE9AD24" w14:textId="6A0DF5FC" w:rsidR="002F17FA" w:rsidRDefault="002F17FA" w:rsidP="00D0071A">
      <w:pPr>
        <w:pStyle w:val="ListParagraph"/>
        <w:numPr>
          <w:ilvl w:val="1"/>
          <w:numId w:val="24"/>
        </w:numPr>
        <w:tabs>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 xml:space="preserve">Įranga turi turėti integruotą lizdą </w:t>
      </w:r>
      <w:r w:rsidR="00E106E2">
        <w:rPr>
          <w:rFonts w:ascii="Times New Roman" w:hAnsi="Times New Roman"/>
          <w:iCs/>
          <w:sz w:val="24"/>
          <w:szCs w:val="24"/>
        </w:rPr>
        <w:t>K</w:t>
      </w:r>
      <w:r>
        <w:rPr>
          <w:rFonts w:ascii="Times New Roman" w:hAnsi="Times New Roman"/>
          <w:iCs/>
          <w:sz w:val="24"/>
          <w:szCs w:val="24"/>
        </w:rPr>
        <w:t>ontrolės kortelei</w:t>
      </w:r>
      <w:r w:rsidR="00F91117">
        <w:rPr>
          <w:rFonts w:ascii="Times New Roman" w:hAnsi="Times New Roman"/>
          <w:iCs/>
          <w:sz w:val="24"/>
          <w:szCs w:val="24"/>
        </w:rPr>
        <w:t>.</w:t>
      </w:r>
    </w:p>
    <w:p w14:paraId="52A41106" w14:textId="77777777" w:rsidR="002F17FA" w:rsidRDefault="002F17FA" w:rsidP="00D0071A">
      <w:pPr>
        <w:pStyle w:val="ListParagraph"/>
        <w:numPr>
          <w:ilvl w:val="1"/>
          <w:numId w:val="24"/>
        </w:numPr>
        <w:tabs>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Įranga skaitmeninius duomenis turi gebėti nuskaityti iš transporto priemonių, važiuojančių keliu standartiniu greičiu (bent iki 100 km/h).</w:t>
      </w:r>
    </w:p>
    <w:p w14:paraId="7B2DEFF0" w14:textId="77777777" w:rsidR="002F17FA" w:rsidRDefault="002F17FA" w:rsidP="00D0071A">
      <w:pPr>
        <w:pStyle w:val="ListParagraph"/>
        <w:numPr>
          <w:ilvl w:val="1"/>
          <w:numId w:val="24"/>
        </w:numPr>
        <w:tabs>
          <w:tab w:val="left" w:pos="993"/>
        </w:tabs>
        <w:suppressAutoHyphens/>
        <w:autoSpaceDN w:val="0"/>
        <w:spacing w:line="244" w:lineRule="auto"/>
        <w:ind w:left="0" w:firstLine="567"/>
        <w:jc w:val="both"/>
        <w:rPr>
          <w:rFonts w:ascii="Times New Roman" w:hAnsi="Times New Roman"/>
          <w:sz w:val="24"/>
          <w:szCs w:val="24"/>
        </w:rPr>
      </w:pPr>
      <w:r w:rsidRPr="3A54C615">
        <w:rPr>
          <w:rFonts w:ascii="Times New Roman" w:hAnsi="Times New Roman"/>
          <w:sz w:val="24"/>
          <w:szCs w:val="24"/>
        </w:rPr>
        <w:t>Įranga iš važiuojančios transporto priemonės išmaniojo skaitmeninio tachografo turi nuskaityti ne mažiau kaip 25 RTM (nuotolinės tachografų kontrolės) parametrus, kurie nustatyti Reglamento (ES) 2016/799 1C priede</w:t>
      </w:r>
      <w:r w:rsidRPr="3A54C615">
        <w:rPr>
          <w:rStyle w:val="FootnoteReference"/>
          <w:rFonts w:ascii="Times New Roman" w:hAnsi="Times New Roman"/>
          <w:sz w:val="24"/>
          <w:szCs w:val="24"/>
        </w:rPr>
        <w:footnoteReference w:id="3"/>
      </w:r>
      <w:r w:rsidRPr="3A54C615">
        <w:rPr>
          <w:rFonts w:ascii="Times New Roman" w:hAnsi="Times New Roman"/>
          <w:sz w:val="24"/>
          <w:szCs w:val="24"/>
        </w:rPr>
        <w:t>.</w:t>
      </w:r>
    </w:p>
    <w:p w14:paraId="2C5AC572" w14:textId="5023FFB3" w:rsidR="002F17FA" w:rsidRDefault="002F17FA" w:rsidP="00D0071A">
      <w:pPr>
        <w:pStyle w:val="ListParagraph"/>
        <w:numPr>
          <w:ilvl w:val="1"/>
          <w:numId w:val="24"/>
        </w:numPr>
        <w:tabs>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Įrangos nuskait</w:t>
      </w:r>
      <w:r w:rsidR="00A54946">
        <w:rPr>
          <w:rFonts w:ascii="Times New Roman" w:hAnsi="Times New Roman"/>
          <w:iCs/>
          <w:sz w:val="24"/>
          <w:szCs w:val="24"/>
        </w:rPr>
        <w:t>omi</w:t>
      </w:r>
      <w:r>
        <w:rPr>
          <w:rFonts w:ascii="Times New Roman" w:hAnsi="Times New Roman"/>
          <w:iCs/>
          <w:sz w:val="24"/>
          <w:szCs w:val="24"/>
        </w:rPr>
        <w:t xml:space="preserve"> skaitmeniniai duomenys turi būti pasiekiami naudojantis </w:t>
      </w:r>
      <w:r>
        <w:rPr>
          <w:rFonts w:ascii="Times New Roman" w:hAnsi="Times New Roman"/>
          <w:iCs/>
          <w:sz w:val="24"/>
        </w:rPr>
        <w:t xml:space="preserve"> </w:t>
      </w:r>
      <w:r w:rsidR="003E51BE">
        <w:rPr>
          <w:rFonts w:ascii="Times New Roman" w:hAnsi="Times New Roman"/>
          <w:iCs/>
          <w:sz w:val="24"/>
        </w:rPr>
        <w:t>K</w:t>
      </w:r>
      <w:r>
        <w:rPr>
          <w:rFonts w:ascii="Times New Roman" w:hAnsi="Times New Roman"/>
          <w:iCs/>
          <w:sz w:val="24"/>
        </w:rPr>
        <w:t>ontrolės kortel</w:t>
      </w:r>
      <w:r w:rsidR="00663E18">
        <w:rPr>
          <w:rFonts w:ascii="Times New Roman" w:hAnsi="Times New Roman"/>
          <w:iCs/>
          <w:sz w:val="24"/>
        </w:rPr>
        <w:t>ėmis.</w:t>
      </w:r>
    </w:p>
    <w:p w14:paraId="3155789D" w14:textId="5DCF0963" w:rsidR="002F17FA" w:rsidRDefault="002F17FA" w:rsidP="00D0071A">
      <w:pPr>
        <w:pStyle w:val="ListParagraph"/>
        <w:numPr>
          <w:ilvl w:val="1"/>
          <w:numId w:val="24"/>
        </w:numPr>
        <w:tabs>
          <w:tab w:val="left" w:pos="993"/>
        </w:tabs>
        <w:suppressAutoHyphens/>
        <w:autoSpaceDN w:val="0"/>
        <w:spacing w:line="244" w:lineRule="auto"/>
        <w:ind w:left="0" w:firstLine="567"/>
        <w:jc w:val="both"/>
        <w:rPr>
          <w:rFonts w:ascii="Times New Roman" w:hAnsi="Times New Roman"/>
          <w:sz w:val="24"/>
          <w:szCs w:val="24"/>
        </w:rPr>
      </w:pPr>
      <w:r w:rsidRPr="3A54C615">
        <w:rPr>
          <w:rFonts w:ascii="Times New Roman" w:hAnsi="Times New Roman"/>
          <w:sz w:val="24"/>
          <w:szCs w:val="24"/>
        </w:rPr>
        <w:t xml:space="preserve">Įrangos nuskaityti skaitmeniniai duomenys turi būti pateikiami šifruotu signalu (signalo kabeliu ir bevieliu ryšiu (TLS, WPA2, VPN, IPsec ar pan.)) per Pirkėjo naudojamą kontrolės programą (TachoscanControl), arba pateikiami kitu alternatyviu būdu, naudojant „Bluetooth“ </w:t>
      </w:r>
      <w:r w:rsidR="008A30B8">
        <w:rPr>
          <w:rFonts w:ascii="Times New Roman" w:hAnsi="Times New Roman"/>
          <w:sz w:val="24"/>
          <w:szCs w:val="24"/>
        </w:rPr>
        <w:t xml:space="preserve">ir/arba WiFi </w:t>
      </w:r>
      <w:r w:rsidRPr="3A54C615">
        <w:rPr>
          <w:rFonts w:ascii="Times New Roman" w:hAnsi="Times New Roman"/>
          <w:sz w:val="24"/>
          <w:szCs w:val="24"/>
        </w:rPr>
        <w:t>ryšį.</w:t>
      </w:r>
    </w:p>
    <w:p w14:paraId="3700DC7A" w14:textId="7560E4CC" w:rsidR="002F17FA" w:rsidRDefault="002F17FA" w:rsidP="00D0071A">
      <w:pPr>
        <w:pStyle w:val="ListParagraph"/>
        <w:numPr>
          <w:ilvl w:val="1"/>
          <w:numId w:val="24"/>
        </w:numPr>
        <w:tabs>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lastRenderedPageBreak/>
        <w:t xml:space="preserve">Turi būti galimybė naudoti Įrangą tiek </w:t>
      </w:r>
      <w:r w:rsidR="009F5624">
        <w:rPr>
          <w:rFonts w:ascii="Times New Roman" w:hAnsi="Times New Roman"/>
          <w:iCs/>
          <w:sz w:val="24"/>
          <w:szCs w:val="24"/>
        </w:rPr>
        <w:t>Pirkėjo naudojam</w:t>
      </w:r>
      <w:r w:rsidR="00E84518">
        <w:rPr>
          <w:rFonts w:ascii="Times New Roman" w:hAnsi="Times New Roman"/>
          <w:iCs/>
          <w:sz w:val="24"/>
          <w:szCs w:val="24"/>
        </w:rPr>
        <w:t xml:space="preserve">uose </w:t>
      </w:r>
      <w:r w:rsidR="00420D12">
        <w:rPr>
          <w:rFonts w:ascii="Times New Roman" w:hAnsi="Times New Roman"/>
          <w:iCs/>
          <w:sz w:val="24"/>
          <w:szCs w:val="24"/>
        </w:rPr>
        <w:t>įrenginiuose</w:t>
      </w:r>
      <w:r w:rsidR="00E84518">
        <w:rPr>
          <w:rFonts w:ascii="Times New Roman" w:hAnsi="Times New Roman"/>
          <w:iCs/>
          <w:sz w:val="24"/>
          <w:szCs w:val="24"/>
        </w:rPr>
        <w:t xml:space="preserve"> su </w:t>
      </w:r>
      <w:r>
        <w:rPr>
          <w:rFonts w:ascii="Times New Roman" w:hAnsi="Times New Roman"/>
          <w:iCs/>
          <w:sz w:val="24"/>
          <w:szCs w:val="24"/>
        </w:rPr>
        <w:t xml:space="preserve">„Android“ </w:t>
      </w:r>
      <w:r w:rsidR="008B1D7D">
        <w:rPr>
          <w:rFonts w:ascii="Times New Roman" w:hAnsi="Times New Roman"/>
          <w:iCs/>
          <w:sz w:val="24"/>
          <w:szCs w:val="24"/>
        </w:rPr>
        <w:t>operacin</w:t>
      </w:r>
      <w:r w:rsidR="009F5624">
        <w:rPr>
          <w:rFonts w:ascii="Times New Roman" w:hAnsi="Times New Roman"/>
          <w:iCs/>
          <w:sz w:val="24"/>
          <w:szCs w:val="24"/>
        </w:rPr>
        <w:t>e</w:t>
      </w:r>
      <w:r w:rsidR="008B1D7D">
        <w:rPr>
          <w:rFonts w:ascii="Times New Roman" w:hAnsi="Times New Roman"/>
          <w:iCs/>
          <w:sz w:val="24"/>
          <w:szCs w:val="24"/>
        </w:rPr>
        <w:t xml:space="preserve"> sistem</w:t>
      </w:r>
      <w:r w:rsidR="009F5624">
        <w:rPr>
          <w:rFonts w:ascii="Times New Roman" w:hAnsi="Times New Roman"/>
          <w:iCs/>
          <w:sz w:val="24"/>
          <w:szCs w:val="24"/>
        </w:rPr>
        <w:t>a</w:t>
      </w:r>
      <w:r w:rsidR="008B1D7D">
        <w:rPr>
          <w:rFonts w:ascii="Times New Roman" w:hAnsi="Times New Roman"/>
          <w:iCs/>
          <w:sz w:val="24"/>
          <w:szCs w:val="24"/>
        </w:rPr>
        <w:t xml:space="preserve"> </w:t>
      </w:r>
      <w:r>
        <w:rPr>
          <w:rFonts w:ascii="Times New Roman" w:hAnsi="Times New Roman"/>
          <w:iCs/>
          <w:sz w:val="24"/>
          <w:szCs w:val="24"/>
        </w:rPr>
        <w:t xml:space="preserve">(pvz., telefone ar planšetėje), tiek kontrolę vykdančių Pirkėjo pareigūnų </w:t>
      </w:r>
      <w:r w:rsidR="00C20FC3">
        <w:rPr>
          <w:rFonts w:ascii="Times New Roman" w:hAnsi="Times New Roman"/>
          <w:iCs/>
          <w:sz w:val="24"/>
          <w:szCs w:val="24"/>
        </w:rPr>
        <w:t>naudojam</w:t>
      </w:r>
      <w:r w:rsidR="00E84518">
        <w:rPr>
          <w:rFonts w:ascii="Times New Roman" w:hAnsi="Times New Roman"/>
          <w:iCs/>
          <w:sz w:val="24"/>
          <w:szCs w:val="24"/>
        </w:rPr>
        <w:t>uose</w:t>
      </w:r>
      <w:r w:rsidR="00C20FC3">
        <w:rPr>
          <w:rFonts w:ascii="Times New Roman" w:hAnsi="Times New Roman"/>
          <w:iCs/>
          <w:sz w:val="24"/>
          <w:szCs w:val="24"/>
        </w:rPr>
        <w:t xml:space="preserve"> </w:t>
      </w:r>
      <w:r w:rsidR="00CA5886">
        <w:rPr>
          <w:rFonts w:ascii="Times New Roman" w:hAnsi="Times New Roman"/>
          <w:iCs/>
          <w:sz w:val="24"/>
          <w:szCs w:val="24"/>
        </w:rPr>
        <w:t>n</w:t>
      </w:r>
      <w:r w:rsidR="00C20FC3" w:rsidRPr="00C20FC3">
        <w:rPr>
          <w:rFonts w:ascii="Times New Roman" w:hAnsi="Times New Roman"/>
          <w:iCs/>
          <w:sz w:val="24"/>
          <w:szCs w:val="24"/>
        </w:rPr>
        <w:t>ešiojam</w:t>
      </w:r>
      <w:r w:rsidR="00433659">
        <w:rPr>
          <w:rFonts w:ascii="Times New Roman" w:hAnsi="Times New Roman"/>
          <w:iCs/>
          <w:sz w:val="24"/>
          <w:szCs w:val="24"/>
        </w:rPr>
        <w:t>uose</w:t>
      </w:r>
      <w:r w:rsidR="00CA5886">
        <w:rPr>
          <w:rFonts w:ascii="Times New Roman" w:hAnsi="Times New Roman"/>
          <w:iCs/>
          <w:sz w:val="24"/>
          <w:szCs w:val="24"/>
        </w:rPr>
        <w:t xml:space="preserve"> </w:t>
      </w:r>
      <w:r w:rsidR="00C20FC3" w:rsidRPr="00C20FC3">
        <w:rPr>
          <w:rFonts w:ascii="Times New Roman" w:hAnsi="Times New Roman"/>
          <w:iCs/>
          <w:sz w:val="24"/>
          <w:szCs w:val="24"/>
        </w:rPr>
        <w:t>kompiuteri</w:t>
      </w:r>
      <w:r w:rsidR="00433659">
        <w:rPr>
          <w:rFonts w:ascii="Times New Roman" w:hAnsi="Times New Roman"/>
          <w:iCs/>
          <w:sz w:val="24"/>
          <w:szCs w:val="24"/>
        </w:rPr>
        <w:t>uose</w:t>
      </w:r>
      <w:r w:rsidR="00C20FC3" w:rsidRPr="00C20FC3">
        <w:rPr>
          <w:rFonts w:ascii="Times New Roman" w:hAnsi="Times New Roman"/>
          <w:iCs/>
          <w:sz w:val="24"/>
          <w:szCs w:val="24"/>
        </w:rPr>
        <w:t xml:space="preserve"> su „Windows“ operacine sistema.</w:t>
      </w:r>
    </w:p>
    <w:p w14:paraId="37170C10" w14:textId="77777777" w:rsidR="002F17FA" w:rsidRDefault="002F17FA" w:rsidP="00D0071A">
      <w:pPr>
        <w:pStyle w:val="ListParagraph"/>
        <w:numPr>
          <w:ilvl w:val="1"/>
          <w:numId w:val="24"/>
        </w:numPr>
        <w:tabs>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sz w:val="24"/>
          <w:szCs w:val="24"/>
        </w:rPr>
        <w:t>Turi būti galimybė Įrangą nustatyti taip, kad būtų galima iš važiuojančios transporto priemonės nuskaityti ir analizuoti atskirus iš 25 RTM</w:t>
      </w:r>
      <w:r>
        <w:rPr>
          <w:rStyle w:val="FootnoteReference"/>
          <w:rFonts w:ascii="Times New Roman" w:hAnsi="Times New Roman"/>
          <w:sz w:val="24"/>
          <w:szCs w:val="24"/>
        </w:rPr>
        <w:footnoteReference w:id="4"/>
      </w:r>
      <w:r>
        <w:rPr>
          <w:rFonts w:ascii="Times New Roman" w:hAnsi="Times New Roman"/>
          <w:sz w:val="24"/>
          <w:szCs w:val="24"/>
        </w:rPr>
        <w:t xml:space="preserve"> pasirinktus parametrus.</w:t>
      </w:r>
    </w:p>
    <w:p w14:paraId="0A369031" w14:textId="77777777" w:rsidR="002F17FA" w:rsidRDefault="002F17FA" w:rsidP="00D0071A">
      <w:pPr>
        <w:pStyle w:val="ListParagraph"/>
        <w:numPr>
          <w:ilvl w:val="1"/>
          <w:numId w:val="24"/>
        </w:numPr>
        <w:tabs>
          <w:tab w:val="left" w:pos="993"/>
        </w:tabs>
        <w:suppressAutoHyphens/>
        <w:autoSpaceDN w:val="0"/>
        <w:spacing w:after="0" w:line="240" w:lineRule="auto"/>
        <w:ind w:left="0" w:firstLine="567"/>
        <w:jc w:val="both"/>
        <w:rPr>
          <w:rFonts w:ascii="Times New Roman" w:hAnsi="Times New Roman"/>
          <w:sz w:val="24"/>
          <w:szCs w:val="24"/>
        </w:rPr>
      </w:pPr>
      <w:r w:rsidRPr="3A54C615">
        <w:rPr>
          <w:rFonts w:ascii="Times New Roman" w:hAnsi="Times New Roman"/>
          <w:sz w:val="24"/>
          <w:szCs w:val="24"/>
        </w:rPr>
        <w:t>Turi būti galimybė Įranga vienu metu naudotis ne mažiau kaip 2 (dviem) kontrolę vykdantiems Pirkėjo pareigūnams, prisijungus nuotoliniu būdu (pvz., „Wi-Fi“, GSM, ar SIM).</w:t>
      </w:r>
    </w:p>
    <w:p w14:paraId="6A465B20" w14:textId="77777777" w:rsidR="002F17FA" w:rsidRDefault="002F17FA" w:rsidP="00D0071A">
      <w:pPr>
        <w:numPr>
          <w:ilvl w:val="1"/>
          <w:numId w:val="24"/>
        </w:numPr>
        <w:tabs>
          <w:tab w:val="left" w:pos="709"/>
          <w:tab w:val="left" w:pos="1134"/>
        </w:tabs>
        <w:suppressAutoHyphens/>
        <w:autoSpaceDN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Turi būti galimybė sudaryti ataskaitą PDF formatu apie nuskaitytas transporto priemones. </w:t>
      </w:r>
    </w:p>
    <w:p w14:paraId="2822C4BA" w14:textId="77777777" w:rsidR="002F17FA" w:rsidRDefault="002F17FA" w:rsidP="00D0071A">
      <w:pPr>
        <w:numPr>
          <w:ilvl w:val="1"/>
          <w:numId w:val="24"/>
        </w:numPr>
        <w:tabs>
          <w:tab w:val="left" w:pos="709"/>
          <w:tab w:val="left" w:pos="1134"/>
        </w:tabs>
        <w:suppressAutoHyphens/>
        <w:autoSpaceDN w:val="0"/>
        <w:spacing w:line="244" w:lineRule="auto"/>
        <w:ind w:left="0" w:firstLine="567"/>
        <w:jc w:val="both"/>
        <w:rPr>
          <w:rFonts w:ascii="Times New Roman" w:hAnsi="Times New Roman"/>
          <w:sz w:val="24"/>
          <w:szCs w:val="24"/>
        </w:rPr>
      </w:pPr>
      <w:r>
        <w:rPr>
          <w:rFonts w:ascii="Times New Roman" w:hAnsi="Times New Roman"/>
          <w:sz w:val="24"/>
          <w:szCs w:val="24"/>
        </w:rPr>
        <w:t>Įranga turi turėti galimybę prie jos papildomai, esant poreikiui, sumontuoti  / prijungti vaizdo kamerą, kuri galėtų fotografuoti ir atvaizduoti pravažiuojančias transporto priemones.</w:t>
      </w:r>
    </w:p>
    <w:p w14:paraId="46884B18" w14:textId="77777777" w:rsidR="00254CE1" w:rsidRDefault="00254CE1" w:rsidP="00D0071A">
      <w:pPr>
        <w:pStyle w:val="ListParagraph"/>
        <w:numPr>
          <w:ilvl w:val="0"/>
          <w:numId w:val="24"/>
        </w:numPr>
        <w:tabs>
          <w:tab w:val="left" w:pos="851"/>
        </w:tabs>
        <w:suppressAutoHyphens/>
        <w:autoSpaceDN w:val="0"/>
        <w:spacing w:line="244" w:lineRule="auto"/>
        <w:ind w:left="0" w:firstLine="567"/>
        <w:jc w:val="both"/>
        <w:rPr>
          <w:rFonts w:ascii="Times New Roman" w:hAnsi="Times New Roman"/>
          <w:iCs/>
          <w:sz w:val="24"/>
          <w:szCs w:val="24"/>
        </w:rPr>
      </w:pPr>
      <w:r>
        <w:rPr>
          <w:rFonts w:ascii="Times New Roman" w:hAnsi="Times New Roman"/>
          <w:b/>
          <w:bCs/>
          <w:iCs/>
          <w:sz w:val="24"/>
        </w:rPr>
        <w:t>Reikalavimai vaizdo kameros veikimo parametrams:</w:t>
      </w:r>
    </w:p>
    <w:p w14:paraId="75B5B66D" w14:textId="77777777" w:rsidR="00254CE1" w:rsidRDefault="00254CE1" w:rsidP="00D0071A">
      <w:pPr>
        <w:pStyle w:val="ListParagraph"/>
        <w:numPr>
          <w:ilvl w:val="1"/>
          <w:numId w:val="25"/>
        </w:numPr>
        <w:tabs>
          <w:tab w:val="left" w:pos="993"/>
        </w:tabs>
        <w:suppressAutoHyphens/>
        <w:autoSpaceDN w:val="0"/>
        <w:spacing w:line="244" w:lineRule="auto"/>
        <w:ind w:left="0" w:firstLine="567"/>
        <w:jc w:val="both"/>
        <w:rPr>
          <w:rFonts w:ascii="Times New Roman" w:hAnsi="Times New Roman"/>
          <w:sz w:val="24"/>
          <w:szCs w:val="24"/>
        </w:rPr>
      </w:pPr>
      <w:r w:rsidRPr="3A54C615">
        <w:rPr>
          <w:rFonts w:ascii="Times New Roman" w:hAnsi="Times New Roman"/>
          <w:sz w:val="24"/>
          <w:szCs w:val="24"/>
        </w:rPr>
        <w:t xml:space="preserve"> Skiriamoji geba (rezoliucija) – ne mažesnė kaip Full HD (1920×1080 taškų);</w:t>
      </w:r>
    </w:p>
    <w:p w14:paraId="57246437" w14:textId="77777777" w:rsidR="00254CE1" w:rsidRDefault="00254CE1" w:rsidP="00D0071A">
      <w:pPr>
        <w:pStyle w:val="ListParagraph"/>
        <w:numPr>
          <w:ilvl w:val="1"/>
          <w:numId w:val="25"/>
        </w:numPr>
        <w:tabs>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 xml:space="preserve"> Kadrų dažnis (FPS) – ne mažesnis kaip 25 kadrų per sekundę; </w:t>
      </w:r>
    </w:p>
    <w:p w14:paraId="7B73D6DD" w14:textId="77777777" w:rsidR="00345483" w:rsidRDefault="00254CE1" w:rsidP="00D0071A">
      <w:pPr>
        <w:pStyle w:val="ListParagraph"/>
        <w:numPr>
          <w:ilvl w:val="1"/>
          <w:numId w:val="25"/>
        </w:numPr>
        <w:tabs>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 xml:space="preserve"> Vaizdo kodavimo standartas – H.264</w:t>
      </w:r>
    </w:p>
    <w:p w14:paraId="2A256C1F" w14:textId="7BD37D1E" w:rsidR="00254CE1" w:rsidRDefault="00254CE1" w:rsidP="00D0071A">
      <w:pPr>
        <w:pStyle w:val="ListParagraph"/>
        <w:numPr>
          <w:ilvl w:val="1"/>
          <w:numId w:val="25"/>
        </w:numPr>
        <w:tabs>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 xml:space="preserve"> arba H.265 (arba lygiavertis).</w:t>
      </w:r>
    </w:p>
    <w:p w14:paraId="78B1A871" w14:textId="16BEEF7F" w:rsidR="00254CE1" w:rsidRDefault="00254CE1" w:rsidP="00D0071A">
      <w:pPr>
        <w:pStyle w:val="ListParagraph"/>
        <w:numPr>
          <w:ilvl w:val="1"/>
          <w:numId w:val="25"/>
        </w:numPr>
        <w:tabs>
          <w:tab w:val="left" w:pos="993"/>
        </w:tabs>
        <w:suppressAutoHyphens/>
        <w:autoSpaceDN w:val="0"/>
        <w:spacing w:line="244" w:lineRule="auto"/>
        <w:ind w:left="0" w:firstLine="567"/>
        <w:jc w:val="both"/>
        <w:rPr>
          <w:rFonts w:ascii="Times New Roman" w:hAnsi="Times New Roman"/>
          <w:sz w:val="24"/>
          <w:szCs w:val="24"/>
        </w:rPr>
      </w:pPr>
      <w:r w:rsidRPr="4EC2173F">
        <w:rPr>
          <w:rFonts w:ascii="Times New Roman" w:hAnsi="Times New Roman"/>
          <w:sz w:val="24"/>
          <w:szCs w:val="24"/>
        </w:rPr>
        <w:t xml:space="preserve"> Varifokalinis objektyvas, kurio židinio nuotolio diapazonas turi būti toks, kad plačiausias židinio nuotolis (kampas) – ne didesnis kaip </w:t>
      </w:r>
      <w:r w:rsidR="4F958413" w:rsidRPr="4EC2173F">
        <w:rPr>
          <w:rFonts w:ascii="Times New Roman" w:hAnsi="Times New Roman"/>
          <w:sz w:val="24"/>
          <w:szCs w:val="24"/>
        </w:rPr>
        <w:t>4</w:t>
      </w:r>
      <w:r w:rsidRPr="4EC2173F">
        <w:rPr>
          <w:rFonts w:ascii="Times New Roman" w:hAnsi="Times New Roman"/>
          <w:sz w:val="24"/>
          <w:szCs w:val="24"/>
        </w:rPr>
        <w:t xml:space="preserve"> mm, o didžiausias židinio nuotolis – ne mažesnis kaip 12 mm.</w:t>
      </w:r>
    </w:p>
    <w:p w14:paraId="5297E652" w14:textId="069BA5C4" w:rsidR="00254CE1" w:rsidRDefault="00254CE1" w:rsidP="00D0071A">
      <w:pPr>
        <w:pStyle w:val="ListParagraph"/>
        <w:numPr>
          <w:ilvl w:val="1"/>
          <w:numId w:val="25"/>
        </w:numPr>
        <w:tabs>
          <w:tab w:val="left" w:pos="993"/>
        </w:tabs>
        <w:suppressAutoHyphens/>
        <w:autoSpaceDN w:val="0"/>
        <w:spacing w:line="244" w:lineRule="auto"/>
        <w:ind w:left="0" w:firstLine="567"/>
        <w:jc w:val="both"/>
        <w:rPr>
          <w:rFonts w:ascii="Times New Roman" w:hAnsi="Times New Roman"/>
          <w:sz w:val="24"/>
          <w:szCs w:val="24"/>
        </w:rPr>
      </w:pPr>
      <w:r w:rsidRPr="3A54C615">
        <w:rPr>
          <w:rFonts w:ascii="Times New Roman" w:hAnsi="Times New Roman"/>
          <w:sz w:val="24"/>
          <w:szCs w:val="24"/>
        </w:rPr>
        <w:t xml:space="preserve"> Turi būti Diena/Naktis režimas (Day/Night) su mechaniniu IR filtru</w:t>
      </w:r>
      <w:r w:rsidR="00D248E0">
        <w:rPr>
          <w:rStyle w:val="FootnoteReference"/>
          <w:rFonts w:ascii="Times New Roman" w:hAnsi="Times New Roman"/>
          <w:sz w:val="24"/>
          <w:szCs w:val="24"/>
        </w:rPr>
        <w:footnoteReference w:id="5"/>
      </w:r>
      <w:r w:rsidRPr="3A54C615">
        <w:rPr>
          <w:rFonts w:ascii="Times New Roman" w:hAnsi="Times New Roman"/>
          <w:sz w:val="24"/>
          <w:szCs w:val="24"/>
        </w:rPr>
        <w:t xml:space="preserve"> (ICR), kad kamera kokybiškai fiksuotų vaizdą esant silpnam apšvietimui.</w:t>
      </w:r>
    </w:p>
    <w:p w14:paraId="286BA797" w14:textId="77777777" w:rsidR="00254CE1" w:rsidRDefault="00254CE1" w:rsidP="00D0071A">
      <w:pPr>
        <w:pStyle w:val="ListParagraph"/>
        <w:numPr>
          <w:ilvl w:val="1"/>
          <w:numId w:val="25"/>
        </w:numPr>
        <w:tabs>
          <w:tab w:val="left" w:pos="993"/>
        </w:tabs>
        <w:suppressAutoHyphens/>
        <w:autoSpaceDN w:val="0"/>
        <w:spacing w:line="244" w:lineRule="auto"/>
        <w:ind w:left="0" w:firstLine="567"/>
        <w:jc w:val="both"/>
        <w:rPr>
          <w:rFonts w:ascii="Times New Roman" w:hAnsi="Times New Roman"/>
          <w:sz w:val="24"/>
          <w:szCs w:val="24"/>
        </w:rPr>
      </w:pPr>
      <w:r>
        <w:rPr>
          <w:rFonts w:ascii="Times New Roman" w:hAnsi="Times New Roman"/>
          <w:sz w:val="24"/>
          <w:szCs w:val="24"/>
        </w:rPr>
        <w:t xml:space="preserve"> Turi būti IR pašvietimas – integruotas infraraudonųjų spindulių apšvietimas (LED) arba lygiavertis sprendimas, užtikrinantis matomumą tamsoje iki ne mažiau kaip 15 m.</w:t>
      </w:r>
    </w:p>
    <w:p w14:paraId="4509107D" w14:textId="77777777" w:rsidR="00254CE1" w:rsidRDefault="00254CE1" w:rsidP="00D0071A">
      <w:pPr>
        <w:pStyle w:val="ListParagraph"/>
        <w:numPr>
          <w:ilvl w:val="1"/>
          <w:numId w:val="25"/>
        </w:numPr>
        <w:tabs>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 xml:space="preserve"> Minimalus apšvietimas – ≤ 0,01 lx (su įjungtu IR pašvietimu).</w:t>
      </w:r>
    </w:p>
    <w:p w14:paraId="07CA73F0" w14:textId="77777777" w:rsidR="00254CE1" w:rsidRDefault="00254CE1" w:rsidP="00D0071A">
      <w:pPr>
        <w:pStyle w:val="ListParagraph"/>
        <w:numPr>
          <w:ilvl w:val="1"/>
          <w:numId w:val="25"/>
        </w:numPr>
        <w:tabs>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 xml:space="preserve"> Turi būti WDR / HDR (platus dinaminis diapazonas) arba analogiška technologija, užtikrinanti ryškią vaizdo kokybę esant dideliam kontrastui (pvz., atšiauri tiesioginė saulė, priešpriešinis apšvietimas).</w:t>
      </w:r>
    </w:p>
    <w:p w14:paraId="7CCE8092" w14:textId="309ED7D6" w:rsidR="00254CE1" w:rsidRDefault="00254CE1" w:rsidP="00D0071A">
      <w:pPr>
        <w:pStyle w:val="ListParagraph"/>
        <w:numPr>
          <w:ilvl w:val="1"/>
          <w:numId w:val="25"/>
        </w:numPr>
        <w:tabs>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 xml:space="preserve"> Apsaugos laipsnis – ne žemesnis kaip IP65, kad kamera būtų atspari lietui</w:t>
      </w:r>
      <w:r w:rsidR="00C36DDA">
        <w:rPr>
          <w:rFonts w:ascii="Times New Roman" w:hAnsi="Times New Roman"/>
          <w:iCs/>
          <w:sz w:val="24"/>
          <w:szCs w:val="24"/>
        </w:rPr>
        <w:t xml:space="preserve"> ir</w:t>
      </w:r>
      <w:r>
        <w:rPr>
          <w:rFonts w:ascii="Times New Roman" w:hAnsi="Times New Roman"/>
          <w:iCs/>
          <w:sz w:val="24"/>
          <w:szCs w:val="24"/>
        </w:rPr>
        <w:t xml:space="preserve"> dulkėms.</w:t>
      </w:r>
    </w:p>
    <w:p w14:paraId="19275EB2" w14:textId="58CAEF94" w:rsidR="00254CE1" w:rsidRDefault="00140F62" w:rsidP="00D0071A">
      <w:pPr>
        <w:pStyle w:val="ListParagraph"/>
        <w:numPr>
          <w:ilvl w:val="1"/>
          <w:numId w:val="25"/>
        </w:numPr>
        <w:tabs>
          <w:tab w:val="left" w:pos="1134"/>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Minimalus d</w:t>
      </w:r>
      <w:r w:rsidR="00254CE1">
        <w:rPr>
          <w:rFonts w:ascii="Times New Roman" w:hAnsi="Times New Roman"/>
          <w:iCs/>
          <w:sz w:val="24"/>
          <w:szCs w:val="24"/>
        </w:rPr>
        <w:t>arbinės temperatūros diapazonas – nuo -</w:t>
      </w:r>
      <w:r w:rsidR="00312C10">
        <w:rPr>
          <w:rFonts w:ascii="Times New Roman" w:hAnsi="Times New Roman"/>
          <w:iCs/>
          <w:sz w:val="24"/>
          <w:szCs w:val="24"/>
        </w:rPr>
        <w:t xml:space="preserve">15 </w:t>
      </w:r>
      <w:r w:rsidR="00254CE1">
        <w:rPr>
          <w:rFonts w:ascii="Times New Roman" w:hAnsi="Times New Roman"/>
          <w:iCs/>
          <w:sz w:val="24"/>
          <w:szCs w:val="24"/>
        </w:rPr>
        <w:t>°C iki +50 °C.</w:t>
      </w:r>
    </w:p>
    <w:p w14:paraId="16689DAC" w14:textId="7C55DB80" w:rsidR="00254CE1" w:rsidRPr="00C04A92" w:rsidRDefault="00254CE1" w:rsidP="00D0071A">
      <w:pPr>
        <w:pStyle w:val="ListParagraph"/>
        <w:numPr>
          <w:ilvl w:val="1"/>
          <w:numId w:val="25"/>
        </w:numPr>
        <w:tabs>
          <w:tab w:val="left" w:pos="1134"/>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 xml:space="preserve">Atsparumas vibracijai ir smūgiams – </w:t>
      </w:r>
      <w:r w:rsidR="00C04A92" w:rsidRPr="00B841F0">
        <w:rPr>
          <w:rFonts w:ascii="Times New Roman" w:hAnsi="Times New Roman"/>
          <w:iCs/>
          <w:sz w:val="24"/>
          <w:szCs w:val="24"/>
        </w:rPr>
        <w:t>ne mažesnis kaip IK</w:t>
      </w:r>
      <w:r w:rsidR="00312C10">
        <w:rPr>
          <w:rFonts w:ascii="Times New Roman" w:hAnsi="Times New Roman"/>
          <w:iCs/>
          <w:sz w:val="24"/>
          <w:szCs w:val="24"/>
        </w:rPr>
        <w:t>08</w:t>
      </w:r>
      <w:r w:rsidR="00C04A92" w:rsidRPr="00B841F0">
        <w:rPr>
          <w:rFonts w:ascii="Times New Roman" w:hAnsi="Times New Roman"/>
          <w:iCs/>
          <w:sz w:val="24"/>
          <w:szCs w:val="24"/>
        </w:rPr>
        <w:t xml:space="preserve"> pagal IEC 62262 ar lygiavertį standartą</w:t>
      </w:r>
      <w:r w:rsidRPr="00C04A92">
        <w:rPr>
          <w:rFonts w:ascii="Times New Roman" w:hAnsi="Times New Roman"/>
          <w:iCs/>
          <w:sz w:val="24"/>
          <w:szCs w:val="24"/>
        </w:rPr>
        <w:t>.</w:t>
      </w:r>
    </w:p>
    <w:p w14:paraId="46757C24" w14:textId="4B023681" w:rsidR="00254CE1" w:rsidRDefault="00254CE1" w:rsidP="00D0071A">
      <w:pPr>
        <w:pStyle w:val="ListParagraph"/>
        <w:numPr>
          <w:ilvl w:val="1"/>
          <w:numId w:val="25"/>
        </w:numPr>
        <w:tabs>
          <w:tab w:val="left" w:pos="1134"/>
        </w:tabs>
        <w:suppressAutoHyphens/>
        <w:autoSpaceDN w:val="0"/>
        <w:spacing w:line="244" w:lineRule="auto"/>
        <w:ind w:left="0" w:firstLine="567"/>
        <w:jc w:val="both"/>
        <w:rPr>
          <w:rFonts w:ascii="Times New Roman" w:hAnsi="Times New Roman"/>
          <w:sz w:val="24"/>
          <w:szCs w:val="24"/>
        </w:rPr>
      </w:pPr>
      <w:r w:rsidRPr="3A54C615">
        <w:rPr>
          <w:rFonts w:ascii="Times New Roman" w:hAnsi="Times New Roman"/>
          <w:sz w:val="24"/>
          <w:szCs w:val="24"/>
        </w:rPr>
        <w:t>Maitinimo įtampa –</w:t>
      </w:r>
      <w:r w:rsidR="008A30B8">
        <w:rPr>
          <w:rFonts w:ascii="Times New Roman" w:hAnsi="Times New Roman"/>
          <w:sz w:val="24"/>
          <w:szCs w:val="24"/>
        </w:rPr>
        <w:t xml:space="preserve"> </w:t>
      </w:r>
      <w:r w:rsidRPr="3A54C615">
        <w:rPr>
          <w:rFonts w:ascii="Times New Roman" w:hAnsi="Times New Roman"/>
          <w:sz w:val="24"/>
          <w:szCs w:val="24"/>
        </w:rPr>
        <w:t>12 V, siekiant užtikrinti mobilumą ir paprastesnį pajungimą.</w:t>
      </w:r>
    </w:p>
    <w:p w14:paraId="242854CF" w14:textId="7C63503F" w:rsidR="00254CE1" w:rsidRDefault="00254CE1" w:rsidP="00D0071A">
      <w:pPr>
        <w:pStyle w:val="ListParagraph"/>
        <w:numPr>
          <w:ilvl w:val="1"/>
          <w:numId w:val="25"/>
        </w:numPr>
        <w:tabs>
          <w:tab w:val="left" w:pos="1134"/>
        </w:tabs>
        <w:suppressAutoHyphens/>
        <w:autoSpaceDN w:val="0"/>
        <w:spacing w:line="244" w:lineRule="auto"/>
        <w:ind w:left="0" w:firstLine="567"/>
        <w:jc w:val="both"/>
        <w:rPr>
          <w:rFonts w:ascii="Times New Roman" w:hAnsi="Times New Roman"/>
          <w:sz w:val="24"/>
          <w:szCs w:val="24"/>
        </w:rPr>
      </w:pPr>
      <w:r w:rsidRPr="3A54C615">
        <w:rPr>
          <w:rFonts w:ascii="Times New Roman" w:hAnsi="Times New Roman"/>
          <w:sz w:val="24"/>
          <w:szCs w:val="24"/>
        </w:rPr>
        <w:t>Kameros duomenų perdavimui turi būti naudojama</w:t>
      </w:r>
      <w:r w:rsidR="00116C8E">
        <w:rPr>
          <w:rFonts w:ascii="Times New Roman" w:hAnsi="Times New Roman"/>
          <w:sz w:val="24"/>
          <w:szCs w:val="24"/>
        </w:rPr>
        <w:t>s WiFi ryšys</w:t>
      </w:r>
      <w:r w:rsidRPr="3A54C615">
        <w:rPr>
          <w:rFonts w:ascii="Times New Roman" w:hAnsi="Times New Roman"/>
          <w:sz w:val="24"/>
          <w:szCs w:val="24"/>
        </w:rPr>
        <w:t>. Perduodami duomenys turi būti suderinami su DSRC programine įranga.</w:t>
      </w:r>
    </w:p>
    <w:p w14:paraId="3A4A59F9" w14:textId="77777777" w:rsidR="00254CE1" w:rsidRDefault="00254CE1" w:rsidP="00D0071A">
      <w:pPr>
        <w:pStyle w:val="ListParagraph"/>
        <w:numPr>
          <w:ilvl w:val="1"/>
          <w:numId w:val="25"/>
        </w:numPr>
        <w:tabs>
          <w:tab w:val="left" w:pos="1134"/>
        </w:tabs>
        <w:suppressAutoHyphens/>
        <w:autoSpaceDN w:val="0"/>
        <w:spacing w:line="244" w:lineRule="auto"/>
        <w:ind w:left="0" w:firstLine="567"/>
        <w:jc w:val="both"/>
        <w:rPr>
          <w:rFonts w:ascii="Times New Roman" w:hAnsi="Times New Roman"/>
          <w:iCs/>
          <w:sz w:val="24"/>
          <w:szCs w:val="24"/>
        </w:rPr>
      </w:pPr>
      <w:r>
        <w:t xml:space="preserve"> </w:t>
      </w:r>
      <w:r>
        <w:rPr>
          <w:rFonts w:ascii="Times New Roman" w:hAnsi="Times New Roman"/>
          <w:iCs/>
          <w:sz w:val="24"/>
          <w:szCs w:val="24"/>
        </w:rPr>
        <w:t>Kamera turi palaikyti atvirus vaizdo transliavimo standartus (pvz., RTSP, ONVIF) arba lygiavertį sprendimą, užtikrinantį jos suderinamumą su DSRC programine įranga.</w:t>
      </w:r>
      <w:r>
        <w:rPr>
          <w:rStyle w:val="CommentReference"/>
        </w:rPr>
        <w:t xml:space="preserve"> </w:t>
      </w:r>
    </w:p>
    <w:p w14:paraId="516A77F4" w14:textId="3A94BB34" w:rsidR="00254CE1" w:rsidRDefault="00254CE1" w:rsidP="00D0071A">
      <w:pPr>
        <w:pStyle w:val="ListParagraph"/>
        <w:numPr>
          <w:ilvl w:val="1"/>
          <w:numId w:val="25"/>
        </w:numPr>
        <w:tabs>
          <w:tab w:val="left" w:pos="1134"/>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Vaizdo kamera turi būti suderinama su Techninės specifikacijos 2.2.3 papunktyje nurodyta DSRC programine įranga – t. y. užtikrinti galimybę tiekti vaizdo srautą realiuoju laiku bei konfigūruoti pagrindinius vaizdo kameros nustatymus.</w:t>
      </w:r>
    </w:p>
    <w:p w14:paraId="7C88A4F4" w14:textId="77777777" w:rsidR="00254CE1" w:rsidRDefault="00254CE1" w:rsidP="00D0071A">
      <w:pPr>
        <w:pStyle w:val="ListParagraph"/>
        <w:numPr>
          <w:ilvl w:val="1"/>
          <w:numId w:val="25"/>
        </w:numPr>
        <w:tabs>
          <w:tab w:val="left" w:pos="1134"/>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Vaizdo kamera turi būti tinkama tvirtinti ant transporto priemonės viduje ir išorėje atitinkamais laikikliais su siurbtukais (pvz., prie stiklo) arba magnetiniu tvirtinimu prie metalinio paviršiaus.</w:t>
      </w:r>
    </w:p>
    <w:p w14:paraId="212D1243" w14:textId="77777777" w:rsidR="00254CE1" w:rsidRDefault="00254CE1" w:rsidP="00D0071A">
      <w:pPr>
        <w:pStyle w:val="ListParagraph"/>
        <w:numPr>
          <w:ilvl w:val="1"/>
          <w:numId w:val="25"/>
        </w:numPr>
        <w:tabs>
          <w:tab w:val="left" w:pos="1134"/>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Vaizdo kamera turi būti tinkama montuoti ant trikojo.</w:t>
      </w:r>
    </w:p>
    <w:p w14:paraId="5922644A" w14:textId="56305ABF" w:rsidR="00254CE1" w:rsidRDefault="00254CE1" w:rsidP="00D0071A">
      <w:pPr>
        <w:pStyle w:val="ListParagraph"/>
        <w:numPr>
          <w:ilvl w:val="1"/>
          <w:numId w:val="25"/>
        </w:numPr>
        <w:tabs>
          <w:tab w:val="left" w:pos="1134"/>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lastRenderedPageBreak/>
        <w:t>Turi būti greito atjungimo / greito nuėmimo mechanizmas – patogesniam kilnojamam naudojimui.</w:t>
      </w:r>
    </w:p>
    <w:p w14:paraId="176E3D75" w14:textId="77777777" w:rsidR="00254CE1" w:rsidRDefault="00254CE1" w:rsidP="00D0071A">
      <w:pPr>
        <w:pStyle w:val="ListParagraph"/>
        <w:numPr>
          <w:ilvl w:val="1"/>
          <w:numId w:val="25"/>
        </w:numPr>
        <w:tabs>
          <w:tab w:val="left" w:pos="1134"/>
        </w:tabs>
        <w:suppressAutoHyphens/>
        <w:autoSpaceDN w:val="0"/>
        <w:spacing w:line="244" w:lineRule="auto"/>
        <w:ind w:left="0" w:firstLine="567"/>
        <w:jc w:val="both"/>
        <w:rPr>
          <w:rFonts w:ascii="Times New Roman" w:hAnsi="Times New Roman"/>
          <w:sz w:val="24"/>
          <w:szCs w:val="24"/>
        </w:rPr>
      </w:pPr>
      <w:r w:rsidRPr="3A54C615">
        <w:rPr>
          <w:rFonts w:ascii="Times New Roman" w:hAnsi="Times New Roman"/>
          <w:sz w:val="24"/>
          <w:szCs w:val="24"/>
        </w:rPr>
        <w:t>Turi būti automatinis fokusavimas (Auto Focus).</w:t>
      </w:r>
    </w:p>
    <w:p w14:paraId="7B386B6C" w14:textId="062A2318" w:rsidR="00254CE1" w:rsidRDefault="00DB746C" w:rsidP="00D0071A">
      <w:pPr>
        <w:pStyle w:val="ListParagraph"/>
        <w:numPr>
          <w:ilvl w:val="0"/>
          <w:numId w:val="24"/>
        </w:numPr>
        <w:tabs>
          <w:tab w:val="left" w:pos="709"/>
          <w:tab w:val="left" w:pos="993"/>
        </w:tabs>
        <w:suppressAutoHyphens/>
        <w:autoSpaceDN w:val="0"/>
        <w:spacing w:line="244" w:lineRule="auto"/>
        <w:ind w:hanging="218"/>
        <w:jc w:val="both"/>
        <w:rPr>
          <w:rFonts w:ascii="Times New Roman" w:hAnsi="Times New Roman"/>
          <w:iCs/>
          <w:sz w:val="24"/>
          <w:szCs w:val="24"/>
        </w:rPr>
      </w:pPr>
      <w:r>
        <w:rPr>
          <w:rFonts w:ascii="Times New Roman" w:hAnsi="Times New Roman"/>
          <w:b/>
          <w:bCs/>
          <w:iCs/>
          <w:sz w:val="24"/>
          <w:szCs w:val="24"/>
        </w:rPr>
        <w:t xml:space="preserve"> </w:t>
      </w:r>
      <w:r w:rsidR="00254CE1">
        <w:rPr>
          <w:rFonts w:ascii="Times New Roman" w:hAnsi="Times New Roman"/>
          <w:b/>
          <w:bCs/>
          <w:iCs/>
          <w:sz w:val="24"/>
          <w:szCs w:val="24"/>
        </w:rPr>
        <w:t>Dokumentacija, instrukcijos</w:t>
      </w:r>
      <w:r w:rsidR="00254CE1">
        <w:rPr>
          <w:rFonts w:ascii="Times New Roman" w:hAnsi="Times New Roman"/>
          <w:iCs/>
          <w:sz w:val="24"/>
          <w:szCs w:val="24"/>
        </w:rPr>
        <w:t>:</w:t>
      </w:r>
    </w:p>
    <w:p w14:paraId="3E7DF7BC" w14:textId="1CC49CE4" w:rsidR="00254CE1" w:rsidRDefault="00254CE1" w:rsidP="00D0071A">
      <w:pPr>
        <w:pStyle w:val="ListParagraph"/>
        <w:numPr>
          <w:ilvl w:val="1"/>
          <w:numId w:val="24"/>
        </w:numPr>
        <w:tabs>
          <w:tab w:val="left" w:pos="709"/>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 xml:space="preserve">Kartu su </w:t>
      </w:r>
      <w:r w:rsidR="00925FB7">
        <w:rPr>
          <w:rFonts w:ascii="Times New Roman" w:hAnsi="Times New Roman"/>
          <w:iCs/>
          <w:sz w:val="24"/>
          <w:szCs w:val="24"/>
        </w:rPr>
        <w:t xml:space="preserve">pristatoma </w:t>
      </w:r>
      <w:r w:rsidR="002663FD">
        <w:rPr>
          <w:rFonts w:ascii="Times New Roman" w:hAnsi="Times New Roman"/>
          <w:iCs/>
          <w:sz w:val="24"/>
          <w:szCs w:val="24"/>
        </w:rPr>
        <w:t>Įranga</w:t>
      </w:r>
      <w:r>
        <w:rPr>
          <w:rFonts w:ascii="Times New Roman" w:hAnsi="Times New Roman"/>
          <w:iCs/>
          <w:sz w:val="24"/>
          <w:szCs w:val="24"/>
        </w:rPr>
        <w:t xml:space="preserve"> Tiekėjas turi pateikti naudotojo vadovą lietuvių ir / ar anglų kalba (elektronine forma).</w:t>
      </w:r>
      <w:r>
        <w:t xml:space="preserve"> </w:t>
      </w:r>
      <w:r>
        <w:rPr>
          <w:rFonts w:ascii="Times New Roman" w:hAnsi="Times New Roman"/>
          <w:iCs/>
          <w:sz w:val="24"/>
          <w:szCs w:val="24"/>
        </w:rPr>
        <w:t>Reikalaujamas dokumentas gali būti atsiunčiamas Pirkėjui el. paštu prieš suderintą Įrangos pristatymą (Techninės specifikacijos 2.5 papunktis).</w:t>
      </w:r>
    </w:p>
    <w:p w14:paraId="5EA5A97D" w14:textId="77777777" w:rsidR="00792F47" w:rsidRDefault="00254CE1" w:rsidP="00D0071A">
      <w:pPr>
        <w:pStyle w:val="ListParagraph"/>
        <w:numPr>
          <w:ilvl w:val="0"/>
          <w:numId w:val="24"/>
        </w:numPr>
        <w:tabs>
          <w:tab w:val="left" w:pos="709"/>
          <w:tab w:val="left" w:pos="993"/>
        </w:tabs>
        <w:ind w:left="0" w:firstLine="567"/>
        <w:jc w:val="both"/>
        <w:rPr>
          <w:rFonts w:ascii="Times New Roman" w:hAnsi="Times New Roman"/>
          <w:b/>
          <w:bCs/>
          <w:sz w:val="24"/>
          <w:szCs w:val="24"/>
        </w:rPr>
      </w:pPr>
      <w:r>
        <w:rPr>
          <w:rFonts w:ascii="Times New Roman" w:hAnsi="Times New Roman"/>
          <w:b/>
          <w:bCs/>
          <w:sz w:val="24"/>
          <w:szCs w:val="24"/>
        </w:rPr>
        <w:t>Garantinio laikotarpio įsipareigojimai:</w:t>
      </w:r>
    </w:p>
    <w:p w14:paraId="5B67C8F4" w14:textId="77777777" w:rsidR="00792F47" w:rsidRPr="00792F47" w:rsidRDefault="00254CE1" w:rsidP="00D0071A">
      <w:pPr>
        <w:pStyle w:val="ListParagraph"/>
        <w:numPr>
          <w:ilvl w:val="1"/>
          <w:numId w:val="24"/>
        </w:numPr>
        <w:tabs>
          <w:tab w:val="left" w:pos="709"/>
          <w:tab w:val="left" w:pos="993"/>
        </w:tabs>
        <w:ind w:left="0" w:firstLine="567"/>
        <w:jc w:val="both"/>
        <w:rPr>
          <w:rFonts w:ascii="Times New Roman" w:hAnsi="Times New Roman"/>
          <w:sz w:val="24"/>
          <w:szCs w:val="24"/>
        </w:rPr>
      </w:pPr>
      <w:r w:rsidRPr="00792F47">
        <w:rPr>
          <w:rFonts w:ascii="Times New Roman" w:hAnsi="Times New Roman"/>
          <w:sz w:val="24"/>
          <w:szCs w:val="24"/>
        </w:rPr>
        <w:t>Prekėms turi būti suteikiamas ne trumpesnis kaip 12 (dvylikos) kalendorinių mėnesių garantinis terminas, skaičiuojamas nuo Prekių perdavimo–priėmimo akto pasirašymo dienos.</w:t>
      </w:r>
    </w:p>
    <w:p w14:paraId="39EA5C7D" w14:textId="77777777" w:rsidR="00792F47" w:rsidRPr="00792F47" w:rsidRDefault="00254CE1" w:rsidP="00D0071A">
      <w:pPr>
        <w:pStyle w:val="ListParagraph"/>
        <w:numPr>
          <w:ilvl w:val="1"/>
          <w:numId w:val="24"/>
        </w:numPr>
        <w:tabs>
          <w:tab w:val="left" w:pos="709"/>
          <w:tab w:val="left" w:pos="993"/>
        </w:tabs>
        <w:ind w:left="0" w:firstLine="567"/>
        <w:jc w:val="both"/>
        <w:rPr>
          <w:rFonts w:ascii="Times New Roman" w:hAnsi="Times New Roman"/>
          <w:sz w:val="24"/>
          <w:szCs w:val="24"/>
        </w:rPr>
      </w:pPr>
      <w:r w:rsidRPr="00792F47">
        <w:rPr>
          <w:rFonts w:ascii="Times New Roman" w:hAnsi="Times New Roman"/>
          <w:iCs/>
          <w:sz w:val="24"/>
          <w:szCs w:val="24"/>
        </w:rPr>
        <w:t>Prekėms turi būti suteikiamas papildomas 12 (dvylikos) kalendorinių mėnesių Įrangos garantijos pratęsimas, skaičiuojamas nuo sekančios dienos, kai pasibaigia Tiekėjo suteiktas garantinis terminas, nurodytas Techninės specifikacijos 7.1 papunktyje.</w:t>
      </w:r>
    </w:p>
    <w:p w14:paraId="5C2C59D4" w14:textId="77777777" w:rsidR="00792F47" w:rsidRPr="00792F47" w:rsidRDefault="00254CE1" w:rsidP="00D0071A">
      <w:pPr>
        <w:pStyle w:val="ListParagraph"/>
        <w:numPr>
          <w:ilvl w:val="1"/>
          <w:numId w:val="24"/>
        </w:numPr>
        <w:tabs>
          <w:tab w:val="left" w:pos="709"/>
          <w:tab w:val="left" w:pos="993"/>
        </w:tabs>
        <w:ind w:left="0" w:firstLine="567"/>
        <w:jc w:val="both"/>
        <w:rPr>
          <w:rFonts w:ascii="Times New Roman" w:hAnsi="Times New Roman"/>
          <w:sz w:val="24"/>
          <w:szCs w:val="24"/>
        </w:rPr>
      </w:pPr>
      <w:r w:rsidRPr="00792F47">
        <w:rPr>
          <w:rFonts w:ascii="Times New Roman" w:hAnsi="Times New Roman"/>
          <w:iCs/>
          <w:sz w:val="24"/>
          <w:szCs w:val="24"/>
        </w:rPr>
        <w:t>Garantinio laikotarpio metu sugedusi konkreti Įranga turi būti suremontuota Tiekėjo jėgomis ir sąskaita (įskaitant ir transportavimo išlaidas) ne vėliau kaip per 60 (šešiasdešimt) kalendorinių dienų nuo Pirkėjo raštu (el. paštu) pateikto pranešimo dienos. Jeigu sugedusios konkrečios Įrangos per šį terminą suremontuoti neįmanoma,</w:t>
      </w:r>
      <w:r w:rsidR="00EB0FC1" w:rsidRPr="00792F47">
        <w:rPr>
          <w:rFonts w:ascii="Times New Roman" w:hAnsi="Times New Roman"/>
          <w:iCs/>
          <w:sz w:val="24"/>
          <w:szCs w:val="24"/>
        </w:rPr>
        <w:t xml:space="preserve"> Tiekėjas privalo suteikti pakaitinę Įrangą (ne prastesnių parametrų už sugedusią Įrangą) iki tol, kol bus suremontuota sugedusi Įranga. Įranga turi būti keičiama nauja Įranga (ne prastesnių parametrų už sugedusią Įrangą) tik tuo atveju, jeigu Įrangos neįmanoma suremontuoti.</w:t>
      </w:r>
      <w:r w:rsidRPr="00792F47">
        <w:rPr>
          <w:rFonts w:ascii="Times New Roman" w:hAnsi="Times New Roman"/>
          <w:iCs/>
          <w:sz w:val="24"/>
          <w:szCs w:val="24"/>
        </w:rPr>
        <w:t xml:space="preserve"> </w:t>
      </w:r>
    </w:p>
    <w:p w14:paraId="5B782E41" w14:textId="3C9C8879" w:rsidR="00254CE1" w:rsidRPr="00792F47" w:rsidRDefault="00254CE1" w:rsidP="00D0071A">
      <w:pPr>
        <w:pStyle w:val="ListParagraph"/>
        <w:numPr>
          <w:ilvl w:val="1"/>
          <w:numId w:val="24"/>
        </w:numPr>
        <w:tabs>
          <w:tab w:val="left" w:pos="709"/>
          <w:tab w:val="left" w:pos="993"/>
        </w:tabs>
        <w:ind w:left="0" w:firstLine="567"/>
        <w:jc w:val="both"/>
        <w:rPr>
          <w:rFonts w:ascii="Times New Roman" w:hAnsi="Times New Roman"/>
          <w:sz w:val="24"/>
          <w:szCs w:val="24"/>
        </w:rPr>
      </w:pPr>
      <w:r w:rsidRPr="00792F47">
        <w:rPr>
          <w:rFonts w:ascii="Times New Roman" w:hAnsi="Times New Roman"/>
          <w:iCs/>
          <w:sz w:val="24"/>
          <w:szCs w:val="24"/>
        </w:rPr>
        <w:t>Suremontuotos konkrečios Įrangos garantinis laikotarpis pratęsiamas tokiam terminui, kiek užtruko ją suremontuoti.</w:t>
      </w:r>
    </w:p>
    <w:p w14:paraId="697162CE" w14:textId="77777777" w:rsidR="009A32AE" w:rsidRDefault="009A32AE" w:rsidP="00D0071A">
      <w:pPr>
        <w:pStyle w:val="ListParagraph"/>
        <w:numPr>
          <w:ilvl w:val="0"/>
          <w:numId w:val="41"/>
        </w:numPr>
        <w:tabs>
          <w:tab w:val="left" w:pos="993"/>
        </w:tabs>
        <w:suppressAutoHyphens/>
        <w:autoSpaceDN w:val="0"/>
        <w:spacing w:line="244" w:lineRule="auto"/>
        <w:ind w:hanging="219"/>
        <w:jc w:val="both"/>
        <w:rPr>
          <w:rFonts w:ascii="Times New Roman" w:hAnsi="Times New Roman"/>
          <w:b/>
          <w:sz w:val="24"/>
        </w:rPr>
      </w:pPr>
      <w:r>
        <w:rPr>
          <w:rFonts w:ascii="Times New Roman" w:hAnsi="Times New Roman"/>
          <w:b/>
          <w:sz w:val="24"/>
        </w:rPr>
        <w:t>Reikalavimai Įrangos programinės įrangos priežiūros paslaugoms:</w:t>
      </w:r>
    </w:p>
    <w:p w14:paraId="783FF68D" w14:textId="77777777" w:rsidR="00D52F5A" w:rsidRPr="00D52F5A" w:rsidRDefault="009A32AE" w:rsidP="00D0071A">
      <w:pPr>
        <w:pStyle w:val="ListParagraph"/>
        <w:numPr>
          <w:ilvl w:val="1"/>
          <w:numId w:val="41"/>
        </w:numPr>
        <w:tabs>
          <w:tab w:val="left" w:pos="993"/>
        </w:tabs>
        <w:suppressAutoHyphens/>
        <w:autoSpaceDN w:val="0"/>
        <w:spacing w:line="244" w:lineRule="auto"/>
        <w:ind w:left="0" w:firstLine="567"/>
        <w:jc w:val="both"/>
        <w:rPr>
          <w:rFonts w:ascii="Times New Roman" w:hAnsi="Times New Roman"/>
          <w:sz w:val="24"/>
        </w:rPr>
      </w:pPr>
      <w:r>
        <w:rPr>
          <w:rFonts w:ascii="Times New Roman" w:hAnsi="Times New Roman"/>
          <w:bCs/>
          <w:sz w:val="24"/>
        </w:rPr>
        <w:t xml:space="preserve"> Paslaugos turi būti teikiamos 24 (</w:t>
      </w:r>
      <w:r>
        <w:rPr>
          <w:rFonts w:ascii="Times New Roman" w:hAnsi="Times New Roman"/>
          <w:iCs/>
          <w:sz w:val="24"/>
          <w:szCs w:val="24"/>
        </w:rPr>
        <w:t>dvidešimt keturis)</w:t>
      </w:r>
      <w:r>
        <w:rPr>
          <w:rFonts w:ascii="Times New Roman" w:hAnsi="Times New Roman"/>
          <w:bCs/>
          <w:sz w:val="24"/>
        </w:rPr>
        <w:t xml:space="preserve"> mėnesius nuo Prekių perdavimo–priėmimo akto pasirašymo dienos ir turi apimti:</w:t>
      </w:r>
    </w:p>
    <w:p w14:paraId="34522567" w14:textId="64B7BFA5" w:rsidR="007211C4" w:rsidRPr="00D52F5A" w:rsidRDefault="009A32AE" w:rsidP="00D0071A">
      <w:pPr>
        <w:pStyle w:val="ListParagraph"/>
        <w:numPr>
          <w:ilvl w:val="2"/>
          <w:numId w:val="41"/>
        </w:numPr>
        <w:tabs>
          <w:tab w:val="left" w:pos="709"/>
        </w:tabs>
        <w:suppressAutoHyphens/>
        <w:autoSpaceDN w:val="0"/>
        <w:spacing w:line="245" w:lineRule="auto"/>
        <w:ind w:left="0" w:firstLine="567"/>
        <w:jc w:val="both"/>
        <w:rPr>
          <w:rFonts w:ascii="Times New Roman" w:hAnsi="Times New Roman"/>
          <w:sz w:val="24"/>
        </w:rPr>
      </w:pPr>
      <w:r w:rsidRPr="00D52F5A">
        <w:rPr>
          <w:rFonts w:ascii="Times New Roman" w:hAnsi="Times New Roman"/>
          <w:sz w:val="24"/>
        </w:rPr>
        <w:t>Prekės programinės įrangos naujas versijas – Pirkėjas turi teisę Sutarties galiojimo metu gauti ir naudoti naujausias gamintojo išleistas / išleidžiamas programinės įrangos versijas. Tiekėjas privalo užtikrinti, kad pasibaigus Sutarties galiojimui bus užtikrinta galimybė Pirkėjui teisėtai ir neribotą laiką naudoti programinės įrangos naujausias versijas ir atnaujinimus, Pirkėjui suteiktus Sutarties galiojimo metu;</w:t>
      </w:r>
    </w:p>
    <w:p w14:paraId="667FD941" w14:textId="77777777" w:rsidR="007211C4" w:rsidRDefault="009A32AE" w:rsidP="00D0071A">
      <w:pPr>
        <w:pStyle w:val="ListParagraph"/>
        <w:numPr>
          <w:ilvl w:val="2"/>
          <w:numId w:val="41"/>
        </w:numPr>
        <w:tabs>
          <w:tab w:val="left" w:pos="709"/>
        </w:tabs>
        <w:suppressAutoHyphens/>
        <w:autoSpaceDN w:val="0"/>
        <w:spacing w:line="245" w:lineRule="auto"/>
        <w:ind w:left="0" w:firstLine="567"/>
        <w:jc w:val="both"/>
        <w:rPr>
          <w:rFonts w:ascii="Times New Roman" w:hAnsi="Times New Roman"/>
          <w:sz w:val="24"/>
        </w:rPr>
      </w:pPr>
      <w:r w:rsidRPr="007211C4">
        <w:rPr>
          <w:rFonts w:ascii="Times New Roman" w:hAnsi="Times New Roman"/>
          <w:sz w:val="24"/>
        </w:rPr>
        <w:t>programinės įrangos licencijų pakeitimų paketus ir pataisymus – Pirkėjas turi teisę gauti ir naudoti, o Tiekėjas turi užtikrinti, kad Pirkėjas galės gauti ir naudoti neribotą laiką gamintojo išleidžiamus programinės įrangos licencijų pakeitimų paketus ir pataisymus;</w:t>
      </w:r>
    </w:p>
    <w:p w14:paraId="03640D63" w14:textId="7DD8F353" w:rsidR="007211C4" w:rsidRDefault="009A32AE" w:rsidP="00D0071A">
      <w:pPr>
        <w:pStyle w:val="ListParagraph"/>
        <w:numPr>
          <w:ilvl w:val="2"/>
          <w:numId w:val="41"/>
        </w:numPr>
        <w:tabs>
          <w:tab w:val="left" w:pos="709"/>
        </w:tabs>
        <w:suppressAutoHyphens/>
        <w:autoSpaceDN w:val="0"/>
        <w:spacing w:line="245" w:lineRule="auto"/>
        <w:ind w:left="0" w:firstLine="567"/>
        <w:jc w:val="both"/>
        <w:rPr>
          <w:rFonts w:ascii="Times New Roman" w:hAnsi="Times New Roman"/>
          <w:sz w:val="24"/>
        </w:rPr>
      </w:pPr>
      <w:r w:rsidRPr="007211C4">
        <w:rPr>
          <w:rFonts w:ascii="Times New Roman" w:hAnsi="Times New Roman"/>
          <w:sz w:val="24"/>
        </w:rPr>
        <w:t xml:space="preserve">konsultacijas telefonu – Pirkėjui iškilus techniniams klausimams dėl Paslaugų, Tiekėjas turi užtikrinti galimybę Pirkėjui Pirkėjo darbo dienomis </w:t>
      </w:r>
      <w:r w:rsidR="00F514D5">
        <w:rPr>
          <w:rFonts w:ascii="Times New Roman" w:hAnsi="Times New Roman"/>
          <w:sz w:val="24"/>
        </w:rPr>
        <w:t>(</w:t>
      </w:r>
      <w:r w:rsidR="00F514D5" w:rsidRPr="00F514D5">
        <w:rPr>
          <w:rFonts w:ascii="Times New Roman" w:hAnsi="Times New Roman"/>
          <w:sz w:val="24"/>
        </w:rPr>
        <w:t>pirmadieniais – penktadieniais</w:t>
      </w:r>
      <w:r w:rsidR="0016106C">
        <w:rPr>
          <w:rFonts w:ascii="Times New Roman" w:hAnsi="Times New Roman"/>
          <w:sz w:val="24"/>
        </w:rPr>
        <w:t>, išskyrus švenčių dienas, nurodytas Lietuvos Respublikos darbo kodekse</w:t>
      </w:r>
      <w:r w:rsidR="00F514D5">
        <w:rPr>
          <w:rFonts w:ascii="Times New Roman" w:hAnsi="Times New Roman"/>
          <w:sz w:val="24"/>
        </w:rPr>
        <w:t>)</w:t>
      </w:r>
      <w:r w:rsidRPr="007211C4">
        <w:rPr>
          <w:rFonts w:ascii="Times New Roman" w:hAnsi="Times New Roman"/>
          <w:sz w:val="24"/>
        </w:rPr>
        <w:t xml:space="preserve"> nuo 8.00 val. iki 17.00 val. kreiptis į Tiekėją konsultacijos telefonu. Konsultacijų dėl Paslaugų teikimo kiekis ir trukmė per Sutarties galiojimo laikotarpį neribojami;</w:t>
      </w:r>
    </w:p>
    <w:p w14:paraId="44EDC1D5" w14:textId="6161E4E0" w:rsidR="007211C4" w:rsidRDefault="009A32AE" w:rsidP="00D0071A">
      <w:pPr>
        <w:pStyle w:val="ListParagraph"/>
        <w:numPr>
          <w:ilvl w:val="2"/>
          <w:numId w:val="41"/>
        </w:numPr>
        <w:tabs>
          <w:tab w:val="left" w:pos="709"/>
        </w:tabs>
        <w:suppressAutoHyphens/>
        <w:autoSpaceDN w:val="0"/>
        <w:spacing w:line="245" w:lineRule="auto"/>
        <w:ind w:left="0" w:firstLine="567"/>
        <w:jc w:val="both"/>
        <w:rPr>
          <w:rFonts w:ascii="Times New Roman" w:hAnsi="Times New Roman"/>
          <w:sz w:val="24"/>
        </w:rPr>
      </w:pPr>
      <w:r w:rsidRPr="007211C4">
        <w:rPr>
          <w:rFonts w:ascii="Times New Roman" w:hAnsi="Times New Roman"/>
          <w:sz w:val="24"/>
        </w:rPr>
        <w:t>nuotolinę pagalbą ‒ esant Pirkėjo poreikiui, Tiekėjas turi padėti išspręsti programinės įrangos sutrikimą (problemą). Pirkėjas apie tokį atsiradusį poreikį informuoja Tiekėją raštu (elektroniniu paštu). Šalys raštu (elektroniniu paštu) suderina terminą (ne ilgesnis kaip 48 (keturiasdešimt aštuoni</w:t>
      </w:r>
      <w:r w:rsidR="00B70BFA">
        <w:rPr>
          <w:rFonts w:ascii="Times New Roman" w:hAnsi="Times New Roman"/>
          <w:sz w:val="24"/>
        </w:rPr>
        <w:t>o</w:t>
      </w:r>
      <w:r w:rsidRPr="007211C4">
        <w:rPr>
          <w:rFonts w:ascii="Times New Roman" w:hAnsi="Times New Roman"/>
          <w:sz w:val="24"/>
        </w:rPr>
        <w:t xml:space="preserve">s) val. nuo informavimo apie sutrikimą (problemą)), per kurį turi būti pašalintas programinės įrangos sutrikimas (problema). Paslaugos gali būti teikiamos nuotoliniu būdu saugiu kanalu prisijungus prie darbo vietos, kurioje kilo programinės įrangos sutrikimas (problema). Jei Tiekėjas dėl objektyvių priežasčių ir / ar nuo Tiekėjo nepriklausančių priežasčių negali pašalinti sutrikimo (problemos) per šiame papunktyje nustatytą laiką, jis turi nedelsdamas informuoti Pirkėją raštu (elektroniniu paštu) apie tokias </w:t>
      </w:r>
      <w:r w:rsidRPr="007211C4">
        <w:rPr>
          <w:rFonts w:ascii="Times New Roman" w:hAnsi="Times New Roman"/>
          <w:sz w:val="24"/>
        </w:rPr>
        <w:lastRenderedPageBreak/>
        <w:t>priežastis. Pirkėjas, įvertinęs nurodytų priežasčių pagrįstumą, abipusiu raštišku (elektroniniu paštu siunčiamu) Šalių susitarimu gali nustatyti kitokį sutrikimo (problemos) pašalinimo laiką;</w:t>
      </w:r>
    </w:p>
    <w:p w14:paraId="38B7FF6C" w14:textId="5F1BB4A3" w:rsidR="009A32AE" w:rsidRPr="007211C4" w:rsidRDefault="009A32AE" w:rsidP="00D0071A">
      <w:pPr>
        <w:pStyle w:val="ListParagraph"/>
        <w:numPr>
          <w:ilvl w:val="2"/>
          <w:numId w:val="41"/>
        </w:numPr>
        <w:tabs>
          <w:tab w:val="left" w:pos="709"/>
        </w:tabs>
        <w:suppressAutoHyphens/>
        <w:autoSpaceDN w:val="0"/>
        <w:spacing w:line="245" w:lineRule="auto"/>
        <w:ind w:left="0" w:firstLine="567"/>
        <w:jc w:val="both"/>
        <w:rPr>
          <w:rFonts w:ascii="Times New Roman" w:hAnsi="Times New Roman"/>
          <w:sz w:val="24"/>
        </w:rPr>
      </w:pPr>
      <w:r w:rsidRPr="007211C4">
        <w:rPr>
          <w:rFonts w:ascii="Times New Roman" w:hAnsi="Times New Roman"/>
          <w:sz w:val="24"/>
        </w:rPr>
        <w:t>pagalbos centrą internete ‒ Tiekėjas Pirkėjui turi užtikrinti prieigą prie programinės įrangos gamintojo internetinių išteklių, kuriuose galima rasti aktualią techninę programinės įrangos dokumentaciją, aktualias programinės įrangos naudojimo instrukcijas, geriausias praktikas, žinių bazę, kitas su pirkimo objektu susijusias naujienas, atsisiųsti naujausias programinės įrangos versijas, registruoti incidentus, susijusius su gamintojo programine įranga.</w:t>
      </w:r>
    </w:p>
    <w:p w14:paraId="6851FD14" w14:textId="77777777" w:rsidR="00BC0650" w:rsidRDefault="00BC0650" w:rsidP="00D0071A">
      <w:pPr>
        <w:pStyle w:val="ListParagraph"/>
        <w:numPr>
          <w:ilvl w:val="0"/>
          <w:numId w:val="41"/>
        </w:numPr>
        <w:tabs>
          <w:tab w:val="left" w:pos="709"/>
          <w:tab w:val="left" w:pos="851"/>
        </w:tabs>
        <w:suppressAutoHyphens/>
        <w:autoSpaceDN w:val="0"/>
        <w:spacing w:line="244" w:lineRule="auto"/>
        <w:ind w:hanging="219"/>
        <w:jc w:val="both"/>
        <w:rPr>
          <w:rFonts w:ascii="Times New Roman" w:hAnsi="Times New Roman"/>
          <w:b/>
          <w:bCs/>
          <w:sz w:val="24"/>
        </w:rPr>
      </w:pPr>
      <w:r>
        <w:rPr>
          <w:rFonts w:ascii="Times New Roman" w:hAnsi="Times New Roman"/>
          <w:b/>
          <w:bCs/>
          <w:sz w:val="24"/>
        </w:rPr>
        <w:t>Aplinkos apsaugos reikalavimai:</w:t>
      </w:r>
    </w:p>
    <w:p w14:paraId="2C66CE3F" w14:textId="327703C5" w:rsidR="00BC0650" w:rsidRDefault="00BC0650" w:rsidP="00D0071A">
      <w:pPr>
        <w:pStyle w:val="ListParagraph"/>
        <w:numPr>
          <w:ilvl w:val="1"/>
          <w:numId w:val="41"/>
        </w:numPr>
        <w:tabs>
          <w:tab w:val="left" w:pos="1134"/>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Tiekėjo siūlomos Prekės turi atitikti Lietuvos Respublikos aplinkos ministro 2011 m. birželio 28 d. įsakymo Nr. D1-508 „Dėl Aplinkos apsaugos kriterijų taikymo, vykdant žaliuosius pirkimus, tvarkos aprašo patvirtinimo“</w:t>
      </w:r>
      <w:r w:rsidRPr="64914708">
        <w:rPr>
          <w:rFonts w:ascii="Times New Roman" w:hAnsi="Times New Roman"/>
          <w:spacing w:val="2"/>
          <w:sz w:val="24"/>
          <w:szCs w:val="24"/>
          <w:shd w:val="clear" w:color="auto" w:fill="FFFFFF"/>
        </w:rPr>
        <w:t xml:space="preserve"> </w:t>
      </w:r>
      <w:r w:rsidRPr="64914708">
        <w:rPr>
          <w:rStyle w:val="FootnoteReference"/>
          <w:rFonts w:ascii="Times New Roman" w:eastAsia="Aptos" w:hAnsi="Times New Roman"/>
          <w:sz w:val="24"/>
          <w:szCs w:val="24"/>
        </w:rPr>
        <w:footnoteReference w:id="6"/>
      </w:r>
      <w:r w:rsidRPr="64914708">
        <w:rPr>
          <w:rFonts w:ascii="Times New Roman" w:hAnsi="Times New Roman"/>
          <w:sz w:val="24"/>
          <w:szCs w:val="24"/>
        </w:rPr>
        <w:t xml:space="preserve"> </w:t>
      </w:r>
      <w:r>
        <w:rPr>
          <w:rFonts w:ascii="Times New Roman" w:hAnsi="Times New Roman"/>
          <w:iCs/>
          <w:sz w:val="24"/>
          <w:szCs w:val="24"/>
        </w:rPr>
        <w:t>(toliau – Tvarkos aprašas)</w:t>
      </w:r>
      <w:r w:rsidR="001204D0">
        <w:rPr>
          <w:rFonts w:ascii="Times New Roman" w:hAnsi="Times New Roman"/>
          <w:iCs/>
          <w:sz w:val="24"/>
          <w:szCs w:val="24"/>
        </w:rPr>
        <w:t xml:space="preserve"> 4.4.4.1</w:t>
      </w:r>
      <w:r w:rsidR="00286F65">
        <w:rPr>
          <w:rFonts w:ascii="Times New Roman" w:hAnsi="Times New Roman"/>
          <w:iCs/>
          <w:sz w:val="24"/>
          <w:szCs w:val="24"/>
        </w:rPr>
        <w:t xml:space="preserve"> ir</w:t>
      </w:r>
      <w:r>
        <w:rPr>
          <w:rFonts w:ascii="Times New Roman" w:hAnsi="Times New Roman"/>
          <w:iCs/>
          <w:sz w:val="24"/>
          <w:szCs w:val="24"/>
        </w:rPr>
        <w:t xml:space="preserve"> 4.4.4.</w:t>
      </w:r>
      <w:r w:rsidR="000F62CC">
        <w:rPr>
          <w:rFonts w:ascii="Times New Roman" w:hAnsi="Times New Roman"/>
          <w:iCs/>
          <w:sz w:val="24"/>
          <w:szCs w:val="24"/>
        </w:rPr>
        <w:t>2</w:t>
      </w:r>
      <w:r w:rsidR="000F62CC" w:rsidRPr="4BAB15F4">
        <w:rPr>
          <w:rFonts w:ascii="Times New Roman" w:hAnsi="Times New Roman"/>
          <w:sz w:val="24"/>
          <w:szCs w:val="24"/>
        </w:rPr>
        <w:t>.</w:t>
      </w:r>
      <w:r w:rsidR="00905907">
        <w:rPr>
          <w:rFonts w:ascii="Times New Roman" w:hAnsi="Times New Roman"/>
          <w:sz w:val="24"/>
          <w:szCs w:val="24"/>
        </w:rPr>
        <w:t xml:space="preserve"> </w:t>
      </w:r>
      <w:r>
        <w:rPr>
          <w:rFonts w:ascii="Times New Roman" w:hAnsi="Times New Roman"/>
          <w:iCs/>
          <w:sz w:val="24"/>
          <w:szCs w:val="24"/>
        </w:rPr>
        <w:t>papunkčio reikalavimus:</w:t>
      </w:r>
    </w:p>
    <w:p w14:paraId="603F7B72" w14:textId="1E0E2160" w:rsidR="00CC43D9" w:rsidRDefault="002C1781" w:rsidP="00D0071A">
      <w:pPr>
        <w:pStyle w:val="ListParagraph"/>
        <w:numPr>
          <w:ilvl w:val="2"/>
          <w:numId w:val="41"/>
        </w:numPr>
        <w:tabs>
          <w:tab w:val="left" w:pos="709"/>
          <w:tab w:val="left" w:pos="1276"/>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Įranga turi turėti nepriklausomą maitinimo šaltinį (vidinę pakraunamą bateriją), užtikrinantį nepertraukiamą Įrangos veikimą bent 4 (keturias) valandas, naudojant visas funkcijas (</w:t>
      </w:r>
      <w:r w:rsidRPr="00D277BF">
        <w:rPr>
          <w:rFonts w:ascii="Times New Roman" w:hAnsi="Times New Roman"/>
          <w:iCs/>
          <w:sz w:val="24"/>
          <w:szCs w:val="24"/>
        </w:rPr>
        <w:t>įjungta kamera, DSRC, bevielis ryšys ir kt.</w:t>
      </w:r>
      <w:r>
        <w:rPr>
          <w:rFonts w:ascii="Times New Roman" w:hAnsi="Times New Roman"/>
          <w:iCs/>
          <w:sz w:val="24"/>
          <w:szCs w:val="24"/>
        </w:rPr>
        <w:t xml:space="preserve">) </w:t>
      </w:r>
      <w:r w:rsidRPr="004F346E">
        <w:rPr>
          <w:rFonts w:ascii="Times New Roman" w:hAnsi="Times New Roman"/>
          <w:iCs/>
          <w:sz w:val="24"/>
          <w:szCs w:val="24"/>
        </w:rPr>
        <w:t>Baterija turi atitikti ne mažesnį kaip 300 įkrovimo-iškrovimo ciklų reikalavimą, po kurių jos talpa turi išlikti ne mažesnė kaip 80</w:t>
      </w:r>
      <w:r>
        <w:rPr>
          <w:rFonts w:ascii="Times New Roman" w:hAnsi="Times New Roman"/>
          <w:iCs/>
          <w:sz w:val="24"/>
          <w:szCs w:val="24"/>
        </w:rPr>
        <w:t xml:space="preserve"> </w:t>
      </w:r>
      <w:r w:rsidRPr="004F346E">
        <w:rPr>
          <w:rFonts w:ascii="Times New Roman" w:hAnsi="Times New Roman"/>
          <w:iCs/>
          <w:sz w:val="24"/>
          <w:szCs w:val="24"/>
        </w:rPr>
        <w:t xml:space="preserve">% nuo pradinės talpos. Baterijos bandymai turi būti atliekami pagal standartą </w:t>
      </w:r>
      <w:r w:rsidRPr="006A7057">
        <w:rPr>
          <w:rFonts w:ascii="Times New Roman" w:hAnsi="Times New Roman"/>
          <w:iCs/>
          <w:sz w:val="24"/>
          <w:szCs w:val="24"/>
        </w:rPr>
        <w:t>IEC 62133</w:t>
      </w:r>
      <w:r w:rsidRPr="004F346E">
        <w:rPr>
          <w:rFonts w:ascii="Times New Roman" w:hAnsi="Times New Roman"/>
          <w:iCs/>
          <w:sz w:val="24"/>
          <w:szCs w:val="24"/>
        </w:rPr>
        <w:t xml:space="preserve"> arba lygiavertį standartą</w:t>
      </w:r>
      <w:r w:rsidR="00FD2687">
        <w:rPr>
          <w:rFonts w:ascii="Times New Roman" w:hAnsi="Times New Roman"/>
          <w:iCs/>
          <w:sz w:val="24"/>
          <w:szCs w:val="24"/>
        </w:rPr>
        <w:t>;</w:t>
      </w:r>
    </w:p>
    <w:p w14:paraId="14293971" w14:textId="3FE23D11" w:rsidR="00D73686" w:rsidRDefault="00A33C18" w:rsidP="00D0071A">
      <w:pPr>
        <w:pStyle w:val="ListParagraph"/>
        <w:numPr>
          <w:ilvl w:val="2"/>
          <w:numId w:val="41"/>
        </w:numPr>
        <w:tabs>
          <w:tab w:val="left" w:pos="709"/>
          <w:tab w:val="left" w:pos="1276"/>
        </w:tabs>
        <w:suppressAutoHyphens/>
        <w:autoSpaceDN w:val="0"/>
        <w:spacing w:line="244" w:lineRule="auto"/>
        <w:ind w:left="0" w:firstLine="567"/>
        <w:jc w:val="both"/>
        <w:rPr>
          <w:rFonts w:ascii="Times New Roman" w:hAnsi="Times New Roman"/>
          <w:iCs/>
          <w:sz w:val="24"/>
          <w:szCs w:val="24"/>
        </w:rPr>
      </w:pPr>
      <w:r w:rsidRPr="00A33C18">
        <w:rPr>
          <w:rFonts w:ascii="Times New Roman" w:hAnsi="Times New Roman"/>
          <w:iCs/>
          <w:sz w:val="24"/>
          <w:szCs w:val="24"/>
        </w:rPr>
        <w:t>Tiekėjo siūlom</w:t>
      </w:r>
      <w:r w:rsidR="00ED5BCD">
        <w:rPr>
          <w:rFonts w:ascii="Times New Roman" w:hAnsi="Times New Roman"/>
          <w:iCs/>
          <w:sz w:val="24"/>
          <w:szCs w:val="24"/>
        </w:rPr>
        <w:t xml:space="preserve">a </w:t>
      </w:r>
      <w:r w:rsidR="009130E3">
        <w:rPr>
          <w:rFonts w:ascii="Times New Roman" w:hAnsi="Times New Roman"/>
          <w:iCs/>
          <w:sz w:val="24"/>
          <w:szCs w:val="24"/>
        </w:rPr>
        <w:t>Į</w:t>
      </w:r>
      <w:r w:rsidR="00ED5BCD">
        <w:rPr>
          <w:rFonts w:ascii="Times New Roman" w:hAnsi="Times New Roman"/>
          <w:iCs/>
          <w:sz w:val="24"/>
          <w:szCs w:val="24"/>
        </w:rPr>
        <w:t>ranga</w:t>
      </w:r>
      <w:r w:rsidRPr="00A33C18">
        <w:rPr>
          <w:rFonts w:ascii="Times New Roman" w:hAnsi="Times New Roman"/>
          <w:iCs/>
          <w:sz w:val="24"/>
          <w:szCs w:val="24"/>
        </w:rPr>
        <w:t xml:space="preserve"> turi atitikti su Prekių pakuotėmis susijusį aplinkosauginį kriterijų – jeigu </w:t>
      </w:r>
      <w:r w:rsidR="00614C98">
        <w:rPr>
          <w:rFonts w:ascii="Times New Roman" w:hAnsi="Times New Roman"/>
          <w:iCs/>
          <w:sz w:val="24"/>
          <w:szCs w:val="24"/>
        </w:rPr>
        <w:t>Įranga</w:t>
      </w:r>
      <w:r w:rsidRPr="00A33C18">
        <w:rPr>
          <w:rFonts w:ascii="Times New Roman" w:hAnsi="Times New Roman"/>
          <w:iCs/>
          <w:sz w:val="24"/>
          <w:szCs w:val="24"/>
        </w:rPr>
        <w:t xml:space="preserve"> supakuojam</w:t>
      </w:r>
      <w:r w:rsidR="00614C98">
        <w:rPr>
          <w:rFonts w:ascii="Times New Roman" w:hAnsi="Times New Roman"/>
          <w:iCs/>
          <w:sz w:val="24"/>
          <w:szCs w:val="24"/>
        </w:rPr>
        <w:t>a</w:t>
      </w:r>
      <w:r w:rsidRPr="00A33C18">
        <w:rPr>
          <w:rFonts w:ascii="Times New Roman" w:hAnsi="Times New Roman"/>
          <w:iCs/>
          <w:sz w:val="24"/>
          <w:szCs w:val="24"/>
        </w:rPr>
        <w:t xml:space="preserve"> į antrinę pakuotę, ji turi būti perdirbamoji pakuotė pagal Lietuvos Respublikos mokesčio už aplinkos teršimą įstatymo nuostatas</w:t>
      </w:r>
      <w:r w:rsidR="00335AB6">
        <w:rPr>
          <w:rFonts w:ascii="Times New Roman" w:hAnsi="Times New Roman"/>
          <w:iCs/>
          <w:sz w:val="24"/>
          <w:szCs w:val="24"/>
        </w:rPr>
        <w:t>;</w:t>
      </w:r>
    </w:p>
    <w:p w14:paraId="3EC69879" w14:textId="6F92F9A4" w:rsidR="00987B4D" w:rsidRPr="00356ED1" w:rsidRDefault="004341DA" w:rsidP="00D0071A">
      <w:pPr>
        <w:pStyle w:val="ListParagraph"/>
        <w:numPr>
          <w:ilvl w:val="2"/>
          <w:numId w:val="41"/>
        </w:numPr>
        <w:tabs>
          <w:tab w:val="left" w:pos="709"/>
          <w:tab w:val="left" w:pos="1276"/>
        </w:tabs>
        <w:suppressAutoHyphens/>
        <w:autoSpaceDN w:val="0"/>
        <w:spacing w:line="244" w:lineRule="auto"/>
        <w:ind w:left="0" w:firstLine="567"/>
        <w:jc w:val="both"/>
        <w:rPr>
          <w:rFonts w:ascii="Times New Roman" w:hAnsi="Times New Roman"/>
          <w:iCs/>
          <w:sz w:val="24"/>
          <w:szCs w:val="24"/>
        </w:rPr>
      </w:pPr>
      <w:r w:rsidRPr="004341DA">
        <w:rPr>
          <w:rFonts w:ascii="Times New Roman" w:hAnsi="Times New Roman"/>
          <w:iCs/>
          <w:sz w:val="24"/>
          <w:szCs w:val="24"/>
        </w:rPr>
        <w:t>Tiekėjo siūlom</w:t>
      </w:r>
      <w:r w:rsidR="009130E3">
        <w:rPr>
          <w:rFonts w:ascii="Times New Roman" w:hAnsi="Times New Roman"/>
          <w:iCs/>
          <w:sz w:val="24"/>
          <w:szCs w:val="24"/>
        </w:rPr>
        <w:t>a Įranga</w:t>
      </w:r>
      <w:r w:rsidRPr="004341DA">
        <w:rPr>
          <w:rFonts w:ascii="Times New Roman" w:hAnsi="Times New Roman"/>
          <w:iCs/>
          <w:sz w:val="24"/>
          <w:szCs w:val="24"/>
        </w:rPr>
        <w:t xml:space="preserve"> turi atitikti su </w:t>
      </w:r>
      <w:r w:rsidR="00614C98">
        <w:rPr>
          <w:rFonts w:ascii="Times New Roman" w:hAnsi="Times New Roman"/>
          <w:iCs/>
          <w:sz w:val="24"/>
          <w:szCs w:val="24"/>
        </w:rPr>
        <w:t>Įrangos</w:t>
      </w:r>
      <w:r w:rsidRPr="004341DA">
        <w:rPr>
          <w:rFonts w:ascii="Times New Roman" w:hAnsi="Times New Roman"/>
          <w:iCs/>
          <w:sz w:val="24"/>
          <w:szCs w:val="24"/>
        </w:rPr>
        <w:t xml:space="preserve"> pristatymu susijusį aplinkosauginį kriterijų – Tiekėjas privalo </w:t>
      </w:r>
      <w:r w:rsidR="00614C98">
        <w:rPr>
          <w:rFonts w:ascii="Times New Roman" w:hAnsi="Times New Roman"/>
          <w:iCs/>
          <w:sz w:val="24"/>
          <w:szCs w:val="24"/>
        </w:rPr>
        <w:t>Įrangą</w:t>
      </w:r>
      <w:r w:rsidRPr="004341DA">
        <w:rPr>
          <w:rFonts w:ascii="Times New Roman" w:hAnsi="Times New Roman"/>
          <w:iCs/>
          <w:sz w:val="24"/>
          <w:szCs w:val="24"/>
        </w:rPr>
        <w:t xml:space="preserve"> atvežti Pirkėjui ne kelių eismo piko valandomis, pirmadieniais − ketvirtadieniais nuo 14:30 iki 16:00 val., penktadieniais ir švenčių dienų išvakarėse nuo 13:00 iki 14:00 val. ir trumpiausiais galimais maršrutais.</w:t>
      </w:r>
    </w:p>
    <w:p w14:paraId="525FDF0D" w14:textId="2EC983CE" w:rsidR="00BC0650" w:rsidRDefault="006C0FF1" w:rsidP="00D0071A">
      <w:pPr>
        <w:pStyle w:val="ListParagraph"/>
        <w:numPr>
          <w:ilvl w:val="1"/>
          <w:numId w:val="41"/>
        </w:numPr>
        <w:tabs>
          <w:tab w:val="left" w:pos="993"/>
        </w:tabs>
        <w:suppressAutoHyphens/>
        <w:autoSpaceDN w:val="0"/>
        <w:spacing w:line="245" w:lineRule="auto"/>
        <w:ind w:left="0" w:firstLine="567"/>
        <w:jc w:val="both"/>
        <w:rPr>
          <w:rFonts w:ascii="Times New Roman" w:hAnsi="Times New Roman"/>
          <w:sz w:val="24"/>
          <w:szCs w:val="24"/>
        </w:rPr>
      </w:pPr>
      <w:r w:rsidRPr="5C497227">
        <w:rPr>
          <w:rFonts w:ascii="Times New Roman" w:hAnsi="Times New Roman"/>
          <w:sz w:val="24"/>
          <w:szCs w:val="24"/>
        </w:rPr>
        <w:t>Įrangos</w:t>
      </w:r>
      <w:r w:rsidR="00BC0650" w:rsidRPr="5C497227">
        <w:rPr>
          <w:rFonts w:ascii="Times New Roman" w:hAnsi="Times New Roman"/>
          <w:sz w:val="24"/>
          <w:szCs w:val="24"/>
        </w:rPr>
        <w:t xml:space="preserve"> atitikties 9.1.1 papunkčio reikalavimų patvirtinimui </w:t>
      </w:r>
      <w:r w:rsidR="004444F8" w:rsidRPr="5C497227">
        <w:rPr>
          <w:rFonts w:ascii="Times New Roman" w:hAnsi="Times New Roman"/>
          <w:sz w:val="24"/>
          <w:szCs w:val="24"/>
        </w:rPr>
        <w:t xml:space="preserve">Sutarties vykdymo metu (pristačius </w:t>
      </w:r>
      <w:r w:rsidR="006A49D9" w:rsidRPr="5C497227">
        <w:rPr>
          <w:rFonts w:ascii="Times New Roman" w:hAnsi="Times New Roman"/>
          <w:sz w:val="24"/>
          <w:szCs w:val="24"/>
        </w:rPr>
        <w:t>Įrangą</w:t>
      </w:r>
      <w:r w:rsidR="004444F8" w:rsidRPr="5C497227">
        <w:rPr>
          <w:rFonts w:ascii="Times New Roman" w:hAnsi="Times New Roman"/>
          <w:sz w:val="24"/>
          <w:szCs w:val="24"/>
        </w:rPr>
        <w:t>)</w:t>
      </w:r>
      <w:r w:rsidR="006A49D9" w:rsidRPr="5C497227">
        <w:rPr>
          <w:rFonts w:ascii="Times New Roman" w:hAnsi="Times New Roman"/>
          <w:sz w:val="24"/>
          <w:szCs w:val="24"/>
        </w:rPr>
        <w:t xml:space="preserve"> </w:t>
      </w:r>
      <w:r w:rsidR="00BC0650" w:rsidRPr="5C497227">
        <w:rPr>
          <w:rFonts w:ascii="Times New Roman" w:hAnsi="Times New Roman"/>
          <w:sz w:val="24"/>
          <w:szCs w:val="24"/>
        </w:rPr>
        <w:t>Tiekėjas turi pateikti:</w:t>
      </w:r>
    </w:p>
    <w:p w14:paraId="53A0A2FF" w14:textId="33F4703D" w:rsidR="0063647D" w:rsidRDefault="00BA3350" w:rsidP="00D0071A">
      <w:pPr>
        <w:pStyle w:val="ListParagraph"/>
        <w:numPr>
          <w:ilvl w:val="2"/>
          <w:numId w:val="41"/>
        </w:numPr>
        <w:tabs>
          <w:tab w:val="left" w:pos="709"/>
          <w:tab w:val="left" w:pos="1276"/>
        </w:tabs>
        <w:suppressAutoHyphens/>
        <w:autoSpaceDN w:val="0"/>
        <w:spacing w:line="244" w:lineRule="auto"/>
        <w:ind w:left="0" w:firstLine="567"/>
        <w:jc w:val="both"/>
        <w:rPr>
          <w:rFonts w:ascii="Times New Roman" w:hAnsi="Times New Roman"/>
          <w:iCs/>
          <w:sz w:val="24"/>
          <w:szCs w:val="24"/>
        </w:rPr>
      </w:pPr>
      <w:r w:rsidRPr="00BA3350">
        <w:rPr>
          <w:rFonts w:ascii="Times New Roman" w:hAnsi="Times New Roman"/>
          <w:iCs/>
          <w:sz w:val="24"/>
          <w:szCs w:val="24"/>
        </w:rPr>
        <w:t>Pripažintos įstaigos arba paskelbtosios (notifikuotos) institucijos bandymų protokol</w:t>
      </w:r>
      <w:r>
        <w:rPr>
          <w:rFonts w:ascii="Times New Roman" w:hAnsi="Times New Roman"/>
          <w:iCs/>
          <w:sz w:val="24"/>
          <w:szCs w:val="24"/>
        </w:rPr>
        <w:t>ą</w:t>
      </w:r>
      <w:r w:rsidRPr="00BA3350">
        <w:rPr>
          <w:rFonts w:ascii="Times New Roman" w:hAnsi="Times New Roman"/>
          <w:iCs/>
          <w:sz w:val="24"/>
          <w:szCs w:val="24"/>
        </w:rPr>
        <w:t>, tyrimų ataskait</w:t>
      </w:r>
      <w:r>
        <w:rPr>
          <w:rFonts w:ascii="Times New Roman" w:hAnsi="Times New Roman"/>
          <w:iCs/>
          <w:sz w:val="24"/>
          <w:szCs w:val="24"/>
        </w:rPr>
        <w:t>ą</w:t>
      </w:r>
      <w:r w:rsidRPr="00BA3350">
        <w:rPr>
          <w:rFonts w:ascii="Times New Roman" w:hAnsi="Times New Roman"/>
          <w:iCs/>
          <w:sz w:val="24"/>
          <w:szCs w:val="24"/>
        </w:rPr>
        <w:t xml:space="preserve"> ar pažym</w:t>
      </w:r>
      <w:r>
        <w:rPr>
          <w:rFonts w:ascii="Times New Roman" w:hAnsi="Times New Roman"/>
          <w:iCs/>
          <w:sz w:val="24"/>
          <w:szCs w:val="24"/>
        </w:rPr>
        <w:t>ą</w:t>
      </w:r>
      <w:r w:rsidR="005929AB">
        <w:rPr>
          <w:rFonts w:ascii="Times New Roman" w:hAnsi="Times New Roman"/>
          <w:iCs/>
          <w:sz w:val="24"/>
          <w:szCs w:val="24"/>
        </w:rPr>
        <w:t>, arba</w:t>
      </w:r>
      <w:r w:rsidR="0063647D">
        <w:rPr>
          <w:rFonts w:ascii="Times New Roman" w:hAnsi="Times New Roman"/>
          <w:iCs/>
          <w:sz w:val="24"/>
          <w:szCs w:val="24"/>
        </w:rPr>
        <w:t>;</w:t>
      </w:r>
    </w:p>
    <w:p w14:paraId="42FCCD64" w14:textId="7697A228" w:rsidR="00BC0650" w:rsidRDefault="00DE0E58" w:rsidP="00D0071A">
      <w:pPr>
        <w:pStyle w:val="ListParagraph"/>
        <w:numPr>
          <w:ilvl w:val="2"/>
          <w:numId w:val="41"/>
        </w:numPr>
        <w:tabs>
          <w:tab w:val="left" w:pos="709"/>
          <w:tab w:val="left" w:pos="1276"/>
        </w:tabs>
        <w:suppressAutoHyphens/>
        <w:autoSpaceDN w:val="0"/>
        <w:spacing w:line="244" w:lineRule="auto"/>
        <w:ind w:left="0" w:firstLine="567"/>
        <w:jc w:val="both"/>
        <w:rPr>
          <w:rFonts w:ascii="Times New Roman" w:hAnsi="Times New Roman"/>
          <w:iCs/>
          <w:sz w:val="24"/>
          <w:szCs w:val="24"/>
        </w:rPr>
      </w:pPr>
      <w:r w:rsidRPr="00DE0E58">
        <w:rPr>
          <w:rFonts w:ascii="Times New Roman" w:hAnsi="Times New Roman"/>
          <w:iCs/>
          <w:sz w:val="24"/>
          <w:szCs w:val="24"/>
        </w:rPr>
        <w:t>I tipo ekologin</w:t>
      </w:r>
      <w:r w:rsidR="000B3113">
        <w:rPr>
          <w:rFonts w:ascii="Times New Roman" w:hAnsi="Times New Roman"/>
          <w:iCs/>
          <w:sz w:val="24"/>
          <w:szCs w:val="24"/>
        </w:rPr>
        <w:t>į</w:t>
      </w:r>
      <w:r w:rsidRPr="00DE0E58">
        <w:rPr>
          <w:rFonts w:ascii="Times New Roman" w:hAnsi="Times New Roman"/>
          <w:iCs/>
          <w:sz w:val="24"/>
          <w:szCs w:val="24"/>
        </w:rPr>
        <w:t xml:space="preserve"> ženkl</w:t>
      </w:r>
      <w:r w:rsidR="0042562D">
        <w:rPr>
          <w:rFonts w:ascii="Times New Roman" w:hAnsi="Times New Roman"/>
          <w:iCs/>
          <w:sz w:val="24"/>
          <w:szCs w:val="24"/>
        </w:rPr>
        <w:t>ą</w:t>
      </w:r>
      <w:r w:rsidRPr="00DE0E58">
        <w:rPr>
          <w:rFonts w:ascii="Times New Roman" w:hAnsi="Times New Roman"/>
          <w:iCs/>
          <w:sz w:val="24"/>
          <w:szCs w:val="24"/>
        </w:rPr>
        <w:t xml:space="preserve"> (sertifikat</w:t>
      </w:r>
      <w:r w:rsidR="0042562D">
        <w:rPr>
          <w:rFonts w:ascii="Times New Roman" w:hAnsi="Times New Roman"/>
          <w:iCs/>
          <w:sz w:val="24"/>
          <w:szCs w:val="24"/>
        </w:rPr>
        <w:t>ą</w:t>
      </w:r>
      <w:r w:rsidRPr="00DE0E58">
        <w:rPr>
          <w:rFonts w:ascii="Times New Roman" w:hAnsi="Times New Roman"/>
          <w:iCs/>
          <w:sz w:val="24"/>
          <w:szCs w:val="24"/>
        </w:rPr>
        <w:t>). I tipo ekologiniu ženklu paženklinti ir nurodytą reikalavimą atitinkantys gaminiai bus laikomi atitinkančiais šį kriterijų</w:t>
      </w:r>
      <w:r w:rsidR="005929AB">
        <w:rPr>
          <w:rFonts w:ascii="Times New Roman" w:hAnsi="Times New Roman"/>
          <w:iCs/>
          <w:sz w:val="24"/>
          <w:szCs w:val="24"/>
        </w:rPr>
        <w:t>, arba</w:t>
      </w:r>
      <w:r w:rsidR="00BC0650">
        <w:rPr>
          <w:rFonts w:ascii="Times New Roman" w:hAnsi="Times New Roman"/>
          <w:iCs/>
          <w:sz w:val="24"/>
          <w:szCs w:val="24"/>
        </w:rPr>
        <w:t>;</w:t>
      </w:r>
    </w:p>
    <w:p w14:paraId="1F9EE39F" w14:textId="41DA06DE" w:rsidR="00583B9D" w:rsidRDefault="008305F7" w:rsidP="00D0071A">
      <w:pPr>
        <w:pStyle w:val="ListParagraph"/>
        <w:numPr>
          <w:ilvl w:val="2"/>
          <w:numId w:val="41"/>
        </w:numPr>
        <w:tabs>
          <w:tab w:val="left" w:pos="709"/>
          <w:tab w:val="left" w:pos="1276"/>
        </w:tabs>
        <w:suppressAutoHyphens/>
        <w:autoSpaceDN w:val="0"/>
        <w:spacing w:line="244" w:lineRule="auto"/>
        <w:ind w:left="0" w:firstLine="567"/>
        <w:jc w:val="both"/>
        <w:rPr>
          <w:rFonts w:ascii="Times New Roman" w:hAnsi="Times New Roman"/>
          <w:iCs/>
          <w:sz w:val="24"/>
          <w:szCs w:val="24"/>
        </w:rPr>
      </w:pPr>
      <w:r w:rsidRPr="008305F7">
        <w:rPr>
          <w:rFonts w:ascii="Times New Roman" w:hAnsi="Times New Roman"/>
          <w:iCs/>
          <w:sz w:val="24"/>
          <w:szCs w:val="24"/>
        </w:rPr>
        <w:t>kit</w:t>
      </w:r>
      <w:r>
        <w:rPr>
          <w:rFonts w:ascii="Times New Roman" w:hAnsi="Times New Roman"/>
          <w:iCs/>
          <w:sz w:val="24"/>
          <w:szCs w:val="24"/>
        </w:rPr>
        <w:t>us</w:t>
      </w:r>
      <w:r w:rsidRPr="008305F7">
        <w:rPr>
          <w:rFonts w:ascii="Times New Roman" w:hAnsi="Times New Roman"/>
          <w:iCs/>
          <w:sz w:val="24"/>
          <w:szCs w:val="24"/>
        </w:rPr>
        <w:t xml:space="preserve"> lygiaverči</w:t>
      </w:r>
      <w:r>
        <w:rPr>
          <w:rFonts w:ascii="Times New Roman" w:hAnsi="Times New Roman"/>
          <w:iCs/>
          <w:sz w:val="24"/>
          <w:szCs w:val="24"/>
        </w:rPr>
        <w:t>us</w:t>
      </w:r>
      <w:r w:rsidRPr="008305F7">
        <w:rPr>
          <w:rFonts w:ascii="Times New Roman" w:hAnsi="Times New Roman"/>
          <w:iCs/>
          <w:sz w:val="24"/>
          <w:szCs w:val="24"/>
        </w:rPr>
        <w:t xml:space="preserve"> įrodym</w:t>
      </w:r>
      <w:r>
        <w:rPr>
          <w:rFonts w:ascii="Times New Roman" w:hAnsi="Times New Roman"/>
          <w:iCs/>
          <w:sz w:val="24"/>
          <w:szCs w:val="24"/>
        </w:rPr>
        <w:t>us</w:t>
      </w:r>
      <w:r w:rsidR="003B094B">
        <w:rPr>
          <w:rFonts w:ascii="Times New Roman" w:hAnsi="Times New Roman"/>
          <w:iCs/>
          <w:sz w:val="24"/>
          <w:szCs w:val="24"/>
        </w:rPr>
        <w:t>.</w:t>
      </w:r>
    </w:p>
    <w:p w14:paraId="79D3FED3" w14:textId="3366E7A9" w:rsidR="00DB6FC4" w:rsidRPr="005C658C" w:rsidRDefault="00AB1893" w:rsidP="00D0071A">
      <w:pPr>
        <w:pStyle w:val="ListParagraph"/>
        <w:numPr>
          <w:ilvl w:val="1"/>
          <w:numId w:val="41"/>
        </w:numPr>
        <w:spacing w:line="245" w:lineRule="auto"/>
        <w:ind w:left="0" w:firstLine="567"/>
        <w:jc w:val="both"/>
        <w:rPr>
          <w:rFonts w:ascii="Times New Roman" w:hAnsi="Times New Roman"/>
          <w:sz w:val="24"/>
          <w:szCs w:val="24"/>
        </w:rPr>
      </w:pPr>
      <w:r w:rsidRPr="005C658C">
        <w:rPr>
          <w:rFonts w:ascii="Times New Roman" w:hAnsi="Times New Roman"/>
          <w:sz w:val="24"/>
          <w:szCs w:val="24"/>
        </w:rPr>
        <w:t xml:space="preserve">Techninės specifikacijos 9.1.2 </w:t>
      </w:r>
      <w:r w:rsidR="00DB6FC4" w:rsidRPr="005C658C">
        <w:rPr>
          <w:rFonts w:ascii="Times New Roman" w:hAnsi="Times New Roman"/>
          <w:sz w:val="24"/>
          <w:szCs w:val="24"/>
        </w:rPr>
        <w:t>papunkčio reikalavimų patvirtinimui Sutarties vykdymo metu (pristačius Įrangą) Tiekėjas turi pateikti:</w:t>
      </w:r>
    </w:p>
    <w:p w14:paraId="69CD1BE7" w14:textId="0560153F" w:rsidR="004B7CE9" w:rsidRPr="00DB6FC4" w:rsidRDefault="004B7CE9" w:rsidP="00D0071A">
      <w:pPr>
        <w:pStyle w:val="ListParagraph"/>
        <w:numPr>
          <w:ilvl w:val="2"/>
          <w:numId w:val="41"/>
        </w:numPr>
        <w:tabs>
          <w:tab w:val="left" w:pos="993"/>
        </w:tabs>
        <w:suppressAutoHyphens/>
        <w:autoSpaceDN w:val="0"/>
        <w:spacing w:after="0" w:line="240" w:lineRule="auto"/>
        <w:ind w:left="0" w:firstLine="567"/>
        <w:jc w:val="both"/>
        <w:rPr>
          <w:rFonts w:ascii="Times New Roman" w:eastAsia="Times New Roman" w:hAnsi="Times New Roman" w:cs="Times New Roman"/>
          <w:sz w:val="24"/>
          <w:szCs w:val="24"/>
          <w:shd w:val="clear" w:color="auto" w:fill="FFFFFF"/>
          <w:lang w:eastAsia="en-US"/>
        </w:rPr>
      </w:pPr>
      <w:r w:rsidRPr="00DB6FC4">
        <w:rPr>
          <w:rFonts w:ascii="Times New Roman" w:eastAsia="Times New Roman" w:hAnsi="Times New Roman" w:cs="Times New Roman"/>
          <w:kern w:val="2"/>
          <w:sz w:val="24"/>
          <w:szCs w:val="24"/>
          <w:shd w:val="clear" w:color="auto" w:fill="FFFFFF"/>
          <w:lang w:eastAsia="en-US"/>
        </w:rPr>
        <w:t xml:space="preserve">Prekės antrinės pakuotės tinkamumą perdirbti (perdirbamumą) patvirtinančius dokumentus (pavyzdžiui, pakuotės aprašymo dokumentą, techninį dokumentą, dokumentą iš akredituotų laboratorijų ar pakuočių atliekų perdirbėjų, ar eksportuotojų iš tvarkytojų sąrašo, ar kitus lygiaverčius objektyvius įrodymus). Už Prekių priėmimą atsakingas Pirkėjo atstovas patikrina Tiekėjo pateiktus įrodymus dėl šiame </w:t>
      </w:r>
      <w:r w:rsidR="00592DE9">
        <w:rPr>
          <w:rFonts w:ascii="Times New Roman" w:eastAsia="Times New Roman" w:hAnsi="Times New Roman" w:cs="Times New Roman"/>
          <w:kern w:val="2"/>
          <w:sz w:val="24"/>
          <w:szCs w:val="24"/>
          <w:shd w:val="clear" w:color="auto" w:fill="FFFFFF"/>
          <w:lang w:eastAsia="en-US"/>
        </w:rPr>
        <w:t>pa</w:t>
      </w:r>
      <w:r w:rsidRPr="00DB6FC4">
        <w:rPr>
          <w:rFonts w:ascii="Times New Roman" w:eastAsia="Times New Roman" w:hAnsi="Times New Roman" w:cs="Times New Roman"/>
          <w:kern w:val="2"/>
          <w:sz w:val="24"/>
          <w:szCs w:val="24"/>
          <w:shd w:val="clear" w:color="auto" w:fill="FFFFFF"/>
          <w:lang w:eastAsia="en-US"/>
        </w:rPr>
        <w:t>punkt</w:t>
      </w:r>
      <w:r w:rsidR="00592DE9">
        <w:rPr>
          <w:rFonts w:ascii="Times New Roman" w:eastAsia="Times New Roman" w:hAnsi="Times New Roman" w:cs="Times New Roman"/>
          <w:kern w:val="2"/>
          <w:sz w:val="24"/>
          <w:szCs w:val="24"/>
          <w:shd w:val="clear" w:color="auto" w:fill="FFFFFF"/>
          <w:lang w:eastAsia="en-US"/>
        </w:rPr>
        <w:t>yj</w:t>
      </w:r>
      <w:r w:rsidRPr="00DB6FC4">
        <w:rPr>
          <w:rFonts w:ascii="Times New Roman" w:eastAsia="Times New Roman" w:hAnsi="Times New Roman" w:cs="Times New Roman"/>
          <w:kern w:val="2"/>
          <w:sz w:val="24"/>
          <w:szCs w:val="24"/>
          <w:shd w:val="clear" w:color="auto" w:fill="FFFFFF"/>
          <w:lang w:eastAsia="en-US"/>
        </w:rPr>
        <w:t xml:space="preserve">e nustatytų reikalavimų laikymosi. Nustačius, kad Tiekėjas šiame </w:t>
      </w:r>
      <w:r w:rsidR="00592DE9">
        <w:rPr>
          <w:rFonts w:ascii="Times New Roman" w:eastAsia="Times New Roman" w:hAnsi="Times New Roman" w:cs="Times New Roman"/>
          <w:kern w:val="2"/>
          <w:sz w:val="24"/>
          <w:szCs w:val="24"/>
          <w:shd w:val="clear" w:color="auto" w:fill="FFFFFF"/>
          <w:lang w:eastAsia="en-US"/>
        </w:rPr>
        <w:t>pa</w:t>
      </w:r>
      <w:r w:rsidRPr="00DB6FC4">
        <w:rPr>
          <w:rFonts w:ascii="Times New Roman" w:eastAsia="Times New Roman" w:hAnsi="Times New Roman" w:cs="Times New Roman"/>
          <w:kern w:val="2"/>
          <w:sz w:val="24"/>
          <w:szCs w:val="24"/>
          <w:shd w:val="clear" w:color="auto" w:fill="FFFFFF"/>
          <w:lang w:eastAsia="en-US"/>
        </w:rPr>
        <w:t>punkt</w:t>
      </w:r>
      <w:r w:rsidR="00592DE9">
        <w:rPr>
          <w:rFonts w:ascii="Times New Roman" w:eastAsia="Times New Roman" w:hAnsi="Times New Roman" w:cs="Times New Roman"/>
          <w:kern w:val="2"/>
          <w:sz w:val="24"/>
          <w:szCs w:val="24"/>
          <w:shd w:val="clear" w:color="auto" w:fill="FFFFFF"/>
          <w:lang w:eastAsia="en-US"/>
        </w:rPr>
        <w:t>yj</w:t>
      </w:r>
      <w:r w:rsidRPr="00DB6FC4">
        <w:rPr>
          <w:rFonts w:ascii="Times New Roman" w:eastAsia="Times New Roman" w:hAnsi="Times New Roman" w:cs="Times New Roman"/>
          <w:kern w:val="2"/>
          <w:sz w:val="24"/>
          <w:szCs w:val="24"/>
          <w:shd w:val="clear" w:color="auto" w:fill="FFFFFF"/>
          <w:lang w:eastAsia="en-US"/>
        </w:rPr>
        <w:t>e nustatytų reikalavimų nesilaiko, už Prekių priėmimą atsakingas Pirkėjo atstovas turi teisę Prekių nepriimti ir laikyti, kad Prekės turi trūkumų</w:t>
      </w:r>
      <w:r w:rsidRPr="00DB6FC4">
        <w:rPr>
          <w:rFonts w:ascii="Times New Roman" w:eastAsia="Times New Roman" w:hAnsi="Times New Roman" w:cs="Times New Roman"/>
          <w:kern w:val="2"/>
          <w:sz w:val="24"/>
          <w:szCs w:val="24"/>
          <w:lang w:eastAsia="en-US"/>
        </w:rPr>
        <w:t xml:space="preserve">, kuriuos Tiekėjas privalo ištaisyti, kitu atveju Tiekėjui taikoma </w:t>
      </w:r>
      <w:r w:rsidR="009836B0" w:rsidRPr="005C658C">
        <w:rPr>
          <w:rFonts w:ascii="Times New Roman" w:eastAsia="Times New Roman" w:hAnsi="Times New Roman" w:cs="Times New Roman"/>
          <w:kern w:val="2"/>
          <w:sz w:val="24"/>
          <w:szCs w:val="24"/>
          <w:lang w:eastAsia="en-US"/>
        </w:rPr>
        <w:t>Sutartyje</w:t>
      </w:r>
      <w:r w:rsidRPr="00DB6FC4">
        <w:rPr>
          <w:rFonts w:ascii="Times New Roman" w:eastAsia="Times New Roman" w:hAnsi="Times New Roman" w:cs="Times New Roman"/>
          <w:sz w:val="24"/>
          <w:szCs w:val="24"/>
          <w:lang w:eastAsia="en-US"/>
        </w:rPr>
        <w:t xml:space="preserve"> </w:t>
      </w:r>
      <w:r w:rsidRPr="00DB6FC4">
        <w:rPr>
          <w:rFonts w:ascii="Times New Roman" w:eastAsia="Times New Roman" w:hAnsi="Times New Roman" w:cs="Times New Roman"/>
          <w:kern w:val="2"/>
          <w:sz w:val="24"/>
          <w:szCs w:val="24"/>
          <w:lang w:eastAsia="en-US"/>
        </w:rPr>
        <w:t>nurodyto dydžio bauda</w:t>
      </w:r>
      <w:r w:rsidRPr="00DB6FC4">
        <w:rPr>
          <w:rFonts w:ascii="Times New Roman" w:eastAsia="Times New Roman" w:hAnsi="Times New Roman" w:cs="Times New Roman"/>
          <w:kern w:val="2"/>
          <w:sz w:val="24"/>
          <w:szCs w:val="24"/>
          <w:shd w:val="clear" w:color="auto" w:fill="FFFFFF"/>
          <w:lang w:eastAsia="en-US"/>
        </w:rPr>
        <w:t>.</w:t>
      </w:r>
      <w:r w:rsidRPr="00DB6FC4">
        <w:rPr>
          <w:rFonts w:ascii="Times New Roman" w:eastAsia="Times New Roman" w:hAnsi="Times New Roman" w:cs="Times New Roman"/>
          <w:kern w:val="2"/>
          <w:sz w:val="24"/>
          <w:szCs w:val="24"/>
          <w:lang w:eastAsia="en-US"/>
        </w:rPr>
        <w:t xml:space="preserve"> </w:t>
      </w:r>
    </w:p>
    <w:p w14:paraId="081C02AA" w14:textId="1D4CA482" w:rsidR="004D36D0" w:rsidRPr="00F6346F" w:rsidRDefault="004D36D0" w:rsidP="00D0071A">
      <w:pPr>
        <w:pStyle w:val="ListParagraph"/>
        <w:numPr>
          <w:ilvl w:val="1"/>
          <w:numId w:val="41"/>
        </w:numPr>
        <w:ind w:left="0" w:firstLine="567"/>
        <w:jc w:val="both"/>
        <w:rPr>
          <w:rFonts w:ascii="Times New Roman" w:hAnsi="Times New Roman"/>
          <w:sz w:val="24"/>
          <w:szCs w:val="24"/>
        </w:rPr>
      </w:pPr>
      <w:r w:rsidRPr="00F6346F">
        <w:rPr>
          <w:rFonts w:ascii="Times New Roman" w:hAnsi="Times New Roman"/>
          <w:sz w:val="24"/>
          <w:szCs w:val="24"/>
        </w:rPr>
        <w:t>Techninės specifikacijos 9.1.3 papunkčio reikalavimų patvirtinimui Sutarties vykdymo metu (pristačius Įrangą):</w:t>
      </w:r>
    </w:p>
    <w:p w14:paraId="0D21BD73" w14:textId="0E53A829" w:rsidR="00BA7D5D" w:rsidRPr="005C658C" w:rsidRDefault="00A425D4" w:rsidP="00D0071A">
      <w:pPr>
        <w:pStyle w:val="ListParagraph"/>
        <w:numPr>
          <w:ilvl w:val="2"/>
          <w:numId w:val="41"/>
        </w:numPr>
        <w:tabs>
          <w:tab w:val="left" w:pos="993"/>
        </w:tabs>
        <w:suppressAutoHyphens/>
        <w:autoSpaceDN w:val="0"/>
        <w:spacing w:line="244" w:lineRule="auto"/>
        <w:ind w:left="0" w:firstLine="567"/>
        <w:jc w:val="both"/>
        <w:rPr>
          <w:rFonts w:ascii="Times New Roman" w:hAnsi="Times New Roman"/>
          <w:sz w:val="24"/>
          <w:szCs w:val="24"/>
        </w:rPr>
      </w:pPr>
      <w:r w:rsidRPr="005C658C">
        <w:rPr>
          <w:rFonts w:ascii="Times New Roman" w:hAnsi="Times New Roman"/>
          <w:sz w:val="24"/>
          <w:szCs w:val="24"/>
        </w:rPr>
        <w:t>Už Prekių priėmimą atsakingas Pirkėjo atstovas priimdamas Įrangą fiziškai įsitikina, ar Tiekėjas Įrangą pristatė ne kelių eismo piko valandomis</w:t>
      </w:r>
      <w:r w:rsidR="00BE16C2" w:rsidRPr="005C658C">
        <w:rPr>
          <w:rFonts w:ascii="Times New Roman" w:hAnsi="Times New Roman"/>
          <w:sz w:val="24"/>
          <w:szCs w:val="24"/>
        </w:rPr>
        <w:t xml:space="preserve"> ir tai užfiksuoja Prekių perdavimo–priėmimo </w:t>
      </w:r>
      <w:r w:rsidR="00BE16C2" w:rsidRPr="005C658C">
        <w:rPr>
          <w:rFonts w:ascii="Times New Roman" w:hAnsi="Times New Roman"/>
          <w:sz w:val="24"/>
          <w:szCs w:val="24"/>
        </w:rPr>
        <w:lastRenderedPageBreak/>
        <w:t>akte</w:t>
      </w:r>
      <w:r w:rsidRPr="005C658C">
        <w:rPr>
          <w:rFonts w:ascii="Times New Roman" w:hAnsi="Times New Roman"/>
          <w:sz w:val="24"/>
          <w:szCs w:val="24"/>
        </w:rPr>
        <w:t xml:space="preserve">. Pirkėjas turi teisę Sutarties vykdymo metu pareikalauti trumpiausio galimo maršruto pasirinkimą įrodančių dokumentų. Nustačius, kad Tiekėjas šiame punkte nustatyto reikalavimo nesilaiko, Tiekėjui taikoma </w:t>
      </w:r>
      <w:r w:rsidR="00C42965" w:rsidRPr="005C658C">
        <w:rPr>
          <w:rFonts w:ascii="Times New Roman" w:hAnsi="Times New Roman"/>
          <w:sz w:val="24"/>
          <w:szCs w:val="24"/>
        </w:rPr>
        <w:t>Sutartyje</w:t>
      </w:r>
      <w:r w:rsidRPr="005C658C">
        <w:rPr>
          <w:rFonts w:ascii="Times New Roman" w:hAnsi="Times New Roman"/>
          <w:sz w:val="24"/>
          <w:szCs w:val="24"/>
        </w:rPr>
        <w:t xml:space="preserve"> nurodyto dydžio bauda.</w:t>
      </w:r>
    </w:p>
    <w:p w14:paraId="7603F519" w14:textId="77777777" w:rsidR="00AD2141" w:rsidRPr="00AD2141" w:rsidRDefault="00AD2141" w:rsidP="00D0071A">
      <w:pPr>
        <w:tabs>
          <w:tab w:val="left" w:pos="709"/>
          <w:tab w:val="left" w:pos="1560"/>
        </w:tabs>
        <w:suppressAutoHyphens/>
        <w:autoSpaceDN w:val="0"/>
        <w:spacing w:line="244" w:lineRule="auto"/>
        <w:jc w:val="both"/>
        <w:rPr>
          <w:rFonts w:ascii="Times New Roman" w:hAnsi="Times New Roman"/>
          <w:iCs/>
          <w:sz w:val="24"/>
          <w:szCs w:val="24"/>
        </w:rPr>
      </w:pPr>
    </w:p>
    <w:p w14:paraId="51761231" w14:textId="478E59D9" w:rsidR="00B54F04" w:rsidRDefault="00290A5A" w:rsidP="00D0071A">
      <w:pPr>
        <w:tabs>
          <w:tab w:val="left" w:pos="709"/>
          <w:tab w:val="left" w:pos="993"/>
        </w:tabs>
        <w:suppressAutoHyphens/>
        <w:autoSpaceDN w:val="0"/>
        <w:spacing w:line="244" w:lineRule="auto"/>
        <w:jc w:val="both"/>
        <w:rPr>
          <w:rFonts w:ascii="Times New Roman" w:hAnsi="Times New Roman"/>
          <w:iCs/>
          <w:sz w:val="24"/>
          <w:szCs w:val="24"/>
        </w:rPr>
      </w:pPr>
      <w:r>
        <w:rPr>
          <w:noProof/>
        </w:rPr>
        <w:drawing>
          <wp:inline distT="0" distB="0" distL="0" distR="0" wp14:anchorId="23F0532A" wp14:editId="1A32F3CA">
            <wp:extent cx="2561590" cy="3358515"/>
            <wp:effectExtent l="0" t="0" r="0" b="0"/>
            <wp:docPr id="1427175534" name="Picture 3" descr="Paveikslėlis, kuriame yra Sausumos transporto priemonė, automobilis, Transporto priemonės durelės, Motorinė transporto priemonė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75534" name="Picture 3" descr="Paveikslėlis, kuriame yra Sausumos transporto priemonė, automobilis, Transporto priemonės durelės, Motorinė transporto priemonė  Dirbtinio intelekto sugeneruotas turinys gali būti neteisingas."/>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1590" cy="3358515"/>
                    </a:xfrm>
                    <a:prstGeom prst="rect">
                      <a:avLst/>
                    </a:prstGeom>
                    <a:noFill/>
                  </pic:spPr>
                </pic:pic>
              </a:graphicData>
            </a:graphic>
          </wp:inline>
        </w:drawing>
      </w:r>
      <w:r>
        <w:rPr>
          <w:rFonts w:ascii="Times New Roman" w:hAnsi="Times New Roman"/>
          <w:iCs/>
          <w:sz w:val="24"/>
          <w:szCs w:val="24"/>
        </w:rPr>
        <w:tab/>
      </w:r>
      <w:r w:rsidR="00F53592">
        <w:rPr>
          <w:noProof/>
        </w:rPr>
        <w:drawing>
          <wp:inline distT="0" distB="0" distL="0" distR="0" wp14:anchorId="3B19B6D2" wp14:editId="4C4AC670">
            <wp:extent cx="2740025" cy="3324860"/>
            <wp:effectExtent l="0" t="0" r="3175" b="8890"/>
            <wp:docPr id="1983241120" name="Picture 2" descr="Paveikslėlis, kuriame yra transporto priemonė, transportas, Sausumos transporto priemonė, automobili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241120" name="Picture 2" descr="Paveikslėlis, kuriame yra transporto priemonė, transportas, Sausumos transporto priemonė, automobilis  Dirbtinio intelekto sugeneruotas turinys gali būti neteisingas."/>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0025" cy="3324860"/>
                    </a:xfrm>
                    <a:prstGeom prst="rect">
                      <a:avLst/>
                    </a:prstGeom>
                    <a:noFill/>
                  </pic:spPr>
                </pic:pic>
              </a:graphicData>
            </a:graphic>
          </wp:inline>
        </w:drawing>
      </w:r>
    </w:p>
    <w:p w14:paraId="7B25B0D2" w14:textId="6A488092" w:rsidR="00540D10" w:rsidRPr="00540D10" w:rsidRDefault="004E67E6" w:rsidP="00D0071A">
      <w:pPr>
        <w:tabs>
          <w:tab w:val="left" w:pos="709"/>
          <w:tab w:val="left" w:pos="993"/>
        </w:tabs>
        <w:suppressAutoHyphens/>
        <w:autoSpaceDN w:val="0"/>
        <w:spacing w:line="244" w:lineRule="auto"/>
        <w:jc w:val="both"/>
        <w:rPr>
          <w:rFonts w:ascii="Times New Roman" w:hAnsi="Times New Roman"/>
          <w:iCs/>
          <w:sz w:val="24"/>
          <w:szCs w:val="24"/>
        </w:rPr>
      </w:pPr>
      <w:r>
        <w:rPr>
          <w:rFonts w:ascii="Times New Roman" w:eastAsiaTheme="minorHAnsi" w:hAnsi="Times New Roman"/>
          <w:noProof/>
          <w:sz w:val="24"/>
          <w:szCs w:val="24"/>
        </w:rPr>
        <mc:AlternateContent>
          <mc:Choice Requires="wps">
            <w:drawing>
              <wp:anchor distT="0" distB="0" distL="114300" distR="114300" simplePos="0" relativeHeight="251658240" behindDoc="1" locked="0" layoutInCell="1" allowOverlap="1" wp14:anchorId="50AE2480" wp14:editId="30802DE5">
                <wp:simplePos x="0" y="0"/>
                <wp:positionH relativeFrom="column">
                  <wp:posOffset>4324350</wp:posOffset>
                </wp:positionH>
                <wp:positionV relativeFrom="paragraph">
                  <wp:posOffset>6350</wp:posOffset>
                </wp:positionV>
                <wp:extent cx="940435" cy="346710"/>
                <wp:effectExtent l="0" t="0" r="0" b="0"/>
                <wp:wrapTight wrapText="bothSides">
                  <wp:wrapPolygon edited="0">
                    <wp:start x="1313" y="0"/>
                    <wp:lineTo x="1313" y="20176"/>
                    <wp:lineTo x="20127" y="20176"/>
                    <wp:lineTo x="20127" y="0"/>
                    <wp:lineTo x="1313" y="0"/>
                  </wp:wrapPolygon>
                </wp:wrapTight>
                <wp:docPr id="1390887162" name="Teksto laukas 11"/>
                <wp:cNvGraphicFramePr/>
                <a:graphic xmlns:a="http://schemas.openxmlformats.org/drawingml/2006/main">
                  <a:graphicData uri="http://schemas.microsoft.com/office/word/2010/wordprocessingShape">
                    <wps:wsp>
                      <wps:cNvSpPr txBox="1"/>
                      <wps:spPr>
                        <a:xfrm>
                          <a:off x="0" y="0"/>
                          <a:ext cx="940435" cy="346710"/>
                        </a:xfrm>
                        <a:prstGeom prst="rect">
                          <a:avLst/>
                        </a:prstGeom>
                        <a:noFill/>
                        <a:ln w="6350">
                          <a:noFill/>
                        </a:ln>
                      </wps:spPr>
                      <wps:txbx>
                        <w:txbxContent>
                          <w:p w14:paraId="43BB288D" w14:textId="77777777" w:rsidR="004E67E6" w:rsidRDefault="004E67E6" w:rsidP="004E67E6">
                            <w:pPr>
                              <w:rPr>
                                <w:rFonts w:ascii="Times New Roman" w:hAnsi="Times New Roman"/>
                                <w:sz w:val="24"/>
                                <w:szCs w:val="24"/>
                              </w:rPr>
                            </w:pPr>
                            <w:r>
                              <w:rPr>
                                <w:rFonts w:ascii="Times New Roman" w:hAnsi="Times New Roman"/>
                                <w:sz w:val="24"/>
                                <w:szCs w:val="24"/>
                              </w:rPr>
                              <w:t>Pav. Nr. 2</w:t>
                            </w:r>
                          </w:p>
                          <w:p w14:paraId="7E0F9232" w14:textId="77777777" w:rsidR="004E67E6" w:rsidRDefault="004E67E6" w:rsidP="004E67E6">
                            <w:pPr>
                              <w:rPr>
                                <w:rFonts w:ascii="Calibri" w:hAnsi="Calibri"/>
                                <w:sz w:val="22"/>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AE2480" id="_x0000_t202" coordsize="21600,21600" o:spt="202" path="m,l,21600r21600,l21600,xe">
                <v:stroke joinstyle="miter"/>
                <v:path gradientshapeok="t" o:connecttype="rect"/>
              </v:shapetype>
              <v:shape id="Teksto laukas 11" o:spid="_x0000_s1026" type="#_x0000_t202" style="position:absolute;left:0;text-align:left;margin-left:340.5pt;margin-top:.5pt;width:74.05pt;height:27.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" filled="f" stroked="f" strokeweight=".5pt">
                <v:textbox>
                  <w:txbxContent>
                    <w:p w14:paraId="43BB288D" w14:textId="77777777" w:rsidR="004E67E6" w:rsidRDefault="004E67E6" w:rsidP="004E67E6">
                      <w:pPr>
                        <w:rPr>
                          <w:rFonts w:ascii="Times New Roman" w:hAnsi="Times New Roman"/>
                          <w:sz w:val="24"/>
                          <w:szCs w:val="24"/>
                        </w:rPr>
                      </w:pPr>
                      <w:r>
                        <w:rPr>
                          <w:rFonts w:ascii="Times New Roman" w:hAnsi="Times New Roman"/>
                          <w:sz w:val="24"/>
                          <w:szCs w:val="24"/>
                        </w:rPr>
                        <w:t>Pav. Nr. 2</w:t>
                      </w:r>
                    </w:p>
                    <w:p w14:paraId="7E0F9232" w14:textId="77777777" w:rsidR="004E67E6" w:rsidRDefault="004E67E6" w:rsidP="004E67E6">
                      <w:pPr>
                        <w:rPr>
                          <w:rFonts w:ascii="Calibri" w:hAnsi="Calibri"/>
                          <w:sz w:val="22"/>
                          <w:szCs w:val="22"/>
                        </w:rPr>
                      </w:pPr>
                    </w:p>
                  </w:txbxContent>
                </v:textbox>
                <w10:wrap type="tight"/>
              </v:shape>
            </w:pict>
          </mc:Fallback>
        </mc:AlternateContent>
      </w:r>
      <w:r w:rsidR="00540D10">
        <w:rPr>
          <w:rFonts w:ascii="Times New Roman" w:hAnsi="Times New Roman"/>
          <w:iCs/>
          <w:sz w:val="24"/>
          <w:szCs w:val="24"/>
        </w:rPr>
        <w:tab/>
      </w:r>
      <w:r w:rsidR="00540D10">
        <w:rPr>
          <w:rFonts w:ascii="Times New Roman" w:hAnsi="Times New Roman"/>
          <w:iCs/>
          <w:sz w:val="24"/>
          <w:szCs w:val="24"/>
        </w:rPr>
        <w:tab/>
      </w:r>
      <w:r w:rsidR="00540D10" w:rsidRPr="00540D10">
        <w:rPr>
          <w:rFonts w:ascii="Times New Roman" w:hAnsi="Times New Roman"/>
          <w:iCs/>
          <w:sz w:val="24"/>
          <w:szCs w:val="24"/>
        </w:rPr>
        <w:t>Pav. Nr. 1</w:t>
      </w:r>
      <w:r w:rsidR="00540D10">
        <w:rPr>
          <w:rFonts w:ascii="Times New Roman" w:hAnsi="Times New Roman"/>
          <w:iCs/>
          <w:sz w:val="24"/>
          <w:szCs w:val="24"/>
        </w:rPr>
        <w:tab/>
      </w:r>
      <w:r w:rsidR="00540D10">
        <w:rPr>
          <w:rFonts w:ascii="Times New Roman" w:hAnsi="Times New Roman"/>
          <w:iCs/>
          <w:sz w:val="24"/>
          <w:szCs w:val="24"/>
        </w:rPr>
        <w:tab/>
      </w:r>
      <w:r w:rsidR="00540D10">
        <w:rPr>
          <w:rFonts w:ascii="Times New Roman" w:hAnsi="Times New Roman"/>
          <w:iCs/>
          <w:sz w:val="24"/>
          <w:szCs w:val="24"/>
        </w:rPr>
        <w:tab/>
      </w:r>
      <w:r w:rsidR="00540D10">
        <w:rPr>
          <w:rFonts w:ascii="Times New Roman" w:hAnsi="Times New Roman"/>
          <w:iCs/>
          <w:sz w:val="24"/>
          <w:szCs w:val="24"/>
        </w:rPr>
        <w:tab/>
      </w:r>
    </w:p>
    <w:p w14:paraId="2FAC1E87" w14:textId="406D60A8" w:rsidR="00F53592" w:rsidRDefault="00F53592" w:rsidP="00D0071A">
      <w:pPr>
        <w:tabs>
          <w:tab w:val="left" w:pos="709"/>
          <w:tab w:val="left" w:pos="993"/>
        </w:tabs>
        <w:suppressAutoHyphens/>
        <w:autoSpaceDN w:val="0"/>
        <w:spacing w:line="244" w:lineRule="auto"/>
        <w:jc w:val="both"/>
        <w:rPr>
          <w:rFonts w:ascii="Times New Roman" w:hAnsi="Times New Roman"/>
          <w:iCs/>
          <w:sz w:val="24"/>
          <w:szCs w:val="24"/>
        </w:rPr>
      </w:pPr>
    </w:p>
    <w:p w14:paraId="194A4A9A" w14:textId="385756FE" w:rsidR="004E67E6" w:rsidRDefault="003057FE" w:rsidP="00D0071A">
      <w:pPr>
        <w:tabs>
          <w:tab w:val="left" w:pos="709"/>
          <w:tab w:val="left" w:pos="993"/>
        </w:tabs>
        <w:suppressAutoHyphens/>
        <w:autoSpaceDN w:val="0"/>
        <w:spacing w:line="244" w:lineRule="auto"/>
        <w:jc w:val="both"/>
        <w:rPr>
          <w:rFonts w:ascii="Times New Roman" w:hAnsi="Times New Roman"/>
          <w:iCs/>
          <w:sz w:val="24"/>
          <w:szCs w:val="24"/>
        </w:rPr>
      </w:pPr>
      <w:r>
        <w:rPr>
          <w:noProof/>
        </w:rPr>
        <w:drawing>
          <wp:inline distT="0" distB="0" distL="0" distR="0" wp14:anchorId="09B127BE" wp14:editId="6C4E52DA">
            <wp:extent cx="3121660" cy="2499360"/>
            <wp:effectExtent l="0" t="0" r="2540" b="0"/>
            <wp:docPr id="745227505" name="Picture 1" descr="A white and blue va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27505" name="Picture 1" descr="A white and blue van  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1660" cy="2499360"/>
                    </a:xfrm>
                    <a:prstGeom prst="rect">
                      <a:avLst/>
                    </a:prstGeom>
                    <a:noFill/>
                  </pic:spPr>
                </pic:pic>
              </a:graphicData>
            </a:graphic>
          </wp:inline>
        </w:drawing>
      </w:r>
    </w:p>
    <w:p w14:paraId="33714F91" w14:textId="1220744A" w:rsidR="00AD2141" w:rsidRDefault="003057FE" w:rsidP="00D0071A">
      <w:pPr>
        <w:tabs>
          <w:tab w:val="left" w:pos="709"/>
          <w:tab w:val="left" w:pos="993"/>
        </w:tabs>
        <w:suppressAutoHyphens/>
        <w:autoSpaceDN w:val="0"/>
        <w:spacing w:line="244" w:lineRule="auto"/>
        <w:jc w:val="both"/>
        <w:rPr>
          <w:rFonts w:ascii="Times New Roman" w:hAnsi="Times New Roman"/>
          <w:iCs/>
          <w:sz w:val="24"/>
          <w:szCs w:val="24"/>
        </w:rPr>
      </w:pPr>
      <w:r>
        <w:rPr>
          <w:rFonts w:ascii="Times New Roman" w:hAnsi="Times New Roman"/>
          <w:iCs/>
          <w:sz w:val="24"/>
          <w:szCs w:val="24"/>
        </w:rPr>
        <w:tab/>
      </w:r>
      <w:r>
        <w:rPr>
          <w:rFonts w:ascii="Times New Roman" w:hAnsi="Times New Roman"/>
          <w:iCs/>
          <w:sz w:val="24"/>
          <w:szCs w:val="24"/>
        </w:rPr>
        <w:tab/>
      </w:r>
      <w:r w:rsidR="00AD2141" w:rsidRPr="00AD2141">
        <w:rPr>
          <w:rFonts w:ascii="Times New Roman" w:hAnsi="Times New Roman"/>
          <w:iCs/>
          <w:sz w:val="24"/>
          <w:szCs w:val="24"/>
        </w:rPr>
        <w:t>Pav. Nr. 3</w:t>
      </w:r>
    </w:p>
    <w:p w14:paraId="52ED8281" w14:textId="1545F7CF" w:rsidR="003A4721" w:rsidRPr="00AD2141" w:rsidRDefault="003A4721" w:rsidP="00D0071A">
      <w:pPr>
        <w:jc w:val="both"/>
        <w:rPr>
          <w:rFonts w:ascii="Times New Roman" w:hAnsi="Times New Roman"/>
          <w:iCs/>
          <w:sz w:val="24"/>
          <w:szCs w:val="24"/>
        </w:rPr>
      </w:pPr>
    </w:p>
    <w:sectPr w:rsidR="003A4721" w:rsidRPr="00AD2141" w:rsidSect="00153FC8">
      <w:footerReference w:type="first" r:id="rId14"/>
      <w:pgSz w:w="12240" w:h="15840"/>
      <w:pgMar w:top="1134" w:right="567" w:bottom="1134" w:left="1701" w:header="720" w:footer="720" w:gutter="0"/>
      <w:pgNumType w:start="2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774C6" w14:textId="77777777" w:rsidR="00454548" w:rsidRDefault="00454548" w:rsidP="00D05666">
      <w:r>
        <w:separator/>
      </w:r>
    </w:p>
  </w:endnote>
  <w:endnote w:type="continuationSeparator" w:id="0">
    <w:p w14:paraId="30F679DB" w14:textId="77777777" w:rsidR="00454548" w:rsidRDefault="00454548" w:rsidP="00D05666">
      <w:r>
        <w:continuationSeparator/>
      </w:r>
    </w:p>
  </w:endnote>
  <w:endnote w:type="continuationNotice" w:id="1">
    <w:p w14:paraId="6F90B603" w14:textId="77777777" w:rsidR="00454548" w:rsidRDefault="004545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4C2DA" w14:textId="17FDFA73" w:rsidR="00BE180E" w:rsidRDefault="00BE180E">
    <w:pPr>
      <w:pStyle w:val="Footer"/>
      <w:jc w:val="right"/>
    </w:pPr>
  </w:p>
  <w:p w14:paraId="0B840016" w14:textId="77777777" w:rsidR="00BE180E" w:rsidRDefault="00BE18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7B4667" w14:textId="77777777" w:rsidR="00454548" w:rsidRDefault="00454548" w:rsidP="00D05666">
      <w:r>
        <w:separator/>
      </w:r>
    </w:p>
  </w:footnote>
  <w:footnote w:type="continuationSeparator" w:id="0">
    <w:p w14:paraId="712D6460" w14:textId="77777777" w:rsidR="00454548" w:rsidRDefault="00454548" w:rsidP="00D05666">
      <w:r>
        <w:continuationSeparator/>
      </w:r>
    </w:p>
  </w:footnote>
  <w:footnote w:type="continuationNotice" w:id="1">
    <w:p w14:paraId="7FF2CE98" w14:textId="77777777" w:rsidR="00454548" w:rsidRDefault="00454548">
      <w:pPr>
        <w:spacing w:after="0" w:line="240" w:lineRule="auto"/>
      </w:pPr>
    </w:p>
  </w:footnote>
  <w:footnote w:id="2">
    <w:p w14:paraId="5BC5AA9F" w14:textId="77777777" w:rsidR="002E26C7" w:rsidRDefault="002E26C7" w:rsidP="002E26C7">
      <w:pPr>
        <w:pStyle w:val="ListParagraph"/>
        <w:tabs>
          <w:tab w:val="left" w:pos="709"/>
          <w:tab w:val="left" w:pos="1276"/>
        </w:tabs>
        <w:ind w:left="0" w:firstLine="567"/>
        <w:jc w:val="both"/>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w:t>
      </w:r>
      <w:r>
        <w:rPr>
          <w:rFonts w:ascii="Times New Roman" w:hAnsi="Times New Roman"/>
          <w:iCs/>
          <w:sz w:val="20"/>
          <w:szCs w:val="20"/>
        </w:rPr>
        <w:t>Dedicated Short-Range Communication (Dedikuota trumpųjų nuotolių komunikacija) (toliau tekste – DSRC).</w:t>
      </w:r>
    </w:p>
  </w:footnote>
  <w:footnote w:id="3">
    <w:p w14:paraId="58E1CED6" w14:textId="77777777" w:rsidR="002F17FA" w:rsidRDefault="002F17FA" w:rsidP="00B841F0">
      <w:pPr>
        <w:pStyle w:val="FootnoteText"/>
        <w:spacing w:after="0"/>
        <w:jc w:val="both"/>
        <w:rPr>
          <w:rFonts w:ascii="Times New Roman" w:hAnsi="Times New Roman"/>
        </w:rPr>
      </w:pPr>
      <w:r>
        <w:rPr>
          <w:rStyle w:val="FootnoteReference"/>
        </w:rPr>
        <w:footnoteRef/>
      </w:r>
      <w:r>
        <w:t xml:space="preserve"> </w:t>
      </w:r>
      <w:r>
        <w:rPr>
          <w:rFonts w:ascii="Times New Roman" w:hAnsi="Times New Roman"/>
        </w:rPr>
        <w:t>2016 m. kovo 18 d. Komisijos įgyvendinimo reglamentas (ES) 2016/799, kuriuo įgyvendinamas Europos Parlamento ir Tarybos reglamentas (ES) Nr. 165/2014 ir nustatomi tachografų ir jų komponentų konstrukcijos, bandymo, įrengimo, naudojimo ir remonto reikalavimai.</w:t>
      </w:r>
    </w:p>
  </w:footnote>
  <w:footnote w:id="4">
    <w:p w14:paraId="69C8DB94" w14:textId="77777777" w:rsidR="002F17FA" w:rsidRDefault="002F17FA" w:rsidP="00B841F0">
      <w:pPr>
        <w:pStyle w:val="FootnoteText"/>
        <w:spacing w:after="0" w:line="240" w:lineRule="auto"/>
        <w:rPr>
          <w:rFonts w:ascii="Times New Roman" w:hAnsi="Times New Roman"/>
        </w:rPr>
      </w:pPr>
      <w:r>
        <w:rPr>
          <w:rStyle w:val="FootnoteReference"/>
          <w:rFonts w:ascii="Times New Roman" w:hAnsi="Times New Roman"/>
        </w:rPr>
        <w:footnoteRef/>
      </w:r>
      <w:r>
        <w:rPr>
          <w:rFonts w:ascii="Times New Roman" w:hAnsi="Times New Roman"/>
        </w:rPr>
        <w:t xml:space="preserve"> Remote Tachograph Monitoring (nuotolinis tachografo stebėjimas) (toliau tekste RTM).</w:t>
      </w:r>
    </w:p>
  </w:footnote>
  <w:footnote w:id="5">
    <w:p w14:paraId="1C32F2BF" w14:textId="02DE3177" w:rsidR="00D248E0" w:rsidRDefault="00D248E0" w:rsidP="00B841F0">
      <w:pPr>
        <w:pStyle w:val="FootnoteText"/>
        <w:spacing w:after="0" w:line="240" w:lineRule="auto"/>
        <w:jc w:val="both"/>
      </w:pPr>
      <w:r>
        <w:rPr>
          <w:rStyle w:val="FootnoteReference"/>
        </w:rPr>
        <w:footnoteRef/>
      </w:r>
      <w:r>
        <w:t xml:space="preserve"> </w:t>
      </w:r>
      <w:r w:rsidRPr="00B841F0">
        <w:rPr>
          <w:rFonts w:ascii="Times New Roman" w:hAnsi="Times New Roman" w:cs="Times New Roman"/>
        </w:rPr>
        <w:t>IR filtras – infraraudonųjų spindulių filtras, skirtas riboti arba blokuoti infraraudonąją šviesą, užtikrinant tikslesnį vaizdų atkūrimą ir natūralias spalvas.</w:t>
      </w:r>
    </w:p>
  </w:footnote>
  <w:footnote w:id="6">
    <w:p w14:paraId="1B50B389" w14:textId="77777777" w:rsidR="00BC0650" w:rsidRDefault="00BC0650" w:rsidP="00BC0650">
      <w:pPr>
        <w:rPr>
          <w:rFonts w:ascii="Times New Roman" w:hAnsi="Times New Roman"/>
          <w:sz w:val="22"/>
          <w:szCs w:val="20"/>
          <w:lang w:eastAsia="x-none"/>
        </w:rPr>
      </w:pPr>
      <w:r>
        <w:rPr>
          <w:rStyle w:val="FootnoteReference"/>
        </w:rPr>
        <w:footnoteRef/>
      </w:r>
      <w:r>
        <w:rPr>
          <w:rFonts w:ascii="Times New Roman" w:hAnsi="Times New Roman"/>
          <w:szCs w:val="20"/>
        </w:rPr>
        <w:t xml:space="preserve"> </w:t>
      </w:r>
      <w:r>
        <w:rPr>
          <w:rFonts w:ascii="Times New Roman" w:hAnsi="Times New Roman"/>
          <w:szCs w:val="20"/>
          <w:lang w:eastAsia="x-none"/>
        </w:rPr>
        <w:t>nuoroda internete</w:t>
      </w:r>
      <w:r>
        <w:rPr>
          <w:rFonts w:ascii="Times New Roman" w:hAnsi="Times New Roman"/>
          <w:szCs w:val="20"/>
          <w:lang w:val="x-none" w:eastAsia="x-none"/>
        </w:rPr>
        <w:t xml:space="preserve">: </w:t>
      </w:r>
      <w:hyperlink r:id="rId1" w:history="1">
        <w:r>
          <w:rPr>
            <w:rStyle w:val="Hyperlink"/>
            <w:rFonts w:ascii="Times New Roman" w:hAnsi="Times New Roman"/>
            <w:color w:val="0000FF"/>
            <w:szCs w:val="20"/>
            <w:lang w:val="x-none" w:eastAsia="x-none"/>
          </w:rPr>
          <w:t>https://www.e-tar.lt/portal/lt/legalAct/TAR.4B60A8C9678B/asr</w:t>
        </w:r>
      </w:hyperlink>
      <w:r>
        <w:rPr>
          <w:rFonts w:ascii="Times New Roman" w:hAnsi="Times New Roman"/>
          <w:szCs w:val="20"/>
          <w:lang w:eastAsia="x-none"/>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40739"/>
    <w:multiLevelType w:val="hybridMultilevel"/>
    <w:tmpl w:val="B0621B86"/>
    <w:lvl w:ilvl="0" w:tplc="2FFC2F9E">
      <w:start w:val="1"/>
      <w:numFmt w:val="lowerLetter"/>
      <w:lvlText w:val="%1)"/>
      <w:lvlJc w:val="left"/>
      <w:pPr>
        <w:ind w:left="1020" w:hanging="360"/>
      </w:pPr>
    </w:lvl>
    <w:lvl w:ilvl="1" w:tplc="3D44D9E6">
      <w:start w:val="1"/>
      <w:numFmt w:val="lowerLetter"/>
      <w:lvlText w:val="%2)"/>
      <w:lvlJc w:val="left"/>
      <w:pPr>
        <w:ind w:left="1020" w:hanging="360"/>
      </w:pPr>
    </w:lvl>
    <w:lvl w:ilvl="2" w:tplc="CFC8EAF0">
      <w:start w:val="1"/>
      <w:numFmt w:val="lowerLetter"/>
      <w:lvlText w:val="%3)"/>
      <w:lvlJc w:val="left"/>
      <w:pPr>
        <w:ind w:left="1020" w:hanging="360"/>
      </w:pPr>
    </w:lvl>
    <w:lvl w:ilvl="3" w:tplc="98DA8B52">
      <w:start w:val="1"/>
      <w:numFmt w:val="lowerLetter"/>
      <w:lvlText w:val="%4)"/>
      <w:lvlJc w:val="left"/>
      <w:pPr>
        <w:ind w:left="1020" w:hanging="360"/>
      </w:pPr>
    </w:lvl>
    <w:lvl w:ilvl="4" w:tplc="4D807F92">
      <w:start w:val="1"/>
      <w:numFmt w:val="lowerLetter"/>
      <w:lvlText w:val="%5)"/>
      <w:lvlJc w:val="left"/>
      <w:pPr>
        <w:ind w:left="1020" w:hanging="360"/>
      </w:pPr>
    </w:lvl>
    <w:lvl w:ilvl="5" w:tplc="8786C86C">
      <w:start w:val="1"/>
      <w:numFmt w:val="lowerLetter"/>
      <w:lvlText w:val="%6)"/>
      <w:lvlJc w:val="left"/>
      <w:pPr>
        <w:ind w:left="1020" w:hanging="360"/>
      </w:pPr>
    </w:lvl>
    <w:lvl w:ilvl="6" w:tplc="54523E40">
      <w:start w:val="1"/>
      <w:numFmt w:val="lowerLetter"/>
      <w:lvlText w:val="%7)"/>
      <w:lvlJc w:val="left"/>
      <w:pPr>
        <w:ind w:left="1020" w:hanging="360"/>
      </w:pPr>
    </w:lvl>
    <w:lvl w:ilvl="7" w:tplc="7C206E6E">
      <w:start w:val="1"/>
      <w:numFmt w:val="lowerLetter"/>
      <w:lvlText w:val="%8)"/>
      <w:lvlJc w:val="left"/>
      <w:pPr>
        <w:ind w:left="1020" w:hanging="360"/>
      </w:pPr>
    </w:lvl>
    <w:lvl w:ilvl="8" w:tplc="E8B873C6">
      <w:start w:val="1"/>
      <w:numFmt w:val="lowerLetter"/>
      <w:lvlText w:val="%9)"/>
      <w:lvlJc w:val="left"/>
      <w:pPr>
        <w:ind w:left="1020" w:hanging="360"/>
      </w:pPr>
    </w:lvl>
  </w:abstractNum>
  <w:abstractNum w:abstractNumId="1" w15:restartNumberingAfterBreak="0">
    <w:nsid w:val="012E674B"/>
    <w:multiLevelType w:val="hybridMultilevel"/>
    <w:tmpl w:val="D660C31E"/>
    <w:lvl w:ilvl="0" w:tplc="F462FFAA">
      <w:start w:val="1"/>
      <w:numFmt w:val="lowerLetter"/>
      <w:lvlText w:val="%1)"/>
      <w:lvlJc w:val="left"/>
      <w:pPr>
        <w:ind w:left="1020" w:hanging="360"/>
      </w:pPr>
    </w:lvl>
    <w:lvl w:ilvl="1" w:tplc="E75C3E7E">
      <w:start w:val="1"/>
      <w:numFmt w:val="lowerLetter"/>
      <w:lvlText w:val="%2)"/>
      <w:lvlJc w:val="left"/>
      <w:pPr>
        <w:ind w:left="1020" w:hanging="360"/>
      </w:pPr>
    </w:lvl>
    <w:lvl w:ilvl="2" w:tplc="C4A0E9FE">
      <w:start w:val="1"/>
      <w:numFmt w:val="lowerLetter"/>
      <w:lvlText w:val="%3)"/>
      <w:lvlJc w:val="left"/>
      <w:pPr>
        <w:ind w:left="1020" w:hanging="360"/>
      </w:pPr>
    </w:lvl>
    <w:lvl w:ilvl="3" w:tplc="44E47376">
      <w:start w:val="1"/>
      <w:numFmt w:val="lowerLetter"/>
      <w:lvlText w:val="%4)"/>
      <w:lvlJc w:val="left"/>
      <w:pPr>
        <w:ind w:left="1020" w:hanging="360"/>
      </w:pPr>
    </w:lvl>
    <w:lvl w:ilvl="4" w:tplc="0E565DE2">
      <w:start w:val="1"/>
      <w:numFmt w:val="lowerLetter"/>
      <w:lvlText w:val="%5)"/>
      <w:lvlJc w:val="left"/>
      <w:pPr>
        <w:ind w:left="1020" w:hanging="360"/>
      </w:pPr>
    </w:lvl>
    <w:lvl w:ilvl="5" w:tplc="24D8E1E2">
      <w:start w:val="1"/>
      <w:numFmt w:val="lowerLetter"/>
      <w:lvlText w:val="%6)"/>
      <w:lvlJc w:val="left"/>
      <w:pPr>
        <w:ind w:left="1020" w:hanging="360"/>
      </w:pPr>
    </w:lvl>
    <w:lvl w:ilvl="6" w:tplc="23668B78">
      <w:start w:val="1"/>
      <w:numFmt w:val="lowerLetter"/>
      <w:lvlText w:val="%7)"/>
      <w:lvlJc w:val="left"/>
      <w:pPr>
        <w:ind w:left="1020" w:hanging="360"/>
      </w:pPr>
    </w:lvl>
    <w:lvl w:ilvl="7" w:tplc="19F2ABE2">
      <w:start w:val="1"/>
      <w:numFmt w:val="lowerLetter"/>
      <w:lvlText w:val="%8)"/>
      <w:lvlJc w:val="left"/>
      <w:pPr>
        <w:ind w:left="1020" w:hanging="360"/>
      </w:pPr>
    </w:lvl>
    <w:lvl w:ilvl="8" w:tplc="7E5881F8">
      <w:start w:val="1"/>
      <w:numFmt w:val="lowerLetter"/>
      <w:lvlText w:val="%9)"/>
      <w:lvlJc w:val="left"/>
      <w:pPr>
        <w:ind w:left="1020" w:hanging="360"/>
      </w:pPr>
    </w:lvl>
  </w:abstractNum>
  <w:abstractNum w:abstractNumId="2"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4027CE"/>
    <w:multiLevelType w:val="multilevel"/>
    <w:tmpl w:val="6D560078"/>
    <w:lvl w:ilvl="0">
      <w:start w:val="1"/>
      <w:numFmt w:val="decimal"/>
      <w:lvlText w:val="%1."/>
      <w:lvlJc w:val="left"/>
      <w:pPr>
        <w:ind w:left="720" w:hanging="360"/>
      </w:pPr>
      <w:rPr>
        <w:b/>
        <w:bCs/>
      </w:rPr>
    </w:lvl>
    <w:lvl w:ilvl="1">
      <w:start w:val="1"/>
      <w:numFmt w:val="decimal"/>
      <w:lvlText w:val="3.%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4" w15:restartNumberingAfterBreak="0">
    <w:nsid w:val="087B0D86"/>
    <w:multiLevelType w:val="multilevel"/>
    <w:tmpl w:val="340E5A32"/>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b w:val="0"/>
        <w:bCs w:val="0"/>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5" w15:restartNumberingAfterBreak="0">
    <w:nsid w:val="0D1E7064"/>
    <w:multiLevelType w:val="hybridMultilevel"/>
    <w:tmpl w:val="E03856C8"/>
    <w:lvl w:ilvl="0" w:tplc="8FDA36E0">
      <w:start w:val="1"/>
      <w:numFmt w:val="decimal"/>
      <w:lvlText w:val="%1."/>
      <w:lvlJc w:val="left"/>
      <w:pPr>
        <w:ind w:left="1020" w:hanging="360"/>
      </w:pPr>
    </w:lvl>
    <w:lvl w:ilvl="1" w:tplc="9D0A022C">
      <w:start w:val="1"/>
      <w:numFmt w:val="decimal"/>
      <w:lvlText w:val="%2."/>
      <w:lvlJc w:val="left"/>
      <w:pPr>
        <w:ind w:left="1020" w:hanging="360"/>
      </w:pPr>
    </w:lvl>
    <w:lvl w:ilvl="2" w:tplc="8D3C996C">
      <w:start w:val="1"/>
      <w:numFmt w:val="decimal"/>
      <w:lvlText w:val="%3."/>
      <w:lvlJc w:val="left"/>
      <w:pPr>
        <w:ind w:left="1020" w:hanging="360"/>
      </w:pPr>
    </w:lvl>
    <w:lvl w:ilvl="3" w:tplc="54E2D572">
      <w:start w:val="1"/>
      <w:numFmt w:val="decimal"/>
      <w:lvlText w:val="%4."/>
      <w:lvlJc w:val="left"/>
      <w:pPr>
        <w:ind w:left="1020" w:hanging="360"/>
      </w:pPr>
    </w:lvl>
    <w:lvl w:ilvl="4" w:tplc="254C3652">
      <w:start w:val="1"/>
      <w:numFmt w:val="decimal"/>
      <w:lvlText w:val="%5."/>
      <w:lvlJc w:val="left"/>
      <w:pPr>
        <w:ind w:left="1020" w:hanging="360"/>
      </w:pPr>
    </w:lvl>
    <w:lvl w:ilvl="5" w:tplc="73C0F6AA">
      <w:start w:val="1"/>
      <w:numFmt w:val="decimal"/>
      <w:lvlText w:val="%6."/>
      <w:lvlJc w:val="left"/>
      <w:pPr>
        <w:ind w:left="1020" w:hanging="360"/>
      </w:pPr>
    </w:lvl>
    <w:lvl w:ilvl="6" w:tplc="9E5EF078">
      <w:start w:val="1"/>
      <w:numFmt w:val="decimal"/>
      <w:lvlText w:val="%7."/>
      <w:lvlJc w:val="left"/>
      <w:pPr>
        <w:ind w:left="1020" w:hanging="360"/>
      </w:pPr>
    </w:lvl>
    <w:lvl w:ilvl="7" w:tplc="C978A60E">
      <w:start w:val="1"/>
      <w:numFmt w:val="decimal"/>
      <w:lvlText w:val="%8."/>
      <w:lvlJc w:val="left"/>
      <w:pPr>
        <w:ind w:left="1020" w:hanging="360"/>
      </w:pPr>
    </w:lvl>
    <w:lvl w:ilvl="8" w:tplc="03CC0310">
      <w:start w:val="1"/>
      <w:numFmt w:val="decimal"/>
      <w:lvlText w:val="%9."/>
      <w:lvlJc w:val="left"/>
      <w:pPr>
        <w:ind w:left="1020" w:hanging="360"/>
      </w:pPr>
    </w:lvl>
  </w:abstractNum>
  <w:abstractNum w:abstractNumId="6" w15:restartNumberingAfterBreak="0">
    <w:nsid w:val="0F7520B4"/>
    <w:multiLevelType w:val="hybridMultilevel"/>
    <w:tmpl w:val="C3B0D17A"/>
    <w:lvl w:ilvl="0" w:tplc="C090D182">
      <w:start w:val="1"/>
      <w:numFmt w:val="decimal"/>
      <w:lvlText w:val="%1."/>
      <w:lvlJc w:val="left"/>
      <w:pPr>
        <w:ind w:left="720" w:hanging="360"/>
      </w:pPr>
    </w:lvl>
    <w:lvl w:ilvl="1" w:tplc="E0CEBCAA">
      <w:start w:val="1"/>
      <w:numFmt w:val="decimal"/>
      <w:lvlText w:val="%2."/>
      <w:lvlJc w:val="left"/>
      <w:pPr>
        <w:ind w:left="720" w:hanging="360"/>
      </w:pPr>
    </w:lvl>
    <w:lvl w:ilvl="2" w:tplc="48F8B95A">
      <w:start w:val="1"/>
      <w:numFmt w:val="decimal"/>
      <w:lvlText w:val="%3."/>
      <w:lvlJc w:val="left"/>
      <w:pPr>
        <w:ind w:left="720" w:hanging="360"/>
      </w:pPr>
    </w:lvl>
    <w:lvl w:ilvl="3" w:tplc="2F64786C">
      <w:start w:val="1"/>
      <w:numFmt w:val="decimal"/>
      <w:lvlText w:val="%4."/>
      <w:lvlJc w:val="left"/>
      <w:pPr>
        <w:ind w:left="720" w:hanging="360"/>
      </w:pPr>
    </w:lvl>
    <w:lvl w:ilvl="4" w:tplc="58FC0CDC">
      <w:start w:val="1"/>
      <w:numFmt w:val="decimal"/>
      <w:lvlText w:val="%5."/>
      <w:lvlJc w:val="left"/>
      <w:pPr>
        <w:ind w:left="720" w:hanging="360"/>
      </w:pPr>
    </w:lvl>
    <w:lvl w:ilvl="5" w:tplc="CB32F04E">
      <w:start w:val="1"/>
      <w:numFmt w:val="decimal"/>
      <w:lvlText w:val="%6."/>
      <w:lvlJc w:val="left"/>
      <w:pPr>
        <w:ind w:left="720" w:hanging="360"/>
      </w:pPr>
    </w:lvl>
    <w:lvl w:ilvl="6" w:tplc="A04CF980">
      <w:start w:val="1"/>
      <w:numFmt w:val="decimal"/>
      <w:lvlText w:val="%7."/>
      <w:lvlJc w:val="left"/>
      <w:pPr>
        <w:ind w:left="720" w:hanging="360"/>
      </w:pPr>
    </w:lvl>
    <w:lvl w:ilvl="7" w:tplc="3AA09CA0">
      <w:start w:val="1"/>
      <w:numFmt w:val="decimal"/>
      <w:lvlText w:val="%8."/>
      <w:lvlJc w:val="left"/>
      <w:pPr>
        <w:ind w:left="720" w:hanging="360"/>
      </w:pPr>
    </w:lvl>
    <w:lvl w:ilvl="8" w:tplc="5498A106">
      <w:start w:val="1"/>
      <w:numFmt w:val="decimal"/>
      <w:lvlText w:val="%9."/>
      <w:lvlJc w:val="left"/>
      <w:pPr>
        <w:ind w:left="720" w:hanging="360"/>
      </w:pPr>
    </w:lvl>
  </w:abstractNum>
  <w:abstractNum w:abstractNumId="7"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8" w15:restartNumberingAfterBreak="0">
    <w:nsid w:val="14E01082"/>
    <w:multiLevelType w:val="hybridMultilevel"/>
    <w:tmpl w:val="F6F605DC"/>
    <w:lvl w:ilvl="0" w:tplc="1CD8E190">
      <w:start w:val="6"/>
      <w:numFmt w:val="decimal"/>
      <w:lvlText w:val="1.%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9" w15:restartNumberingAfterBreak="0">
    <w:nsid w:val="16C246FA"/>
    <w:multiLevelType w:val="multilevel"/>
    <w:tmpl w:val="02B8B756"/>
    <w:lvl w:ilvl="0">
      <w:start w:val="2"/>
      <w:numFmt w:val="decimal"/>
      <w:lvlText w:val="%1."/>
      <w:lvlJc w:val="left"/>
      <w:pPr>
        <w:ind w:left="786" w:hanging="360"/>
      </w:pPr>
      <w:rPr>
        <w:b/>
        <w:bCs/>
      </w:rPr>
    </w:lvl>
    <w:lvl w:ilvl="1">
      <w:start w:val="1"/>
      <w:numFmt w:val="decimal"/>
      <w:lvlText w:val="%1.%2."/>
      <w:lvlJc w:val="left"/>
      <w:pPr>
        <w:ind w:left="1070"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0" w15:restartNumberingAfterBreak="0">
    <w:nsid w:val="1FFB1563"/>
    <w:multiLevelType w:val="hybridMultilevel"/>
    <w:tmpl w:val="5A56EFFA"/>
    <w:lvl w:ilvl="0" w:tplc="D7C6889C">
      <w:start w:val="1"/>
      <w:numFmt w:val="decimal"/>
      <w:lvlText w:val="%1."/>
      <w:lvlJc w:val="left"/>
      <w:pPr>
        <w:ind w:left="720" w:hanging="360"/>
      </w:pPr>
    </w:lvl>
    <w:lvl w:ilvl="1" w:tplc="5772322A">
      <w:start w:val="1"/>
      <w:numFmt w:val="decimal"/>
      <w:lvlText w:val="%2."/>
      <w:lvlJc w:val="left"/>
      <w:pPr>
        <w:ind w:left="720" w:hanging="360"/>
      </w:pPr>
    </w:lvl>
    <w:lvl w:ilvl="2" w:tplc="C74C4830">
      <w:start w:val="1"/>
      <w:numFmt w:val="decimal"/>
      <w:lvlText w:val="%3."/>
      <w:lvlJc w:val="left"/>
      <w:pPr>
        <w:ind w:left="720" w:hanging="360"/>
      </w:pPr>
    </w:lvl>
    <w:lvl w:ilvl="3" w:tplc="B344E772">
      <w:start w:val="1"/>
      <w:numFmt w:val="decimal"/>
      <w:lvlText w:val="%4."/>
      <w:lvlJc w:val="left"/>
      <w:pPr>
        <w:ind w:left="720" w:hanging="360"/>
      </w:pPr>
    </w:lvl>
    <w:lvl w:ilvl="4" w:tplc="C8421F12">
      <w:start w:val="1"/>
      <w:numFmt w:val="decimal"/>
      <w:lvlText w:val="%5."/>
      <w:lvlJc w:val="left"/>
      <w:pPr>
        <w:ind w:left="720" w:hanging="360"/>
      </w:pPr>
    </w:lvl>
    <w:lvl w:ilvl="5" w:tplc="6B3425DC">
      <w:start w:val="1"/>
      <w:numFmt w:val="decimal"/>
      <w:lvlText w:val="%6."/>
      <w:lvlJc w:val="left"/>
      <w:pPr>
        <w:ind w:left="720" w:hanging="360"/>
      </w:pPr>
    </w:lvl>
    <w:lvl w:ilvl="6" w:tplc="AFC25AF0">
      <w:start w:val="1"/>
      <w:numFmt w:val="decimal"/>
      <w:lvlText w:val="%7."/>
      <w:lvlJc w:val="left"/>
      <w:pPr>
        <w:ind w:left="720" w:hanging="360"/>
      </w:pPr>
    </w:lvl>
    <w:lvl w:ilvl="7" w:tplc="425076C6">
      <w:start w:val="1"/>
      <w:numFmt w:val="decimal"/>
      <w:lvlText w:val="%8."/>
      <w:lvlJc w:val="left"/>
      <w:pPr>
        <w:ind w:left="720" w:hanging="360"/>
      </w:pPr>
    </w:lvl>
    <w:lvl w:ilvl="8" w:tplc="26EED2A2">
      <w:start w:val="1"/>
      <w:numFmt w:val="decimal"/>
      <w:lvlText w:val="%9."/>
      <w:lvlJc w:val="left"/>
      <w:pPr>
        <w:ind w:left="720" w:hanging="360"/>
      </w:pPr>
    </w:lvl>
  </w:abstractNum>
  <w:abstractNum w:abstractNumId="11" w15:restartNumberingAfterBreak="0">
    <w:nsid w:val="24FF16AE"/>
    <w:multiLevelType w:val="hybridMultilevel"/>
    <w:tmpl w:val="8398C13E"/>
    <w:lvl w:ilvl="0" w:tplc="1F485DF6">
      <w:start w:val="1"/>
      <w:numFmt w:val="decimal"/>
      <w:lvlText w:val="%1."/>
      <w:lvlJc w:val="left"/>
      <w:pPr>
        <w:ind w:left="1020" w:hanging="360"/>
      </w:pPr>
    </w:lvl>
    <w:lvl w:ilvl="1" w:tplc="0DDC2DF8">
      <w:start w:val="1"/>
      <w:numFmt w:val="decimal"/>
      <w:lvlText w:val="%2."/>
      <w:lvlJc w:val="left"/>
      <w:pPr>
        <w:ind w:left="1020" w:hanging="360"/>
      </w:pPr>
    </w:lvl>
    <w:lvl w:ilvl="2" w:tplc="CE40F01E">
      <w:start w:val="1"/>
      <w:numFmt w:val="decimal"/>
      <w:lvlText w:val="%3."/>
      <w:lvlJc w:val="left"/>
      <w:pPr>
        <w:ind w:left="1020" w:hanging="360"/>
      </w:pPr>
    </w:lvl>
    <w:lvl w:ilvl="3" w:tplc="37BED036">
      <w:start w:val="1"/>
      <w:numFmt w:val="decimal"/>
      <w:lvlText w:val="%4."/>
      <w:lvlJc w:val="left"/>
      <w:pPr>
        <w:ind w:left="1020" w:hanging="360"/>
      </w:pPr>
    </w:lvl>
    <w:lvl w:ilvl="4" w:tplc="3CD8736C">
      <w:start w:val="1"/>
      <w:numFmt w:val="decimal"/>
      <w:lvlText w:val="%5."/>
      <w:lvlJc w:val="left"/>
      <w:pPr>
        <w:ind w:left="1020" w:hanging="360"/>
      </w:pPr>
    </w:lvl>
    <w:lvl w:ilvl="5" w:tplc="80523184">
      <w:start w:val="1"/>
      <w:numFmt w:val="decimal"/>
      <w:lvlText w:val="%6."/>
      <w:lvlJc w:val="left"/>
      <w:pPr>
        <w:ind w:left="1020" w:hanging="360"/>
      </w:pPr>
    </w:lvl>
    <w:lvl w:ilvl="6" w:tplc="EB68B9C8">
      <w:start w:val="1"/>
      <w:numFmt w:val="decimal"/>
      <w:lvlText w:val="%7."/>
      <w:lvlJc w:val="left"/>
      <w:pPr>
        <w:ind w:left="1020" w:hanging="360"/>
      </w:pPr>
    </w:lvl>
    <w:lvl w:ilvl="7" w:tplc="BE045450">
      <w:start w:val="1"/>
      <w:numFmt w:val="decimal"/>
      <w:lvlText w:val="%8."/>
      <w:lvlJc w:val="left"/>
      <w:pPr>
        <w:ind w:left="1020" w:hanging="360"/>
      </w:pPr>
    </w:lvl>
    <w:lvl w:ilvl="8" w:tplc="0A9692D0">
      <w:start w:val="1"/>
      <w:numFmt w:val="decimal"/>
      <w:lvlText w:val="%9."/>
      <w:lvlJc w:val="left"/>
      <w:pPr>
        <w:ind w:left="1020" w:hanging="360"/>
      </w:pPr>
    </w:lvl>
  </w:abstractNum>
  <w:abstractNum w:abstractNumId="12" w15:restartNumberingAfterBreak="0">
    <w:nsid w:val="2B756878"/>
    <w:multiLevelType w:val="multilevel"/>
    <w:tmpl w:val="AF76AE36"/>
    <w:lvl w:ilvl="0">
      <w:start w:val="1"/>
      <w:numFmt w:val="decimal"/>
      <w:lvlText w:val="%1."/>
      <w:lvlJc w:val="left"/>
      <w:pPr>
        <w:ind w:left="720" w:hanging="360"/>
      </w:pPr>
      <w:rPr>
        <w:b/>
        <w:bCs/>
      </w:rPr>
    </w:lvl>
    <w:lvl w:ilvl="1">
      <w:start w:val="1"/>
      <w:numFmt w:val="decimal"/>
      <w:lvlText w:val="5.%2."/>
      <w:lvlJc w:val="left"/>
      <w:pPr>
        <w:ind w:left="927"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3" w15:restartNumberingAfterBreak="0">
    <w:nsid w:val="2D1E1EB4"/>
    <w:multiLevelType w:val="hybridMultilevel"/>
    <w:tmpl w:val="DD7C6AF8"/>
    <w:lvl w:ilvl="0" w:tplc="748C850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4" w15:restartNumberingAfterBreak="0">
    <w:nsid w:val="2E454F17"/>
    <w:multiLevelType w:val="hybridMultilevel"/>
    <w:tmpl w:val="C59437D4"/>
    <w:lvl w:ilvl="0" w:tplc="25909210">
      <w:start w:val="1"/>
      <w:numFmt w:val="lowerLetter"/>
      <w:lvlText w:val="%1)"/>
      <w:lvlJc w:val="left"/>
      <w:pPr>
        <w:tabs>
          <w:tab w:val="num" w:pos="1257"/>
        </w:tabs>
        <w:ind w:left="180" w:firstLine="720"/>
      </w:pPr>
      <w:rPr>
        <w:rFonts w:ascii="Times New Roman" w:eastAsia="Times New Roman" w:hAnsi="Times New Roman" w:cs="Times New Roman"/>
      </w:rPr>
    </w:lvl>
    <w:lvl w:ilvl="1" w:tplc="FFFFFFFF">
      <w:start w:val="1"/>
      <w:numFmt w:val="decimal"/>
      <w:lvlText w:val="%2."/>
      <w:lvlJc w:val="left"/>
      <w:pPr>
        <w:tabs>
          <w:tab w:val="num" w:pos="1620"/>
        </w:tabs>
        <w:ind w:left="1620" w:hanging="360"/>
      </w:pPr>
    </w:lvl>
    <w:lvl w:ilvl="2" w:tplc="FFFFFFFF">
      <w:start w:val="1"/>
      <w:numFmt w:val="decimal"/>
      <w:lvlText w:val="%3."/>
      <w:lvlJc w:val="left"/>
      <w:pPr>
        <w:tabs>
          <w:tab w:val="num" w:pos="2340"/>
        </w:tabs>
        <w:ind w:left="2340" w:hanging="360"/>
      </w:pPr>
    </w:lvl>
    <w:lvl w:ilvl="3" w:tplc="FFFFFFFF">
      <w:start w:val="1"/>
      <w:numFmt w:val="decimal"/>
      <w:lvlText w:val="%4."/>
      <w:lvlJc w:val="left"/>
      <w:pPr>
        <w:tabs>
          <w:tab w:val="num" w:pos="3060"/>
        </w:tabs>
        <w:ind w:left="3060" w:hanging="360"/>
      </w:pPr>
    </w:lvl>
    <w:lvl w:ilvl="4" w:tplc="FFFFFFFF">
      <w:start w:val="1"/>
      <w:numFmt w:val="decimal"/>
      <w:lvlText w:val="%5."/>
      <w:lvlJc w:val="left"/>
      <w:pPr>
        <w:tabs>
          <w:tab w:val="num" w:pos="3780"/>
        </w:tabs>
        <w:ind w:left="3780" w:hanging="360"/>
      </w:pPr>
    </w:lvl>
    <w:lvl w:ilvl="5" w:tplc="FFFFFFFF">
      <w:start w:val="1"/>
      <w:numFmt w:val="decimal"/>
      <w:lvlText w:val="%6."/>
      <w:lvlJc w:val="left"/>
      <w:pPr>
        <w:tabs>
          <w:tab w:val="num" w:pos="4500"/>
        </w:tabs>
        <w:ind w:left="4500" w:hanging="360"/>
      </w:pPr>
    </w:lvl>
    <w:lvl w:ilvl="6" w:tplc="FFFFFFFF">
      <w:start w:val="1"/>
      <w:numFmt w:val="decimal"/>
      <w:lvlText w:val="%7."/>
      <w:lvlJc w:val="left"/>
      <w:pPr>
        <w:tabs>
          <w:tab w:val="num" w:pos="5220"/>
        </w:tabs>
        <w:ind w:left="5220" w:hanging="360"/>
      </w:pPr>
    </w:lvl>
    <w:lvl w:ilvl="7" w:tplc="FFFFFFFF">
      <w:start w:val="1"/>
      <w:numFmt w:val="decimal"/>
      <w:lvlText w:val="%8."/>
      <w:lvlJc w:val="left"/>
      <w:pPr>
        <w:tabs>
          <w:tab w:val="num" w:pos="5940"/>
        </w:tabs>
        <w:ind w:left="5940" w:hanging="360"/>
      </w:pPr>
    </w:lvl>
    <w:lvl w:ilvl="8" w:tplc="FFFFFFFF">
      <w:start w:val="1"/>
      <w:numFmt w:val="decimal"/>
      <w:lvlText w:val="%9."/>
      <w:lvlJc w:val="left"/>
      <w:pPr>
        <w:tabs>
          <w:tab w:val="num" w:pos="6660"/>
        </w:tabs>
        <w:ind w:left="6660" w:hanging="360"/>
      </w:pPr>
    </w:lvl>
  </w:abstractNum>
  <w:abstractNum w:abstractNumId="15" w15:restartNumberingAfterBreak="0">
    <w:nsid w:val="2F411186"/>
    <w:multiLevelType w:val="multilevel"/>
    <w:tmpl w:val="3190D7D4"/>
    <w:lvl w:ilvl="0">
      <w:start w:val="1"/>
      <w:numFmt w:val="decimal"/>
      <w:lvlText w:val="%1."/>
      <w:lvlJc w:val="left"/>
      <w:pPr>
        <w:ind w:left="360" w:hanging="360"/>
      </w:pPr>
      <w:rPr>
        <w:rFonts w:hint="default"/>
        <w:b w:val="0"/>
        <w:bCs w:val="0"/>
      </w:rPr>
    </w:lvl>
    <w:lvl w:ilvl="1">
      <w:start w:val="1"/>
      <w:numFmt w:val="decimal"/>
      <w:lvlText w:val="%1.%2."/>
      <w:lvlJc w:val="left"/>
      <w:pPr>
        <w:ind w:left="6881" w:hanging="360"/>
      </w:pPr>
      <w:rPr>
        <w:rFonts w:ascii="Times New Roman" w:hAnsi="Times New Roman" w:cs="Times New Roman"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3852571"/>
    <w:multiLevelType w:val="multilevel"/>
    <w:tmpl w:val="4A8A179C"/>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4AE3390"/>
    <w:multiLevelType w:val="hybridMultilevel"/>
    <w:tmpl w:val="ADC62B32"/>
    <w:lvl w:ilvl="0" w:tplc="887EC6E2">
      <w:start w:val="1"/>
      <w:numFmt w:val="decimal"/>
      <w:lvlText w:val="1.%1."/>
      <w:lvlJc w:val="left"/>
      <w:pPr>
        <w:ind w:left="1211" w:hanging="360"/>
      </w:pPr>
      <w:rPr>
        <w:sz w:val="24"/>
        <w:szCs w:val="24"/>
      </w:rPr>
    </w:lvl>
    <w:lvl w:ilvl="1" w:tplc="04270019">
      <w:start w:val="1"/>
      <w:numFmt w:val="lowerLetter"/>
      <w:lvlText w:val="%2."/>
      <w:lvlJc w:val="left"/>
      <w:pPr>
        <w:ind w:left="2007" w:hanging="360"/>
      </w:pPr>
    </w:lvl>
    <w:lvl w:ilvl="2" w:tplc="0427001B">
      <w:start w:val="1"/>
      <w:numFmt w:val="lowerRoman"/>
      <w:lvlText w:val="%3."/>
      <w:lvlJc w:val="right"/>
      <w:pPr>
        <w:ind w:left="2727" w:hanging="180"/>
      </w:pPr>
    </w:lvl>
    <w:lvl w:ilvl="3" w:tplc="0427000F">
      <w:start w:val="1"/>
      <w:numFmt w:val="decimal"/>
      <w:lvlText w:val="%4."/>
      <w:lvlJc w:val="left"/>
      <w:pPr>
        <w:ind w:left="3447" w:hanging="360"/>
      </w:pPr>
    </w:lvl>
    <w:lvl w:ilvl="4" w:tplc="04270019">
      <w:start w:val="1"/>
      <w:numFmt w:val="lowerLetter"/>
      <w:lvlText w:val="%5."/>
      <w:lvlJc w:val="left"/>
      <w:pPr>
        <w:ind w:left="4167" w:hanging="360"/>
      </w:pPr>
    </w:lvl>
    <w:lvl w:ilvl="5" w:tplc="0427001B">
      <w:start w:val="1"/>
      <w:numFmt w:val="lowerRoman"/>
      <w:lvlText w:val="%6."/>
      <w:lvlJc w:val="right"/>
      <w:pPr>
        <w:ind w:left="4887" w:hanging="180"/>
      </w:pPr>
    </w:lvl>
    <w:lvl w:ilvl="6" w:tplc="0427000F">
      <w:start w:val="1"/>
      <w:numFmt w:val="decimal"/>
      <w:lvlText w:val="%7."/>
      <w:lvlJc w:val="left"/>
      <w:pPr>
        <w:ind w:left="5607" w:hanging="360"/>
      </w:pPr>
    </w:lvl>
    <w:lvl w:ilvl="7" w:tplc="04270019">
      <w:start w:val="1"/>
      <w:numFmt w:val="lowerLetter"/>
      <w:lvlText w:val="%8."/>
      <w:lvlJc w:val="left"/>
      <w:pPr>
        <w:ind w:left="6327" w:hanging="360"/>
      </w:pPr>
    </w:lvl>
    <w:lvl w:ilvl="8" w:tplc="0427001B">
      <w:start w:val="1"/>
      <w:numFmt w:val="lowerRoman"/>
      <w:lvlText w:val="%9."/>
      <w:lvlJc w:val="right"/>
      <w:pPr>
        <w:ind w:left="7047" w:hanging="180"/>
      </w:pPr>
    </w:lvl>
  </w:abstractNum>
  <w:abstractNum w:abstractNumId="18"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9" w15:restartNumberingAfterBreak="0">
    <w:nsid w:val="37463D93"/>
    <w:multiLevelType w:val="hybridMultilevel"/>
    <w:tmpl w:val="BEB6F65C"/>
    <w:lvl w:ilvl="0" w:tplc="ED08FDC2">
      <w:start w:val="1"/>
      <w:numFmt w:val="decimal"/>
      <w:lvlText w:val="%1."/>
      <w:lvlJc w:val="left"/>
      <w:pPr>
        <w:ind w:left="927" w:hanging="360"/>
      </w:pPr>
      <w:rPr>
        <w:rFonts w:hint="default"/>
        <w:b w:val="0"/>
        <w:bCs/>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0" w15:restartNumberingAfterBreak="0">
    <w:nsid w:val="3E9B7393"/>
    <w:multiLevelType w:val="hybridMultilevel"/>
    <w:tmpl w:val="2502197A"/>
    <w:lvl w:ilvl="0" w:tplc="B29EF444">
      <w:start w:val="1"/>
      <w:numFmt w:val="lowerLetter"/>
      <w:lvlText w:val="%1)"/>
      <w:lvlJc w:val="left"/>
      <w:pPr>
        <w:ind w:left="720" w:hanging="360"/>
      </w:pPr>
    </w:lvl>
    <w:lvl w:ilvl="1" w:tplc="5992AD3C">
      <w:start w:val="1"/>
      <w:numFmt w:val="lowerLetter"/>
      <w:lvlText w:val="%2)"/>
      <w:lvlJc w:val="left"/>
      <w:pPr>
        <w:ind w:left="720" w:hanging="360"/>
      </w:pPr>
    </w:lvl>
    <w:lvl w:ilvl="2" w:tplc="5C9435B2">
      <w:start w:val="1"/>
      <w:numFmt w:val="lowerLetter"/>
      <w:lvlText w:val="%3)"/>
      <w:lvlJc w:val="left"/>
      <w:pPr>
        <w:ind w:left="720" w:hanging="360"/>
      </w:pPr>
    </w:lvl>
    <w:lvl w:ilvl="3" w:tplc="721610C4">
      <w:start w:val="1"/>
      <w:numFmt w:val="lowerLetter"/>
      <w:lvlText w:val="%4)"/>
      <w:lvlJc w:val="left"/>
      <w:pPr>
        <w:ind w:left="720" w:hanging="360"/>
      </w:pPr>
    </w:lvl>
    <w:lvl w:ilvl="4" w:tplc="90405C9E">
      <w:start w:val="1"/>
      <w:numFmt w:val="lowerLetter"/>
      <w:lvlText w:val="%5)"/>
      <w:lvlJc w:val="left"/>
      <w:pPr>
        <w:ind w:left="720" w:hanging="360"/>
      </w:pPr>
    </w:lvl>
    <w:lvl w:ilvl="5" w:tplc="9D9E5F38">
      <w:start w:val="1"/>
      <w:numFmt w:val="lowerLetter"/>
      <w:lvlText w:val="%6)"/>
      <w:lvlJc w:val="left"/>
      <w:pPr>
        <w:ind w:left="720" w:hanging="360"/>
      </w:pPr>
    </w:lvl>
    <w:lvl w:ilvl="6" w:tplc="77F8C63E">
      <w:start w:val="1"/>
      <w:numFmt w:val="lowerLetter"/>
      <w:lvlText w:val="%7)"/>
      <w:lvlJc w:val="left"/>
      <w:pPr>
        <w:ind w:left="720" w:hanging="360"/>
      </w:pPr>
    </w:lvl>
    <w:lvl w:ilvl="7" w:tplc="EE18CBEC">
      <w:start w:val="1"/>
      <w:numFmt w:val="lowerLetter"/>
      <w:lvlText w:val="%8)"/>
      <w:lvlJc w:val="left"/>
      <w:pPr>
        <w:ind w:left="720" w:hanging="360"/>
      </w:pPr>
    </w:lvl>
    <w:lvl w:ilvl="8" w:tplc="A7EA4398">
      <w:start w:val="1"/>
      <w:numFmt w:val="lowerLetter"/>
      <w:lvlText w:val="%9)"/>
      <w:lvlJc w:val="left"/>
      <w:pPr>
        <w:ind w:left="720" w:hanging="360"/>
      </w:pPr>
    </w:lvl>
  </w:abstractNum>
  <w:abstractNum w:abstractNumId="21" w15:restartNumberingAfterBreak="0">
    <w:nsid w:val="423F2E6C"/>
    <w:multiLevelType w:val="multilevel"/>
    <w:tmpl w:val="340E5A32"/>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1287" w:hanging="720"/>
      </w:pPr>
      <w:rPr>
        <w:rFonts w:hint="default"/>
        <w:b w:val="0"/>
        <w:bCs w:val="0"/>
        <w:i w:val="0"/>
        <w:iCs/>
        <w:color w:val="auto"/>
        <w:sz w:val="24"/>
        <w:szCs w:val="24"/>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2" w15:restartNumberingAfterBreak="0">
    <w:nsid w:val="47136899"/>
    <w:multiLevelType w:val="hybridMultilevel"/>
    <w:tmpl w:val="FA04F096"/>
    <w:lvl w:ilvl="0" w:tplc="4C3C1E62">
      <w:start w:val="1"/>
      <w:numFmt w:val="decimal"/>
      <w:lvlText w:val="%1."/>
      <w:lvlJc w:val="left"/>
      <w:pPr>
        <w:ind w:left="1020" w:hanging="360"/>
      </w:pPr>
    </w:lvl>
    <w:lvl w:ilvl="1" w:tplc="F88229AE">
      <w:start w:val="1"/>
      <w:numFmt w:val="decimal"/>
      <w:lvlText w:val="%2."/>
      <w:lvlJc w:val="left"/>
      <w:pPr>
        <w:ind w:left="1020" w:hanging="360"/>
      </w:pPr>
    </w:lvl>
    <w:lvl w:ilvl="2" w:tplc="53B0FC1A">
      <w:start w:val="1"/>
      <w:numFmt w:val="decimal"/>
      <w:lvlText w:val="%3."/>
      <w:lvlJc w:val="left"/>
      <w:pPr>
        <w:ind w:left="1020" w:hanging="360"/>
      </w:pPr>
    </w:lvl>
    <w:lvl w:ilvl="3" w:tplc="09F2C216">
      <w:start w:val="1"/>
      <w:numFmt w:val="decimal"/>
      <w:lvlText w:val="%4."/>
      <w:lvlJc w:val="left"/>
      <w:pPr>
        <w:ind w:left="1020" w:hanging="360"/>
      </w:pPr>
    </w:lvl>
    <w:lvl w:ilvl="4" w:tplc="795E8C52">
      <w:start w:val="1"/>
      <w:numFmt w:val="decimal"/>
      <w:lvlText w:val="%5."/>
      <w:lvlJc w:val="left"/>
      <w:pPr>
        <w:ind w:left="1020" w:hanging="360"/>
      </w:pPr>
    </w:lvl>
    <w:lvl w:ilvl="5" w:tplc="92AC7CD6">
      <w:start w:val="1"/>
      <w:numFmt w:val="decimal"/>
      <w:lvlText w:val="%6."/>
      <w:lvlJc w:val="left"/>
      <w:pPr>
        <w:ind w:left="1020" w:hanging="360"/>
      </w:pPr>
    </w:lvl>
    <w:lvl w:ilvl="6" w:tplc="ABF42FD2">
      <w:start w:val="1"/>
      <w:numFmt w:val="decimal"/>
      <w:lvlText w:val="%7."/>
      <w:lvlJc w:val="left"/>
      <w:pPr>
        <w:ind w:left="1020" w:hanging="360"/>
      </w:pPr>
    </w:lvl>
    <w:lvl w:ilvl="7" w:tplc="FE78CC2C">
      <w:start w:val="1"/>
      <w:numFmt w:val="decimal"/>
      <w:lvlText w:val="%8."/>
      <w:lvlJc w:val="left"/>
      <w:pPr>
        <w:ind w:left="1020" w:hanging="360"/>
      </w:pPr>
    </w:lvl>
    <w:lvl w:ilvl="8" w:tplc="4A7267AC">
      <w:start w:val="1"/>
      <w:numFmt w:val="decimal"/>
      <w:lvlText w:val="%9."/>
      <w:lvlJc w:val="left"/>
      <w:pPr>
        <w:ind w:left="1020" w:hanging="360"/>
      </w:pPr>
    </w:lvl>
  </w:abstractNum>
  <w:abstractNum w:abstractNumId="23"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24" w15:restartNumberingAfterBreak="0">
    <w:nsid w:val="54D652C6"/>
    <w:multiLevelType w:val="hybridMultilevel"/>
    <w:tmpl w:val="586A769C"/>
    <w:lvl w:ilvl="0" w:tplc="A52C0FF6">
      <w:start w:val="1"/>
      <w:numFmt w:val="lowerLetter"/>
      <w:lvlText w:val="%1)"/>
      <w:lvlJc w:val="left"/>
      <w:pPr>
        <w:ind w:left="1020" w:hanging="360"/>
      </w:pPr>
    </w:lvl>
    <w:lvl w:ilvl="1" w:tplc="AD04FE40">
      <w:start w:val="1"/>
      <w:numFmt w:val="lowerLetter"/>
      <w:lvlText w:val="%2)"/>
      <w:lvlJc w:val="left"/>
      <w:pPr>
        <w:ind w:left="1020" w:hanging="360"/>
      </w:pPr>
    </w:lvl>
    <w:lvl w:ilvl="2" w:tplc="8FF2B924">
      <w:start w:val="1"/>
      <w:numFmt w:val="lowerLetter"/>
      <w:lvlText w:val="%3)"/>
      <w:lvlJc w:val="left"/>
      <w:pPr>
        <w:ind w:left="1020" w:hanging="360"/>
      </w:pPr>
    </w:lvl>
    <w:lvl w:ilvl="3" w:tplc="4182AB8A">
      <w:start w:val="1"/>
      <w:numFmt w:val="lowerLetter"/>
      <w:lvlText w:val="%4)"/>
      <w:lvlJc w:val="left"/>
      <w:pPr>
        <w:ind w:left="1020" w:hanging="360"/>
      </w:pPr>
    </w:lvl>
    <w:lvl w:ilvl="4" w:tplc="57D8717E">
      <w:start w:val="1"/>
      <w:numFmt w:val="lowerLetter"/>
      <w:lvlText w:val="%5)"/>
      <w:lvlJc w:val="left"/>
      <w:pPr>
        <w:ind w:left="1020" w:hanging="360"/>
      </w:pPr>
    </w:lvl>
    <w:lvl w:ilvl="5" w:tplc="82E4FE9C">
      <w:start w:val="1"/>
      <w:numFmt w:val="lowerLetter"/>
      <w:lvlText w:val="%6)"/>
      <w:lvlJc w:val="left"/>
      <w:pPr>
        <w:ind w:left="1020" w:hanging="360"/>
      </w:pPr>
    </w:lvl>
    <w:lvl w:ilvl="6" w:tplc="3288D192">
      <w:start w:val="1"/>
      <w:numFmt w:val="lowerLetter"/>
      <w:lvlText w:val="%7)"/>
      <w:lvlJc w:val="left"/>
      <w:pPr>
        <w:ind w:left="1020" w:hanging="360"/>
      </w:pPr>
    </w:lvl>
    <w:lvl w:ilvl="7" w:tplc="5A8E7E20">
      <w:start w:val="1"/>
      <w:numFmt w:val="lowerLetter"/>
      <w:lvlText w:val="%8)"/>
      <w:lvlJc w:val="left"/>
      <w:pPr>
        <w:ind w:left="1020" w:hanging="360"/>
      </w:pPr>
    </w:lvl>
    <w:lvl w:ilvl="8" w:tplc="26CA5B3C">
      <w:start w:val="1"/>
      <w:numFmt w:val="lowerLetter"/>
      <w:lvlText w:val="%9)"/>
      <w:lvlJc w:val="left"/>
      <w:pPr>
        <w:ind w:left="1020" w:hanging="360"/>
      </w:pPr>
    </w:lvl>
  </w:abstractNum>
  <w:abstractNum w:abstractNumId="25" w15:restartNumberingAfterBreak="0">
    <w:nsid w:val="55223E86"/>
    <w:multiLevelType w:val="hybridMultilevel"/>
    <w:tmpl w:val="DB0AC6C8"/>
    <w:lvl w:ilvl="0" w:tplc="9B1E7EF0">
      <w:start w:val="1"/>
      <w:numFmt w:val="decimal"/>
      <w:lvlText w:val="%1."/>
      <w:lvlJc w:val="left"/>
      <w:pPr>
        <w:ind w:left="720" w:hanging="360"/>
      </w:pPr>
    </w:lvl>
    <w:lvl w:ilvl="1" w:tplc="346C83AA">
      <w:start w:val="1"/>
      <w:numFmt w:val="decimal"/>
      <w:lvlText w:val="%2."/>
      <w:lvlJc w:val="left"/>
      <w:pPr>
        <w:ind w:left="720" w:hanging="360"/>
      </w:pPr>
    </w:lvl>
    <w:lvl w:ilvl="2" w:tplc="7ADA6FB0">
      <w:start w:val="1"/>
      <w:numFmt w:val="decimal"/>
      <w:lvlText w:val="%3."/>
      <w:lvlJc w:val="left"/>
      <w:pPr>
        <w:ind w:left="720" w:hanging="360"/>
      </w:pPr>
    </w:lvl>
    <w:lvl w:ilvl="3" w:tplc="0FD22E8E">
      <w:start w:val="1"/>
      <w:numFmt w:val="decimal"/>
      <w:lvlText w:val="%4."/>
      <w:lvlJc w:val="left"/>
      <w:pPr>
        <w:ind w:left="720" w:hanging="360"/>
      </w:pPr>
    </w:lvl>
    <w:lvl w:ilvl="4" w:tplc="7E8E7D56">
      <w:start w:val="1"/>
      <w:numFmt w:val="decimal"/>
      <w:lvlText w:val="%5."/>
      <w:lvlJc w:val="left"/>
      <w:pPr>
        <w:ind w:left="720" w:hanging="360"/>
      </w:pPr>
    </w:lvl>
    <w:lvl w:ilvl="5" w:tplc="EA205308">
      <w:start w:val="1"/>
      <w:numFmt w:val="decimal"/>
      <w:lvlText w:val="%6."/>
      <w:lvlJc w:val="left"/>
      <w:pPr>
        <w:ind w:left="720" w:hanging="360"/>
      </w:pPr>
    </w:lvl>
    <w:lvl w:ilvl="6" w:tplc="C63EDD14">
      <w:start w:val="1"/>
      <w:numFmt w:val="decimal"/>
      <w:lvlText w:val="%7."/>
      <w:lvlJc w:val="left"/>
      <w:pPr>
        <w:ind w:left="720" w:hanging="360"/>
      </w:pPr>
    </w:lvl>
    <w:lvl w:ilvl="7" w:tplc="060C5BB8">
      <w:start w:val="1"/>
      <w:numFmt w:val="decimal"/>
      <w:lvlText w:val="%8."/>
      <w:lvlJc w:val="left"/>
      <w:pPr>
        <w:ind w:left="720" w:hanging="360"/>
      </w:pPr>
    </w:lvl>
    <w:lvl w:ilvl="8" w:tplc="008EACBA">
      <w:start w:val="1"/>
      <w:numFmt w:val="decimal"/>
      <w:lvlText w:val="%9."/>
      <w:lvlJc w:val="left"/>
      <w:pPr>
        <w:ind w:left="720" w:hanging="360"/>
      </w:pPr>
    </w:lvl>
  </w:abstractNum>
  <w:abstractNum w:abstractNumId="26"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60793BE3"/>
    <w:multiLevelType w:val="hybridMultilevel"/>
    <w:tmpl w:val="628C2590"/>
    <w:lvl w:ilvl="0" w:tplc="81DE80D0">
      <w:start w:val="1"/>
      <w:numFmt w:val="decimal"/>
      <w:lvlText w:val="%1."/>
      <w:lvlJc w:val="left"/>
      <w:pPr>
        <w:ind w:left="1020" w:hanging="360"/>
      </w:pPr>
    </w:lvl>
    <w:lvl w:ilvl="1" w:tplc="148ED5C0">
      <w:start w:val="1"/>
      <w:numFmt w:val="decimal"/>
      <w:lvlText w:val="%2."/>
      <w:lvlJc w:val="left"/>
      <w:pPr>
        <w:ind w:left="1020" w:hanging="360"/>
      </w:pPr>
    </w:lvl>
    <w:lvl w:ilvl="2" w:tplc="E53E2994">
      <w:start w:val="1"/>
      <w:numFmt w:val="decimal"/>
      <w:lvlText w:val="%3."/>
      <w:lvlJc w:val="left"/>
      <w:pPr>
        <w:ind w:left="1020" w:hanging="360"/>
      </w:pPr>
    </w:lvl>
    <w:lvl w:ilvl="3" w:tplc="94B2F192">
      <w:start w:val="1"/>
      <w:numFmt w:val="decimal"/>
      <w:lvlText w:val="%4."/>
      <w:lvlJc w:val="left"/>
      <w:pPr>
        <w:ind w:left="1020" w:hanging="360"/>
      </w:pPr>
    </w:lvl>
    <w:lvl w:ilvl="4" w:tplc="37647BB2">
      <w:start w:val="1"/>
      <w:numFmt w:val="decimal"/>
      <w:lvlText w:val="%5."/>
      <w:lvlJc w:val="left"/>
      <w:pPr>
        <w:ind w:left="1020" w:hanging="360"/>
      </w:pPr>
    </w:lvl>
    <w:lvl w:ilvl="5" w:tplc="BB66D9F2">
      <w:start w:val="1"/>
      <w:numFmt w:val="decimal"/>
      <w:lvlText w:val="%6."/>
      <w:lvlJc w:val="left"/>
      <w:pPr>
        <w:ind w:left="1020" w:hanging="360"/>
      </w:pPr>
    </w:lvl>
    <w:lvl w:ilvl="6" w:tplc="D408E4EC">
      <w:start w:val="1"/>
      <w:numFmt w:val="decimal"/>
      <w:lvlText w:val="%7."/>
      <w:lvlJc w:val="left"/>
      <w:pPr>
        <w:ind w:left="1020" w:hanging="360"/>
      </w:pPr>
    </w:lvl>
    <w:lvl w:ilvl="7" w:tplc="C750D760">
      <w:start w:val="1"/>
      <w:numFmt w:val="decimal"/>
      <w:lvlText w:val="%8."/>
      <w:lvlJc w:val="left"/>
      <w:pPr>
        <w:ind w:left="1020" w:hanging="360"/>
      </w:pPr>
    </w:lvl>
    <w:lvl w:ilvl="8" w:tplc="F4A048AE">
      <w:start w:val="1"/>
      <w:numFmt w:val="decimal"/>
      <w:lvlText w:val="%9."/>
      <w:lvlJc w:val="left"/>
      <w:pPr>
        <w:ind w:left="1020" w:hanging="360"/>
      </w:pPr>
    </w:lvl>
  </w:abstractNum>
  <w:abstractNum w:abstractNumId="28"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0"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1"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D505B75"/>
    <w:multiLevelType w:val="multilevel"/>
    <w:tmpl w:val="7390E516"/>
    <w:lvl w:ilvl="0">
      <w:start w:val="1"/>
      <w:numFmt w:val="decimal"/>
      <w:suff w:val="space"/>
      <w:lvlText w:val="%1."/>
      <w:lvlJc w:val="left"/>
      <w:pPr>
        <w:ind w:left="0" w:firstLine="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34" w15:restartNumberingAfterBreak="0">
    <w:nsid w:val="6D5950D1"/>
    <w:multiLevelType w:val="hybridMultilevel"/>
    <w:tmpl w:val="503EE6F0"/>
    <w:lvl w:ilvl="0" w:tplc="0C1027D4">
      <w:start w:val="1"/>
      <w:numFmt w:val="decimal"/>
      <w:lvlText w:val="%1."/>
      <w:lvlJc w:val="left"/>
      <w:pPr>
        <w:ind w:left="1020" w:hanging="360"/>
      </w:pPr>
    </w:lvl>
    <w:lvl w:ilvl="1" w:tplc="36F8476A">
      <w:start w:val="1"/>
      <w:numFmt w:val="decimal"/>
      <w:lvlText w:val="%2."/>
      <w:lvlJc w:val="left"/>
      <w:pPr>
        <w:ind w:left="1020" w:hanging="360"/>
      </w:pPr>
    </w:lvl>
    <w:lvl w:ilvl="2" w:tplc="26423B58">
      <w:start w:val="1"/>
      <w:numFmt w:val="decimal"/>
      <w:lvlText w:val="%3."/>
      <w:lvlJc w:val="left"/>
      <w:pPr>
        <w:ind w:left="1020" w:hanging="360"/>
      </w:pPr>
    </w:lvl>
    <w:lvl w:ilvl="3" w:tplc="1A044D5A">
      <w:start w:val="1"/>
      <w:numFmt w:val="decimal"/>
      <w:lvlText w:val="%4."/>
      <w:lvlJc w:val="left"/>
      <w:pPr>
        <w:ind w:left="1020" w:hanging="360"/>
      </w:pPr>
    </w:lvl>
    <w:lvl w:ilvl="4" w:tplc="EA380C1E">
      <w:start w:val="1"/>
      <w:numFmt w:val="decimal"/>
      <w:lvlText w:val="%5."/>
      <w:lvlJc w:val="left"/>
      <w:pPr>
        <w:ind w:left="1020" w:hanging="360"/>
      </w:pPr>
    </w:lvl>
    <w:lvl w:ilvl="5" w:tplc="39223032">
      <w:start w:val="1"/>
      <w:numFmt w:val="decimal"/>
      <w:lvlText w:val="%6."/>
      <w:lvlJc w:val="left"/>
      <w:pPr>
        <w:ind w:left="1020" w:hanging="360"/>
      </w:pPr>
    </w:lvl>
    <w:lvl w:ilvl="6" w:tplc="6AB87B1A">
      <w:start w:val="1"/>
      <w:numFmt w:val="decimal"/>
      <w:lvlText w:val="%7."/>
      <w:lvlJc w:val="left"/>
      <w:pPr>
        <w:ind w:left="1020" w:hanging="360"/>
      </w:pPr>
    </w:lvl>
    <w:lvl w:ilvl="7" w:tplc="178CD668">
      <w:start w:val="1"/>
      <w:numFmt w:val="decimal"/>
      <w:lvlText w:val="%8."/>
      <w:lvlJc w:val="left"/>
      <w:pPr>
        <w:ind w:left="1020" w:hanging="360"/>
      </w:pPr>
    </w:lvl>
    <w:lvl w:ilvl="8" w:tplc="124E8FDC">
      <w:start w:val="1"/>
      <w:numFmt w:val="decimal"/>
      <w:lvlText w:val="%9."/>
      <w:lvlJc w:val="left"/>
      <w:pPr>
        <w:ind w:left="1020" w:hanging="360"/>
      </w:pPr>
    </w:lvl>
  </w:abstractNum>
  <w:abstractNum w:abstractNumId="35" w15:restartNumberingAfterBreak="0">
    <w:nsid w:val="72550501"/>
    <w:multiLevelType w:val="hybridMultilevel"/>
    <w:tmpl w:val="446096DC"/>
    <w:lvl w:ilvl="0" w:tplc="16062326">
      <w:start w:val="1"/>
      <w:numFmt w:val="decimal"/>
      <w:lvlText w:val="%1."/>
      <w:lvlJc w:val="left"/>
      <w:pPr>
        <w:ind w:left="1020" w:hanging="360"/>
      </w:pPr>
    </w:lvl>
    <w:lvl w:ilvl="1" w:tplc="E0CA4EA2">
      <w:start w:val="1"/>
      <w:numFmt w:val="decimal"/>
      <w:lvlText w:val="%2."/>
      <w:lvlJc w:val="left"/>
      <w:pPr>
        <w:ind w:left="1020" w:hanging="360"/>
      </w:pPr>
    </w:lvl>
    <w:lvl w:ilvl="2" w:tplc="2F52A36E">
      <w:start w:val="1"/>
      <w:numFmt w:val="decimal"/>
      <w:lvlText w:val="%3."/>
      <w:lvlJc w:val="left"/>
      <w:pPr>
        <w:ind w:left="1020" w:hanging="360"/>
      </w:pPr>
    </w:lvl>
    <w:lvl w:ilvl="3" w:tplc="264A6234">
      <w:start w:val="1"/>
      <w:numFmt w:val="decimal"/>
      <w:lvlText w:val="%4."/>
      <w:lvlJc w:val="left"/>
      <w:pPr>
        <w:ind w:left="1020" w:hanging="360"/>
      </w:pPr>
    </w:lvl>
    <w:lvl w:ilvl="4" w:tplc="F216FA6A">
      <w:start w:val="1"/>
      <w:numFmt w:val="decimal"/>
      <w:lvlText w:val="%5."/>
      <w:lvlJc w:val="left"/>
      <w:pPr>
        <w:ind w:left="1020" w:hanging="360"/>
      </w:pPr>
    </w:lvl>
    <w:lvl w:ilvl="5" w:tplc="5EDED3E0">
      <w:start w:val="1"/>
      <w:numFmt w:val="decimal"/>
      <w:lvlText w:val="%6."/>
      <w:lvlJc w:val="left"/>
      <w:pPr>
        <w:ind w:left="1020" w:hanging="360"/>
      </w:pPr>
    </w:lvl>
    <w:lvl w:ilvl="6" w:tplc="B5900630">
      <w:start w:val="1"/>
      <w:numFmt w:val="decimal"/>
      <w:lvlText w:val="%7."/>
      <w:lvlJc w:val="left"/>
      <w:pPr>
        <w:ind w:left="1020" w:hanging="360"/>
      </w:pPr>
    </w:lvl>
    <w:lvl w:ilvl="7" w:tplc="A0A0CABC">
      <w:start w:val="1"/>
      <w:numFmt w:val="decimal"/>
      <w:lvlText w:val="%8."/>
      <w:lvlJc w:val="left"/>
      <w:pPr>
        <w:ind w:left="1020" w:hanging="360"/>
      </w:pPr>
    </w:lvl>
    <w:lvl w:ilvl="8" w:tplc="3AE4A8FA">
      <w:start w:val="1"/>
      <w:numFmt w:val="decimal"/>
      <w:lvlText w:val="%9."/>
      <w:lvlJc w:val="left"/>
      <w:pPr>
        <w:ind w:left="1020" w:hanging="360"/>
      </w:pPr>
    </w:lvl>
  </w:abstractNum>
  <w:abstractNum w:abstractNumId="36" w15:restartNumberingAfterBreak="0">
    <w:nsid w:val="747A38CE"/>
    <w:multiLevelType w:val="multilevel"/>
    <w:tmpl w:val="A502DCF8"/>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ascii="Times New Roman" w:eastAsia="Calibri" w:hAnsi="Times New Roman" w:cs="Times New Roman" w:hint="default"/>
        <w:color w:val="auto"/>
        <w:sz w:val="24"/>
        <w:szCs w:val="24"/>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37" w15:restartNumberingAfterBreak="0">
    <w:nsid w:val="74ED068F"/>
    <w:multiLevelType w:val="hybridMultilevel"/>
    <w:tmpl w:val="82766DB4"/>
    <w:lvl w:ilvl="0" w:tplc="1222FED6">
      <w:start w:val="1"/>
      <w:numFmt w:val="decimal"/>
      <w:lvlText w:val="%1."/>
      <w:lvlJc w:val="left"/>
      <w:pPr>
        <w:ind w:left="720" w:hanging="360"/>
      </w:pPr>
    </w:lvl>
    <w:lvl w:ilvl="1" w:tplc="1570CF8C">
      <w:start w:val="1"/>
      <w:numFmt w:val="decimal"/>
      <w:lvlText w:val="%2."/>
      <w:lvlJc w:val="left"/>
      <w:pPr>
        <w:ind w:left="720" w:hanging="360"/>
      </w:pPr>
    </w:lvl>
    <w:lvl w:ilvl="2" w:tplc="BD42170E">
      <w:start w:val="1"/>
      <w:numFmt w:val="decimal"/>
      <w:lvlText w:val="%3."/>
      <w:lvlJc w:val="left"/>
      <w:pPr>
        <w:ind w:left="720" w:hanging="360"/>
      </w:pPr>
    </w:lvl>
    <w:lvl w:ilvl="3" w:tplc="E198FECE">
      <w:start w:val="1"/>
      <w:numFmt w:val="decimal"/>
      <w:lvlText w:val="%4."/>
      <w:lvlJc w:val="left"/>
      <w:pPr>
        <w:ind w:left="720" w:hanging="360"/>
      </w:pPr>
    </w:lvl>
    <w:lvl w:ilvl="4" w:tplc="B61AABA6">
      <w:start w:val="1"/>
      <w:numFmt w:val="decimal"/>
      <w:lvlText w:val="%5."/>
      <w:lvlJc w:val="left"/>
      <w:pPr>
        <w:ind w:left="720" w:hanging="360"/>
      </w:pPr>
    </w:lvl>
    <w:lvl w:ilvl="5" w:tplc="7AFC8F9E">
      <w:start w:val="1"/>
      <w:numFmt w:val="decimal"/>
      <w:lvlText w:val="%6."/>
      <w:lvlJc w:val="left"/>
      <w:pPr>
        <w:ind w:left="720" w:hanging="360"/>
      </w:pPr>
    </w:lvl>
    <w:lvl w:ilvl="6" w:tplc="22CC4796">
      <w:start w:val="1"/>
      <w:numFmt w:val="decimal"/>
      <w:lvlText w:val="%7."/>
      <w:lvlJc w:val="left"/>
      <w:pPr>
        <w:ind w:left="720" w:hanging="360"/>
      </w:pPr>
    </w:lvl>
    <w:lvl w:ilvl="7" w:tplc="CE32DE1E">
      <w:start w:val="1"/>
      <w:numFmt w:val="decimal"/>
      <w:lvlText w:val="%8."/>
      <w:lvlJc w:val="left"/>
      <w:pPr>
        <w:ind w:left="720" w:hanging="360"/>
      </w:pPr>
    </w:lvl>
    <w:lvl w:ilvl="8" w:tplc="A0462F56">
      <w:start w:val="1"/>
      <w:numFmt w:val="decimal"/>
      <w:lvlText w:val="%9."/>
      <w:lvlJc w:val="left"/>
      <w:pPr>
        <w:ind w:left="720" w:hanging="360"/>
      </w:pPr>
    </w:lvl>
  </w:abstractNum>
  <w:abstractNum w:abstractNumId="38" w15:restartNumberingAfterBreak="0">
    <w:nsid w:val="76E748B2"/>
    <w:multiLevelType w:val="hybridMultilevel"/>
    <w:tmpl w:val="17766ABE"/>
    <w:lvl w:ilvl="0" w:tplc="6F6E52B0">
      <w:start w:val="1"/>
      <w:numFmt w:val="lowerLetter"/>
      <w:lvlText w:val="%1)"/>
      <w:lvlJc w:val="left"/>
      <w:pPr>
        <w:ind w:left="720" w:hanging="360"/>
      </w:pPr>
    </w:lvl>
    <w:lvl w:ilvl="1" w:tplc="9DB6DA72">
      <w:start w:val="1"/>
      <w:numFmt w:val="lowerLetter"/>
      <w:lvlText w:val="%2)"/>
      <w:lvlJc w:val="left"/>
      <w:pPr>
        <w:ind w:left="720" w:hanging="360"/>
      </w:pPr>
    </w:lvl>
    <w:lvl w:ilvl="2" w:tplc="D8B0986C">
      <w:start w:val="1"/>
      <w:numFmt w:val="lowerLetter"/>
      <w:lvlText w:val="%3)"/>
      <w:lvlJc w:val="left"/>
      <w:pPr>
        <w:ind w:left="720" w:hanging="360"/>
      </w:pPr>
    </w:lvl>
    <w:lvl w:ilvl="3" w:tplc="0792C23A">
      <w:start w:val="1"/>
      <w:numFmt w:val="lowerLetter"/>
      <w:lvlText w:val="%4)"/>
      <w:lvlJc w:val="left"/>
      <w:pPr>
        <w:ind w:left="720" w:hanging="360"/>
      </w:pPr>
    </w:lvl>
    <w:lvl w:ilvl="4" w:tplc="B23C2ABA">
      <w:start w:val="1"/>
      <w:numFmt w:val="lowerLetter"/>
      <w:lvlText w:val="%5)"/>
      <w:lvlJc w:val="left"/>
      <w:pPr>
        <w:ind w:left="720" w:hanging="360"/>
      </w:pPr>
    </w:lvl>
    <w:lvl w:ilvl="5" w:tplc="A118A3E6">
      <w:start w:val="1"/>
      <w:numFmt w:val="lowerLetter"/>
      <w:lvlText w:val="%6)"/>
      <w:lvlJc w:val="left"/>
      <w:pPr>
        <w:ind w:left="720" w:hanging="360"/>
      </w:pPr>
    </w:lvl>
    <w:lvl w:ilvl="6" w:tplc="56009F96">
      <w:start w:val="1"/>
      <w:numFmt w:val="lowerLetter"/>
      <w:lvlText w:val="%7)"/>
      <w:lvlJc w:val="left"/>
      <w:pPr>
        <w:ind w:left="720" w:hanging="360"/>
      </w:pPr>
    </w:lvl>
    <w:lvl w:ilvl="7" w:tplc="DE922BB8">
      <w:start w:val="1"/>
      <w:numFmt w:val="lowerLetter"/>
      <w:lvlText w:val="%8)"/>
      <w:lvlJc w:val="left"/>
      <w:pPr>
        <w:ind w:left="720" w:hanging="360"/>
      </w:pPr>
    </w:lvl>
    <w:lvl w:ilvl="8" w:tplc="809A25C2">
      <w:start w:val="1"/>
      <w:numFmt w:val="lowerLetter"/>
      <w:lvlText w:val="%9)"/>
      <w:lvlJc w:val="left"/>
      <w:pPr>
        <w:ind w:left="720" w:hanging="360"/>
      </w:pPr>
    </w:lvl>
  </w:abstractNum>
  <w:abstractNum w:abstractNumId="39" w15:restartNumberingAfterBreak="0">
    <w:nsid w:val="773E5268"/>
    <w:multiLevelType w:val="hybridMultilevel"/>
    <w:tmpl w:val="46023EB2"/>
    <w:lvl w:ilvl="0" w:tplc="614885B8">
      <w:start w:val="1"/>
      <w:numFmt w:val="decimal"/>
      <w:lvlText w:val="%1."/>
      <w:lvlJc w:val="left"/>
      <w:pPr>
        <w:ind w:left="757" w:hanging="360"/>
      </w:pPr>
      <w:rPr>
        <w:rFonts w:hint="default"/>
        <w:i w:val="0"/>
      </w:rPr>
    </w:lvl>
    <w:lvl w:ilvl="1" w:tplc="04270019" w:tentative="1">
      <w:start w:val="1"/>
      <w:numFmt w:val="lowerLetter"/>
      <w:lvlText w:val="%2."/>
      <w:lvlJc w:val="left"/>
      <w:pPr>
        <w:ind w:left="1477" w:hanging="360"/>
      </w:pPr>
    </w:lvl>
    <w:lvl w:ilvl="2" w:tplc="0427001B" w:tentative="1">
      <w:start w:val="1"/>
      <w:numFmt w:val="lowerRoman"/>
      <w:lvlText w:val="%3."/>
      <w:lvlJc w:val="right"/>
      <w:pPr>
        <w:ind w:left="2197" w:hanging="180"/>
      </w:pPr>
    </w:lvl>
    <w:lvl w:ilvl="3" w:tplc="0427000F" w:tentative="1">
      <w:start w:val="1"/>
      <w:numFmt w:val="decimal"/>
      <w:lvlText w:val="%4."/>
      <w:lvlJc w:val="left"/>
      <w:pPr>
        <w:ind w:left="2917" w:hanging="360"/>
      </w:pPr>
    </w:lvl>
    <w:lvl w:ilvl="4" w:tplc="04270019" w:tentative="1">
      <w:start w:val="1"/>
      <w:numFmt w:val="lowerLetter"/>
      <w:lvlText w:val="%5."/>
      <w:lvlJc w:val="left"/>
      <w:pPr>
        <w:ind w:left="3637" w:hanging="360"/>
      </w:pPr>
    </w:lvl>
    <w:lvl w:ilvl="5" w:tplc="0427001B" w:tentative="1">
      <w:start w:val="1"/>
      <w:numFmt w:val="lowerRoman"/>
      <w:lvlText w:val="%6."/>
      <w:lvlJc w:val="right"/>
      <w:pPr>
        <w:ind w:left="4357" w:hanging="180"/>
      </w:pPr>
    </w:lvl>
    <w:lvl w:ilvl="6" w:tplc="0427000F" w:tentative="1">
      <w:start w:val="1"/>
      <w:numFmt w:val="decimal"/>
      <w:lvlText w:val="%7."/>
      <w:lvlJc w:val="left"/>
      <w:pPr>
        <w:ind w:left="5077" w:hanging="360"/>
      </w:pPr>
    </w:lvl>
    <w:lvl w:ilvl="7" w:tplc="04270019" w:tentative="1">
      <w:start w:val="1"/>
      <w:numFmt w:val="lowerLetter"/>
      <w:lvlText w:val="%8."/>
      <w:lvlJc w:val="left"/>
      <w:pPr>
        <w:ind w:left="5797" w:hanging="360"/>
      </w:pPr>
    </w:lvl>
    <w:lvl w:ilvl="8" w:tplc="0427001B" w:tentative="1">
      <w:start w:val="1"/>
      <w:numFmt w:val="lowerRoman"/>
      <w:lvlText w:val="%9."/>
      <w:lvlJc w:val="right"/>
      <w:pPr>
        <w:ind w:left="6517" w:hanging="180"/>
      </w:pPr>
    </w:lvl>
  </w:abstractNum>
  <w:abstractNum w:abstractNumId="40" w15:restartNumberingAfterBreak="0">
    <w:nsid w:val="794E7002"/>
    <w:multiLevelType w:val="multilevel"/>
    <w:tmpl w:val="925EB772"/>
    <w:lvl w:ilvl="0">
      <w:start w:val="8"/>
      <w:numFmt w:val="decimal"/>
      <w:lvlText w:val="%1."/>
      <w:lvlJc w:val="left"/>
      <w:pPr>
        <w:ind w:left="786" w:hanging="360"/>
      </w:pPr>
      <w:rPr>
        <w:rFonts w:hint="default"/>
        <w:b/>
        <w:bCs/>
      </w:rPr>
    </w:lvl>
    <w:lvl w:ilvl="1">
      <w:start w:val="1"/>
      <w:numFmt w:val="decimal"/>
      <w:lvlText w:val="%1.%2."/>
      <w:lvlJc w:val="left"/>
      <w:pPr>
        <w:ind w:left="786" w:hanging="360"/>
      </w:pPr>
      <w:rPr>
        <w:rFonts w:hint="default"/>
        <w:b w:val="0"/>
        <w:bCs w:val="0"/>
        <w:i w:val="0"/>
        <w:iCs w:val="0"/>
        <w:color w:val="auto"/>
      </w:rPr>
    </w:lvl>
    <w:lvl w:ilvl="2">
      <w:start w:val="1"/>
      <w:numFmt w:val="decimal"/>
      <w:lvlText w:val="%1.%2.%3."/>
      <w:lvlJc w:val="left"/>
      <w:pPr>
        <w:ind w:left="1146" w:hanging="720"/>
      </w:pPr>
      <w:rPr>
        <w:rFonts w:hint="default"/>
        <w:b w:val="0"/>
        <w:bCs w:val="0"/>
        <w:i w:val="0"/>
        <w:iCs/>
        <w:color w:val="auto"/>
      </w:rPr>
    </w:lvl>
    <w:lvl w:ilvl="3">
      <w:start w:val="1"/>
      <w:numFmt w:val="decimal"/>
      <w:lvlText w:val="%1.%2.%3.%4."/>
      <w:lvlJc w:val="left"/>
      <w:pPr>
        <w:ind w:left="3276" w:hanging="720"/>
      </w:pPr>
      <w:rPr>
        <w:rFonts w:hint="default"/>
      </w:rPr>
    </w:lvl>
    <w:lvl w:ilvl="4">
      <w:start w:val="1"/>
      <w:numFmt w:val="decimal"/>
      <w:lvlText w:val="%1.%2.%3.%4.%5."/>
      <w:lvlJc w:val="left"/>
      <w:pPr>
        <w:ind w:left="4346" w:hanging="1080"/>
      </w:pPr>
      <w:rPr>
        <w:rFonts w:hint="default"/>
      </w:rPr>
    </w:lvl>
    <w:lvl w:ilvl="5">
      <w:start w:val="1"/>
      <w:numFmt w:val="decimal"/>
      <w:lvlText w:val="%1.%2.%3.%4.%5.%6."/>
      <w:lvlJc w:val="left"/>
      <w:pPr>
        <w:ind w:left="5056" w:hanging="1080"/>
      </w:pPr>
      <w:rPr>
        <w:rFonts w:hint="default"/>
      </w:rPr>
    </w:lvl>
    <w:lvl w:ilvl="6">
      <w:start w:val="1"/>
      <w:numFmt w:val="decimal"/>
      <w:lvlText w:val="%1.%2.%3.%4.%5.%6.%7."/>
      <w:lvlJc w:val="left"/>
      <w:pPr>
        <w:ind w:left="6126" w:hanging="1440"/>
      </w:pPr>
      <w:rPr>
        <w:rFonts w:hint="default"/>
      </w:rPr>
    </w:lvl>
    <w:lvl w:ilvl="7">
      <w:start w:val="1"/>
      <w:numFmt w:val="decimal"/>
      <w:lvlText w:val="%1.%2.%3.%4.%5.%6.%7.%8."/>
      <w:lvlJc w:val="left"/>
      <w:pPr>
        <w:ind w:left="6836" w:hanging="1440"/>
      </w:pPr>
      <w:rPr>
        <w:rFonts w:hint="default"/>
      </w:rPr>
    </w:lvl>
    <w:lvl w:ilvl="8">
      <w:start w:val="1"/>
      <w:numFmt w:val="decimal"/>
      <w:lvlText w:val="%1.%2.%3.%4.%5.%6.%7.%8.%9."/>
      <w:lvlJc w:val="left"/>
      <w:pPr>
        <w:ind w:left="7906" w:hanging="1800"/>
      </w:pPr>
      <w:rPr>
        <w:rFonts w:hint="default"/>
      </w:rPr>
    </w:lvl>
  </w:abstractNum>
  <w:num w:numId="1" w16cid:durableId="1927765243">
    <w:abstractNumId w:val="15"/>
  </w:num>
  <w:num w:numId="2" w16cid:durableId="207184103">
    <w:abstractNumId w:val="7"/>
  </w:num>
  <w:num w:numId="3" w16cid:durableId="1484615006">
    <w:abstractNumId w:val="30"/>
  </w:num>
  <w:num w:numId="4" w16cid:durableId="607934237">
    <w:abstractNumId w:val="23"/>
  </w:num>
  <w:num w:numId="5" w16cid:durableId="749809940">
    <w:abstractNumId w:val="4"/>
  </w:num>
  <w:num w:numId="6" w16cid:durableId="412043720">
    <w:abstractNumId w:val="36"/>
  </w:num>
  <w:num w:numId="7" w16cid:durableId="1864435576">
    <w:abstractNumId w:val="32"/>
  </w:num>
  <w:num w:numId="8" w16cid:durableId="1941065713">
    <w:abstractNumId w:val="8"/>
  </w:num>
  <w:num w:numId="9" w16cid:durableId="371005059">
    <w:abstractNumId w:val="26"/>
  </w:num>
  <w:num w:numId="10" w16cid:durableId="1789858266">
    <w:abstractNumId w:val="33"/>
  </w:num>
  <w:num w:numId="11" w16cid:durableId="494614562">
    <w:abstractNumId w:val="28"/>
  </w:num>
  <w:num w:numId="12" w16cid:durableId="1862163836">
    <w:abstractNumId w:val="13"/>
  </w:num>
  <w:num w:numId="13" w16cid:durableId="16667788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597694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19953381">
    <w:abstractNumId w:val="29"/>
  </w:num>
  <w:num w:numId="16" w16cid:durableId="846283648">
    <w:abstractNumId w:val="18"/>
  </w:num>
  <w:num w:numId="17" w16cid:durableId="1205560504">
    <w:abstractNumId w:val="26"/>
  </w:num>
  <w:num w:numId="18" w16cid:durableId="497355695">
    <w:abstractNumId w:val="19"/>
  </w:num>
  <w:num w:numId="19" w16cid:durableId="10218737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78971944">
    <w:abstractNumId w:val="21"/>
  </w:num>
  <w:num w:numId="21" w16cid:durableId="1485077363">
    <w:abstractNumId w:val="39"/>
  </w:num>
  <w:num w:numId="22" w16cid:durableId="15126000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506273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69769088">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090843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29793610">
    <w:abstractNumId w:val="37"/>
  </w:num>
  <w:num w:numId="27" w16cid:durableId="1435173700">
    <w:abstractNumId w:val="1"/>
  </w:num>
  <w:num w:numId="28" w16cid:durableId="997221692">
    <w:abstractNumId w:val="24"/>
  </w:num>
  <w:num w:numId="29" w16cid:durableId="1473600756">
    <w:abstractNumId w:val="20"/>
  </w:num>
  <w:num w:numId="30" w16cid:durableId="1277101218">
    <w:abstractNumId w:val="27"/>
  </w:num>
  <w:num w:numId="31" w16cid:durableId="1434132719">
    <w:abstractNumId w:val="22"/>
  </w:num>
  <w:num w:numId="32" w16cid:durableId="28117733">
    <w:abstractNumId w:val="0"/>
  </w:num>
  <w:num w:numId="33" w16cid:durableId="1755276959">
    <w:abstractNumId w:val="38"/>
  </w:num>
  <w:num w:numId="34" w16cid:durableId="647712785">
    <w:abstractNumId w:val="34"/>
  </w:num>
  <w:num w:numId="35" w16cid:durableId="1862087658">
    <w:abstractNumId w:val="11"/>
  </w:num>
  <w:num w:numId="36" w16cid:durableId="63379228">
    <w:abstractNumId w:val="10"/>
  </w:num>
  <w:num w:numId="37" w16cid:durableId="1956978984">
    <w:abstractNumId w:val="5"/>
  </w:num>
  <w:num w:numId="38" w16cid:durableId="2003194596">
    <w:abstractNumId w:val="6"/>
  </w:num>
  <w:num w:numId="39" w16cid:durableId="320083120">
    <w:abstractNumId w:val="35"/>
  </w:num>
  <w:num w:numId="40" w16cid:durableId="2055883885">
    <w:abstractNumId w:val="25"/>
  </w:num>
  <w:num w:numId="41" w16cid:durableId="1875146429">
    <w:abstractNumId w:val="40"/>
  </w:num>
  <w:num w:numId="42" w16cid:durableId="468059614">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8"/>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58"/>
    <w:rsid w:val="00001073"/>
    <w:rsid w:val="000010DF"/>
    <w:rsid w:val="00001160"/>
    <w:rsid w:val="00001327"/>
    <w:rsid w:val="00001455"/>
    <w:rsid w:val="00001CCF"/>
    <w:rsid w:val="00002037"/>
    <w:rsid w:val="00002908"/>
    <w:rsid w:val="00002E43"/>
    <w:rsid w:val="00003568"/>
    <w:rsid w:val="000035DA"/>
    <w:rsid w:val="000039DE"/>
    <w:rsid w:val="00003A28"/>
    <w:rsid w:val="00003A3F"/>
    <w:rsid w:val="000044FA"/>
    <w:rsid w:val="00004521"/>
    <w:rsid w:val="00004A08"/>
    <w:rsid w:val="00005086"/>
    <w:rsid w:val="0000566A"/>
    <w:rsid w:val="00005D36"/>
    <w:rsid w:val="00005F36"/>
    <w:rsid w:val="000060AC"/>
    <w:rsid w:val="00006991"/>
    <w:rsid w:val="00006CB1"/>
    <w:rsid w:val="0000745F"/>
    <w:rsid w:val="000074A0"/>
    <w:rsid w:val="00007D23"/>
    <w:rsid w:val="00007EC9"/>
    <w:rsid w:val="00007F36"/>
    <w:rsid w:val="0001089B"/>
    <w:rsid w:val="00010B64"/>
    <w:rsid w:val="00010EAD"/>
    <w:rsid w:val="00010FA6"/>
    <w:rsid w:val="00011887"/>
    <w:rsid w:val="00011A5B"/>
    <w:rsid w:val="00011A8D"/>
    <w:rsid w:val="00011B40"/>
    <w:rsid w:val="00011D2E"/>
    <w:rsid w:val="000121DF"/>
    <w:rsid w:val="000123C4"/>
    <w:rsid w:val="0001261C"/>
    <w:rsid w:val="00012892"/>
    <w:rsid w:val="00012BE7"/>
    <w:rsid w:val="00012F37"/>
    <w:rsid w:val="000131F3"/>
    <w:rsid w:val="000133D6"/>
    <w:rsid w:val="00013DF0"/>
    <w:rsid w:val="00013EF1"/>
    <w:rsid w:val="00013FF6"/>
    <w:rsid w:val="00014A61"/>
    <w:rsid w:val="00014C25"/>
    <w:rsid w:val="00014E87"/>
    <w:rsid w:val="00015C75"/>
    <w:rsid w:val="00015FC9"/>
    <w:rsid w:val="0001618D"/>
    <w:rsid w:val="000161BE"/>
    <w:rsid w:val="0001638A"/>
    <w:rsid w:val="0001658B"/>
    <w:rsid w:val="0001670E"/>
    <w:rsid w:val="00016FDD"/>
    <w:rsid w:val="00017009"/>
    <w:rsid w:val="000172E3"/>
    <w:rsid w:val="00017531"/>
    <w:rsid w:val="00017A0C"/>
    <w:rsid w:val="00020284"/>
    <w:rsid w:val="000206C9"/>
    <w:rsid w:val="00020FD4"/>
    <w:rsid w:val="00021574"/>
    <w:rsid w:val="00021ECC"/>
    <w:rsid w:val="00021EFA"/>
    <w:rsid w:val="000221F4"/>
    <w:rsid w:val="00022CC4"/>
    <w:rsid w:val="00022DEB"/>
    <w:rsid w:val="00022E0C"/>
    <w:rsid w:val="00023641"/>
    <w:rsid w:val="00024420"/>
    <w:rsid w:val="00024DB9"/>
    <w:rsid w:val="0002541F"/>
    <w:rsid w:val="0002603B"/>
    <w:rsid w:val="00026246"/>
    <w:rsid w:val="00026673"/>
    <w:rsid w:val="00026690"/>
    <w:rsid w:val="000266A6"/>
    <w:rsid w:val="00026A51"/>
    <w:rsid w:val="00026D16"/>
    <w:rsid w:val="000270EA"/>
    <w:rsid w:val="00030C02"/>
    <w:rsid w:val="00030C76"/>
    <w:rsid w:val="00030F90"/>
    <w:rsid w:val="0003133D"/>
    <w:rsid w:val="000315EB"/>
    <w:rsid w:val="0003169B"/>
    <w:rsid w:val="00031A62"/>
    <w:rsid w:val="00031E88"/>
    <w:rsid w:val="00031EAA"/>
    <w:rsid w:val="000321E6"/>
    <w:rsid w:val="0003281A"/>
    <w:rsid w:val="00032B48"/>
    <w:rsid w:val="00032D19"/>
    <w:rsid w:val="00032E54"/>
    <w:rsid w:val="000339CF"/>
    <w:rsid w:val="00033C62"/>
    <w:rsid w:val="000341FA"/>
    <w:rsid w:val="00034A4A"/>
    <w:rsid w:val="00035221"/>
    <w:rsid w:val="000356C7"/>
    <w:rsid w:val="0003587B"/>
    <w:rsid w:val="0003638B"/>
    <w:rsid w:val="00036565"/>
    <w:rsid w:val="00036CE7"/>
    <w:rsid w:val="000372C8"/>
    <w:rsid w:val="000372F4"/>
    <w:rsid w:val="000373E5"/>
    <w:rsid w:val="00037473"/>
    <w:rsid w:val="00037577"/>
    <w:rsid w:val="00037649"/>
    <w:rsid w:val="00040233"/>
    <w:rsid w:val="00040C0F"/>
    <w:rsid w:val="00041BFA"/>
    <w:rsid w:val="00041F07"/>
    <w:rsid w:val="00042720"/>
    <w:rsid w:val="00042937"/>
    <w:rsid w:val="00042D50"/>
    <w:rsid w:val="00043002"/>
    <w:rsid w:val="000431AC"/>
    <w:rsid w:val="0004348E"/>
    <w:rsid w:val="00043C51"/>
    <w:rsid w:val="00043D65"/>
    <w:rsid w:val="00043F83"/>
    <w:rsid w:val="00044728"/>
    <w:rsid w:val="00044933"/>
    <w:rsid w:val="00044B63"/>
    <w:rsid w:val="00044D8E"/>
    <w:rsid w:val="00044F08"/>
    <w:rsid w:val="000455B9"/>
    <w:rsid w:val="00045ED4"/>
    <w:rsid w:val="00045F86"/>
    <w:rsid w:val="000461D0"/>
    <w:rsid w:val="000464E8"/>
    <w:rsid w:val="00046522"/>
    <w:rsid w:val="00046590"/>
    <w:rsid w:val="000466D2"/>
    <w:rsid w:val="0004679C"/>
    <w:rsid w:val="00046A7B"/>
    <w:rsid w:val="00046DDC"/>
    <w:rsid w:val="00047232"/>
    <w:rsid w:val="0004774A"/>
    <w:rsid w:val="00047D7A"/>
    <w:rsid w:val="00047E94"/>
    <w:rsid w:val="00047F6B"/>
    <w:rsid w:val="00047F87"/>
    <w:rsid w:val="0005086C"/>
    <w:rsid w:val="00050E03"/>
    <w:rsid w:val="00051151"/>
    <w:rsid w:val="0005148B"/>
    <w:rsid w:val="00051544"/>
    <w:rsid w:val="000519CE"/>
    <w:rsid w:val="00051A51"/>
    <w:rsid w:val="00051E9D"/>
    <w:rsid w:val="00051F2D"/>
    <w:rsid w:val="000521F2"/>
    <w:rsid w:val="00052365"/>
    <w:rsid w:val="0005273D"/>
    <w:rsid w:val="0005295E"/>
    <w:rsid w:val="0005306A"/>
    <w:rsid w:val="00053139"/>
    <w:rsid w:val="00053479"/>
    <w:rsid w:val="0005396D"/>
    <w:rsid w:val="00053ABC"/>
    <w:rsid w:val="000543B5"/>
    <w:rsid w:val="00054E81"/>
    <w:rsid w:val="00055235"/>
    <w:rsid w:val="00055451"/>
    <w:rsid w:val="000554F2"/>
    <w:rsid w:val="000561CC"/>
    <w:rsid w:val="0005707A"/>
    <w:rsid w:val="000571AD"/>
    <w:rsid w:val="00057346"/>
    <w:rsid w:val="000578C9"/>
    <w:rsid w:val="00057E42"/>
    <w:rsid w:val="00057FC9"/>
    <w:rsid w:val="00060007"/>
    <w:rsid w:val="0006040C"/>
    <w:rsid w:val="000605C5"/>
    <w:rsid w:val="000605DF"/>
    <w:rsid w:val="000608EF"/>
    <w:rsid w:val="000608F0"/>
    <w:rsid w:val="00060FE1"/>
    <w:rsid w:val="00061084"/>
    <w:rsid w:val="00061466"/>
    <w:rsid w:val="00061804"/>
    <w:rsid w:val="00061866"/>
    <w:rsid w:val="00061E86"/>
    <w:rsid w:val="000621D3"/>
    <w:rsid w:val="0006300C"/>
    <w:rsid w:val="000630AA"/>
    <w:rsid w:val="000631F1"/>
    <w:rsid w:val="00064771"/>
    <w:rsid w:val="00064868"/>
    <w:rsid w:val="0006575D"/>
    <w:rsid w:val="000659E9"/>
    <w:rsid w:val="000667AA"/>
    <w:rsid w:val="00066BB9"/>
    <w:rsid w:val="00066D29"/>
    <w:rsid w:val="00067A88"/>
    <w:rsid w:val="00067DCC"/>
    <w:rsid w:val="00067EAF"/>
    <w:rsid w:val="0007051B"/>
    <w:rsid w:val="000714BF"/>
    <w:rsid w:val="00071548"/>
    <w:rsid w:val="000716B1"/>
    <w:rsid w:val="0007179C"/>
    <w:rsid w:val="0007282F"/>
    <w:rsid w:val="0007289B"/>
    <w:rsid w:val="00072F31"/>
    <w:rsid w:val="00072FE6"/>
    <w:rsid w:val="000738C7"/>
    <w:rsid w:val="000749D7"/>
    <w:rsid w:val="00074A01"/>
    <w:rsid w:val="00074DEB"/>
    <w:rsid w:val="00074E9E"/>
    <w:rsid w:val="0007511C"/>
    <w:rsid w:val="00075511"/>
    <w:rsid w:val="00075D27"/>
    <w:rsid w:val="00076521"/>
    <w:rsid w:val="000767D0"/>
    <w:rsid w:val="00076C3B"/>
    <w:rsid w:val="00076FB7"/>
    <w:rsid w:val="00076FE7"/>
    <w:rsid w:val="00077542"/>
    <w:rsid w:val="00077583"/>
    <w:rsid w:val="000775B4"/>
    <w:rsid w:val="00077E8B"/>
    <w:rsid w:val="00080396"/>
    <w:rsid w:val="00080A88"/>
    <w:rsid w:val="00080EE8"/>
    <w:rsid w:val="00080F53"/>
    <w:rsid w:val="00081F72"/>
    <w:rsid w:val="0008241E"/>
    <w:rsid w:val="000826FD"/>
    <w:rsid w:val="000829D4"/>
    <w:rsid w:val="00082F6A"/>
    <w:rsid w:val="0008369A"/>
    <w:rsid w:val="0008372B"/>
    <w:rsid w:val="0008436A"/>
    <w:rsid w:val="0008485A"/>
    <w:rsid w:val="000851E4"/>
    <w:rsid w:val="00085478"/>
    <w:rsid w:val="00085609"/>
    <w:rsid w:val="000859C8"/>
    <w:rsid w:val="000860FB"/>
    <w:rsid w:val="00086C16"/>
    <w:rsid w:val="00086D57"/>
    <w:rsid w:val="00086DDB"/>
    <w:rsid w:val="00087211"/>
    <w:rsid w:val="000873A9"/>
    <w:rsid w:val="000876C6"/>
    <w:rsid w:val="00087DC7"/>
    <w:rsid w:val="00087EFE"/>
    <w:rsid w:val="00090235"/>
    <w:rsid w:val="000903D5"/>
    <w:rsid w:val="000904B3"/>
    <w:rsid w:val="000904F0"/>
    <w:rsid w:val="00090916"/>
    <w:rsid w:val="00090E7A"/>
    <w:rsid w:val="00090F9B"/>
    <w:rsid w:val="00091346"/>
    <w:rsid w:val="000917BC"/>
    <w:rsid w:val="000917F2"/>
    <w:rsid w:val="00091BD9"/>
    <w:rsid w:val="00091C9D"/>
    <w:rsid w:val="00092358"/>
    <w:rsid w:val="00093B4D"/>
    <w:rsid w:val="0009423D"/>
    <w:rsid w:val="00094604"/>
    <w:rsid w:val="00094AF8"/>
    <w:rsid w:val="00094BA4"/>
    <w:rsid w:val="0009534C"/>
    <w:rsid w:val="00095834"/>
    <w:rsid w:val="00095A99"/>
    <w:rsid w:val="00095B32"/>
    <w:rsid w:val="00096707"/>
    <w:rsid w:val="0009724E"/>
    <w:rsid w:val="00097645"/>
    <w:rsid w:val="000979CD"/>
    <w:rsid w:val="00097B80"/>
    <w:rsid w:val="00097D94"/>
    <w:rsid w:val="00097E49"/>
    <w:rsid w:val="000A05FB"/>
    <w:rsid w:val="000A09BB"/>
    <w:rsid w:val="000A0DFE"/>
    <w:rsid w:val="000A0F5D"/>
    <w:rsid w:val="000A1061"/>
    <w:rsid w:val="000A1E34"/>
    <w:rsid w:val="000A202B"/>
    <w:rsid w:val="000A2CBA"/>
    <w:rsid w:val="000A2D88"/>
    <w:rsid w:val="000A3002"/>
    <w:rsid w:val="000A36FC"/>
    <w:rsid w:val="000A3BCD"/>
    <w:rsid w:val="000A46A7"/>
    <w:rsid w:val="000A4813"/>
    <w:rsid w:val="000A4BCC"/>
    <w:rsid w:val="000A5655"/>
    <w:rsid w:val="000A5738"/>
    <w:rsid w:val="000A5FB1"/>
    <w:rsid w:val="000A61B7"/>
    <w:rsid w:val="000A6BBE"/>
    <w:rsid w:val="000A76C1"/>
    <w:rsid w:val="000A7BA3"/>
    <w:rsid w:val="000A7BF8"/>
    <w:rsid w:val="000A7E99"/>
    <w:rsid w:val="000B01A0"/>
    <w:rsid w:val="000B049C"/>
    <w:rsid w:val="000B0CED"/>
    <w:rsid w:val="000B11A8"/>
    <w:rsid w:val="000B1BF1"/>
    <w:rsid w:val="000B2E23"/>
    <w:rsid w:val="000B3113"/>
    <w:rsid w:val="000B3595"/>
    <w:rsid w:val="000B36CB"/>
    <w:rsid w:val="000B4A3A"/>
    <w:rsid w:val="000B4E01"/>
    <w:rsid w:val="000B4E6D"/>
    <w:rsid w:val="000B4E90"/>
    <w:rsid w:val="000B51DF"/>
    <w:rsid w:val="000B5255"/>
    <w:rsid w:val="000B685D"/>
    <w:rsid w:val="000B7223"/>
    <w:rsid w:val="000C006A"/>
    <w:rsid w:val="000C02F3"/>
    <w:rsid w:val="000C0D50"/>
    <w:rsid w:val="000C1AE5"/>
    <w:rsid w:val="000C1F59"/>
    <w:rsid w:val="000C211C"/>
    <w:rsid w:val="000C2217"/>
    <w:rsid w:val="000C238A"/>
    <w:rsid w:val="000C2C07"/>
    <w:rsid w:val="000C2F8B"/>
    <w:rsid w:val="000C34A7"/>
    <w:rsid w:val="000C3D2E"/>
    <w:rsid w:val="000C3F71"/>
    <w:rsid w:val="000C4D87"/>
    <w:rsid w:val="000C4DF9"/>
    <w:rsid w:val="000C55D6"/>
    <w:rsid w:val="000C59B8"/>
    <w:rsid w:val="000C5C61"/>
    <w:rsid w:val="000C6068"/>
    <w:rsid w:val="000C6B02"/>
    <w:rsid w:val="000C6BA8"/>
    <w:rsid w:val="000C7160"/>
    <w:rsid w:val="000D021B"/>
    <w:rsid w:val="000D0F58"/>
    <w:rsid w:val="000D13D6"/>
    <w:rsid w:val="000D18E9"/>
    <w:rsid w:val="000D19EC"/>
    <w:rsid w:val="000D26D8"/>
    <w:rsid w:val="000D2E18"/>
    <w:rsid w:val="000D3562"/>
    <w:rsid w:val="000D3789"/>
    <w:rsid w:val="000D3926"/>
    <w:rsid w:val="000D412D"/>
    <w:rsid w:val="000D41DB"/>
    <w:rsid w:val="000D42C7"/>
    <w:rsid w:val="000D4406"/>
    <w:rsid w:val="000D4B9C"/>
    <w:rsid w:val="000D4E2B"/>
    <w:rsid w:val="000D559A"/>
    <w:rsid w:val="000D5C58"/>
    <w:rsid w:val="000D638A"/>
    <w:rsid w:val="000D71C2"/>
    <w:rsid w:val="000D72CD"/>
    <w:rsid w:val="000D7494"/>
    <w:rsid w:val="000D7AD2"/>
    <w:rsid w:val="000D7F2F"/>
    <w:rsid w:val="000E0830"/>
    <w:rsid w:val="000E083B"/>
    <w:rsid w:val="000E0EAE"/>
    <w:rsid w:val="000E0F1A"/>
    <w:rsid w:val="000E0F20"/>
    <w:rsid w:val="000E10BD"/>
    <w:rsid w:val="000E11D1"/>
    <w:rsid w:val="000E149B"/>
    <w:rsid w:val="000E1743"/>
    <w:rsid w:val="000E1FFC"/>
    <w:rsid w:val="000E2119"/>
    <w:rsid w:val="000E2190"/>
    <w:rsid w:val="000E2243"/>
    <w:rsid w:val="000E266E"/>
    <w:rsid w:val="000E26D7"/>
    <w:rsid w:val="000E2FD9"/>
    <w:rsid w:val="000E31D4"/>
    <w:rsid w:val="000E3448"/>
    <w:rsid w:val="000E35A0"/>
    <w:rsid w:val="000E37BD"/>
    <w:rsid w:val="000E3E3A"/>
    <w:rsid w:val="000E430C"/>
    <w:rsid w:val="000E458D"/>
    <w:rsid w:val="000E4BE5"/>
    <w:rsid w:val="000E4E65"/>
    <w:rsid w:val="000E56A6"/>
    <w:rsid w:val="000E5999"/>
    <w:rsid w:val="000E610A"/>
    <w:rsid w:val="000E6130"/>
    <w:rsid w:val="000E6657"/>
    <w:rsid w:val="000E6B1C"/>
    <w:rsid w:val="000E6D2C"/>
    <w:rsid w:val="000E7154"/>
    <w:rsid w:val="000E799D"/>
    <w:rsid w:val="000E7CF8"/>
    <w:rsid w:val="000F01E1"/>
    <w:rsid w:val="000F04F7"/>
    <w:rsid w:val="000F051B"/>
    <w:rsid w:val="000F080F"/>
    <w:rsid w:val="000F0964"/>
    <w:rsid w:val="000F0E9C"/>
    <w:rsid w:val="000F1287"/>
    <w:rsid w:val="000F1B57"/>
    <w:rsid w:val="000F2282"/>
    <w:rsid w:val="000F2369"/>
    <w:rsid w:val="000F2B9C"/>
    <w:rsid w:val="000F2BCF"/>
    <w:rsid w:val="000F2FF1"/>
    <w:rsid w:val="000F32FF"/>
    <w:rsid w:val="000F38E8"/>
    <w:rsid w:val="000F403D"/>
    <w:rsid w:val="000F4AA3"/>
    <w:rsid w:val="000F4B8F"/>
    <w:rsid w:val="000F513D"/>
    <w:rsid w:val="000F5563"/>
    <w:rsid w:val="000F5948"/>
    <w:rsid w:val="000F62CC"/>
    <w:rsid w:val="000F7102"/>
    <w:rsid w:val="000F724C"/>
    <w:rsid w:val="00100792"/>
    <w:rsid w:val="00100B38"/>
    <w:rsid w:val="001010F7"/>
    <w:rsid w:val="00101313"/>
    <w:rsid w:val="00101320"/>
    <w:rsid w:val="00101A38"/>
    <w:rsid w:val="00101C48"/>
    <w:rsid w:val="00101D23"/>
    <w:rsid w:val="00101D3F"/>
    <w:rsid w:val="00101DB0"/>
    <w:rsid w:val="001024F1"/>
    <w:rsid w:val="0010270D"/>
    <w:rsid w:val="00102D1D"/>
    <w:rsid w:val="001032F8"/>
    <w:rsid w:val="0010338F"/>
    <w:rsid w:val="001036A6"/>
    <w:rsid w:val="00103737"/>
    <w:rsid w:val="00103779"/>
    <w:rsid w:val="00103E3E"/>
    <w:rsid w:val="001041E4"/>
    <w:rsid w:val="00104203"/>
    <w:rsid w:val="00104526"/>
    <w:rsid w:val="001045A6"/>
    <w:rsid w:val="0010505E"/>
    <w:rsid w:val="001059F7"/>
    <w:rsid w:val="00105FA3"/>
    <w:rsid w:val="001072BE"/>
    <w:rsid w:val="001072FE"/>
    <w:rsid w:val="0010779C"/>
    <w:rsid w:val="001077D9"/>
    <w:rsid w:val="00107A04"/>
    <w:rsid w:val="00107BB4"/>
    <w:rsid w:val="00110481"/>
    <w:rsid w:val="00110FE4"/>
    <w:rsid w:val="00111091"/>
    <w:rsid w:val="00111110"/>
    <w:rsid w:val="00111301"/>
    <w:rsid w:val="00111429"/>
    <w:rsid w:val="00111688"/>
    <w:rsid w:val="00111943"/>
    <w:rsid w:val="0011199A"/>
    <w:rsid w:val="001119BC"/>
    <w:rsid w:val="00111A71"/>
    <w:rsid w:val="001123B4"/>
    <w:rsid w:val="001123C0"/>
    <w:rsid w:val="001126FB"/>
    <w:rsid w:val="00112EE8"/>
    <w:rsid w:val="0011320C"/>
    <w:rsid w:val="0011344C"/>
    <w:rsid w:val="00113B07"/>
    <w:rsid w:val="00113C79"/>
    <w:rsid w:val="00113EAE"/>
    <w:rsid w:val="00113FD3"/>
    <w:rsid w:val="00114CEE"/>
    <w:rsid w:val="001152B0"/>
    <w:rsid w:val="00115438"/>
    <w:rsid w:val="00115790"/>
    <w:rsid w:val="00115B45"/>
    <w:rsid w:val="00116A84"/>
    <w:rsid w:val="00116C8E"/>
    <w:rsid w:val="001171ED"/>
    <w:rsid w:val="0011798C"/>
    <w:rsid w:val="00117DD0"/>
    <w:rsid w:val="00117DED"/>
    <w:rsid w:val="001204D0"/>
    <w:rsid w:val="00120F58"/>
    <w:rsid w:val="00121410"/>
    <w:rsid w:val="00121867"/>
    <w:rsid w:val="00121982"/>
    <w:rsid w:val="00121A92"/>
    <w:rsid w:val="00122602"/>
    <w:rsid w:val="0012267C"/>
    <w:rsid w:val="001229FD"/>
    <w:rsid w:val="001232F3"/>
    <w:rsid w:val="00123B9C"/>
    <w:rsid w:val="00124338"/>
    <w:rsid w:val="00124345"/>
    <w:rsid w:val="001245C2"/>
    <w:rsid w:val="00124935"/>
    <w:rsid w:val="00124DC5"/>
    <w:rsid w:val="00124FB1"/>
    <w:rsid w:val="00125082"/>
    <w:rsid w:val="0012584E"/>
    <w:rsid w:val="00125FFB"/>
    <w:rsid w:val="0012639E"/>
    <w:rsid w:val="001266CE"/>
    <w:rsid w:val="00126E41"/>
    <w:rsid w:val="0012704A"/>
    <w:rsid w:val="0012716E"/>
    <w:rsid w:val="00127196"/>
    <w:rsid w:val="001275FB"/>
    <w:rsid w:val="00127F38"/>
    <w:rsid w:val="0013010B"/>
    <w:rsid w:val="00130B0E"/>
    <w:rsid w:val="00130B23"/>
    <w:rsid w:val="00131030"/>
    <w:rsid w:val="0013140B"/>
    <w:rsid w:val="00131BA4"/>
    <w:rsid w:val="001329A7"/>
    <w:rsid w:val="00132BAE"/>
    <w:rsid w:val="00132C73"/>
    <w:rsid w:val="00132D79"/>
    <w:rsid w:val="00132FC0"/>
    <w:rsid w:val="0013353A"/>
    <w:rsid w:val="00133AB2"/>
    <w:rsid w:val="00134825"/>
    <w:rsid w:val="0013485F"/>
    <w:rsid w:val="00134B54"/>
    <w:rsid w:val="00135122"/>
    <w:rsid w:val="001351A4"/>
    <w:rsid w:val="00135B56"/>
    <w:rsid w:val="00135EEE"/>
    <w:rsid w:val="0013610E"/>
    <w:rsid w:val="001365CA"/>
    <w:rsid w:val="00136624"/>
    <w:rsid w:val="001366E8"/>
    <w:rsid w:val="00136F1A"/>
    <w:rsid w:val="00137330"/>
    <w:rsid w:val="001375FD"/>
    <w:rsid w:val="00137F42"/>
    <w:rsid w:val="00140401"/>
    <w:rsid w:val="00140D50"/>
    <w:rsid w:val="00140F62"/>
    <w:rsid w:val="00140FA4"/>
    <w:rsid w:val="00141289"/>
    <w:rsid w:val="00141292"/>
    <w:rsid w:val="00141428"/>
    <w:rsid w:val="00141BF1"/>
    <w:rsid w:val="00142352"/>
    <w:rsid w:val="00142759"/>
    <w:rsid w:val="0014277F"/>
    <w:rsid w:val="001427AB"/>
    <w:rsid w:val="001429A3"/>
    <w:rsid w:val="001429E3"/>
    <w:rsid w:val="00142AB7"/>
    <w:rsid w:val="0014320B"/>
    <w:rsid w:val="00143311"/>
    <w:rsid w:val="00143338"/>
    <w:rsid w:val="00143940"/>
    <w:rsid w:val="00143A6B"/>
    <w:rsid w:val="00143CBC"/>
    <w:rsid w:val="0014414A"/>
    <w:rsid w:val="0014447A"/>
    <w:rsid w:val="001447DB"/>
    <w:rsid w:val="00144C74"/>
    <w:rsid w:val="001455B2"/>
    <w:rsid w:val="0014578C"/>
    <w:rsid w:val="00145B8E"/>
    <w:rsid w:val="00145E6B"/>
    <w:rsid w:val="00146BC9"/>
    <w:rsid w:val="00146DC9"/>
    <w:rsid w:val="00147535"/>
    <w:rsid w:val="00147552"/>
    <w:rsid w:val="00147A63"/>
    <w:rsid w:val="00147A8C"/>
    <w:rsid w:val="00147E75"/>
    <w:rsid w:val="0015079A"/>
    <w:rsid w:val="001509EC"/>
    <w:rsid w:val="00150D95"/>
    <w:rsid w:val="00150E77"/>
    <w:rsid w:val="0015124C"/>
    <w:rsid w:val="0015150C"/>
    <w:rsid w:val="00151616"/>
    <w:rsid w:val="00151A35"/>
    <w:rsid w:val="00152298"/>
    <w:rsid w:val="001526E5"/>
    <w:rsid w:val="00152836"/>
    <w:rsid w:val="00152EB6"/>
    <w:rsid w:val="001533B4"/>
    <w:rsid w:val="00153403"/>
    <w:rsid w:val="0015376E"/>
    <w:rsid w:val="001538C5"/>
    <w:rsid w:val="00153D1C"/>
    <w:rsid w:val="00153FC8"/>
    <w:rsid w:val="00154487"/>
    <w:rsid w:val="001549AF"/>
    <w:rsid w:val="0015529C"/>
    <w:rsid w:val="00155354"/>
    <w:rsid w:val="00156148"/>
    <w:rsid w:val="001561EB"/>
    <w:rsid w:val="00156AC9"/>
    <w:rsid w:val="00156D1F"/>
    <w:rsid w:val="001578F5"/>
    <w:rsid w:val="00157BAA"/>
    <w:rsid w:val="001607EC"/>
    <w:rsid w:val="001609D9"/>
    <w:rsid w:val="00160A4A"/>
    <w:rsid w:val="00160E4F"/>
    <w:rsid w:val="00160EF1"/>
    <w:rsid w:val="0016106C"/>
    <w:rsid w:val="00161085"/>
    <w:rsid w:val="00162161"/>
    <w:rsid w:val="001640AF"/>
    <w:rsid w:val="00164443"/>
    <w:rsid w:val="001644FE"/>
    <w:rsid w:val="001647BD"/>
    <w:rsid w:val="00165F60"/>
    <w:rsid w:val="00166073"/>
    <w:rsid w:val="0016644B"/>
    <w:rsid w:val="0016665C"/>
    <w:rsid w:val="00166DAE"/>
    <w:rsid w:val="00166EB7"/>
    <w:rsid w:val="00167192"/>
    <w:rsid w:val="00167359"/>
    <w:rsid w:val="00167555"/>
    <w:rsid w:val="001678A5"/>
    <w:rsid w:val="00167E09"/>
    <w:rsid w:val="00170676"/>
    <w:rsid w:val="00170C11"/>
    <w:rsid w:val="00170CA7"/>
    <w:rsid w:val="00171059"/>
    <w:rsid w:val="0017154D"/>
    <w:rsid w:val="00171C73"/>
    <w:rsid w:val="00171FE7"/>
    <w:rsid w:val="001722E5"/>
    <w:rsid w:val="001723BF"/>
    <w:rsid w:val="0017277D"/>
    <w:rsid w:val="00172A20"/>
    <w:rsid w:val="00172D53"/>
    <w:rsid w:val="00173979"/>
    <w:rsid w:val="00173ACB"/>
    <w:rsid w:val="00173E9D"/>
    <w:rsid w:val="001741F9"/>
    <w:rsid w:val="001742EC"/>
    <w:rsid w:val="00174A4C"/>
    <w:rsid w:val="00174D6D"/>
    <w:rsid w:val="00174DDB"/>
    <w:rsid w:val="00174EE0"/>
    <w:rsid w:val="0017506F"/>
    <w:rsid w:val="001750D0"/>
    <w:rsid w:val="0017533E"/>
    <w:rsid w:val="0017660A"/>
    <w:rsid w:val="00176FD3"/>
    <w:rsid w:val="00177EC6"/>
    <w:rsid w:val="001801B7"/>
    <w:rsid w:val="00180340"/>
    <w:rsid w:val="00180466"/>
    <w:rsid w:val="00180A30"/>
    <w:rsid w:val="00180FAF"/>
    <w:rsid w:val="00181168"/>
    <w:rsid w:val="00181511"/>
    <w:rsid w:val="0018217A"/>
    <w:rsid w:val="00182729"/>
    <w:rsid w:val="00182CBF"/>
    <w:rsid w:val="00182E25"/>
    <w:rsid w:val="00182F56"/>
    <w:rsid w:val="0018349F"/>
    <w:rsid w:val="00183AD9"/>
    <w:rsid w:val="00183BC8"/>
    <w:rsid w:val="00183BF1"/>
    <w:rsid w:val="00183FB7"/>
    <w:rsid w:val="001841F2"/>
    <w:rsid w:val="00184329"/>
    <w:rsid w:val="001849BD"/>
    <w:rsid w:val="001853B6"/>
    <w:rsid w:val="00185454"/>
    <w:rsid w:val="00185997"/>
    <w:rsid w:val="00185BC4"/>
    <w:rsid w:val="0018610B"/>
    <w:rsid w:val="0018616C"/>
    <w:rsid w:val="001861A1"/>
    <w:rsid w:val="001864FF"/>
    <w:rsid w:val="001865A6"/>
    <w:rsid w:val="001865F1"/>
    <w:rsid w:val="00186FA6"/>
    <w:rsid w:val="0018758D"/>
    <w:rsid w:val="00190788"/>
    <w:rsid w:val="00190BC7"/>
    <w:rsid w:val="0019130D"/>
    <w:rsid w:val="00191CEF"/>
    <w:rsid w:val="00192587"/>
    <w:rsid w:val="001926B1"/>
    <w:rsid w:val="00192AF9"/>
    <w:rsid w:val="00192B6B"/>
    <w:rsid w:val="00192ED3"/>
    <w:rsid w:val="00193984"/>
    <w:rsid w:val="00193D61"/>
    <w:rsid w:val="00193E83"/>
    <w:rsid w:val="00193FD1"/>
    <w:rsid w:val="0019400C"/>
    <w:rsid w:val="00194439"/>
    <w:rsid w:val="00194544"/>
    <w:rsid w:val="00194723"/>
    <w:rsid w:val="00195455"/>
    <w:rsid w:val="001954F1"/>
    <w:rsid w:val="00195572"/>
    <w:rsid w:val="0019597B"/>
    <w:rsid w:val="00195BD8"/>
    <w:rsid w:val="00195C8A"/>
    <w:rsid w:val="00195CF3"/>
    <w:rsid w:val="00195F1D"/>
    <w:rsid w:val="00196AAB"/>
    <w:rsid w:val="00196FAF"/>
    <w:rsid w:val="0019749C"/>
    <w:rsid w:val="001977B2"/>
    <w:rsid w:val="001977F6"/>
    <w:rsid w:val="00197943"/>
    <w:rsid w:val="00197EF6"/>
    <w:rsid w:val="001A0172"/>
    <w:rsid w:val="001A0B73"/>
    <w:rsid w:val="001A0DF2"/>
    <w:rsid w:val="001A1665"/>
    <w:rsid w:val="001A18C1"/>
    <w:rsid w:val="001A1DD2"/>
    <w:rsid w:val="001A2163"/>
    <w:rsid w:val="001A225E"/>
    <w:rsid w:val="001A25FD"/>
    <w:rsid w:val="001A2693"/>
    <w:rsid w:val="001A29F7"/>
    <w:rsid w:val="001A2E70"/>
    <w:rsid w:val="001A3622"/>
    <w:rsid w:val="001A39B5"/>
    <w:rsid w:val="001A3E82"/>
    <w:rsid w:val="001A47A1"/>
    <w:rsid w:val="001A49EA"/>
    <w:rsid w:val="001A4B25"/>
    <w:rsid w:val="001A4D7F"/>
    <w:rsid w:val="001A4D9A"/>
    <w:rsid w:val="001A5289"/>
    <w:rsid w:val="001A5F8E"/>
    <w:rsid w:val="001A5FBA"/>
    <w:rsid w:val="001A6637"/>
    <w:rsid w:val="001A67B2"/>
    <w:rsid w:val="001A6CC7"/>
    <w:rsid w:val="001A6E70"/>
    <w:rsid w:val="001A7088"/>
    <w:rsid w:val="001A710C"/>
    <w:rsid w:val="001A7678"/>
    <w:rsid w:val="001A7812"/>
    <w:rsid w:val="001A7AC5"/>
    <w:rsid w:val="001A7B3D"/>
    <w:rsid w:val="001A7B6D"/>
    <w:rsid w:val="001B03AF"/>
    <w:rsid w:val="001B0E07"/>
    <w:rsid w:val="001B1167"/>
    <w:rsid w:val="001B11A7"/>
    <w:rsid w:val="001B1895"/>
    <w:rsid w:val="001B2074"/>
    <w:rsid w:val="001B2226"/>
    <w:rsid w:val="001B280D"/>
    <w:rsid w:val="001B28C9"/>
    <w:rsid w:val="001B2A62"/>
    <w:rsid w:val="001B3124"/>
    <w:rsid w:val="001B3250"/>
    <w:rsid w:val="001B3304"/>
    <w:rsid w:val="001B33A4"/>
    <w:rsid w:val="001B370C"/>
    <w:rsid w:val="001B3C7D"/>
    <w:rsid w:val="001B3F4C"/>
    <w:rsid w:val="001B4266"/>
    <w:rsid w:val="001B47FC"/>
    <w:rsid w:val="001B4C78"/>
    <w:rsid w:val="001B50F3"/>
    <w:rsid w:val="001B53D6"/>
    <w:rsid w:val="001B5734"/>
    <w:rsid w:val="001B59DE"/>
    <w:rsid w:val="001B75F4"/>
    <w:rsid w:val="001B77FA"/>
    <w:rsid w:val="001B7BCE"/>
    <w:rsid w:val="001C07B5"/>
    <w:rsid w:val="001C0891"/>
    <w:rsid w:val="001C0B7E"/>
    <w:rsid w:val="001C1AD0"/>
    <w:rsid w:val="001C1CC5"/>
    <w:rsid w:val="001C1D09"/>
    <w:rsid w:val="001C24BC"/>
    <w:rsid w:val="001C2BA1"/>
    <w:rsid w:val="001C305A"/>
    <w:rsid w:val="001C31A9"/>
    <w:rsid w:val="001C37BD"/>
    <w:rsid w:val="001C40DC"/>
    <w:rsid w:val="001C45C1"/>
    <w:rsid w:val="001C468D"/>
    <w:rsid w:val="001C47BB"/>
    <w:rsid w:val="001C4F12"/>
    <w:rsid w:val="001C4F58"/>
    <w:rsid w:val="001C5423"/>
    <w:rsid w:val="001C545C"/>
    <w:rsid w:val="001C5652"/>
    <w:rsid w:val="001C57BB"/>
    <w:rsid w:val="001C635E"/>
    <w:rsid w:val="001C6528"/>
    <w:rsid w:val="001C6757"/>
    <w:rsid w:val="001C6A8E"/>
    <w:rsid w:val="001C758A"/>
    <w:rsid w:val="001C762B"/>
    <w:rsid w:val="001C7905"/>
    <w:rsid w:val="001C7F48"/>
    <w:rsid w:val="001D08D7"/>
    <w:rsid w:val="001D1675"/>
    <w:rsid w:val="001D1D13"/>
    <w:rsid w:val="001D2260"/>
    <w:rsid w:val="001D2623"/>
    <w:rsid w:val="001D2CB6"/>
    <w:rsid w:val="001D32C9"/>
    <w:rsid w:val="001D37D8"/>
    <w:rsid w:val="001D3CB8"/>
    <w:rsid w:val="001D414C"/>
    <w:rsid w:val="001D41F4"/>
    <w:rsid w:val="001D451B"/>
    <w:rsid w:val="001D561A"/>
    <w:rsid w:val="001D5752"/>
    <w:rsid w:val="001D612E"/>
    <w:rsid w:val="001D65F8"/>
    <w:rsid w:val="001D697E"/>
    <w:rsid w:val="001D7492"/>
    <w:rsid w:val="001D7625"/>
    <w:rsid w:val="001D7653"/>
    <w:rsid w:val="001D7890"/>
    <w:rsid w:val="001D7E1E"/>
    <w:rsid w:val="001E0107"/>
    <w:rsid w:val="001E0156"/>
    <w:rsid w:val="001E038F"/>
    <w:rsid w:val="001E04FD"/>
    <w:rsid w:val="001E1F6B"/>
    <w:rsid w:val="001E250F"/>
    <w:rsid w:val="001E27EB"/>
    <w:rsid w:val="001E2BC5"/>
    <w:rsid w:val="001E30C2"/>
    <w:rsid w:val="001E3638"/>
    <w:rsid w:val="001E3801"/>
    <w:rsid w:val="001E3D5A"/>
    <w:rsid w:val="001E4891"/>
    <w:rsid w:val="001E4C29"/>
    <w:rsid w:val="001E4DB2"/>
    <w:rsid w:val="001E5701"/>
    <w:rsid w:val="001E5B1D"/>
    <w:rsid w:val="001E5F0C"/>
    <w:rsid w:val="001E61DF"/>
    <w:rsid w:val="001E67EB"/>
    <w:rsid w:val="001E7229"/>
    <w:rsid w:val="001E76C7"/>
    <w:rsid w:val="001E7D3C"/>
    <w:rsid w:val="001E7E24"/>
    <w:rsid w:val="001F04C1"/>
    <w:rsid w:val="001F04EB"/>
    <w:rsid w:val="001F15A0"/>
    <w:rsid w:val="001F1D6C"/>
    <w:rsid w:val="001F1DB6"/>
    <w:rsid w:val="001F1FB1"/>
    <w:rsid w:val="001F203B"/>
    <w:rsid w:val="001F2168"/>
    <w:rsid w:val="001F2194"/>
    <w:rsid w:val="001F25AD"/>
    <w:rsid w:val="001F2E11"/>
    <w:rsid w:val="001F2EB6"/>
    <w:rsid w:val="001F3174"/>
    <w:rsid w:val="001F330B"/>
    <w:rsid w:val="001F3804"/>
    <w:rsid w:val="001F5135"/>
    <w:rsid w:val="001F5180"/>
    <w:rsid w:val="001F56F7"/>
    <w:rsid w:val="001F573E"/>
    <w:rsid w:val="001F5ED0"/>
    <w:rsid w:val="001F6265"/>
    <w:rsid w:val="001F62B2"/>
    <w:rsid w:val="001F6365"/>
    <w:rsid w:val="001F6551"/>
    <w:rsid w:val="001F6777"/>
    <w:rsid w:val="001F70BC"/>
    <w:rsid w:val="001F74B8"/>
    <w:rsid w:val="001F7811"/>
    <w:rsid w:val="001F78B9"/>
    <w:rsid w:val="001F7BB6"/>
    <w:rsid w:val="001F7C60"/>
    <w:rsid w:val="00200101"/>
    <w:rsid w:val="00200212"/>
    <w:rsid w:val="0020097B"/>
    <w:rsid w:val="00200A8A"/>
    <w:rsid w:val="00200F5D"/>
    <w:rsid w:val="002014CF"/>
    <w:rsid w:val="002021AA"/>
    <w:rsid w:val="00202323"/>
    <w:rsid w:val="0020254E"/>
    <w:rsid w:val="0020279E"/>
    <w:rsid w:val="0020289B"/>
    <w:rsid w:val="00202A46"/>
    <w:rsid w:val="00202B69"/>
    <w:rsid w:val="00202DC9"/>
    <w:rsid w:val="00203725"/>
    <w:rsid w:val="002037C0"/>
    <w:rsid w:val="00203D02"/>
    <w:rsid w:val="0020417D"/>
    <w:rsid w:val="002041AC"/>
    <w:rsid w:val="00204460"/>
    <w:rsid w:val="002045D9"/>
    <w:rsid w:val="00205531"/>
    <w:rsid w:val="00205661"/>
    <w:rsid w:val="002058A4"/>
    <w:rsid w:val="002059C4"/>
    <w:rsid w:val="00205A0F"/>
    <w:rsid w:val="00205EFD"/>
    <w:rsid w:val="00205F19"/>
    <w:rsid w:val="00206179"/>
    <w:rsid w:val="00206BB6"/>
    <w:rsid w:val="00206BD4"/>
    <w:rsid w:val="00206D2D"/>
    <w:rsid w:val="002078CF"/>
    <w:rsid w:val="0020796D"/>
    <w:rsid w:val="00207CC3"/>
    <w:rsid w:val="00207E02"/>
    <w:rsid w:val="00207E40"/>
    <w:rsid w:val="00207FAC"/>
    <w:rsid w:val="00210068"/>
    <w:rsid w:val="002101DC"/>
    <w:rsid w:val="00210594"/>
    <w:rsid w:val="00210870"/>
    <w:rsid w:val="00210D1E"/>
    <w:rsid w:val="00211194"/>
    <w:rsid w:val="002115A1"/>
    <w:rsid w:val="00211CDC"/>
    <w:rsid w:val="00211CFE"/>
    <w:rsid w:val="00212A33"/>
    <w:rsid w:val="00212C1F"/>
    <w:rsid w:val="00212C25"/>
    <w:rsid w:val="00212F68"/>
    <w:rsid w:val="00213376"/>
    <w:rsid w:val="002135C6"/>
    <w:rsid w:val="00213F3C"/>
    <w:rsid w:val="00214023"/>
    <w:rsid w:val="002140C5"/>
    <w:rsid w:val="00214B9D"/>
    <w:rsid w:val="00214D4B"/>
    <w:rsid w:val="002155CC"/>
    <w:rsid w:val="00215B09"/>
    <w:rsid w:val="00215E71"/>
    <w:rsid w:val="00215FB5"/>
    <w:rsid w:val="002163DC"/>
    <w:rsid w:val="00216766"/>
    <w:rsid w:val="00216820"/>
    <w:rsid w:val="00217090"/>
    <w:rsid w:val="00217893"/>
    <w:rsid w:val="00220588"/>
    <w:rsid w:val="002209AA"/>
    <w:rsid w:val="00220B88"/>
    <w:rsid w:val="002211A8"/>
    <w:rsid w:val="00221235"/>
    <w:rsid w:val="002213DF"/>
    <w:rsid w:val="0022160E"/>
    <w:rsid w:val="00221CC0"/>
    <w:rsid w:val="0022234B"/>
    <w:rsid w:val="0022241E"/>
    <w:rsid w:val="00223614"/>
    <w:rsid w:val="00223930"/>
    <w:rsid w:val="00223D79"/>
    <w:rsid w:val="00224F0F"/>
    <w:rsid w:val="00224FF4"/>
    <w:rsid w:val="002256CF"/>
    <w:rsid w:val="002257D8"/>
    <w:rsid w:val="00225BEF"/>
    <w:rsid w:val="00225F6D"/>
    <w:rsid w:val="0022629D"/>
    <w:rsid w:val="002267DE"/>
    <w:rsid w:val="00226922"/>
    <w:rsid w:val="00226AD0"/>
    <w:rsid w:val="00226EA8"/>
    <w:rsid w:val="0022703D"/>
    <w:rsid w:val="002277BC"/>
    <w:rsid w:val="002279BC"/>
    <w:rsid w:val="002306AB"/>
    <w:rsid w:val="0023079A"/>
    <w:rsid w:val="0023082A"/>
    <w:rsid w:val="00231166"/>
    <w:rsid w:val="002319EC"/>
    <w:rsid w:val="0023232F"/>
    <w:rsid w:val="00232C6A"/>
    <w:rsid w:val="00233169"/>
    <w:rsid w:val="0023335E"/>
    <w:rsid w:val="002338C0"/>
    <w:rsid w:val="00233B72"/>
    <w:rsid w:val="0023419B"/>
    <w:rsid w:val="00234210"/>
    <w:rsid w:val="002342E3"/>
    <w:rsid w:val="00234416"/>
    <w:rsid w:val="002344E2"/>
    <w:rsid w:val="00234717"/>
    <w:rsid w:val="00234920"/>
    <w:rsid w:val="00234A42"/>
    <w:rsid w:val="0023505D"/>
    <w:rsid w:val="002358F1"/>
    <w:rsid w:val="002366E8"/>
    <w:rsid w:val="00236FBF"/>
    <w:rsid w:val="002374F8"/>
    <w:rsid w:val="00237836"/>
    <w:rsid w:val="00237EA0"/>
    <w:rsid w:val="0024039A"/>
    <w:rsid w:val="002404EF"/>
    <w:rsid w:val="00240686"/>
    <w:rsid w:val="002411C2"/>
    <w:rsid w:val="00241200"/>
    <w:rsid w:val="002415C7"/>
    <w:rsid w:val="0024180E"/>
    <w:rsid w:val="00241D43"/>
    <w:rsid w:val="00242459"/>
    <w:rsid w:val="002425E8"/>
    <w:rsid w:val="00242CEB"/>
    <w:rsid w:val="002430AE"/>
    <w:rsid w:val="00243148"/>
    <w:rsid w:val="00244688"/>
    <w:rsid w:val="00245412"/>
    <w:rsid w:val="00245655"/>
    <w:rsid w:val="00245DD5"/>
    <w:rsid w:val="00245E8F"/>
    <w:rsid w:val="00246024"/>
    <w:rsid w:val="002467BC"/>
    <w:rsid w:val="00246D0F"/>
    <w:rsid w:val="0024735B"/>
    <w:rsid w:val="002476D5"/>
    <w:rsid w:val="002502B1"/>
    <w:rsid w:val="002508FC"/>
    <w:rsid w:val="00250C35"/>
    <w:rsid w:val="002510C4"/>
    <w:rsid w:val="0025176F"/>
    <w:rsid w:val="00251D4A"/>
    <w:rsid w:val="002528BA"/>
    <w:rsid w:val="00252995"/>
    <w:rsid w:val="00252A35"/>
    <w:rsid w:val="00252DE8"/>
    <w:rsid w:val="00252ED7"/>
    <w:rsid w:val="00253090"/>
    <w:rsid w:val="0025335A"/>
    <w:rsid w:val="002537DF"/>
    <w:rsid w:val="00253A77"/>
    <w:rsid w:val="00253C3C"/>
    <w:rsid w:val="00254568"/>
    <w:rsid w:val="00254895"/>
    <w:rsid w:val="00254B13"/>
    <w:rsid w:val="00254CE1"/>
    <w:rsid w:val="00255225"/>
    <w:rsid w:val="0025538B"/>
    <w:rsid w:val="00255973"/>
    <w:rsid w:val="0025607C"/>
    <w:rsid w:val="00256A5C"/>
    <w:rsid w:val="00256EF4"/>
    <w:rsid w:val="002576BB"/>
    <w:rsid w:val="00257DA9"/>
    <w:rsid w:val="002601F1"/>
    <w:rsid w:val="002602D9"/>
    <w:rsid w:val="002603C7"/>
    <w:rsid w:val="002609DE"/>
    <w:rsid w:val="00260D23"/>
    <w:rsid w:val="0026110F"/>
    <w:rsid w:val="002616A9"/>
    <w:rsid w:val="002617A4"/>
    <w:rsid w:val="00261C97"/>
    <w:rsid w:val="002620D1"/>
    <w:rsid w:val="00262386"/>
    <w:rsid w:val="00262D3D"/>
    <w:rsid w:val="002633CC"/>
    <w:rsid w:val="00263496"/>
    <w:rsid w:val="00263B34"/>
    <w:rsid w:val="00263B53"/>
    <w:rsid w:val="00263E7F"/>
    <w:rsid w:val="0026424A"/>
    <w:rsid w:val="0026491C"/>
    <w:rsid w:val="00264A0F"/>
    <w:rsid w:val="00264B13"/>
    <w:rsid w:val="00264EBF"/>
    <w:rsid w:val="002663FD"/>
    <w:rsid w:val="00266434"/>
    <w:rsid w:val="0026649F"/>
    <w:rsid w:val="00266C8C"/>
    <w:rsid w:val="002670AA"/>
    <w:rsid w:val="00267262"/>
    <w:rsid w:val="00267572"/>
    <w:rsid w:val="00267751"/>
    <w:rsid w:val="00267E9A"/>
    <w:rsid w:val="00270113"/>
    <w:rsid w:val="002707A9"/>
    <w:rsid w:val="002713FB"/>
    <w:rsid w:val="00271411"/>
    <w:rsid w:val="002716D8"/>
    <w:rsid w:val="00272038"/>
    <w:rsid w:val="0027236E"/>
    <w:rsid w:val="00272857"/>
    <w:rsid w:val="0027347D"/>
    <w:rsid w:val="002738F6"/>
    <w:rsid w:val="0027399D"/>
    <w:rsid w:val="00273B6C"/>
    <w:rsid w:val="00273F59"/>
    <w:rsid w:val="002741D4"/>
    <w:rsid w:val="00274279"/>
    <w:rsid w:val="00274A1C"/>
    <w:rsid w:val="00274C8A"/>
    <w:rsid w:val="00274E50"/>
    <w:rsid w:val="0027575B"/>
    <w:rsid w:val="00275B72"/>
    <w:rsid w:val="002766B6"/>
    <w:rsid w:val="00277085"/>
    <w:rsid w:val="00277535"/>
    <w:rsid w:val="00277634"/>
    <w:rsid w:val="0027776A"/>
    <w:rsid w:val="002779A1"/>
    <w:rsid w:val="00280265"/>
    <w:rsid w:val="00280AF0"/>
    <w:rsid w:val="00280F08"/>
    <w:rsid w:val="00281309"/>
    <w:rsid w:val="00281625"/>
    <w:rsid w:val="00281735"/>
    <w:rsid w:val="00282118"/>
    <w:rsid w:val="00282389"/>
    <w:rsid w:val="002827A2"/>
    <w:rsid w:val="002827E4"/>
    <w:rsid w:val="00282C67"/>
    <w:rsid w:val="00282E1F"/>
    <w:rsid w:val="0028305D"/>
    <w:rsid w:val="00283391"/>
    <w:rsid w:val="00283C6E"/>
    <w:rsid w:val="00283D6A"/>
    <w:rsid w:val="00284221"/>
    <w:rsid w:val="002842A5"/>
    <w:rsid w:val="002846C9"/>
    <w:rsid w:val="002847F1"/>
    <w:rsid w:val="00285B02"/>
    <w:rsid w:val="00285E5E"/>
    <w:rsid w:val="0028668F"/>
    <w:rsid w:val="00286F65"/>
    <w:rsid w:val="00287473"/>
    <w:rsid w:val="002877DD"/>
    <w:rsid w:val="00287CF6"/>
    <w:rsid w:val="00290755"/>
    <w:rsid w:val="002907D9"/>
    <w:rsid w:val="00290850"/>
    <w:rsid w:val="00290926"/>
    <w:rsid w:val="00290A5A"/>
    <w:rsid w:val="00290E7C"/>
    <w:rsid w:val="00290F12"/>
    <w:rsid w:val="00291DCB"/>
    <w:rsid w:val="0029216D"/>
    <w:rsid w:val="002926A1"/>
    <w:rsid w:val="00292CB6"/>
    <w:rsid w:val="002935D4"/>
    <w:rsid w:val="00293A3C"/>
    <w:rsid w:val="00294B97"/>
    <w:rsid w:val="00294BE3"/>
    <w:rsid w:val="002955C5"/>
    <w:rsid w:val="00295A02"/>
    <w:rsid w:val="002960E2"/>
    <w:rsid w:val="00296623"/>
    <w:rsid w:val="0029667F"/>
    <w:rsid w:val="0029705A"/>
    <w:rsid w:val="002970CF"/>
    <w:rsid w:val="0029733D"/>
    <w:rsid w:val="00297490"/>
    <w:rsid w:val="002974D4"/>
    <w:rsid w:val="00297BD1"/>
    <w:rsid w:val="00297F38"/>
    <w:rsid w:val="002A00F8"/>
    <w:rsid w:val="002A010D"/>
    <w:rsid w:val="002A1EB6"/>
    <w:rsid w:val="002A25D9"/>
    <w:rsid w:val="002A2BB0"/>
    <w:rsid w:val="002A2D36"/>
    <w:rsid w:val="002A2EFF"/>
    <w:rsid w:val="002A33BF"/>
    <w:rsid w:val="002A3B3E"/>
    <w:rsid w:val="002A3C89"/>
    <w:rsid w:val="002A3F67"/>
    <w:rsid w:val="002A43AA"/>
    <w:rsid w:val="002A4905"/>
    <w:rsid w:val="002A4AC9"/>
    <w:rsid w:val="002A4C4E"/>
    <w:rsid w:val="002A5143"/>
    <w:rsid w:val="002A5B74"/>
    <w:rsid w:val="002A62B6"/>
    <w:rsid w:val="002A637A"/>
    <w:rsid w:val="002A6658"/>
    <w:rsid w:val="002A70E6"/>
    <w:rsid w:val="002A71C8"/>
    <w:rsid w:val="002A7892"/>
    <w:rsid w:val="002A7A35"/>
    <w:rsid w:val="002B0002"/>
    <w:rsid w:val="002B062F"/>
    <w:rsid w:val="002B074A"/>
    <w:rsid w:val="002B08E9"/>
    <w:rsid w:val="002B12BE"/>
    <w:rsid w:val="002B144C"/>
    <w:rsid w:val="002B165D"/>
    <w:rsid w:val="002B189A"/>
    <w:rsid w:val="002B19CD"/>
    <w:rsid w:val="002B1AD3"/>
    <w:rsid w:val="002B2106"/>
    <w:rsid w:val="002B2DC6"/>
    <w:rsid w:val="002B2FCD"/>
    <w:rsid w:val="002B3250"/>
    <w:rsid w:val="002B32CA"/>
    <w:rsid w:val="002B379C"/>
    <w:rsid w:val="002B3F04"/>
    <w:rsid w:val="002B42DA"/>
    <w:rsid w:val="002B49CA"/>
    <w:rsid w:val="002B4DFD"/>
    <w:rsid w:val="002B5CF5"/>
    <w:rsid w:val="002B6251"/>
    <w:rsid w:val="002B678F"/>
    <w:rsid w:val="002B6B9E"/>
    <w:rsid w:val="002B6FF7"/>
    <w:rsid w:val="002B705B"/>
    <w:rsid w:val="002B75F7"/>
    <w:rsid w:val="002B781B"/>
    <w:rsid w:val="002B79C0"/>
    <w:rsid w:val="002C14FC"/>
    <w:rsid w:val="002C1781"/>
    <w:rsid w:val="002C17A0"/>
    <w:rsid w:val="002C1A7D"/>
    <w:rsid w:val="002C1FB6"/>
    <w:rsid w:val="002C215A"/>
    <w:rsid w:val="002C22FA"/>
    <w:rsid w:val="002C27BD"/>
    <w:rsid w:val="002C2936"/>
    <w:rsid w:val="002C2A10"/>
    <w:rsid w:val="002C2A21"/>
    <w:rsid w:val="002C2DD1"/>
    <w:rsid w:val="002C2FB5"/>
    <w:rsid w:val="002C349B"/>
    <w:rsid w:val="002C362D"/>
    <w:rsid w:val="002C42B3"/>
    <w:rsid w:val="002C4AE8"/>
    <w:rsid w:val="002C5249"/>
    <w:rsid w:val="002C52C2"/>
    <w:rsid w:val="002C53E8"/>
    <w:rsid w:val="002C5826"/>
    <w:rsid w:val="002C590C"/>
    <w:rsid w:val="002C5FF7"/>
    <w:rsid w:val="002C64BD"/>
    <w:rsid w:val="002C6517"/>
    <w:rsid w:val="002C65B9"/>
    <w:rsid w:val="002C6BC3"/>
    <w:rsid w:val="002C7383"/>
    <w:rsid w:val="002C7718"/>
    <w:rsid w:val="002C7E7D"/>
    <w:rsid w:val="002D0384"/>
    <w:rsid w:val="002D0566"/>
    <w:rsid w:val="002D0C5D"/>
    <w:rsid w:val="002D1083"/>
    <w:rsid w:val="002D1A4F"/>
    <w:rsid w:val="002D1C99"/>
    <w:rsid w:val="002D1EFA"/>
    <w:rsid w:val="002D236C"/>
    <w:rsid w:val="002D28EF"/>
    <w:rsid w:val="002D3712"/>
    <w:rsid w:val="002D4505"/>
    <w:rsid w:val="002D470F"/>
    <w:rsid w:val="002D48BB"/>
    <w:rsid w:val="002D51D8"/>
    <w:rsid w:val="002D54D5"/>
    <w:rsid w:val="002D5506"/>
    <w:rsid w:val="002D5ABC"/>
    <w:rsid w:val="002D601C"/>
    <w:rsid w:val="002D61AE"/>
    <w:rsid w:val="002D6348"/>
    <w:rsid w:val="002D6761"/>
    <w:rsid w:val="002D6D51"/>
    <w:rsid w:val="002D6E52"/>
    <w:rsid w:val="002D6F74"/>
    <w:rsid w:val="002D71B6"/>
    <w:rsid w:val="002D77F6"/>
    <w:rsid w:val="002D7BB2"/>
    <w:rsid w:val="002D7F06"/>
    <w:rsid w:val="002E00F1"/>
    <w:rsid w:val="002E115D"/>
    <w:rsid w:val="002E120E"/>
    <w:rsid w:val="002E1796"/>
    <w:rsid w:val="002E1E87"/>
    <w:rsid w:val="002E259F"/>
    <w:rsid w:val="002E26C7"/>
    <w:rsid w:val="002E2B93"/>
    <w:rsid w:val="002E2CD8"/>
    <w:rsid w:val="002E3098"/>
    <w:rsid w:val="002E348F"/>
    <w:rsid w:val="002E3C32"/>
    <w:rsid w:val="002E3C8D"/>
    <w:rsid w:val="002E416D"/>
    <w:rsid w:val="002E47AD"/>
    <w:rsid w:val="002E4A5A"/>
    <w:rsid w:val="002E54C6"/>
    <w:rsid w:val="002E5C9B"/>
    <w:rsid w:val="002E5EA9"/>
    <w:rsid w:val="002E6BB6"/>
    <w:rsid w:val="002E7697"/>
    <w:rsid w:val="002E76CE"/>
    <w:rsid w:val="002E7F1C"/>
    <w:rsid w:val="002F00B5"/>
    <w:rsid w:val="002F05C1"/>
    <w:rsid w:val="002F0663"/>
    <w:rsid w:val="002F0850"/>
    <w:rsid w:val="002F093F"/>
    <w:rsid w:val="002F0FBA"/>
    <w:rsid w:val="002F12E7"/>
    <w:rsid w:val="002F148F"/>
    <w:rsid w:val="002F159D"/>
    <w:rsid w:val="002F17FA"/>
    <w:rsid w:val="002F1998"/>
    <w:rsid w:val="002F1CD9"/>
    <w:rsid w:val="002F1D5C"/>
    <w:rsid w:val="002F2123"/>
    <w:rsid w:val="002F22E5"/>
    <w:rsid w:val="002F2669"/>
    <w:rsid w:val="002F396F"/>
    <w:rsid w:val="002F44C0"/>
    <w:rsid w:val="002F4527"/>
    <w:rsid w:val="002F4DEB"/>
    <w:rsid w:val="002F536E"/>
    <w:rsid w:val="002F5A85"/>
    <w:rsid w:val="002F5E32"/>
    <w:rsid w:val="002F5ED4"/>
    <w:rsid w:val="002F5EE2"/>
    <w:rsid w:val="002F5F47"/>
    <w:rsid w:val="002F5F8E"/>
    <w:rsid w:val="002F61A5"/>
    <w:rsid w:val="002F67FD"/>
    <w:rsid w:val="002F6D0D"/>
    <w:rsid w:val="002F6EDD"/>
    <w:rsid w:val="002F7A04"/>
    <w:rsid w:val="002F7B28"/>
    <w:rsid w:val="002F7D23"/>
    <w:rsid w:val="002F7EEC"/>
    <w:rsid w:val="0030067C"/>
    <w:rsid w:val="00300FEF"/>
    <w:rsid w:val="00301185"/>
    <w:rsid w:val="00301B49"/>
    <w:rsid w:val="00301D38"/>
    <w:rsid w:val="0030230E"/>
    <w:rsid w:val="003025DB"/>
    <w:rsid w:val="0030313E"/>
    <w:rsid w:val="00303C2A"/>
    <w:rsid w:val="00303D02"/>
    <w:rsid w:val="003041EC"/>
    <w:rsid w:val="00304479"/>
    <w:rsid w:val="003044D3"/>
    <w:rsid w:val="003049FC"/>
    <w:rsid w:val="00304E45"/>
    <w:rsid w:val="00305408"/>
    <w:rsid w:val="003057FE"/>
    <w:rsid w:val="00305AF9"/>
    <w:rsid w:val="00305DEA"/>
    <w:rsid w:val="00306737"/>
    <w:rsid w:val="003068A6"/>
    <w:rsid w:val="00306D9F"/>
    <w:rsid w:val="00306F87"/>
    <w:rsid w:val="003074D1"/>
    <w:rsid w:val="003075E5"/>
    <w:rsid w:val="00307836"/>
    <w:rsid w:val="00307989"/>
    <w:rsid w:val="00307F1C"/>
    <w:rsid w:val="003101E1"/>
    <w:rsid w:val="00310753"/>
    <w:rsid w:val="00310916"/>
    <w:rsid w:val="0031109D"/>
    <w:rsid w:val="00311111"/>
    <w:rsid w:val="00311571"/>
    <w:rsid w:val="0031174D"/>
    <w:rsid w:val="00311C25"/>
    <w:rsid w:val="003127FC"/>
    <w:rsid w:val="0031284C"/>
    <w:rsid w:val="00312C10"/>
    <w:rsid w:val="00312FEE"/>
    <w:rsid w:val="00313947"/>
    <w:rsid w:val="00313A09"/>
    <w:rsid w:val="00313C2B"/>
    <w:rsid w:val="00313F6A"/>
    <w:rsid w:val="0031417F"/>
    <w:rsid w:val="0031420A"/>
    <w:rsid w:val="003148B1"/>
    <w:rsid w:val="00314972"/>
    <w:rsid w:val="00314A80"/>
    <w:rsid w:val="00314BA3"/>
    <w:rsid w:val="003150F6"/>
    <w:rsid w:val="003155D3"/>
    <w:rsid w:val="0031574F"/>
    <w:rsid w:val="003178B9"/>
    <w:rsid w:val="00317AC3"/>
    <w:rsid w:val="00320115"/>
    <w:rsid w:val="003210B5"/>
    <w:rsid w:val="00321802"/>
    <w:rsid w:val="00321A79"/>
    <w:rsid w:val="00321B1F"/>
    <w:rsid w:val="0032266C"/>
    <w:rsid w:val="00322DC9"/>
    <w:rsid w:val="003232C3"/>
    <w:rsid w:val="0032341F"/>
    <w:rsid w:val="003235A4"/>
    <w:rsid w:val="00324073"/>
    <w:rsid w:val="003241B0"/>
    <w:rsid w:val="003241B4"/>
    <w:rsid w:val="0032428D"/>
    <w:rsid w:val="0032494C"/>
    <w:rsid w:val="00325243"/>
    <w:rsid w:val="0032580C"/>
    <w:rsid w:val="00325A84"/>
    <w:rsid w:val="00325BB7"/>
    <w:rsid w:val="00325D58"/>
    <w:rsid w:val="00325EF5"/>
    <w:rsid w:val="00325F1F"/>
    <w:rsid w:val="00326357"/>
    <w:rsid w:val="00326CB7"/>
    <w:rsid w:val="00326DFB"/>
    <w:rsid w:val="00326F19"/>
    <w:rsid w:val="00326F60"/>
    <w:rsid w:val="00326F9E"/>
    <w:rsid w:val="003300F2"/>
    <w:rsid w:val="003306B7"/>
    <w:rsid w:val="00330AE6"/>
    <w:rsid w:val="00331673"/>
    <w:rsid w:val="00331ED1"/>
    <w:rsid w:val="003326FA"/>
    <w:rsid w:val="003328D9"/>
    <w:rsid w:val="00333623"/>
    <w:rsid w:val="00333BFA"/>
    <w:rsid w:val="00333D33"/>
    <w:rsid w:val="0033443B"/>
    <w:rsid w:val="00334D33"/>
    <w:rsid w:val="00334EB8"/>
    <w:rsid w:val="00334EC1"/>
    <w:rsid w:val="00335033"/>
    <w:rsid w:val="003352C5"/>
    <w:rsid w:val="003354F0"/>
    <w:rsid w:val="00335A01"/>
    <w:rsid w:val="00335AB6"/>
    <w:rsid w:val="00335DA5"/>
    <w:rsid w:val="0033642E"/>
    <w:rsid w:val="00337544"/>
    <w:rsid w:val="003378AE"/>
    <w:rsid w:val="00337A55"/>
    <w:rsid w:val="00340681"/>
    <w:rsid w:val="003406FD"/>
    <w:rsid w:val="00340F7A"/>
    <w:rsid w:val="00341929"/>
    <w:rsid w:val="00341D81"/>
    <w:rsid w:val="00341D9A"/>
    <w:rsid w:val="00343586"/>
    <w:rsid w:val="003436A3"/>
    <w:rsid w:val="00343AFE"/>
    <w:rsid w:val="0034460F"/>
    <w:rsid w:val="003448DA"/>
    <w:rsid w:val="00344F46"/>
    <w:rsid w:val="00345141"/>
    <w:rsid w:val="003451F8"/>
    <w:rsid w:val="0034523B"/>
    <w:rsid w:val="003453C2"/>
    <w:rsid w:val="00345483"/>
    <w:rsid w:val="00345943"/>
    <w:rsid w:val="00345AC7"/>
    <w:rsid w:val="00346410"/>
    <w:rsid w:val="00347163"/>
    <w:rsid w:val="0034739E"/>
    <w:rsid w:val="00347F29"/>
    <w:rsid w:val="00350286"/>
    <w:rsid w:val="0035041E"/>
    <w:rsid w:val="00350730"/>
    <w:rsid w:val="00350C5A"/>
    <w:rsid w:val="00350C5E"/>
    <w:rsid w:val="00350D2E"/>
    <w:rsid w:val="00351D68"/>
    <w:rsid w:val="00352626"/>
    <w:rsid w:val="00352AFE"/>
    <w:rsid w:val="00352C78"/>
    <w:rsid w:val="003536CF"/>
    <w:rsid w:val="00353A48"/>
    <w:rsid w:val="00353D1B"/>
    <w:rsid w:val="00354AB4"/>
    <w:rsid w:val="003554B9"/>
    <w:rsid w:val="00355501"/>
    <w:rsid w:val="00355743"/>
    <w:rsid w:val="00355846"/>
    <w:rsid w:val="003559E0"/>
    <w:rsid w:val="00356D0D"/>
    <w:rsid w:val="00356ED1"/>
    <w:rsid w:val="003576C1"/>
    <w:rsid w:val="00357809"/>
    <w:rsid w:val="00357BB8"/>
    <w:rsid w:val="00357C23"/>
    <w:rsid w:val="003600F2"/>
    <w:rsid w:val="00360822"/>
    <w:rsid w:val="003609FE"/>
    <w:rsid w:val="00360DB9"/>
    <w:rsid w:val="00360F9B"/>
    <w:rsid w:val="00361525"/>
    <w:rsid w:val="003617F1"/>
    <w:rsid w:val="00361C84"/>
    <w:rsid w:val="00361CEA"/>
    <w:rsid w:val="003625CD"/>
    <w:rsid w:val="00362719"/>
    <w:rsid w:val="00363134"/>
    <w:rsid w:val="00363B08"/>
    <w:rsid w:val="00365056"/>
    <w:rsid w:val="00365384"/>
    <w:rsid w:val="003658F2"/>
    <w:rsid w:val="003660B8"/>
    <w:rsid w:val="003671C3"/>
    <w:rsid w:val="00370026"/>
    <w:rsid w:val="00370489"/>
    <w:rsid w:val="00370682"/>
    <w:rsid w:val="00370EE2"/>
    <w:rsid w:val="00371178"/>
    <w:rsid w:val="003713E4"/>
    <w:rsid w:val="00371433"/>
    <w:rsid w:val="003720C7"/>
    <w:rsid w:val="00372C77"/>
    <w:rsid w:val="00373245"/>
    <w:rsid w:val="003735E2"/>
    <w:rsid w:val="00373A2C"/>
    <w:rsid w:val="00373C97"/>
    <w:rsid w:val="003741D5"/>
    <w:rsid w:val="00374402"/>
    <w:rsid w:val="00374529"/>
    <w:rsid w:val="00374650"/>
    <w:rsid w:val="0037497B"/>
    <w:rsid w:val="00374A04"/>
    <w:rsid w:val="00374C29"/>
    <w:rsid w:val="00374D72"/>
    <w:rsid w:val="00375417"/>
    <w:rsid w:val="0037545E"/>
    <w:rsid w:val="003754D9"/>
    <w:rsid w:val="00375B68"/>
    <w:rsid w:val="00376204"/>
    <w:rsid w:val="0037632B"/>
    <w:rsid w:val="00376628"/>
    <w:rsid w:val="00376686"/>
    <w:rsid w:val="0037691C"/>
    <w:rsid w:val="003771ED"/>
    <w:rsid w:val="00377497"/>
    <w:rsid w:val="003774C8"/>
    <w:rsid w:val="00377924"/>
    <w:rsid w:val="00377925"/>
    <w:rsid w:val="00377C16"/>
    <w:rsid w:val="00377C96"/>
    <w:rsid w:val="00380076"/>
    <w:rsid w:val="0038032E"/>
    <w:rsid w:val="0038039F"/>
    <w:rsid w:val="00380818"/>
    <w:rsid w:val="00380927"/>
    <w:rsid w:val="00380A14"/>
    <w:rsid w:val="00380B99"/>
    <w:rsid w:val="00380D8F"/>
    <w:rsid w:val="00380DF6"/>
    <w:rsid w:val="00380E0B"/>
    <w:rsid w:val="003812C4"/>
    <w:rsid w:val="003813C1"/>
    <w:rsid w:val="003817C1"/>
    <w:rsid w:val="003819C8"/>
    <w:rsid w:val="00381A66"/>
    <w:rsid w:val="003821B2"/>
    <w:rsid w:val="00382761"/>
    <w:rsid w:val="00382939"/>
    <w:rsid w:val="00382A83"/>
    <w:rsid w:val="003834CC"/>
    <w:rsid w:val="003835F5"/>
    <w:rsid w:val="0038373D"/>
    <w:rsid w:val="0038405E"/>
    <w:rsid w:val="00384E55"/>
    <w:rsid w:val="00384F5A"/>
    <w:rsid w:val="00385D49"/>
    <w:rsid w:val="00386E76"/>
    <w:rsid w:val="003903FB"/>
    <w:rsid w:val="00390440"/>
    <w:rsid w:val="00390AE4"/>
    <w:rsid w:val="00390B20"/>
    <w:rsid w:val="0039114B"/>
    <w:rsid w:val="0039183A"/>
    <w:rsid w:val="00391A74"/>
    <w:rsid w:val="00391D99"/>
    <w:rsid w:val="00391FE7"/>
    <w:rsid w:val="003920B6"/>
    <w:rsid w:val="003922F9"/>
    <w:rsid w:val="0039299B"/>
    <w:rsid w:val="00393698"/>
    <w:rsid w:val="00393716"/>
    <w:rsid w:val="0039371E"/>
    <w:rsid w:val="0039421D"/>
    <w:rsid w:val="00394C27"/>
    <w:rsid w:val="00395754"/>
    <w:rsid w:val="0039597E"/>
    <w:rsid w:val="003960F3"/>
    <w:rsid w:val="00396CB4"/>
    <w:rsid w:val="00396CDF"/>
    <w:rsid w:val="003977D0"/>
    <w:rsid w:val="00397D2D"/>
    <w:rsid w:val="003A00F1"/>
    <w:rsid w:val="003A050E"/>
    <w:rsid w:val="003A050F"/>
    <w:rsid w:val="003A0CAA"/>
    <w:rsid w:val="003A0EC0"/>
    <w:rsid w:val="003A1229"/>
    <w:rsid w:val="003A16E6"/>
    <w:rsid w:val="003A1F9F"/>
    <w:rsid w:val="003A29A1"/>
    <w:rsid w:val="003A2F4F"/>
    <w:rsid w:val="003A30C5"/>
    <w:rsid w:val="003A3B84"/>
    <w:rsid w:val="003A3C99"/>
    <w:rsid w:val="003A401B"/>
    <w:rsid w:val="003A43DD"/>
    <w:rsid w:val="003A441C"/>
    <w:rsid w:val="003A4559"/>
    <w:rsid w:val="003A4721"/>
    <w:rsid w:val="003A4F3C"/>
    <w:rsid w:val="003A502A"/>
    <w:rsid w:val="003A5485"/>
    <w:rsid w:val="003A636D"/>
    <w:rsid w:val="003A65F9"/>
    <w:rsid w:val="003A6638"/>
    <w:rsid w:val="003A6652"/>
    <w:rsid w:val="003A683D"/>
    <w:rsid w:val="003A6B9C"/>
    <w:rsid w:val="003A6BC4"/>
    <w:rsid w:val="003A6BC6"/>
    <w:rsid w:val="003A6F69"/>
    <w:rsid w:val="003B0095"/>
    <w:rsid w:val="003B03D1"/>
    <w:rsid w:val="003B094B"/>
    <w:rsid w:val="003B0F1F"/>
    <w:rsid w:val="003B12DE"/>
    <w:rsid w:val="003B1434"/>
    <w:rsid w:val="003B1493"/>
    <w:rsid w:val="003B160F"/>
    <w:rsid w:val="003B2398"/>
    <w:rsid w:val="003B2506"/>
    <w:rsid w:val="003B2B1B"/>
    <w:rsid w:val="003B2D37"/>
    <w:rsid w:val="003B2EB8"/>
    <w:rsid w:val="003B3624"/>
    <w:rsid w:val="003B3660"/>
    <w:rsid w:val="003B3782"/>
    <w:rsid w:val="003B386F"/>
    <w:rsid w:val="003B39F9"/>
    <w:rsid w:val="003B4138"/>
    <w:rsid w:val="003B5405"/>
    <w:rsid w:val="003B558D"/>
    <w:rsid w:val="003B5CDC"/>
    <w:rsid w:val="003B6924"/>
    <w:rsid w:val="003B73B7"/>
    <w:rsid w:val="003B7634"/>
    <w:rsid w:val="003B78AD"/>
    <w:rsid w:val="003B7BEF"/>
    <w:rsid w:val="003C018A"/>
    <w:rsid w:val="003C07A3"/>
    <w:rsid w:val="003C0813"/>
    <w:rsid w:val="003C0B9D"/>
    <w:rsid w:val="003C0BF2"/>
    <w:rsid w:val="003C126F"/>
    <w:rsid w:val="003C1906"/>
    <w:rsid w:val="003C1AB1"/>
    <w:rsid w:val="003C1B53"/>
    <w:rsid w:val="003C1BFB"/>
    <w:rsid w:val="003C1F99"/>
    <w:rsid w:val="003C2377"/>
    <w:rsid w:val="003C2412"/>
    <w:rsid w:val="003C253D"/>
    <w:rsid w:val="003C269A"/>
    <w:rsid w:val="003C26E6"/>
    <w:rsid w:val="003C2837"/>
    <w:rsid w:val="003C2EEB"/>
    <w:rsid w:val="003C34BF"/>
    <w:rsid w:val="003C3F49"/>
    <w:rsid w:val="003C466A"/>
    <w:rsid w:val="003C4C02"/>
    <w:rsid w:val="003C4C53"/>
    <w:rsid w:val="003C50DB"/>
    <w:rsid w:val="003C535C"/>
    <w:rsid w:val="003C5AB4"/>
    <w:rsid w:val="003C5CA2"/>
    <w:rsid w:val="003C6692"/>
    <w:rsid w:val="003C6C2B"/>
    <w:rsid w:val="003C6C3A"/>
    <w:rsid w:val="003C6C7B"/>
    <w:rsid w:val="003C71F4"/>
    <w:rsid w:val="003C7285"/>
    <w:rsid w:val="003C73E9"/>
    <w:rsid w:val="003C742E"/>
    <w:rsid w:val="003C7763"/>
    <w:rsid w:val="003C7985"/>
    <w:rsid w:val="003C7AFD"/>
    <w:rsid w:val="003C7BAC"/>
    <w:rsid w:val="003C7CF1"/>
    <w:rsid w:val="003D0037"/>
    <w:rsid w:val="003D033B"/>
    <w:rsid w:val="003D03D9"/>
    <w:rsid w:val="003D11CB"/>
    <w:rsid w:val="003D1383"/>
    <w:rsid w:val="003D17EA"/>
    <w:rsid w:val="003D33F6"/>
    <w:rsid w:val="003D346C"/>
    <w:rsid w:val="003D3597"/>
    <w:rsid w:val="003D4196"/>
    <w:rsid w:val="003D490C"/>
    <w:rsid w:val="003D49FC"/>
    <w:rsid w:val="003D4CA4"/>
    <w:rsid w:val="003D4ED4"/>
    <w:rsid w:val="003D4F69"/>
    <w:rsid w:val="003D517C"/>
    <w:rsid w:val="003D5415"/>
    <w:rsid w:val="003D5A05"/>
    <w:rsid w:val="003D5D51"/>
    <w:rsid w:val="003D5EC9"/>
    <w:rsid w:val="003D6258"/>
    <w:rsid w:val="003D6501"/>
    <w:rsid w:val="003D6775"/>
    <w:rsid w:val="003D6BCA"/>
    <w:rsid w:val="003D6DF2"/>
    <w:rsid w:val="003D70F8"/>
    <w:rsid w:val="003D749B"/>
    <w:rsid w:val="003D74E8"/>
    <w:rsid w:val="003D7DD9"/>
    <w:rsid w:val="003E0414"/>
    <w:rsid w:val="003E0A08"/>
    <w:rsid w:val="003E0AF4"/>
    <w:rsid w:val="003E0FEA"/>
    <w:rsid w:val="003E1160"/>
    <w:rsid w:val="003E1371"/>
    <w:rsid w:val="003E1D80"/>
    <w:rsid w:val="003E1E2B"/>
    <w:rsid w:val="003E2280"/>
    <w:rsid w:val="003E23F7"/>
    <w:rsid w:val="003E2796"/>
    <w:rsid w:val="003E40C5"/>
    <w:rsid w:val="003E4314"/>
    <w:rsid w:val="003E436D"/>
    <w:rsid w:val="003E443C"/>
    <w:rsid w:val="003E4619"/>
    <w:rsid w:val="003E4AC7"/>
    <w:rsid w:val="003E4DB9"/>
    <w:rsid w:val="003E51BE"/>
    <w:rsid w:val="003E51C1"/>
    <w:rsid w:val="003E52D5"/>
    <w:rsid w:val="003E6626"/>
    <w:rsid w:val="003E664F"/>
    <w:rsid w:val="003E6AEE"/>
    <w:rsid w:val="003E713F"/>
    <w:rsid w:val="003E726F"/>
    <w:rsid w:val="003E7F39"/>
    <w:rsid w:val="003F084C"/>
    <w:rsid w:val="003F092C"/>
    <w:rsid w:val="003F0DA7"/>
    <w:rsid w:val="003F139A"/>
    <w:rsid w:val="003F13C9"/>
    <w:rsid w:val="003F14C3"/>
    <w:rsid w:val="003F1531"/>
    <w:rsid w:val="003F18FD"/>
    <w:rsid w:val="003F1CE4"/>
    <w:rsid w:val="003F1D78"/>
    <w:rsid w:val="003F1F79"/>
    <w:rsid w:val="003F2587"/>
    <w:rsid w:val="003F25CB"/>
    <w:rsid w:val="003F3752"/>
    <w:rsid w:val="003F3C34"/>
    <w:rsid w:val="003F3EFE"/>
    <w:rsid w:val="003F3FC9"/>
    <w:rsid w:val="003F4245"/>
    <w:rsid w:val="003F4845"/>
    <w:rsid w:val="003F5489"/>
    <w:rsid w:val="003F54D8"/>
    <w:rsid w:val="003F54EE"/>
    <w:rsid w:val="003F5913"/>
    <w:rsid w:val="003F5C0C"/>
    <w:rsid w:val="003F6B5F"/>
    <w:rsid w:val="003F740A"/>
    <w:rsid w:val="003F7583"/>
    <w:rsid w:val="003F7FE3"/>
    <w:rsid w:val="00400269"/>
    <w:rsid w:val="00400F8A"/>
    <w:rsid w:val="00401473"/>
    <w:rsid w:val="004017E7"/>
    <w:rsid w:val="00401CAD"/>
    <w:rsid w:val="00402077"/>
    <w:rsid w:val="004022F2"/>
    <w:rsid w:val="0040276A"/>
    <w:rsid w:val="00402A12"/>
    <w:rsid w:val="00402E49"/>
    <w:rsid w:val="00403181"/>
    <w:rsid w:val="0040334F"/>
    <w:rsid w:val="004038D3"/>
    <w:rsid w:val="00403C4D"/>
    <w:rsid w:val="0040427C"/>
    <w:rsid w:val="00404533"/>
    <w:rsid w:val="0040472C"/>
    <w:rsid w:val="004047D7"/>
    <w:rsid w:val="00404843"/>
    <w:rsid w:val="00405855"/>
    <w:rsid w:val="00405B22"/>
    <w:rsid w:val="00405D65"/>
    <w:rsid w:val="0040635B"/>
    <w:rsid w:val="0040657F"/>
    <w:rsid w:val="00406B9B"/>
    <w:rsid w:val="00406F94"/>
    <w:rsid w:val="00407939"/>
    <w:rsid w:val="00407C62"/>
    <w:rsid w:val="00407E1E"/>
    <w:rsid w:val="00407FBD"/>
    <w:rsid w:val="00410349"/>
    <w:rsid w:val="00410854"/>
    <w:rsid w:val="00410936"/>
    <w:rsid w:val="00410A15"/>
    <w:rsid w:val="0041188F"/>
    <w:rsid w:val="00411B94"/>
    <w:rsid w:val="00411BD7"/>
    <w:rsid w:val="0041208A"/>
    <w:rsid w:val="004132EE"/>
    <w:rsid w:val="00413601"/>
    <w:rsid w:val="0041361C"/>
    <w:rsid w:val="00413650"/>
    <w:rsid w:val="00413AFF"/>
    <w:rsid w:val="00413D2E"/>
    <w:rsid w:val="00413FA7"/>
    <w:rsid w:val="004147BD"/>
    <w:rsid w:val="004157B6"/>
    <w:rsid w:val="00415D46"/>
    <w:rsid w:val="00415E6E"/>
    <w:rsid w:val="0041685F"/>
    <w:rsid w:val="00416CD6"/>
    <w:rsid w:val="00416D08"/>
    <w:rsid w:val="00416D70"/>
    <w:rsid w:val="004170BC"/>
    <w:rsid w:val="00417344"/>
    <w:rsid w:val="00417604"/>
    <w:rsid w:val="00420D12"/>
    <w:rsid w:val="00421D7D"/>
    <w:rsid w:val="0042238B"/>
    <w:rsid w:val="004226D1"/>
    <w:rsid w:val="00422EEB"/>
    <w:rsid w:val="00423131"/>
    <w:rsid w:val="00423387"/>
    <w:rsid w:val="00423730"/>
    <w:rsid w:val="0042435D"/>
    <w:rsid w:val="00424668"/>
    <w:rsid w:val="00424698"/>
    <w:rsid w:val="0042470D"/>
    <w:rsid w:val="00424B94"/>
    <w:rsid w:val="00424C4C"/>
    <w:rsid w:val="004252AF"/>
    <w:rsid w:val="0042562D"/>
    <w:rsid w:val="0042578B"/>
    <w:rsid w:val="004257A5"/>
    <w:rsid w:val="00425CFB"/>
    <w:rsid w:val="0042738C"/>
    <w:rsid w:val="00427434"/>
    <w:rsid w:val="0042788E"/>
    <w:rsid w:val="00427C72"/>
    <w:rsid w:val="004302E6"/>
    <w:rsid w:val="00430AEE"/>
    <w:rsid w:val="00430D3C"/>
    <w:rsid w:val="00431627"/>
    <w:rsid w:val="00431C32"/>
    <w:rsid w:val="00432574"/>
    <w:rsid w:val="004325DC"/>
    <w:rsid w:val="0043288C"/>
    <w:rsid w:val="00432AB0"/>
    <w:rsid w:val="0043335A"/>
    <w:rsid w:val="00433659"/>
    <w:rsid w:val="00433991"/>
    <w:rsid w:val="00433A4A"/>
    <w:rsid w:val="00433BCC"/>
    <w:rsid w:val="00433D80"/>
    <w:rsid w:val="00433FD7"/>
    <w:rsid w:val="0043416E"/>
    <w:rsid w:val="004341DA"/>
    <w:rsid w:val="004344CB"/>
    <w:rsid w:val="0043483A"/>
    <w:rsid w:val="004348A9"/>
    <w:rsid w:val="004350FA"/>
    <w:rsid w:val="00435186"/>
    <w:rsid w:val="00435437"/>
    <w:rsid w:val="004354D6"/>
    <w:rsid w:val="004356A8"/>
    <w:rsid w:val="00436201"/>
    <w:rsid w:val="00436A55"/>
    <w:rsid w:val="004375A5"/>
    <w:rsid w:val="00437883"/>
    <w:rsid w:val="00437BCC"/>
    <w:rsid w:val="0044095F"/>
    <w:rsid w:val="00441140"/>
    <w:rsid w:val="00441581"/>
    <w:rsid w:val="004417E5"/>
    <w:rsid w:val="0044223D"/>
    <w:rsid w:val="00442E06"/>
    <w:rsid w:val="00442F8D"/>
    <w:rsid w:val="004432C7"/>
    <w:rsid w:val="00443DE5"/>
    <w:rsid w:val="00443FA8"/>
    <w:rsid w:val="00443FEB"/>
    <w:rsid w:val="0044415B"/>
    <w:rsid w:val="00444241"/>
    <w:rsid w:val="004444F8"/>
    <w:rsid w:val="00444CAF"/>
    <w:rsid w:val="00444DC8"/>
    <w:rsid w:val="00445041"/>
    <w:rsid w:val="00445162"/>
    <w:rsid w:val="00445179"/>
    <w:rsid w:val="00445D42"/>
    <w:rsid w:val="00446913"/>
    <w:rsid w:val="00446BD7"/>
    <w:rsid w:val="00447B36"/>
    <w:rsid w:val="00447D54"/>
    <w:rsid w:val="004500D5"/>
    <w:rsid w:val="00450415"/>
    <w:rsid w:val="0045073B"/>
    <w:rsid w:val="00450767"/>
    <w:rsid w:val="004508E2"/>
    <w:rsid w:val="004512A8"/>
    <w:rsid w:val="0045134B"/>
    <w:rsid w:val="004516A3"/>
    <w:rsid w:val="00451781"/>
    <w:rsid w:val="0045184C"/>
    <w:rsid w:val="00451AF7"/>
    <w:rsid w:val="00451FD4"/>
    <w:rsid w:val="004525F0"/>
    <w:rsid w:val="00452C1D"/>
    <w:rsid w:val="0045366B"/>
    <w:rsid w:val="00453770"/>
    <w:rsid w:val="00454548"/>
    <w:rsid w:val="004545ED"/>
    <w:rsid w:val="00454F45"/>
    <w:rsid w:val="00455131"/>
    <w:rsid w:val="0045549E"/>
    <w:rsid w:val="004555F3"/>
    <w:rsid w:val="00455810"/>
    <w:rsid w:val="00455A08"/>
    <w:rsid w:val="00455AA9"/>
    <w:rsid w:val="00455B30"/>
    <w:rsid w:val="00455D76"/>
    <w:rsid w:val="00456067"/>
    <w:rsid w:val="00456A2D"/>
    <w:rsid w:val="00457163"/>
    <w:rsid w:val="0045773D"/>
    <w:rsid w:val="00457C89"/>
    <w:rsid w:val="00457F5A"/>
    <w:rsid w:val="00460069"/>
    <w:rsid w:val="00460160"/>
    <w:rsid w:val="00460244"/>
    <w:rsid w:val="00460401"/>
    <w:rsid w:val="00460A16"/>
    <w:rsid w:val="00460DFB"/>
    <w:rsid w:val="00460EF6"/>
    <w:rsid w:val="00461904"/>
    <w:rsid w:val="00461CE4"/>
    <w:rsid w:val="004624F4"/>
    <w:rsid w:val="00462587"/>
    <w:rsid w:val="00462937"/>
    <w:rsid w:val="00462C85"/>
    <w:rsid w:val="00463369"/>
    <w:rsid w:val="00463465"/>
    <w:rsid w:val="004635E0"/>
    <w:rsid w:val="00463897"/>
    <w:rsid w:val="00463C48"/>
    <w:rsid w:val="004642FA"/>
    <w:rsid w:val="00464400"/>
    <w:rsid w:val="0046472C"/>
    <w:rsid w:val="00465067"/>
    <w:rsid w:val="004658BF"/>
    <w:rsid w:val="004659C4"/>
    <w:rsid w:val="00465C76"/>
    <w:rsid w:val="004661E0"/>
    <w:rsid w:val="00466B90"/>
    <w:rsid w:val="0046793A"/>
    <w:rsid w:val="00467B1D"/>
    <w:rsid w:val="00467D0A"/>
    <w:rsid w:val="00467FCB"/>
    <w:rsid w:val="0047047D"/>
    <w:rsid w:val="00471043"/>
    <w:rsid w:val="004712B7"/>
    <w:rsid w:val="004713B5"/>
    <w:rsid w:val="004720C4"/>
    <w:rsid w:val="00472910"/>
    <w:rsid w:val="00472BEC"/>
    <w:rsid w:val="00472D8F"/>
    <w:rsid w:val="00472F7A"/>
    <w:rsid w:val="00472F8C"/>
    <w:rsid w:val="00473044"/>
    <w:rsid w:val="004736FD"/>
    <w:rsid w:val="0047399D"/>
    <w:rsid w:val="00473DA9"/>
    <w:rsid w:val="004745B4"/>
    <w:rsid w:val="00475262"/>
    <w:rsid w:val="0047554A"/>
    <w:rsid w:val="004757F1"/>
    <w:rsid w:val="00475F9B"/>
    <w:rsid w:val="00476119"/>
    <w:rsid w:val="0047687E"/>
    <w:rsid w:val="00476CDD"/>
    <w:rsid w:val="00476F8C"/>
    <w:rsid w:val="004772E0"/>
    <w:rsid w:val="00477E28"/>
    <w:rsid w:val="00477EE3"/>
    <w:rsid w:val="00480251"/>
    <w:rsid w:val="00480649"/>
    <w:rsid w:val="00481127"/>
    <w:rsid w:val="00481256"/>
    <w:rsid w:val="00481849"/>
    <w:rsid w:val="00482647"/>
    <w:rsid w:val="00482780"/>
    <w:rsid w:val="00482BC0"/>
    <w:rsid w:val="00482E15"/>
    <w:rsid w:val="00483066"/>
    <w:rsid w:val="00483366"/>
    <w:rsid w:val="00483462"/>
    <w:rsid w:val="004835C4"/>
    <w:rsid w:val="00483C3F"/>
    <w:rsid w:val="00483E10"/>
    <w:rsid w:val="004841E8"/>
    <w:rsid w:val="004847DE"/>
    <w:rsid w:val="00484906"/>
    <w:rsid w:val="00484C95"/>
    <w:rsid w:val="00484E76"/>
    <w:rsid w:val="004850DD"/>
    <w:rsid w:val="0048587E"/>
    <w:rsid w:val="00485ACE"/>
    <w:rsid w:val="00485E23"/>
    <w:rsid w:val="0048654D"/>
    <w:rsid w:val="004867B9"/>
    <w:rsid w:val="00486B0D"/>
    <w:rsid w:val="00486DCD"/>
    <w:rsid w:val="004873D5"/>
    <w:rsid w:val="00487462"/>
    <w:rsid w:val="004905CE"/>
    <w:rsid w:val="004909FF"/>
    <w:rsid w:val="00491F3E"/>
    <w:rsid w:val="004923AA"/>
    <w:rsid w:val="00492F9C"/>
    <w:rsid w:val="004933B7"/>
    <w:rsid w:val="00493E55"/>
    <w:rsid w:val="00494DD4"/>
    <w:rsid w:val="00495193"/>
    <w:rsid w:val="0049538A"/>
    <w:rsid w:val="00495F71"/>
    <w:rsid w:val="00495FE8"/>
    <w:rsid w:val="004962A8"/>
    <w:rsid w:val="00496EFB"/>
    <w:rsid w:val="00497851"/>
    <w:rsid w:val="0049788B"/>
    <w:rsid w:val="00497D6B"/>
    <w:rsid w:val="00497DF3"/>
    <w:rsid w:val="004A01F5"/>
    <w:rsid w:val="004A0401"/>
    <w:rsid w:val="004A0E10"/>
    <w:rsid w:val="004A1196"/>
    <w:rsid w:val="004A13CE"/>
    <w:rsid w:val="004A1BB5"/>
    <w:rsid w:val="004A2393"/>
    <w:rsid w:val="004A282B"/>
    <w:rsid w:val="004A299F"/>
    <w:rsid w:val="004A2AD9"/>
    <w:rsid w:val="004A2CEE"/>
    <w:rsid w:val="004A30A7"/>
    <w:rsid w:val="004A35ED"/>
    <w:rsid w:val="004A3697"/>
    <w:rsid w:val="004A3C50"/>
    <w:rsid w:val="004A3F9F"/>
    <w:rsid w:val="004A401F"/>
    <w:rsid w:val="004A4444"/>
    <w:rsid w:val="004A4761"/>
    <w:rsid w:val="004A48CA"/>
    <w:rsid w:val="004A49D4"/>
    <w:rsid w:val="004A4C80"/>
    <w:rsid w:val="004A4DA2"/>
    <w:rsid w:val="004A51B9"/>
    <w:rsid w:val="004A53AB"/>
    <w:rsid w:val="004A553B"/>
    <w:rsid w:val="004A598B"/>
    <w:rsid w:val="004A60B1"/>
    <w:rsid w:val="004A62EE"/>
    <w:rsid w:val="004A6FA1"/>
    <w:rsid w:val="004A7073"/>
    <w:rsid w:val="004A7223"/>
    <w:rsid w:val="004A7485"/>
    <w:rsid w:val="004A7508"/>
    <w:rsid w:val="004A76D9"/>
    <w:rsid w:val="004A7F0E"/>
    <w:rsid w:val="004B0E0C"/>
    <w:rsid w:val="004B1061"/>
    <w:rsid w:val="004B15B4"/>
    <w:rsid w:val="004B1B04"/>
    <w:rsid w:val="004B20C2"/>
    <w:rsid w:val="004B20EA"/>
    <w:rsid w:val="004B2494"/>
    <w:rsid w:val="004B2DCE"/>
    <w:rsid w:val="004B2DE0"/>
    <w:rsid w:val="004B2DE4"/>
    <w:rsid w:val="004B2FC2"/>
    <w:rsid w:val="004B3551"/>
    <w:rsid w:val="004B3A3A"/>
    <w:rsid w:val="004B42DF"/>
    <w:rsid w:val="004B4807"/>
    <w:rsid w:val="004B54A2"/>
    <w:rsid w:val="004B5982"/>
    <w:rsid w:val="004B5F1D"/>
    <w:rsid w:val="004B6312"/>
    <w:rsid w:val="004B660A"/>
    <w:rsid w:val="004B685B"/>
    <w:rsid w:val="004B6BCA"/>
    <w:rsid w:val="004B6FBD"/>
    <w:rsid w:val="004B7455"/>
    <w:rsid w:val="004B7CE9"/>
    <w:rsid w:val="004B7E66"/>
    <w:rsid w:val="004B7FBC"/>
    <w:rsid w:val="004C010A"/>
    <w:rsid w:val="004C076A"/>
    <w:rsid w:val="004C0B12"/>
    <w:rsid w:val="004C0BB9"/>
    <w:rsid w:val="004C1141"/>
    <w:rsid w:val="004C11AA"/>
    <w:rsid w:val="004C13C3"/>
    <w:rsid w:val="004C290F"/>
    <w:rsid w:val="004C29F1"/>
    <w:rsid w:val="004C3773"/>
    <w:rsid w:val="004C3894"/>
    <w:rsid w:val="004C38C6"/>
    <w:rsid w:val="004C3C5E"/>
    <w:rsid w:val="004C3DFB"/>
    <w:rsid w:val="004C40E5"/>
    <w:rsid w:val="004C428D"/>
    <w:rsid w:val="004C42C8"/>
    <w:rsid w:val="004C432C"/>
    <w:rsid w:val="004C4413"/>
    <w:rsid w:val="004C4ADF"/>
    <w:rsid w:val="004C4FDA"/>
    <w:rsid w:val="004C5089"/>
    <w:rsid w:val="004C5119"/>
    <w:rsid w:val="004C53C3"/>
    <w:rsid w:val="004C606C"/>
    <w:rsid w:val="004C630B"/>
    <w:rsid w:val="004C6587"/>
    <w:rsid w:val="004C67A2"/>
    <w:rsid w:val="004C68C3"/>
    <w:rsid w:val="004C68D8"/>
    <w:rsid w:val="004C727C"/>
    <w:rsid w:val="004C7DC4"/>
    <w:rsid w:val="004C7E0B"/>
    <w:rsid w:val="004C7E53"/>
    <w:rsid w:val="004D017C"/>
    <w:rsid w:val="004D040D"/>
    <w:rsid w:val="004D070C"/>
    <w:rsid w:val="004D1010"/>
    <w:rsid w:val="004D112E"/>
    <w:rsid w:val="004D1405"/>
    <w:rsid w:val="004D1817"/>
    <w:rsid w:val="004D248A"/>
    <w:rsid w:val="004D25D9"/>
    <w:rsid w:val="004D33BC"/>
    <w:rsid w:val="004D36D0"/>
    <w:rsid w:val="004D3BE3"/>
    <w:rsid w:val="004D3D56"/>
    <w:rsid w:val="004D40BD"/>
    <w:rsid w:val="004D459D"/>
    <w:rsid w:val="004D4C7B"/>
    <w:rsid w:val="004D5018"/>
    <w:rsid w:val="004D5373"/>
    <w:rsid w:val="004D6644"/>
    <w:rsid w:val="004D6868"/>
    <w:rsid w:val="004D68CA"/>
    <w:rsid w:val="004D6BCE"/>
    <w:rsid w:val="004D7072"/>
    <w:rsid w:val="004D735C"/>
    <w:rsid w:val="004D7B52"/>
    <w:rsid w:val="004D7B5C"/>
    <w:rsid w:val="004D7DFA"/>
    <w:rsid w:val="004E0049"/>
    <w:rsid w:val="004E05A2"/>
    <w:rsid w:val="004E06BB"/>
    <w:rsid w:val="004E07B2"/>
    <w:rsid w:val="004E0CF2"/>
    <w:rsid w:val="004E1135"/>
    <w:rsid w:val="004E13EA"/>
    <w:rsid w:val="004E17FD"/>
    <w:rsid w:val="004E1A7D"/>
    <w:rsid w:val="004E1E30"/>
    <w:rsid w:val="004E1FB0"/>
    <w:rsid w:val="004E2034"/>
    <w:rsid w:val="004E2171"/>
    <w:rsid w:val="004E24C1"/>
    <w:rsid w:val="004E2550"/>
    <w:rsid w:val="004E2723"/>
    <w:rsid w:val="004E2959"/>
    <w:rsid w:val="004E3243"/>
    <w:rsid w:val="004E341E"/>
    <w:rsid w:val="004E4023"/>
    <w:rsid w:val="004E442B"/>
    <w:rsid w:val="004E4612"/>
    <w:rsid w:val="004E47F9"/>
    <w:rsid w:val="004E4DB4"/>
    <w:rsid w:val="004E5340"/>
    <w:rsid w:val="004E5C03"/>
    <w:rsid w:val="004E606B"/>
    <w:rsid w:val="004E63B6"/>
    <w:rsid w:val="004E6400"/>
    <w:rsid w:val="004E64A9"/>
    <w:rsid w:val="004E67E6"/>
    <w:rsid w:val="004E6985"/>
    <w:rsid w:val="004E6AD3"/>
    <w:rsid w:val="004E6F7E"/>
    <w:rsid w:val="004E71CB"/>
    <w:rsid w:val="004E776B"/>
    <w:rsid w:val="004E7D39"/>
    <w:rsid w:val="004F0107"/>
    <w:rsid w:val="004F01F9"/>
    <w:rsid w:val="004F09C8"/>
    <w:rsid w:val="004F0C1D"/>
    <w:rsid w:val="004F1077"/>
    <w:rsid w:val="004F1635"/>
    <w:rsid w:val="004F1855"/>
    <w:rsid w:val="004F1982"/>
    <w:rsid w:val="004F1E4F"/>
    <w:rsid w:val="004F213D"/>
    <w:rsid w:val="004F22E5"/>
    <w:rsid w:val="004F23AA"/>
    <w:rsid w:val="004F30E1"/>
    <w:rsid w:val="004F33F0"/>
    <w:rsid w:val="004F346E"/>
    <w:rsid w:val="004F473D"/>
    <w:rsid w:val="004F4D51"/>
    <w:rsid w:val="004F50BE"/>
    <w:rsid w:val="004F5190"/>
    <w:rsid w:val="004F6927"/>
    <w:rsid w:val="004F6FEF"/>
    <w:rsid w:val="004F7943"/>
    <w:rsid w:val="005002B8"/>
    <w:rsid w:val="0050078C"/>
    <w:rsid w:val="00500818"/>
    <w:rsid w:val="00500D37"/>
    <w:rsid w:val="005011C7"/>
    <w:rsid w:val="00501200"/>
    <w:rsid w:val="00501215"/>
    <w:rsid w:val="00501A7E"/>
    <w:rsid w:val="005020EF"/>
    <w:rsid w:val="0050218B"/>
    <w:rsid w:val="0050224F"/>
    <w:rsid w:val="00502F65"/>
    <w:rsid w:val="00503068"/>
    <w:rsid w:val="005032DE"/>
    <w:rsid w:val="005035B0"/>
    <w:rsid w:val="00503800"/>
    <w:rsid w:val="00503E5F"/>
    <w:rsid w:val="005044AC"/>
    <w:rsid w:val="005047B8"/>
    <w:rsid w:val="00504E9D"/>
    <w:rsid w:val="00505506"/>
    <w:rsid w:val="0050626C"/>
    <w:rsid w:val="00506402"/>
    <w:rsid w:val="005070CC"/>
    <w:rsid w:val="0050724C"/>
    <w:rsid w:val="00507441"/>
    <w:rsid w:val="00507DC9"/>
    <w:rsid w:val="005105F4"/>
    <w:rsid w:val="005107DF"/>
    <w:rsid w:val="0051098A"/>
    <w:rsid w:val="00510C77"/>
    <w:rsid w:val="0051113D"/>
    <w:rsid w:val="0051148D"/>
    <w:rsid w:val="00511E57"/>
    <w:rsid w:val="005122FE"/>
    <w:rsid w:val="0051270F"/>
    <w:rsid w:val="00512760"/>
    <w:rsid w:val="00512B1D"/>
    <w:rsid w:val="00512C9F"/>
    <w:rsid w:val="00512D6B"/>
    <w:rsid w:val="00512E53"/>
    <w:rsid w:val="00512E77"/>
    <w:rsid w:val="0051329C"/>
    <w:rsid w:val="00513D2A"/>
    <w:rsid w:val="0051416C"/>
    <w:rsid w:val="005145B1"/>
    <w:rsid w:val="005146BC"/>
    <w:rsid w:val="00514AF1"/>
    <w:rsid w:val="00514C5A"/>
    <w:rsid w:val="0051508F"/>
    <w:rsid w:val="00515C55"/>
    <w:rsid w:val="00515CBD"/>
    <w:rsid w:val="00515ED0"/>
    <w:rsid w:val="00515EFD"/>
    <w:rsid w:val="00516043"/>
    <w:rsid w:val="0051611C"/>
    <w:rsid w:val="0051688D"/>
    <w:rsid w:val="00517252"/>
    <w:rsid w:val="00517A42"/>
    <w:rsid w:val="005202D7"/>
    <w:rsid w:val="005209A8"/>
    <w:rsid w:val="005212AF"/>
    <w:rsid w:val="00522200"/>
    <w:rsid w:val="00522C57"/>
    <w:rsid w:val="00522E11"/>
    <w:rsid w:val="005233E1"/>
    <w:rsid w:val="005233E9"/>
    <w:rsid w:val="0052352E"/>
    <w:rsid w:val="00523DED"/>
    <w:rsid w:val="00524449"/>
    <w:rsid w:val="0052470F"/>
    <w:rsid w:val="00524AB3"/>
    <w:rsid w:val="00525A62"/>
    <w:rsid w:val="00525B54"/>
    <w:rsid w:val="00525FD6"/>
    <w:rsid w:val="005260FE"/>
    <w:rsid w:val="005265F8"/>
    <w:rsid w:val="005269B3"/>
    <w:rsid w:val="00526B85"/>
    <w:rsid w:val="00526D2D"/>
    <w:rsid w:val="005273B1"/>
    <w:rsid w:val="005277E0"/>
    <w:rsid w:val="00527D50"/>
    <w:rsid w:val="00530103"/>
    <w:rsid w:val="00530629"/>
    <w:rsid w:val="005309E4"/>
    <w:rsid w:val="00530BB3"/>
    <w:rsid w:val="00530FFF"/>
    <w:rsid w:val="005311C6"/>
    <w:rsid w:val="005315A7"/>
    <w:rsid w:val="005321FB"/>
    <w:rsid w:val="0053254A"/>
    <w:rsid w:val="00532B5B"/>
    <w:rsid w:val="005332CF"/>
    <w:rsid w:val="005334CF"/>
    <w:rsid w:val="0053362F"/>
    <w:rsid w:val="0053371A"/>
    <w:rsid w:val="00533865"/>
    <w:rsid w:val="00533C4A"/>
    <w:rsid w:val="00533D0F"/>
    <w:rsid w:val="00533D42"/>
    <w:rsid w:val="00534658"/>
    <w:rsid w:val="005346BB"/>
    <w:rsid w:val="005348CB"/>
    <w:rsid w:val="00535763"/>
    <w:rsid w:val="005357BB"/>
    <w:rsid w:val="005364BE"/>
    <w:rsid w:val="005364FE"/>
    <w:rsid w:val="005365C1"/>
    <w:rsid w:val="00536D78"/>
    <w:rsid w:val="00537774"/>
    <w:rsid w:val="005377B5"/>
    <w:rsid w:val="005379E7"/>
    <w:rsid w:val="00537A4A"/>
    <w:rsid w:val="00537FB5"/>
    <w:rsid w:val="00540094"/>
    <w:rsid w:val="005404A6"/>
    <w:rsid w:val="00540743"/>
    <w:rsid w:val="00540C9A"/>
    <w:rsid w:val="00540D10"/>
    <w:rsid w:val="0054132A"/>
    <w:rsid w:val="005415E4"/>
    <w:rsid w:val="00541894"/>
    <w:rsid w:val="005419FE"/>
    <w:rsid w:val="00541BC4"/>
    <w:rsid w:val="00541E8E"/>
    <w:rsid w:val="005420ED"/>
    <w:rsid w:val="0054297B"/>
    <w:rsid w:val="00542A74"/>
    <w:rsid w:val="00542AC1"/>
    <w:rsid w:val="00543248"/>
    <w:rsid w:val="00543AE0"/>
    <w:rsid w:val="0054437A"/>
    <w:rsid w:val="005448A6"/>
    <w:rsid w:val="0054610B"/>
    <w:rsid w:val="005464B7"/>
    <w:rsid w:val="00547265"/>
    <w:rsid w:val="00547443"/>
    <w:rsid w:val="005505A6"/>
    <w:rsid w:val="005505BF"/>
    <w:rsid w:val="00551B0D"/>
    <w:rsid w:val="00551BC5"/>
    <w:rsid w:val="00551F0C"/>
    <w:rsid w:val="00551FA7"/>
    <w:rsid w:val="00552478"/>
    <w:rsid w:val="00552DCC"/>
    <w:rsid w:val="00553286"/>
    <w:rsid w:val="00553E2C"/>
    <w:rsid w:val="00553F22"/>
    <w:rsid w:val="0055476C"/>
    <w:rsid w:val="00555B8D"/>
    <w:rsid w:val="00555CBD"/>
    <w:rsid w:val="00555FC0"/>
    <w:rsid w:val="0055644D"/>
    <w:rsid w:val="0055710D"/>
    <w:rsid w:val="00557458"/>
    <w:rsid w:val="00557BEA"/>
    <w:rsid w:val="00557D66"/>
    <w:rsid w:val="00557E07"/>
    <w:rsid w:val="005605D0"/>
    <w:rsid w:val="00560AD2"/>
    <w:rsid w:val="00561265"/>
    <w:rsid w:val="00561519"/>
    <w:rsid w:val="00561B70"/>
    <w:rsid w:val="00561DBA"/>
    <w:rsid w:val="005626A0"/>
    <w:rsid w:val="00562B41"/>
    <w:rsid w:val="00562F0D"/>
    <w:rsid w:val="00563108"/>
    <w:rsid w:val="0056365F"/>
    <w:rsid w:val="0056375F"/>
    <w:rsid w:val="00563B8D"/>
    <w:rsid w:val="00563DE6"/>
    <w:rsid w:val="0056412E"/>
    <w:rsid w:val="00564379"/>
    <w:rsid w:val="0056444E"/>
    <w:rsid w:val="005647FE"/>
    <w:rsid w:val="005648A8"/>
    <w:rsid w:val="005648B5"/>
    <w:rsid w:val="00564AD2"/>
    <w:rsid w:val="00564D8E"/>
    <w:rsid w:val="00564ED0"/>
    <w:rsid w:val="00564F9B"/>
    <w:rsid w:val="00565036"/>
    <w:rsid w:val="00565150"/>
    <w:rsid w:val="005651C4"/>
    <w:rsid w:val="005651E2"/>
    <w:rsid w:val="0056547D"/>
    <w:rsid w:val="00565697"/>
    <w:rsid w:val="00565724"/>
    <w:rsid w:val="00565C7E"/>
    <w:rsid w:val="005669CC"/>
    <w:rsid w:val="00566AE3"/>
    <w:rsid w:val="00566CC6"/>
    <w:rsid w:val="005670A1"/>
    <w:rsid w:val="00567348"/>
    <w:rsid w:val="00567800"/>
    <w:rsid w:val="00567A52"/>
    <w:rsid w:val="00567D50"/>
    <w:rsid w:val="00567EA5"/>
    <w:rsid w:val="00570261"/>
    <w:rsid w:val="005702D1"/>
    <w:rsid w:val="00570722"/>
    <w:rsid w:val="00571188"/>
    <w:rsid w:val="0057158C"/>
    <w:rsid w:val="005717E5"/>
    <w:rsid w:val="005717E7"/>
    <w:rsid w:val="0057188A"/>
    <w:rsid w:val="00571CED"/>
    <w:rsid w:val="00571EE0"/>
    <w:rsid w:val="005722CE"/>
    <w:rsid w:val="00572AF3"/>
    <w:rsid w:val="00573276"/>
    <w:rsid w:val="005735D4"/>
    <w:rsid w:val="00573650"/>
    <w:rsid w:val="00573871"/>
    <w:rsid w:val="00574529"/>
    <w:rsid w:val="005753B6"/>
    <w:rsid w:val="005756FE"/>
    <w:rsid w:val="00575DFE"/>
    <w:rsid w:val="00576221"/>
    <w:rsid w:val="005764FD"/>
    <w:rsid w:val="005769FF"/>
    <w:rsid w:val="00576C11"/>
    <w:rsid w:val="0057745D"/>
    <w:rsid w:val="00577925"/>
    <w:rsid w:val="00577A72"/>
    <w:rsid w:val="00577B62"/>
    <w:rsid w:val="005806D2"/>
    <w:rsid w:val="005810D0"/>
    <w:rsid w:val="005813B2"/>
    <w:rsid w:val="00581F86"/>
    <w:rsid w:val="005823DF"/>
    <w:rsid w:val="00582CE9"/>
    <w:rsid w:val="00583195"/>
    <w:rsid w:val="00583321"/>
    <w:rsid w:val="0058377F"/>
    <w:rsid w:val="00583982"/>
    <w:rsid w:val="00583B84"/>
    <w:rsid w:val="00583B9D"/>
    <w:rsid w:val="00583CA7"/>
    <w:rsid w:val="00584DCA"/>
    <w:rsid w:val="00584FBA"/>
    <w:rsid w:val="0058525D"/>
    <w:rsid w:val="00585C84"/>
    <w:rsid w:val="0058726C"/>
    <w:rsid w:val="005872C9"/>
    <w:rsid w:val="00587BAC"/>
    <w:rsid w:val="00587E78"/>
    <w:rsid w:val="00590030"/>
    <w:rsid w:val="00590232"/>
    <w:rsid w:val="005918E9"/>
    <w:rsid w:val="00591C96"/>
    <w:rsid w:val="005929AB"/>
    <w:rsid w:val="00592DE9"/>
    <w:rsid w:val="00593111"/>
    <w:rsid w:val="005931C9"/>
    <w:rsid w:val="00593816"/>
    <w:rsid w:val="00593ACA"/>
    <w:rsid w:val="00593CC8"/>
    <w:rsid w:val="00593D67"/>
    <w:rsid w:val="00593F3E"/>
    <w:rsid w:val="00594DBB"/>
    <w:rsid w:val="00594FA6"/>
    <w:rsid w:val="0059516C"/>
    <w:rsid w:val="0059547D"/>
    <w:rsid w:val="00595BDC"/>
    <w:rsid w:val="00595F0B"/>
    <w:rsid w:val="00595F1A"/>
    <w:rsid w:val="00595F8E"/>
    <w:rsid w:val="00596895"/>
    <w:rsid w:val="005969B1"/>
    <w:rsid w:val="00596BDA"/>
    <w:rsid w:val="00596C27"/>
    <w:rsid w:val="005970AB"/>
    <w:rsid w:val="00597743"/>
    <w:rsid w:val="00597972"/>
    <w:rsid w:val="005979E9"/>
    <w:rsid w:val="005A0791"/>
    <w:rsid w:val="005A07D8"/>
    <w:rsid w:val="005A14DC"/>
    <w:rsid w:val="005A195F"/>
    <w:rsid w:val="005A2704"/>
    <w:rsid w:val="005A2AC1"/>
    <w:rsid w:val="005A2B07"/>
    <w:rsid w:val="005A2D82"/>
    <w:rsid w:val="005A31B8"/>
    <w:rsid w:val="005A31BD"/>
    <w:rsid w:val="005A37EF"/>
    <w:rsid w:val="005A3DC6"/>
    <w:rsid w:val="005A3F6B"/>
    <w:rsid w:val="005A4025"/>
    <w:rsid w:val="005A48ED"/>
    <w:rsid w:val="005A4B2F"/>
    <w:rsid w:val="005A4CA1"/>
    <w:rsid w:val="005A58E6"/>
    <w:rsid w:val="005A65C8"/>
    <w:rsid w:val="005A6ACC"/>
    <w:rsid w:val="005A74E8"/>
    <w:rsid w:val="005A7525"/>
    <w:rsid w:val="005A7962"/>
    <w:rsid w:val="005A7B58"/>
    <w:rsid w:val="005A7C1F"/>
    <w:rsid w:val="005B0449"/>
    <w:rsid w:val="005B04EA"/>
    <w:rsid w:val="005B0749"/>
    <w:rsid w:val="005B1128"/>
    <w:rsid w:val="005B1337"/>
    <w:rsid w:val="005B1406"/>
    <w:rsid w:val="005B15C5"/>
    <w:rsid w:val="005B19E4"/>
    <w:rsid w:val="005B1D8D"/>
    <w:rsid w:val="005B24C3"/>
    <w:rsid w:val="005B2A1D"/>
    <w:rsid w:val="005B2C82"/>
    <w:rsid w:val="005B2D9B"/>
    <w:rsid w:val="005B2FD0"/>
    <w:rsid w:val="005B34A6"/>
    <w:rsid w:val="005B3604"/>
    <w:rsid w:val="005B383F"/>
    <w:rsid w:val="005B3D70"/>
    <w:rsid w:val="005B46C1"/>
    <w:rsid w:val="005B484F"/>
    <w:rsid w:val="005B4A52"/>
    <w:rsid w:val="005B537C"/>
    <w:rsid w:val="005B5793"/>
    <w:rsid w:val="005B5C9C"/>
    <w:rsid w:val="005B5ED5"/>
    <w:rsid w:val="005B6911"/>
    <w:rsid w:val="005B7951"/>
    <w:rsid w:val="005B7AB0"/>
    <w:rsid w:val="005B7E0B"/>
    <w:rsid w:val="005B7EDF"/>
    <w:rsid w:val="005C0258"/>
    <w:rsid w:val="005C033A"/>
    <w:rsid w:val="005C0B37"/>
    <w:rsid w:val="005C11D9"/>
    <w:rsid w:val="005C17C2"/>
    <w:rsid w:val="005C18C3"/>
    <w:rsid w:val="005C1A26"/>
    <w:rsid w:val="005C1E12"/>
    <w:rsid w:val="005C252F"/>
    <w:rsid w:val="005C37CA"/>
    <w:rsid w:val="005C3D14"/>
    <w:rsid w:val="005C3F18"/>
    <w:rsid w:val="005C516E"/>
    <w:rsid w:val="005C56CE"/>
    <w:rsid w:val="005C5BD5"/>
    <w:rsid w:val="005C658C"/>
    <w:rsid w:val="005C6C2A"/>
    <w:rsid w:val="005C6D8F"/>
    <w:rsid w:val="005C6F63"/>
    <w:rsid w:val="005C6F6F"/>
    <w:rsid w:val="005D02F3"/>
    <w:rsid w:val="005D08AD"/>
    <w:rsid w:val="005D0CD2"/>
    <w:rsid w:val="005D1328"/>
    <w:rsid w:val="005D1747"/>
    <w:rsid w:val="005D19A6"/>
    <w:rsid w:val="005D1D70"/>
    <w:rsid w:val="005D1EC0"/>
    <w:rsid w:val="005D2308"/>
    <w:rsid w:val="005D24F3"/>
    <w:rsid w:val="005D26D9"/>
    <w:rsid w:val="005D2BC8"/>
    <w:rsid w:val="005D2CDD"/>
    <w:rsid w:val="005D334C"/>
    <w:rsid w:val="005D342B"/>
    <w:rsid w:val="005D393D"/>
    <w:rsid w:val="005D4427"/>
    <w:rsid w:val="005D46A9"/>
    <w:rsid w:val="005D4AB8"/>
    <w:rsid w:val="005D4E71"/>
    <w:rsid w:val="005D511B"/>
    <w:rsid w:val="005D5B36"/>
    <w:rsid w:val="005D5E51"/>
    <w:rsid w:val="005D5FBB"/>
    <w:rsid w:val="005D5FFA"/>
    <w:rsid w:val="005D6204"/>
    <w:rsid w:val="005D65CB"/>
    <w:rsid w:val="005D68DD"/>
    <w:rsid w:val="005D6992"/>
    <w:rsid w:val="005D6A47"/>
    <w:rsid w:val="005D7383"/>
    <w:rsid w:val="005D7998"/>
    <w:rsid w:val="005D7A77"/>
    <w:rsid w:val="005D7D8C"/>
    <w:rsid w:val="005E06CF"/>
    <w:rsid w:val="005E07FD"/>
    <w:rsid w:val="005E0D10"/>
    <w:rsid w:val="005E1041"/>
    <w:rsid w:val="005E1572"/>
    <w:rsid w:val="005E19B2"/>
    <w:rsid w:val="005E1B12"/>
    <w:rsid w:val="005E2396"/>
    <w:rsid w:val="005E25A4"/>
    <w:rsid w:val="005E2611"/>
    <w:rsid w:val="005E2700"/>
    <w:rsid w:val="005E29A3"/>
    <w:rsid w:val="005E29E3"/>
    <w:rsid w:val="005E2C4A"/>
    <w:rsid w:val="005E2D91"/>
    <w:rsid w:val="005E2E3C"/>
    <w:rsid w:val="005E324B"/>
    <w:rsid w:val="005E36FB"/>
    <w:rsid w:val="005E38A4"/>
    <w:rsid w:val="005E3B81"/>
    <w:rsid w:val="005E4376"/>
    <w:rsid w:val="005E465E"/>
    <w:rsid w:val="005E4667"/>
    <w:rsid w:val="005E4A4A"/>
    <w:rsid w:val="005E4B18"/>
    <w:rsid w:val="005E4E02"/>
    <w:rsid w:val="005E5C65"/>
    <w:rsid w:val="005E5FE0"/>
    <w:rsid w:val="005E62EF"/>
    <w:rsid w:val="005E62F0"/>
    <w:rsid w:val="005E6C99"/>
    <w:rsid w:val="005F03EF"/>
    <w:rsid w:val="005F03F3"/>
    <w:rsid w:val="005F06A2"/>
    <w:rsid w:val="005F0902"/>
    <w:rsid w:val="005F0B78"/>
    <w:rsid w:val="005F0CB3"/>
    <w:rsid w:val="005F0D1C"/>
    <w:rsid w:val="005F0E6E"/>
    <w:rsid w:val="005F1245"/>
    <w:rsid w:val="005F13F0"/>
    <w:rsid w:val="005F1492"/>
    <w:rsid w:val="005F152B"/>
    <w:rsid w:val="005F17E7"/>
    <w:rsid w:val="005F1AE7"/>
    <w:rsid w:val="005F2443"/>
    <w:rsid w:val="005F2567"/>
    <w:rsid w:val="005F2BAA"/>
    <w:rsid w:val="005F2C28"/>
    <w:rsid w:val="005F2D7B"/>
    <w:rsid w:val="005F348F"/>
    <w:rsid w:val="005F35A7"/>
    <w:rsid w:val="005F35B9"/>
    <w:rsid w:val="005F3DEF"/>
    <w:rsid w:val="005F3FEB"/>
    <w:rsid w:val="005F46C5"/>
    <w:rsid w:val="005F4815"/>
    <w:rsid w:val="005F538C"/>
    <w:rsid w:val="005F5663"/>
    <w:rsid w:val="005F5849"/>
    <w:rsid w:val="005F59BF"/>
    <w:rsid w:val="005F5EF4"/>
    <w:rsid w:val="005F5F2C"/>
    <w:rsid w:val="005F60EC"/>
    <w:rsid w:val="005F63CB"/>
    <w:rsid w:val="005F68D4"/>
    <w:rsid w:val="005F6991"/>
    <w:rsid w:val="005F6D24"/>
    <w:rsid w:val="005F70E4"/>
    <w:rsid w:val="005F7694"/>
    <w:rsid w:val="005F7EBF"/>
    <w:rsid w:val="00600125"/>
    <w:rsid w:val="00600C8D"/>
    <w:rsid w:val="00601357"/>
    <w:rsid w:val="006015A1"/>
    <w:rsid w:val="006015E1"/>
    <w:rsid w:val="006017A0"/>
    <w:rsid w:val="00601B91"/>
    <w:rsid w:val="00601DD0"/>
    <w:rsid w:val="0060200D"/>
    <w:rsid w:val="00602F1E"/>
    <w:rsid w:val="00603171"/>
    <w:rsid w:val="006038E0"/>
    <w:rsid w:val="00603E31"/>
    <w:rsid w:val="006041B7"/>
    <w:rsid w:val="0060451D"/>
    <w:rsid w:val="00604920"/>
    <w:rsid w:val="00605629"/>
    <w:rsid w:val="00605648"/>
    <w:rsid w:val="006059FB"/>
    <w:rsid w:val="00605D03"/>
    <w:rsid w:val="00606401"/>
    <w:rsid w:val="00606FD4"/>
    <w:rsid w:val="00606FD6"/>
    <w:rsid w:val="0060743B"/>
    <w:rsid w:val="00607C46"/>
    <w:rsid w:val="006102F3"/>
    <w:rsid w:val="0061093E"/>
    <w:rsid w:val="00610F8D"/>
    <w:rsid w:val="006117E5"/>
    <w:rsid w:val="006119DC"/>
    <w:rsid w:val="00611A93"/>
    <w:rsid w:val="00611BBE"/>
    <w:rsid w:val="006120F4"/>
    <w:rsid w:val="00612434"/>
    <w:rsid w:val="00612A21"/>
    <w:rsid w:val="00612CE6"/>
    <w:rsid w:val="00612DA3"/>
    <w:rsid w:val="00612EDD"/>
    <w:rsid w:val="00612FBA"/>
    <w:rsid w:val="00613B78"/>
    <w:rsid w:val="00613D5C"/>
    <w:rsid w:val="00614A7B"/>
    <w:rsid w:val="00614C98"/>
    <w:rsid w:val="00614FF2"/>
    <w:rsid w:val="006158E4"/>
    <w:rsid w:val="006158FB"/>
    <w:rsid w:val="00615C08"/>
    <w:rsid w:val="00616C50"/>
    <w:rsid w:val="00616DBD"/>
    <w:rsid w:val="00616F57"/>
    <w:rsid w:val="0061733E"/>
    <w:rsid w:val="0061741C"/>
    <w:rsid w:val="0061785B"/>
    <w:rsid w:val="006207BC"/>
    <w:rsid w:val="00621335"/>
    <w:rsid w:val="0062150E"/>
    <w:rsid w:val="0062249A"/>
    <w:rsid w:val="00622EF5"/>
    <w:rsid w:val="00622F77"/>
    <w:rsid w:val="00623090"/>
    <w:rsid w:val="00623527"/>
    <w:rsid w:val="0062368A"/>
    <w:rsid w:val="00623F37"/>
    <w:rsid w:val="00623F56"/>
    <w:rsid w:val="006242E9"/>
    <w:rsid w:val="0062443D"/>
    <w:rsid w:val="006250AC"/>
    <w:rsid w:val="006250F6"/>
    <w:rsid w:val="0062516E"/>
    <w:rsid w:val="00625173"/>
    <w:rsid w:val="006258F1"/>
    <w:rsid w:val="00625DAE"/>
    <w:rsid w:val="00625F95"/>
    <w:rsid w:val="00626341"/>
    <w:rsid w:val="006267B8"/>
    <w:rsid w:val="00626BBC"/>
    <w:rsid w:val="00627362"/>
    <w:rsid w:val="006274B9"/>
    <w:rsid w:val="0062770C"/>
    <w:rsid w:val="00627808"/>
    <w:rsid w:val="0062788C"/>
    <w:rsid w:val="00627B03"/>
    <w:rsid w:val="00627CD4"/>
    <w:rsid w:val="006300B6"/>
    <w:rsid w:val="006309AB"/>
    <w:rsid w:val="00630A0F"/>
    <w:rsid w:val="00630DE9"/>
    <w:rsid w:val="00630F03"/>
    <w:rsid w:val="0063138A"/>
    <w:rsid w:val="0063163D"/>
    <w:rsid w:val="0063190D"/>
    <w:rsid w:val="00631E78"/>
    <w:rsid w:val="0063246B"/>
    <w:rsid w:val="00632981"/>
    <w:rsid w:val="00632B0E"/>
    <w:rsid w:val="00632BAC"/>
    <w:rsid w:val="00632F7B"/>
    <w:rsid w:val="00633332"/>
    <w:rsid w:val="00633526"/>
    <w:rsid w:val="00633986"/>
    <w:rsid w:val="00633A99"/>
    <w:rsid w:val="00633F89"/>
    <w:rsid w:val="0063464A"/>
    <w:rsid w:val="0063491E"/>
    <w:rsid w:val="006349FB"/>
    <w:rsid w:val="00634CA2"/>
    <w:rsid w:val="00634E47"/>
    <w:rsid w:val="00634E55"/>
    <w:rsid w:val="00634EC9"/>
    <w:rsid w:val="00634FB0"/>
    <w:rsid w:val="00635013"/>
    <w:rsid w:val="0063557A"/>
    <w:rsid w:val="00636208"/>
    <w:rsid w:val="00636320"/>
    <w:rsid w:val="0063647D"/>
    <w:rsid w:val="006367DE"/>
    <w:rsid w:val="00636AF6"/>
    <w:rsid w:val="006375BD"/>
    <w:rsid w:val="00637BE3"/>
    <w:rsid w:val="00637D44"/>
    <w:rsid w:val="00637F68"/>
    <w:rsid w:val="00640399"/>
    <w:rsid w:val="0064089D"/>
    <w:rsid w:val="00640DBD"/>
    <w:rsid w:val="0064169B"/>
    <w:rsid w:val="00641AA7"/>
    <w:rsid w:val="0064255B"/>
    <w:rsid w:val="0064259A"/>
    <w:rsid w:val="00642683"/>
    <w:rsid w:val="006428CA"/>
    <w:rsid w:val="00642E25"/>
    <w:rsid w:val="0064351F"/>
    <w:rsid w:val="00643A26"/>
    <w:rsid w:val="00643C6F"/>
    <w:rsid w:val="006440AA"/>
    <w:rsid w:val="006448B8"/>
    <w:rsid w:val="0064573F"/>
    <w:rsid w:val="006458E0"/>
    <w:rsid w:val="00645981"/>
    <w:rsid w:val="00645BC1"/>
    <w:rsid w:val="00645BE0"/>
    <w:rsid w:val="00645C26"/>
    <w:rsid w:val="00645D80"/>
    <w:rsid w:val="00645DF8"/>
    <w:rsid w:val="00645E83"/>
    <w:rsid w:val="00645E93"/>
    <w:rsid w:val="006460FF"/>
    <w:rsid w:val="00646974"/>
    <w:rsid w:val="006473ED"/>
    <w:rsid w:val="0064778F"/>
    <w:rsid w:val="0065033D"/>
    <w:rsid w:val="00650403"/>
    <w:rsid w:val="006505A4"/>
    <w:rsid w:val="0065109E"/>
    <w:rsid w:val="006512AF"/>
    <w:rsid w:val="00651301"/>
    <w:rsid w:val="0065132D"/>
    <w:rsid w:val="006514C5"/>
    <w:rsid w:val="00651AE6"/>
    <w:rsid w:val="00651E2B"/>
    <w:rsid w:val="006524E0"/>
    <w:rsid w:val="006524E3"/>
    <w:rsid w:val="00652A2E"/>
    <w:rsid w:val="00653069"/>
    <w:rsid w:val="006539EB"/>
    <w:rsid w:val="00653A37"/>
    <w:rsid w:val="00653C2C"/>
    <w:rsid w:val="00653C49"/>
    <w:rsid w:val="006541EB"/>
    <w:rsid w:val="00654366"/>
    <w:rsid w:val="006545F9"/>
    <w:rsid w:val="006550F3"/>
    <w:rsid w:val="006553A2"/>
    <w:rsid w:val="006553EF"/>
    <w:rsid w:val="006555E1"/>
    <w:rsid w:val="006558FD"/>
    <w:rsid w:val="00655F17"/>
    <w:rsid w:val="00656E67"/>
    <w:rsid w:val="00656FC3"/>
    <w:rsid w:val="00657C10"/>
    <w:rsid w:val="006608FE"/>
    <w:rsid w:val="00660C7C"/>
    <w:rsid w:val="00660F6D"/>
    <w:rsid w:val="006616B4"/>
    <w:rsid w:val="0066179A"/>
    <w:rsid w:val="0066180E"/>
    <w:rsid w:val="00661860"/>
    <w:rsid w:val="00661FC2"/>
    <w:rsid w:val="00662606"/>
    <w:rsid w:val="00662701"/>
    <w:rsid w:val="0066271C"/>
    <w:rsid w:val="00663099"/>
    <w:rsid w:val="00663679"/>
    <w:rsid w:val="006638AF"/>
    <w:rsid w:val="00663B40"/>
    <w:rsid w:val="00663E18"/>
    <w:rsid w:val="00663F8E"/>
    <w:rsid w:val="00664184"/>
    <w:rsid w:val="0066424E"/>
    <w:rsid w:val="00664467"/>
    <w:rsid w:val="00664C39"/>
    <w:rsid w:val="00664DAF"/>
    <w:rsid w:val="0066500F"/>
    <w:rsid w:val="00665508"/>
    <w:rsid w:val="0066593D"/>
    <w:rsid w:val="00665D82"/>
    <w:rsid w:val="00665FB5"/>
    <w:rsid w:val="006665DE"/>
    <w:rsid w:val="00667230"/>
    <w:rsid w:val="006673A1"/>
    <w:rsid w:val="00670121"/>
    <w:rsid w:val="00670373"/>
    <w:rsid w:val="00670A6F"/>
    <w:rsid w:val="00670FB7"/>
    <w:rsid w:val="00671179"/>
    <w:rsid w:val="00671243"/>
    <w:rsid w:val="006715F4"/>
    <w:rsid w:val="00671B2B"/>
    <w:rsid w:val="00671DB5"/>
    <w:rsid w:val="0067281B"/>
    <w:rsid w:val="0067282A"/>
    <w:rsid w:val="00672831"/>
    <w:rsid w:val="00672A16"/>
    <w:rsid w:val="006732C7"/>
    <w:rsid w:val="00673538"/>
    <w:rsid w:val="0067421D"/>
    <w:rsid w:val="00674899"/>
    <w:rsid w:val="00674C37"/>
    <w:rsid w:val="00674DA4"/>
    <w:rsid w:val="006752D5"/>
    <w:rsid w:val="00675AFC"/>
    <w:rsid w:val="00676607"/>
    <w:rsid w:val="006771C2"/>
    <w:rsid w:val="006773B6"/>
    <w:rsid w:val="00677704"/>
    <w:rsid w:val="00680281"/>
    <w:rsid w:val="006805EA"/>
    <w:rsid w:val="00680BB7"/>
    <w:rsid w:val="00680EFF"/>
    <w:rsid w:val="00681A6C"/>
    <w:rsid w:val="00681CDE"/>
    <w:rsid w:val="00681E77"/>
    <w:rsid w:val="006824FC"/>
    <w:rsid w:val="0068319A"/>
    <w:rsid w:val="00683505"/>
    <w:rsid w:val="006835D8"/>
    <w:rsid w:val="006837D6"/>
    <w:rsid w:val="00683DD1"/>
    <w:rsid w:val="0068448B"/>
    <w:rsid w:val="00684A39"/>
    <w:rsid w:val="00684CE5"/>
    <w:rsid w:val="0068505A"/>
    <w:rsid w:val="006852AB"/>
    <w:rsid w:val="00685538"/>
    <w:rsid w:val="006856EF"/>
    <w:rsid w:val="00685C49"/>
    <w:rsid w:val="00685D69"/>
    <w:rsid w:val="00685F30"/>
    <w:rsid w:val="006864E5"/>
    <w:rsid w:val="0068660C"/>
    <w:rsid w:val="00686DCB"/>
    <w:rsid w:val="006871D0"/>
    <w:rsid w:val="006873F4"/>
    <w:rsid w:val="006876B2"/>
    <w:rsid w:val="00687900"/>
    <w:rsid w:val="00687997"/>
    <w:rsid w:val="00687C1F"/>
    <w:rsid w:val="00687DF5"/>
    <w:rsid w:val="00687E47"/>
    <w:rsid w:val="006900E8"/>
    <w:rsid w:val="0069011B"/>
    <w:rsid w:val="0069012D"/>
    <w:rsid w:val="0069025B"/>
    <w:rsid w:val="00690580"/>
    <w:rsid w:val="0069058D"/>
    <w:rsid w:val="006906C5"/>
    <w:rsid w:val="00690974"/>
    <w:rsid w:val="00690B5C"/>
    <w:rsid w:val="006912F4"/>
    <w:rsid w:val="00691BDB"/>
    <w:rsid w:val="006923EA"/>
    <w:rsid w:val="00692F9F"/>
    <w:rsid w:val="006932C2"/>
    <w:rsid w:val="00693481"/>
    <w:rsid w:val="0069371D"/>
    <w:rsid w:val="006937F3"/>
    <w:rsid w:val="00693BF3"/>
    <w:rsid w:val="00693D4F"/>
    <w:rsid w:val="006942B0"/>
    <w:rsid w:val="006944F4"/>
    <w:rsid w:val="00694911"/>
    <w:rsid w:val="0069581A"/>
    <w:rsid w:val="00696582"/>
    <w:rsid w:val="00696781"/>
    <w:rsid w:val="006967C9"/>
    <w:rsid w:val="00696EED"/>
    <w:rsid w:val="00697328"/>
    <w:rsid w:val="006974CE"/>
    <w:rsid w:val="00697FA2"/>
    <w:rsid w:val="006A049B"/>
    <w:rsid w:val="006A0693"/>
    <w:rsid w:val="006A0B86"/>
    <w:rsid w:val="006A0E37"/>
    <w:rsid w:val="006A1307"/>
    <w:rsid w:val="006A13BA"/>
    <w:rsid w:val="006A1D8E"/>
    <w:rsid w:val="006A1E5B"/>
    <w:rsid w:val="006A2327"/>
    <w:rsid w:val="006A257B"/>
    <w:rsid w:val="006A2889"/>
    <w:rsid w:val="006A2A64"/>
    <w:rsid w:val="006A3003"/>
    <w:rsid w:val="006A3033"/>
    <w:rsid w:val="006A42DB"/>
    <w:rsid w:val="006A49D9"/>
    <w:rsid w:val="006A4AF7"/>
    <w:rsid w:val="006A5656"/>
    <w:rsid w:val="006A58FD"/>
    <w:rsid w:val="006A59FA"/>
    <w:rsid w:val="006A5BC9"/>
    <w:rsid w:val="006A5C29"/>
    <w:rsid w:val="006A5FCC"/>
    <w:rsid w:val="006A62DF"/>
    <w:rsid w:val="006A6750"/>
    <w:rsid w:val="006A675A"/>
    <w:rsid w:val="006A684D"/>
    <w:rsid w:val="006A7057"/>
    <w:rsid w:val="006A737F"/>
    <w:rsid w:val="006A7476"/>
    <w:rsid w:val="006A7533"/>
    <w:rsid w:val="006A7864"/>
    <w:rsid w:val="006A7B42"/>
    <w:rsid w:val="006A7D03"/>
    <w:rsid w:val="006B0084"/>
    <w:rsid w:val="006B019A"/>
    <w:rsid w:val="006B020E"/>
    <w:rsid w:val="006B0247"/>
    <w:rsid w:val="006B02BE"/>
    <w:rsid w:val="006B0411"/>
    <w:rsid w:val="006B0B0F"/>
    <w:rsid w:val="006B1A42"/>
    <w:rsid w:val="006B257C"/>
    <w:rsid w:val="006B2AF1"/>
    <w:rsid w:val="006B30B8"/>
    <w:rsid w:val="006B35FA"/>
    <w:rsid w:val="006B3B0C"/>
    <w:rsid w:val="006B3FBF"/>
    <w:rsid w:val="006B4773"/>
    <w:rsid w:val="006B4B0E"/>
    <w:rsid w:val="006B5492"/>
    <w:rsid w:val="006B5692"/>
    <w:rsid w:val="006B56F2"/>
    <w:rsid w:val="006B5A2F"/>
    <w:rsid w:val="006B618D"/>
    <w:rsid w:val="006B626B"/>
    <w:rsid w:val="006B746E"/>
    <w:rsid w:val="006B7BCA"/>
    <w:rsid w:val="006B7C3A"/>
    <w:rsid w:val="006B7F6F"/>
    <w:rsid w:val="006C0409"/>
    <w:rsid w:val="006C04BE"/>
    <w:rsid w:val="006C0723"/>
    <w:rsid w:val="006C0803"/>
    <w:rsid w:val="006C0B42"/>
    <w:rsid w:val="006C0F06"/>
    <w:rsid w:val="006C0FF1"/>
    <w:rsid w:val="006C1057"/>
    <w:rsid w:val="006C148B"/>
    <w:rsid w:val="006C176F"/>
    <w:rsid w:val="006C1CEA"/>
    <w:rsid w:val="006C1E10"/>
    <w:rsid w:val="006C22DA"/>
    <w:rsid w:val="006C2593"/>
    <w:rsid w:val="006C2813"/>
    <w:rsid w:val="006C2A30"/>
    <w:rsid w:val="006C2AC3"/>
    <w:rsid w:val="006C2ED7"/>
    <w:rsid w:val="006C36DB"/>
    <w:rsid w:val="006C3B38"/>
    <w:rsid w:val="006C47C0"/>
    <w:rsid w:val="006C4A69"/>
    <w:rsid w:val="006C4B06"/>
    <w:rsid w:val="006C55BE"/>
    <w:rsid w:val="006C5611"/>
    <w:rsid w:val="006C571E"/>
    <w:rsid w:val="006C5D8A"/>
    <w:rsid w:val="006C60B1"/>
    <w:rsid w:val="006C613D"/>
    <w:rsid w:val="006C6272"/>
    <w:rsid w:val="006C633C"/>
    <w:rsid w:val="006C63B5"/>
    <w:rsid w:val="006C67DC"/>
    <w:rsid w:val="006C6928"/>
    <w:rsid w:val="006C70D0"/>
    <w:rsid w:val="006C749B"/>
    <w:rsid w:val="006C7941"/>
    <w:rsid w:val="006D0226"/>
    <w:rsid w:val="006D0595"/>
    <w:rsid w:val="006D05AF"/>
    <w:rsid w:val="006D086A"/>
    <w:rsid w:val="006D08E1"/>
    <w:rsid w:val="006D0D4C"/>
    <w:rsid w:val="006D0EC0"/>
    <w:rsid w:val="006D0EE2"/>
    <w:rsid w:val="006D1119"/>
    <w:rsid w:val="006D1B8C"/>
    <w:rsid w:val="006D1D2B"/>
    <w:rsid w:val="006D2048"/>
    <w:rsid w:val="006D224F"/>
    <w:rsid w:val="006D2363"/>
    <w:rsid w:val="006D2715"/>
    <w:rsid w:val="006D2A9D"/>
    <w:rsid w:val="006D2E85"/>
    <w:rsid w:val="006D3068"/>
    <w:rsid w:val="006D3202"/>
    <w:rsid w:val="006D38CA"/>
    <w:rsid w:val="006D3C8B"/>
    <w:rsid w:val="006D3EC1"/>
    <w:rsid w:val="006D41DB"/>
    <w:rsid w:val="006D4431"/>
    <w:rsid w:val="006D463E"/>
    <w:rsid w:val="006D5AF9"/>
    <w:rsid w:val="006D5E06"/>
    <w:rsid w:val="006D65C1"/>
    <w:rsid w:val="006D65C7"/>
    <w:rsid w:val="006D6694"/>
    <w:rsid w:val="006D675E"/>
    <w:rsid w:val="006D775B"/>
    <w:rsid w:val="006E04DD"/>
    <w:rsid w:val="006E0DEA"/>
    <w:rsid w:val="006E1496"/>
    <w:rsid w:val="006E1CFB"/>
    <w:rsid w:val="006E202E"/>
    <w:rsid w:val="006E28D7"/>
    <w:rsid w:val="006E2957"/>
    <w:rsid w:val="006E2F05"/>
    <w:rsid w:val="006E3394"/>
    <w:rsid w:val="006E340E"/>
    <w:rsid w:val="006E3A81"/>
    <w:rsid w:val="006E3D7F"/>
    <w:rsid w:val="006E5188"/>
    <w:rsid w:val="006E533D"/>
    <w:rsid w:val="006E58D9"/>
    <w:rsid w:val="006E6883"/>
    <w:rsid w:val="006E75C7"/>
    <w:rsid w:val="006E7679"/>
    <w:rsid w:val="006E7FE5"/>
    <w:rsid w:val="006F01ED"/>
    <w:rsid w:val="006F0352"/>
    <w:rsid w:val="006F0435"/>
    <w:rsid w:val="006F12BC"/>
    <w:rsid w:val="006F179A"/>
    <w:rsid w:val="006F1973"/>
    <w:rsid w:val="006F219B"/>
    <w:rsid w:val="006F2478"/>
    <w:rsid w:val="006F2F71"/>
    <w:rsid w:val="006F35ED"/>
    <w:rsid w:val="006F4380"/>
    <w:rsid w:val="006F506C"/>
    <w:rsid w:val="006F5B33"/>
    <w:rsid w:val="006F631C"/>
    <w:rsid w:val="006F6DAA"/>
    <w:rsid w:val="006F7115"/>
    <w:rsid w:val="006F78D6"/>
    <w:rsid w:val="006F7994"/>
    <w:rsid w:val="00700138"/>
    <w:rsid w:val="00701093"/>
    <w:rsid w:val="00701577"/>
    <w:rsid w:val="0070177A"/>
    <w:rsid w:val="007022FB"/>
    <w:rsid w:val="007023D2"/>
    <w:rsid w:val="0070256E"/>
    <w:rsid w:val="00702B4A"/>
    <w:rsid w:val="00702FDC"/>
    <w:rsid w:val="00703132"/>
    <w:rsid w:val="00703430"/>
    <w:rsid w:val="0070349D"/>
    <w:rsid w:val="00703BBC"/>
    <w:rsid w:val="00703EC2"/>
    <w:rsid w:val="00704223"/>
    <w:rsid w:val="00704310"/>
    <w:rsid w:val="007046CE"/>
    <w:rsid w:val="0070681D"/>
    <w:rsid w:val="0070687F"/>
    <w:rsid w:val="00706BD5"/>
    <w:rsid w:val="00706F4D"/>
    <w:rsid w:val="00707712"/>
    <w:rsid w:val="00707851"/>
    <w:rsid w:val="00707A8D"/>
    <w:rsid w:val="00707ECB"/>
    <w:rsid w:val="007101B7"/>
    <w:rsid w:val="0071058E"/>
    <w:rsid w:val="00710D2D"/>
    <w:rsid w:val="00710E91"/>
    <w:rsid w:val="00710F05"/>
    <w:rsid w:val="0071111C"/>
    <w:rsid w:val="0071157E"/>
    <w:rsid w:val="007117A7"/>
    <w:rsid w:val="00711DC4"/>
    <w:rsid w:val="007128D8"/>
    <w:rsid w:val="007128DA"/>
    <w:rsid w:val="00712D41"/>
    <w:rsid w:val="0071379D"/>
    <w:rsid w:val="0071399D"/>
    <w:rsid w:val="007139E6"/>
    <w:rsid w:val="00713C6F"/>
    <w:rsid w:val="007142A9"/>
    <w:rsid w:val="00714305"/>
    <w:rsid w:val="007152B7"/>
    <w:rsid w:val="00715644"/>
    <w:rsid w:val="007160DA"/>
    <w:rsid w:val="00716131"/>
    <w:rsid w:val="0071650A"/>
    <w:rsid w:val="0071679C"/>
    <w:rsid w:val="00716F5E"/>
    <w:rsid w:val="00717339"/>
    <w:rsid w:val="00717724"/>
    <w:rsid w:val="0071784B"/>
    <w:rsid w:val="00717909"/>
    <w:rsid w:val="007179FB"/>
    <w:rsid w:val="00717D94"/>
    <w:rsid w:val="00717DCC"/>
    <w:rsid w:val="00717F48"/>
    <w:rsid w:val="007200D5"/>
    <w:rsid w:val="007204DB"/>
    <w:rsid w:val="00720D6C"/>
    <w:rsid w:val="00720E2A"/>
    <w:rsid w:val="007211C4"/>
    <w:rsid w:val="007212CA"/>
    <w:rsid w:val="0072163C"/>
    <w:rsid w:val="00721A8D"/>
    <w:rsid w:val="00721BB3"/>
    <w:rsid w:val="0072204F"/>
    <w:rsid w:val="007220C5"/>
    <w:rsid w:val="007221F7"/>
    <w:rsid w:val="00722B34"/>
    <w:rsid w:val="00723157"/>
    <w:rsid w:val="007233EE"/>
    <w:rsid w:val="00723492"/>
    <w:rsid w:val="00723FC5"/>
    <w:rsid w:val="007243EB"/>
    <w:rsid w:val="007245C1"/>
    <w:rsid w:val="00724856"/>
    <w:rsid w:val="00724B68"/>
    <w:rsid w:val="00725292"/>
    <w:rsid w:val="007256A9"/>
    <w:rsid w:val="00725A44"/>
    <w:rsid w:val="00725AB6"/>
    <w:rsid w:val="00725CDA"/>
    <w:rsid w:val="00725D1E"/>
    <w:rsid w:val="007261B6"/>
    <w:rsid w:val="007268AE"/>
    <w:rsid w:val="00726D3A"/>
    <w:rsid w:val="00726E9F"/>
    <w:rsid w:val="007270DC"/>
    <w:rsid w:val="007277D6"/>
    <w:rsid w:val="00727AAC"/>
    <w:rsid w:val="00727CEA"/>
    <w:rsid w:val="00730A59"/>
    <w:rsid w:val="00730CF5"/>
    <w:rsid w:val="00730F13"/>
    <w:rsid w:val="007317B5"/>
    <w:rsid w:val="00731E05"/>
    <w:rsid w:val="0073210C"/>
    <w:rsid w:val="0073218D"/>
    <w:rsid w:val="007321DE"/>
    <w:rsid w:val="0073238A"/>
    <w:rsid w:val="007327A6"/>
    <w:rsid w:val="00732BB7"/>
    <w:rsid w:val="00733758"/>
    <w:rsid w:val="007339D6"/>
    <w:rsid w:val="00733E78"/>
    <w:rsid w:val="00734350"/>
    <w:rsid w:val="00734737"/>
    <w:rsid w:val="007349E0"/>
    <w:rsid w:val="00734BBA"/>
    <w:rsid w:val="00734BC6"/>
    <w:rsid w:val="00734D74"/>
    <w:rsid w:val="00735C28"/>
    <w:rsid w:val="00735C77"/>
    <w:rsid w:val="00735E40"/>
    <w:rsid w:val="0073602A"/>
    <w:rsid w:val="0073676A"/>
    <w:rsid w:val="007367F6"/>
    <w:rsid w:val="00736EA4"/>
    <w:rsid w:val="0073711D"/>
    <w:rsid w:val="00737378"/>
    <w:rsid w:val="00737662"/>
    <w:rsid w:val="0073778F"/>
    <w:rsid w:val="007379B5"/>
    <w:rsid w:val="00737D5F"/>
    <w:rsid w:val="007401FA"/>
    <w:rsid w:val="00742298"/>
    <w:rsid w:val="007422EF"/>
    <w:rsid w:val="00742B71"/>
    <w:rsid w:val="00742F8F"/>
    <w:rsid w:val="00743071"/>
    <w:rsid w:val="00743205"/>
    <w:rsid w:val="0074401D"/>
    <w:rsid w:val="0074429A"/>
    <w:rsid w:val="00744534"/>
    <w:rsid w:val="0074475B"/>
    <w:rsid w:val="007449CC"/>
    <w:rsid w:val="00744C09"/>
    <w:rsid w:val="00744D22"/>
    <w:rsid w:val="00745110"/>
    <w:rsid w:val="00745BC3"/>
    <w:rsid w:val="00746011"/>
    <w:rsid w:val="007461B1"/>
    <w:rsid w:val="00746620"/>
    <w:rsid w:val="007466F8"/>
    <w:rsid w:val="00747175"/>
    <w:rsid w:val="007472AA"/>
    <w:rsid w:val="0074743B"/>
    <w:rsid w:val="00747663"/>
    <w:rsid w:val="00747A97"/>
    <w:rsid w:val="00750BFE"/>
    <w:rsid w:val="00750F5B"/>
    <w:rsid w:val="00751684"/>
    <w:rsid w:val="00751799"/>
    <w:rsid w:val="007517DC"/>
    <w:rsid w:val="00751B5C"/>
    <w:rsid w:val="00751BD8"/>
    <w:rsid w:val="007520CD"/>
    <w:rsid w:val="007522AE"/>
    <w:rsid w:val="0075257E"/>
    <w:rsid w:val="00752758"/>
    <w:rsid w:val="00752B49"/>
    <w:rsid w:val="00752BFC"/>
    <w:rsid w:val="00752DE9"/>
    <w:rsid w:val="00752E01"/>
    <w:rsid w:val="00752FCB"/>
    <w:rsid w:val="00753276"/>
    <w:rsid w:val="007538D2"/>
    <w:rsid w:val="00753948"/>
    <w:rsid w:val="0075422F"/>
    <w:rsid w:val="00754259"/>
    <w:rsid w:val="007545D6"/>
    <w:rsid w:val="007547A5"/>
    <w:rsid w:val="00754ABA"/>
    <w:rsid w:val="00754F0F"/>
    <w:rsid w:val="00754FC5"/>
    <w:rsid w:val="007552F1"/>
    <w:rsid w:val="007554D6"/>
    <w:rsid w:val="007557C5"/>
    <w:rsid w:val="00755ABF"/>
    <w:rsid w:val="00755E3C"/>
    <w:rsid w:val="00755F3B"/>
    <w:rsid w:val="007560A1"/>
    <w:rsid w:val="00756439"/>
    <w:rsid w:val="007566CB"/>
    <w:rsid w:val="0075678B"/>
    <w:rsid w:val="0075680F"/>
    <w:rsid w:val="00757947"/>
    <w:rsid w:val="00757968"/>
    <w:rsid w:val="00757DF6"/>
    <w:rsid w:val="007608DB"/>
    <w:rsid w:val="007620BE"/>
    <w:rsid w:val="0076216E"/>
    <w:rsid w:val="0076284D"/>
    <w:rsid w:val="00762B52"/>
    <w:rsid w:val="00762BEA"/>
    <w:rsid w:val="007630E3"/>
    <w:rsid w:val="00763771"/>
    <w:rsid w:val="00764B2D"/>
    <w:rsid w:val="00764CFF"/>
    <w:rsid w:val="00764D23"/>
    <w:rsid w:val="00764FD6"/>
    <w:rsid w:val="00765189"/>
    <w:rsid w:val="007654C6"/>
    <w:rsid w:val="0076568D"/>
    <w:rsid w:val="00765FA3"/>
    <w:rsid w:val="00766211"/>
    <w:rsid w:val="00766A6F"/>
    <w:rsid w:val="00767170"/>
    <w:rsid w:val="00767410"/>
    <w:rsid w:val="00767D66"/>
    <w:rsid w:val="00767E88"/>
    <w:rsid w:val="00770A63"/>
    <w:rsid w:val="0077162C"/>
    <w:rsid w:val="00771852"/>
    <w:rsid w:val="00771894"/>
    <w:rsid w:val="00771A43"/>
    <w:rsid w:val="00771D7A"/>
    <w:rsid w:val="00771EC8"/>
    <w:rsid w:val="007720C2"/>
    <w:rsid w:val="007726A0"/>
    <w:rsid w:val="0077300E"/>
    <w:rsid w:val="007731F0"/>
    <w:rsid w:val="007740AD"/>
    <w:rsid w:val="007746F0"/>
    <w:rsid w:val="00774AA5"/>
    <w:rsid w:val="00774B82"/>
    <w:rsid w:val="0077554C"/>
    <w:rsid w:val="007756C6"/>
    <w:rsid w:val="00775B59"/>
    <w:rsid w:val="00775F18"/>
    <w:rsid w:val="00775FC3"/>
    <w:rsid w:val="007763E1"/>
    <w:rsid w:val="00776BC6"/>
    <w:rsid w:val="00777670"/>
    <w:rsid w:val="00777DC5"/>
    <w:rsid w:val="00780F8E"/>
    <w:rsid w:val="00781D74"/>
    <w:rsid w:val="00782A85"/>
    <w:rsid w:val="00782B3B"/>
    <w:rsid w:val="00782BF8"/>
    <w:rsid w:val="00782DCD"/>
    <w:rsid w:val="00782F8B"/>
    <w:rsid w:val="007834AA"/>
    <w:rsid w:val="00783536"/>
    <w:rsid w:val="00783C19"/>
    <w:rsid w:val="0078453C"/>
    <w:rsid w:val="00785178"/>
    <w:rsid w:val="007854E7"/>
    <w:rsid w:val="00785B96"/>
    <w:rsid w:val="00785F17"/>
    <w:rsid w:val="007860B6"/>
    <w:rsid w:val="00786510"/>
    <w:rsid w:val="0078699E"/>
    <w:rsid w:val="007869D1"/>
    <w:rsid w:val="00786D50"/>
    <w:rsid w:val="007872CB"/>
    <w:rsid w:val="007872CE"/>
    <w:rsid w:val="00787947"/>
    <w:rsid w:val="00787DC2"/>
    <w:rsid w:val="00787EB6"/>
    <w:rsid w:val="0079007C"/>
    <w:rsid w:val="00790230"/>
    <w:rsid w:val="007909D9"/>
    <w:rsid w:val="00790D67"/>
    <w:rsid w:val="00790FAD"/>
    <w:rsid w:val="00791021"/>
    <w:rsid w:val="007912DE"/>
    <w:rsid w:val="007918C7"/>
    <w:rsid w:val="00791E5B"/>
    <w:rsid w:val="00791FC9"/>
    <w:rsid w:val="0079215C"/>
    <w:rsid w:val="00792A9A"/>
    <w:rsid w:val="00792F47"/>
    <w:rsid w:val="007932EB"/>
    <w:rsid w:val="0079367F"/>
    <w:rsid w:val="00793A26"/>
    <w:rsid w:val="0079488E"/>
    <w:rsid w:val="007948D0"/>
    <w:rsid w:val="00794F1E"/>
    <w:rsid w:val="00795C8D"/>
    <w:rsid w:val="00796472"/>
    <w:rsid w:val="0079652C"/>
    <w:rsid w:val="00796861"/>
    <w:rsid w:val="00796BB4"/>
    <w:rsid w:val="00796BD2"/>
    <w:rsid w:val="00796E63"/>
    <w:rsid w:val="00796EB0"/>
    <w:rsid w:val="0079714A"/>
    <w:rsid w:val="007976F5"/>
    <w:rsid w:val="00797B8C"/>
    <w:rsid w:val="007A059A"/>
    <w:rsid w:val="007A07F7"/>
    <w:rsid w:val="007A0A24"/>
    <w:rsid w:val="007A0B2C"/>
    <w:rsid w:val="007A130B"/>
    <w:rsid w:val="007A15EC"/>
    <w:rsid w:val="007A1E23"/>
    <w:rsid w:val="007A293F"/>
    <w:rsid w:val="007A2B9E"/>
    <w:rsid w:val="007A2F2E"/>
    <w:rsid w:val="007A329F"/>
    <w:rsid w:val="007A35C2"/>
    <w:rsid w:val="007A37CE"/>
    <w:rsid w:val="007A3A6C"/>
    <w:rsid w:val="007A43E1"/>
    <w:rsid w:val="007A55C8"/>
    <w:rsid w:val="007A5905"/>
    <w:rsid w:val="007A5BDA"/>
    <w:rsid w:val="007A5D9C"/>
    <w:rsid w:val="007A61E4"/>
    <w:rsid w:val="007A68AD"/>
    <w:rsid w:val="007A739D"/>
    <w:rsid w:val="007A7BF2"/>
    <w:rsid w:val="007A7D55"/>
    <w:rsid w:val="007A7E8A"/>
    <w:rsid w:val="007B00EA"/>
    <w:rsid w:val="007B067F"/>
    <w:rsid w:val="007B0D3E"/>
    <w:rsid w:val="007B0E14"/>
    <w:rsid w:val="007B0F0F"/>
    <w:rsid w:val="007B11E0"/>
    <w:rsid w:val="007B12E6"/>
    <w:rsid w:val="007B12FF"/>
    <w:rsid w:val="007B185F"/>
    <w:rsid w:val="007B24C6"/>
    <w:rsid w:val="007B2A01"/>
    <w:rsid w:val="007B2A51"/>
    <w:rsid w:val="007B2D88"/>
    <w:rsid w:val="007B2E75"/>
    <w:rsid w:val="007B2E78"/>
    <w:rsid w:val="007B32CD"/>
    <w:rsid w:val="007B3B8D"/>
    <w:rsid w:val="007B43A1"/>
    <w:rsid w:val="007B45B7"/>
    <w:rsid w:val="007B4C0D"/>
    <w:rsid w:val="007B4DFE"/>
    <w:rsid w:val="007B52AF"/>
    <w:rsid w:val="007B53FD"/>
    <w:rsid w:val="007B6219"/>
    <w:rsid w:val="007B6F6D"/>
    <w:rsid w:val="007B732B"/>
    <w:rsid w:val="007B7651"/>
    <w:rsid w:val="007B773D"/>
    <w:rsid w:val="007C00ED"/>
    <w:rsid w:val="007C0612"/>
    <w:rsid w:val="007C088D"/>
    <w:rsid w:val="007C136F"/>
    <w:rsid w:val="007C167C"/>
    <w:rsid w:val="007C1A62"/>
    <w:rsid w:val="007C1C57"/>
    <w:rsid w:val="007C348D"/>
    <w:rsid w:val="007C3B9B"/>
    <w:rsid w:val="007C3D74"/>
    <w:rsid w:val="007C3E82"/>
    <w:rsid w:val="007C4A8E"/>
    <w:rsid w:val="007C4EA7"/>
    <w:rsid w:val="007C4F49"/>
    <w:rsid w:val="007C4FA1"/>
    <w:rsid w:val="007C50E5"/>
    <w:rsid w:val="007C5376"/>
    <w:rsid w:val="007C5AAB"/>
    <w:rsid w:val="007C5CD9"/>
    <w:rsid w:val="007C65B5"/>
    <w:rsid w:val="007C65CC"/>
    <w:rsid w:val="007C6727"/>
    <w:rsid w:val="007C72DA"/>
    <w:rsid w:val="007C7374"/>
    <w:rsid w:val="007C75F0"/>
    <w:rsid w:val="007C79AC"/>
    <w:rsid w:val="007C7A8A"/>
    <w:rsid w:val="007C7D60"/>
    <w:rsid w:val="007D0225"/>
    <w:rsid w:val="007D0F6B"/>
    <w:rsid w:val="007D1221"/>
    <w:rsid w:val="007D1BAE"/>
    <w:rsid w:val="007D3463"/>
    <w:rsid w:val="007D3BFB"/>
    <w:rsid w:val="007D41C0"/>
    <w:rsid w:val="007D4A94"/>
    <w:rsid w:val="007D5985"/>
    <w:rsid w:val="007D5C61"/>
    <w:rsid w:val="007D60F9"/>
    <w:rsid w:val="007D64BF"/>
    <w:rsid w:val="007D665B"/>
    <w:rsid w:val="007D6857"/>
    <w:rsid w:val="007D68D4"/>
    <w:rsid w:val="007D6D19"/>
    <w:rsid w:val="007D727C"/>
    <w:rsid w:val="007D7326"/>
    <w:rsid w:val="007D7364"/>
    <w:rsid w:val="007D7BC5"/>
    <w:rsid w:val="007D7DD7"/>
    <w:rsid w:val="007E014D"/>
    <w:rsid w:val="007E05CD"/>
    <w:rsid w:val="007E0990"/>
    <w:rsid w:val="007E0A9D"/>
    <w:rsid w:val="007E0B96"/>
    <w:rsid w:val="007E0D6A"/>
    <w:rsid w:val="007E1003"/>
    <w:rsid w:val="007E10E2"/>
    <w:rsid w:val="007E13BF"/>
    <w:rsid w:val="007E1645"/>
    <w:rsid w:val="007E1893"/>
    <w:rsid w:val="007E1D56"/>
    <w:rsid w:val="007E1EB5"/>
    <w:rsid w:val="007E232C"/>
    <w:rsid w:val="007E2CF6"/>
    <w:rsid w:val="007E2E51"/>
    <w:rsid w:val="007E3975"/>
    <w:rsid w:val="007E3A91"/>
    <w:rsid w:val="007E3AC1"/>
    <w:rsid w:val="007E3D46"/>
    <w:rsid w:val="007E3D62"/>
    <w:rsid w:val="007E41FF"/>
    <w:rsid w:val="007E4FC5"/>
    <w:rsid w:val="007E50FE"/>
    <w:rsid w:val="007E52AB"/>
    <w:rsid w:val="007E5AF5"/>
    <w:rsid w:val="007E5F3B"/>
    <w:rsid w:val="007E5F55"/>
    <w:rsid w:val="007E625C"/>
    <w:rsid w:val="007E6857"/>
    <w:rsid w:val="007E7010"/>
    <w:rsid w:val="007E7231"/>
    <w:rsid w:val="007E7305"/>
    <w:rsid w:val="007E7642"/>
    <w:rsid w:val="007E7932"/>
    <w:rsid w:val="007E795B"/>
    <w:rsid w:val="007E7DAC"/>
    <w:rsid w:val="007F0164"/>
    <w:rsid w:val="007F01A0"/>
    <w:rsid w:val="007F07C0"/>
    <w:rsid w:val="007F1354"/>
    <w:rsid w:val="007F1543"/>
    <w:rsid w:val="007F15AE"/>
    <w:rsid w:val="007F1A0D"/>
    <w:rsid w:val="007F1B2E"/>
    <w:rsid w:val="007F1B84"/>
    <w:rsid w:val="007F2173"/>
    <w:rsid w:val="007F2359"/>
    <w:rsid w:val="007F2491"/>
    <w:rsid w:val="007F2536"/>
    <w:rsid w:val="007F3153"/>
    <w:rsid w:val="007F34AD"/>
    <w:rsid w:val="007F34C7"/>
    <w:rsid w:val="007F366E"/>
    <w:rsid w:val="007F3D78"/>
    <w:rsid w:val="007F43B6"/>
    <w:rsid w:val="007F47E7"/>
    <w:rsid w:val="007F4F75"/>
    <w:rsid w:val="007F5114"/>
    <w:rsid w:val="007F6402"/>
    <w:rsid w:val="007F6C4A"/>
    <w:rsid w:val="007F6C5E"/>
    <w:rsid w:val="007F70F3"/>
    <w:rsid w:val="007F7290"/>
    <w:rsid w:val="007F7B10"/>
    <w:rsid w:val="008001E3"/>
    <w:rsid w:val="00800367"/>
    <w:rsid w:val="00800634"/>
    <w:rsid w:val="0080079C"/>
    <w:rsid w:val="00802444"/>
    <w:rsid w:val="0080269D"/>
    <w:rsid w:val="00803BDF"/>
    <w:rsid w:val="008040CB"/>
    <w:rsid w:val="008043C9"/>
    <w:rsid w:val="008047A6"/>
    <w:rsid w:val="00804D0F"/>
    <w:rsid w:val="00804F45"/>
    <w:rsid w:val="008052E9"/>
    <w:rsid w:val="008055AB"/>
    <w:rsid w:val="0080573E"/>
    <w:rsid w:val="00805902"/>
    <w:rsid w:val="00805D63"/>
    <w:rsid w:val="00806044"/>
    <w:rsid w:val="00806116"/>
    <w:rsid w:val="0080612D"/>
    <w:rsid w:val="00806360"/>
    <w:rsid w:val="008072CF"/>
    <w:rsid w:val="00807B75"/>
    <w:rsid w:val="00807F1B"/>
    <w:rsid w:val="00810237"/>
    <w:rsid w:val="00810AF3"/>
    <w:rsid w:val="008125DB"/>
    <w:rsid w:val="00813105"/>
    <w:rsid w:val="00813519"/>
    <w:rsid w:val="0081395B"/>
    <w:rsid w:val="00813AE3"/>
    <w:rsid w:val="00813F7F"/>
    <w:rsid w:val="00813F95"/>
    <w:rsid w:val="0081410A"/>
    <w:rsid w:val="0081425E"/>
    <w:rsid w:val="008142E7"/>
    <w:rsid w:val="00814604"/>
    <w:rsid w:val="00814C2C"/>
    <w:rsid w:val="00814EF1"/>
    <w:rsid w:val="00814F72"/>
    <w:rsid w:val="008150F0"/>
    <w:rsid w:val="0081570A"/>
    <w:rsid w:val="0081599D"/>
    <w:rsid w:val="00815D5F"/>
    <w:rsid w:val="00816329"/>
    <w:rsid w:val="008163C5"/>
    <w:rsid w:val="0081680C"/>
    <w:rsid w:val="00816941"/>
    <w:rsid w:val="00816D17"/>
    <w:rsid w:val="00816DBF"/>
    <w:rsid w:val="00817583"/>
    <w:rsid w:val="008176C3"/>
    <w:rsid w:val="008176D9"/>
    <w:rsid w:val="00817CB8"/>
    <w:rsid w:val="00817D5A"/>
    <w:rsid w:val="0082080C"/>
    <w:rsid w:val="008216CF"/>
    <w:rsid w:val="00821986"/>
    <w:rsid w:val="00821BB1"/>
    <w:rsid w:val="00821FE8"/>
    <w:rsid w:val="00822F93"/>
    <w:rsid w:val="00822FE2"/>
    <w:rsid w:val="00823B96"/>
    <w:rsid w:val="00823BF2"/>
    <w:rsid w:val="00824720"/>
    <w:rsid w:val="00824F03"/>
    <w:rsid w:val="0082502F"/>
    <w:rsid w:val="008253EC"/>
    <w:rsid w:val="0082571E"/>
    <w:rsid w:val="00825CE4"/>
    <w:rsid w:val="00825F1F"/>
    <w:rsid w:val="00825FEE"/>
    <w:rsid w:val="008268B6"/>
    <w:rsid w:val="0082692A"/>
    <w:rsid w:val="00826A7E"/>
    <w:rsid w:val="00826C98"/>
    <w:rsid w:val="0082700E"/>
    <w:rsid w:val="008272CE"/>
    <w:rsid w:val="00827866"/>
    <w:rsid w:val="008279CA"/>
    <w:rsid w:val="00827AF2"/>
    <w:rsid w:val="00830090"/>
    <w:rsid w:val="008305E4"/>
    <w:rsid w:val="008305F0"/>
    <w:rsid w:val="008305F7"/>
    <w:rsid w:val="0083071D"/>
    <w:rsid w:val="00830729"/>
    <w:rsid w:val="00830CAF"/>
    <w:rsid w:val="00830D3F"/>
    <w:rsid w:val="00831187"/>
    <w:rsid w:val="008312FE"/>
    <w:rsid w:val="008315D0"/>
    <w:rsid w:val="00831650"/>
    <w:rsid w:val="0083170D"/>
    <w:rsid w:val="008320EC"/>
    <w:rsid w:val="008326AC"/>
    <w:rsid w:val="0083270B"/>
    <w:rsid w:val="0083310A"/>
    <w:rsid w:val="008335C6"/>
    <w:rsid w:val="008335DD"/>
    <w:rsid w:val="00833AB8"/>
    <w:rsid w:val="00833B16"/>
    <w:rsid w:val="00833F9E"/>
    <w:rsid w:val="00834CBF"/>
    <w:rsid w:val="00835378"/>
    <w:rsid w:val="008358C9"/>
    <w:rsid w:val="00835AA5"/>
    <w:rsid w:val="00836AC1"/>
    <w:rsid w:val="00836C5C"/>
    <w:rsid w:val="00837056"/>
    <w:rsid w:val="008370BC"/>
    <w:rsid w:val="008370D7"/>
    <w:rsid w:val="00837D18"/>
    <w:rsid w:val="008409D4"/>
    <w:rsid w:val="00840BEE"/>
    <w:rsid w:val="008411C2"/>
    <w:rsid w:val="0084131B"/>
    <w:rsid w:val="0084174D"/>
    <w:rsid w:val="008417FF"/>
    <w:rsid w:val="00841A95"/>
    <w:rsid w:val="00841D69"/>
    <w:rsid w:val="00841F69"/>
    <w:rsid w:val="00842440"/>
    <w:rsid w:val="008424B4"/>
    <w:rsid w:val="00842804"/>
    <w:rsid w:val="008429BA"/>
    <w:rsid w:val="00842A3E"/>
    <w:rsid w:val="008434E4"/>
    <w:rsid w:val="00843F59"/>
    <w:rsid w:val="008451F9"/>
    <w:rsid w:val="00845605"/>
    <w:rsid w:val="00845944"/>
    <w:rsid w:val="00845AD5"/>
    <w:rsid w:val="00845CB7"/>
    <w:rsid w:val="00846788"/>
    <w:rsid w:val="008475C6"/>
    <w:rsid w:val="00847BFA"/>
    <w:rsid w:val="00847D3E"/>
    <w:rsid w:val="00847DF4"/>
    <w:rsid w:val="008501CB"/>
    <w:rsid w:val="008505E9"/>
    <w:rsid w:val="00851021"/>
    <w:rsid w:val="0085118F"/>
    <w:rsid w:val="00851498"/>
    <w:rsid w:val="00851585"/>
    <w:rsid w:val="00851768"/>
    <w:rsid w:val="008517B7"/>
    <w:rsid w:val="00852202"/>
    <w:rsid w:val="00852442"/>
    <w:rsid w:val="00852F58"/>
    <w:rsid w:val="0085364E"/>
    <w:rsid w:val="0085372A"/>
    <w:rsid w:val="008540C3"/>
    <w:rsid w:val="0085443F"/>
    <w:rsid w:val="00854781"/>
    <w:rsid w:val="00854FFA"/>
    <w:rsid w:val="00855512"/>
    <w:rsid w:val="00855BE8"/>
    <w:rsid w:val="00855EBC"/>
    <w:rsid w:val="00855F05"/>
    <w:rsid w:val="0085637E"/>
    <w:rsid w:val="008563C3"/>
    <w:rsid w:val="00856470"/>
    <w:rsid w:val="00856494"/>
    <w:rsid w:val="0085663E"/>
    <w:rsid w:val="0085681A"/>
    <w:rsid w:val="00856832"/>
    <w:rsid w:val="008568E9"/>
    <w:rsid w:val="00856CFA"/>
    <w:rsid w:val="00856EF0"/>
    <w:rsid w:val="00856EFC"/>
    <w:rsid w:val="00857128"/>
    <w:rsid w:val="0085752A"/>
    <w:rsid w:val="0085769B"/>
    <w:rsid w:val="008576A8"/>
    <w:rsid w:val="00857DE3"/>
    <w:rsid w:val="008601A5"/>
    <w:rsid w:val="00860F5E"/>
    <w:rsid w:val="00861205"/>
    <w:rsid w:val="0086164D"/>
    <w:rsid w:val="00861C17"/>
    <w:rsid w:val="00861F49"/>
    <w:rsid w:val="0086202D"/>
    <w:rsid w:val="00862DB8"/>
    <w:rsid w:val="0086303D"/>
    <w:rsid w:val="008637AD"/>
    <w:rsid w:val="008638DF"/>
    <w:rsid w:val="00864390"/>
    <w:rsid w:val="008643DD"/>
    <w:rsid w:val="00864479"/>
    <w:rsid w:val="008656A8"/>
    <w:rsid w:val="008656E1"/>
    <w:rsid w:val="008662A0"/>
    <w:rsid w:val="00866736"/>
    <w:rsid w:val="00866868"/>
    <w:rsid w:val="00866CDF"/>
    <w:rsid w:val="00866EF1"/>
    <w:rsid w:val="0086727C"/>
    <w:rsid w:val="00867806"/>
    <w:rsid w:val="008678E4"/>
    <w:rsid w:val="00867D33"/>
    <w:rsid w:val="008706D8"/>
    <w:rsid w:val="00870F9D"/>
    <w:rsid w:val="008715AB"/>
    <w:rsid w:val="0087164F"/>
    <w:rsid w:val="008717FB"/>
    <w:rsid w:val="00871873"/>
    <w:rsid w:val="0087218A"/>
    <w:rsid w:val="008721F6"/>
    <w:rsid w:val="008723BD"/>
    <w:rsid w:val="00872BF2"/>
    <w:rsid w:val="0087372C"/>
    <w:rsid w:val="008737C7"/>
    <w:rsid w:val="00873D68"/>
    <w:rsid w:val="00874383"/>
    <w:rsid w:val="00874D7D"/>
    <w:rsid w:val="00875609"/>
    <w:rsid w:val="00875BE7"/>
    <w:rsid w:val="00875E60"/>
    <w:rsid w:val="00876B29"/>
    <w:rsid w:val="00876B6A"/>
    <w:rsid w:val="00876DA9"/>
    <w:rsid w:val="00876F48"/>
    <w:rsid w:val="008771A4"/>
    <w:rsid w:val="008776C0"/>
    <w:rsid w:val="00877A5D"/>
    <w:rsid w:val="00880205"/>
    <w:rsid w:val="008802B8"/>
    <w:rsid w:val="00881064"/>
    <w:rsid w:val="00881B1D"/>
    <w:rsid w:val="00881C3B"/>
    <w:rsid w:val="0088228F"/>
    <w:rsid w:val="008827F4"/>
    <w:rsid w:val="00882826"/>
    <w:rsid w:val="00882956"/>
    <w:rsid w:val="0088299E"/>
    <w:rsid w:val="00882D22"/>
    <w:rsid w:val="00883018"/>
    <w:rsid w:val="008834C6"/>
    <w:rsid w:val="00883CF2"/>
    <w:rsid w:val="008841DF"/>
    <w:rsid w:val="008846D7"/>
    <w:rsid w:val="00884B13"/>
    <w:rsid w:val="00884D13"/>
    <w:rsid w:val="00884D1B"/>
    <w:rsid w:val="0088536D"/>
    <w:rsid w:val="008854D0"/>
    <w:rsid w:val="00885724"/>
    <w:rsid w:val="00885784"/>
    <w:rsid w:val="00886071"/>
    <w:rsid w:val="00886159"/>
    <w:rsid w:val="00886276"/>
    <w:rsid w:val="00886775"/>
    <w:rsid w:val="0088747C"/>
    <w:rsid w:val="008877C1"/>
    <w:rsid w:val="00887AEE"/>
    <w:rsid w:val="00887B5D"/>
    <w:rsid w:val="00890D22"/>
    <w:rsid w:val="0089102B"/>
    <w:rsid w:val="008915DD"/>
    <w:rsid w:val="008919DA"/>
    <w:rsid w:val="00891A20"/>
    <w:rsid w:val="0089229F"/>
    <w:rsid w:val="008926E3"/>
    <w:rsid w:val="00892A9E"/>
    <w:rsid w:val="008930CD"/>
    <w:rsid w:val="008931B4"/>
    <w:rsid w:val="0089331B"/>
    <w:rsid w:val="008933BC"/>
    <w:rsid w:val="008936A3"/>
    <w:rsid w:val="008936BE"/>
    <w:rsid w:val="00893C2B"/>
    <w:rsid w:val="00894EF3"/>
    <w:rsid w:val="0089531D"/>
    <w:rsid w:val="008953E3"/>
    <w:rsid w:val="00895F31"/>
    <w:rsid w:val="0089636A"/>
    <w:rsid w:val="00896387"/>
    <w:rsid w:val="008969D4"/>
    <w:rsid w:val="00896BF9"/>
    <w:rsid w:val="008978C5"/>
    <w:rsid w:val="008A00D5"/>
    <w:rsid w:val="008A0157"/>
    <w:rsid w:val="008A0570"/>
    <w:rsid w:val="008A1365"/>
    <w:rsid w:val="008A1AB1"/>
    <w:rsid w:val="008A1D5F"/>
    <w:rsid w:val="008A216D"/>
    <w:rsid w:val="008A279A"/>
    <w:rsid w:val="008A2970"/>
    <w:rsid w:val="008A298B"/>
    <w:rsid w:val="008A2E29"/>
    <w:rsid w:val="008A30B8"/>
    <w:rsid w:val="008A35B1"/>
    <w:rsid w:val="008A3657"/>
    <w:rsid w:val="008A3A6F"/>
    <w:rsid w:val="008A3A9C"/>
    <w:rsid w:val="008A3B28"/>
    <w:rsid w:val="008A3C76"/>
    <w:rsid w:val="008A3C98"/>
    <w:rsid w:val="008A45DB"/>
    <w:rsid w:val="008A4861"/>
    <w:rsid w:val="008A4B01"/>
    <w:rsid w:val="008A51A5"/>
    <w:rsid w:val="008A53E8"/>
    <w:rsid w:val="008A5606"/>
    <w:rsid w:val="008A5873"/>
    <w:rsid w:val="008A5D2E"/>
    <w:rsid w:val="008A6002"/>
    <w:rsid w:val="008A60BA"/>
    <w:rsid w:val="008A6B05"/>
    <w:rsid w:val="008A74B1"/>
    <w:rsid w:val="008A767E"/>
    <w:rsid w:val="008A7AE4"/>
    <w:rsid w:val="008A7E15"/>
    <w:rsid w:val="008B1D7D"/>
    <w:rsid w:val="008B1FB2"/>
    <w:rsid w:val="008B2AE2"/>
    <w:rsid w:val="008B31B9"/>
    <w:rsid w:val="008B34DB"/>
    <w:rsid w:val="008B37AB"/>
    <w:rsid w:val="008B4768"/>
    <w:rsid w:val="008B47EE"/>
    <w:rsid w:val="008B4851"/>
    <w:rsid w:val="008B499E"/>
    <w:rsid w:val="008B5444"/>
    <w:rsid w:val="008B5670"/>
    <w:rsid w:val="008B56C8"/>
    <w:rsid w:val="008B6309"/>
    <w:rsid w:val="008B6389"/>
    <w:rsid w:val="008B6796"/>
    <w:rsid w:val="008B67D5"/>
    <w:rsid w:val="008B6A96"/>
    <w:rsid w:val="008B6B87"/>
    <w:rsid w:val="008B6C07"/>
    <w:rsid w:val="008B7377"/>
    <w:rsid w:val="008B786C"/>
    <w:rsid w:val="008B79DE"/>
    <w:rsid w:val="008C0019"/>
    <w:rsid w:val="008C0424"/>
    <w:rsid w:val="008C07E7"/>
    <w:rsid w:val="008C0807"/>
    <w:rsid w:val="008C0A0F"/>
    <w:rsid w:val="008C0B01"/>
    <w:rsid w:val="008C0CD5"/>
    <w:rsid w:val="008C17CB"/>
    <w:rsid w:val="008C1D31"/>
    <w:rsid w:val="008C1E31"/>
    <w:rsid w:val="008C230B"/>
    <w:rsid w:val="008C235B"/>
    <w:rsid w:val="008C23CE"/>
    <w:rsid w:val="008C27A2"/>
    <w:rsid w:val="008C2A3F"/>
    <w:rsid w:val="008C2C21"/>
    <w:rsid w:val="008C3023"/>
    <w:rsid w:val="008C39ED"/>
    <w:rsid w:val="008C3D60"/>
    <w:rsid w:val="008C3FB4"/>
    <w:rsid w:val="008C4071"/>
    <w:rsid w:val="008C5210"/>
    <w:rsid w:val="008C5433"/>
    <w:rsid w:val="008C5658"/>
    <w:rsid w:val="008C5F5E"/>
    <w:rsid w:val="008C6767"/>
    <w:rsid w:val="008C6D60"/>
    <w:rsid w:val="008C6FC9"/>
    <w:rsid w:val="008C773C"/>
    <w:rsid w:val="008C7808"/>
    <w:rsid w:val="008C7B15"/>
    <w:rsid w:val="008C7C8C"/>
    <w:rsid w:val="008D03B2"/>
    <w:rsid w:val="008D07EC"/>
    <w:rsid w:val="008D0A7E"/>
    <w:rsid w:val="008D10F7"/>
    <w:rsid w:val="008D114E"/>
    <w:rsid w:val="008D1731"/>
    <w:rsid w:val="008D1798"/>
    <w:rsid w:val="008D181A"/>
    <w:rsid w:val="008D2C3D"/>
    <w:rsid w:val="008D2D3D"/>
    <w:rsid w:val="008D2D94"/>
    <w:rsid w:val="008D3175"/>
    <w:rsid w:val="008D3187"/>
    <w:rsid w:val="008D3444"/>
    <w:rsid w:val="008D35ED"/>
    <w:rsid w:val="008D3752"/>
    <w:rsid w:val="008D3AE8"/>
    <w:rsid w:val="008D40CF"/>
    <w:rsid w:val="008D454C"/>
    <w:rsid w:val="008D4C12"/>
    <w:rsid w:val="008D59AF"/>
    <w:rsid w:val="008D5C5E"/>
    <w:rsid w:val="008D604E"/>
    <w:rsid w:val="008D6A6B"/>
    <w:rsid w:val="008D6DD2"/>
    <w:rsid w:val="008D6F67"/>
    <w:rsid w:val="008D6FC2"/>
    <w:rsid w:val="008D6FCC"/>
    <w:rsid w:val="008D704D"/>
    <w:rsid w:val="008D76FA"/>
    <w:rsid w:val="008E02DE"/>
    <w:rsid w:val="008E058E"/>
    <w:rsid w:val="008E1835"/>
    <w:rsid w:val="008E1B67"/>
    <w:rsid w:val="008E1BD3"/>
    <w:rsid w:val="008E2035"/>
    <w:rsid w:val="008E219B"/>
    <w:rsid w:val="008E3081"/>
    <w:rsid w:val="008E31B9"/>
    <w:rsid w:val="008E3D72"/>
    <w:rsid w:val="008E41AD"/>
    <w:rsid w:val="008E42F1"/>
    <w:rsid w:val="008E43A3"/>
    <w:rsid w:val="008E460E"/>
    <w:rsid w:val="008E479D"/>
    <w:rsid w:val="008E4A13"/>
    <w:rsid w:val="008E4A3C"/>
    <w:rsid w:val="008E4CB4"/>
    <w:rsid w:val="008E4FDA"/>
    <w:rsid w:val="008E6239"/>
    <w:rsid w:val="008E654F"/>
    <w:rsid w:val="008E656A"/>
    <w:rsid w:val="008E6D07"/>
    <w:rsid w:val="008E7939"/>
    <w:rsid w:val="008E79A4"/>
    <w:rsid w:val="008E79CC"/>
    <w:rsid w:val="008E7C2A"/>
    <w:rsid w:val="008E7D27"/>
    <w:rsid w:val="008E7D87"/>
    <w:rsid w:val="008E7DB3"/>
    <w:rsid w:val="008E7DDA"/>
    <w:rsid w:val="008F02EA"/>
    <w:rsid w:val="008F0404"/>
    <w:rsid w:val="008F0B38"/>
    <w:rsid w:val="008F0E1E"/>
    <w:rsid w:val="008F18F2"/>
    <w:rsid w:val="008F1C0B"/>
    <w:rsid w:val="008F242E"/>
    <w:rsid w:val="008F2477"/>
    <w:rsid w:val="008F27A4"/>
    <w:rsid w:val="008F2900"/>
    <w:rsid w:val="008F329D"/>
    <w:rsid w:val="008F32C6"/>
    <w:rsid w:val="008F32D0"/>
    <w:rsid w:val="008F34D6"/>
    <w:rsid w:val="008F35AA"/>
    <w:rsid w:val="008F38C8"/>
    <w:rsid w:val="008F3B75"/>
    <w:rsid w:val="008F4194"/>
    <w:rsid w:val="008F4D52"/>
    <w:rsid w:val="008F5160"/>
    <w:rsid w:val="008F52B3"/>
    <w:rsid w:val="008F5556"/>
    <w:rsid w:val="008F59C5"/>
    <w:rsid w:val="008F5E15"/>
    <w:rsid w:val="008F6484"/>
    <w:rsid w:val="008F66FF"/>
    <w:rsid w:val="008F6722"/>
    <w:rsid w:val="008F69AE"/>
    <w:rsid w:val="008F6A15"/>
    <w:rsid w:val="008F6D6B"/>
    <w:rsid w:val="008F7226"/>
    <w:rsid w:val="008F775E"/>
    <w:rsid w:val="008F78D4"/>
    <w:rsid w:val="008F7BC1"/>
    <w:rsid w:val="008F7F9A"/>
    <w:rsid w:val="009003B1"/>
    <w:rsid w:val="00900BA3"/>
    <w:rsid w:val="00900D5D"/>
    <w:rsid w:val="00901552"/>
    <w:rsid w:val="00901FB3"/>
    <w:rsid w:val="009025EC"/>
    <w:rsid w:val="009032BE"/>
    <w:rsid w:val="00903316"/>
    <w:rsid w:val="009033CD"/>
    <w:rsid w:val="009034DF"/>
    <w:rsid w:val="009036A1"/>
    <w:rsid w:val="00903C76"/>
    <w:rsid w:val="00903F2F"/>
    <w:rsid w:val="009043AE"/>
    <w:rsid w:val="00904970"/>
    <w:rsid w:val="00904BC4"/>
    <w:rsid w:val="00905338"/>
    <w:rsid w:val="00905907"/>
    <w:rsid w:val="00905C8B"/>
    <w:rsid w:val="009064B3"/>
    <w:rsid w:val="009076EE"/>
    <w:rsid w:val="00907973"/>
    <w:rsid w:val="009079D3"/>
    <w:rsid w:val="00910335"/>
    <w:rsid w:val="00910461"/>
    <w:rsid w:val="009105B2"/>
    <w:rsid w:val="00910C39"/>
    <w:rsid w:val="00911B90"/>
    <w:rsid w:val="00911C54"/>
    <w:rsid w:val="0091205F"/>
    <w:rsid w:val="009122A7"/>
    <w:rsid w:val="00912795"/>
    <w:rsid w:val="00912F88"/>
    <w:rsid w:val="00913029"/>
    <w:rsid w:val="00913040"/>
    <w:rsid w:val="009130E3"/>
    <w:rsid w:val="0091328B"/>
    <w:rsid w:val="009132CF"/>
    <w:rsid w:val="00913B43"/>
    <w:rsid w:val="00913EE3"/>
    <w:rsid w:val="009140A8"/>
    <w:rsid w:val="009142CB"/>
    <w:rsid w:val="00914D3F"/>
    <w:rsid w:val="00914F47"/>
    <w:rsid w:val="009152F5"/>
    <w:rsid w:val="0091552B"/>
    <w:rsid w:val="0091557F"/>
    <w:rsid w:val="00915AF0"/>
    <w:rsid w:val="0091611D"/>
    <w:rsid w:val="0091615C"/>
    <w:rsid w:val="00916CA4"/>
    <w:rsid w:val="009172B7"/>
    <w:rsid w:val="00917759"/>
    <w:rsid w:val="0092026D"/>
    <w:rsid w:val="00920619"/>
    <w:rsid w:val="00920762"/>
    <w:rsid w:val="009207CE"/>
    <w:rsid w:val="00920A13"/>
    <w:rsid w:val="00920DF2"/>
    <w:rsid w:val="009216C5"/>
    <w:rsid w:val="00921EB6"/>
    <w:rsid w:val="00921FA9"/>
    <w:rsid w:val="00922326"/>
    <w:rsid w:val="00922922"/>
    <w:rsid w:val="00923271"/>
    <w:rsid w:val="00923A02"/>
    <w:rsid w:val="00924445"/>
    <w:rsid w:val="00924777"/>
    <w:rsid w:val="00925348"/>
    <w:rsid w:val="009257D6"/>
    <w:rsid w:val="009257E3"/>
    <w:rsid w:val="00925B89"/>
    <w:rsid w:val="00925FB7"/>
    <w:rsid w:val="00926592"/>
    <w:rsid w:val="009265B6"/>
    <w:rsid w:val="00926FCE"/>
    <w:rsid w:val="009271D3"/>
    <w:rsid w:val="009279A1"/>
    <w:rsid w:val="00927DE7"/>
    <w:rsid w:val="00927FB2"/>
    <w:rsid w:val="00927FFC"/>
    <w:rsid w:val="009302A6"/>
    <w:rsid w:val="009303A3"/>
    <w:rsid w:val="009303F8"/>
    <w:rsid w:val="0093049E"/>
    <w:rsid w:val="00930569"/>
    <w:rsid w:val="00930758"/>
    <w:rsid w:val="00930F44"/>
    <w:rsid w:val="00931518"/>
    <w:rsid w:val="00931CCB"/>
    <w:rsid w:val="00931E5B"/>
    <w:rsid w:val="00931F19"/>
    <w:rsid w:val="009323DD"/>
    <w:rsid w:val="0093261C"/>
    <w:rsid w:val="009326F2"/>
    <w:rsid w:val="00933763"/>
    <w:rsid w:val="00934599"/>
    <w:rsid w:val="00934A2E"/>
    <w:rsid w:val="0093531A"/>
    <w:rsid w:val="00935371"/>
    <w:rsid w:val="00935808"/>
    <w:rsid w:val="00935826"/>
    <w:rsid w:val="009358CF"/>
    <w:rsid w:val="00935B96"/>
    <w:rsid w:val="00935E32"/>
    <w:rsid w:val="00936B9E"/>
    <w:rsid w:val="00936DC3"/>
    <w:rsid w:val="0093730E"/>
    <w:rsid w:val="00937346"/>
    <w:rsid w:val="009373E3"/>
    <w:rsid w:val="0093767A"/>
    <w:rsid w:val="009376AF"/>
    <w:rsid w:val="009378D4"/>
    <w:rsid w:val="00937CDE"/>
    <w:rsid w:val="009400B9"/>
    <w:rsid w:val="00940A15"/>
    <w:rsid w:val="00940EF8"/>
    <w:rsid w:val="00942030"/>
    <w:rsid w:val="0094205C"/>
    <w:rsid w:val="00942226"/>
    <w:rsid w:val="00942379"/>
    <w:rsid w:val="009425A7"/>
    <w:rsid w:val="00942662"/>
    <w:rsid w:val="00942B80"/>
    <w:rsid w:val="00942BCA"/>
    <w:rsid w:val="00942C81"/>
    <w:rsid w:val="00942C9C"/>
    <w:rsid w:val="0094429A"/>
    <w:rsid w:val="00944FD6"/>
    <w:rsid w:val="00945504"/>
    <w:rsid w:val="0094609F"/>
    <w:rsid w:val="009465A0"/>
    <w:rsid w:val="00946722"/>
    <w:rsid w:val="009473C6"/>
    <w:rsid w:val="009478FF"/>
    <w:rsid w:val="00947A9B"/>
    <w:rsid w:val="00947CA6"/>
    <w:rsid w:val="009501C3"/>
    <w:rsid w:val="009502BE"/>
    <w:rsid w:val="009502F5"/>
    <w:rsid w:val="0095189A"/>
    <w:rsid w:val="00951F6E"/>
    <w:rsid w:val="009524BA"/>
    <w:rsid w:val="0095251F"/>
    <w:rsid w:val="0095321C"/>
    <w:rsid w:val="009534F5"/>
    <w:rsid w:val="00953D09"/>
    <w:rsid w:val="00953F2B"/>
    <w:rsid w:val="00954A8F"/>
    <w:rsid w:val="00955067"/>
    <w:rsid w:val="00955109"/>
    <w:rsid w:val="00955A3D"/>
    <w:rsid w:val="00955F2F"/>
    <w:rsid w:val="00956729"/>
    <w:rsid w:val="00956A4E"/>
    <w:rsid w:val="00956AB5"/>
    <w:rsid w:val="009572B3"/>
    <w:rsid w:val="00957893"/>
    <w:rsid w:val="00960A92"/>
    <w:rsid w:val="00961502"/>
    <w:rsid w:val="00961866"/>
    <w:rsid w:val="009621A2"/>
    <w:rsid w:val="0096248C"/>
    <w:rsid w:val="00963009"/>
    <w:rsid w:val="0096300C"/>
    <w:rsid w:val="00963301"/>
    <w:rsid w:val="0096353F"/>
    <w:rsid w:val="009639C8"/>
    <w:rsid w:val="00963E07"/>
    <w:rsid w:val="00963F53"/>
    <w:rsid w:val="0096424C"/>
    <w:rsid w:val="00965310"/>
    <w:rsid w:val="00965379"/>
    <w:rsid w:val="009653FD"/>
    <w:rsid w:val="009655C4"/>
    <w:rsid w:val="0096562F"/>
    <w:rsid w:val="009657AE"/>
    <w:rsid w:val="009657E4"/>
    <w:rsid w:val="00965894"/>
    <w:rsid w:val="00966032"/>
    <w:rsid w:val="0096678C"/>
    <w:rsid w:val="009670AC"/>
    <w:rsid w:val="00967185"/>
    <w:rsid w:val="009700A8"/>
    <w:rsid w:val="009705ED"/>
    <w:rsid w:val="00970624"/>
    <w:rsid w:val="009706D5"/>
    <w:rsid w:val="00970BA8"/>
    <w:rsid w:val="00970E4F"/>
    <w:rsid w:val="00971170"/>
    <w:rsid w:val="009716FC"/>
    <w:rsid w:val="00971B34"/>
    <w:rsid w:val="00971CE0"/>
    <w:rsid w:val="00971D98"/>
    <w:rsid w:val="0097283E"/>
    <w:rsid w:val="00972965"/>
    <w:rsid w:val="009729C2"/>
    <w:rsid w:val="00972BB6"/>
    <w:rsid w:val="00973D2D"/>
    <w:rsid w:val="009743D3"/>
    <w:rsid w:val="00974774"/>
    <w:rsid w:val="00975737"/>
    <w:rsid w:val="00975F1F"/>
    <w:rsid w:val="00976063"/>
    <w:rsid w:val="0097609B"/>
    <w:rsid w:val="009763A6"/>
    <w:rsid w:val="009763B1"/>
    <w:rsid w:val="009766CF"/>
    <w:rsid w:val="00976A65"/>
    <w:rsid w:val="0097716E"/>
    <w:rsid w:val="009773F1"/>
    <w:rsid w:val="009774CC"/>
    <w:rsid w:val="0097751D"/>
    <w:rsid w:val="0097765E"/>
    <w:rsid w:val="00980043"/>
    <w:rsid w:val="00980478"/>
    <w:rsid w:val="009808F7"/>
    <w:rsid w:val="00980D68"/>
    <w:rsid w:val="00981410"/>
    <w:rsid w:val="0098179C"/>
    <w:rsid w:val="0098226F"/>
    <w:rsid w:val="00982616"/>
    <w:rsid w:val="009827EC"/>
    <w:rsid w:val="00982B58"/>
    <w:rsid w:val="00982EE8"/>
    <w:rsid w:val="00983456"/>
    <w:rsid w:val="009836B0"/>
    <w:rsid w:val="00983A43"/>
    <w:rsid w:val="009841CD"/>
    <w:rsid w:val="00984351"/>
    <w:rsid w:val="0098464D"/>
    <w:rsid w:val="00984725"/>
    <w:rsid w:val="00984B02"/>
    <w:rsid w:val="00985573"/>
    <w:rsid w:val="009855D4"/>
    <w:rsid w:val="009857B1"/>
    <w:rsid w:val="00985A84"/>
    <w:rsid w:val="00985BDD"/>
    <w:rsid w:val="00985F55"/>
    <w:rsid w:val="00986CE1"/>
    <w:rsid w:val="00986FE3"/>
    <w:rsid w:val="00987B4D"/>
    <w:rsid w:val="00987DE7"/>
    <w:rsid w:val="00987EDB"/>
    <w:rsid w:val="00990052"/>
    <w:rsid w:val="0099048F"/>
    <w:rsid w:val="009908E2"/>
    <w:rsid w:val="00990E9B"/>
    <w:rsid w:val="009910A4"/>
    <w:rsid w:val="00991D2B"/>
    <w:rsid w:val="00991D5A"/>
    <w:rsid w:val="00991EB9"/>
    <w:rsid w:val="009921F1"/>
    <w:rsid w:val="00992602"/>
    <w:rsid w:val="009927B0"/>
    <w:rsid w:val="00992850"/>
    <w:rsid w:val="0099297C"/>
    <w:rsid w:val="00992E8F"/>
    <w:rsid w:val="00993376"/>
    <w:rsid w:val="00993449"/>
    <w:rsid w:val="0099370A"/>
    <w:rsid w:val="00993EC5"/>
    <w:rsid w:val="00993F9A"/>
    <w:rsid w:val="0099413E"/>
    <w:rsid w:val="00994DAE"/>
    <w:rsid w:val="00995FEE"/>
    <w:rsid w:val="00996076"/>
    <w:rsid w:val="00996282"/>
    <w:rsid w:val="0099696F"/>
    <w:rsid w:val="00996A31"/>
    <w:rsid w:val="00996DB7"/>
    <w:rsid w:val="00996F54"/>
    <w:rsid w:val="00997065"/>
    <w:rsid w:val="009971AE"/>
    <w:rsid w:val="0099736C"/>
    <w:rsid w:val="00997429"/>
    <w:rsid w:val="009978CF"/>
    <w:rsid w:val="009A00EC"/>
    <w:rsid w:val="009A027E"/>
    <w:rsid w:val="009A0886"/>
    <w:rsid w:val="009A180D"/>
    <w:rsid w:val="009A201E"/>
    <w:rsid w:val="009A3252"/>
    <w:rsid w:val="009A32AE"/>
    <w:rsid w:val="009A3A73"/>
    <w:rsid w:val="009A43BF"/>
    <w:rsid w:val="009A4EA7"/>
    <w:rsid w:val="009A50B5"/>
    <w:rsid w:val="009A5281"/>
    <w:rsid w:val="009A5EB4"/>
    <w:rsid w:val="009A61DC"/>
    <w:rsid w:val="009A6678"/>
    <w:rsid w:val="009A7649"/>
    <w:rsid w:val="009A79D3"/>
    <w:rsid w:val="009A7D11"/>
    <w:rsid w:val="009A7D9D"/>
    <w:rsid w:val="009B1258"/>
    <w:rsid w:val="009B1C2D"/>
    <w:rsid w:val="009B2302"/>
    <w:rsid w:val="009B2D7A"/>
    <w:rsid w:val="009B3266"/>
    <w:rsid w:val="009B338B"/>
    <w:rsid w:val="009B3AF8"/>
    <w:rsid w:val="009B3D97"/>
    <w:rsid w:val="009B3EF1"/>
    <w:rsid w:val="009B3F3E"/>
    <w:rsid w:val="009B3FDD"/>
    <w:rsid w:val="009B490F"/>
    <w:rsid w:val="009B50C8"/>
    <w:rsid w:val="009B5A05"/>
    <w:rsid w:val="009B62AA"/>
    <w:rsid w:val="009B6308"/>
    <w:rsid w:val="009B654D"/>
    <w:rsid w:val="009B6595"/>
    <w:rsid w:val="009B68AA"/>
    <w:rsid w:val="009B6E32"/>
    <w:rsid w:val="009B6F95"/>
    <w:rsid w:val="009B70B9"/>
    <w:rsid w:val="009B711D"/>
    <w:rsid w:val="009B7ADC"/>
    <w:rsid w:val="009C00DC"/>
    <w:rsid w:val="009C06DA"/>
    <w:rsid w:val="009C0F1C"/>
    <w:rsid w:val="009C1155"/>
    <w:rsid w:val="009C1530"/>
    <w:rsid w:val="009C1863"/>
    <w:rsid w:val="009C1979"/>
    <w:rsid w:val="009C19E0"/>
    <w:rsid w:val="009C19E2"/>
    <w:rsid w:val="009C1B9B"/>
    <w:rsid w:val="009C2357"/>
    <w:rsid w:val="009C2518"/>
    <w:rsid w:val="009C30B3"/>
    <w:rsid w:val="009C3813"/>
    <w:rsid w:val="009C3882"/>
    <w:rsid w:val="009C3CB9"/>
    <w:rsid w:val="009C436F"/>
    <w:rsid w:val="009C43B4"/>
    <w:rsid w:val="009C4A6D"/>
    <w:rsid w:val="009C5825"/>
    <w:rsid w:val="009C5AA9"/>
    <w:rsid w:val="009C5E3E"/>
    <w:rsid w:val="009C621B"/>
    <w:rsid w:val="009C622E"/>
    <w:rsid w:val="009C658D"/>
    <w:rsid w:val="009C69A4"/>
    <w:rsid w:val="009C6C1E"/>
    <w:rsid w:val="009C6DCC"/>
    <w:rsid w:val="009C6DFE"/>
    <w:rsid w:val="009C6F54"/>
    <w:rsid w:val="009C74E3"/>
    <w:rsid w:val="009C7A2D"/>
    <w:rsid w:val="009C7D51"/>
    <w:rsid w:val="009D02CC"/>
    <w:rsid w:val="009D03EB"/>
    <w:rsid w:val="009D08A3"/>
    <w:rsid w:val="009D0C3F"/>
    <w:rsid w:val="009D0DC5"/>
    <w:rsid w:val="009D1038"/>
    <w:rsid w:val="009D15EB"/>
    <w:rsid w:val="009D184C"/>
    <w:rsid w:val="009D19AF"/>
    <w:rsid w:val="009D1F4B"/>
    <w:rsid w:val="009D2F13"/>
    <w:rsid w:val="009D2F4F"/>
    <w:rsid w:val="009D3642"/>
    <w:rsid w:val="009D5909"/>
    <w:rsid w:val="009D5D9E"/>
    <w:rsid w:val="009D61CE"/>
    <w:rsid w:val="009D62CF"/>
    <w:rsid w:val="009D631B"/>
    <w:rsid w:val="009D6598"/>
    <w:rsid w:val="009D6AE7"/>
    <w:rsid w:val="009D7294"/>
    <w:rsid w:val="009D73D9"/>
    <w:rsid w:val="009D7479"/>
    <w:rsid w:val="009D763A"/>
    <w:rsid w:val="009D779F"/>
    <w:rsid w:val="009E064A"/>
    <w:rsid w:val="009E0BC5"/>
    <w:rsid w:val="009E1FFB"/>
    <w:rsid w:val="009E20B7"/>
    <w:rsid w:val="009E2403"/>
    <w:rsid w:val="009E28C9"/>
    <w:rsid w:val="009E2D99"/>
    <w:rsid w:val="009E3E43"/>
    <w:rsid w:val="009E43D5"/>
    <w:rsid w:val="009E468F"/>
    <w:rsid w:val="009E46B6"/>
    <w:rsid w:val="009E46BC"/>
    <w:rsid w:val="009E4CDE"/>
    <w:rsid w:val="009E5037"/>
    <w:rsid w:val="009E54B0"/>
    <w:rsid w:val="009E5DBC"/>
    <w:rsid w:val="009E61A9"/>
    <w:rsid w:val="009E6B95"/>
    <w:rsid w:val="009E6E3B"/>
    <w:rsid w:val="009E6F07"/>
    <w:rsid w:val="009E70A3"/>
    <w:rsid w:val="009E7355"/>
    <w:rsid w:val="009F03FB"/>
    <w:rsid w:val="009F047D"/>
    <w:rsid w:val="009F0698"/>
    <w:rsid w:val="009F0935"/>
    <w:rsid w:val="009F0A4E"/>
    <w:rsid w:val="009F0E39"/>
    <w:rsid w:val="009F0F49"/>
    <w:rsid w:val="009F18A1"/>
    <w:rsid w:val="009F18CF"/>
    <w:rsid w:val="009F23ED"/>
    <w:rsid w:val="009F3379"/>
    <w:rsid w:val="009F402F"/>
    <w:rsid w:val="009F4070"/>
    <w:rsid w:val="009F4106"/>
    <w:rsid w:val="009F4470"/>
    <w:rsid w:val="009F474E"/>
    <w:rsid w:val="009F4CE8"/>
    <w:rsid w:val="009F4E56"/>
    <w:rsid w:val="009F4E76"/>
    <w:rsid w:val="009F4FBE"/>
    <w:rsid w:val="009F5624"/>
    <w:rsid w:val="009F5AAD"/>
    <w:rsid w:val="009F5F43"/>
    <w:rsid w:val="009F617E"/>
    <w:rsid w:val="009F639D"/>
    <w:rsid w:val="009F644C"/>
    <w:rsid w:val="009F788C"/>
    <w:rsid w:val="009F7959"/>
    <w:rsid w:val="009F7C63"/>
    <w:rsid w:val="009F7D62"/>
    <w:rsid w:val="009F7F79"/>
    <w:rsid w:val="00A000BE"/>
    <w:rsid w:val="00A000F5"/>
    <w:rsid w:val="00A001E0"/>
    <w:rsid w:val="00A00765"/>
    <w:rsid w:val="00A00E20"/>
    <w:rsid w:val="00A0159D"/>
    <w:rsid w:val="00A01B3A"/>
    <w:rsid w:val="00A0216C"/>
    <w:rsid w:val="00A021C2"/>
    <w:rsid w:val="00A02524"/>
    <w:rsid w:val="00A028CC"/>
    <w:rsid w:val="00A03422"/>
    <w:rsid w:val="00A03512"/>
    <w:rsid w:val="00A0397D"/>
    <w:rsid w:val="00A03B2D"/>
    <w:rsid w:val="00A03EDA"/>
    <w:rsid w:val="00A0430F"/>
    <w:rsid w:val="00A045BC"/>
    <w:rsid w:val="00A0494F"/>
    <w:rsid w:val="00A04ACA"/>
    <w:rsid w:val="00A054B9"/>
    <w:rsid w:val="00A0568B"/>
    <w:rsid w:val="00A061F6"/>
    <w:rsid w:val="00A06455"/>
    <w:rsid w:val="00A064E0"/>
    <w:rsid w:val="00A065A2"/>
    <w:rsid w:val="00A066BD"/>
    <w:rsid w:val="00A0699E"/>
    <w:rsid w:val="00A06AC2"/>
    <w:rsid w:val="00A06CBB"/>
    <w:rsid w:val="00A06DFB"/>
    <w:rsid w:val="00A07488"/>
    <w:rsid w:val="00A07496"/>
    <w:rsid w:val="00A07597"/>
    <w:rsid w:val="00A07631"/>
    <w:rsid w:val="00A079C1"/>
    <w:rsid w:val="00A07E54"/>
    <w:rsid w:val="00A109FD"/>
    <w:rsid w:val="00A10A7C"/>
    <w:rsid w:val="00A10FCA"/>
    <w:rsid w:val="00A11022"/>
    <w:rsid w:val="00A113C1"/>
    <w:rsid w:val="00A11429"/>
    <w:rsid w:val="00A1148D"/>
    <w:rsid w:val="00A11EAB"/>
    <w:rsid w:val="00A130D3"/>
    <w:rsid w:val="00A1322E"/>
    <w:rsid w:val="00A134EB"/>
    <w:rsid w:val="00A13EAF"/>
    <w:rsid w:val="00A141BF"/>
    <w:rsid w:val="00A147C9"/>
    <w:rsid w:val="00A14833"/>
    <w:rsid w:val="00A14DC0"/>
    <w:rsid w:val="00A1611F"/>
    <w:rsid w:val="00A16DE3"/>
    <w:rsid w:val="00A17442"/>
    <w:rsid w:val="00A176D5"/>
    <w:rsid w:val="00A1780C"/>
    <w:rsid w:val="00A20190"/>
    <w:rsid w:val="00A20665"/>
    <w:rsid w:val="00A2080E"/>
    <w:rsid w:val="00A215B6"/>
    <w:rsid w:val="00A217B2"/>
    <w:rsid w:val="00A21B04"/>
    <w:rsid w:val="00A21F3E"/>
    <w:rsid w:val="00A222A1"/>
    <w:rsid w:val="00A226FB"/>
    <w:rsid w:val="00A23042"/>
    <w:rsid w:val="00A2374A"/>
    <w:rsid w:val="00A23B71"/>
    <w:rsid w:val="00A23C2A"/>
    <w:rsid w:val="00A2480E"/>
    <w:rsid w:val="00A24EBE"/>
    <w:rsid w:val="00A24FBA"/>
    <w:rsid w:val="00A25168"/>
    <w:rsid w:val="00A25311"/>
    <w:rsid w:val="00A2534E"/>
    <w:rsid w:val="00A25462"/>
    <w:rsid w:val="00A25672"/>
    <w:rsid w:val="00A25751"/>
    <w:rsid w:val="00A25D08"/>
    <w:rsid w:val="00A2617D"/>
    <w:rsid w:val="00A26578"/>
    <w:rsid w:val="00A26683"/>
    <w:rsid w:val="00A26794"/>
    <w:rsid w:val="00A267B0"/>
    <w:rsid w:val="00A26832"/>
    <w:rsid w:val="00A268CB"/>
    <w:rsid w:val="00A26CDE"/>
    <w:rsid w:val="00A26F11"/>
    <w:rsid w:val="00A27446"/>
    <w:rsid w:val="00A27846"/>
    <w:rsid w:val="00A30325"/>
    <w:rsid w:val="00A304D8"/>
    <w:rsid w:val="00A30644"/>
    <w:rsid w:val="00A30DEC"/>
    <w:rsid w:val="00A30DF8"/>
    <w:rsid w:val="00A3113F"/>
    <w:rsid w:val="00A31171"/>
    <w:rsid w:val="00A311DE"/>
    <w:rsid w:val="00A31436"/>
    <w:rsid w:val="00A314F4"/>
    <w:rsid w:val="00A318E1"/>
    <w:rsid w:val="00A322CD"/>
    <w:rsid w:val="00A32686"/>
    <w:rsid w:val="00A32BE9"/>
    <w:rsid w:val="00A32C66"/>
    <w:rsid w:val="00A32DFF"/>
    <w:rsid w:val="00A33366"/>
    <w:rsid w:val="00A3352B"/>
    <w:rsid w:val="00A33684"/>
    <w:rsid w:val="00A33A03"/>
    <w:rsid w:val="00A33C18"/>
    <w:rsid w:val="00A343F4"/>
    <w:rsid w:val="00A34DF3"/>
    <w:rsid w:val="00A3512C"/>
    <w:rsid w:val="00A351CC"/>
    <w:rsid w:val="00A3523B"/>
    <w:rsid w:val="00A35944"/>
    <w:rsid w:val="00A35F8A"/>
    <w:rsid w:val="00A3675E"/>
    <w:rsid w:val="00A3687D"/>
    <w:rsid w:val="00A3699B"/>
    <w:rsid w:val="00A36C31"/>
    <w:rsid w:val="00A36D58"/>
    <w:rsid w:val="00A37503"/>
    <w:rsid w:val="00A40F29"/>
    <w:rsid w:val="00A419E2"/>
    <w:rsid w:val="00A41AC1"/>
    <w:rsid w:val="00A41CA4"/>
    <w:rsid w:val="00A41EEB"/>
    <w:rsid w:val="00A425D4"/>
    <w:rsid w:val="00A42728"/>
    <w:rsid w:val="00A42B33"/>
    <w:rsid w:val="00A42FE7"/>
    <w:rsid w:val="00A43140"/>
    <w:rsid w:val="00A436D2"/>
    <w:rsid w:val="00A4394E"/>
    <w:rsid w:val="00A43BC1"/>
    <w:rsid w:val="00A43C02"/>
    <w:rsid w:val="00A44166"/>
    <w:rsid w:val="00A444A9"/>
    <w:rsid w:val="00A44C01"/>
    <w:rsid w:val="00A45433"/>
    <w:rsid w:val="00A4580A"/>
    <w:rsid w:val="00A45911"/>
    <w:rsid w:val="00A4599F"/>
    <w:rsid w:val="00A4619E"/>
    <w:rsid w:val="00A4631B"/>
    <w:rsid w:val="00A465C3"/>
    <w:rsid w:val="00A466F1"/>
    <w:rsid w:val="00A4774D"/>
    <w:rsid w:val="00A478DF"/>
    <w:rsid w:val="00A47A85"/>
    <w:rsid w:val="00A47B75"/>
    <w:rsid w:val="00A47FDF"/>
    <w:rsid w:val="00A502FE"/>
    <w:rsid w:val="00A507A9"/>
    <w:rsid w:val="00A510B9"/>
    <w:rsid w:val="00A5120F"/>
    <w:rsid w:val="00A5149B"/>
    <w:rsid w:val="00A51E81"/>
    <w:rsid w:val="00A52316"/>
    <w:rsid w:val="00A524F1"/>
    <w:rsid w:val="00A5253F"/>
    <w:rsid w:val="00A52B08"/>
    <w:rsid w:val="00A53041"/>
    <w:rsid w:val="00A53BAE"/>
    <w:rsid w:val="00A5476A"/>
    <w:rsid w:val="00A54946"/>
    <w:rsid w:val="00A54FCF"/>
    <w:rsid w:val="00A551A2"/>
    <w:rsid w:val="00A5552B"/>
    <w:rsid w:val="00A55891"/>
    <w:rsid w:val="00A55995"/>
    <w:rsid w:val="00A55AA5"/>
    <w:rsid w:val="00A55B61"/>
    <w:rsid w:val="00A560A2"/>
    <w:rsid w:val="00A56ACB"/>
    <w:rsid w:val="00A56D8B"/>
    <w:rsid w:val="00A57036"/>
    <w:rsid w:val="00A571AB"/>
    <w:rsid w:val="00A5749C"/>
    <w:rsid w:val="00A5751B"/>
    <w:rsid w:val="00A578BE"/>
    <w:rsid w:val="00A57942"/>
    <w:rsid w:val="00A579A8"/>
    <w:rsid w:val="00A6028F"/>
    <w:rsid w:val="00A60475"/>
    <w:rsid w:val="00A60616"/>
    <w:rsid w:val="00A6076B"/>
    <w:rsid w:val="00A613D2"/>
    <w:rsid w:val="00A6177F"/>
    <w:rsid w:val="00A6180D"/>
    <w:rsid w:val="00A628D0"/>
    <w:rsid w:val="00A62C28"/>
    <w:rsid w:val="00A62C51"/>
    <w:rsid w:val="00A62D61"/>
    <w:rsid w:val="00A63472"/>
    <w:rsid w:val="00A63571"/>
    <w:rsid w:val="00A63674"/>
    <w:rsid w:val="00A637A9"/>
    <w:rsid w:val="00A63C55"/>
    <w:rsid w:val="00A63C62"/>
    <w:rsid w:val="00A63C9A"/>
    <w:rsid w:val="00A63D36"/>
    <w:rsid w:val="00A63F03"/>
    <w:rsid w:val="00A6455E"/>
    <w:rsid w:val="00A64641"/>
    <w:rsid w:val="00A646E1"/>
    <w:rsid w:val="00A649F1"/>
    <w:rsid w:val="00A6546F"/>
    <w:rsid w:val="00A6570E"/>
    <w:rsid w:val="00A65A55"/>
    <w:rsid w:val="00A65B5C"/>
    <w:rsid w:val="00A65CD9"/>
    <w:rsid w:val="00A6625B"/>
    <w:rsid w:val="00A66352"/>
    <w:rsid w:val="00A663A0"/>
    <w:rsid w:val="00A67346"/>
    <w:rsid w:val="00A6744F"/>
    <w:rsid w:val="00A67567"/>
    <w:rsid w:val="00A67C63"/>
    <w:rsid w:val="00A7035B"/>
    <w:rsid w:val="00A7037E"/>
    <w:rsid w:val="00A704CD"/>
    <w:rsid w:val="00A70D62"/>
    <w:rsid w:val="00A70DAE"/>
    <w:rsid w:val="00A70DC3"/>
    <w:rsid w:val="00A70E68"/>
    <w:rsid w:val="00A710BC"/>
    <w:rsid w:val="00A71BA0"/>
    <w:rsid w:val="00A71E96"/>
    <w:rsid w:val="00A728AD"/>
    <w:rsid w:val="00A73177"/>
    <w:rsid w:val="00A73BF7"/>
    <w:rsid w:val="00A744AD"/>
    <w:rsid w:val="00A747AC"/>
    <w:rsid w:val="00A749A1"/>
    <w:rsid w:val="00A74B22"/>
    <w:rsid w:val="00A74B37"/>
    <w:rsid w:val="00A74E3D"/>
    <w:rsid w:val="00A75114"/>
    <w:rsid w:val="00A75148"/>
    <w:rsid w:val="00A757F4"/>
    <w:rsid w:val="00A763FB"/>
    <w:rsid w:val="00A76ED1"/>
    <w:rsid w:val="00A76F66"/>
    <w:rsid w:val="00A77900"/>
    <w:rsid w:val="00A779EF"/>
    <w:rsid w:val="00A80669"/>
    <w:rsid w:val="00A8071F"/>
    <w:rsid w:val="00A80A38"/>
    <w:rsid w:val="00A80C02"/>
    <w:rsid w:val="00A80D01"/>
    <w:rsid w:val="00A81620"/>
    <w:rsid w:val="00A81930"/>
    <w:rsid w:val="00A81AA2"/>
    <w:rsid w:val="00A81B5E"/>
    <w:rsid w:val="00A81FB7"/>
    <w:rsid w:val="00A82267"/>
    <w:rsid w:val="00A8284B"/>
    <w:rsid w:val="00A82997"/>
    <w:rsid w:val="00A829C4"/>
    <w:rsid w:val="00A82A79"/>
    <w:rsid w:val="00A82BCF"/>
    <w:rsid w:val="00A82CA2"/>
    <w:rsid w:val="00A83F3F"/>
    <w:rsid w:val="00A840C6"/>
    <w:rsid w:val="00A84166"/>
    <w:rsid w:val="00A84566"/>
    <w:rsid w:val="00A84687"/>
    <w:rsid w:val="00A84D66"/>
    <w:rsid w:val="00A84FB6"/>
    <w:rsid w:val="00A858AB"/>
    <w:rsid w:val="00A85924"/>
    <w:rsid w:val="00A86242"/>
    <w:rsid w:val="00A865DA"/>
    <w:rsid w:val="00A8713D"/>
    <w:rsid w:val="00A90894"/>
    <w:rsid w:val="00A90AF8"/>
    <w:rsid w:val="00A91483"/>
    <w:rsid w:val="00A91F16"/>
    <w:rsid w:val="00A92611"/>
    <w:rsid w:val="00A92BFA"/>
    <w:rsid w:val="00A934E0"/>
    <w:rsid w:val="00A93C5D"/>
    <w:rsid w:val="00A940CF"/>
    <w:rsid w:val="00A942C5"/>
    <w:rsid w:val="00A94866"/>
    <w:rsid w:val="00A9488B"/>
    <w:rsid w:val="00A94AAE"/>
    <w:rsid w:val="00A94B4F"/>
    <w:rsid w:val="00A95562"/>
    <w:rsid w:val="00A9650D"/>
    <w:rsid w:val="00A96518"/>
    <w:rsid w:val="00A96630"/>
    <w:rsid w:val="00A96736"/>
    <w:rsid w:val="00A967FE"/>
    <w:rsid w:val="00A96DD2"/>
    <w:rsid w:val="00A97192"/>
    <w:rsid w:val="00A9746A"/>
    <w:rsid w:val="00A97521"/>
    <w:rsid w:val="00A97EDD"/>
    <w:rsid w:val="00A97EF0"/>
    <w:rsid w:val="00AA01EE"/>
    <w:rsid w:val="00AA0722"/>
    <w:rsid w:val="00AA0DC1"/>
    <w:rsid w:val="00AA1198"/>
    <w:rsid w:val="00AA1D7C"/>
    <w:rsid w:val="00AA1E86"/>
    <w:rsid w:val="00AA1F7B"/>
    <w:rsid w:val="00AA23FB"/>
    <w:rsid w:val="00AA2718"/>
    <w:rsid w:val="00AA29DF"/>
    <w:rsid w:val="00AA2A14"/>
    <w:rsid w:val="00AA362E"/>
    <w:rsid w:val="00AA3A6F"/>
    <w:rsid w:val="00AA40DE"/>
    <w:rsid w:val="00AA4A0A"/>
    <w:rsid w:val="00AA4CE6"/>
    <w:rsid w:val="00AA521C"/>
    <w:rsid w:val="00AA52E1"/>
    <w:rsid w:val="00AA53BC"/>
    <w:rsid w:val="00AA55DC"/>
    <w:rsid w:val="00AA62D6"/>
    <w:rsid w:val="00AA6640"/>
    <w:rsid w:val="00AA66DF"/>
    <w:rsid w:val="00AA6796"/>
    <w:rsid w:val="00AA6BD8"/>
    <w:rsid w:val="00AA6C4E"/>
    <w:rsid w:val="00AA78B2"/>
    <w:rsid w:val="00AA7C0D"/>
    <w:rsid w:val="00AA7DD1"/>
    <w:rsid w:val="00AB07DB"/>
    <w:rsid w:val="00AB1754"/>
    <w:rsid w:val="00AB1893"/>
    <w:rsid w:val="00AB1D79"/>
    <w:rsid w:val="00AB1EF3"/>
    <w:rsid w:val="00AB2A97"/>
    <w:rsid w:val="00AB2DB9"/>
    <w:rsid w:val="00AB2E78"/>
    <w:rsid w:val="00AB2FA0"/>
    <w:rsid w:val="00AB39D6"/>
    <w:rsid w:val="00AB3B35"/>
    <w:rsid w:val="00AB3B5E"/>
    <w:rsid w:val="00AB3EA4"/>
    <w:rsid w:val="00AB3FB2"/>
    <w:rsid w:val="00AB4A3B"/>
    <w:rsid w:val="00AB5541"/>
    <w:rsid w:val="00AB5657"/>
    <w:rsid w:val="00AB5FFA"/>
    <w:rsid w:val="00AB603B"/>
    <w:rsid w:val="00AB67EE"/>
    <w:rsid w:val="00AB6922"/>
    <w:rsid w:val="00AB6994"/>
    <w:rsid w:val="00AB69B0"/>
    <w:rsid w:val="00AB7367"/>
    <w:rsid w:val="00AB7495"/>
    <w:rsid w:val="00AB7576"/>
    <w:rsid w:val="00AB7730"/>
    <w:rsid w:val="00AB7A9F"/>
    <w:rsid w:val="00AC0013"/>
    <w:rsid w:val="00AC001E"/>
    <w:rsid w:val="00AC086D"/>
    <w:rsid w:val="00AC1757"/>
    <w:rsid w:val="00AC178A"/>
    <w:rsid w:val="00AC1D95"/>
    <w:rsid w:val="00AC1E1A"/>
    <w:rsid w:val="00AC1F82"/>
    <w:rsid w:val="00AC2132"/>
    <w:rsid w:val="00AC2788"/>
    <w:rsid w:val="00AC2801"/>
    <w:rsid w:val="00AC29D4"/>
    <w:rsid w:val="00AC2A50"/>
    <w:rsid w:val="00AC2A6E"/>
    <w:rsid w:val="00AC2AD3"/>
    <w:rsid w:val="00AC2FC3"/>
    <w:rsid w:val="00AC32A3"/>
    <w:rsid w:val="00AC35CB"/>
    <w:rsid w:val="00AC3E3E"/>
    <w:rsid w:val="00AC3EE8"/>
    <w:rsid w:val="00AC4350"/>
    <w:rsid w:val="00AC441F"/>
    <w:rsid w:val="00AC4934"/>
    <w:rsid w:val="00AC5767"/>
    <w:rsid w:val="00AC5A42"/>
    <w:rsid w:val="00AC6127"/>
    <w:rsid w:val="00AC638F"/>
    <w:rsid w:val="00AC69AA"/>
    <w:rsid w:val="00AC6CCC"/>
    <w:rsid w:val="00AC6F14"/>
    <w:rsid w:val="00AC7575"/>
    <w:rsid w:val="00AC7C29"/>
    <w:rsid w:val="00AD010C"/>
    <w:rsid w:val="00AD01AA"/>
    <w:rsid w:val="00AD0431"/>
    <w:rsid w:val="00AD0911"/>
    <w:rsid w:val="00AD0E44"/>
    <w:rsid w:val="00AD0F22"/>
    <w:rsid w:val="00AD0FC7"/>
    <w:rsid w:val="00AD1070"/>
    <w:rsid w:val="00AD16FA"/>
    <w:rsid w:val="00AD1AC6"/>
    <w:rsid w:val="00AD1B88"/>
    <w:rsid w:val="00AD2141"/>
    <w:rsid w:val="00AD2428"/>
    <w:rsid w:val="00AD2957"/>
    <w:rsid w:val="00AD352D"/>
    <w:rsid w:val="00AD3648"/>
    <w:rsid w:val="00AD3783"/>
    <w:rsid w:val="00AD3951"/>
    <w:rsid w:val="00AD3DCD"/>
    <w:rsid w:val="00AD4055"/>
    <w:rsid w:val="00AD4132"/>
    <w:rsid w:val="00AD420C"/>
    <w:rsid w:val="00AD4B67"/>
    <w:rsid w:val="00AD4EB5"/>
    <w:rsid w:val="00AD5069"/>
    <w:rsid w:val="00AD51F7"/>
    <w:rsid w:val="00AD523C"/>
    <w:rsid w:val="00AD56F4"/>
    <w:rsid w:val="00AD57B1"/>
    <w:rsid w:val="00AD5BC5"/>
    <w:rsid w:val="00AD5DD1"/>
    <w:rsid w:val="00AD6119"/>
    <w:rsid w:val="00AD6A9B"/>
    <w:rsid w:val="00AD6B10"/>
    <w:rsid w:val="00AD6FD6"/>
    <w:rsid w:val="00AD7625"/>
    <w:rsid w:val="00AD7D83"/>
    <w:rsid w:val="00AD7EF5"/>
    <w:rsid w:val="00AE0668"/>
    <w:rsid w:val="00AE1244"/>
    <w:rsid w:val="00AE14AA"/>
    <w:rsid w:val="00AE1C5F"/>
    <w:rsid w:val="00AE2025"/>
    <w:rsid w:val="00AE20EB"/>
    <w:rsid w:val="00AE23BF"/>
    <w:rsid w:val="00AE2B70"/>
    <w:rsid w:val="00AE2F27"/>
    <w:rsid w:val="00AE3439"/>
    <w:rsid w:val="00AE422D"/>
    <w:rsid w:val="00AE4335"/>
    <w:rsid w:val="00AE48C9"/>
    <w:rsid w:val="00AE4F68"/>
    <w:rsid w:val="00AE55D5"/>
    <w:rsid w:val="00AE55E5"/>
    <w:rsid w:val="00AE60D1"/>
    <w:rsid w:val="00AE6342"/>
    <w:rsid w:val="00AE6BCB"/>
    <w:rsid w:val="00AE6F99"/>
    <w:rsid w:val="00AE7308"/>
    <w:rsid w:val="00AE73A8"/>
    <w:rsid w:val="00AE7435"/>
    <w:rsid w:val="00AE7624"/>
    <w:rsid w:val="00AF0634"/>
    <w:rsid w:val="00AF074B"/>
    <w:rsid w:val="00AF09EA"/>
    <w:rsid w:val="00AF0AB7"/>
    <w:rsid w:val="00AF0F4B"/>
    <w:rsid w:val="00AF120E"/>
    <w:rsid w:val="00AF1430"/>
    <w:rsid w:val="00AF176A"/>
    <w:rsid w:val="00AF17A1"/>
    <w:rsid w:val="00AF1844"/>
    <w:rsid w:val="00AF19EE"/>
    <w:rsid w:val="00AF1E1E"/>
    <w:rsid w:val="00AF2399"/>
    <w:rsid w:val="00AF24D0"/>
    <w:rsid w:val="00AF2695"/>
    <w:rsid w:val="00AF2BB5"/>
    <w:rsid w:val="00AF312F"/>
    <w:rsid w:val="00AF3D0B"/>
    <w:rsid w:val="00AF42F9"/>
    <w:rsid w:val="00AF4EF5"/>
    <w:rsid w:val="00AF551E"/>
    <w:rsid w:val="00AF5617"/>
    <w:rsid w:val="00AF5649"/>
    <w:rsid w:val="00AF57E8"/>
    <w:rsid w:val="00AF58B1"/>
    <w:rsid w:val="00AF5C4B"/>
    <w:rsid w:val="00AF5CF4"/>
    <w:rsid w:val="00AF5E27"/>
    <w:rsid w:val="00AF6074"/>
    <w:rsid w:val="00AF62E6"/>
    <w:rsid w:val="00AF6775"/>
    <w:rsid w:val="00AF6844"/>
    <w:rsid w:val="00AF6991"/>
    <w:rsid w:val="00AF6F66"/>
    <w:rsid w:val="00AF7681"/>
    <w:rsid w:val="00AF76C1"/>
    <w:rsid w:val="00AF7CB0"/>
    <w:rsid w:val="00AF7F98"/>
    <w:rsid w:val="00AF7FB3"/>
    <w:rsid w:val="00B004F2"/>
    <w:rsid w:val="00B009BE"/>
    <w:rsid w:val="00B00C12"/>
    <w:rsid w:val="00B00E0E"/>
    <w:rsid w:val="00B00F1B"/>
    <w:rsid w:val="00B012CF"/>
    <w:rsid w:val="00B015FC"/>
    <w:rsid w:val="00B018D0"/>
    <w:rsid w:val="00B01A92"/>
    <w:rsid w:val="00B01C30"/>
    <w:rsid w:val="00B0271E"/>
    <w:rsid w:val="00B03CE0"/>
    <w:rsid w:val="00B04A9B"/>
    <w:rsid w:val="00B05A03"/>
    <w:rsid w:val="00B05B3B"/>
    <w:rsid w:val="00B063FB"/>
    <w:rsid w:val="00B06A47"/>
    <w:rsid w:val="00B06EA0"/>
    <w:rsid w:val="00B07665"/>
    <w:rsid w:val="00B07BEE"/>
    <w:rsid w:val="00B1096B"/>
    <w:rsid w:val="00B1123C"/>
    <w:rsid w:val="00B1146C"/>
    <w:rsid w:val="00B123E4"/>
    <w:rsid w:val="00B12512"/>
    <w:rsid w:val="00B12BF6"/>
    <w:rsid w:val="00B12C6E"/>
    <w:rsid w:val="00B12DA8"/>
    <w:rsid w:val="00B12F6C"/>
    <w:rsid w:val="00B1388F"/>
    <w:rsid w:val="00B138EB"/>
    <w:rsid w:val="00B14544"/>
    <w:rsid w:val="00B149EA"/>
    <w:rsid w:val="00B14F73"/>
    <w:rsid w:val="00B157D6"/>
    <w:rsid w:val="00B16159"/>
    <w:rsid w:val="00B16313"/>
    <w:rsid w:val="00B16562"/>
    <w:rsid w:val="00B166BC"/>
    <w:rsid w:val="00B169FC"/>
    <w:rsid w:val="00B16A8C"/>
    <w:rsid w:val="00B16D29"/>
    <w:rsid w:val="00B16DDB"/>
    <w:rsid w:val="00B17053"/>
    <w:rsid w:val="00B17071"/>
    <w:rsid w:val="00B176FD"/>
    <w:rsid w:val="00B1775E"/>
    <w:rsid w:val="00B17C0A"/>
    <w:rsid w:val="00B17DBA"/>
    <w:rsid w:val="00B203BE"/>
    <w:rsid w:val="00B20402"/>
    <w:rsid w:val="00B2069D"/>
    <w:rsid w:val="00B20896"/>
    <w:rsid w:val="00B210DB"/>
    <w:rsid w:val="00B2125E"/>
    <w:rsid w:val="00B2161A"/>
    <w:rsid w:val="00B21AC5"/>
    <w:rsid w:val="00B21DF9"/>
    <w:rsid w:val="00B21EFA"/>
    <w:rsid w:val="00B2232A"/>
    <w:rsid w:val="00B2239D"/>
    <w:rsid w:val="00B224DA"/>
    <w:rsid w:val="00B22538"/>
    <w:rsid w:val="00B22ABD"/>
    <w:rsid w:val="00B24214"/>
    <w:rsid w:val="00B2459A"/>
    <w:rsid w:val="00B24708"/>
    <w:rsid w:val="00B24B93"/>
    <w:rsid w:val="00B24D95"/>
    <w:rsid w:val="00B25181"/>
    <w:rsid w:val="00B252D4"/>
    <w:rsid w:val="00B256A6"/>
    <w:rsid w:val="00B2610D"/>
    <w:rsid w:val="00B268E5"/>
    <w:rsid w:val="00B27D89"/>
    <w:rsid w:val="00B3006B"/>
    <w:rsid w:val="00B30554"/>
    <w:rsid w:val="00B3055F"/>
    <w:rsid w:val="00B3068F"/>
    <w:rsid w:val="00B30979"/>
    <w:rsid w:val="00B30A1B"/>
    <w:rsid w:val="00B30AC8"/>
    <w:rsid w:val="00B30CEA"/>
    <w:rsid w:val="00B30E57"/>
    <w:rsid w:val="00B31214"/>
    <w:rsid w:val="00B31908"/>
    <w:rsid w:val="00B31D3E"/>
    <w:rsid w:val="00B31D5E"/>
    <w:rsid w:val="00B31F64"/>
    <w:rsid w:val="00B321EE"/>
    <w:rsid w:val="00B3233B"/>
    <w:rsid w:val="00B323BA"/>
    <w:rsid w:val="00B323F7"/>
    <w:rsid w:val="00B3287D"/>
    <w:rsid w:val="00B33394"/>
    <w:rsid w:val="00B33EAC"/>
    <w:rsid w:val="00B341DF"/>
    <w:rsid w:val="00B34366"/>
    <w:rsid w:val="00B34F97"/>
    <w:rsid w:val="00B34FE6"/>
    <w:rsid w:val="00B350EF"/>
    <w:rsid w:val="00B3551C"/>
    <w:rsid w:val="00B35654"/>
    <w:rsid w:val="00B359A7"/>
    <w:rsid w:val="00B35FC1"/>
    <w:rsid w:val="00B368D9"/>
    <w:rsid w:val="00B3699E"/>
    <w:rsid w:val="00B370F9"/>
    <w:rsid w:val="00B37854"/>
    <w:rsid w:val="00B40021"/>
    <w:rsid w:val="00B4010C"/>
    <w:rsid w:val="00B40407"/>
    <w:rsid w:val="00B4080D"/>
    <w:rsid w:val="00B40DCB"/>
    <w:rsid w:val="00B41056"/>
    <w:rsid w:val="00B411DB"/>
    <w:rsid w:val="00B412F2"/>
    <w:rsid w:val="00B413C6"/>
    <w:rsid w:val="00B41C66"/>
    <w:rsid w:val="00B42273"/>
    <w:rsid w:val="00B424B6"/>
    <w:rsid w:val="00B43681"/>
    <w:rsid w:val="00B43A30"/>
    <w:rsid w:val="00B442C8"/>
    <w:rsid w:val="00B44939"/>
    <w:rsid w:val="00B449AF"/>
    <w:rsid w:val="00B44C07"/>
    <w:rsid w:val="00B44DAE"/>
    <w:rsid w:val="00B45E0F"/>
    <w:rsid w:val="00B4694C"/>
    <w:rsid w:val="00B4698A"/>
    <w:rsid w:val="00B46BD1"/>
    <w:rsid w:val="00B46C90"/>
    <w:rsid w:val="00B47415"/>
    <w:rsid w:val="00B47535"/>
    <w:rsid w:val="00B477F1"/>
    <w:rsid w:val="00B47819"/>
    <w:rsid w:val="00B4792F"/>
    <w:rsid w:val="00B47C05"/>
    <w:rsid w:val="00B50760"/>
    <w:rsid w:val="00B50A6B"/>
    <w:rsid w:val="00B50FB4"/>
    <w:rsid w:val="00B513E7"/>
    <w:rsid w:val="00B51BD8"/>
    <w:rsid w:val="00B521CD"/>
    <w:rsid w:val="00B5221E"/>
    <w:rsid w:val="00B522AC"/>
    <w:rsid w:val="00B52729"/>
    <w:rsid w:val="00B52D34"/>
    <w:rsid w:val="00B53F13"/>
    <w:rsid w:val="00B5429E"/>
    <w:rsid w:val="00B54910"/>
    <w:rsid w:val="00B54C37"/>
    <w:rsid w:val="00B54DAB"/>
    <w:rsid w:val="00B54F04"/>
    <w:rsid w:val="00B5521E"/>
    <w:rsid w:val="00B552E7"/>
    <w:rsid w:val="00B55749"/>
    <w:rsid w:val="00B55A65"/>
    <w:rsid w:val="00B55FAF"/>
    <w:rsid w:val="00B56C64"/>
    <w:rsid w:val="00B56CF2"/>
    <w:rsid w:val="00B56D81"/>
    <w:rsid w:val="00B56F5A"/>
    <w:rsid w:val="00B57190"/>
    <w:rsid w:val="00B57513"/>
    <w:rsid w:val="00B600AE"/>
    <w:rsid w:val="00B60131"/>
    <w:rsid w:val="00B606C9"/>
    <w:rsid w:val="00B60CB8"/>
    <w:rsid w:val="00B61256"/>
    <w:rsid w:val="00B61E41"/>
    <w:rsid w:val="00B61F68"/>
    <w:rsid w:val="00B62206"/>
    <w:rsid w:val="00B62973"/>
    <w:rsid w:val="00B62AF3"/>
    <w:rsid w:val="00B62C2E"/>
    <w:rsid w:val="00B62C56"/>
    <w:rsid w:val="00B62D48"/>
    <w:rsid w:val="00B62F6A"/>
    <w:rsid w:val="00B6324C"/>
    <w:rsid w:val="00B63D84"/>
    <w:rsid w:val="00B64CAE"/>
    <w:rsid w:val="00B64F95"/>
    <w:rsid w:val="00B651FF"/>
    <w:rsid w:val="00B6522C"/>
    <w:rsid w:val="00B65F89"/>
    <w:rsid w:val="00B65F97"/>
    <w:rsid w:val="00B65FCF"/>
    <w:rsid w:val="00B669F2"/>
    <w:rsid w:val="00B66E67"/>
    <w:rsid w:val="00B67D76"/>
    <w:rsid w:val="00B70104"/>
    <w:rsid w:val="00B706CF"/>
    <w:rsid w:val="00B70BFA"/>
    <w:rsid w:val="00B712C7"/>
    <w:rsid w:val="00B71986"/>
    <w:rsid w:val="00B71B06"/>
    <w:rsid w:val="00B71B88"/>
    <w:rsid w:val="00B72143"/>
    <w:rsid w:val="00B72BAC"/>
    <w:rsid w:val="00B72C8B"/>
    <w:rsid w:val="00B72F35"/>
    <w:rsid w:val="00B736DB"/>
    <w:rsid w:val="00B737E2"/>
    <w:rsid w:val="00B73A00"/>
    <w:rsid w:val="00B741D0"/>
    <w:rsid w:val="00B7494D"/>
    <w:rsid w:val="00B753B9"/>
    <w:rsid w:val="00B7555B"/>
    <w:rsid w:val="00B7560A"/>
    <w:rsid w:val="00B75738"/>
    <w:rsid w:val="00B75AF1"/>
    <w:rsid w:val="00B75CC9"/>
    <w:rsid w:val="00B75F6D"/>
    <w:rsid w:val="00B7611D"/>
    <w:rsid w:val="00B7632D"/>
    <w:rsid w:val="00B76501"/>
    <w:rsid w:val="00B76691"/>
    <w:rsid w:val="00B76FA2"/>
    <w:rsid w:val="00B772C6"/>
    <w:rsid w:val="00B772CC"/>
    <w:rsid w:val="00B772DE"/>
    <w:rsid w:val="00B77715"/>
    <w:rsid w:val="00B77C07"/>
    <w:rsid w:val="00B80303"/>
    <w:rsid w:val="00B808CE"/>
    <w:rsid w:val="00B80E8A"/>
    <w:rsid w:val="00B81936"/>
    <w:rsid w:val="00B81A34"/>
    <w:rsid w:val="00B81E4A"/>
    <w:rsid w:val="00B83109"/>
    <w:rsid w:val="00B831FB"/>
    <w:rsid w:val="00B8383C"/>
    <w:rsid w:val="00B83AF3"/>
    <w:rsid w:val="00B841F0"/>
    <w:rsid w:val="00B842BF"/>
    <w:rsid w:val="00B842ED"/>
    <w:rsid w:val="00B848C2"/>
    <w:rsid w:val="00B84D7D"/>
    <w:rsid w:val="00B852B7"/>
    <w:rsid w:val="00B856FF"/>
    <w:rsid w:val="00B85888"/>
    <w:rsid w:val="00B85AD3"/>
    <w:rsid w:val="00B85D0A"/>
    <w:rsid w:val="00B85D18"/>
    <w:rsid w:val="00B8671F"/>
    <w:rsid w:val="00B86B0E"/>
    <w:rsid w:val="00B86CBC"/>
    <w:rsid w:val="00B8727C"/>
    <w:rsid w:val="00B87A97"/>
    <w:rsid w:val="00B87FE9"/>
    <w:rsid w:val="00B90233"/>
    <w:rsid w:val="00B9137D"/>
    <w:rsid w:val="00B91FB8"/>
    <w:rsid w:val="00B921C1"/>
    <w:rsid w:val="00B9241A"/>
    <w:rsid w:val="00B92A36"/>
    <w:rsid w:val="00B92E76"/>
    <w:rsid w:val="00B93481"/>
    <w:rsid w:val="00B937E7"/>
    <w:rsid w:val="00B93866"/>
    <w:rsid w:val="00B93A46"/>
    <w:rsid w:val="00B944B8"/>
    <w:rsid w:val="00B946B2"/>
    <w:rsid w:val="00B95722"/>
    <w:rsid w:val="00B95A24"/>
    <w:rsid w:val="00B9652B"/>
    <w:rsid w:val="00B9672B"/>
    <w:rsid w:val="00B96756"/>
    <w:rsid w:val="00B96A6C"/>
    <w:rsid w:val="00B970B0"/>
    <w:rsid w:val="00B971CA"/>
    <w:rsid w:val="00B97D87"/>
    <w:rsid w:val="00BA05C9"/>
    <w:rsid w:val="00BA080B"/>
    <w:rsid w:val="00BA0A4F"/>
    <w:rsid w:val="00BA0F66"/>
    <w:rsid w:val="00BA0F8B"/>
    <w:rsid w:val="00BA1311"/>
    <w:rsid w:val="00BA1BA8"/>
    <w:rsid w:val="00BA1D8F"/>
    <w:rsid w:val="00BA2733"/>
    <w:rsid w:val="00BA27FA"/>
    <w:rsid w:val="00BA28D7"/>
    <w:rsid w:val="00BA31F7"/>
    <w:rsid w:val="00BA3350"/>
    <w:rsid w:val="00BA341F"/>
    <w:rsid w:val="00BA36E0"/>
    <w:rsid w:val="00BA38A5"/>
    <w:rsid w:val="00BA3D88"/>
    <w:rsid w:val="00BA4ACB"/>
    <w:rsid w:val="00BA4D12"/>
    <w:rsid w:val="00BA4D96"/>
    <w:rsid w:val="00BA530D"/>
    <w:rsid w:val="00BA5539"/>
    <w:rsid w:val="00BA5865"/>
    <w:rsid w:val="00BA59E5"/>
    <w:rsid w:val="00BA5C6D"/>
    <w:rsid w:val="00BA5D95"/>
    <w:rsid w:val="00BA64F4"/>
    <w:rsid w:val="00BA69FA"/>
    <w:rsid w:val="00BA6AB3"/>
    <w:rsid w:val="00BA6C32"/>
    <w:rsid w:val="00BA6EE1"/>
    <w:rsid w:val="00BA7135"/>
    <w:rsid w:val="00BA733E"/>
    <w:rsid w:val="00BA74D7"/>
    <w:rsid w:val="00BA75F1"/>
    <w:rsid w:val="00BA7D5D"/>
    <w:rsid w:val="00BB0514"/>
    <w:rsid w:val="00BB0536"/>
    <w:rsid w:val="00BB0AF4"/>
    <w:rsid w:val="00BB0FC8"/>
    <w:rsid w:val="00BB1327"/>
    <w:rsid w:val="00BB174C"/>
    <w:rsid w:val="00BB18C7"/>
    <w:rsid w:val="00BB1ED5"/>
    <w:rsid w:val="00BB2848"/>
    <w:rsid w:val="00BB2DB7"/>
    <w:rsid w:val="00BB2F46"/>
    <w:rsid w:val="00BB3B0E"/>
    <w:rsid w:val="00BB3CF8"/>
    <w:rsid w:val="00BB409F"/>
    <w:rsid w:val="00BB410E"/>
    <w:rsid w:val="00BB444A"/>
    <w:rsid w:val="00BB45B4"/>
    <w:rsid w:val="00BB45DF"/>
    <w:rsid w:val="00BB4A57"/>
    <w:rsid w:val="00BB4FB3"/>
    <w:rsid w:val="00BB5270"/>
    <w:rsid w:val="00BB536B"/>
    <w:rsid w:val="00BB54F0"/>
    <w:rsid w:val="00BB576F"/>
    <w:rsid w:val="00BB5C7E"/>
    <w:rsid w:val="00BB60A6"/>
    <w:rsid w:val="00BB61CA"/>
    <w:rsid w:val="00BB6B79"/>
    <w:rsid w:val="00BB71B1"/>
    <w:rsid w:val="00BB7C27"/>
    <w:rsid w:val="00BB7D63"/>
    <w:rsid w:val="00BB7F30"/>
    <w:rsid w:val="00BC0650"/>
    <w:rsid w:val="00BC0EC9"/>
    <w:rsid w:val="00BC10FB"/>
    <w:rsid w:val="00BC163F"/>
    <w:rsid w:val="00BC168D"/>
    <w:rsid w:val="00BC1792"/>
    <w:rsid w:val="00BC183F"/>
    <w:rsid w:val="00BC1CD4"/>
    <w:rsid w:val="00BC1DBB"/>
    <w:rsid w:val="00BC22EF"/>
    <w:rsid w:val="00BC271D"/>
    <w:rsid w:val="00BC2907"/>
    <w:rsid w:val="00BC2C0A"/>
    <w:rsid w:val="00BC2CA0"/>
    <w:rsid w:val="00BC2E44"/>
    <w:rsid w:val="00BC2E6B"/>
    <w:rsid w:val="00BC302E"/>
    <w:rsid w:val="00BC31B6"/>
    <w:rsid w:val="00BC3440"/>
    <w:rsid w:val="00BC3640"/>
    <w:rsid w:val="00BC3BBD"/>
    <w:rsid w:val="00BC3C7C"/>
    <w:rsid w:val="00BC3DF9"/>
    <w:rsid w:val="00BC3EEA"/>
    <w:rsid w:val="00BC403A"/>
    <w:rsid w:val="00BC49E6"/>
    <w:rsid w:val="00BC512A"/>
    <w:rsid w:val="00BC5391"/>
    <w:rsid w:val="00BC5929"/>
    <w:rsid w:val="00BC5C8C"/>
    <w:rsid w:val="00BC7052"/>
    <w:rsid w:val="00BC735A"/>
    <w:rsid w:val="00BC759E"/>
    <w:rsid w:val="00BC7F89"/>
    <w:rsid w:val="00BD00CF"/>
    <w:rsid w:val="00BD0C86"/>
    <w:rsid w:val="00BD22D9"/>
    <w:rsid w:val="00BD2943"/>
    <w:rsid w:val="00BD314D"/>
    <w:rsid w:val="00BD3AE4"/>
    <w:rsid w:val="00BD3C64"/>
    <w:rsid w:val="00BD41D7"/>
    <w:rsid w:val="00BD4544"/>
    <w:rsid w:val="00BD498D"/>
    <w:rsid w:val="00BD4C03"/>
    <w:rsid w:val="00BD4F2F"/>
    <w:rsid w:val="00BD52B5"/>
    <w:rsid w:val="00BD5725"/>
    <w:rsid w:val="00BD584D"/>
    <w:rsid w:val="00BD5C40"/>
    <w:rsid w:val="00BD65B2"/>
    <w:rsid w:val="00BD7C43"/>
    <w:rsid w:val="00BE0587"/>
    <w:rsid w:val="00BE16C2"/>
    <w:rsid w:val="00BE174B"/>
    <w:rsid w:val="00BE180E"/>
    <w:rsid w:val="00BE1858"/>
    <w:rsid w:val="00BE190E"/>
    <w:rsid w:val="00BE1BFB"/>
    <w:rsid w:val="00BE2540"/>
    <w:rsid w:val="00BE2699"/>
    <w:rsid w:val="00BE26FA"/>
    <w:rsid w:val="00BE2AE5"/>
    <w:rsid w:val="00BE2D5F"/>
    <w:rsid w:val="00BE3B73"/>
    <w:rsid w:val="00BE3BC2"/>
    <w:rsid w:val="00BE3C0E"/>
    <w:rsid w:val="00BE3DD3"/>
    <w:rsid w:val="00BE4F43"/>
    <w:rsid w:val="00BE5706"/>
    <w:rsid w:val="00BE598F"/>
    <w:rsid w:val="00BE5E61"/>
    <w:rsid w:val="00BE6552"/>
    <w:rsid w:val="00BE6C38"/>
    <w:rsid w:val="00BE7C72"/>
    <w:rsid w:val="00BF01F3"/>
    <w:rsid w:val="00BF04ED"/>
    <w:rsid w:val="00BF073D"/>
    <w:rsid w:val="00BF129F"/>
    <w:rsid w:val="00BF1644"/>
    <w:rsid w:val="00BF1959"/>
    <w:rsid w:val="00BF1D3B"/>
    <w:rsid w:val="00BF22F5"/>
    <w:rsid w:val="00BF2817"/>
    <w:rsid w:val="00BF2B58"/>
    <w:rsid w:val="00BF2C5C"/>
    <w:rsid w:val="00BF386F"/>
    <w:rsid w:val="00BF4187"/>
    <w:rsid w:val="00BF4594"/>
    <w:rsid w:val="00BF4BF2"/>
    <w:rsid w:val="00BF4E73"/>
    <w:rsid w:val="00BF5990"/>
    <w:rsid w:val="00BF5AEB"/>
    <w:rsid w:val="00BF68AB"/>
    <w:rsid w:val="00BF6ABE"/>
    <w:rsid w:val="00BF6BED"/>
    <w:rsid w:val="00BF6C92"/>
    <w:rsid w:val="00BF7357"/>
    <w:rsid w:val="00BF73B5"/>
    <w:rsid w:val="00BF780E"/>
    <w:rsid w:val="00C00214"/>
    <w:rsid w:val="00C008D0"/>
    <w:rsid w:val="00C00C5D"/>
    <w:rsid w:val="00C00E3C"/>
    <w:rsid w:val="00C00F86"/>
    <w:rsid w:val="00C01642"/>
    <w:rsid w:val="00C01740"/>
    <w:rsid w:val="00C0177E"/>
    <w:rsid w:val="00C018FC"/>
    <w:rsid w:val="00C01B4A"/>
    <w:rsid w:val="00C01B81"/>
    <w:rsid w:val="00C01FC7"/>
    <w:rsid w:val="00C020C1"/>
    <w:rsid w:val="00C02966"/>
    <w:rsid w:val="00C02B55"/>
    <w:rsid w:val="00C02C6D"/>
    <w:rsid w:val="00C03738"/>
    <w:rsid w:val="00C03EB7"/>
    <w:rsid w:val="00C04406"/>
    <w:rsid w:val="00C0495E"/>
    <w:rsid w:val="00C04A92"/>
    <w:rsid w:val="00C04F35"/>
    <w:rsid w:val="00C04FFE"/>
    <w:rsid w:val="00C0513E"/>
    <w:rsid w:val="00C0533D"/>
    <w:rsid w:val="00C06CA3"/>
    <w:rsid w:val="00C06F50"/>
    <w:rsid w:val="00C07161"/>
    <w:rsid w:val="00C0730E"/>
    <w:rsid w:val="00C07392"/>
    <w:rsid w:val="00C075EF"/>
    <w:rsid w:val="00C07985"/>
    <w:rsid w:val="00C079D8"/>
    <w:rsid w:val="00C07A17"/>
    <w:rsid w:val="00C07A2F"/>
    <w:rsid w:val="00C07B07"/>
    <w:rsid w:val="00C07F25"/>
    <w:rsid w:val="00C10509"/>
    <w:rsid w:val="00C10D82"/>
    <w:rsid w:val="00C10E84"/>
    <w:rsid w:val="00C1117B"/>
    <w:rsid w:val="00C114E1"/>
    <w:rsid w:val="00C1157A"/>
    <w:rsid w:val="00C11848"/>
    <w:rsid w:val="00C11B4C"/>
    <w:rsid w:val="00C11BCA"/>
    <w:rsid w:val="00C11BF4"/>
    <w:rsid w:val="00C122CF"/>
    <w:rsid w:val="00C1268D"/>
    <w:rsid w:val="00C13065"/>
    <w:rsid w:val="00C137BA"/>
    <w:rsid w:val="00C139B0"/>
    <w:rsid w:val="00C13AA7"/>
    <w:rsid w:val="00C13BB3"/>
    <w:rsid w:val="00C13D69"/>
    <w:rsid w:val="00C13F9C"/>
    <w:rsid w:val="00C1441F"/>
    <w:rsid w:val="00C1458E"/>
    <w:rsid w:val="00C147E1"/>
    <w:rsid w:val="00C14E2C"/>
    <w:rsid w:val="00C158E9"/>
    <w:rsid w:val="00C1596A"/>
    <w:rsid w:val="00C15CCF"/>
    <w:rsid w:val="00C15F78"/>
    <w:rsid w:val="00C160A1"/>
    <w:rsid w:val="00C16496"/>
    <w:rsid w:val="00C16987"/>
    <w:rsid w:val="00C16D04"/>
    <w:rsid w:val="00C16DB9"/>
    <w:rsid w:val="00C17164"/>
    <w:rsid w:val="00C171EA"/>
    <w:rsid w:val="00C1760C"/>
    <w:rsid w:val="00C177A7"/>
    <w:rsid w:val="00C179C4"/>
    <w:rsid w:val="00C203D4"/>
    <w:rsid w:val="00C20A77"/>
    <w:rsid w:val="00C20CA0"/>
    <w:rsid w:val="00C20E68"/>
    <w:rsid w:val="00C20FC3"/>
    <w:rsid w:val="00C21132"/>
    <w:rsid w:val="00C21A30"/>
    <w:rsid w:val="00C2278A"/>
    <w:rsid w:val="00C22DB0"/>
    <w:rsid w:val="00C23DFD"/>
    <w:rsid w:val="00C23E06"/>
    <w:rsid w:val="00C25A12"/>
    <w:rsid w:val="00C25A93"/>
    <w:rsid w:val="00C25D8D"/>
    <w:rsid w:val="00C25FC8"/>
    <w:rsid w:val="00C264FD"/>
    <w:rsid w:val="00C26588"/>
    <w:rsid w:val="00C265EA"/>
    <w:rsid w:val="00C26B22"/>
    <w:rsid w:val="00C271D1"/>
    <w:rsid w:val="00C27575"/>
    <w:rsid w:val="00C3061F"/>
    <w:rsid w:val="00C31457"/>
    <w:rsid w:val="00C3188C"/>
    <w:rsid w:val="00C31BFE"/>
    <w:rsid w:val="00C32030"/>
    <w:rsid w:val="00C322DA"/>
    <w:rsid w:val="00C323A9"/>
    <w:rsid w:val="00C327B5"/>
    <w:rsid w:val="00C32E53"/>
    <w:rsid w:val="00C331DF"/>
    <w:rsid w:val="00C337CD"/>
    <w:rsid w:val="00C338F5"/>
    <w:rsid w:val="00C33AF8"/>
    <w:rsid w:val="00C33B3A"/>
    <w:rsid w:val="00C33DBC"/>
    <w:rsid w:val="00C34753"/>
    <w:rsid w:val="00C34BAF"/>
    <w:rsid w:val="00C35066"/>
    <w:rsid w:val="00C3528A"/>
    <w:rsid w:val="00C3578B"/>
    <w:rsid w:val="00C357D8"/>
    <w:rsid w:val="00C358FB"/>
    <w:rsid w:val="00C35C26"/>
    <w:rsid w:val="00C35DD6"/>
    <w:rsid w:val="00C35EBF"/>
    <w:rsid w:val="00C36DDA"/>
    <w:rsid w:val="00C373EA"/>
    <w:rsid w:val="00C37A64"/>
    <w:rsid w:val="00C37C99"/>
    <w:rsid w:val="00C37CB5"/>
    <w:rsid w:val="00C37E50"/>
    <w:rsid w:val="00C4066F"/>
    <w:rsid w:val="00C416DE"/>
    <w:rsid w:val="00C41D0C"/>
    <w:rsid w:val="00C41FB2"/>
    <w:rsid w:val="00C42965"/>
    <w:rsid w:val="00C42A0E"/>
    <w:rsid w:val="00C438EE"/>
    <w:rsid w:val="00C438F5"/>
    <w:rsid w:val="00C43D25"/>
    <w:rsid w:val="00C43DB6"/>
    <w:rsid w:val="00C43FFF"/>
    <w:rsid w:val="00C441D7"/>
    <w:rsid w:val="00C4463D"/>
    <w:rsid w:val="00C447D2"/>
    <w:rsid w:val="00C45223"/>
    <w:rsid w:val="00C45A2A"/>
    <w:rsid w:val="00C45FE8"/>
    <w:rsid w:val="00C46663"/>
    <w:rsid w:val="00C467AB"/>
    <w:rsid w:val="00C46821"/>
    <w:rsid w:val="00C468E9"/>
    <w:rsid w:val="00C46FC6"/>
    <w:rsid w:val="00C47599"/>
    <w:rsid w:val="00C475DC"/>
    <w:rsid w:val="00C476FC"/>
    <w:rsid w:val="00C477E1"/>
    <w:rsid w:val="00C47811"/>
    <w:rsid w:val="00C47CE7"/>
    <w:rsid w:val="00C5007A"/>
    <w:rsid w:val="00C504F9"/>
    <w:rsid w:val="00C50B8F"/>
    <w:rsid w:val="00C510D3"/>
    <w:rsid w:val="00C515B6"/>
    <w:rsid w:val="00C518C9"/>
    <w:rsid w:val="00C5193E"/>
    <w:rsid w:val="00C51F57"/>
    <w:rsid w:val="00C52086"/>
    <w:rsid w:val="00C525B7"/>
    <w:rsid w:val="00C52854"/>
    <w:rsid w:val="00C52A24"/>
    <w:rsid w:val="00C52DEA"/>
    <w:rsid w:val="00C544C8"/>
    <w:rsid w:val="00C54574"/>
    <w:rsid w:val="00C55312"/>
    <w:rsid w:val="00C56179"/>
    <w:rsid w:val="00C561B8"/>
    <w:rsid w:val="00C5624D"/>
    <w:rsid w:val="00C566B3"/>
    <w:rsid w:val="00C56765"/>
    <w:rsid w:val="00C56E82"/>
    <w:rsid w:val="00C5753C"/>
    <w:rsid w:val="00C576B9"/>
    <w:rsid w:val="00C57816"/>
    <w:rsid w:val="00C57DD4"/>
    <w:rsid w:val="00C60057"/>
    <w:rsid w:val="00C601D0"/>
    <w:rsid w:val="00C60245"/>
    <w:rsid w:val="00C605A8"/>
    <w:rsid w:val="00C606F3"/>
    <w:rsid w:val="00C61071"/>
    <w:rsid w:val="00C611D3"/>
    <w:rsid w:val="00C612F6"/>
    <w:rsid w:val="00C61888"/>
    <w:rsid w:val="00C61989"/>
    <w:rsid w:val="00C619A2"/>
    <w:rsid w:val="00C62047"/>
    <w:rsid w:val="00C62355"/>
    <w:rsid w:val="00C62D98"/>
    <w:rsid w:val="00C62E42"/>
    <w:rsid w:val="00C632A3"/>
    <w:rsid w:val="00C63712"/>
    <w:rsid w:val="00C6399F"/>
    <w:rsid w:val="00C63E24"/>
    <w:rsid w:val="00C6404D"/>
    <w:rsid w:val="00C643C7"/>
    <w:rsid w:val="00C6497D"/>
    <w:rsid w:val="00C64A65"/>
    <w:rsid w:val="00C64C41"/>
    <w:rsid w:val="00C64E2E"/>
    <w:rsid w:val="00C6526E"/>
    <w:rsid w:val="00C654DD"/>
    <w:rsid w:val="00C656FB"/>
    <w:rsid w:val="00C65A50"/>
    <w:rsid w:val="00C65CAE"/>
    <w:rsid w:val="00C6645F"/>
    <w:rsid w:val="00C665FD"/>
    <w:rsid w:val="00C66A4F"/>
    <w:rsid w:val="00C66C14"/>
    <w:rsid w:val="00C66E3C"/>
    <w:rsid w:val="00C671FD"/>
    <w:rsid w:val="00C67553"/>
    <w:rsid w:val="00C6788F"/>
    <w:rsid w:val="00C67D36"/>
    <w:rsid w:val="00C67DBA"/>
    <w:rsid w:val="00C67E20"/>
    <w:rsid w:val="00C7012A"/>
    <w:rsid w:val="00C705D7"/>
    <w:rsid w:val="00C7096C"/>
    <w:rsid w:val="00C70AD7"/>
    <w:rsid w:val="00C70F76"/>
    <w:rsid w:val="00C712DF"/>
    <w:rsid w:val="00C714A2"/>
    <w:rsid w:val="00C7179F"/>
    <w:rsid w:val="00C71870"/>
    <w:rsid w:val="00C725E4"/>
    <w:rsid w:val="00C727CF"/>
    <w:rsid w:val="00C72A74"/>
    <w:rsid w:val="00C72B4D"/>
    <w:rsid w:val="00C72D44"/>
    <w:rsid w:val="00C73B88"/>
    <w:rsid w:val="00C75350"/>
    <w:rsid w:val="00C755C0"/>
    <w:rsid w:val="00C758F4"/>
    <w:rsid w:val="00C75E83"/>
    <w:rsid w:val="00C7698F"/>
    <w:rsid w:val="00C76FA2"/>
    <w:rsid w:val="00C7706C"/>
    <w:rsid w:val="00C77170"/>
    <w:rsid w:val="00C77574"/>
    <w:rsid w:val="00C77641"/>
    <w:rsid w:val="00C77938"/>
    <w:rsid w:val="00C77AC5"/>
    <w:rsid w:val="00C77CAE"/>
    <w:rsid w:val="00C800B6"/>
    <w:rsid w:val="00C80574"/>
    <w:rsid w:val="00C807C1"/>
    <w:rsid w:val="00C80EBC"/>
    <w:rsid w:val="00C8106D"/>
    <w:rsid w:val="00C822DC"/>
    <w:rsid w:val="00C8235A"/>
    <w:rsid w:val="00C82D29"/>
    <w:rsid w:val="00C82E95"/>
    <w:rsid w:val="00C8357B"/>
    <w:rsid w:val="00C83859"/>
    <w:rsid w:val="00C83D96"/>
    <w:rsid w:val="00C83FE2"/>
    <w:rsid w:val="00C840C6"/>
    <w:rsid w:val="00C84434"/>
    <w:rsid w:val="00C84604"/>
    <w:rsid w:val="00C84723"/>
    <w:rsid w:val="00C8502B"/>
    <w:rsid w:val="00C85777"/>
    <w:rsid w:val="00C85D49"/>
    <w:rsid w:val="00C86519"/>
    <w:rsid w:val="00C865A4"/>
    <w:rsid w:val="00C8691A"/>
    <w:rsid w:val="00C8733E"/>
    <w:rsid w:val="00C87941"/>
    <w:rsid w:val="00C87AB8"/>
    <w:rsid w:val="00C87B0E"/>
    <w:rsid w:val="00C87E49"/>
    <w:rsid w:val="00C906F5"/>
    <w:rsid w:val="00C90917"/>
    <w:rsid w:val="00C90BB5"/>
    <w:rsid w:val="00C90E94"/>
    <w:rsid w:val="00C91381"/>
    <w:rsid w:val="00C91D8B"/>
    <w:rsid w:val="00C924CD"/>
    <w:rsid w:val="00C92F6D"/>
    <w:rsid w:val="00C93240"/>
    <w:rsid w:val="00C93B06"/>
    <w:rsid w:val="00C940CA"/>
    <w:rsid w:val="00C9427A"/>
    <w:rsid w:val="00C94445"/>
    <w:rsid w:val="00C948BF"/>
    <w:rsid w:val="00C94A83"/>
    <w:rsid w:val="00C94B9F"/>
    <w:rsid w:val="00C953AB"/>
    <w:rsid w:val="00C95479"/>
    <w:rsid w:val="00C955E6"/>
    <w:rsid w:val="00C95855"/>
    <w:rsid w:val="00C95B05"/>
    <w:rsid w:val="00C95D9A"/>
    <w:rsid w:val="00C96406"/>
    <w:rsid w:val="00C96CEC"/>
    <w:rsid w:val="00C96EF9"/>
    <w:rsid w:val="00C970BE"/>
    <w:rsid w:val="00C970C8"/>
    <w:rsid w:val="00C97131"/>
    <w:rsid w:val="00C971B7"/>
    <w:rsid w:val="00C9758E"/>
    <w:rsid w:val="00C97EB6"/>
    <w:rsid w:val="00C97FA5"/>
    <w:rsid w:val="00CA0285"/>
    <w:rsid w:val="00CA02E5"/>
    <w:rsid w:val="00CA02FE"/>
    <w:rsid w:val="00CA0664"/>
    <w:rsid w:val="00CA0998"/>
    <w:rsid w:val="00CA1374"/>
    <w:rsid w:val="00CA1743"/>
    <w:rsid w:val="00CA1F89"/>
    <w:rsid w:val="00CA237E"/>
    <w:rsid w:val="00CA28E0"/>
    <w:rsid w:val="00CA3CAE"/>
    <w:rsid w:val="00CA4041"/>
    <w:rsid w:val="00CA4139"/>
    <w:rsid w:val="00CA42C1"/>
    <w:rsid w:val="00CA457F"/>
    <w:rsid w:val="00CA47CB"/>
    <w:rsid w:val="00CA4A12"/>
    <w:rsid w:val="00CA5166"/>
    <w:rsid w:val="00CA543A"/>
    <w:rsid w:val="00CA5886"/>
    <w:rsid w:val="00CA60F0"/>
    <w:rsid w:val="00CA631D"/>
    <w:rsid w:val="00CA64E1"/>
    <w:rsid w:val="00CA71E1"/>
    <w:rsid w:val="00CA7205"/>
    <w:rsid w:val="00CA77FA"/>
    <w:rsid w:val="00CA7E3D"/>
    <w:rsid w:val="00CB01B9"/>
    <w:rsid w:val="00CB08EB"/>
    <w:rsid w:val="00CB0FBD"/>
    <w:rsid w:val="00CB1094"/>
    <w:rsid w:val="00CB155D"/>
    <w:rsid w:val="00CB1979"/>
    <w:rsid w:val="00CB1BFC"/>
    <w:rsid w:val="00CB1C73"/>
    <w:rsid w:val="00CB1C95"/>
    <w:rsid w:val="00CB20ED"/>
    <w:rsid w:val="00CB21ED"/>
    <w:rsid w:val="00CB3088"/>
    <w:rsid w:val="00CB36F3"/>
    <w:rsid w:val="00CB3C1E"/>
    <w:rsid w:val="00CB3E24"/>
    <w:rsid w:val="00CB3E81"/>
    <w:rsid w:val="00CB46BF"/>
    <w:rsid w:val="00CB48E0"/>
    <w:rsid w:val="00CB55B3"/>
    <w:rsid w:val="00CB56AF"/>
    <w:rsid w:val="00CB5945"/>
    <w:rsid w:val="00CB5C1D"/>
    <w:rsid w:val="00CB5CA0"/>
    <w:rsid w:val="00CB5FF7"/>
    <w:rsid w:val="00CB607B"/>
    <w:rsid w:val="00CB6B3C"/>
    <w:rsid w:val="00CB70A1"/>
    <w:rsid w:val="00CB7156"/>
    <w:rsid w:val="00CB71EF"/>
    <w:rsid w:val="00CB748D"/>
    <w:rsid w:val="00CC045F"/>
    <w:rsid w:val="00CC0E46"/>
    <w:rsid w:val="00CC108F"/>
    <w:rsid w:val="00CC1BF5"/>
    <w:rsid w:val="00CC1E27"/>
    <w:rsid w:val="00CC3078"/>
    <w:rsid w:val="00CC3925"/>
    <w:rsid w:val="00CC39A9"/>
    <w:rsid w:val="00CC43D9"/>
    <w:rsid w:val="00CC45EE"/>
    <w:rsid w:val="00CC4E78"/>
    <w:rsid w:val="00CC4EEC"/>
    <w:rsid w:val="00CC4F9F"/>
    <w:rsid w:val="00CC565E"/>
    <w:rsid w:val="00CC59FA"/>
    <w:rsid w:val="00CC620F"/>
    <w:rsid w:val="00CC6C8E"/>
    <w:rsid w:val="00CC6E65"/>
    <w:rsid w:val="00CC6F0F"/>
    <w:rsid w:val="00CC70B1"/>
    <w:rsid w:val="00CC718A"/>
    <w:rsid w:val="00CC7433"/>
    <w:rsid w:val="00CC7915"/>
    <w:rsid w:val="00CC7BF3"/>
    <w:rsid w:val="00CC7C6B"/>
    <w:rsid w:val="00CD03A8"/>
    <w:rsid w:val="00CD03AD"/>
    <w:rsid w:val="00CD04E4"/>
    <w:rsid w:val="00CD06E6"/>
    <w:rsid w:val="00CD0A3B"/>
    <w:rsid w:val="00CD1769"/>
    <w:rsid w:val="00CD22F6"/>
    <w:rsid w:val="00CD2536"/>
    <w:rsid w:val="00CD28BB"/>
    <w:rsid w:val="00CD2D93"/>
    <w:rsid w:val="00CD2E23"/>
    <w:rsid w:val="00CD3113"/>
    <w:rsid w:val="00CD338F"/>
    <w:rsid w:val="00CD41CC"/>
    <w:rsid w:val="00CD4291"/>
    <w:rsid w:val="00CD46EA"/>
    <w:rsid w:val="00CD483E"/>
    <w:rsid w:val="00CD4A66"/>
    <w:rsid w:val="00CD550A"/>
    <w:rsid w:val="00CD5A4E"/>
    <w:rsid w:val="00CD5F1C"/>
    <w:rsid w:val="00CD61E8"/>
    <w:rsid w:val="00CD63A7"/>
    <w:rsid w:val="00CD6C79"/>
    <w:rsid w:val="00CD6F81"/>
    <w:rsid w:val="00CD73FF"/>
    <w:rsid w:val="00CE026B"/>
    <w:rsid w:val="00CE07F5"/>
    <w:rsid w:val="00CE0A3E"/>
    <w:rsid w:val="00CE134E"/>
    <w:rsid w:val="00CE1414"/>
    <w:rsid w:val="00CE14DF"/>
    <w:rsid w:val="00CE15A1"/>
    <w:rsid w:val="00CE176E"/>
    <w:rsid w:val="00CE1F13"/>
    <w:rsid w:val="00CE2489"/>
    <w:rsid w:val="00CE275A"/>
    <w:rsid w:val="00CE28F2"/>
    <w:rsid w:val="00CE2A25"/>
    <w:rsid w:val="00CE2FE7"/>
    <w:rsid w:val="00CE3247"/>
    <w:rsid w:val="00CE3805"/>
    <w:rsid w:val="00CE399B"/>
    <w:rsid w:val="00CE3BB2"/>
    <w:rsid w:val="00CE470C"/>
    <w:rsid w:val="00CE498D"/>
    <w:rsid w:val="00CE4FFA"/>
    <w:rsid w:val="00CE540C"/>
    <w:rsid w:val="00CE5A18"/>
    <w:rsid w:val="00CE6497"/>
    <w:rsid w:val="00CE6713"/>
    <w:rsid w:val="00CE6800"/>
    <w:rsid w:val="00CE6FE3"/>
    <w:rsid w:val="00CE7209"/>
    <w:rsid w:val="00CE7221"/>
    <w:rsid w:val="00CE75F2"/>
    <w:rsid w:val="00CE77CB"/>
    <w:rsid w:val="00CE7939"/>
    <w:rsid w:val="00CE7FA8"/>
    <w:rsid w:val="00CE7FDF"/>
    <w:rsid w:val="00CF029D"/>
    <w:rsid w:val="00CF055F"/>
    <w:rsid w:val="00CF06D5"/>
    <w:rsid w:val="00CF06DE"/>
    <w:rsid w:val="00CF0E17"/>
    <w:rsid w:val="00CF14EB"/>
    <w:rsid w:val="00CF15BF"/>
    <w:rsid w:val="00CF18D1"/>
    <w:rsid w:val="00CF1D58"/>
    <w:rsid w:val="00CF1F79"/>
    <w:rsid w:val="00CF23C5"/>
    <w:rsid w:val="00CF2677"/>
    <w:rsid w:val="00CF2CB6"/>
    <w:rsid w:val="00CF4B00"/>
    <w:rsid w:val="00CF6187"/>
    <w:rsid w:val="00CF63E5"/>
    <w:rsid w:val="00CF642E"/>
    <w:rsid w:val="00CF66FF"/>
    <w:rsid w:val="00CF705D"/>
    <w:rsid w:val="00CF7B33"/>
    <w:rsid w:val="00D00392"/>
    <w:rsid w:val="00D0071A"/>
    <w:rsid w:val="00D00B14"/>
    <w:rsid w:val="00D01C41"/>
    <w:rsid w:val="00D01D6B"/>
    <w:rsid w:val="00D021AA"/>
    <w:rsid w:val="00D0274C"/>
    <w:rsid w:val="00D029A4"/>
    <w:rsid w:val="00D02B3D"/>
    <w:rsid w:val="00D03216"/>
    <w:rsid w:val="00D037B0"/>
    <w:rsid w:val="00D039B4"/>
    <w:rsid w:val="00D03CCF"/>
    <w:rsid w:val="00D03F7E"/>
    <w:rsid w:val="00D042A7"/>
    <w:rsid w:val="00D04642"/>
    <w:rsid w:val="00D05014"/>
    <w:rsid w:val="00D05666"/>
    <w:rsid w:val="00D063AF"/>
    <w:rsid w:val="00D06478"/>
    <w:rsid w:val="00D064F9"/>
    <w:rsid w:val="00D0676D"/>
    <w:rsid w:val="00D068C1"/>
    <w:rsid w:val="00D06ADE"/>
    <w:rsid w:val="00D07579"/>
    <w:rsid w:val="00D07AEB"/>
    <w:rsid w:val="00D10344"/>
    <w:rsid w:val="00D1062D"/>
    <w:rsid w:val="00D10723"/>
    <w:rsid w:val="00D10ED2"/>
    <w:rsid w:val="00D10FA6"/>
    <w:rsid w:val="00D110E7"/>
    <w:rsid w:val="00D112D1"/>
    <w:rsid w:val="00D11917"/>
    <w:rsid w:val="00D11E3A"/>
    <w:rsid w:val="00D11F63"/>
    <w:rsid w:val="00D12C02"/>
    <w:rsid w:val="00D130D7"/>
    <w:rsid w:val="00D134FE"/>
    <w:rsid w:val="00D137B6"/>
    <w:rsid w:val="00D148B7"/>
    <w:rsid w:val="00D14BB3"/>
    <w:rsid w:val="00D1501C"/>
    <w:rsid w:val="00D1581F"/>
    <w:rsid w:val="00D159D2"/>
    <w:rsid w:val="00D15C6C"/>
    <w:rsid w:val="00D15DA7"/>
    <w:rsid w:val="00D1609F"/>
    <w:rsid w:val="00D16CB2"/>
    <w:rsid w:val="00D17673"/>
    <w:rsid w:val="00D17945"/>
    <w:rsid w:val="00D17972"/>
    <w:rsid w:val="00D17A04"/>
    <w:rsid w:val="00D17A39"/>
    <w:rsid w:val="00D17D0D"/>
    <w:rsid w:val="00D17DFD"/>
    <w:rsid w:val="00D202BA"/>
    <w:rsid w:val="00D20B5F"/>
    <w:rsid w:val="00D21078"/>
    <w:rsid w:val="00D2160F"/>
    <w:rsid w:val="00D21A0E"/>
    <w:rsid w:val="00D21B39"/>
    <w:rsid w:val="00D21D3B"/>
    <w:rsid w:val="00D22226"/>
    <w:rsid w:val="00D22546"/>
    <w:rsid w:val="00D232F1"/>
    <w:rsid w:val="00D23514"/>
    <w:rsid w:val="00D239F9"/>
    <w:rsid w:val="00D23CC8"/>
    <w:rsid w:val="00D2441B"/>
    <w:rsid w:val="00D2445C"/>
    <w:rsid w:val="00D247A7"/>
    <w:rsid w:val="00D248E0"/>
    <w:rsid w:val="00D24970"/>
    <w:rsid w:val="00D24EF8"/>
    <w:rsid w:val="00D25088"/>
    <w:rsid w:val="00D25782"/>
    <w:rsid w:val="00D25795"/>
    <w:rsid w:val="00D25857"/>
    <w:rsid w:val="00D2643A"/>
    <w:rsid w:val="00D26FA8"/>
    <w:rsid w:val="00D277BF"/>
    <w:rsid w:val="00D27AC5"/>
    <w:rsid w:val="00D27B3A"/>
    <w:rsid w:val="00D27DD5"/>
    <w:rsid w:val="00D27E76"/>
    <w:rsid w:val="00D30142"/>
    <w:rsid w:val="00D304B1"/>
    <w:rsid w:val="00D30CCE"/>
    <w:rsid w:val="00D311C5"/>
    <w:rsid w:val="00D314A2"/>
    <w:rsid w:val="00D31517"/>
    <w:rsid w:val="00D31692"/>
    <w:rsid w:val="00D3222B"/>
    <w:rsid w:val="00D32314"/>
    <w:rsid w:val="00D324CF"/>
    <w:rsid w:val="00D325C1"/>
    <w:rsid w:val="00D32FDE"/>
    <w:rsid w:val="00D331C2"/>
    <w:rsid w:val="00D3330B"/>
    <w:rsid w:val="00D33571"/>
    <w:rsid w:val="00D3398F"/>
    <w:rsid w:val="00D33E76"/>
    <w:rsid w:val="00D33F7A"/>
    <w:rsid w:val="00D3495E"/>
    <w:rsid w:val="00D34F84"/>
    <w:rsid w:val="00D354EB"/>
    <w:rsid w:val="00D35746"/>
    <w:rsid w:val="00D35747"/>
    <w:rsid w:val="00D35CC3"/>
    <w:rsid w:val="00D35DD6"/>
    <w:rsid w:val="00D37664"/>
    <w:rsid w:val="00D376E3"/>
    <w:rsid w:val="00D37D51"/>
    <w:rsid w:val="00D4094C"/>
    <w:rsid w:val="00D40BD6"/>
    <w:rsid w:val="00D40E98"/>
    <w:rsid w:val="00D41091"/>
    <w:rsid w:val="00D4126D"/>
    <w:rsid w:val="00D4135B"/>
    <w:rsid w:val="00D41480"/>
    <w:rsid w:val="00D41BC8"/>
    <w:rsid w:val="00D41D77"/>
    <w:rsid w:val="00D41DAE"/>
    <w:rsid w:val="00D42131"/>
    <w:rsid w:val="00D42222"/>
    <w:rsid w:val="00D42581"/>
    <w:rsid w:val="00D42637"/>
    <w:rsid w:val="00D43195"/>
    <w:rsid w:val="00D4327D"/>
    <w:rsid w:val="00D434C3"/>
    <w:rsid w:val="00D434DB"/>
    <w:rsid w:val="00D43E2A"/>
    <w:rsid w:val="00D44402"/>
    <w:rsid w:val="00D4468E"/>
    <w:rsid w:val="00D4483A"/>
    <w:rsid w:val="00D44D88"/>
    <w:rsid w:val="00D4558C"/>
    <w:rsid w:val="00D45631"/>
    <w:rsid w:val="00D456B0"/>
    <w:rsid w:val="00D457AB"/>
    <w:rsid w:val="00D45A95"/>
    <w:rsid w:val="00D45B9E"/>
    <w:rsid w:val="00D45E0B"/>
    <w:rsid w:val="00D45F21"/>
    <w:rsid w:val="00D46155"/>
    <w:rsid w:val="00D4630D"/>
    <w:rsid w:val="00D464BD"/>
    <w:rsid w:val="00D472E5"/>
    <w:rsid w:val="00D4785E"/>
    <w:rsid w:val="00D47DD0"/>
    <w:rsid w:val="00D5003D"/>
    <w:rsid w:val="00D500F4"/>
    <w:rsid w:val="00D5020B"/>
    <w:rsid w:val="00D50778"/>
    <w:rsid w:val="00D50D63"/>
    <w:rsid w:val="00D515B6"/>
    <w:rsid w:val="00D51625"/>
    <w:rsid w:val="00D51C5E"/>
    <w:rsid w:val="00D51F36"/>
    <w:rsid w:val="00D52566"/>
    <w:rsid w:val="00D526C8"/>
    <w:rsid w:val="00D52F5A"/>
    <w:rsid w:val="00D531C0"/>
    <w:rsid w:val="00D53A6D"/>
    <w:rsid w:val="00D53BF4"/>
    <w:rsid w:val="00D5428E"/>
    <w:rsid w:val="00D54741"/>
    <w:rsid w:val="00D551BB"/>
    <w:rsid w:val="00D551E2"/>
    <w:rsid w:val="00D559C5"/>
    <w:rsid w:val="00D55E8E"/>
    <w:rsid w:val="00D56B13"/>
    <w:rsid w:val="00D56D44"/>
    <w:rsid w:val="00D56E36"/>
    <w:rsid w:val="00D57210"/>
    <w:rsid w:val="00D5753E"/>
    <w:rsid w:val="00D5779B"/>
    <w:rsid w:val="00D57BF2"/>
    <w:rsid w:val="00D60217"/>
    <w:rsid w:val="00D60271"/>
    <w:rsid w:val="00D60556"/>
    <w:rsid w:val="00D60623"/>
    <w:rsid w:val="00D60B5A"/>
    <w:rsid w:val="00D60E01"/>
    <w:rsid w:val="00D611AB"/>
    <w:rsid w:val="00D61620"/>
    <w:rsid w:val="00D61638"/>
    <w:rsid w:val="00D61841"/>
    <w:rsid w:val="00D61E95"/>
    <w:rsid w:val="00D62793"/>
    <w:rsid w:val="00D628D3"/>
    <w:rsid w:val="00D62B64"/>
    <w:rsid w:val="00D6359E"/>
    <w:rsid w:val="00D63811"/>
    <w:rsid w:val="00D63F99"/>
    <w:rsid w:val="00D648A4"/>
    <w:rsid w:val="00D6528D"/>
    <w:rsid w:val="00D657B4"/>
    <w:rsid w:val="00D65974"/>
    <w:rsid w:val="00D65C16"/>
    <w:rsid w:val="00D65D14"/>
    <w:rsid w:val="00D664E5"/>
    <w:rsid w:val="00D6652F"/>
    <w:rsid w:val="00D6654D"/>
    <w:rsid w:val="00D66697"/>
    <w:rsid w:val="00D668C3"/>
    <w:rsid w:val="00D66A43"/>
    <w:rsid w:val="00D66C30"/>
    <w:rsid w:val="00D66F4C"/>
    <w:rsid w:val="00D67195"/>
    <w:rsid w:val="00D6767C"/>
    <w:rsid w:val="00D67710"/>
    <w:rsid w:val="00D67D52"/>
    <w:rsid w:val="00D70555"/>
    <w:rsid w:val="00D707AB"/>
    <w:rsid w:val="00D71363"/>
    <w:rsid w:val="00D7155A"/>
    <w:rsid w:val="00D72029"/>
    <w:rsid w:val="00D72765"/>
    <w:rsid w:val="00D728BD"/>
    <w:rsid w:val="00D7320B"/>
    <w:rsid w:val="00D734C6"/>
    <w:rsid w:val="00D73659"/>
    <w:rsid w:val="00D73686"/>
    <w:rsid w:val="00D73765"/>
    <w:rsid w:val="00D7377C"/>
    <w:rsid w:val="00D7405A"/>
    <w:rsid w:val="00D740D9"/>
    <w:rsid w:val="00D74236"/>
    <w:rsid w:val="00D749C5"/>
    <w:rsid w:val="00D74E0B"/>
    <w:rsid w:val="00D75062"/>
    <w:rsid w:val="00D75B3A"/>
    <w:rsid w:val="00D76CA3"/>
    <w:rsid w:val="00D76D21"/>
    <w:rsid w:val="00D77078"/>
    <w:rsid w:val="00D77359"/>
    <w:rsid w:val="00D7735E"/>
    <w:rsid w:val="00D77979"/>
    <w:rsid w:val="00D779D3"/>
    <w:rsid w:val="00D77B96"/>
    <w:rsid w:val="00D77C78"/>
    <w:rsid w:val="00D8046D"/>
    <w:rsid w:val="00D807F5"/>
    <w:rsid w:val="00D8085E"/>
    <w:rsid w:val="00D80A2B"/>
    <w:rsid w:val="00D80CDF"/>
    <w:rsid w:val="00D8178E"/>
    <w:rsid w:val="00D820FC"/>
    <w:rsid w:val="00D82A75"/>
    <w:rsid w:val="00D82BE7"/>
    <w:rsid w:val="00D83945"/>
    <w:rsid w:val="00D840DA"/>
    <w:rsid w:val="00D84542"/>
    <w:rsid w:val="00D84D30"/>
    <w:rsid w:val="00D84F50"/>
    <w:rsid w:val="00D859F6"/>
    <w:rsid w:val="00D8625D"/>
    <w:rsid w:val="00D86901"/>
    <w:rsid w:val="00D86A7B"/>
    <w:rsid w:val="00D8792F"/>
    <w:rsid w:val="00D8795A"/>
    <w:rsid w:val="00D90872"/>
    <w:rsid w:val="00D90B3E"/>
    <w:rsid w:val="00D90C01"/>
    <w:rsid w:val="00D91242"/>
    <w:rsid w:val="00D912DC"/>
    <w:rsid w:val="00D91789"/>
    <w:rsid w:val="00D9183E"/>
    <w:rsid w:val="00D91E65"/>
    <w:rsid w:val="00D92083"/>
    <w:rsid w:val="00D922BF"/>
    <w:rsid w:val="00D9231C"/>
    <w:rsid w:val="00D93337"/>
    <w:rsid w:val="00D93420"/>
    <w:rsid w:val="00D934AE"/>
    <w:rsid w:val="00D93A2C"/>
    <w:rsid w:val="00D93AC0"/>
    <w:rsid w:val="00D94336"/>
    <w:rsid w:val="00D94650"/>
    <w:rsid w:val="00D94A6A"/>
    <w:rsid w:val="00D951AC"/>
    <w:rsid w:val="00D95547"/>
    <w:rsid w:val="00D958A4"/>
    <w:rsid w:val="00D959F6"/>
    <w:rsid w:val="00D95B95"/>
    <w:rsid w:val="00D95F57"/>
    <w:rsid w:val="00D96083"/>
    <w:rsid w:val="00D96257"/>
    <w:rsid w:val="00D9669E"/>
    <w:rsid w:val="00D966AC"/>
    <w:rsid w:val="00D96A3A"/>
    <w:rsid w:val="00D974EE"/>
    <w:rsid w:val="00D97A86"/>
    <w:rsid w:val="00D97F93"/>
    <w:rsid w:val="00DA05AB"/>
    <w:rsid w:val="00DA0A61"/>
    <w:rsid w:val="00DA0B20"/>
    <w:rsid w:val="00DA0BE3"/>
    <w:rsid w:val="00DA11FA"/>
    <w:rsid w:val="00DA1218"/>
    <w:rsid w:val="00DA146B"/>
    <w:rsid w:val="00DA1942"/>
    <w:rsid w:val="00DA1A30"/>
    <w:rsid w:val="00DA1B9B"/>
    <w:rsid w:val="00DA22F0"/>
    <w:rsid w:val="00DA2765"/>
    <w:rsid w:val="00DA3169"/>
    <w:rsid w:val="00DA3886"/>
    <w:rsid w:val="00DA3C4E"/>
    <w:rsid w:val="00DA3EE8"/>
    <w:rsid w:val="00DA49B4"/>
    <w:rsid w:val="00DA5254"/>
    <w:rsid w:val="00DA5DE0"/>
    <w:rsid w:val="00DA62B5"/>
    <w:rsid w:val="00DA649F"/>
    <w:rsid w:val="00DA6C21"/>
    <w:rsid w:val="00DA72F8"/>
    <w:rsid w:val="00DA758B"/>
    <w:rsid w:val="00DA783E"/>
    <w:rsid w:val="00DA7A8A"/>
    <w:rsid w:val="00DA7EE1"/>
    <w:rsid w:val="00DA7EFB"/>
    <w:rsid w:val="00DB01E0"/>
    <w:rsid w:val="00DB0683"/>
    <w:rsid w:val="00DB15FA"/>
    <w:rsid w:val="00DB1E59"/>
    <w:rsid w:val="00DB2510"/>
    <w:rsid w:val="00DB269E"/>
    <w:rsid w:val="00DB27C4"/>
    <w:rsid w:val="00DB2857"/>
    <w:rsid w:val="00DB2B27"/>
    <w:rsid w:val="00DB374C"/>
    <w:rsid w:val="00DB3DC2"/>
    <w:rsid w:val="00DB4166"/>
    <w:rsid w:val="00DB48B9"/>
    <w:rsid w:val="00DB497B"/>
    <w:rsid w:val="00DB4B5C"/>
    <w:rsid w:val="00DB4CE3"/>
    <w:rsid w:val="00DB5269"/>
    <w:rsid w:val="00DB589B"/>
    <w:rsid w:val="00DB58DD"/>
    <w:rsid w:val="00DB5915"/>
    <w:rsid w:val="00DB5E2E"/>
    <w:rsid w:val="00DB693A"/>
    <w:rsid w:val="00DB6BB0"/>
    <w:rsid w:val="00DB6D53"/>
    <w:rsid w:val="00DB6FC4"/>
    <w:rsid w:val="00DB746C"/>
    <w:rsid w:val="00DB7525"/>
    <w:rsid w:val="00DB7E29"/>
    <w:rsid w:val="00DB7F65"/>
    <w:rsid w:val="00DB7F9E"/>
    <w:rsid w:val="00DC0229"/>
    <w:rsid w:val="00DC0565"/>
    <w:rsid w:val="00DC09FD"/>
    <w:rsid w:val="00DC0DE3"/>
    <w:rsid w:val="00DC165B"/>
    <w:rsid w:val="00DC18B0"/>
    <w:rsid w:val="00DC1957"/>
    <w:rsid w:val="00DC1AF4"/>
    <w:rsid w:val="00DC26D0"/>
    <w:rsid w:val="00DC2956"/>
    <w:rsid w:val="00DC31DF"/>
    <w:rsid w:val="00DC3291"/>
    <w:rsid w:val="00DC35BA"/>
    <w:rsid w:val="00DC3961"/>
    <w:rsid w:val="00DC3A1D"/>
    <w:rsid w:val="00DC3D76"/>
    <w:rsid w:val="00DC3F3B"/>
    <w:rsid w:val="00DC42B8"/>
    <w:rsid w:val="00DC4BE0"/>
    <w:rsid w:val="00DC5C9E"/>
    <w:rsid w:val="00DC6585"/>
    <w:rsid w:val="00DC6CF0"/>
    <w:rsid w:val="00DC6D15"/>
    <w:rsid w:val="00DC6E53"/>
    <w:rsid w:val="00DC7145"/>
    <w:rsid w:val="00DC71E2"/>
    <w:rsid w:val="00DC7420"/>
    <w:rsid w:val="00DC7576"/>
    <w:rsid w:val="00DC7CE8"/>
    <w:rsid w:val="00DD0085"/>
    <w:rsid w:val="00DD008C"/>
    <w:rsid w:val="00DD08B3"/>
    <w:rsid w:val="00DD099D"/>
    <w:rsid w:val="00DD0A3A"/>
    <w:rsid w:val="00DD1114"/>
    <w:rsid w:val="00DD138F"/>
    <w:rsid w:val="00DD13C0"/>
    <w:rsid w:val="00DD1477"/>
    <w:rsid w:val="00DD1A77"/>
    <w:rsid w:val="00DD1C9F"/>
    <w:rsid w:val="00DD21DA"/>
    <w:rsid w:val="00DD2519"/>
    <w:rsid w:val="00DD26FC"/>
    <w:rsid w:val="00DD2736"/>
    <w:rsid w:val="00DD2A10"/>
    <w:rsid w:val="00DD2AA8"/>
    <w:rsid w:val="00DD2ADA"/>
    <w:rsid w:val="00DD2E82"/>
    <w:rsid w:val="00DD2E83"/>
    <w:rsid w:val="00DD314D"/>
    <w:rsid w:val="00DD37E7"/>
    <w:rsid w:val="00DD39A8"/>
    <w:rsid w:val="00DD4549"/>
    <w:rsid w:val="00DD47C8"/>
    <w:rsid w:val="00DD49F1"/>
    <w:rsid w:val="00DD5166"/>
    <w:rsid w:val="00DD5171"/>
    <w:rsid w:val="00DD59A6"/>
    <w:rsid w:val="00DD5A6E"/>
    <w:rsid w:val="00DD5EB4"/>
    <w:rsid w:val="00DD6064"/>
    <w:rsid w:val="00DD6138"/>
    <w:rsid w:val="00DD6240"/>
    <w:rsid w:val="00DD649E"/>
    <w:rsid w:val="00DD65A3"/>
    <w:rsid w:val="00DD7241"/>
    <w:rsid w:val="00DD7697"/>
    <w:rsid w:val="00DD772F"/>
    <w:rsid w:val="00DD79F6"/>
    <w:rsid w:val="00DDB847"/>
    <w:rsid w:val="00DE0954"/>
    <w:rsid w:val="00DE0A53"/>
    <w:rsid w:val="00DE0E58"/>
    <w:rsid w:val="00DE11FC"/>
    <w:rsid w:val="00DE139F"/>
    <w:rsid w:val="00DE1720"/>
    <w:rsid w:val="00DE17B5"/>
    <w:rsid w:val="00DE18FF"/>
    <w:rsid w:val="00DE2046"/>
    <w:rsid w:val="00DE2051"/>
    <w:rsid w:val="00DE214D"/>
    <w:rsid w:val="00DE290C"/>
    <w:rsid w:val="00DE29F0"/>
    <w:rsid w:val="00DE34A5"/>
    <w:rsid w:val="00DE36F4"/>
    <w:rsid w:val="00DE37BE"/>
    <w:rsid w:val="00DE3D84"/>
    <w:rsid w:val="00DE4696"/>
    <w:rsid w:val="00DE4BE1"/>
    <w:rsid w:val="00DE4FAD"/>
    <w:rsid w:val="00DE504D"/>
    <w:rsid w:val="00DE5120"/>
    <w:rsid w:val="00DE514A"/>
    <w:rsid w:val="00DE52FF"/>
    <w:rsid w:val="00DE55D8"/>
    <w:rsid w:val="00DE5711"/>
    <w:rsid w:val="00DE5F20"/>
    <w:rsid w:val="00DE661B"/>
    <w:rsid w:val="00DE6E2B"/>
    <w:rsid w:val="00DE6ED4"/>
    <w:rsid w:val="00DE6EEE"/>
    <w:rsid w:val="00DE7037"/>
    <w:rsid w:val="00DE7373"/>
    <w:rsid w:val="00DE738F"/>
    <w:rsid w:val="00DE7597"/>
    <w:rsid w:val="00DF00C2"/>
    <w:rsid w:val="00DF0AF7"/>
    <w:rsid w:val="00DF144A"/>
    <w:rsid w:val="00DF17DB"/>
    <w:rsid w:val="00DF1869"/>
    <w:rsid w:val="00DF20EB"/>
    <w:rsid w:val="00DF21AF"/>
    <w:rsid w:val="00DF27B3"/>
    <w:rsid w:val="00DF28BA"/>
    <w:rsid w:val="00DF3358"/>
    <w:rsid w:val="00DF3708"/>
    <w:rsid w:val="00DF3B34"/>
    <w:rsid w:val="00DF3DD2"/>
    <w:rsid w:val="00DF3DDF"/>
    <w:rsid w:val="00DF41B8"/>
    <w:rsid w:val="00DF4D30"/>
    <w:rsid w:val="00DF5388"/>
    <w:rsid w:val="00DF5705"/>
    <w:rsid w:val="00DF58B6"/>
    <w:rsid w:val="00DF58E2"/>
    <w:rsid w:val="00DF596D"/>
    <w:rsid w:val="00DF6558"/>
    <w:rsid w:val="00DF656B"/>
    <w:rsid w:val="00DF690E"/>
    <w:rsid w:val="00DF6A09"/>
    <w:rsid w:val="00DF6C8C"/>
    <w:rsid w:val="00DF75AC"/>
    <w:rsid w:val="00DF7884"/>
    <w:rsid w:val="00DF7D38"/>
    <w:rsid w:val="00DF7FC3"/>
    <w:rsid w:val="00E010EA"/>
    <w:rsid w:val="00E0152E"/>
    <w:rsid w:val="00E01599"/>
    <w:rsid w:val="00E0179C"/>
    <w:rsid w:val="00E018C0"/>
    <w:rsid w:val="00E018FF"/>
    <w:rsid w:val="00E01E95"/>
    <w:rsid w:val="00E02773"/>
    <w:rsid w:val="00E0288C"/>
    <w:rsid w:val="00E02CB0"/>
    <w:rsid w:val="00E02E87"/>
    <w:rsid w:val="00E02E97"/>
    <w:rsid w:val="00E03227"/>
    <w:rsid w:val="00E038E2"/>
    <w:rsid w:val="00E0393F"/>
    <w:rsid w:val="00E042BB"/>
    <w:rsid w:val="00E04697"/>
    <w:rsid w:val="00E04919"/>
    <w:rsid w:val="00E05E2D"/>
    <w:rsid w:val="00E069E3"/>
    <w:rsid w:val="00E076BB"/>
    <w:rsid w:val="00E10046"/>
    <w:rsid w:val="00E101B8"/>
    <w:rsid w:val="00E102B0"/>
    <w:rsid w:val="00E106E2"/>
    <w:rsid w:val="00E10741"/>
    <w:rsid w:val="00E110DE"/>
    <w:rsid w:val="00E113C6"/>
    <w:rsid w:val="00E1204F"/>
    <w:rsid w:val="00E121DF"/>
    <w:rsid w:val="00E1228A"/>
    <w:rsid w:val="00E123CC"/>
    <w:rsid w:val="00E126D2"/>
    <w:rsid w:val="00E12FBA"/>
    <w:rsid w:val="00E1304E"/>
    <w:rsid w:val="00E1329C"/>
    <w:rsid w:val="00E135DF"/>
    <w:rsid w:val="00E1362E"/>
    <w:rsid w:val="00E13DA0"/>
    <w:rsid w:val="00E13E63"/>
    <w:rsid w:val="00E14179"/>
    <w:rsid w:val="00E14468"/>
    <w:rsid w:val="00E146F6"/>
    <w:rsid w:val="00E146F8"/>
    <w:rsid w:val="00E14F73"/>
    <w:rsid w:val="00E1532A"/>
    <w:rsid w:val="00E15C2C"/>
    <w:rsid w:val="00E15C5C"/>
    <w:rsid w:val="00E15DB2"/>
    <w:rsid w:val="00E15DEC"/>
    <w:rsid w:val="00E16072"/>
    <w:rsid w:val="00E160F5"/>
    <w:rsid w:val="00E16240"/>
    <w:rsid w:val="00E16397"/>
    <w:rsid w:val="00E20052"/>
    <w:rsid w:val="00E201A0"/>
    <w:rsid w:val="00E20275"/>
    <w:rsid w:val="00E202F2"/>
    <w:rsid w:val="00E20832"/>
    <w:rsid w:val="00E20941"/>
    <w:rsid w:val="00E20B63"/>
    <w:rsid w:val="00E21018"/>
    <w:rsid w:val="00E2125B"/>
    <w:rsid w:val="00E213AF"/>
    <w:rsid w:val="00E213D4"/>
    <w:rsid w:val="00E21714"/>
    <w:rsid w:val="00E217CA"/>
    <w:rsid w:val="00E2216E"/>
    <w:rsid w:val="00E2272C"/>
    <w:rsid w:val="00E22FB7"/>
    <w:rsid w:val="00E22FEC"/>
    <w:rsid w:val="00E230E8"/>
    <w:rsid w:val="00E23403"/>
    <w:rsid w:val="00E23B85"/>
    <w:rsid w:val="00E2441D"/>
    <w:rsid w:val="00E24B5E"/>
    <w:rsid w:val="00E24BA1"/>
    <w:rsid w:val="00E2520F"/>
    <w:rsid w:val="00E2534F"/>
    <w:rsid w:val="00E25A55"/>
    <w:rsid w:val="00E25B02"/>
    <w:rsid w:val="00E25CFD"/>
    <w:rsid w:val="00E25D98"/>
    <w:rsid w:val="00E25DC1"/>
    <w:rsid w:val="00E262E0"/>
    <w:rsid w:val="00E26378"/>
    <w:rsid w:val="00E2694C"/>
    <w:rsid w:val="00E270AB"/>
    <w:rsid w:val="00E27494"/>
    <w:rsid w:val="00E2765E"/>
    <w:rsid w:val="00E277F3"/>
    <w:rsid w:val="00E27852"/>
    <w:rsid w:val="00E27A96"/>
    <w:rsid w:val="00E27B53"/>
    <w:rsid w:val="00E27C54"/>
    <w:rsid w:val="00E30A51"/>
    <w:rsid w:val="00E30EE4"/>
    <w:rsid w:val="00E30F82"/>
    <w:rsid w:val="00E3243C"/>
    <w:rsid w:val="00E32664"/>
    <w:rsid w:val="00E3277D"/>
    <w:rsid w:val="00E32C8E"/>
    <w:rsid w:val="00E32EA3"/>
    <w:rsid w:val="00E33261"/>
    <w:rsid w:val="00E3430D"/>
    <w:rsid w:val="00E345D2"/>
    <w:rsid w:val="00E347D3"/>
    <w:rsid w:val="00E355F1"/>
    <w:rsid w:val="00E3566E"/>
    <w:rsid w:val="00E3567D"/>
    <w:rsid w:val="00E357B2"/>
    <w:rsid w:val="00E35C5A"/>
    <w:rsid w:val="00E35E7C"/>
    <w:rsid w:val="00E35F01"/>
    <w:rsid w:val="00E365AF"/>
    <w:rsid w:val="00E36853"/>
    <w:rsid w:val="00E36C67"/>
    <w:rsid w:val="00E36CFC"/>
    <w:rsid w:val="00E37445"/>
    <w:rsid w:val="00E375BF"/>
    <w:rsid w:val="00E3782C"/>
    <w:rsid w:val="00E37A98"/>
    <w:rsid w:val="00E402DA"/>
    <w:rsid w:val="00E40ADD"/>
    <w:rsid w:val="00E41326"/>
    <w:rsid w:val="00E41B4B"/>
    <w:rsid w:val="00E41DA4"/>
    <w:rsid w:val="00E420A8"/>
    <w:rsid w:val="00E42587"/>
    <w:rsid w:val="00E42704"/>
    <w:rsid w:val="00E42A6B"/>
    <w:rsid w:val="00E42AB8"/>
    <w:rsid w:val="00E42B7C"/>
    <w:rsid w:val="00E42DC0"/>
    <w:rsid w:val="00E43E42"/>
    <w:rsid w:val="00E43F2D"/>
    <w:rsid w:val="00E43FBD"/>
    <w:rsid w:val="00E442C4"/>
    <w:rsid w:val="00E448B7"/>
    <w:rsid w:val="00E4525E"/>
    <w:rsid w:val="00E4538A"/>
    <w:rsid w:val="00E4771D"/>
    <w:rsid w:val="00E478CB"/>
    <w:rsid w:val="00E50D81"/>
    <w:rsid w:val="00E50DF1"/>
    <w:rsid w:val="00E50F51"/>
    <w:rsid w:val="00E50F94"/>
    <w:rsid w:val="00E51190"/>
    <w:rsid w:val="00E515FC"/>
    <w:rsid w:val="00E52848"/>
    <w:rsid w:val="00E52B67"/>
    <w:rsid w:val="00E53CA2"/>
    <w:rsid w:val="00E53E12"/>
    <w:rsid w:val="00E54219"/>
    <w:rsid w:val="00E54362"/>
    <w:rsid w:val="00E54BE2"/>
    <w:rsid w:val="00E54DE8"/>
    <w:rsid w:val="00E55D53"/>
    <w:rsid w:val="00E55E1A"/>
    <w:rsid w:val="00E56BA8"/>
    <w:rsid w:val="00E57702"/>
    <w:rsid w:val="00E577C7"/>
    <w:rsid w:val="00E6008D"/>
    <w:rsid w:val="00E6084D"/>
    <w:rsid w:val="00E60B06"/>
    <w:rsid w:val="00E60C92"/>
    <w:rsid w:val="00E6199D"/>
    <w:rsid w:val="00E61AA9"/>
    <w:rsid w:val="00E61D90"/>
    <w:rsid w:val="00E626FE"/>
    <w:rsid w:val="00E62D72"/>
    <w:rsid w:val="00E6341D"/>
    <w:rsid w:val="00E63456"/>
    <w:rsid w:val="00E6378C"/>
    <w:rsid w:val="00E63E0C"/>
    <w:rsid w:val="00E6403C"/>
    <w:rsid w:val="00E64158"/>
    <w:rsid w:val="00E6448D"/>
    <w:rsid w:val="00E648CA"/>
    <w:rsid w:val="00E64E7C"/>
    <w:rsid w:val="00E6558C"/>
    <w:rsid w:val="00E655C9"/>
    <w:rsid w:val="00E655D1"/>
    <w:rsid w:val="00E65C12"/>
    <w:rsid w:val="00E65C56"/>
    <w:rsid w:val="00E660CD"/>
    <w:rsid w:val="00E66292"/>
    <w:rsid w:val="00E668C5"/>
    <w:rsid w:val="00E670F8"/>
    <w:rsid w:val="00E67CF1"/>
    <w:rsid w:val="00E7032F"/>
    <w:rsid w:val="00E70410"/>
    <w:rsid w:val="00E7043E"/>
    <w:rsid w:val="00E70985"/>
    <w:rsid w:val="00E70CBD"/>
    <w:rsid w:val="00E71D2F"/>
    <w:rsid w:val="00E7259B"/>
    <w:rsid w:val="00E729B9"/>
    <w:rsid w:val="00E73DF3"/>
    <w:rsid w:val="00E748CF"/>
    <w:rsid w:val="00E75068"/>
    <w:rsid w:val="00E750F3"/>
    <w:rsid w:val="00E76292"/>
    <w:rsid w:val="00E76434"/>
    <w:rsid w:val="00E76829"/>
    <w:rsid w:val="00E76A3A"/>
    <w:rsid w:val="00E77565"/>
    <w:rsid w:val="00E77D11"/>
    <w:rsid w:val="00E801B9"/>
    <w:rsid w:val="00E80C53"/>
    <w:rsid w:val="00E80EDE"/>
    <w:rsid w:val="00E81487"/>
    <w:rsid w:val="00E814EB"/>
    <w:rsid w:val="00E81505"/>
    <w:rsid w:val="00E81709"/>
    <w:rsid w:val="00E81834"/>
    <w:rsid w:val="00E81C49"/>
    <w:rsid w:val="00E81CD8"/>
    <w:rsid w:val="00E81D97"/>
    <w:rsid w:val="00E81E81"/>
    <w:rsid w:val="00E8279E"/>
    <w:rsid w:val="00E83154"/>
    <w:rsid w:val="00E83222"/>
    <w:rsid w:val="00E835FA"/>
    <w:rsid w:val="00E8432A"/>
    <w:rsid w:val="00E84518"/>
    <w:rsid w:val="00E85013"/>
    <w:rsid w:val="00E85E8B"/>
    <w:rsid w:val="00E865C4"/>
    <w:rsid w:val="00E865CE"/>
    <w:rsid w:val="00E86BCE"/>
    <w:rsid w:val="00E871A9"/>
    <w:rsid w:val="00E874F8"/>
    <w:rsid w:val="00E9025B"/>
    <w:rsid w:val="00E9095E"/>
    <w:rsid w:val="00E909CE"/>
    <w:rsid w:val="00E90D60"/>
    <w:rsid w:val="00E90E1A"/>
    <w:rsid w:val="00E91223"/>
    <w:rsid w:val="00E915FB"/>
    <w:rsid w:val="00E91D77"/>
    <w:rsid w:val="00E91F71"/>
    <w:rsid w:val="00E92892"/>
    <w:rsid w:val="00E93148"/>
    <w:rsid w:val="00E934C8"/>
    <w:rsid w:val="00E93534"/>
    <w:rsid w:val="00E9358D"/>
    <w:rsid w:val="00E93C05"/>
    <w:rsid w:val="00E93F89"/>
    <w:rsid w:val="00E941C9"/>
    <w:rsid w:val="00E94274"/>
    <w:rsid w:val="00E9431B"/>
    <w:rsid w:val="00E9468E"/>
    <w:rsid w:val="00E9470E"/>
    <w:rsid w:val="00E94E74"/>
    <w:rsid w:val="00E95416"/>
    <w:rsid w:val="00E957CD"/>
    <w:rsid w:val="00E95964"/>
    <w:rsid w:val="00E959F1"/>
    <w:rsid w:val="00E95F7F"/>
    <w:rsid w:val="00E96378"/>
    <w:rsid w:val="00E963E4"/>
    <w:rsid w:val="00E9667A"/>
    <w:rsid w:val="00E96E22"/>
    <w:rsid w:val="00E97228"/>
    <w:rsid w:val="00E97781"/>
    <w:rsid w:val="00E97C7F"/>
    <w:rsid w:val="00EA001C"/>
    <w:rsid w:val="00EA0091"/>
    <w:rsid w:val="00EA0694"/>
    <w:rsid w:val="00EA0CD1"/>
    <w:rsid w:val="00EA100E"/>
    <w:rsid w:val="00EA141A"/>
    <w:rsid w:val="00EA1790"/>
    <w:rsid w:val="00EA1917"/>
    <w:rsid w:val="00EA256A"/>
    <w:rsid w:val="00EA34EC"/>
    <w:rsid w:val="00EA4193"/>
    <w:rsid w:val="00EA4970"/>
    <w:rsid w:val="00EA4E23"/>
    <w:rsid w:val="00EA51D6"/>
    <w:rsid w:val="00EA529E"/>
    <w:rsid w:val="00EA56A6"/>
    <w:rsid w:val="00EA6573"/>
    <w:rsid w:val="00EA6D1E"/>
    <w:rsid w:val="00EA6D99"/>
    <w:rsid w:val="00EA6E8F"/>
    <w:rsid w:val="00EA6F5B"/>
    <w:rsid w:val="00EA7102"/>
    <w:rsid w:val="00EA761D"/>
    <w:rsid w:val="00EA76DD"/>
    <w:rsid w:val="00EA7770"/>
    <w:rsid w:val="00EA7815"/>
    <w:rsid w:val="00EB01C2"/>
    <w:rsid w:val="00EB02D6"/>
    <w:rsid w:val="00EB03BA"/>
    <w:rsid w:val="00EB0868"/>
    <w:rsid w:val="00EB0FC1"/>
    <w:rsid w:val="00EB1114"/>
    <w:rsid w:val="00EB13F0"/>
    <w:rsid w:val="00EB164F"/>
    <w:rsid w:val="00EB1BA7"/>
    <w:rsid w:val="00EB2141"/>
    <w:rsid w:val="00EB23E7"/>
    <w:rsid w:val="00EB29EB"/>
    <w:rsid w:val="00EB2E6A"/>
    <w:rsid w:val="00EB3280"/>
    <w:rsid w:val="00EB3359"/>
    <w:rsid w:val="00EB33BE"/>
    <w:rsid w:val="00EB35C1"/>
    <w:rsid w:val="00EB3686"/>
    <w:rsid w:val="00EB381D"/>
    <w:rsid w:val="00EB3896"/>
    <w:rsid w:val="00EB41F0"/>
    <w:rsid w:val="00EB444B"/>
    <w:rsid w:val="00EB46EC"/>
    <w:rsid w:val="00EB4B13"/>
    <w:rsid w:val="00EB4C73"/>
    <w:rsid w:val="00EB4CA8"/>
    <w:rsid w:val="00EB4E31"/>
    <w:rsid w:val="00EB5087"/>
    <w:rsid w:val="00EB5160"/>
    <w:rsid w:val="00EB5246"/>
    <w:rsid w:val="00EB58C7"/>
    <w:rsid w:val="00EB5A03"/>
    <w:rsid w:val="00EB5AA4"/>
    <w:rsid w:val="00EB5C52"/>
    <w:rsid w:val="00EB5C85"/>
    <w:rsid w:val="00EB5DC1"/>
    <w:rsid w:val="00EB6022"/>
    <w:rsid w:val="00EB6372"/>
    <w:rsid w:val="00EB6D85"/>
    <w:rsid w:val="00EB6E93"/>
    <w:rsid w:val="00EB75E7"/>
    <w:rsid w:val="00EB79EA"/>
    <w:rsid w:val="00EB7FCE"/>
    <w:rsid w:val="00EC0799"/>
    <w:rsid w:val="00EC0917"/>
    <w:rsid w:val="00EC121F"/>
    <w:rsid w:val="00EC1391"/>
    <w:rsid w:val="00EC1554"/>
    <w:rsid w:val="00EC1B6F"/>
    <w:rsid w:val="00EC2A3D"/>
    <w:rsid w:val="00EC3339"/>
    <w:rsid w:val="00EC3C93"/>
    <w:rsid w:val="00EC3E8D"/>
    <w:rsid w:val="00EC42F8"/>
    <w:rsid w:val="00EC4989"/>
    <w:rsid w:val="00EC4A1B"/>
    <w:rsid w:val="00EC4CB7"/>
    <w:rsid w:val="00EC4D65"/>
    <w:rsid w:val="00EC4EBE"/>
    <w:rsid w:val="00EC5275"/>
    <w:rsid w:val="00EC6C64"/>
    <w:rsid w:val="00EC75BB"/>
    <w:rsid w:val="00EC76CF"/>
    <w:rsid w:val="00EC77B6"/>
    <w:rsid w:val="00EC7B88"/>
    <w:rsid w:val="00EC7C1C"/>
    <w:rsid w:val="00EC7CD7"/>
    <w:rsid w:val="00EC7D94"/>
    <w:rsid w:val="00ED0C16"/>
    <w:rsid w:val="00ED0DC7"/>
    <w:rsid w:val="00ED0FA2"/>
    <w:rsid w:val="00ED10E1"/>
    <w:rsid w:val="00ED1268"/>
    <w:rsid w:val="00ED16E9"/>
    <w:rsid w:val="00ED1DC6"/>
    <w:rsid w:val="00ED209B"/>
    <w:rsid w:val="00ED21AB"/>
    <w:rsid w:val="00ED2787"/>
    <w:rsid w:val="00ED2CE2"/>
    <w:rsid w:val="00ED2DE8"/>
    <w:rsid w:val="00ED315B"/>
    <w:rsid w:val="00ED33FC"/>
    <w:rsid w:val="00ED3728"/>
    <w:rsid w:val="00ED3FFC"/>
    <w:rsid w:val="00ED4A3A"/>
    <w:rsid w:val="00ED4CED"/>
    <w:rsid w:val="00ED5184"/>
    <w:rsid w:val="00ED51C8"/>
    <w:rsid w:val="00ED55DB"/>
    <w:rsid w:val="00ED5A55"/>
    <w:rsid w:val="00ED5B78"/>
    <w:rsid w:val="00ED5BCD"/>
    <w:rsid w:val="00ED5C67"/>
    <w:rsid w:val="00ED5EE0"/>
    <w:rsid w:val="00ED5FE5"/>
    <w:rsid w:val="00ED6727"/>
    <w:rsid w:val="00ED697D"/>
    <w:rsid w:val="00ED6CEC"/>
    <w:rsid w:val="00ED6ECB"/>
    <w:rsid w:val="00ED73B9"/>
    <w:rsid w:val="00ED7950"/>
    <w:rsid w:val="00ED7B59"/>
    <w:rsid w:val="00ED7E03"/>
    <w:rsid w:val="00ED7F3E"/>
    <w:rsid w:val="00EE0116"/>
    <w:rsid w:val="00EE0278"/>
    <w:rsid w:val="00EE02A7"/>
    <w:rsid w:val="00EE06CD"/>
    <w:rsid w:val="00EE07BD"/>
    <w:rsid w:val="00EE15D6"/>
    <w:rsid w:val="00EE19FD"/>
    <w:rsid w:val="00EE1B56"/>
    <w:rsid w:val="00EE1C85"/>
    <w:rsid w:val="00EE2596"/>
    <w:rsid w:val="00EE2914"/>
    <w:rsid w:val="00EE2F6A"/>
    <w:rsid w:val="00EE334B"/>
    <w:rsid w:val="00EE33F3"/>
    <w:rsid w:val="00EE3480"/>
    <w:rsid w:val="00EE433A"/>
    <w:rsid w:val="00EE4477"/>
    <w:rsid w:val="00EE44B0"/>
    <w:rsid w:val="00EE523A"/>
    <w:rsid w:val="00EE54B9"/>
    <w:rsid w:val="00EE593B"/>
    <w:rsid w:val="00EE5F7A"/>
    <w:rsid w:val="00EE5FC7"/>
    <w:rsid w:val="00EE6920"/>
    <w:rsid w:val="00EE6E84"/>
    <w:rsid w:val="00EE6F4F"/>
    <w:rsid w:val="00EE71B7"/>
    <w:rsid w:val="00EE7654"/>
    <w:rsid w:val="00EE7CE4"/>
    <w:rsid w:val="00EF007A"/>
    <w:rsid w:val="00EF0117"/>
    <w:rsid w:val="00EF13CB"/>
    <w:rsid w:val="00EF13E9"/>
    <w:rsid w:val="00EF1D0C"/>
    <w:rsid w:val="00EF22B7"/>
    <w:rsid w:val="00EF2C7C"/>
    <w:rsid w:val="00EF393F"/>
    <w:rsid w:val="00EF50EE"/>
    <w:rsid w:val="00EF518C"/>
    <w:rsid w:val="00EF54B7"/>
    <w:rsid w:val="00EF55A3"/>
    <w:rsid w:val="00EF5623"/>
    <w:rsid w:val="00EF5734"/>
    <w:rsid w:val="00EF577C"/>
    <w:rsid w:val="00EF595E"/>
    <w:rsid w:val="00EF5E21"/>
    <w:rsid w:val="00EF6136"/>
    <w:rsid w:val="00EF6436"/>
    <w:rsid w:val="00EF66F2"/>
    <w:rsid w:val="00EF67DA"/>
    <w:rsid w:val="00EF6FB9"/>
    <w:rsid w:val="00EF7124"/>
    <w:rsid w:val="00EF7384"/>
    <w:rsid w:val="00EF77A6"/>
    <w:rsid w:val="00EF79FE"/>
    <w:rsid w:val="00EF7CDF"/>
    <w:rsid w:val="00F003BF"/>
    <w:rsid w:val="00F00418"/>
    <w:rsid w:val="00F0044A"/>
    <w:rsid w:val="00F00EAA"/>
    <w:rsid w:val="00F0145F"/>
    <w:rsid w:val="00F01B51"/>
    <w:rsid w:val="00F01B7B"/>
    <w:rsid w:val="00F01DAE"/>
    <w:rsid w:val="00F01EB6"/>
    <w:rsid w:val="00F02806"/>
    <w:rsid w:val="00F02B98"/>
    <w:rsid w:val="00F02C2E"/>
    <w:rsid w:val="00F03222"/>
    <w:rsid w:val="00F032A4"/>
    <w:rsid w:val="00F03537"/>
    <w:rsid w:val="00F03630"/>
    <w:rsid w:val="00F037F9"/>
    <w:rsid w:val="00F03AD2"/>
    <w:rsid w:val="00F03EE0"/>
    <w:rsid w:val="00F0480A"/>
    <w:rsid w:val="00F0499F"/>
    <w:rsid w:val="00F050D0"/>
    <w:rsid w:val="00F05214"/>
    <w:rsid w:val="00F05F84"/>
    <w:rsid w:val="00F06079"/>
    <w:rsid w:val="00F0613B"/>
    <w:rsid w:val="00F0656C"/>
    <w:rsid w:val="00F065D6"/>
    <w:rsid w:val="00F07198"/>
    <w:rsid w:val="00F07575"/>
    <w:rsid w:val="00F0779F"/>
    <w:rsid w:val="00F07B5D"/>
    <w:rsid w:val="00F07E72"/>
    <w:rsid w:val="00F10EB1"/>
    <w:rsid w:val="00F11188"/>
    <w:rsid w:val="00F1173C"/>
    <w:rsid w:val="00F1174E"/>
    <w:rsid w:val="00F11C05"/>
    <w:rsid w:val="00F126A8"/>
    <w:rsid w:val="00F1280E"/>
    <w:rsid w:val="00F12A17"/>
    <w:rsid w:val="00F1334C"/>
    <w:rsid w:val="00F133E3"/>
    <w:rsid w:val="00F13921"/>
    <w:rsid w:val="00F14298"/>
    <w:rsid w:val="00F1469A"/>
    <w:rsid w:val="00F15126"/>
    <w:rsid w:val="00F166A2"/>
    <w:rsid w:val="00F170D1"/>
    <w:rsid w:val="00F17125"/>
    <w:rsid w:val="00F1789E"/>
    <w:rsid w:val="00F17A1F"/>
    <w:rsid w:val="00F20241"/>
    <w:rsid w:val="00F207CB"/>
    <w:rsid w:val="00F20A37"/>
    <w:rsid w:val="00F2108C"/>
    <w:rsid w:val="00F211FE"/>
    <w:rsid w:val="00F217F8"/>
    <w:rsid w:val="00F21BAE"/>
    <w:rsid w:val="00F21F12"/>
    <w:rsid w:val="00F2293A"/>
    <w:rsid w:val="00F229DE"/>
    <w:rsid w:val="00F23033"/>
    <w:rsid w:val="00F23109"/>
    <w:rsid w:val="00F235F7"/>
    <w:rsid w:val="00F23C52"/>
    <w:rsid w:val="00F23DC9"/>
    <w:rsid w:val="00F23E76"/>
    <w:rsid w:val="00F2421D"/>
    <w:rsid w:val="00F249FC"/>
    <w:rsid w:val="00F25241"/>
    <w:rsid w:val="00F2553E"/>
    <w:rsid w:val="00F25996"/>
    <w:rsid w:val="00F25FED"/>
    <w:rsid w:val="00F26418"/>
    <w:rsid w:val="00F27275"/>
    <w:rsid w:val="00F276FC"/>
    <w:rsid w:val="00F302A5"/>
    <w:rsid w:val="00F308B9"/>
    <w:rsid w:val="00F30AA8"/>
    <w:rsid w:val="00F30DC3"/>
    <w:rsid w:val="00F30FA1"/>
    <w:rsid w:val="00F31B00"/>
    <w:rsid w:val="00F32018"/>
    <w:rsid w:val="00F32C5B"/>
    <w:rsid w:val="00F32DE5"/>
    <w:rsid w:val="00F332DC"/>
    <w:rsid w:val="00F33516"/>
    <w:rsid w:val="00F33852"/>
    <w:rsid w:val="00F33A43"/>
    <w:rsid w:val="00F34532"/>
    <w:rsid w:val="00F34590"/>
    <w:rsid w:val="00F346E3"/>
    <w:rsid w:val="00F34725"/>
    <w:rsid w:val="00F3492E"/>
    <w:rsid w:val="00F352A1"/>
    <w:rsid w:val="00F35341"/>
    <w:rsid w:val="00F35358"/>
    <w:rsid w:val="00F3565B"/>
    <w:rsid w:val="00F3580E"/>
    <w:rsid w:val="00F35C40"/>
    <w:rsid w:val="00F36428"/>
    <w:rsid w:val="00F3656D"/>
    <w:rsid w:val="00F368F7"/>
    <w:rsid w:val="00F36AA8"/>
    <w:rsid w:val="00F37410"/>
    <w:rsid w:val="00F37882"/>
    <w:rsid w:val="00F37DA1"/>
    <w:rsid w:val="00F40BD7"/>
    <w:rsid w:val="00F40E95"/>
    <w:rsid w:val="00F4143C"/>
    <w:rsid w:val="00F41BF7"/>
    <w:rsid w:val="00F429B7"/>
    <w:rsid w:val="00F42BEE"/>
    <w:rsid w:val="00F42CE8"/>
    <w:rsid w:val="00F42FC3"/>
    <w:rsid w:val="00F431D1"/>
    <w:rsid w:val="00F431D3"/>
    <w:rsid w:val="00F4353E"/>
    <w:rsid w:val="00F43B22"/>
    <w:rsid w:val="00F43C74"/>
    <w:rsid w:val="00F43D84"/>
    <w:rsid w:val="00F44294"/>
    <w:rsid w:val="00F44527"/>
    <w:rsid w:val="00F44F39"/>
    <w:rsid w:val="00F450EF"/>
    <w:rsid w:val="00F4541C"/>
    <w:rsid w:val="00F456F4"/>
    <w:rsid w:val="00F45ADC"/>
    <w:rsid w:val="00F45EB2"/>
    <w:rsid w:val="00F4670B"/>
    <w:rsid w:val="00F46779"/>
    <w:rsid w:val="00F46943"/>
    <w:rsid w:val="00F46984"/>
    <w:rsid w:val="00F46CA3"/>
    <w:rsid w:val="00F46DFF"/>
    <w:rsid w:val="00F46E88"/>
    <w:rsid w:val="00F472AA"/>
    <w:rsid w:val="00F47AEC"/>
    <w:rsid w:val="00F500F9"/>
    <w:rsid w:val="00F50491"/>
    <w:rsid w:val="00F504C4"/>
    <w:rsid w:val="00F50A61"/>
    <w:rsid w:val="00F50C57"/>
    <w:rsid w:val="00F510FD"/>
    <w:rsid w:val="00F511B0"/>
    <w:rsid w:val="00F51433"/>
    <w:rsid w:val="00F514D5"/>
    <w:rsid w:val="00F5171B"/>
    <w:rsid w:val="00F51A87"/>
    <w:rsid w:val="00F520D5"/>
    <w:rsid w:val="00F527B9"/>
    <w:rsid w:val="00F52939"/>
    <w:rsid w:val="00F52A9C"/>
    <w:rsid w:val="00F52B84"/>
    <w:rsid w:val="00F531BB"/>
    <w:rsid w:val="00F5323E"/>
    <w:rsid w:val="00F53592"/>
    <w:rsid w:val="00F53752"/>
    <w:rsid w:val="00F5388C"/>
    <w:rsid w:val="00F538F4"/>
    <w:rsid w:val="00F54219"/>
    <w:rsid w:val="00F542D4"/>
    <w:rsid w:val="00F55531"/>
    <w:rsid w:val="00F555C4"/>
    <w:rsid w:val="00F55DB5"/>
    <w:rsid w:val="00F560B4"/>
    <w:rsid w:val="00F56194"/>
    <w:rsid w:val="00F56281"/>
    <w:rsid w:val="00F56594"/>
    <w:rsid w:val="00F56A11"/>
    <w:rsid w:val="00F56FD0"/>
    <w:rsid w:val="00F57102"/>
    <w:rsid w:val="00F5729B"/>
    <w:rsid w:val="00F57665"/>
    <w:rsid w:val="00F57868"/>
    <w:rsid w:val="00F57D75"/>
    <w:rsid w:val="00F602FE"/>
    <w:rsid w:val="00F60438"/>
    <w:rsid w:val="00F60708"/>
    <w:rsid w:val="00F610E0"/>
    <w:rsid w:val="00F611D1"/>
    <w:rsid w:val="00F611E9"/>
    <w:rsid w:val="00F61A15"/>
    <w:rsid w:val="00F62734"/>
    <w:rsid w:val="00F6346F"/>
    <w:rsid w:val="00F6347F"/>
    <w:rsid w:val="00F636E5"/>
    <w:rsid w:val="00F638A8"/>
    <w:rsid w:val="00F63BE9"/>
    <w:rsid w:val="00F644F1"/>
    <w:rsid w:val="00F650C8"/>
    <w:rsid w:val="00F65227"/>
    <w:rsid w:val="00F657A1"/>
    <w:rsid w:val="00F65FF2"/>
    <w:rsid w:val="00F6614D"/>
    <w:rsid w:val="00F668DF"/>
    <w:rsid w:val="00F6698E"/>
    <w:rsid w:val="00F66A10"/>
    <w:rsid w:val="00F66B27"/>
    <w:rsid w:val="00F66D84"/>
    <w:rsid w:val="00F67417"/>
    <w:rsid w:val="00F67549"/>
    <w:rsid w:val="00F678A1"/>
    <w:rsid w:val="00F67CFD"/>
    <w:rsid w:val="00F701DB"/>
    <w:rsid w:val="00F7096C"/>
    <w:rsid w:val="00F71195"/>
    <w:rsid w:val="00F7153F"/>
    <w:rsid w:val="00F71B90"/>
    <w:rsid w:val="00F7215F"/>
    <w:rsid w:val="00F72285"/>
    <w:rsid w:val="00F72725"/>
    <w:rsid w:val="00F73B04"/>
    <w:rsid w:val="00F740D4"/>
    <w:rsid w:val="00F74D0E"/>
    <w:rsid w:val="00F75592"/>
    <w:rsid w:val="00F7599F"/>
    <w:rsid w:val="00F75FB4"/>
    <w:rsid w:val="00F761CD"/>
    <w:rsid w:val="00F762B2"/>
    <w:rsid w:val="00F7680D"/>
    <w:rsid w:val="00F76C42"/>
    <w:rsid w:val="00F76DF2"/>
    <w:rsid w:val="00F7725C"/>
    <w:rsid w:val="00F7789D"/>
    <w:rsid w:val="00F7796C"/>
    <w:rsid w:val="00F80241"/>
    <w:rsid w:val="00F80B9A"/>
    <w:rsid w:val="00F80D86"/>
    <w:rsid w:val="00F81504"/>
    <w:rsid w:val="00F81F56"/>
    <w:rsid w:val="00F82254"/>
    <w:rsid w:val="00F82282"/>
    <w:rsid w:val="00F82324"/>
    <w:rsid w:val="00F82805"/>
    <w:rsid w:val="00F83041"/>
    <w:rsid w:val="00F83398"/>
    <w:rsid w:val="00F835DF"/>
    <w:rsid w:val="00F83846"/>
    <w:rsid w:val="00F83A4C"/>
    <w:rsid w:val="00F84093"/>
    <w:rsid w:val="00F846D4"/>
    <w:rsid w:val="00F85285"/>
    <w:rsid w:val="00F85EE3"/>
    <w:rsid w:val="00F8604F"/>
    <w:rsid w:val="00F869A3"/>
    <w:rsid w:val="00F86AF6"/>
    <w:rsid w:val="00F86F43"/>
    <w:rsid w:val="00F87898"/>
    <w:rsid w:val="00F87CD9"/>
    <w:rsid w:val="00F87DF1"/>
    <w:rsid w:val="00F90189"/>
    <w:rsid w:val="00F9024D"/>
    <w:rsid w:val="00F9052C"/>
    <w:rsid w:val="00F908BC"/>
    <w:rsid w:val="00F90B7A"/>
    <w:rsid w:val="00F910C0"/>
    <w:rsid w:val="00F91117"/>
    <w:rsid w:val="00F914B7"/>
    <w:rsid w:val="00F91588"/>
    <w:rsid w:val="00F91B6B"/>
    <w:rsid w:val="00F929A5"/>
    <w:rsid w:val="00F929B7"/>
    <w:rsid w:val="00F9327D"/>
    <w:rsid w:val="00F934CA"/>
    <w:rsid w:val="00F93B09"/>
    <w:rsid w:val="00F93E2D"/>
    <w:rsid w:val="00F946D9"/>
    <w:rsid w:val="00F94AFD"/>
    <w:rsid w:val="00F94D71"/>
    <w:rsid w:val="00F952BE"/>
    <w:rsid w:val="00F9534C"/>
    <w:rsid w:val="00F953B3"/>
    <w:rsid w:val="00F9566B"/>
    <w:rsid w:val="00F9576C"/>
    <w:rsid w:val="00F95AF7"/>
    <w:rsid w:val="00F95C18"/>
    <w:rsid w:val="00F95C44"/>
    <w:rsid w:val="00F962C9"/>
    <w:rsid w:val="00F96307"/>
    <w:rsid w:val="00F966C7"/>
    <w:rsid w:val="00F96714"/>
    <w:rsid w:val="00F96AAB"/>
    <w:rsid w:val="00F96EF2"/>
    <w:rsid w:val="00F972E2"/>
    <w:rsid w:val="00F97639"/>
    <w:rsid w:val="00F97860"/>
    <w:rsid w:val="00F97942"/>
    <w:rsid w:val="00F97BCB"/>
    <w:rsid w:val="00FA0AF2"/>
    <w:rsid w:val="00FA0E33"/>
    <w:rsid w:val="00FA1197"/>
    <w:rsid w:val="00FA1285"/>
    <w:rsid w:val="00FA144D"/>
    <w:rsid w:val="00FA19B4"/>
    <w:rsid w:val="00FA1B03"/>
    <w:rsid w:val="00FA1E54"/>
    <w:rsid w:val="00FA200B"/>
    <w:rsid w:val="00FA2183"/>
    <w:rsid w:val="00FA263B"/>
    <w:rsid w:val="00FA2D93"/>
    <w:rsid w:val="00FA36EB"/>
    <w:rsid w:val="00FA4178"/>
    <w:rsid w:val="00FA43AA"/>
    <w:rsid w:val="00FA5081"/>
    <w:rsid w:val="00FA549E"/>
    <w:rsid w:val="00FA56CE"/>
    <w:rsid w:val="00FA5C1C"/>
    <w:rsid w:val="00FA5EA4"/>
    <w:rsid w:val="00FA5ECB"/>
    <w:rsid w:val="00FA6044"/>
    <w:rsid w:val="00FA675E"/>
    <w:rsid w:val="00FA6816"/>
    <w:rsid w:val="00FA7142"/>
    <w:rsid w:val="00FA7269"/>
    <w:rsid w:val="00FA75F8"/>
    <w:rsid w:val="00FA7D78"/>
    <w:rsid w:val="00FA7EAB"/>
    <w:rsid w:val="00FB0339"/>
    <w:rsid w:val="00FB0558"/>
    <w:rsid w:val="00FB059B"/>
    <w:rsid w:val="00FB0791"/>
    <w:rsid w:val="00FB0BB9"/>
    <w:rsid w:val="00FB0C32"/>
    <w:rsid w:val="00FB10F0"/>
    <w:rsid w:val="00FB1878"/>
    <w:rsid w:val="00FB1FBE"/>
    <w:rsid w:val="00FB275B"/>
    <w:rsid w:val="00FB2EAD"/>
    <w:rsid w:val="00FB31A7"/>
    <w:rsid w:val="00FB32A6"/>
    <w:rsid w:val="00FB32FD"/>
    <w:rsid w:val="00FB3981"/>
    <w:rsid w:val="00FB3AC8"/>
    <w:rsid w:val="00FB3C95"/>
    <w:rsid w:val="00FB3D71"/>
    <w:rsid w:val="00FB3D84"/>
    <w:rsid w:val="00FB4304"/>
    <w:rsid w:val="00FB458B"/>
    <w:rsid w:val="00FB4718"/>
    <w:rsid w:val="00FB49A4"/>
    <w:rsid w:val="00FB49CC"/>
    <w:rsid w:val="00FB4C59"/>
    <w:rsid w:val="00FB4E7C"/>
    <w:rsid w:val="00FB553F"/>
    <w:rsid w:val="00FB5700"/>
    <w:rsid w:val="00FB5D95"/>
    <w:rsid w:val="00FB633B"/>
    <w:rsid w:val="00FB66D2"/>
    <w:rsid w:val="00FB6A6A"/>
    <w:rsid w:val="00FB7513"/>
    <w:rsid w:val="00FB77E3"/>
    <w:rsid w:val="00FB78A1"/>
    <w:rsid w:val="00FB7BCA"/>
    <w:rsid w:val="00FC0DC2"/>
    <w:rsid w:val="00FC1063"/>
    <w:rsid w:val="00FC11E6"/>
    <w:rsid w:val="00FC122F"/>
    <w:rsid w:val="00FC141A"/>
    <w:rsid w:val="00FC186D"/>
    <w:rsid w:val="00FC1A04"/>
    <w:rsid w:val="00FC21E3"/>
    <w:rsid w:val="00FC2982"/>
    <w:rsid w:val="00FC30E5"/>
    <w:rsid w:val="00FC30FB"/>
    <w:rsid w:val="00FC3550"/>
    <w:rsid w:val="00FC3B6A"/>
    <w:rsid w:val="00FC3E20"/>
    <w:rsid w:val="00FC3FB1"/>
    <w:rsid w:val="00FC46D9"/>
    <w:rsid w:val="00FC4B1E"/>
    <w:rsid w:val="00FC5AAA"/>
    <w:rsid w:val="00FC5CAE"/>
    <w:rsid w:val="00FC5EA5"/>
    <w:rsid w:val="00FC5EB6"/>
    <w:rsid w:val="00FC674E"/>
    <w:rsid w:val="00FC6B23"/>
    <w:rsid w:val="00FC70FC"/>
    <w:rsid w:val="00FC7724"/>
    <w:rsid w:val="00FC7AD6"/>
    <w:rsid w:val="00FD003B"/>
    <w:rsid w:val="00FD03FA"/>
    <w:rsid w:val="00FD0898"/>
    <w:rsid w:val="00FD17D0"/>
    <w:rsid w:val="00FD1A28"/>
    <w:rsid w:val="00FD1E9A"/>
    <w:rsid w:val="00FD2687"/>
    <w:rsid w:val="00FD2A30"/>
    <w:rsid w:val="00FD2D64"/>
    <w:rsid w:val="00FD34DC"/>
    <w:rsid w:val="00FD46C9"/>
    <w:rsid w:val="00FD4D74"/>
    <w:rsid w:val="00FD51C2"/>
    <w:rsid w:val="00FD53CF"/>
    <w:rsid w:val="00FD5ABB"/>
    <w:rsid w:val="00FD6707"/>
    <w:rsid w:val="00FD67F6"/>
    <w:rsid w:val="00FD6EE2"/>
    <w:rsid w:val="00FD6FC4"/>
    <w:rsid w:val="00FD79BE"/>
    <w:rsid w:val="00FD7C41"/>
    <w:rsid w:val="00FE0385"/>
    <w:rsid w:val="00FE0774"/>
    <w:rsid w:val="00FE07A7"/>
    <w:rsid w:val="00FE0E16"/>
    <w:rsid w:val="00FE12B3"/>
    <w:rsid w:val="00FE138F"/>
    <w:rsid w:val="00FE142D"/>
    <w:rsid w:val="00FE1617"/>
    <w:rsid w:val="00FE1B67"/>
    <w:rsid w:val="00FE1C0E"/>
    <w:rsid w:val="00FE1D78"/>
    <w:rsid w:val="00FE20E1"/>
    <w:rsid w:val="00FE21E1"/>
    <w:rsid w:val="00FE248E"/>
    <w:rsid w:val="00FE252E"/>
    <w:rsid w:val="00FE26D2"/>
    <w:rsid w:val="00FE3D1F"/>
    <w:rsid w:val="00FE3D7C"/>
    <w:rsid w:val="00FE4654"/>
    <w:rsid w:val="00FE4978"/>
    <w:rsid w:val="00FE4E65"/>
    <w:rsid w:val="00FE4EAD"/>
    <w:rsid w:val="00FE5735"/>
    <w:rsid w:val="00FE618A"/>
    <w:rsid w:val="00FE666D"/>
    <w:rsid w:val="00FE6998"/>
    <w:rsid w:val="00FE6A1E"/>
    <w:rsid w:val="00FE73AB"/>
    <w:rsid w:val="00FE74CF"/>
    <w:rsid w:val="00FE75D5"/>
    <w:rsid w:val="00FE7908"/>
    <w:rsid w:val="00FE7EDE"/>
    <w:rsid w:val="00FF0550"/>
    <w:rsid w:val="00FF0594"/>
    <w:rsid w:val="00FF05F7"/>
    <w:rsid w:val="00FF0683"/>
    <w:rsid w:val="00FF074B"/>
    <w:rsid w:val="00FF0E01"/>
    <w:rsid w:val="00FF116E"/>
    <w:rsid w:val="00FF12F1"/>
    <w:rsid w:val="00FF203A"/>
    <w:rsid w:val="00FF2483"/>
    <w:rsid w:val="00FF2512"/>
    <w:rsid w:val="00FF25B9"/>
    <w:rsid w:val="00FF2960"/>
    <w:rsid w:val="00FF2F48"/>
    <w:rsid w:val="00FF3486"/>
    <w:rsid w:val="00FF3518"/>
    <w:rsid w:val="00FF3FE5"/>
    <w:rsid w:val="00FF436D"/>
    <w:rsid w:val="00FF451C"/>
    <w:rsid w:val="00FF4E6A"/>
    <w:rsid w:val="00FF54B6"/>
    <w:rsid w:val="00FF5672"/>
    <w:rsid w:val="00FF5BD4"/>
    <w:rsid w:val="00FF5EFD"/>
    <w:rsid w:val="00FF607F"/>
    <w:rsid w:val="00FF6252"/>
    <w:rsid w:val="00FF67D4"/>
    <w:rsid w:val="00FF67EC"/>
    <w:rsid w:val="00FF6DA7"/>
    <w:rsid w:val="00FF71F1"/>
    <w:rsid w:val="00FF74B3"/>
    <w:rsid w:val="00FF769F"/>
    <w:rsid w:val="00FF7969"/>
    <w:rsid w:val="00FF7DDF"/>
    <w:rsid w:val="00FF7EA8"/>
    <w:rsid w:val="012A8A1F"/>
    <w:rsid w:val="015330DE"/>
    <w:rsid w:val="01B3BC1B"/>
    <w:rsid w:val="0289428E"/>
    <w:rsid w:val="02BFBC90"/>
    <w:rsid w:val="02C7005F"/>
    <w:rsid w:val="02C71D05"/>
    <w:rsid w:val="03098A84"/>
    <w:rsid w:val="042C4E03"/>
    <w:rsid w:val="04342532"/>
    <w:rsid w:val="04F6AEBD"/>
    <w:rsid w:val="05A71347"/>
    <w:rsid w:val="060CDC08"/>
    <w:rsid w:val="0649C5AA"/>
    <w:rsid w:val="07ADC1CE"/>
    <w:rsid w:val="08C7CD04"/>
    <w:rsid w:val="0A4FC840"/>
    <w:rsid w:val="0AA8BEC1"/>
    <w:rsid w:val="0BA4E548"/>
    <w:rsid w:val="0BCA4ED4"/>
    <w:rsid w:val="0C08F10C"/>
    <w:rsid w:val="0C92BCA9"/>
    <w:rsid w:val="0E1A5CCE"/>
    <w:rsid w:val="0E9F67AF"/>
    <w:rsid w:val="0F5100FC"/>
    <w:rsid w:val="0F9275D5"/>
    <w:rsid w:val="1068BE06"/>
    <w:rsid w:val="10A565A9"/>
    <w:rsid w:val="10BC3D11"/>
    <w:rsid w:val="11690C5F"/>
    <w:rsid w:val="122E87B6"/>
    <w:rsid w:val="12561C63"/>
    <w:rsid w:val="127DD6E8"/>
    <w:rsid w:val="12ED797E"/>
    <w:rsid w:val="13C3E59B"/>
    <w:rsid w:val="15C6DC79"/>
    <w:rsid w:val="178550F4"/>
    <w:rsid w:val="18325003"/>
    <w:rsid w:val="18B372B8"/>
    <w:rsid w:val="19628E1A"/>
    <w:rsid w:val="19DB8ACF"/>
    <w:rsid w:val="1B02B292"/>
    <w:rsid w:val="1B300F91"/>
    <w:rsid w:val="1B562C62"/>
    <w:rsid w:val="1C0A9E11"/>
    <w:rsid w:val="1D38F496"/>
    <w:rsid w:val="1D685762"/>
    <w:rsid w:val="1D97FA44"/>
    <w:rsid w:val="1DAE3FA9"/>
    <w:rsid w:val="1E4C07C4"/>
    <w:rsid w:val="1E69F1BD"/>
    <w:rsid w:val="1EBEBDAD"/>
    <w:rsid w:val="1F659CEF"/>
    <w:rsid w:val="21FCD6EB"/>
    <w:rsid w:val="226A615D"/>
    <w:rsid w:val="23026E24"/>
    <w:rsid w:val="23346773"/>
    <w:rsid w:val="234A6819"/>
    <w:rsid w:val="23669F6D"/>
    <w:rsid w:val="238F364A"/>
    <w:rsid w:val="24CE03D2"/>
    <w:rsid w:val="259FFA92"/>
    <w:rsid w:val="25BECCBA"/>
    <w:rsid w:val="26112D16"/>
    <w:rsid w:val="264761D1"/>
    <w:rsid w:val="26841A20"/>
    <w:rsid w:val="26C0805F"/>
    <w:rsid w:val="26F6114B"/>
    <w:rsid w:val="284C8067"/>
    <w:rsid w:val="298B9B96"/>
    <w:rsid w:val="29FF445E"/>
    <w:rsid w:val="2A093867"/>
    <w:rsid w:val="2B0B15A8"/>
    <w:rsid w:val="2B2F7AE6"/>
    <w:rsid w:val="2B4DEDE4"/>
    <w:rsid w:val="2BA08F6C"/>
    <w:rsid w:val="2BEB28F9"/>
    <w:rsid w:val="2C69484B"/>
    <w:rsid w:val="2DB6FF73"/>
    <w:rsid w:val="2DF71F65"/>
    <w:rsid w:val="2E3255FC"/>
    <w:rsid w:val="2F71CD79"/>
    <w:rsid w:val="2FBBBF34"/>
    <w:rsid w:val="30BA2180"/>
    <w:rsid w:val="3153F9A4"/>
    <w:rsid w:val="330D276E"/>
    <w:rsid w:val="333B943E"/>
    <w:rsid w:val="33F88EE6"/>
    <w:rsid w:val="34B58C8A"/>
    <w:rsid w:val="34CCE808"/>
    <w:rsid w:val="35033C01"/>
    <w:rsid w:val="355AC5BD"/>
    <w:rsid w:val="356F30AF"/>
    <w:rsid w:val="3595FF21"/>
    <w:rsid w:val="3691A240"/>
    <w:rsid w:val="36F41E5C"/>
    <w:rsid w:val="36FB7771"/>
    <w:rsid w:val="3760EEA5"/>
    <w:rsid w:val="376818C4"/>
    <w:rsid w:val="3777AED9"/>
    <w:rsid w:val="383EC46F"/>
    <w:rsid w:val="38D98776"/>
    <w:rsid w:val="38DEA333"/>
    <w:rsid w:val="3957F94A"/>
    <w:rsid w:val="3A24C394"/>
    <w:rsid w:val="3A44BE38"/>
    <w:rsid w:val="3A54C615"/>
    <w:rsid w:val="3AD5FB4A"/>
    <w:rsid w:val="3B0336CE"/>
    <w:rsid w:val="3B21011E"/>
    <w:rsid w:val="3B2EB020"/>
    <w:rsid w:val="3BB93F48"/>
    <w:rsid w:val="3BBD9531"/>
    <w:rsid w:val="3D08E841"/>
    <w:rsid w:val="3D25D9E2"/>
    <w:rsid w:val="3D4DD333"/>
    <w:rsid w:val="3DD10B38"/>
    <w:rsid w:val="3DF43B1B"/>
    <w:rsid w:val="3E208043"/>
    <w:rsid w:val="3E44E06D"/>
    <w:rsid w:val="3F549F51"/>
    <w:rsid w:val="3FA4791D"/>
    <w:rsid w:val="40DC6EFC"/>
    <w:rsid w:val="40E83534"/>
    <w:rsid w:val="414FB552"/>
    <w:rsid w:val="41E03D9D"/>
    <w:rsid w:val="41FEB54E"/>
    <w:rsid w:val="42B0B6B1"/>
    <w:rsid w:val="4356B2A5"/>
    <w:rsid w:val="436B8008"/>
    <w:rsid w:val="4389BDB1"/>
    <w:rsid w:val="438C843B"/>
    <w:rsid w:val="43C43BDB"/>
    <w:rsid w:val="43D6D34B"/>
    <w:rsid w:val="4410BF59"/>
    <w:rsid w:val="454476CC"/>
    <w:rsid w:val="4592400E"/>
    <w:rsid w:val="461CBCBA"/>
    <w:rsid w:val="4702A7FA"/>
    <w:rsid w:val="47B5101E"/>
    <w:rsid w:val="47C6C836"/>
    <w:rsid w:val="480EE245"/>
    <w:rsid w:val="496CAF5F"/>
    <w:rsid w:val="4991D5A1"/>
    <w:rsid w:val="49C7FFB3"/>
    <w:rsid w:val="49E036C1"/>
    <w:rsid w:val="4AB6BEAD"/>
    <w:rsid w:val="4B32FE2B"/>
    <w:rsid w:val="4BAB15F4"/>
    <w:rsid w:val="4C0A131D"/>
    <w:rsid w:val="4C831C77"/>
    <w:rsid w:val="4CC77BEE"/>
    <w:rsid w:val="4D2E93EC"/>
    <w:rsid w:val="4DD43CFE"/>
    <w:rsid w:val="4E0A803B"/>
    <w:rsid w:val="4E2A176F"/>
    <w:rsid w:val="4E62D736"/>
    <w:rsid w:val="4E885B9B"/>
    <w:rsid w:val="4EA80E2B"/>
    <w:rsid w:val="4EC2173F"/>
    <w:rsid w:val="4ECE5915"/>
    <w:rsid w:val="4F0528C4"/>
    <w:rsid w:val="4F958413"/>
    <w:rsid w:val="4FC02776"/>
    <w:rsid w:val="4FF706C6"/>
    <w:rsid w:val="505F87F2"/>
    <w:rsid w:val="50B8FE1E"/>
    <w:rsid w:val="50CC865C"/>
    <w:rsid w:val="51AD3C93"/>
    <w:rsid w:val="52538494"/>
    <w:rsid w:val="52CCF45F"/>
    <w:rsid w:val="53052ADD"/>
    <w:rsid w:val="538C0006"/>
    <w:rsid w:val="54A44937"/>
    <w:rsid w:val="556C7D13"/>
    <w:rsid w:val="55B97D38"/>
    <w:rsid w:val="55C51E6C"/>
    <w:rsid w:val="57E573D9"/>
    <w:rsid w:val="58529BFA"/>
    <w:rsid w:val="58DB1D93"/>
    <w:rsid w:val="592D620B"/>
    <w:rsid w:val="594FA05F"/>
    <w:rsid w:val="59619364"/>
    <w:rsid w:val="5AC94544"/>
    <w:rsid w:val="5B407698"/>
    <w:rsid w:val="5B81FC66"/>
    <w:rsid w:val="5BA0B89D"/>
    <w:rsid w:val="5BDDAF4F"/>
    <w:rsid w:val="5BE13E7D"/>
    <w:rsid w:val="5BED705D"/>
    <w:rsid w:val="5BF87B26"/>
    <w:rsid w:val="5C041C13"/>
    <w:rsid w:val="5C497227"/>
    <w:rsid w:val="5C629A9A"/>
    <w:rsid w:val="5CCFAF79"/>
    <w:rsid w:val="5D256625"/>
    <w:rsid w:val="5D3A24C3"/>
    <w:rsid w:val="5DCFF2E8"/>
    <w:rsid w:val="5F42D745"/>
    <w:rsid w:val="5F4B7FAB"/>
    <w:rsid w:val="5F7678F8"/>
    <w:rsid w:val="5F93F8FD"/>
    <w:rsid w:val="5FAACF21"/>
    <w:rsid w:val="601D2E00"/>
    <w:rsid w:val="60A6047F"/>
    <w:rsid w:val="60B44648"/>
    <w:rsid w:val="60D6564E"/>
    <w:rsid w:val="60DC7042"/>
    <w:rsid w:val="6157D976"/>
    <w:rsid w:val="6158BBE4"/>
    <w:rsid w:val="62AEBA13"/>
    <w:rsid w:val="63E918EA"/>
    <w:rsid w:val="64179AF2"/>
    <w:rsid w:val="64914708"/>
    <w:rsid w:val="64B26020"/>
    <w:rsid w:val="64C15F1E"/>
    <w:rsid w:val="66FD2703"/>
    <w:rsid w:val="68ACB299"/>
    <w:rsid w:val="68C66425"/>
    <w:rsid w:val="6A6E6C97"/>
    <w:rsid w:val="6ABDDFC7"/>
    <w:rsid w:val="6AD7B287"/>
    <w:rsid w:val="6BBF8DC0"/>
    <w:rsid w:val="6BCDC38B"/>
    <w:rsid w:val="6BDB05A0"/>
    <w:rsid w:val="6D21C20F"/>
    <w:rsid w:val="6D496E31"/>
    <w:rsid w:val="6DAF75FC"/>
    <w:rsid w:val="6DD7BCEC"/>
    <w:rsid w:val="6E07B99D"/>
    <w:rsid w:val="6EF6184D"/>
    <w:rsid w:val="6F4F1F7B"/>
    <w:rsid w:val="7002672A"/>
    <w:rsid w:val="700BD892"/>
    <w:rsid w:val="7048AC84"/>
    <w:rsid w:val="70779500"/>
    <w:rsid w:val="7096C741"/>
    <w:rsid w:val="71320A68"/>
    <w:rsid w:val="7148BA73"/>
    <w:rsid w:val="71B57E4B"/>
    <w:rsid w:val="721811A6"/>
    <w:rsid w:val="72992D50"/>
    <w:rsid w:val="7337D21C"/>
    <w:rsid w:val="737994CC"/>
    <w:rsid w:val="73DAC46E"/>
    <w:rsid w:val="747C108D"/>
    <w:rsid w:val="7480C95D"/>
    <w:rsid w:val="74C45B96"/>
    <w:rsid w:val="74F45BE2"/>
    <w:rsid w:val="74F6AFE9"/>
    <w:rsid w:val="7503B32B"/>
    <w:rsid w:val="75E15D83"/>
    <w:rsid w:val="76127282"/>
    <w:rsid w:val="766A7ED6"/>
    <w:rsid w:val="76A6ED5A"/>
    <w:rsid w:val="76EED6C8"/>
    <w:rsid w:val="77886804"/>
    <w:rsid w:val="77ABB0FB"/>
    <w:rsid w:val="77F102DF"/>
    <w:rsid w:val="78733A52"/>
    <w:rsid w:val="7923F643"/>
    <w:rsid w:val="798B0EB2"/>
    <w:rsid w:val="799489CF"/>
    <w:rsid w:val="79A52F8C"/>
    <w:rsid w:val="79AD2FE4"/>
    <w:rsid w:val="7A536EEF"/>
    <w:rsid w:val="7A73DA7C"/>
    <w:rsid w:val="7AAD5E53"/>
    <w:rsid w:val="7B28232D"/>
    <w:rsid w:val="7B6239B5"/>
    <w:rsid w:val="7BA49172"/>
    <w:rsid w:val="7BA780F3"/>
    <w:rsid w:val="7BC95C87"/>
    <w:rsid w:val="7CF66721"/>
    <w:rsid w:val="7D4E1F91"/>
    <w:rsid w:val="7DED9BB0"/>
    <w:rsid w:val="7EC9ADBE"/>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86B27D50-DD3B-4628-8595-3BF5CDD1A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64F"/>
  </w:style>
  <w:style w:type="paragraph" w:styleId="Heading1">
    <w:name w:val="heading 1"/>
    <w:basedOn w:val="Normal"/>
    <w:next w:val="Normal"/>
    <w:link w:val="Heading1Char"/>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164F"/>
    <w:rPr>
      <w:rFonts w:asciiTheme="majorHAnsi" w:eastAsiaTheme="majorEastAsia" w:hAnsiTheme="majorHAnsi" w:cstheme="majorBidi"/>
      <w:color w:val="262626" w:themeColor="text1" w:themeTint="D9"/>
      <w:sz w:val="40"/>
      <w:szCs w:val="40"/>
    </w:rPr>
  </w:style>
  <w:style w:type="character" w:styleId="Hyperlink">
    <w:name w:val="Hyperlink"/>
    <w:basedOn w:val="DefaultParagraphFont"/>
    <w:uiPriority w:val="99"/>
    <w:unhideWhenUsed/>
    <w:rsid w:val="00D05666"/>
    <w:rPr>
      <w:strike w:val="0"/>
      <w:dstrike w:val="0"/>
      <w:color w:val="auto"/>
      <w:u w:val="none"/>
      <w:effect w:val="none"/>
    </w:rPr>
  </w:style>
  <w:style w:type="paragraph" w:styleId="FootnoteText">
    <w:name w:val="footnote text"/>
    <w:basedOn w:val="Normal"/>
    <w:link w:val="FootnoteTextChar"/>
    <w:uiPriority w:val="99"/>
    <w:unhideWhenUsed/>
    <w:rsid w:val="00D05666"/>
    <w:rPr>
      <w:sz w:val="20"/>
      <w:szCs w:val="20"/>
    </w:rPr>
  </w:style>
  <w:style w:type="character" w:customStyle="1" w:styleId="FootnoteTextChar">
    <w:name w:val="Footnote Text Char"/>
    <w:basedOn w:val="DefaultParagraphFont"/>
    <w:link w:val="FootnoteText"/>
    <w:uiPriority w:val="99"/>
    <w:rsid w:val="00D05666"/>
    <w:rPr>
      <w:rFonts w:ascii="Times New Roman"/>
      <w:sz w:val="20"/>
      <w:szCs w:val="20"/>
      <w:lang w:eastAsia="en-US"/>
    </w:rPr>
  </w:style>
  <w:style w:type="paragraph" w:styleId="CommentText">
    <w:name w:val="annotation text"/>
    <w:basedOn w:val="Normal"/>
    <w:link w:val="CommentTextChar"/>
    <w:unhideWhenUsed/>
    <w:rsid w:val="00D05666"/>
    <w:rPr>
      <w:sz w:val="20"/>
      <w:szCs w:val="20"/>
    </w:rPr>
  </w:style>
  <w:style w:type="character" w:customStyle="1" w:styleId="CommentTextChar">
    <w:name w:val="Comment Text Char"/>
    <w:basedOn w:val="DefaultParagraphFont"/>
    <w:link w:val="CommentText"/>
    <w:rsid w:val="00D05666"/>
    <w:rPr>
      <w:rFonts w:ascii="Times New Roman"/>
      <w:sz w:val="20"/>
      <w:szCs w:val="20"/>
      <w:lang w:eastAsia="en-US"/>
    </w:rPr>
  </w:style>
  <w:style w:type="paragraph" w:styleId="Subtitle">
    <w:name w:val="Subtitle"/>
    <w:basedOn w:val="Normal"/>
    <w:next w:val="Normal"/>
    <w:link w:val="SubtitleChar"/>
    <w:uiPriority w:val="11"/>
    <w:qFormat/>
    <w:rsid w:val="00EB164F"/>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EB164F"/>
    <w:rPr>
      <w:caps/>
      <w:color w:val="404040" w:themeColor="text1" w:themeTint="BF"/>
      <w:spacing w:val="20"/>
      <w:sz w:val="28"/>
      <w:szCs w:val="28"/>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qFormat/>
    <w:locked/>
    <w:rsid w:val="00D05666"/>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Bullet,Lentele,Lente"/>
    <w:basedOn w:val="Normal"/>
    <w:link w:val="ListParagraphChar"/>
    <w:qFormat/>
    <w:rsid w:val="001C4F12"/>
    <w:pPr>
      <w:ind w:left="720"/>
      <w:contextualSpacing/>
    </w:p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
    <w:basedOn w:val="DefaultParagraphFont"/>
    <w:uiPriority w:val="99"/>
    <w:unhideWhenUsed/>
    <w:rsid w:val="00D05666"/>
    <w:rPr>
      <w:vertAlign w:val="superscript"/>
    </w:rPr>
  </w:style>
  <w:style w:type="character" w:styleId="CommentReference">
    <w:name w:val="annotation reference"/>
    <w:basedOn w:val="DefaultParagraphFont"/>
    <w:unhideWhenUsed/>
    <w:rsid w:val="00D05666"/>
    <w:rPr>
      <w:sz w:val="16"/>
      <w:szCs w:val="16"/>
    </w:rPr>
  </w:style>
  <w:style w:type="table" w:styleId="TableGrid">
    <w:name w:val="Table Grid"/>
    <w:basedOn w:val="TableNorma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D056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666"/>
    <w:rPr>
      <w:rFonts w:ascii="Segoe UI" w:hAnsi="Segoe UI" w:cs="Segoe UI"/>
      <w:sz w:val="18"/>
      <w:szCs w:val="18"/>
      <w:lang w:eastAsia="en-US"/>
    </w:rPr>
  </w:style>
  <w:style w:type="character" w:styleId="UnresolvedMention">
    <w:name w:val="Unresolved Mention"/>
    <w:basedOn w:val="DefaultParagraphFont"/>
    <w:uiPriority w:val="99"/>
    <w:semiHidden/>
    <w:unhideWhenUsed/>
    <w:rsid w:val="002E3C32"/>
    <w:rPr>
      <w:color w:val="808080"/>
      <w:shd w:val="clear" w:color="auto" w:fill="E6E6E6"/>
    </w:rPr>
  </w:style>
  <w:style w:type="paragraph" w:styleId="CommentSubject">
    <w:name w:val="annotation subject"/>
    <w:basedOn w:val="CommentText"/>
    <w:next w:val="CommentText"/>
    <w:link w:val="CommentSubjectChar"/>
    <w:semiHidden/>
    <w:unhideWhenUsed/>
    <w:rsid w:val="00FB3D71"/>
    <w:rPr>
      <w:b/>
      <w:bCs/>
    </w:rPr>
  </w:style>
  <w:style w:type="character" w:customStyle="1" w:styleId="CommentSubjectChar">
    <w:name w:val="Comment Subject Char"/>
    <w:basedOn w:val="CommentTextChar"/>
    <w:link w:val="CommentSubject"/>
    <w:semiHidden/>
    <w:rsid w:val="00FB3D71"/>
    <w:rPr>
      <w:rFonts w:ascii="Times New Roman"/>
      <w:b/>
      <w:bCs/>
      <w:sz w:val="20"/>
      <w:szCs w:val="20"/>
      <w:lang w:eastAsia="en-US"/>
    </w:rPr>
  </w:style>
  <w:style w:type="paragraph" w:styleId="NormalWeb">
    <w:name w:val="Normal (Web)"/>
    <w:basedOn w:val="Normal"/>
    <w:uiPriority w:val="99"/>
    <w:semiHidden/>
    <w:unhideWhenUsed/>
    <w:rsid w:val="00EC3339"/>
    <w:pPr>
      <w:spacing w:before="100" w:beforeAutospacing="1" w:after="100" w:afterAutospacing="1"/>
    </w:pPr>
  </w:style>
  <w:style w:type="character" w:customStyle="1" w:styleId="pildymui">
    <w:name w:val="pildymui"/>
    <w:basedOn w:val="DefaultParagraphFont"/>
    <w:rsid w:val="00EC3339"/>
  </w:style>
  <w:style w:type="paragraph" w:styleId="BodyText">
    <w:name w:val="Body Text"/>
    <w:aliases w:val="Char Char, Char, Char Char, Char Char Char Diagrama Diagrama Diagrama Diagrama Diagrama, Char Char Char Diagrama Diagrama Diagrama Diagrama Diagrama Diagrama Diagrama Diagrama Diagrama Diagrama ,Char,body text,contents,bt,b,body inde"/>
    <w:basedOn w:val="Normal"/>
    <w:link w:val="BodyTextChar"/>
    <w:rsid w:val="00FA144D"/>
    <w:pPr>
      <w:ind w:firstLine="567"/>
      <w:jc w:val="both"/>
    </w:pPr>
    <w:rPr>
      <w:szCs w:val="20"/>
    </w:rPr>
  </w:style>
  <w:style w:type="character" w:customStyle="1" w:styleId="BodyTextChar">
    <w:name w:val="Body Text Char"/>
    <w:aliases w:val="Char Char Char, Char Char1, Char Char Char, Char Char Char Diagrama Diagrama Diagrama Diagrama Diagrama Char, Char Char Char Diagrama Diagrama Diagrama Diagrama Diagrama Diagrama Diagrama Diagrama Diagrama Diagrama  Char,Char Char1,b Char"/>
    <w:basedOn w:val="DefaultParagraphFont"/>
    <w:link w:val="BodyText"/>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Header">
    <w:name w:val="header"/>
    <w:aliases w:val="En-tête-1,En-tête-2,hd,Header 2"/>
    <w:basedOn w:val="Normal"/>
    <w:link w:val="HeaderChar"/>
    <w:unhideWhenUsed/>
    <w:rsid w:val="00F560B4"/>
    <w:pPr>
      <w:tabs>
        <w:tab w:val="center" w:pos="4513"/>
        <w:tab w:val="right" w:pos="9026"/>
      </w:tabs>
    </w:pPr>
  </w:style>
  <w:style w:type="character" w:customStyle="1" w:styleId="HeaderChar">
    <w:name w:val="Header Char"/>
    <w:aliases w:val="En-tête-1 Char,En-tête-2 Char,hd Char,Header 2 Char"/>
    <w:basedOn w:val="DefaultParagraphFont"/>
    <w:link w:val="Header"/>
    <w:rsid w:val="00F560B4"/>
    <w:rPr>
      <w:rFonts w:ascii="Times New Roman"/>
      <w:sz w:val="24"/>
      <w:szCs w:val="24"/>
      <w:lang w:eastAsia="en-US"/>
    </w:rPr>
  </w:style>
  <w:style w:type="paragraph" w:styleId="Footer">
    <w:name w:val="footer"/>
    <w:basedOn w:val="Normal"/>
    <w:link w:val="FooterChar"/>
    <w:unhideWhenUsed/>
    <w:rsid w:val="00F560B4"/>
    <w:pPr>
      <w:tabs>
        <w:tab w:val="center" w:pos="4513"/>
        <w:tab w:val="right" w:pos="9026"/>
      </w:tabs>
    </w:pPr>
  </w:style>
  <w:style w:type="character" w:customStyle="1" w:styleId="FooterChar">
    <w:name w:val="Footer Char"/>
    <w:basedOn w:val="DefaultParagraphFont"/>
    <w:link w:val="Footer"/>
    <w:rsid w:val="00F560B4"/>
    <w:rPr>
      <w:rFonts w:ascii="Times New Roman"/>
      <w:sz w:val="24"/>
      <w:szCs w:val="24"/>
      <w:lang w:eastAsia="en-US"/>
    </w:rPr>
  </w:style>
  <w:style w:type="paragraph" w:styleId="Revision">
    <w:name w:val="Revision"/>
    <w:hidden/>
    <w:semiHidden/>
    <w:rsid w:val="00E42587"/>
    <w:pPr>
      <w:spacing w:after="0" w:line="240" w:lineRule="auto"/>
    </w:pPr>
    <w:rPr>
      <w:rFonts w:ascii="Times New Roman"/>
      <w:sz w:val="24"/>
      <w:szCs w:val="24"/>
      <w:lang w:eastAsia="en-US"/>
    </w:rPr>
  </w:style>
  <w:style w:type="character" w:styleId="SubtleEmphasis">
    <w:name w:val="Subtle Emphasis"/>
    <w:basedOn w:val="DefaultParagraphFont"/>
    <w:uiPriority w:val="19"/>
    <w:qFormat/>
    <w:rsid w:val="00EB164F"/>
    <w:rPr>
      <w:i/>
      <w:iCs/>
      <w:color w:val="595959" w:themeColor="text1" w:themeTint="A6"/>
    </w:rPr>
  </w:style>
  <w:style w:type="character" w:customStyle="1" w:styleId="Heading2Char">
    <w:name w:val="Heading 2 Char"/>
    <w:basedOn w:val="DefaultParagraphFont"/>
    <w:link w:val="Heading2"/>
    <w:uiPriority w:val="9"/>
    <w:rsid w:val="00EB164F"/>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EB164F"/>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EB164F"/>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EB164F"/>
    <w:rPr>
      <w:rFonts w:asciiTheme="majorHAnsi" w:eastAsiaTheme="majorEastAsia" w:hAnsiTheme="majorHAnsi" w:cstheme="majorBidi"/>
      <w:color w:val="262626" w:themeColor="text1" w:themeTint="D9"/>
      <w:sz w:val="96"/>
      <w:szCs w:val="96"/>
    </w:rPr>
  </w:style>
  <w:style w:type="character" w:styleId="Strong">
    <w:name w:val="Strong"/>
    <w:basedOn w:val="DefaultParagraphFont"/>
    <w:uiPriority w:val="22"/>
    <w:qFormat/>
    <w:rsid w:val="00EB164F"/>
    <w:rPr>
      <w:b/>
      <w:bCs/>
    </w:rPr>
  </w:style>
  <w:style w:type="character" w:styleId="Emphasis">
    <w:name w:val="Emphasis"/>
    <w:basedOn w:val="DefaultParagraphFont"/>
    <w:uiPriority w:val="20"/>
    <w:qFormat/>
    <w:rsid w:val="00EB164F"/>
    <w:rPr>
      <w:i/>
      <w:iCs/>
      <w:color w:val="000000" w:themeColor="text1"/>
    </w:rPr>
  </w:style>
  <w:style w:type="paragraph" w:styleId="NoSpacing">
    <w:name w:val="No Spacing"/>
    <w:link w:val="NoSpacingChar"/>
    <w:uiPriority w:val="1"/>
    <w:qFormat/>
    <w:rsid w:val="00EB164F"/>
    <w:pPr>
      <w:spacing w:after="0" w:line="240" w:lineRule="auto"/>
    </w:pPr>
  </w:style>
  <w:style w:type="paragraph" w:styleId="Quote">
    <w:name w:val="Quote"/>
    <w:basedOn w:val="Normal"/>
    <w:next w:val="Normal"/>
    <w:link w:val="QuoteChar"/>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EB164F"/>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EB164F"/>
    <w:rPr>
      <w:rFonts w:asciiTheme="majorHAnsi" w:eastAsiaTheme="majorEastAsia" w:hAnsiTheme="majorHAnsi" w:cstheme="majorBidi"/>
      <w:sz w:val="24"/>
      <w:szCs w:val="24"/>
    </w:rPr>
  </w:style>
  <w:style w:type="character" w:styleId="IntenseEmphasis">
    <w:name w:val="Intense Emphasis"/>
    <w:basedOn w:val="DefaultParagraphFont"/>
    <w:uiPriority w:val="21"/>
    <w:qFormat/>
    <w:rsid w:val="00EB164F"/>
    <w:rPr>
      <w:b/>
      <w:bCs/>
      <w:i/>
      <w:iCs/>
      <w:caps w:val="0"/>
      <w:smallCaps w:val="0"/>
      <w:strike w:val="0"/>
      <w:dstrike w:val="0"/>
      <w:color w:val="ED7D31" w:themeColor="accent2"/>
    </w:rPr>
  </w:style>
  <w:style w:type="character" w:styleId="SubtleReference">
    <w:name w:val="Subtle Reference"/>
    <w:basedOn w:val="DefaultParagraphFont"/>
    <w:uiPriority w:val="31"/>
    <w:qFormat/>
    <w:rsid w:val="00EB164F"/>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EB164F"/>
    <w:rPr>
      <w:b/>
      <w:bCs/>
      <w:caps w:val="0"/>
      <w:smallCaps/>
      <w:color w:val="auto"/>
      <w:spacing w:val="0"/>
      <w:u w:val="single"/>
    </w:rPr>
  </w:style>
  <w:style w:type="character" w:styleId="BookTitle">
    <w:name w:val="Book Title"/>
    <w:basedOn w:val="DefaultParagraphFont"/>
    <w:uiPriority w:val="33"/>
    <w:qFormat/>
    <w:rsid w:val="00EB164F"/>
    <w:rPr>
      <w:b/>
      <w:bCs/>
      <w:caps w:val="0"/>
      <w:smallCaps/>
      <w:spacing w:val="0"/>
    </w:rPr>
  </w:style>
  <w:style w:type="paragraph" w:styleId="TOCHeading">
    <w:name w:val="TOC Heading"/>
    <w:basedOn w:val="Heading1"/>
    <w:next w:val="Normal"/>
    <w:uiPriority w:val="39"/>
    <w:unhideWhenUsed/>
    <w:qFormat/>
    <w:rsid w:val="00EB164F"/>
    <w:pPr>
      <w:outlineLvl w:val="9"/>
    </w:pPr>
  </w:style>
  <w:style w:type="character" w:customStyle="1" w:styleId="NoSpacingChar">
    <w:name w:val="No Spacing Char"/>
    <w:basedOn w:val="DefaultParagraphFont"/>
    <w:link w:val="NoSpacing"/>
    <w:uiPriority w:val="1"/>
    <w:rsid w:val="001C4F12"/>
  </w:style>
  <w:style w:type="character" w:styleId="PlaceholderText">
    <w:name w:val="Placeholder Text"/>
    <w:basedOn w:val="DefaultParagraphFont"/>
    <w:uiPriority w:val="99"/>
    <w:semiHidden/>
    <w:rsid w:val="00321B1F"/>
    <w:rPr>
      <w:color w:val="808080"/>
    </w:rPr>
  </w:style>
  <w:style w:type="paragraph" w:styleId="TOC1">
    <w:name w:val="toc 1"/>
    <w:basedOn w:val="Normal"/>
    <w:next w:val="Normal"/>
    <w:autoRedefine/>
    <w:uiPriority w:val="39"/>
    <w:unhideWhenUsed/>
    <w:rsid w:val="007E0A9D"/>
    <w:pPr>
      <w:tabs>
        <w:tab w:val="left" w:pos="142"/>
        <w:tab w:val="right" w:leader="dot" w:pos="9962"/>
      </w:tabs>
      <w:spacing w:after="0"/>
      <w:ind w:left="426" w:hanging="284"/>
    </w:pPr>
  </w:style>
  <w:style w:type="paragraph" w:customStyle="1" w:styleId="tajtip">
    <w:name w:val="tajtip"/>
    <w:basedOn w:val="Normal"/>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NoList"/>
    <w:rsid w:val="00197943"/>
    <w:pPr>
      <w:numPr>
        <w:numId w:val="2"/>
      </w:numPr>
    </w:pPr>
  </w:style>
  <w:style w:type="paragraph" w:styleId="TOC2">
    <w:name w:val="toc 2"/>
    <w:basedOn w:val="Normal"/>
    <w:next w:val="Normal"/>
    <w:autoRedefine/>
    <w:uiPriority w:val="39"/>
    <w:unhideWhenUsed/>
    <w:rsid w:val="00485E23"/>
    <w:pPr>
      <w:tabs>
        <w:tab w:val="right" w:leader="dot" w:pos="9962"/>
      </w:tabs>
      <w:spacing w:after="0"/>
      <w:ind w:left="220"/>
    </w:pPr>
  </w:style>
  <w:style w:type="table" w:customStyle="1" w:styleId="TableGrid2">
    <w:name w:val="Table Grid2"/>
    <w:basedOn w:val="TableNormal"/>
    <w:next w:val="TableGrid"/>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Normal"/>
    <w:rsid w:val="00BC0EC9"/>
    <w:pPr>
      <w:numPr>
        <w:numId w:val="3"/>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Normal"/>
    <w:rsid w:val="00BC0EC9"/>
    <w:pPr>
      <w:numPr>
        <w:ilvl w:val="1"/>
        <w:numId w:val="3"/>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EndnoteText">
    <w:name w:val="endnote text"/>
    <w:basedOn w:val="Normal"/>
    <w:link w:val="EndnoteTextChar"/>
    <w:uiPriority w:val="99"/>
    <w:semiHidden/>
    <w:unhideWhenUsed/>
    <w:rsid w:val="00482BC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2BC0"/>
    <w:rPr>
      <w:sz w:val="20"/>
      <w:szCs w:val="20"/>
    </w:rPr>
  </w:style>
  <w:style w:type="character" w:styleId="EndnoteReference">
    <w:name w:val="endnote reference"/>
    <w:basedOn w:val="DefaultParagraphFont"/>
    <w:uiPriority w:val="99"/>
    <w:semiHidden/>
    <w:unhideWhenUsed/>
    <w:rsid w:val="00482BC0"/>
    <w:rPr>
      <w:vertAlign w:val="superscript"/>
    </w:rPr>
  </w:style>
  <w:style w:type="character" w:customStyle="1" w:styleId="Normal12ptChar">
    <w:name w:val="Normal + 12 pt Char"/>
    <w:basedOn w:val="DefaultParagraphFont"/>
    <w:link w:val="Normal12pt"/>
    <w:locked/>
    <w:rsid w:val="00A4394E"/>
  </w:style>
  <w:style w:type="paragraph" w:customStyle="1" w:styleId="Normal12pt">
    <w:name w:val="Normal + 12 pt"/>
    <w:basedOn w:val="Normal"/>
    <w:link w:val="Normal12ptChar"/>
    <w:rsid w:val="00A4394E"/>
    <w:pPr>
      <w:spacing w:after="0" w:line="240" w:lineRule="auto"/>
      <w:ind w:right="-283"/>
      <w:jc w:val="both"/>
    </w:pPr>
  </w:style>
  <w:style w:type="paragraph" w:customStyle="1" w:styleId="pf0">
    <w:name w:val="pf0"/>
    <w:basedOn w:val="Normal"/>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DefaultParagraphFont"/>
    <w:rsid w:val="009743D3"/>
    <w:rPr>
      <w:rFonts w:ascii="Segoe UI" w:hAnsi="Segoe UI" w:cs="Segoe UI" w:hint="default"/>
      <w:sz w:val="18"/>
      <w:szCs w:val="18"/>
    </w:rPr>
  </w:style>
  <w:style w:type="character" w:styleId="Mention">
    <w:name w:val="Mention"/>
    <w:basedOn w:val="DefaultParagraphFont"/>
    <w:uiPriority w:val="99"/>
    <w:unhideWhenUsed/>
    <w:rPr>
      <w:color w:val="2B579A"/>
      <w:shd w:val="clear" w:color="auto" w:fill="E6E6E6"/>
    </w:rPr>
  </w:style>
  <w:style w:type="table" w:customStyle="1" w:styleId="3">
    <w:name w:val="3"/>
    <w:basedOn w:val="TableNorma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BodyTextIndent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DefaultParagraphFont"/>
    <w:link w:val="paragrafesrasas2lygis"/>
    <w:rsid w:val="00210870"/>
    <w:rPr>
      <w:rFonts w:ascii="Times New Roman" w:eastAsia="Times New Roman" w:hAnsi="Times New Roman" w:cs="Times New Roman"/>
      <w:sz w:val="22"/>
      <w:szCs w:val="22"/>
      <w:lang w:eastAsia="en-US"/>
    </w:rPr>
  </w:style>
  <w:style w:type="paragraph" w:styleId="BodyTextIndent2">
    <w:name w:val="Body Text Indent 2"/>
    <w:basedOn w:val="Normal"/>
    <w:link w:val="BodyTextIndent2Char"/>
    <w:uiPriority w:val="99"/>
    <w:semiHidden/>
    <w:unhideWhenUsed/>
    <w:rsid w:val="00210870"/>
    <w:pPr>
      <w:spacing w:after="120" w:line="480" w:lineRule="auto"/>
      <w:ind w:left="283"/>
    </w:pPr>
  </w:style>
  <w:style w:type="character" w:customStyle="1" w:styleId="BodyTextIndent2Char">
    <w:name w:val="Body Text Indent 2 Char"/>
    <w:basedOn w:val="DefaultParagraphFont"/>
    <w:link w:val="BodyTextIndent2"/>
    <w:uiPriority w:val="99"/>
    <w:semiHidden/>
    <w:rsid w:val="00210870"/>
  </w:style>
  <w:style w:type="character" w:customStyle="1" w:styleId="cf11">
    <w:name w:val="cf11"/>
    <w:basedOn w:val="DefaultParagraphFont"/>
    <w:rsid w:val="0067282A"/>
    <w:rPr>
      <w:rFonts w:ascii="Segoe UI" w:hAnsi="Segoe UI" w:cs="Segoe UI" w:hint="default"/>
      <w:color w:val="0000FF"/>
      <w:sz w:val="18"/>
      <w:szCs w:val="18"/>
    </w:rPr>
  </w:style>
  <w:style w:type="character" w:customStyle="1" w:styleId="cf21">
    <w:name w:val="cf21"/>
    <w:basedOn w:val="DefaultParagraphFont"/>
    <w:rsid w:val="0067282A"/>
    <w:rPr>
      <w:rFonts w:ascii="Segoe UI" w:hAnsi="Segoe UI" w:cs="Segoe UI" w:hint="default"/>
      <w:color w:val="538135"/>
      <w:sz w:val="18"/>
      <w:szCs w:val="18"/>
    </w:rPr>
  </w:style>
  <w:style w:type="table" w:customStyle="1" w:styleId="TableGrid1">
    <w:name w:val="Table Grid1"/>
    <w:basedOn w:val="TableNorma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A261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perscript">
    <w:name w:val="superscript"/>
    <w:basedOn w:val="DefaultParagraphFont"/>
    <w:rsid w:val="00A2617D"/>
  </w:style>
  <w:style w:type="character" w:customStyle="1" w:styleId="normaltextrun">
    <w:name w:val="normaltextrun"/>
    <w:basedOn w:val="DefaultParagraphFont"/>
    <w:rsid w:val="00A2617D"/>
  </w:style>
  <w:style w:type="character" w:customStyle="1" w:styleId="eop">
    <w:name w:val="eop"/>
    <w:basedOn w:val="DefaultParagraphFont"/>
    <w:rsid w:val="00A2617D"/>
  </w:style>
  <w:style w:type="table" w:customStyle="1" w:styleId="Lentelstinklelis1">
    <w:name w:val="Lentelės tinklelis1"/>
    <w:basedOn w:val="TableNormal"/>
    <w:next w:val="TableGrid"/>
    <w:uiPriority w:val="39"/>
    <w:rsid w:val="000123C4"/>
    <w:pPr>
      <w:spacing w:after="0" w:line="240"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h">
    <w:name w:val="normal-h"/>
    <w:basedOn w:val="DefaultParagraphFont"/>
    <w:rsid w:val="0083170D"/>
  </w:style>
  <w:style w:type="numbering" w:customStyle="1" w:styleId="Sraonra1">
    <w:name w:val="Sąrašo nėra1"/>
    <w:next w:val="NoList"/>
    <w:uiPriority w:val="99"/>
    <w:semiHidden/>
    <w:unhideWhenUsed/>
    <w:rsid w:val="00A11429"/>
  </w:style>
  <w:style w:type="paragraph" w:customStyle="1" w:styleId="FootnoteText1">
    <w:name w:val="Footnote Text1"/>
    <w:basedOn w:val="Normal"/>
    <w:next w:val="FootnoteText"/>
    <w:uiPriority w:val="99"/>
    <w:semiHidden/>
    <w:unhideWhenUsed/>
    <w:rsid w:val="00A11429"/>
    <w:pPr>
      <w:spacing w:after="0" w:line="240" w:lineRule="auto"/>
    </w:pPr>
    <w:rPr>
      <w:rFonts w:eastAsiaTheme="minorHAnsi"/>
      <w:kern w:val="2"/>
      <w:sz w:val="20"/>
      <w:szCs w:val="20"/>
      <w:lang w:eastAsia="en-US"/>
      <w14:ligatures w14:val="standardContextual"/>
    </w:rPr>
  </w:style>
  <w:style w:type="table" w:customStyle="1" w:styleId="Lentelstinklelis2">
    <w:name w:val="Lentelės tinklelis2"/>
    <w:basedOn w:val="TableNormal"/>
    <w:next w:val="TableGrid"/>
    <w:rsid w:val="00A11429"/>
    <w:pPr>
      <w:spacing w:after="0" w:line="240" w:lineRule="auto"/>
    </w:pPr>
    <w:rPr>
      <w:rFonts w:ascii="Times New Roman" w:eastAsia="Times New Roman" w:hAnsi="Times New Roman" w:cs="Times New Roman"/>
      <w:sz w:val="24"/>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8E058E"/>
    <w:pPr>
      <w:spacing w:after="100"/>
      <w:ind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64183644">
      <w:bodyDiv w:val="1"/>
      <w:marLeft w:val="0"/>
      <w:marRight w:val="0"/>
      <w:marTop w:val="0"/>
      <w:marBottom w:val="0"/>
      <w:divBdr>
        <w:top w:val="none" w:sz="0" w:space="0" w:color="auto"/>
        <w:left w:val="none" w:sz="0" w:space="0" w:color="auto"/>
        <w:bottom w:val="none" w:sz="0" w:space="0" w:color="auto"/>
        <w:right w:val="none" w:sz="0" w:space="0" w:color="auto"/>
      </w:divBdr>
    </w:div>
    <w:div w:id="128014731">
      <w:bodyDiv w:val="1"/>
      <w:marLeft w:val="0"/>
      <w:marRight w:val="0"/>
      <w:marTop w:val="0"/>
      <w:marBottom w:val="0"/>
      <w:divBdr>
        <w:top w:val="none" w:sz="0" w:space="0" w:color="auto"/>
        <w:left w:val="none" w:sz="0" w:space="0" w:color="auto"/>
        <w:bottom w:val="none" w:sz="0" w:space="0" w:color="auto"/>
        <w:right w:val="none" w:sz="0" w:space="0" w:color="auto"/>
      </w:divBdr>
    </w:div>
    <w:div w:id="158280350">
      <w:bodyDiv w:val="1"/>
      <w:marLeft w:val="0"/>
      <w:marRight w:val="0"/>
      <w:marTop w:val="0"/>
      <w:marBottom w:val="0"/>
      <w:divBdr>
        <w:top w:val="none" w:sz="0" w:space="0" w:color="auto"/>
        <w:left w:val="none" w:sz="0" w:space="0" w:color="auto"/>
        <w:bottom w:val="none" w:sz="0" w:space="0" w:color="auto"/>
        <w:right w:val="none" w:sz="0" w:space="0" w:color="auto"/>
      </w:divBdr>
    </w:div>
    <w:div w:id="165831232">
      <w:bodyDiv w:val="1"/>
      <w:marLeft w:val="0"/>
      <w:marRight w:val="0"/>
      <w:marTop w:val="0"/>
      <w:marBottom w:val="0"/>
      <w:divBdr>
        <w:top w:val="none" w:sz="0" w:space="0" w:color="auto"/>
        <w:left w:val="none" w:sz="0" w:space="0" w:color="auto"/>
        <w:bottom w:val="none" w:sz="0" w:space="0" w:color="auto"/>
        <w:right w:val="none" w:sz="0" w:space="0" w:color="auto"/>
      </w:divBdr>
    </w:div>
    <w:div w:id="174733980">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42303694">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367991256">
      <w:bodyDiv w:val="1"/>
      <w:marLeft w:val="0"/>
      <w:marRight w:val="0"/>
      <w:marTop w:val="0"/>
      <w:marBottom w:val="0"/>
      <w:divBdr>
        <w:top w:val="none" w:sz="0" w:space="0" w:color="auto"/>
        <w:left w:val="none" w:sz="0" w:space="0" w:color="auto"/>
        <w:bottom w:val="none" w:sz="0" w:space="0" w:color="auto"/>
        <w:right w:val="none" w:sz="0" w:space="0" w:color="auto"/>
      </w:divBdr>
    </w:div>
    <w:div w:id="380325800">
      <w:bodyDiv w:val="1"/>
      <w:marLeft w:val="0"/>
      <w:marRight w:val="0"/>
      <w:marTop w:val="0"/>
      <w:marBottom w:val="0"/>
      <w:divBdr>
        <w:top w:val="none" w:sz="0" w:space="0" w:color="auto"/>
        <w:left w:val="none" w:sz="0" w:space="0" w:color="auto"/>
        <w:bottom w:val="none" w:sz="0" w:space="0" w:color="auto"/>
        <w:right w:val="none" w:sz="0" w:space="0" w:color="auto"/>
      </w:divBdr>
    </w:div>
    <w:div w:id="402874012">
      <w:bodyDiv w:val="1"/>
      <w:marLeft w:val="0"/>
      <w:marRight w:val="0"/>
      <w:marTop w:val="0"/>
      <w:marBottom w:val="0"/>
      <w:divBdr>
        <w:top w:val="none" w:sz="0" w:space="0" w:color="auto"/>
        <w:left w:val="none" w:sz="0" w:space="0" w:color="auto"/>
        <w:bottom w:val="none" w:sz="0" w:space="0" w:color="auto"/>
        <w:right w:val="none" w:sz="0" w:space="0" w:color="auto"/>
      </w:divBdr>
    </w:div>
    <w:div w:id="426343592">
      <w:bodyDiv w:val="1"/>
      <w:marLeft w:val="0"/>
      <w:marRight w:val="0"/>
      <w:marTop w:val="0"/>
      <w:marBottom w:val="0"/>
      <w:divBdr>
        <w:top w:val="none" w:sz="0" w:space="0" w:color="auto"/>
        <w:left w:val="none" w:sz="0" w:space="0" w:color="auto"/>
        <w:bottom w:val="none" w:sz="0" w:space="0" w:color="auto"/>
        <w:right w:val="none" w:sz="0" w:space="0" w:color="auto"/>
      </w:divBdr>
      <w:divsChild>
        <w:div w:id="206572612">
          <w:marLeft w:val="0"/>
          <w:marRight w:val="0"/>
          <w:marTop w:val="0"/>
          <w:marBottom w:val="0"/>
          <w:divBdr>
            <w:top w:val="none" w:sz="0" w:space="0" w:color="auto"/>
            <w:left w:val="none" w:sz="0" w:space="0" w:color="auto"/>
            <w:bottom w:val="none" w:sz="0" w:space="0" w:color="auto"/>
            <w:right w:val="none" w:sz="0" w:space="0" w:color="auto"/>
          </w:divBdr>
        </w:div>
        <w:div w:id="674066675">
          <w:marLeft w:val="0"/>
          <w:marRight w:val="0"/>
          <w:marTop w:val="0"/>
          <w:marBottom w:val="0"/>
          <w:divBdr>
            <w:top w:val="none" w:sz="0" w:space="0" w:color="auto"/>
            <w:left w:val="none" w:sz="0" w:space="0" w:color="auto"/>
            <w:bottom w:val="none" w:sz="0" w:space="0" w:color="auto"/>
            <w:right w:val="none" w:sz="0" w:space="0" w:color="auto"/>
          </w:divBdr>
        </w:div>
        <w:div w:id="758601436">
          <w:marLeft w:val="0"/>
          <w:marRight w:val="0"/>
          <w:marTop w:val="0"/>
          <w:marBottom w:val="0"/>
          <w:divBdr>
            <w:top w:val="none" w:sz="0" w:space="0" w:color="auto"/>
            <w:left w:val="none" w:sz="0" w:space="0" w:color="auto"/>
            <w:bottom w:val="none" w:sz="0" w:space="0" w:color="auto"/>
            <w:right w:val="none" w:sz="0" w:space="0" w:color="auto"/>
          </w:divBdr>
        </w:div>
        <w:div w:id="869150417">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593781832">
      <w:bodyDiv w:val="1"/>
      <w:marLeft w:val="0"/>
      <w:marRight w:val="0"/>
      <w:marTop w:val="0"/>
      <w:marBottom w:val="0"/>
      <w:divBdr>
        <w:top w:val="none" w:sz="0" w:space="0" w:color="auto"/>
        <w:left w:val="none" w:sz="0" w:space="0" w:color="auto"/>
        <w:bottom w:val="none" w:sz="0" w:space="0" w:color="auto"/>
        <w:right w:val="none" w:sz="0" w:space="0" w:color="auto"/>
      </w:divBdr>
    </w:div>
    <w:div w:id="603150783">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24820863">
      <w:bodyDiv w:val="1"/>
      <w:marLeft w:val="0"/>
      <w:marRight w:val="0"/>
      <w:marTop w:val="0"/>
      <w:marBottom w:val="0"/>
      <w:divBdr>
        <w:top w:val="none" w:sz="0" w:space="0" w:color="auto"/>
        <w:left w:val="none" w:sz="0" w:space="0" w:color="auto"/>
        <w:bottom w:val="none" w:sz="0" w:space="0" w:color="auto"/>
        <w:right w:val="none" w:sz="0" w:space="0" w:color="auto"/>
      </w:divBdr>
    </w:div>
    <w:div w:id="640426414">
      <w:bodyDiv w:val="1"/>
      <w:marLeft w:val="0"/>
      <w:marRight w:val="0"/>
      <w:marTop w:val="0"/>
      <w:marBottom w:val="0"/>
      <w:divBdr>
        <w:top w:val="none" w:sz="0" w:space="0" w:color="auto"/>
        <w:left w:val="none" w:sz="0" w:space="0" w:color="auto"/>
        <w:bottom w:val="none" w:sz="0" w:space="0" w:color="auto"/>
        <w:right w:val="none" w:sz="0" w:space="0" w:color="auto"/>
      </w:divBdr>
    </w:div>
    <w:div w:id="642809299">
      <w:bodyDiv w:val="1"/>
      <w:marLeft w:val="0"/>
      <w:marRight w:val="0"/>
      <w:marTop w:val="0"/>
      <w:marBottom w:val="0"/>
      <w:divBdr>
        <w:top w:val="none" w:sz="0" w:space="0" w:color="auto"/>
        <w:left w:val="none" w:sz="0" w:space="0" w:color="auto"/>
        <w:bottom w:val="none" w:sz="0" w:space="0" w:color="auto"/>
        <w:right w:val="none" w:sz="0" w:space="0" w:color="auto"/>
      </w:divBdr>
    </w:div>
    <w:div w:id="651375884">
      <w:bodyDiv w:val="1"/>
      <w:marLeft w:val="0"/>
      <w:marRight w:val="0"/>
      <w:marTop w:val="0"/>
      <w:marBottom w:val="0"/>
      <w:divBdr>
        <w:top w:val="none" w:sz="0" w:space="0" w:color="auto"/>
        <w:left w:val="none" w:sz="0" w:space="0" w:color="auto"/>
        <w:bottom w:val="none" w:sz="0" w:space="0" w:color="auto"/>
        <w:right w:val="none" w:sz="0" w:space="0" w:color="auto"/>
      </w:divBdr>
    </w:div>
    <w:div w:id="654912455">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68295921">
      <w:bodyDiv w:val="1"/>
      <w:marLeft w:val="0"/>
      <w:marRight w:val="0"/>
      <w:marTop w:val="0"/>
      <w:marBottom w:val="0"/>
      <w:divBdr>
        <w:top w:val="none" w:sz="0" w:space="0" w:color="auto"/>
        <w:left w:val="none" w:sz="0" w:space="0" w:color="auto"/>
        <w:bottom w:val="none" w:sz="0" w:space="0" w:color="auto"/>
        <w:right w:val="none" w:sz="0" w:space="0" w:color="auto"/>
      </w:divBdr>
    </w:div>
    <w:div w:id="673726554">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2065587">
      <w:bodyDiv w:val="1"/>
      <w:marLeft w:val="0"/>
      <w:marRight w:val="0"/>
      <w:marTop w:val="0"/>
      <w:marBottom w:val="0"/>
      <w:divBdr>
        <w:top w:val="none" w:sz="0" w:space="0" w:color="auto"/>
        <w:left w:val="none" w:sz="0" w:space="0" w:color="auto"/>
        <w:bottom w:val="none" w:sz="0" w:space="0" w:color="auto"/>
        <w:right w:val="none" w:sz="0" w:space="0" w:color="auto"/>
      </w:divBdr>
    </w:div>
    <w:div w:id="765151866">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46504">
      <w:bodyDiv w:val="1"/>
      <w:marLeft w:val="0"/>
      <w:marRight w:val="0"/>
      <w:marTop w:val="0"/>
      <w:marBottom w:val="0"/>
      <w:divBdr>
        <w:top w:val="none" w:sz="0" w:space="0" w:color="auto"/>
        <w:left w:val="none" w:sz="0" w:space="0" w:color="auto"/>
        <w:bottom w:val="none" w:sz="0" w:space="0" w:color="auto"/>
        <w:right w:val="none" w:sz="0" w:space="0" w:color="auto"/>
      </w:divBdr>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0859287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13529290">
      <w:bodyDiv w:val="1"/>
      <w:marLeft w:val="0"/>
      <w:marRight w:val="0"/>
      <w:marTop w:val="0"/>
      <w:marBottom w:val="0"/>
      <w:divBdr>
        <w:top w:val="none" w:sz="0" w:space="0" w:color="auto"/>
        <w:left w:val="none" w:sz="0" w:space="0" w:color="auto"/>
        <w:bottom w:val="none" w:sz="0" w:space="0" w:color="auto"/>
        <w:right w:val="none" w:sz="0" w:space="0" w:color="auto"/>
      </w:divBdr>
    </w:div>
    <w:div w:id="877935492">
      <w:bodyDiv w:val="1"/>
      <w:marLeft w:val="0"/>
      <w:marRight w:val="0"/>
      <w:marTop w:val="0"/>
      <w:marBottom w:val="0"/>
      <w:divBdr>
        <w:top w:val="none" w:sz="0" w:space="0" w:color="auto"/>
        <w:left w:val="none" w:sz="0" w:space="0" w:color="auto"/>
        <w:bottom w:val="none" w:sz="0" w:space="0" w:color="auto"/>
        <w:right w:val="none" w:sz="0" w:space="0" w:color="auto"/>
      </w:divBdr>
    </w:div>
    <w:div w:id="885288823">
      <w:bodyDiv w:val="1"/>
      <w:marLeft w:val="0"/>
      <w:marRight w:val="0"/>
      <w:marTop w:val="0"/>
      <w:marBottom w:val="0"/>
      <w:divBdr>
        <w:top w:val="none" w:sz="0" w:space="0" w:color="auto"/>
        <w:left w:val="none" w:sz="0" w:space="0" w:color="auto"/>
        <w:bottom w:val="none" w:sz="0" w:space="0" w:color="auto"/>
        <w:right w:val="none" w:sz="0" w:space="0" w:color="auto"/>
      </w:divBdr>
    </w:div>
    <w:div w:id="908346813">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027947417">
      <w:bodyDiv w:val="1"/>
      <w:marLeft w:val="0"/>
      <w:marRight w:val="0"/>
      <w:marTop w:val="0"/>
      <w:marBottom w:val="0"/>
      <w:divBdr>
        <w:top w:val="none" w:sz="0" w:space="0" w:color="auto"/>
        <w:left w:val="none" w:sz="0" w:space="0" w:color="auto"/>
        <w:bottom w:val="none" w:sz="0" w:space="0" w:color="auto"/>
        <w:right w:val="none" w:sz="0" w:space="0" w:color="auto"/>
      </w:divBdr>
    </w:div>
    <w:div w:id="1112944165">
      <w:bodyDiv w:val="1"/>
      <w:marLeft w:val="0"/>
      <w:marRight w:val="0"/>
      <w:marTop w:val="0"/>
      <w:marBottom w:val="0"/>
      <w:divBdr>
        <w:top w:val="none" w:sz="0" w:space="0" w:color="auto"/>
        <w:left w:val="none" w:sz="0" w:space="0" w:color="auto"/>
        <w:bottom w:val="none" w:sz="0" w:space="0" w:color="auto"/>
        <w:right w:val="none" w:sz="0" w:space="0" w:color="auto"/>
      </w:divBdr>
    </w:div>
    <w:div w:id="1175345244">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21550657">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01569643">
      <w:bodyDiv w:val="1"/>
      <w:marLeft w:val="0"/>
      <w:marRight w:val="0"/>
      <w:marTop w:val="0"/>
      <w:marBottom w:val="0"/>
      <w:divBdr>
        <w:top w:val="none" w:sz="0" w:space="0" w:color="auto"/>
        <w:left w:val="none" w:sz="0" w:space="0" w:color="auto"/>
        <w:bottom w:val="none" w:sz="0" w:space="0" w:color="auto"/>
        <w:right w:val="none" w:sz="0" w:space="0" w:color="auto"/>
      </w:divBdr>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430543198">
      <w:bodyDiv w:val="1"/>
      <w:marLeft w:val="0"/>
      <w:marRight w:val="0"/>
      <w:marTop w:val="0"/>
      <w:marBottom w:val="0"/>
      <w:divBdr>
        <w:top w:val="none" w:sz="0" w:space="0" w:color="auto"/>
        <w:left w:val="none" w:sz="0" w:space="0" w:color="auto"/>
        <w:bottom w:val="none" w:sz="0" w:space="0" w:color="auto"/>
        <w:right w:val="none" w:sz="0" w:space="0" w:color="auto"/>
      </w:divBdr>
    </w:div>
    <w:div w:id="1444685307">
      <w:bodyDiv w:val="1"/>
      <w:marLeft w:val="0"/>
      <w:marRight w:val="0"/>
      <w:marTop w:val="0"/>
      <w:marBottom w:val="0"/>
      <w:divBdr>
        <w:top w:val="none" w:sz="0" w:space="0" w:color="auto"/>
        <w:left w:val="none" w:sz="0" w:space="0" w:color="auto"/>
        <w:bottom w:val="none" w:sz="0" w:space="0" w:color="auto"/>
        <w:right w:val="none" w:sz="0" w:space="0" w:color="auto"/>
      </w:divBdr>
    </w:div>
    <w:div w:id="1465081304">
      <w:bodyDiv w:val="1"/>
      <w:marLeft w:val="0"/>
      <w:marRight w:val="0"/>
      <w:marTop w:val="0"/>
      <w:marBottom w:val="0"/>
      <w:divBdr>
        <w:top w:val="none" w:sz="0" w:space="0" w:color="auto"/>
        <w:left w:val="none" w:sz="0" w:space="0" w:color="auto"/>
        <w:bottom w:val="none" w:sz="0" w:space="0" w:color="auto"/>
        <w:right w:val="none" w:sz="0" w:space="0" w:color="auto"/>
      </w:divBdr>
    </w:div>
    <w:div w:id="1485658658">
      <w:bodyDiv w:val="1"/>
      <w:marLeft w:val="0"/>
      <w:marRight w:val="0"/>
      <w:marTop w:val="0"/>
      <w:marBottom w:val="0"/>
      <w:divBdr>
        <w:top w:val="none" w:sz="0" w:space="0" w:color="auto"/>
        <w:left w:val="none" w:sz="0" w:space="0" w:color="auto"/>
        <w:bottom w:val="none" w:sz="0" w:space="0" w:color="auto"/>
        <w:right w:val="none" w:sz="0" w:space="0" w:color="auto"/>
      </w:divBdr>
    </w:div>
    <w:div w:id="1546991276">
      <w:bodyDiv w:val="1"/>
      <w:marLeft w:val="0"/>
      <w:marRight w:val="0"/>
      <w:marTop w:val="0"/>
      <w:marBottom w:val="0"/>
      <w:divBdr>
        <w:top w:val="none" w:sz="0" w:space="0" w:color="auto"/>
        <w:left w:val="none" w:sz="0" w:space="0" w:color="auto"/>
        <w:bottom w:val="none" w:sz="0" w:space="0" w:color="auto"/>
        <w:right w:val="none" w:sz="0" w:space="0" w:color="auto"/>
      </w:divBdr>
    </w:div>
    <w:div w:id="1567454575">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569143596">
      <w:bodyDiv w:val="1"/>
      <w:marLeft w:val="0"/>
      <w:marRight w:val="0"/>
      <w:marTop w:val="0"/>
      <w:marBottom w:val="0"/>
      <w:divBdr>
        <w:top w:val="none" w:sz="0" w:space="0" w:color="auto"/>
        <w:left w:val="none" w:sz="0" w:space="0" w:color="auto"/>
        <w:bottom w:val="none" w:sz="0" w:space="0" w:color="auto"/>
        <w:right w:val="none" w:sz="0" w:space="0" w:color="auto"/>
      </w:divBdr>
    </w:div>
    <w:div w:id="1659186130">
      <w:bodyDiv w:val="1"/>
      <w:marLeft w:val="0"/>
      <w:marRight w:val="0"/>
      <w:marTop w:val="0"/>
      <w:marBottom w:val="0"/>
      <w:divBdr>
        <w:top w:val="none" w:sz="0" w:space="0" w:color="auto"/>
        <w:left w:val="none" w:sz="0" w:space="0" w:color="auto"/>
        <w:bottom w:val="none" w:sz="0" w:space="0" w:color="auto"/>
        <w:right w:val="none" w:sz="0" w:space="0" w:color="auto"/>
      </w:divBdr>
    </w:div>
    <w:div w:id="1667976064">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687291977">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06707930">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763338264">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14778">
      <w:bodyDiv w:val="1"/>
      <w:marLeft w:val="0"/>
      <w:marRight w:val="0"/>
      <w:marTop w:val="0"/>
      <w:marBottom w:val="0"/>
      <w:divBdr>
        <w:top w:val="none" w:sz="0" w:space="0" w:color="auto"/>
        <w:left w:val="none" w:sz="0" w:space="0" w:color="auto"/>
        <w:bottom w:val="none" w:sz="0" w:space="0" w:color="auto"/>
        <w:right w:val="none" w:sz="0" w:space="0" w:color="auto"/>
      </w:divBdr>
    </w:div>
    <w:div w:id="1935698764">
      <w:bodyDiv w:val="1"/>
      <w:marLeft w:val="0"/>
      <w:marRight w:val="0"/>
      <w:marTop w:val="0"/>
      <w:marBottom w:val="0"/>
      <w:divBdr>
        <w:top w:val="none" w:sz="0" w:space="0" w:color="auto"/>
        <w:left w:val="none" w:sz="0" w:space="0" w:color="auto"/>
        <w:bottom w:val="none" w:sz="0" w:space="0" w:color="auto"/>
        <w:right w:val="none" w:sz="0" w:space="0" w:color="auto"/>
      </w:divBdr>
    </w:div>
    <w:div w:id="2001538915">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23702838">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6869426">
      <w:bodyDiv w:val="1"/>
      <w:marLeft w:val="0"/>
      <w:marRight w:val="0"/>
      <w:marTop w:val="0"/>
      <w:marBottom w:val="0"/>
      <w:divBdr>
        <w:top w:val="none" w:sz="0" w:space="0" w:color="auto"/>
        <w:left w:val="none" w:sz="0" w:space="0" w:color="auto"/>
        <w:bottom w:val="none" w:sz="0" w:space="0" w:color="auto"/>
        <w:right w:val="none" w:sz="0" w:space="0" w:color="auto"/>
      </w:divBdr>
      <w:divsChild>
        <w:div w:id="82532772">
          <w:marLeft w:val="0"/>
          <w:marRight w:val="0"/>
          <w:marTop w:val="0"/>
          <w:marBottom w:val="0"/>
          <w:divBdr>
            <w:top w:val="none" w:sz="0" w:space="0" w:color="auto"/>
            <w:left w:val="none" w:sz="0" w:space="0" w:color="auto"/>
            <w:bottom w:val="none" w:sz="0" w:space="0" w:color="auto"/>
            <w:right w:val="none" w:sz="0" w:space="0" w:color="auto"/>
          </w:divBdr>
        </w:div>
        <w:div w:id="1367832116">
          <w:marLeft w:val="0"/>
          <w:marRight w:val="0"/>
          <w:marTop w:val="0"/>
          <w:marBottom w:val="0"/>
          <w:divBdr>
            <w:top w:val="none" w:sz="0" w:space="0" w:color="auto"/>
            <w:left w:val="none" w:sz="0" w:space="0" w:color="auto"/>
            <w:bottom w:val="none" w:sz="0" w:space="0" w:color="auto"/>
            <w:right w:val="none" w:sz="0" w:space="0" w:color="auto"/>
          </w:divBdr>
        </w:div>
        <w:div w:id="1614484581">
          <w:marLeft w:val="0"/>
          <w:marRight w:val="0"/>
          <w:marTop w:val="0"/>
          <w:marBottom w:val="0"/>
          <w:divBdr>
            <w:top w:val="none" w:sz="0" w:space="0" w:color="auto"/>
            <w:left w:val="none" w:sz="0" w:space="0" w:color="auto"/>
            <w:bottom w:val="none" w:sz="0" w:space="0" w:color="auto"/>
            <w:right w:val="none" w:sz="0" w:space="0" w:color="auto"/>
          </w:divBdr>
        </w:div>
        <w:div w:id="2057511899">
          <w:marLeft w:val="0"/>
          <w:marRight w:val="0"/>
          <w:marTop w:val="0"/>
          <w:marBottom w:val="0"/>
          <w:divBdr>
            <w:top w:val="none" w:sz="0" w:space="0" w:color="auto"/>
            <w:left w:val="none" w:sz="0" w:space="0" w:color="auto"/>
            <w:bottom w:val="none" w:sz="0" w:space="0" w:color="auto"/>
            <w:right w:val="none" w:sz="0" w:space="0" w:color="auto"/>
          </w:divBdr>
        </w:div>
      </w:divsChild>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e-tar.lt/portal/lt/legalAct/TAR.4B60A8C9678B/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0B94289C169A046B05D0AD6DB363734" ma:contentTypeVersion="3" ma:contentTypeDescription="Create a new document." ma:contentTypeScope="" ma:versionID="81cd211c3637501021c231380ca8c2fd">
  <xsd:schema xmlns:xsd="http://www.w3.org/2001/XMLSchema" xmlns:xs="http://www.w3.org/2001/XMLSchema" xmlns:p="http://schemas.microsoft.com/office/2006/metadata/properties" xmlns:ns2="84324042-a919-4715-8ed4-d0cffaa6204e" targetNamespace="http://schemas.microsoft.com/office/2006/metadata/properties" ma:root="true" ma:fieldsID="10c58cca959673d51e4236a7756dafa0" ns2:_="">
    <xsd:import namespace="84324042-a919-4715-8ed4-d0cffaa6204e"/>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324042-a919-4715-8ed4-d0cffaa620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C13A72C-215F-4BFD-91A9-1AF03D4BBB4D}">
  <ds:schemaRefs>
    <ds:schemaRef ds:uri="http://schemas.microsoft.com/sharepoint/v3/contenttype/forms"/>
  </ds:schemaRefs>
</ds:datastoreItem>
</file>

<file path=customXml/itemProps2.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3.xml><?xml version="1.0" encoding="utf-8"?>
<ds:datastoreItem xmlns:ds="http://schemas.openxmlformats.org/officeDocument/2006/customXml" ds:itemID="{9665F2C1-7FE3-4CA3-A25C-6694A9BCC0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324042-a919-4715-8ed4-d0cffaa620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6FB4C0-3794-45B6-AA81-9D43EBDC5768}">
  <ds:schemaRefs>
    <ds:schemaRef ds:uri="http://purl.org/dc/dcmitype/"/>
    <ds:schemaRef ds:uri="http://schemas.microsoft.com/office/2006/metadata/properties"/>
    <ds:schemaRef ds:uri="http://schemas.microsoft.com/office/2006/documentManagement/types"/>
    <ds:schemaRef ds:uri="http://schemas.microsoft.com/office/infopath/2007/PartnerControls"/>
    <ds:schemaRef ds:uri="http://purl.org/dc/terms/"/>
    <ds:schemaRef ds:uri="http://purl.org/dc/elements/1.1/"/>
    <ds:schemaRef ds:uri="http://schemas.openxmlformats.org/package/2006/metadata/core-properties"/>
    <ds:schemaRef ds:uri="84324042-a919-4715-8ed4-d0cffaa6204e"/>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10184</Words>
  <Characters>5805</Characters>
  <Application>Microsoft Office Word</Application>
  <DocSecurity>0</DocSecurity>
  <Lines>48</Lines>
  <Paragraphs>31</Paragraphs>
  <ScaleCrop>false</ScaleCrop>
  <Company/>
  <LinksUpToDate>false</LinksUpToDate>
  <CharactersWithSpaces>15958</CharactersWithSpaces>
  <SharedDoc>false</SharedDoc>
  <HLinks>
    <vt:vector size="6" baseType="variant">
      <vt:variant>
        <vt:i4>1507345</vt:i4>
      </vt:variant>
      <vt:variant>
        <vt:i4>0</vt:i4>
      </vt:variant>
      <vt:variant>
        <vt:i4>0</vt:i4>
      </vt:variant>
      <vt:variant>
        <vt:i4>5</vt:i4>
      </vt:variant>
      <vt:variant>
        <vt:lpwstr>https://www.e-tar.lt/portal/lt/legalAct/TAR.4B60A8C9678B/asr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Brigita Šerkšnaitė</dc:creator>
  <cp:lastModifiedBy>Regina Kaleinikova</cp:lastModifiedBy>
  <cp:revision>2</cp:revision>
  <dcterms:created xsi:type="dcterms:W3CDTF">2025-06-05T05:56:00Z</dcterms:created>
  <dcterms:modified xsi:type="dcterms:W3CDTF">2025-06-05T05:56:00Z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0x010100A0B94289C169A046B05D0AD6DB363734</vt:lpwstr>
  </property>
  <property fmtid="{D5CDD505-2E9C-101B-9397-08002B2CF9AE}" pid="3" name="MediaServiceImageTags">
    <vt:lpwstr/>
  </property>
</Properties>
</file>