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3B2B" w14:textId="77777777" w:rsidR="00C13A9A" w:rsidRDefault="00C13A9A" w:rsidP="00C13A9A">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406A34E" w14:textId="77777777" w:rsidR="00C13A9A" w:rsidRPr="00C13A9A" w:rsidRDefault="00C13A9A" w:rsidP="00C13A9A">
          <w:pPr>
            <w:spacing w:after="120" w:line="20" w:lineRule="atLeast"/>
            <w:contextualSpacing/>
            <w:jc w:val="center"/>
            <w:rPr>
              <w:rFonts w:ascii="Calibri" w:eastAsia="Calibri" w:hAnsi="Calibri" w:cs="Arial"/>
              <w:b/>
              <w:bCs/>
              <w:color w:val="00B050"/>
              <w:sz w:val="24"/>
              <w:szCs w:val="24"/>
            </w:rPr>
          </w:pPr>
        </w:p>
        <w:p w14:paraId="6DB3DA80" w14:textId="77777777" w:rsidR="00C13A9A" w:rsidRPr="00C13A9A" w:rsidRDefault="00C13A9A" w:rsidP="00C13A9A">
          <w:pPr>
            <w:spacing w:after="0" w:line="240" w:lineRule="auto"/>
            <w:contextualSpacing/>
            <w:jc w:val="center"/>
            <w:rPr>
              <w:rFonts w:ascii="Times New Roman" w:eastAsia="Calibri" w:hAnsi="Times New Roman" w:cs="Times New Roman"/>
              <w:b/>
              <w:bCs/>
              <w:sz w:val="24"/>
              <w:szCs w:val="24"/>
            </w:rPr>
          </w:pPr>
          <w:r w:rsidRPr="00C13A9A">
            <w:rPr>
              <w:rFonts w:ascii="Times New Roman" w:eastAsia="Times New Roman" w:hAnsi="Times New Roman" w:cs="Times New Roman"/>
              <w:noProof/>
              <w:sz w:val="24"/>
              <w:szCs w:val="24"/>
            </w:rPr>
            <w:drawing>
              <wp:inline distT="0" distB="0" distL="0" distR="0" wp14:anchorId="6DBECB49" wp14:editId="4B89AD79">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27D2414F" w14:textId="77777777" w:rsidR="00C13A9A" w:rsidRPr="00C13A9A" w:rsidRDefault="00C13A9A" w:rsidP="00C13A9A">
          <w:pPr>
            <w:spacing w:after="0" w:line="240" w:lineRule="auto"/>
            <w:contextualSpacing/>
            <w:jc w:val="center"/>
            <w:rPr>
              <w:rFonts w:ascii="Times New Roman" w:eastAsia="Calibri" w:hAnsi="Times New Roman" w:cs="Times New Roman"/>
              <w:b/>
              <w:bCs/>
              <w:sz w:val="24"/>
              <w:szCs w:val="24"/>
            </w:rPr>
          </w:pPr>
        </w:p>
        <w:p w14:paraId="48204140" w14:textId="77777777" w:rsidR="00C13A9A" w:rsidRPr="00C13A9A" w:rsidRDefault="00C13A9A" w:rsidP="00C13A9A">
          <w:pPr>
            <w:spacing w:after="0" w:line="240" w:lineRule="auto"/>
            <w:jc w:val="center"/>
            <w:rPr>
              <w:rFonts w:ascii="Times New Roman" w:eastAsia="Times New Roman" w:hAnsi="Times New Roman" w:cs="Times New Roman"/>
              <w:b/>
              <w:bCs/>
              <w:sz w:val="24"/>
              <w:szCs w:val="24"/>
              <w:lang w:eastAsia="en-US"/>
            </w:rPr>
          </w:pPr>
          <w:r w:rsidRPr="00C13A9A">
            <w:rPr>
              <w:rFonts w:ascii="Times New Roman" w:eastAsia="Times New Roman" w:hAnsi="Times New Roman" w:cs="Times New Roman"/>
              <w:b/>
              <w:bCs/>
              <w:sz w:val="24"/>
              <w:szCs w:val="24"/>
              <w:lang w:eastAsia="en-US"/>
            </w:rPr>
            <w:t>AKMENĖS RAJONO SAVIVALDYBĖS ADMINISTRACIJA</w:t>
          </w:r>
        </w:p>
        <w:p w14:paraId="18740E04" w14:textId="77777777" w:rsidR="00C13A9A" w:rsidRPr="00C13A9A" w:rsidRDefault="00C13A9A" w:rsidP="00C13A9A">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C13A9A">
            <w:rPr>
              <w:rFonts w:ascii="Times New Roman" w:eastAsia="Times New Roman" w:hAnsi="Times New Roman" w:cs="Times New Roman"/>
              <w:sz w:val="18"/>
              <w:szCs w:val="18"/>
              <w:lang w:eastAsia="en-US"/>
            </w:rPr>
            <w:t xml:space="preserve">Biudžetinė įstaiga, L. Petravičiaus a. 2, LT-85132 Naujoji Akmenė, tel. +370 425 57 133, el. p. </w:t>
          </w:r>
          <w:hyperlink r:id="rId8" w:history="1">
            <w:r w:rsidRPr="00C13A9A">
              <w:rPr>
                <w:rFonts w:ascii="Times New Roman" w:eastAsia="Calibri" w:hAnsi="Times New Roman" w:cs="Times New Roman"/>
                <w:sz w:val="18"/>
                <w:szCs w:val="18"/>
                <w:u w:val="single"/>
                <w:lang w:eastAsia="en-US"/>
              </w:rPr>
              <w:t>info@akmene.lt</w:t>
            </w:r>
          </w:hyperlink>
          <w:r w:rsidRPr="00C13A9A">
            <w:rPr>
              <w:rFonts w:ascii="Times New Roman" w:eastAsia="Times New Roman" w:hAnsi="Times New Roman" w:cs="Times New Roman"/>
              <w:sz w:val="18"/>
              <w:szCs w:val="18"/>
              <w:lang w:eastAsia="en-US"/>
            </w:rPr>
            <w:t>.</w:t>
          </w:r>
        </w:p>
        <w:p w14:paraId="374A7A28" w14:textId="77777777" w:rsidR="00C13A9A" w:rsidRPr="00C13A9A" w:rsidRDefault="00C13A9A" w:rsidP="00C13A9A">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C13A9A">
            <w:rPr>
              <w:rFonts w:ascii="Times New Roman" w:eastAsia="Times New Roman" w:hAnsi="Times New Roman" w:cs="Times New Roman"/>
              <w:sz w:val="18"/>
              <w:szCs w:val="18"/>
              <w:lang w:eastAsia="en-US"/>
            </w:rPr>
            <w:t>Duomenys kaupiami ir saugomi Juridinių asmenų registre, kodas 188719391</w:t>
          </w:r>
        </w:p>
        <w:p w14:paraId="3F3D2E0B" w14:textId="77777777" w:rsidR="00C13A9A" w:rsidRPr="00C13A9A" w:rsidRDefault="00C13A9A" w:rsidP="00C13A9A">
          <w:pPr>
            <w:tabs>
              <w:tab w:val="left" w:pos="870"/>
            </w:tabs>
            <w:spacing w:after="120" w:line="20" w:lineRule="atLeast"/>
            <w:contextualSpacing/>
            <w:rPr>
              <w:rFonts w:ascii="Times New Roman" w:eastAsia="Times New Roman" w:hAnsi="Times New Roman" w:cs="Times New Roman"/>
              <w:iCs/>
              <w:sz w:val="24"/>
              <w:szCs w:val="24"/>
              <w:lang w:eastAsia="en-US"/>
            </w:rPr>
          </w:pPr>
        </w:p>
        <w:p w14:paraId="291C29D9" w14:textId="77777777" w:rsidR="00C13A9A" w:rsidRPr="00C13A9A" w:rsidRDefault="00C13A9A" w:rsidP="00C13A9A">
          <w:pPr>
            <w:tabs>
              <w:tab w:val="left" w:pos="870"/>
            </w:tabs>
            <w:spacing w:after="120" w:line="20" w:lineRule="atLeast"/>
            <w:contextualSpacing/>
            <w:rPr>
              <w:rFonts w:ascii="Calibri" w:eastAsia="Calibri" w:hAnsi="Calibri" w:cs="Calibri"/>
              <w:sz w:val="24"/>
              <w:szCs w:val="24"/>
            </w:rPr>
          </w:pPr>
        </w:p>
        <w:p w14:paraId="387E391B" w14:textId="77777777" w:rsidR="00C13A9A" w:rsidRPr="00C13A9A" w:rsidRDefault="00C13A9A" w:rsidP="00C13A9A">
          <w:pPr>
            <w:spacing w:after="120" w:line="20" w:lineRule="atLeast"/>
            <w:ind w:left="5245"/>
            <w:contextualSpacing/>
            <w:rPr>
              <w:rFonts w:ascii="Calibri" w:eastAsia="Calibri" w:hAnsi="Calibri" w:cs="Calibri"/>
              <w:sz w:val="24"/>
              <w:szCs w:val="24"/>
            </w:rPr>
          </w:pPr>
          <w:r w:rsidRPr="00C13A9A">
            <w:rPr>
              <w:rFonts w:ascii="Calibri" w:eastAsia="Calibri" w:hAnsi="Calibri" w:cs="Calibri"/>
              <w:sz w:val="24"/>
              <w:szCs w:val="24"/>
            </w:rPr>
            <w:t xml:space="preserve">      PATVIRTINTA </w:t>
          </w:r>
        </w:p>
        <w:p w14:paraId="5D61A164" w14:textId="77777777" w:rsidR="00C13A9A" w:rsidRPr="00C13A9A" w:rsidRDefault="00C13A9A" w:rsidP="00C13A9A">
          <w:pPr>
            <w:tabs>
              <w:tab w:val="right" w:leader="underscore" w:pos="8640"/>
            </w:tabs>
            <w:spacing w:after="0" w:line="240" w:lineRule="auto"/>
            <w:ind w:firstLine="5529"/>
            <w:rPr>
              <w:rFonts w:ascii="Times New Roman" w:eastAsiaTheme="minorHAnsi" w:hAnsi="Times New Roman" w:cs="Times New Roman"/>
              <w:i/>
              <w:sz w:val="24"/>
              <w:szCs w:val="24"/>
              <w:lang w:eastAsia="en-US"/>
            </w:rPr>
          </w:pPr>
          <w:r w:rsidRPr="00C13A9A">
            <w:rPr>
              <w:rFonts w:ascii="Times New Roman" w:eastAsiaTheme="minorHAnsi" w:hAnsi="Times New Roman" w:cs="Times New Roman"/>
              <w:i/>
              <w:sz w:val="24"/>
              <w:szCs w:val="24"/>
              <w:lang w:eastAsia="en-US"/>
            </w:rPr>
            <w:t xml:space="preserve">Viešojo pirkimo komisijos </w:t>
          </w:r>
        </w:p>
        <w:p w14:paraId="05795857" w14:textId="68461813" w:rsidR="00C13A9A" w:rsidRPr="00C13A9A" w:rsidRDefault="00C13A9A" w:rsidP="00C13A9A">
          <w:pPr>
            <w:tabs>
              <w:tab w:val="left" w:pos="870"/>
            </w:tabs>
            <w:spacing w:after="0" w:line="240" w:lineRule="auto"/>
            <w:contextualSpacing/>
            <w:jc w:val="center"/>
            <w:rPr>
              <w:rFonts w:ascii="Times New Roman" w:eastAsiaTheme="minorHAnsi" w:hAnsi="Times New Roman" w:cs="Times New Roman"/>
              <w:i/>
              <w:sz w:val="24"/>
              <w:szCs w:val="24"/>
              <w:lang w:eastAsia="en-US"/>
            </w:rPr>
          </w:pPr>
          <w:r w:rsidRPr="00C13A9A">
            <w:rPr>
              <w:rFonts w:ascii="Times New Roman" w:eastAsiaTheme="minorHAnsi" w:hAnsi="Times New Roman" w:cs="Times New Roman"/>
              <w:i/>
              <w:sz w:val="24"/>
              <w:szCs w:val="24"/>
              <w:lang w:eastAsia="en-US"/>
            </w:rPr>
            <w:tab/>
          </w:r>
          <w:r w:rsidRPr="00C13A9A">
            <w:rPr>
              <w:rFonts w:ascii="Times New Roman" w:eastAsiaTheme="minorHAnsi" w:hAnsi="Times New Roman" w:cs="Times New Roman"/>
              <w:i/>
              <w:sz w:val="24"/>
              <w:szCs w:val="24"/>
              <w:lang w:eastAsia="en-US"/>
            </w:rPr>
            <w:tab/>
          </w:r>
          <w:r w:rsidRPr="00C13A9A">
            <w:rPr>
              <w:rFonts w:ascii="Times New Roman" w:eastAsiaTheme="minorHAnsi" w:hAnsi="Times New Roman" w:cs="Times New Roman"/>
              <w:i/>
              <w:sz w:val="24"/>
              <w:szCs w:val="24"/>
              <w:lang w:eastAsia="en-US"/>
            </w:rPr>
            <w:tab/>
          </w:r>
          <w:r w:rsidRPr="00C13A9A">
            <w:rPr>
              <w:rFonts w:ascii="Times New Roman" w:eastAsiaTheme="minorHAnsi" w:hAnsi="Times New Roman" w:cs="Times New Roman"/>
              <w:i/>
              <w:sz w:val="24"/>
              <w:szCs w:val="24"/>
              <w:lang w:eastAsia="en-US"/>
            </w:rPr>
            <w:tab/>
            <w:t xml:space="preserve">              </w:t>
          </w:r>
          <w:r w:rsidR="00A8188D">
            <w:rPr>
              <w:rFonts w:ascii="Times New Roman" w:eastAsiaTheme="minorHAnsi" w:hAnsi="Times New Roman" w:cs="Times New Roman"/>
              <w:i/>
              <w:sz w:val="24"/>
              <w:szCs w:val="24"/>
              <w:lang w:eastAsia="en-US"/>
            </w:rPr>
            <w:t xml:space="preserve">  </w:t>
          </w:r>
          <w:r w:rsidRPr="00C13A9A">
            <w:rPr>
              <w:rFonts w:ascii="Times New Roman" w:eastAsiaTheme="minorHAnsi" w:hAnsi="Times New Roman" w:cs="Times New Roman"/>
              <w:i/>
              <w:sz w:val="24"/>
              <w:szCs w:val="24"/>
              <w:lang w:eastAsia="en-US"/>
            </w:rPr>
            <w:t xml:space="preserve"> </w:t>
          </w:r>
          <w:r w:rsidRPr="00A8188D">
            <w:rPr>
              <w:rFonts w:ascii="Times New Roman" w:eastAsiaTheme="minorHAnsi" w:hAnsi="Times New Roman" w:cs="Times New Roman"/>
              <w:i/>
              <w:sz w:val="24"/>
              <w:szCs w:val="24"/>
              <w:lang w:eastAsia="en-US"/>
            </w:rPr>
            <w:t>2025-</w:t>
          </w:r>
          <w:r w:rsidR="00A8188D" w:rsidRPr="00A8188D">
            <w:rPr>
              <w:rFonts w:ascii="Times New Roman" w:eastAsiaTheme="minorHAnsi" w:hAnsi="Times New Roman" w:cs="Times New Roman"/>
              <w:i/>
              <w:sz w:val="24"/>
              <w:szCs w:val="24"/>
              <w:lang w:eastAsia="en-US"/>
            </w:rPr>
            <w:t>06</w:t>
          </w:r>
          <w:r w:rsidRPr="00A8188D">
            <w:rPr>
              <w:rFonts w:ascii="Times New Roman" w:eastAsiaTheme="minorHAnsi" w:hAnsi="Times New Roman" w:cs="Times New Roman"/>
              <w:i/>
              <w:sz w:val="24"/>
              <w:szCs w:val="24"/>
              <w:lang w:eastAsia="en-US"/>
            </w:rPr>
            <w:t>-</w:t>
          </w:r>
          <w:r w:rsidR="00A8188D" w:rsidRPr="00A8188D">
            <w:rPr>
              <w:rFonts w:ascii="Times New Roman" w:eastAsiaTheme="minorHAnsi" w:hAnsi="Times New Roman" w:cs="Times New Roman"/>
              <w:i/>
              <w:sz w:val="24"/>
              <w:szCs w:val="24"/>
              <w:lang w:eastAsia="en-US"/>
            </w:rPr>
            <w:t>05</w:t>
          </w:r>
          <w:r w:rsidRPr="00A8188D">
            <w:rPr>
              <w:rFonts w:ascii="Times New Roman" w:eastAsiaTheme="minorHAnsi" w:hAnsi="Times New Roman" w:cs="Times New Roman"/>
              <w:i/>
              <w:sz w:val="24"/>
              <w:szCs w:val="24"/>
              <w:lang w:eastAsia="en-US"/>
            </w:rPr>
            <w:t xml:space="preserve"> protokolu Nr. CPOVPP-</w:t>
          </w:r>
          <w:r w:rsidR="00A8188D" w:rsidRPr="00A8188D">
            <w:rPr>
              <w:rFonts w:ascii="Times New Roman" w:eastAsiaTheme="minorHAnsi" w:hAnsi="Times New Roman" w:cs="Times New Roman"/>
              <w:i/>
              <w:sz w:val="24"/>
              <w:szCs w:val="24"/>
              <w:lang w:eastAsia="en-US"/>
            </w:rPr>
            <w:t>241</w:t>
          </w:r>
        </w:p>
        <w:p w14:paraId="1B3EC15F" w14:textId="77777777" w:rsidR="00C13A9A" w:rsidRPr="00C13A9A" w:rsidRDefault="00C13A9A" w:rsidP="00C13A9A">
          <w:pPr>
            <w:spacing w:after="120" w:line="20" w:lineRule="atLeast"/>
            <w:ind w:left="5245"/>
            <w:contextualSpacing/>
            <w:rPr>
              <w:rFonts w:ascii="Calibri" w:eastAsia="Calibri" w:hAnsi="Calibri" w:cs="Calibri"/>
              <w:sz w:val="24"/>
              <w:szCs w:val="24"/>
            </w:rPr>
          </w:pPr>
        </w:p>
        <w:p w14:paraId="518D2317" w14:textId="77777777" w:rsidR="00C13A9A" w:rsidRPr="00C13A9A" w:rsidRDefault="00C13A9A" w:rsidP="00C13A9A">
          <w:pPr>
            <w:spacing w:after="120" w:line="20" w:lineRule="atLeast"/>
            <w:contextualSpacing/>
            <w:jc w:val="center"/>
            <w:rPr>
              <w:rFonts w:ascii="Calibri" w:eastAsia="Calibri" w:hAnsi="Calibri" w:cs="Calibri"/>
              <w:sz w:val="24"/>
              <w:szCs w:val="24"/>
            </w:rPr>
          </w:pPr>
        </w:p>
        <w:p w14:paraId="2E88116F" w14:textId="77777777" w:rsidR="00C13A9A" w:rsidRPr="00C13A9A" w:rsidRDefault="00C13A9A" w:rsidP="00C13A9A">
          <w:pPr>
            <w:spacing w:after="120" w:line="20" w:lineRule="atLeast"/>
            <w:contextualSpacing/>
            <w:jc w:val="center"/>
            <w:rPr>
              <w:rFonts w:ascii="Calibri" w:eastAsia="Calibri" w:hAnsi="Calibri" w:cs="Calibri"/>
              <w:sz w:val="24"/>
              <w:szCs w:val="24"/>
            </w:rPr>
          </w:pPr>
        </w:p>
        <w:p w14:paraId="35118E44" w14:textId="77777777" w:rsidR="00C13A9A" w:rsidRPr="00C13A9A" w:rsidRDefault="00C13A9A" w:rsidP="00C13A9A">
          <w:pPr>
            <w:spacing w:after="120" w:line="20" w:lineRule="atLeast"/>
            <w:contextualSpacing/>
            <w:jc w:val="center"/>
            <w:rPr>
              <w:rFonts w:ascii="Calibri" w:eastAsia="Calibri" w:hAnsi="Calibri" w:cs="Calibri"/>
              <w:sz w:val="28"/>
              <w:szCs w:val="28"/>
            </w:rPr>
          </w:pPr>
          <w:r>
            <w:rPr>
              <w:rFonts w:ascii="Calibri" w:eastAsia="Calibri" w:hAnsi="Calibri" w:cs="Calibri"/>
              <w:b/>
              <w:bCs/>
              <w:sz w:val="28"/>
              <w:szCs w:val="28"/>
            </w:rPr>
            <w:t>SUPAPRASTINTO</w:t>
          </w:r>
          <w:r w:rsidRPr="00C13A9A">
            <w:rPr>
              <w:rFonts w:ascii="Calibri" w:eastAsia="Calibri" w:hAnsi="Calibri" w:cs="Calibri"/>
              <w:b/>
              <w:bCs/>
              <w:sz w:val="28"/>
              <w:szCs w:val="28"/>
            </w:rPr>
            <w:t xml:space="preserve"> VIEŠOJO PIRKIMO „ELEKTRONINIO BALSAVIMO IR DISKUSIJŲ SISTEMOS ĮRANGOS ĮSIGIJIMO, PROGRAMINĖS ĮRANGOS ĮDIEGIMO, ĮRANGOS MONTAVIMO, DERINIMO IR PALEIDIMO PIRKIM</w:t>
          </w:r>
          <w:r>
            <w:rPr>
              <w:rFonts w:ascii="Calibri" w:eastAsia="Calibri" w:hAnsi="Calibri" w:cs="Calibri"/>
              <w:b/>
              <w:bCs/>
              <w:sz w:val="28"/>
              <w:szCs w:val="28"/>
            </w:rPr>
            <w:t>AS</w:t>
          </w:r>
          <w:r w:rsidRPr="00C13A9A">
            <w:rPr>
              <w:rFonts w:ascii="Calibri" w:eastAsia="Calibri" w:hAnsi="Calibri" w:cs="Calibri"/>
              <w:b/>
              <w:bCs/>
              <w:sz w:val="28"/>
              <w:szCs w:val="28"/>
            </w:rPr>
            <w:t xml:space="preserve">“ ATVIRO KONKURSO SPECIALIOSIOS SĄLYGOS </w:t>
          </w:r>
        </w:p>
        <w:p w14:paraId="7D8B905B" w14:textId="77777777" w:rsidR="00C13A9A" w:rsidRPr="00C13A9A" w:rsidRDefault="00C13A9A" w:rsidP="00C13A9A">
          <w:pPr>
            <w:spacing w:after="120" w:line="20" w:lineRule="atLeast"/>
            <w:contextualSpacing/>
            <w:jc w:val="center"/>
            <w:rPr>
              <w:rFonts w:ascii="Calibri" w:eastAsia="Calibri" w:hAnsi="Calibri" w:cs="Calibri"/>
              <w:b/>
              <w:bCs/>
              <w:sz w:val="28"/>
              <w:szCs w:val="28"/>
            </w:rPr>
          </w:pPr>
          <w:r w:rsidRPr="00C13A9A">
            <w:rPr>
              <w:rFonts w:ascii="Calibri" w:eastAsia="Calibri" w:hAnsi="Calibri" w:cs="Calibri"/>
              <w:b/>
              <w:bCs/>
              <w:sz w:val="28"/>
              <w:szCs w:val="28"/>
            </w:rPr>
            <w:t>VERSIJA NR. 1</w:t>
          </w:r>
        </w:p>
        <w:p w14:paraId="6E2DE21A" w14:textId="77777777" w:rsidR="00C13A9A" w:rsidRPr="00F0499F" w:rsidRDefault="00C13A9A" w:rsidP="00C13A9A">
          <w:pPr>
            <w:spacing w:after="120" w:line="20" w:lineRule="atLeast"/>
            <w:contextualSpacing/>
            <w:jc w:val="center"/>
            <w:rPr>
              <w:rFonts w:cstheme="minorHAnsi"/>
              <w:sz w:val="24"/>
              <w:szCs w:val="24"/>
            </w:rPr>
          </w:pPr>
        </w:p>
        <w:p w14:paraId="7147E0C6" w14:textId="77777777" w:rsidR="00C13A9A" w:rsidRPr="00F0499F" w:rsidRDefault="00C13A9A" w:rsidP="00C13A9A">
          <w:pPr>
            <w:spacing w:after="120" w:line="20" w:lineRule="atLeast"/>
            <w:contextualSpacing/>
            <w:jc w:val="center"/>
            <w:rPr>
              <w:rFonts w:cstheme="minorHAnsi"/>
              <w:sz w:val="24"/>
              <w:szCs w:val="24"/>
            </w:rPr>
          </w:pPr>
        </w:p>
        <w:p w14:paraId="6D870A55" w14:textId="77777777" w:rsidR="00C13A9A" w:rsidRPr="00F0499F" w:rsidRDefault="00C13A9A" w:rsidP="00C13A9A">
          <w:pPr>
            <w:spacing w:after="120" w:line="20" w:lineRule="atLeast"/>
            <w:contextualSpacing/>
            <w:rPr>
              <w:rFonts w:cstheme="minorHAnsi"/>
              <w:sz w:val="28"/>
              <w:szCs w:val="28"/>
            </w:rPr>
          </w:pPr>
        </w:p>
        <w:p w14:paraId="70A44933" w14:textId="77777777" w:rsidR="00C13A9A" w:rsidRPr="00F0499F" w:rsidRDefault="00C13A9A" w:rsidP="00C13A9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9992023" w14:textId="77777777" w:rsidR="00C13A9A" w:rsidRPr="00F0499F" w:rsidRDefault="00C13A9A" w:rsidP="00C13A9A">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272CD3C" w14:textId="77777777" w:rsidR="00C13A9A" w:rsidRDefault="00C13A9A" w:rsidP="00C13A9A">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Pr>
                    <w:noProof/>
                    <w:webHidden/>
                  </w:rPr>
                  <w:t>2</w:t>
                </w:r>
                <w:r>
                  <w:rPr>
                    <w:noProof/>
                    <w:webHidden/>
                  </w:rPr>
                  <w:fldChar w:fldCharType="end"/>
                </w:r>
              </w:hyperlink>
            </w:p>
            <w:p w14:paraId="79384D90" w14:textId="77777777" w:rsidR="00C13A9A" w:rsidRDefault="00561BDA" w:rsidP="00C13A9A">
              <w:pPr>
                <w:pStyle w:val="Turinys1"/>
                <w:rPr>
                  <w:noProof/>
                  <w:sz w:val="22"/>
                  <w:szCs w:val="22"/>
                  <w:lang w:val="en-US" w:eastAsia="en-US"/>
                </w:rPr>
              </w:pPr>
              <w:hyperlink w:anchor="_Toc126333929" w:history="1">
                <w:r w:rsidR="00C13A9A" w:rsidRPr="00FA7F81">
                  <w:rPr>
                    <w:rStyle w:val="Hipersaitas"/>
                    <w:rFonts w:ascii="Calibri" w:hAnsi="Calibri" w:cs="Calibri"/>
                    <w:noProof/>
                  </w:rPr>
                  <w:t>2</w:t>
                </w:r>
                <w:r w:rsidR="00C13A9A" w:rsidRPr="00FA7F81">
                  <w:rPr>
                    <w:rStyle w:val="Hipersaitas"/>
                    <w:noProof/>
                  </w:rPr>
                  <w:t xml:space="preserve">. </w:t>
                </w:r>
                <w:r w:rsidR="00C13A9A">
                  <w:rPr>
                    <w:rStyle w:val="Hipersaitas"/>
                    <w:noProof/>
                  </w:rPr>
                  <w:t xml:space="preserve"> </w:t>
                </w:r>
                <w:r w:rsidR="00C13A9A" w:rsidRPr="00FA7F81">
                  <w:rPr>
                    <w:rStyle w:val="Hipersaitas"/>
                    <w:rFonts w:cstheme="minorHAnsi"/>
                    <w:noProof/>
                  </w:rPr>
                  <w:t>Pirkimo objektas</w:t>
                </w:r>
                <w:r w:rsidR="00C13A9A">
                  <w:rPr>
                    <w:noProof/>
                    <w:webHidden/>
                  </w:rPr>
                  <w:tab/>
                </w:r>
                <w:r w:rsidR="00C13A9A">
                  <w:rPr>
                    <w:noProof/>
                    <w:webHidden/>
                  </w:rPr>
                  <w:fldChar w:fldCharType="begin"/>
                </w:r>
                <w:r w:rsidR="00C13A9A">
                  <w:rPr>
                    <w:noProof/>
                    <w:webHidden/>
                  </w:rPr>
                  <w:instrText xml:space="preserve"> PAGEREF _Toc126333929 \h </w:instrText>
                </w:r>
                <w:r w:rsidR="00C13A9A">
                  <w:rPr>
                    <w:noProof/>
                    <w:webHidden/>
                  </w:rPr>
                </w:r>
                <w:r w:rsidR="00C13A9A">
                  <w:rPr>
                    <w:noProof/>
                    <w:webHidden/>
                  </w:rPr>
                  <w:fldChar w:fldCharType="separate"/>
                </w:r>
                <w:r w:rsidR="00C13A9A">
                  <w:rPr>
                    <w:noProof/>
                    <w:webHidden/>
                  </w:rPr>
                  <w:t>3</w:t>
                </w:r>
                <w:r w:rsidR="00C13A9A">
                  <w:rPr>
                    <w:noProof/>
                    <w:webHidden/>
                  </w:rPr>
                  <w:fldChar w:fldCharType="end"/>
                </w:r>
              </w:hyperlink>
            </w:p>
            <w:p w14:paraId="00047431" w14:textId="77777777" w:rsidR="00C13A9A" w:rsidRDefault="00561BDA" w:rsidP="00C13A9A">
              <w:pPr>
                <w:pStyle w:val="Turinys1"/>
                <w:rPr>
                  <w:noProof/>
                  <w:sz w:val="22"/>
                  <w:szCs w:val="22"/>
                  <w:lang w:val="en-US" w:eastAsia="en-US"/>
                </w:rPr>
              </w:pPr>
              <w:hyperlink w:anchor="_Toc126333930" w:history="1">
                <w:r w:rsidR="00C13A9A" w:rsidRPr="00FA7F81">
                  <w:rPr>
                    <w:rStyle w:val="Hipersaitas"/>
                    <w:rFonts w:cstheme="minorHAnsi"/>
                    <w:noProof/>
                  </w:rPr>
                  <w:t xml:space="preserve">3. </w:t>
                </w:r>
                <w:r w:rsidR="00C13A9A">
                  <w:rPr>
                    <w:rStyle w:val="Hipersaitas"/>
                    <w:rFonts w:cstheme="minorHAnsi"/>
                    <w:noProof/>
                  </w:rPr>
                  <w:t xml:space="preserve"> </w:t>
                </w:r>
                <w:r w:rsidR="00C13A9A" w:rsidRPr="00FA7F81">
                  <w:rPr>
                    <w:rStyle w:val="Hipersaitas"/>
                    <w:rFonts w:cstheme="minorHAnsi"/>
                    <w:noProof/>
                  </w:rPr>
                  <w:t>Susitikimai su tiekėjais ir objekto apžiūra</w:t>
                </w:r>
                <w:r w:rsidR="00C13A9A">
                  <w:rPr>
                    <w:noProof/>
                    <w:webHidden/>
                  </w:rPr>
                  <w:tab/>
                </w:r>
                <w:r w:rsidR="00C13A9A">
                  <w:rPr>
                    <w:noProof/>
                    <w:webHidden/>
                  </w:rPr>
                  <w:fldChar w:fldCharType="begin"/>
                </w:r>
                <w:r w:rsidR="00C13A9A">
                  <w:rPr>
                    <w:noProof/>
                    <w:webHidden/>
                  </w:rPr>
                  <w:instrText xml:space="preserve"> PAGEREF _Toc126333930 \h </w:instrText>
                </w:r>
                <w:r w:rsidR="00C13A9A">
                  <w:rPr>
                    <w:noProof/>
                    <w:webHidden/>
                  </w:rPr>
                </w:r>
                <w:r w:rsidR="00C13A9A">
                  <w:rPr>
                    <w:noProof/>
                    <w:webHidden/>
                  </w:rPr>
                  <w:fldChar w:fldCharType="separate"/>
                </w:r>
                <w:r w:rsidR="00C13A9A">
                  <w:rPr>
                    <w:noProof/>
                    <w:webHidden/>
                  </w:rPr>
                  <w:t>3</w:t>
                </w:r>
                <w:r w:rsidR="00C13A9A">
                  <w:rPr>
                    <w:noProof/>
                    <w:webHidden/>
                  </w:rPr>
                  <w:fldChar w:fldCharType="end"/>
                </w:r>
              </w:hyperlink>
            </w:p>
            <w:p w14:paraId="45EA3E69" w14:textId="77777777" w:rsidR="00C13A9A" w:rsidRDefault="00561BDA" w:rsidP="00C13A9A">
              <w:pPr>
                <w:pStyle w:val="Turinys1"/>
                <w:rPr>
                  <w:noProof/>
                  <w:sz w:val="22"/>
                  <w:szCs w:val="22"/>
                  <w:lang w:val="en-US" w:eastAsia="en-US"/>
                </w:rPr>
              </w:pPr>
              <w:hyperlink w:anchor="_Toc126333931" w:history="1">
                <w:r w:rsidR="00C13A9A" w:rsidRPr="00FA7F81">
                  <w:rPr>
                    <w:rStyle w:val="Hipersaitas"/>
                    <w:rFonts w:cstheme="majorHAnsi"/>
                    <w:noProof/>
                  </w:rPr>
                  <w:t xml:space="preserve">4. </w:t>
                </w:r>
                <w:r w:rsidR="00C13A9A">
                  <w:rPr>
                    <w:rStyle w:val="Hipersaitas"/>
                    <w:rFonts w:cstheme="majorHAnsi"/>
                    <w:noProof/>
                  </w:rPr>
                  <w:t xml:space="preserve"> </w:t>
                </w:r>
                <w:r w:rsidR="00C13A9A" w:rsidRPr="00FA7F81">
                  <w:rPr>
                    <w:rStyle w:val="Hipersaitas"/>
                    <w:rFonts w:cstheme="minorHAnsi"/>
                    <w:noProof/>
                  </w:rPr>
                  <w:t>Tiekėjų pašalinimo pagrindai ir kvalifikacijos reikalavimai</w:t>
                </w:r>
                <w:r w:rsidR="00C13A9A">
                  <w:rPr>
                    <w:noProof/>
                    <w:webHidden/>
                  </w:rPr>
                  <w:tab/>
                </w:r>
                <w:r w:rsidR="00C13A9A">
                  <w:rPr>
                    <w:noProof/>
                    <w:webHidden/>
                  </w:rPr>
                  <w:fldChar w:fldCharType="begin"/>
                </w:r>
                <w:r w:rsidR="00C13A9A">
                  <w:rPr>
                    <w:noProof/>
                    <w:webHidden/>
                  </w:rPr>
                  <w:instrText xml:space="preserve"> PAGEREF _Toc126333931 \h </w:instrText>
                </w:r>
                <w:r w:rsidR="00C13A9A">
                  <w:rPr>
                    <w:noProof/>
                    <w:webHidden/>
                  </w:rPr>
                </w:r>
                <w:r w:rsidR="00C13A9A">
                  <w:rPr>
                    <w:noProof/>
                    <w:webHidden/>
                  </w:rPr>
                  <w:fldChar w:fldCharType="separate"/>
                </w:r>
                <w:r w:rsidR="00C13A9A">
                  <w:rPr>
                    <w:noProof/>
                    <w:webHidden/>
                  </w:rPr>
                  <w:t>4</w:t>
                </w:r>
                <w:r w:rsidR="00C13A9A">
                  <w:rPr>
                    <w:noProof/>
                    <w:webHidden/>
                  </w:rPr>
                  <w:fldChar w:fldCharType="end"/>
                </w:r>
              </w:hyperlink>
            </w:p>
            <w:p w14:paraId="46692E58" w14:textId="77777777" w:rsidR="00C13A9A" w:rsidRDefault="00561BDA" w:rsidP="00C13A9A">
              <w:pPr>
                <w:pStyle w:val="Turinys1"/>
                <w:rPr>
                  <w:noProof/>
                  <w:sz w:val="22"/>
                  <w:szCs w:val="22"/>
                  <w:lang w:val="en-US" w:eastAsia="en-US"/>
                </w:rPr>
              </w:pPr>
              <w:hyperlink w:anchor="_Toc126333932" w:history="1">
                <w:r w:rsidR="00C13A9A" w:rsidRPr="00FA7F81">
                  <w:rPr>
                    <w:rStyle w:val="Hipersaitas"/>
                    <w:rFonts w:cstheme="minorHAnsi"/>
                    <w:noProof/>
                  </w:rPr>
                  <w:t>5.</w:t>
                </w:r>
                <w:r w:rsidR="00C13A9A">
                  <w:rPr>
                    <w:rStyle w:val="Hipersaitas"/>
                    <w:rFonts w:cstheme="minorHAnsi"/>
                    <w:noProof/>
                  </w:rPr>
                  <w:t xml:space="preserve">  </w:t>
                </w:r>
                <w:r w:rsidR="00C13A9A" w:rsidRPr="00FA7F81">
                  <w:rPr>
                    <w:rStyle w:val="Hipersaitas"/>
                    <w:rFonts w:ascii="Calibri" w:hAnsi="Calibri" w:cs="Calibri"/>
                    <w:noProof/>
                  </w:rPr>
                  <w:t>Reikalavimai, susiję su nacionaliniu saugumu</w:t>
                </w:r>
                <w:r w:rsidR="00C13A9A">
                  <w:rPr>
                    <w:noProof/>
                    <w:webHidden/>
                  </w:rPr>
                  <w:tab/>
                </w:r>
                <w:r w:rsidR="00C13A9A">
                  <w:rPr>
                    <w:noProof/>
                    <w:webHidden/>
                  </w:rPr>
                  <w:fldChar w:fldCharType="begin"/>
                </w:r>
                <w:r w:rsidR="00C13A9A">
                  <w:rPr>
                    <w:noProof/>
                    <w:webHidden/>
                  </w:rPr>
                  <w:instrText xml:space="preserve"> PAGEREF _Toc126333932 \h </w:instrText>
                </w:r>
                <w:r w:rsidR="00C13A9A">
                  <w:rPr>
                    <w:noProof/>
                    <w:webHidden/>
                  </w:rPr>
                </w:r>
                <w:r w:rsidR="00C13A9A">
                  <w:rPr>
                    <w:noProof/>
                    <w:webHidden/>
                  </w:rPr>
                  <w:fldChar w:fldCharType="separate"/>
                </w:r>
                <w:r w:rsidR="00C13A9A">
                  <w:rPr>
                    <w:noProof/>
                    <w:webHidden/>
                  </w:rPr>
                  <w:t>4</w:t>
                </w:r>
                <w:r w:rsidR="00C13A9A">
                  <w:rPr>
                    <w:noProof/>
                    <w:webHidden/>
                  </w:rPr>
                  <w:fldChar w:fldCharType="end"/>
                </w:r>
              </w:hyperlink>
            </w:p>
            <w:p w14:paraId="4C23B265" w14:textId="77777777" w:rsidR="00C13A9A" w:rsidRDefault="00561BDA" w:rsidP="00C13A9A">
              <w:pPr>
                <w:pStyle w:val="Turinys1"/>
                <w:rPr>
                  <w:noProof/>
                  <w:sz w:val="22"/>
                  <w:szCs w:val="22"/>
                  <w:lang w:val="en-US" w:eastAsia="en-US"/>
                </w:rPr>
              </w:pPr>
              <w:hyperlink w:anchor="_Toc126333933" w:history="1">
                <w:r w:rsidR="00C13A9A" w:rsidRPr="00FA7F81">
                  <w:rPr>
                    <w:rStyle w:val="Hipersaitas"/>
                    <w:noProof/>
                  </w:rPr>
                  <w:t xml:space="preserve">6. </w:t>
                </w:r>
                <w:r w:rsidR="00C13A9A">
                  <w:rPr>
                    <w:rStyle w:val="Hipersaitas"/>
                    <w:noProof/>
                  </w:rPr>
                  <w:t xml:space="preserve"> </w:t>
                </w:r>
                <w:r w:rsidR="00C13A9A" w:rsidRPr="00FA7F81">
                  <w:rPr>
                    <w:rStyle w:val="Hipersaitas"/>
                    <w:noProof/>
                  </w:rPr>
                  <w:t>Specialieji reikalavimai pasiūlymų rengimui ir pateikimui</w:t>
                </w:r>
                <w:r w:rsidR="00C13A9A">
                  <w:rPr>
                    <w:noProof/>
                    <w:webHidden/>
                  </w:rPr>
                  <w:tab/>
                </w:r>
                <w:r w:rsidR="00C13A9A">
                  <w:rPr>
                    <w:noProof/>
                    <w:webHidden/>
                  </w:rPr>
                  <w:fldChar w:fldCharType="begin"/>
                </w:r>
                <w:r w:rsidR="00C13A9A">
                  <w:rPr>
                    <w:noProof/>
                    <w:webHidden/>
                  </w:rPr>
                  <w:instrText xml:space="preserve"> PAGEREF _Toc126333933 \h </w:instrText>
                </w:r>
                <w:r w:rsidR="00C13A9A">
                  <w:rPr>
                    <w:noProof/>
                    <w:webHidden/>
                  </w:rPr>
                </w:r>
                <w:r w:rsidR="00C13A9A">
                  <w:rPr>
                    <w:noProof/>
                    <w:webHidden/>
                  </w:rPr>
                  <w:fldChar w:fldCharType="separate"/>
                </w:r>
                <w:r w:rsidR="00C13A9A">
                  <w:rPr>
                    <w:noProof/>
                    <w:webHidden/>
                  </w:rPr>
                  <w:t>7</w:t>
                </w:r>
                <w:r w:rsidR="00C13A9A">
                  <w:rPr>
                    <w:noProof/>
                    <w:webHidden/>
                  </w:rPr>
                  <w:fldChar w:fldCharType="end"/>
                </w:r>
              </w:hyperlink>
            </w:p>
            <w:p w14:paraId="107FB106" w14:textId="77777777" w:rsidR="00C13A9A" w:rsidRDefault="00561BDA" w:rsidP="00C13A9A">
              <w:pPr>
                <w:pStyle w:val="Turinys1"/>
                <w:rPr>
                  <w:noProof/>
                  <w:sz w:val="22"/>
                  <w:szCs w:val="22"/>
                  <w:lang w:val="en-US" w:eastAsia="en-US"/>
                </w:rPr>
              </w:pPr>
              <w:hyperlink w:anchor="_Toc126333934" w:history="1">
                <w:r w:rsidR="00C13A9A" w:rsidRPr="00FA7F81">
                  <w:rPr>
                    <w:rStyle w:val="Hipersaitas"/>
                    <w:rFonts w:eastAsia="Calibri" w:cstheme="minorHAnsi"/>
                    <w:noProof/>
                  </w:rPr>
                  <w:t>7.</w:t>
                </w:r>
                <w:r w:rsidR="00C13A9A">
                  <w:rPr>
                    <w:noProof/>
                    <w:sz w:val="22"/>
                    <w:szCs w:val="22"/>
                    <w:lang w:val="en-US" w:eastAsia="en-US"/>
                  </w:rPr>
                  <w:tab/>
                </w:r>
                <w:r w:rsidR="00C13A9A" w:rsidRPr="00FA7F81">
                  <w:rPr>
                    <w:rStyle w:val="Hipersaitas"/>
                    <w:rFonts w:cstheme="minorHAnsi"/>
                    <w:noProof/>
                  </w:rPr>
                  <w:t>Pasiūlymo galiojimo užtikrinimas</w:t>
                </w:r>
                <w:r w:rsidR="00C13A9A">
                  <w:rPr>
                    <w:noProof/>
                    <w:webHidden/>
                  </w:rPr>
                  <w:tab/>
                </w:r>
                <w:r w:rsidR="00C13A9A">
                  <w:rPr>
                    <w:noProof/>
                    <w:webHidden/>
                  </w:rPr>
                  <w:fldChar w:fldCharType="begin"/>
                </w:r>
                <w:r w:rsidR="00C13A9A">
                  <w:rPr>
                    <w:noProof/>
                    <w:webHidden/>
                  </w:rPr>
                  <w:instrText xml:space="preserve"> PAGEREF _Toc126333934 \h </w:instrText>
                </w:r>
                <w:r w:rsidR="00C13A9A">
                  <w:rPr>
                    <w:noProof/>
                    <w:webHidden/>
                  </w:rPr>
                </w:r>
                <w:r w:rsidR="00C13A9A">
                  <w:rPr>
                    <w:noProof/>
                    <w:webHidden/>
                  </w:rPr>
                  <w:fldChar w:fldCharType="separate"/>
                </w:r>
                <w:r w:rsidR="00C13A9A">
                  <w:rPr>
                    <w:noProof/>
                    <w:webHidden/>
                  </w:rPr>
                  <w:t>9</w:t>
                </w:r>
                <w:r w:rsidR="00C13A9A">
                  <w:rPr>
                    <w:noProof/>
                    <w:webHidden/>
                  </w:rPr>
                  <w:fldChar w:fldCharType="end"/>
                </w:r>
              </w:hyperlink>
            </w:p>
            <w:p w14:paraId="0DB6EEFA" w14:textId="77777777" w:rsidR="00C13A9A" w:rsidRDefault="00561BDA" w:rsidP="00C13A9A">
              <w:pPr>
                <w:pStyle w:val="Turinys1"/>
                <w:rPr>
                  <w:noProof/>
                  <w:sz w:val="22"/>
                  <w:szCs w:val="22"/>
                  <w:lang w:val="en-US" w:eastAsia="en-US"/>
                </w:rPr>
              </w:pPr>
              <w:hyperlink w:anchor="_Toc126333935" w:history="1">
                <w:r w:rsidR="00C13A9A" w:rsidRPr="00FA7F81">
                  <w:rPr>
                    <w:rStyle w:val="Hipersaitas"/>
                    <w:rFonts w:eastAsia="Calibri" w:cstheme="minorHAnsi"/>
                    <w:noProof/>
                  </w:rPr>
                  <w:t>8.</w:t>
                </w:r>
                <w:r w:rsidR="00C13A9A">
                  <w:rPr>
                    <w:noProof/>
                    <w:sz w:val="22"/>
                    <w:szCs w:val="22"/>
                    <w:lang w:val="en-US" w:eastAsia="en-US"/>
                  </w:rPr>
                  <w:tab/>
                </w:r>
                <w:r w:rsidR="00C13A9A" w:rsidRPr="00FA7F81">
                  <w:rPr>
                    <w:rStyle w:val="Hipersaitas"/>
                    <w:rFonts w:cstheme="minorHAnsi"/>
                    <w:noProof/>
                  </w:rPr>
                  <w:t>Elektroninis aukcionas</w:t>
                </w:r>
                <w:r w:rsidR="00C13A9A">
                  <w:rPr>
                    <w:noProof/>
                    <w:webHidden/>
                  </w:rPr>
                  <w:tab/>
                </w:r>
                <w:r w:rsidR="00C13A9A">
                  <w:rPr>
                    <w:noProof/>
                    <w:webHidden/>
                  </w:rPr>
                  <w:fldChar w:fldCharType="begin"/>
                </w:r>
                <w:r w:rsidR="00C13A9A">
                  <w:rPr>
                    <w:noProof/>
                    <w:webHidden/>
                  </w:rPr>
                  <w:instrText xml:space="preserve"> PAGEREF _Toc126333935 \h </w:instrText>
                </w:r>
                <w:r w:rsidR="00C13A9A">
                  <w:rPr>
                    <w:noProof/>
                    <w:webHidden/>
                  </w:rPr>
                </w:r>
                <w:r w:rsidR="00C13A9A">
                  <w:rPr>
                    <w:noProof/>
                    <w:webHidden/>
                  </w:rPr>
                  <w:fldChar w:fldCharType="separate"/>
                </w:r>
                <w:r w:rsidR="00C13A9A">
                  <w:rPr>
                    <w:noProof/>
                    <w:webHidden/>
                  </w:rPr>
                  <w:t>10</w:t>
                </w:r>
                <w:r w:rsidR="00C13A9A">
                  <w:rPr>
                    <w:noProof/>
                    <w:webHidden/>
                  </w:rPr>
                  <w:fldChar w:fldCharType="end"/>
                </w:r>
              </w:hyperlink>
            </w:p>
            <w:p w14:paraId="3DFA9E59" w14:textId="77777777" w:rsidR="00C13A9A" w:rsidRDefault="00561BDA" w:rsidP="00C13A9A">
              <w:pPr>
                <w:pStyle w:val="Turinys1"/>
                <w:rPr>
                  <w:noProof/>
                  <w:sz w:val="22"/>
                  <w:szCs w:val="22"/>
                  <w:lang w:val="en-US" w:eastAsia="en-US"/>
                </w:rPr>
              </w:pPr>
              <w:hyperlink w:anchor="_Toc126333936" w:history="1">
                <w:r w:rsidR="00C13A9A" w:rsidRPr="00FA7F81">
                  <w:rPr>
                    <w:rStyle w:val="Hipersaitas"/>
                    <w:rFonts w:eastAsia="Calibri" w:cstheme="minorHAnsi"/>
                    <w:noProof/>
                  </w:rPr>
                  <w:t>9.</w:t>
                </w:r>
                <w:r w:rsidR="00C13A9A">
                  <w:rPr>
                    <w:noProof/>
                    <w:sz w:val="22"/>
                    <w:szCs w:val="22"/>
                    <w:lang w:val="en-US" w:eastAsia="en-US"/>
                  </w:rPr>
                  <w:tab/>
                </w:r>
                <w:r w:rsidR="00C13A9A" w:rsidRPr="00FA7F81">
                  <w:rPr>
                    <w:rStyle w:val="Hipersaitas"/>
                    <w:rFonts w:cstheme="minorHAnsi"/>
                    <w:noProof/>
                  </w:rPr>
                  <w:t>Pasiūlymų vertinimas</w:t>
                </w:r>
                <w:r w:rsidR="00C13A9A">
                  <w:rPr>
                    <w:noProof/>
                    <w:webHidden/>
                  </w:rPr>
                  <w:tab/>
                </w:r>
                <w:r w:rsidR="00C13A9A">
                  <w:rPr>
                    <w:noProof/>
                    <w:webHidden/>
                  </w:rPr>
                  <w:fldChar w:fldCharType="begin"/>
                </w:r>
                <w:r w:rsidR="00C13A9A">
                  <w:rPr>
                    <w:noProof/>
                    <w:webHidden/>
                  </w:rPr>
                  <w:instrText xml:space="preserve"> PAGEREF _Toc126333936 \h </w:instrText>
                </w:r>
                <w:r w:rsidR="00C13A9A">
                  <w:rPr>
                    <w:noProof/>
                    <w:webHidden/>
                  </w:rPr>
                </w:r>
                <w:r w:rsidR="00C13A9A">
                  <w:rPr>
                    <w:noProof/>
                    <w:webHidden/>
                  </w:rPr>
                  <w:fldChar w:fldCharType="separate"/>
                </w:r>
                <w:r w:rsidR="00C13A9A">
                  <w:rPr>
                    <w:noProof/>
                    <w:webHidden/>
                  </w:rPr>
                  <w:t>11</w:t>
                </w:r>
                <w:r w:rsidR="00C13A9A">
                  <w:rPr>
                    <w:noProof/>
                    <w:webHidden/>
                  </w:rPr>
                  <w:fldChar w:fldCharType="end"/>
                </w:r>
              </w:hyperlink>
            </w:p>
            <w:p w14:paraId="529998A5" w14:textId="77777777" w:rsidR="00C13A9A" w:rsidRDefault="00561BDA" w:rsidP="00C13A9A">
              <w:pPr>
                <w:pStyle w:val="Turinys1"/>
                <w:rPr>
                  <w:noProof/>
                  <w:sz w:val="22"/>
                  <w:szCs w:val="22"/>
                  <w:lang w:val="en-US" w:eastAsia="en-US"/>
                </w:rPr>
              </w:pPr>
              <w:hyperlink w:anchor="_Toc126333937" w:history="1">
                <w:r w:rsidR="00C13A9A" w:rsidRPr="00FA7F81">
                  <w:rPr>
                    <w:rStyle w:val="Hipersaitas"/>
                    <w:rFonts w:eastAsia="Calibri" w:cstheme="minorHAnsi"/>
                    <w:noProof/>
                  </w:rPr>
                  <w:t>10.</w:t>
                </w:r>
                <w:r w:rsidR="00C13A9A">
                  <w:rPr>
                    <w:noProof/>
                    <w:sz w:val="22"/>
                    <w:szCs w:val="22"/>
                    <w:lang w:val="en-US" w:eastAsia="en-US"/>
                  </w:rPr>
                  <w:tab/>
                </w:r>
                <w:r w:rsidR="00C13A9A" w:rsidRPr="00FA7F81">
                  <w:rPr>
                    <w:rStyle w:val="Hipersaitas"/>
                    <w:rFonts w:cstheme="minorHAnsi"/>
                    <w:noProof/>
                  </w:rPr>
                  <w:t>Sutarties sudarymas</w:t>
                </w:r>
                <w:r w:rsidR="00C13A9A">
                  <w:rPr>
                    <w:noProof/>
                    <w:webHidden/>
                  </w:rPr>
                  <w:tab/>
                </w:r>
                <w:r w:rsidR="00C13A9A">
                  <w:rPr>
                    <w:noProof/>
                    <w:webHidden/>
                  </w:rPr>
                  <w:fldChar w:fldCharType="begin"/>
                </w:r>
                <w:r w:rsidR="00C13A9A">
                  <w:rPr>
                    <w:noProof/>
                    <w:webHidden/>
                  </w:rPr>
                  <w:instrText xml:space="preserve"> PAGEREF _Toc126333937 \h </w:instrText>
                </w:r>
                <w:r w:rsidR="00C13A9A">
                  <w:rPr>
                    <w:noProof/>
                    <w:webHidden/>
                  </w:rPr>
                </w:r>
                <w:r w:rsidR="00C13A9A">
                  <w:rPr>
                    <w:noProof/>
                    <w:webHidden/>
                  </w:rPr>
                  <w:fldChar w:fldCharType="separate"/>
                </w:r>
                <w:r w:rsidR="00C13A9A">
                  <w:rPr>
                    <w:noProof/>
                    <w:webHidden/>
                  </w:rPr>
                  <w:t>12</w:t>
                </w:r>
                <w:r w:rsidR="00C13A9A">
                  <w:rPr>
                    <w:noProof/>
                    <w:webHidden/>
                  </w:rPr>
                  <w:fldChar w:fldCharType="end"/>
                </w:r>
              </w:hyperlink>
            </w:p>
            <w:p w14:paraId="6981C363" w14:textId="77777777" w:rsidR="00C13A9A" w:rsidRDefault="00561BDA" w:rsidP="00C13A9A">
              <w:pPr>
                <w:pStyle w:val="Turinys1"/>
                <w:rPr>
                  <w:noProof/>
                  <w:sz w:val="22"/>
                  <w:szCs w:val="22"/>
                  <w:lang w:val="en-US" w:eastAsia="en-US"/>
                </w:rPr>
              </w:pPr>
              <w:hyperlink w:anchor="_Toc126333938" w:history="1">
                <w:r w:rsidR="00C13A9A" w:rsidRPr="00FA7F81">
                  <w:rPr>
                    <w:rStyle w:val="Hipersaitas"/>
                    <w:rFonts w:cstheme="minorHAnsi"/>
                    <w:noProof/>
                  </w:rPr>
                  <w:t>11.</w:t>
                </w:r>
                <w:r w:rsidR="00C13A9A">
                  <w:rPr>
                    <w:noProof/>
                    <w:sz w:val="22"/>
                    <w:szCs w:val="22"/>
                    <w:lang w:val="en-US" w:eastAsia="en-US"/>
                  </w:rPr>
                  <w:tab/>
                  <w:t xml:space="preserve"> </w:t>
                </w:r>
                <w:r w:rsidR="00C13A9A" w:rsidRPr="00FA7F81">
                  <w:rPr>
                    <w:rStyle w:val="Hipersaitas"/>
                    <w:rFonts w:cstheme="minorHAnsi"/>
                    <w:noProof/>
                  </w:rPr>
                  <w:t>Kitos sąlygos</w:t>
                </w:r>
                <w:r w:rsidR="00C13A9A">
                  <w:rPr>
                    <w:noProof/>
                    <w:webHidden/>
                  </w:rPr>
                  <w:tab/>
                </w:r>
                <w:r w:rsidR="00C13A9A">
                  <w:rPr>
                    <w:noProof/>
                    <w:webHidden/>
                  </w:rPr>
                  <w:fldChar w:fldCharType="begin"/>
                </w:r>
                <w:r w:rsidR="00C13A9A">
                  <w:rPr>
                    <w:noProof/>
                    <w:webHidden/>
                  </w:rPr>
                  <w:instrText xml:space="preserve"> PAGEREF _Toc126333938 \h </w:instrText>
                </w:r>
                <w:r w:rsidR="00C13A9A">
                  <w:rPr>
                    <w:noProof/>
                    <w:webHidden/>
                  </w:rPr>
                </w:r>
                <w:r w:rsidR="00C13A9A">
                  <w:rPr>
                    <w:noProof/>
                    <w:webHidden/>
                  </w:rPr>
                  <w:fldChar w:fldCharType="separate"/>
                </w:r>
                <w:r w:rsidR="00C13A9A">
                  <w:rPr>
                    <w:noProof/>
                    <w:webHidden/>
                  </w:rPr>
                  <w:t>13</w:t>
                </w:r>
                <w:r w:rsidR="00C13A9A">
                  <w:rPr>
                    <w:noProof/>
                    <w:webHidden/>
                  </w:rPr>
                  <w:fldChar w:fldCharType="end"/>
                </w:r>
              </w:hyperlink>
            </w:p>
            <w:p w14:paraId="323197D0" w14:textId="77777777" w:rsidR="00C13A9A" w:rsidRDefault="00C13A9A" w:rsidP="00C13A9A">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Pr>
                    <w:noProof/>
                    <w:webHidden/>
                  </w:rPr>
                  <w:t>13</w:t>
                </w:r>
                <w:r>
                  <w:rPr>
                    <w:noProof/>
                    <w:webHidden/>
                  </w:rPr>
                  <w:fldChar w:fldCharType="end"/>
                </w:r>
              </w:hyperlink>
            </w:p>
            <w:p w14:paraId="3399E127" w14:textId="77777777" w:rsidR="00C13A9A" w:rsidRDefault="00561BDA" w:rsidP="00C13A9A">
              <w:pPr>
                <w:pStyle w:val="Turinys2"/>
                <w:rPr>
                  <w:noProof/>
                  <w:sz w:val="22"/>
                  <w:szCs w:val="22"/>
                  <w:lang w:val="en-US" w:eastAsia="en-US"/>
                </w:rPr>
              </w:pPr>
              <w:hyperlink w:anchor="_Toc126333940" w:history="1">
                <w:r w:rsidR="00C13A9A" w:rsidRPr="00FA7F81">
                  <w:rPr>
                    <w:rStyle w:val="Hipersaitas"/>
                    <w:rFonts w:eastAsia="Calibri" w:cstheme="minorHAnsi"/>
                    <w:noProof/>
                  </w:rPr>
                  <w:t>Pirkimo sąlygų 2 priedas „Techninė specifikacija“</w:t>
                </w:r>
                <w:r w:rsidR="00C13A9A">
                  <w:rPr>
                    <w:noProof/>
                    <w:webHidden/>
                  </w:rPr>
                  <w:tab/>
                </w:r>
                <w:r w:rsidR="00C13A9A">
                  <w:rPr>
                    <w:noProof/>
                    <w:webHidden/>
                  </w:rPr>
                  <w:fldChar w:fldCharType="begin"/>
                </w:r>
                <w:r w:rsidR="00C13A9A">
                  <w:rPr>
                    <w:noProof/>
                    <w:webHidden/>
                  </w:rPr>
                  <w:instrText xml:space="preserve"> PAGEREF _Toc126333940 \h </w:instrText>
                </w:r>
                <w:r w:rsidR="00C13A9A">
                  <w:rPr>
                    <w:noProof/>
                    <w:webHidden/>
                  </w:rPr>
                </w:r>
                <w:r w:rsidR="00C13A9A">
                  <w:rPr>
                    <w:noProof/>
                    <w:webHidden/>
                  </w:rPr>
                  <w:fldChar w:fldCharType="separate"/>
                </w:r>
                <w:r w:rsidR="00C13A9A">
                  <w:rPr>
                    <w:noProof/>
                    <w:webHidden/>
                  </w:rPr>
                  <w:t>18</w:t>
                </w:r>
                <w:r w:rsidR="00C13A9A">
                  <w:rPr>
                    <w:noProof/>
                    <w:webHidden/>
                  </w:rPr>
                  <w:fldChar w:fldCharType="end"/>
                </w:r>
              </w:hyperlink>
            </w:p>
            <w:p w14:paraId="315F5FCC" w14:textId="77777777" w:rsidR="00C13A9A" w:rsidRDefault="00561BDA" w:rsidP="00C13A9A">
              <w:pPr>
                <w:pStyle w:val="Turinys2"/>
                <w:rPr>
                  <w:noProof/>
                  <w:sz w:val="22"/>
                  <w:szCs w:val="22"/>
                  <w:lang w:val="en-US" w:eastAsia="en-US"/>
                </w:rPr>
              </w:pPr>
              <w:hyperlink w:anchor="_Toc126333941" w:history="1">
                <w:r w:rsidR="00C13A9A" w:rsidRPr="00FA7F81">
                  <w:rPr>
                    <w:rStyle w:val="Hipersaitas"/>
                    <w:rFonts w:eastAsia="Calibri" w:cstheme="minorHAnsi"/>
                    <w:noProof/>
                  </w:rPr>
                  <w:t>Pirkimo sąlygų 3 priedas „Tiekėjų pašalinimo pagrindai“</w:t>
                </w:r>
                <w:r w:rsidR="00C13A9A">
                  <w:rPr>
                    <w:noProof/>
                    <w:webHidden/>
                  </w:rPr>
                  <w:tab/>
                </w:r>
                <w:r w:rsidR="00C13A9A">
                  <w:rPr>
                    <w:noProof/>
                    <w:webHidden/>
                  </w:rPr>
                  <w:fldChar w:fldCharType="begin"/>
                </w:r>
                <w:r w:rsidR="00C13A9A">
                  <w:rPr>
                    <w:noProof/>
                    <w:webHidden/>
                  </w:rPr>
                  <w:instrText xml:space="preserve"> PAGEREF _Toc126333941 \h </w:instrText>
                </w:r>
                <w:r w:rsidR="00C13A9A">
                  <w:rPr>
                    <w:noProof/>
                    <w:webHidden/>
                  </w:rPr>
                </w:r>
                <w:r w:rsidR="00C13A9A">
                  <w:rPr>
                    <w:noProof/>
                    <w:webHidden/>
                  </w:rPr>
                  <w:fldChar w:fldCharType="separate"/>
                </w:r>
                <w:r w:rsidR="00C13A9A">
                  <w:rPr>
                    <w:noProof/>
                    <w:webHidden/>
                  </w:rPr>
                  <w:t>19</w:t>
                </w:r>
                <w:r w:rsidR="00C13A9A">
                  <w:rPr>
                    <w:noProof/>
                    <w:webHidden/>
                  </w:rPr>
                  <w:fldChar w:fldCharType="end"/>
                </w:r>
              </w:hyperlink>
            </w:p>
            <w:p w14:paraId="32EAEBA7" w14:textId="77777777" w:rsidR="00C13A9A" w:rsidRDefault="00561BDA" w:rsidP="00C13A9A">
              <w:pPr>
                <w:pStyle w:val="Turinys2"/>
                <w:rPr>
                  <w:noProof/>
                  <w:sz w:val="22"/>
                  <w:szCs w:val="22"/>
                  <w:lang w:val="en-US" w:eastAsia="en-US"/>
                </w:rPr>
              </w:pPr>
              <w:hyperlink w:anchor="_Toc126333942" w:history="1">
                <w:r w:rsidR="00C13A9A" w:rsidRPr="00FA7F81">
                  <w:rPr>
                    <w:rStyle w:val="Hipersaitas"/>
                    <w:rFonts w:eastAsia="Calibri" w:cstheme="minorHAnsi"/>
                    <w:noProof/>
                  </w:rPr>
                  <w:t>Pirkimo sąlygų 4 priedas „Tiekėjų kvalifikacijos reikalavimai ir reikalaujami kokybės bei aplinkos apsaugos vadybos sistemų standartai“</w:t>
                </w:r>
                <w:r w:rsidR="00C13A9A">
                  <w:rPr>
                    <w:noProof/>
                    <w:webHidden/>
                  </w:rPr>
                  <w:tab/>
                </w:r>
                <w:r w:rsidR="00C13A9A">
                  <w:rPr>
                    <w:noProof/>
                    <w:webHidden/>
                  </w:rPr>
                  <w:fldChar w:fldCharType="begin"/>
                </w:r>
                <w:r w:rsidR="00C13A9A">
                  <w:rPr>
                    <w:noProof/>
                    <w:webHidden/>
                  </w:rPr>
                  <w:instrText xml:space="preserve"> PAGEREF _Toc126333942 \h </w:instrText>
                </w:r>
                <w:r w:rsidR="00C13A9A">
                  <w:rPr>
                    <w:noProof/>
                    <w:webHidden/>
                  </w:rPr>
                </w:r>
                <w:r w:rsidR="00C13A9A">
                  <w:rPr>
                    <w:noProof/>
                    <w:webHidden/>
                  </w:rPr>
                  <w:fldChar w:fldCharType="separate"/>
                </w:r>
                <w:r w:rsidR="00C13A9A">
                  <w:rPr>
                    <w:noProof/>
                    <w:webHidden/>
                  </w:rPr>
                  <w:t>20</w:t>
                </w:r>
                <w:r w:rsidR="00C13A9A">
                  <w:rPr>
                    <w:noProof/>
                    <w:webHidden/>
                  </w:rPr>
                  <w:fldChar w:fldCharType="end"/>
                </w:r>
              </w:hyperlink>
            </w:p>
            <w:p w14:paraId="795F37A3" w14:textId="77777777" w:rsidR="00C13A9A" w:rsidRDefault="00561BDA" w:rsidP="00C13A9A">
              <w:pPr>
                <w:pStyle w:val="Turinys2"/>
                <w:rPr>
                  <w:noProof/>
                  <w:sz w:val="22"/>
                  <w:szCs w:val="22"/>
                  <w:lang w:val="en-US" w:eastAsia="en-US"/>
                </w:rPr>
              </w:pPr>
              <w:hyperlink w:anchor="_Toc126333943" w:history="1">
                <w:r w:rsidR="00C13A9A" w:rsidRPr="00FA7F81">
                  <w:rPr>
                    <w:rStyle w:val="Hipersaitas"/>
                    <w:rFonts w:eastAsia="Calibri" w:cstheme="minorHAnsi"/>
                    <w:noProof/>
                  </w:rPr>
                  <w:t xml:space="preserve">Pirkimo sąlygų 5 priedas „EBVPD“ </w:t>
                </w:r>
                <w:r w:rsidR="00C13A9A" w:rsidRPr="00FA7F81">
                  <w:rPr>
                    <w:rStyle w:val="Hipersaitas"/>
                    <w:rFonts w:cstheme="minorHAnsi"/>
                    <w:noProof/>
                  </w:rPr>
                  <w:t>(XML formatu)</w:t>
                </w:r>
                <w:r w:rsidR="00C13A9A">
                  <w:rPr>
                    <w:noProof/>
                    <w:webHidden/>
                  </w:rPr>
                  <w:tab/>
                </w:r>
                <w:r w:rsidR="00C13A9A">
                  <w:rPr>
                    <w:noProof/>
                    <w:webHidden/>
                  </w:rPr>
                  <w:fldChar w:fldCharType="begin"/>
                </w:r>
                <w:r w:rsidR="00C13A9A">
                  <w:rPr>
                    <w:noProof/>
                    <w:webHidden/>
                  </w:rPr>
                  <w:instrText xml:space="preserve"> PAGEREF _Toc126333943 \h </w:instrText>
                </w:r>
                <w:r w:rsidR="00C13A9A">
                  <w:rPr>
                    <w:noProof/>
                    <w:webHidden/>
                  </w:rPr>
                </w:r>
                <w:r w:rsidR="00C13A9A">
                  <w:rPr>
                    <w:noProof/>
                    <w:webHidden/>
                  </w:rPr>
                  <w:fldChar w:fldCharType="separate"/>
                </w:r>
                <w:r w:rsidR="00C13A9A">
                  <w:rPr>
                    <w:noProof/>
                    <w:webHidden/>
                  </w:rPr>
                  <w:t>24</w:t>
                </w:r>
                <w:r w:rsidR="00C13A9A">
                  <w:rPr>
                    <w:noProof/>
                    <w:webHidden/>
                  </w:rPr>
                  <w:fldChar w:fldCharType="end"/>
                </w:r>
              </w:hyperlink>
            </w:p>
            <w:p w14:paraId="54E65D7A" w14:textId="77777777" w:rsidR="00C13A9A" w:rsidRDefault="00561BDA" w:rsidP="00C13A9A">
              <w:pPr>
                <w:pStyle w:val="Turinys2"/>
                <w:rPr>
                  <w:noProof/>
                  <w:sz w:val="22"/>
                  <w:szCs w:val="22"/>
                  <w:lang w:val="en-US" w:eastAsia="en-US"/>
                </w:rPr>
              </w:pPr>
              <w:hyperlink w:anchor="_Toc126333944" w:history="1">
                <w:r w:rsidR="00C13A9A" w:rsidRPr="00FA7F81">
                  <w:rPr>
                    <w:rStyle w:val="Hipersaitas"/>
                    <w:rFonts w:eastAsia="Calibri" w:cstheme="minorHAnsi"/>
                    <w:noProof/>
                  </w:rPr>
                  <w:t>Pirkimo sąlygų 6 priedas „Pasiūlymo forma“</w:t>
                </w:r>
                <w:r w:rsidR="00C13A9A">
                  <w:rPr>
                    <w:noProof/>
                    <w:webHidden/>
                  </w:rPr>
                  <w:tab/>
                </w:r>
                <w:r w:rsidR="00C13A9A">
                  <w:rPr>
                    <w:noProof/>
                    <w:webHidden/>
                  </w:rPr>
                  <w:fldChar w:fldCharType="begin"/>
                </w:r>
                <w:r w:rsidR="00C13A9A">
                  <w:rPr>
                    <w:noProof/>
                    <w:webHidden/>
                  </w:rPr>
                  <w:instrText xml:space="preserve"> PAGEREF _Toc126333944 \h </w:instrText>
                </w:r>
                <w:r w:rsidR="00C13A9A">
                  <w:rPr>
                    <w:noProof/>
                    <w:webHidden/>
                  </w:rPr>
                </w:r>
                <w:r w:rsidR="00C13A9A">
                  <w:rPr>
                    <w:noProof/>
                    <w:webHidden/>
                  </w:rPr>
                  <w:fldChar w:fldCharType="separate"/>
                </w:r>
                <w:r w:rsidR="00C13A9A">
                  <w:rPr>
                    <w:noProof/>
                    <w:webHidden/>
                  </w:rPr>
                  <w:t>25</w:t>
                </w:r>
                <w:r w:rsidR="00C13A9A">
                  <w:rPr>
                    <w:noProof/>
                    <w:webHidden/>
                  </w:rPr>
                  <w:fldChar w:fldCharType="end"/>
                </w:r>
              </w:hyperlink>
            </w:p>
            <w:p w14:paraId="249CF580" w14:textId="77777777" w:rsidR="00C13A9A" w:rsidRDefault="00561BDA" w:rsidP="00C13A9A">
              <w:pPr>
                <w:pStyle w:val="Turinys2"/>
                <w:rPr>
                  <w:noProof/>
                  <w:sz w:val="22"/>
                  <w:szCs w:val="22"/>
                  <w:lang w:val="en-US" w:eastAsia="en-US"/>
                </w:rPr>
              </w:pPr>
              <w:hyperlink w:anchor="_Toc126333945" w:history="1">
                <w:r w:rsidR="00C13A9A" w:rsidRPr="00FA7F81">
                  <w:rPr>
                    <w:rStyle w:val="Hipersaitas"/>
                    <w:rFonts w:eastAsia="Calibri" w:cstheme="minorHAnsi"/>
                    <w:noProof/>
                  </w:rPr>
                  <w:t>Pirkimo sąlygų 7 priedas „Pasiūlymų vertinimo kriterijai ir sąlygos“</w:t>
                </w:r>
                <w:r w:rsidR="00C13A9A">
                  <w:rPr>
                    <w:noProof/>
                    <w:webHidden/>
                  </w:rPr>
                  <w:tab/>
                </w:r>
                <w:r w:rsidR="00C13A9A">
                  <w:rPr>
                    <w:noProof/>
                    <w:webHidden/>
                  </w:rPr>
                  <w:fldChar w:fldCharType="begin"/>
                </w:r>
                <w:r w:rsidR="00C13A9A">
                  <w:rPr>
                    <w:noProof/>
                    <w:webHidden/>
                  </w:rPr>
                  <w:instrText xml:space="preserve"> PAGEREF _Toc126333945 \h </w:instrText>
                </w:r>
                <w:r w:rsidR="00C13A9A">
                  <w:rPr>
                    <w:noProof/>
                    <w:webHidden/>
                  </w:rPr>
                </w:r>
                <w:r w:rsidR="00C13A9A">
                  <w:rPr>
                    <w:noProof/>
                    <w:webHidden/>
                  </w:rPr>
                  <w:fldChar w:fldCharType="separate"/>
                </w:r>
                <w:r w:rsidR="00C13A9A">
                  <w:rPr>
                    <w:noProof/>
                    <w:webHidden/>
                  </w:rPr>
                  <w:t>26</w:t>
                </w:r>
                <w:r w:rsidR="00C13A9A">
                  <w:rPr>
                    <w:noProof/>
                    <w:webHidden/>
                  </w:rPr>
                  <w:fldChar w:fldCharType="end"/>
                </w:r>
              </w:hyperlink>
            </w:p>
            <w:p w14:paraId="348303B8" w14:textId="77777777" w:rsidR="00C13A9A" w:rsidRDefault="00561BDA" w:rsidP="00C13A9A">
              <w:pPr>
                <w:pStyle w:val="Turinys2"/>
                <w:rPr>
                  <w:noProof/>
                  <w:sz w:val="22"/>
                  <w:szCs w:val="22"/>
                  <w:lang w:val="en-US" w:eastAsia="en-US"/>
                </w:rPr>
              </w:pPr>
              <w:hyperlink w:anchor="_Toc126333946" w:history="1">
                <w:r w:rsidR="00C13A9A" w:rsidRPr="00FA7F81">
                  <w:rPr>
                    <w:rStyle w:val="Hipersaitas"/>
                    <w:noProof/>
                  </w:rPr>
                  <w:t>Pirkimo sąlygų 8 priedas „Tiekėjo deklaracija dėl atitikties Reglamento nuostatoms juridiniam asmeniui“</w:t>
                </w:r>
                <w:r w:rsidR="00C13A9A">
                  <w:rPr>
                    <w:noProof/>
                    <w:webHidden/>
                  </w:rPr>
                  <w:tab/>
                </w:r>
                <w:r w:rsidR="00C13A9A">
                  <w:rPr>
                    <w:noProof/>
                    <w:webHidden/>
                  </w:rPr>
                  <w:fldChar w:fldCharType="begin"/>
                </w:r>
                <w:r w:rsidR="00C13A9A">
                  <w:rPr>
                    <w:noProof/>
                    <w:webHidden/>
                  </w:rPr>
                  <w:instrText xml:space="preserve"> PAGEREF _Toc126333946 \h </w:instrText>
                </w:r>
                <w:r w:rsidR="00C13A9A">
                  <w:rPr>
                    <w:noProof/>
                    <w:webHidden/>
                  </w:rPr>
                </w:r>
                <w:r w:rsidR="00C13A9A">
                  <w:rPr>
                    <w:noProof/>
                    <w:webHidden/>
                  </w:rPr>
                  <w:fldChar w:fldCharType="separate"/>
                </w:r>
                <w:r w:rsidR="00C13A9A">
                  <w:rPr>
                    <w:noProof/>
                    <w:webHidden/>
                  </w:rPr>
                  <w:t>27</w:t>
                </w:r>
                <w:r w:rsidR="00C13A9A">
                  <w:rPr>
                    <w:noProof/>
                    <w:webHidden/>
                  </w:rPr>
                  <w:fldChar w:fldCharType="end"/>
                </w:r>
              </w:hyperlink>
            </w:p>
            <w:p w14:paraId="213289FB" w14:textId="77777777" w:rsidR="00C13A9A" w:rsidRDefault="00561BDA" w:rsidP="00C13A9A">
              <w:pPr>
                <w:pStyle w:val="Turinys2"/>
                <w:rPr>
                  <w:noProof/>
                  <w:sz w:val="22"/>
                  <w:szCs w:val="22"/>
                  <w:lang w:val="en-US" w:eastAsia="en-US"/>
                </w:rPr>
              </w:pPr>
              <w:hyperlink w:anchor="_Toc126333947" w:history="1">
                <w:r w:rsidR="00C13A9A" w:rsidRPr="00FA7F81">
                  <w:rPr>
                    <w:rStyle w:val="Hipersaitas"/>
                    <w:noProof/>
                  </w:rPr>
                  <w:t>Pirkimo sąlygų 9 priedas „Tiekėjo deklaracija dėl atitikties Reglamento nuostatoms fiziniam asmeniui“</w:t>
                </w:r>
                <w:r w:rsidR="00C13A9A">
                  <w:rPr>
                    <w:noProof/>
                    <w:webHidden/>
                  </w:rPr>
                  <w:tab/>
                </w:r>
                <w:r w:rsidR="00C13A9A">
                  <w:rPr>
                    <w:noProof/>
                    <w:webHidden/>
                  </w:rPr>
                  <w:fldChar w:fldCharType="begin"/>
                </w:r>
                <w:r w:rsidR="00C13A9A">
                  <w:rPr>
                    <w:noProof/>
                    <w:webHidden/>
                  </w:rPr>
                  <w:instrText xml:space="preserve"> PAGEREF _Toc126333947 \h </w:instrText>
                </w:r>
                <w:r w:rsidR="00C13A9A">
                  <w:rPr>
                    <w:noProof/>
                    <w:webHidden/>
                  </w:rPr>
                </w:r>
                <w:r w:rsidR="00C13A9A">
                  <w:rPr>
                    <w:noProof/>
                    <w:webHidden/>
                  </w:rPr>
                  <w:fldChar w:fldCharType="separate"/>
                </w:r>
                <w:r w:rsidR="00C13A9A">
                  <w:rPr>
                    <w:noProof/>
                    <w:webHidden/>
                  </w:rPr>
                  <w:t>29</w:t>
                </w:r>
                <w:r w:rsidR="00C13A9A">
                  <w:rPr>
                    <w:noProof/>
                    <w:webHidden/>
                  </w:rPr>
                  <w:fldChar w:fldCharType="end"/>
                </w:r>
              </w:hyperlink>
            </w:p>
            <w:p w14:paraId="2AE41762" w14:textId="77777777" w:rsidR="00C13A9A" w:rsidRDefault="00561BDA" w:rsidP="00C13A9A">
              <w:pPr>
                <w:pStyle w:val="Turinys2"/>
                <w:rPr>
                  <w:noProof/>
                  <w:sz w:val="22"/>
                  <w:szCs w:val="22"/>
                  <w:lang w:val="en-US" w:eastAsia="en-US"/>
                </w:rPr>
              </w:pPr>
              <w:hyperlink w:anchor="_Toc126333948" w:history="1">
                <w:r w:rsidR="00C13A9A" w:rsidRPr="00FA7F81">
                  <w:rPr>
                    <w:rStyle w:val="Hipersaitas"/>
                    <w:noProof/>
                  </w:rPr>
                  <w:t>Pirkimo sąlygų 10 priedas „Sutarties projektas“</w:t>
                </w:r>
                <w:r w:rsidR="00C13A9A">
                  <w:rPr>
                    <w:noProof/>
                    <w:webHidden/>
                  </w:rPr>
                  <w:tab/>
                </w:r>
                <w:r w:rsidR="00C13A9A">
                  <w:rPr>
                    <w:noProof/>
                    <w:webHidden/>
                  </w:rPr>
                  <w:fldChar w:fldCharType="begin"/>
                </w:r>
                <w:r w:rsidR="00C13A9A">
                  <w:rPr>
                    <w:noProof/>
                    <w:webHidden/>
                  </w:rPr>
                  <w:instrText xml:space="preserve"> PAGEREF _Toc126333948 \h </w:instrText>
                </w:r>
                <w:r w:rsidR="00C13A9A">
                  <w:rPr>
                    <w:noProof/>
                    <w:webHidden/>
                  </w:rPr>
                </w:r>
                <w:r w:rsidR="00C13A9A">
                  <w:rPr>
                    <w:noProof/>
                    <w:webHidden/>
                  </w:rPr>
                  <w:fldChar w:fldCharType="separate"/>
                </w:r>
                <w:r w:rsidR="00C13A9A">
                  <w:rPr>
                    <w:noProof/>
                    <w:webHidden/>
                  </w:rPr>
                  <w:t>30</w:t>
                </w:r>
                <w:r w:rsidR="00C13A9A">
                  <w:rPr>
                    <w:noProof/>
                    <w:webHidden/>
                  </w:rPr>
                  <w:fldChar w:fldCharType="end"/>
                </w:r>
              </w:hyperlink>
            </w:p>
            <w:p w14:paraId="0B61E318" w14:textId="77777777" w:rsidR="00C13A9A" w:rsidRDefault="00561BDA" w:rsidP="00C13A9A">
              <w:pPr>
                <w:pStyle w:val="Turinys2"/>
                <w:rPr>
                  <w:noProof/>
                  <w:sz w:val="22"/>
                  <w:szCs w:val="22"/>
                  <w:lang w:val="en-US" w:eastAsia="en-US"/>
                </w:rPr>
              </w:pPr>
              <w:hyperlink w:anchor="_Toc126333949" w:history="1">
                <w:r w:rsidR="00C13A9A" w:rsidRPr="00FA7F81">
                  <w:rPr>
                    <w:rStyle w:val="Hipersaitas"/>
                    <w:rFonts w:eastAsia="Calibri" w:cstheme="majorHAnsi"/>
                    <w:noProof/>
                  </w:rPr>
                  <w:t>Pirkimo sąlygų 11 priedas „Preliminariosios sutarties projektas“</w:t>
                </w:r>
                <w:r w:rsidR="00C13A9A">
                  <w:rPr>
                    <w:noProof/>
                    <w:webHidden/>
                  </w:rPr>
                  <w:tab/>
                </w:r>
                <w:r w:rsidR="00C13A9A">
                  <w:rPr>
                    <w:noProof/>
                    <w:webHidden/>
                  </w:rPr>
                  <w:fldChar w:fldCharType="begin"/>
                </w:r>
                <w:r w:rsidR="00C13A9A">
                  <w:rPr>
                    <w:noProof/>
                    <w:webHidden/>
                  </w:rPr>
                  <w:instrText xml:space="preserve"> PAGEREF _Toc126333949 \h </w:instrText>
                </w:r>
                <w:r w:rsidR="00C13A9A">
                  <w:rPr>
                    <w:noProof/>
                    <w:webHidden/>
                  </w:rPr>
                </w:r>
                <w:r w:rsidR="00C13A9A">
                  <w:rPr>
                    <w:noProof/>
                    <w:webHidden/>
                  </w:rPr>
                  <w:fldChar w:fldCharType="separate"/>
                </w:r>
                <w:r w:rsidR="00C13A9A">
                  <w:rPr>
                    <w:noProof/>
                    <w:webHidden/>
                  </w:rPr>
                  <w:t>31</w:t>
                </w:r>
                <w:r w:rsidR="00C13A9A">
                  <w:rPr>
                    <w:noProof/>
                    <w:webHidden/>
                  </w:rPr>
                  <w:fldChar w:fldCharType="end"/>
                </w:r>
              </w:hyperlink>
            </w:p>
            <w:p w14:paraId="4551D70D" w14:textId="77777777" w:rsidR="00C13A9A" w:rsidRPr="00F0499F" w:rsidRDefault="00C13A9A" w:rsidP="00C13A9A">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FB3E490" w14:textId="77777777" w:rsidR="00C13A9A" w:rsidRPr="00F0499F" w:rsidRDefault="00C13A9A" w:rsidP="00C13A9A">
          <w:pPr>
            <w:spacing w:after="120" w:line="20" w:lineRule="atLeast"/>
            <w:contextualSpacing/>
            <w:rPr>
              <w:rFonts w:cstheme="minorHAnsi"/>
            </w:rPr>
          </w:pPr>
          <w:r w:rsidRPr="00F0499F">
            <w:rPr>
              <w:rFonts w:cstheme="minorHAnsi"/>
            </w:rPr>
            <w:br w:type="page"/>
          </w:r>
        </w:p>
      </w:sdtContent>
    </w:sdt>
    <w:p w14:paraId="63545628" w14:textId="77777777" w:rsidR="00C13A9A" w:rsidRPr="00D24970" w:rsidRDefault="00C13A9A" w:rsidP="00C13A9A">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57A2176" w14:textId="77777777" w:rsidR="00C13A9A" w:rsidRPr="00EB5274" w:rsidRDefault="00C13A9A" w:rsidP="00C13A9A">
      <w:pPr>
        <w:pStyle w:val="Sraopastraipa"/>
        <w:numPr>
          <w:ilvl w:val="1"/>
          <w:numId w:val="1"/>
        </w:numPr>
        <w:spacing w:after="0" w:line="20" w:lineRule="atLeast"/>
        <w:ind w:left="0" w:firstLine="567"/>
        <w:jc w:val="both"/>
        <w:rPr>
          <w:rFonts w:eastAsia="Calibri" w:cstheme="minorHAnsi"/>
        </w:rPr>
      </w:pPr>
      <w:r w:rsidRPr="00EB5274">
        <w:rPr>
          <w:rFonts w:cstheme="minorHAnsi"/>
        </w:rPr>
        <w:t xml:space="preserve">Perkančioji organizacija – </w:t>
      </w:r>
      <w:r w:rsidRPr="00EB5274">
        <w:rPr>
          <w:rFonts w:eastAsia="Calibri" w:cstheme="minorHAnsi"/>
        </w:rPr>
        <w:t>Akmenės rajono savivaldybės administracija,</w:t>
      </w:r>
      <w:r w:rsidRPr="00EB5274">
        <w:rPr>
          <w:rFonts w:eastAsia="Calibri" w:cstheme="minorHAnsi"/>
          <w:color w:val="00B050"/>
        </w:rPr>
        <w:t xml:space="preserve"> </w:t>
      </w:r>
      <w:r w:rsidRPr="00EB5274">
        <w:rPr>
          <w:rFonts w:eastAsia="Calibri" w:cstheme="minorHAnsi"/>
        </w:rPr>
        <w:t>juridinio asmens kodas 188719391, adresas L. Petravičiaus a. 2, Naujoji Akmenė, darbo laikas</w:t>
      </w:r>
      <w:r>
        <w:rPr>
          <w:rFonts w:eastAsia="Calibri" w:cstheme="minorHAnsi"/>
        </w:rPr>
        <w:t xml:space="preserve">: pirmadieniais-ketvirtadieniais 8.00-17.00, penktadieniais 8.00-15.45, pietų pertrauka 12.00-12.45. </w:t>
      </w:r>
      <w:r w:rsidRPr="00EB5274">
        <w:rPr>
          <w:rFonts w:cstheme="minorHAnsi"/>
        </w:rPr>
        <w:t>Perkančioji organizacija nėra PVM mokėtoja</w:t>
      </w:r>
      <w:r w:rsidRPr="00EB5274">
        <w:rPr>
          <w:rFonts w:eastAsia="Calibri" w:cstheme="minorHAnsi"/>
        </w:rPr>
        <w:t>.</w:t>
      </w:r>
    </w:p>
    <w:p w14:paraId="2962790C" w14:textId="77777777" w:rsidR="00C13A9A" w:rsidRPr="00EB5274" w:rsidRDefault="00C13A9A" w:rsidP="00C13A9A">
      <w:pPr>
        <w:pStyle w:val="Sraopastraipa"/>
        <w:numPr>
          <w:ilvl w:val="1"/>
          <w:numId w:val="1"/>
        </w:numPr>
        <w:tabs>
          <w:tab w:val="left" w:pos="993"/>
        </w:tabs>
        <w:spacing w:after="0" w:line="240" w:lineRule="auto"/>
        <w:ind w:left="0" w:firstLine="567"/>
        <w:jc w:val="both"/>
        <w:rPr>
          <w:rFonts w:eastAsia="Calibri"/>
          <w:color w:val="7030A0"/>
        </w:rPr>
      </w:pPr>
      <w:r w:rsidRPr="00EB5274">
        <w:rPr>
          <w:rFonts w:eastAsia="Calibri"/>
          <w:i/>
          <w:iCs/>
          <w:color w:val="FF0000"/>
        </w:rPr>
        <w:t xml:space="preserve"> </w:t>
      </w:r>
      <w:r w:rsidRPr="00EB5274">
        <w:rPr>
          <w:rFonts w:eastAsia="Calibri"/>
        </w:rPr>
        <w:t xml:space="preserve">Pirkimą </w:t>
      </w:r>
      <w:r w:rsidRPr="6D21C20F">
        <w:t>perkančiosios organizacijos</w:t>
      </w:r>
      <w:r w:rsidRPr="00EB5274">
        <w:rPr>
          <w:rFonts w:eastAsia="Calibri"/>
        </w:rPr>
        <w:t xml:space="preserve"> vardu atlieka Akmenės rajono centrinė perkančioji organizacija,</w:t>
      </w:r>
      <w:r w:rsidRPr="00EB5274">
        <w:rPr>
          <w:rFonts w:eastAsia="Calibri"/>
          <w:color w:val="00B050"/>
        </w:rPr>
        <w:t xml:space="preserve"> </w:t>
      </w:r>
      <w:r w:rsidRPr="00EB5274">
        <w:rPr>
          <w:rFonts w:eastAsia="Calibri"/>
        </w:rPr>
        <w:t xml:space="preserve">juridinio asmens kodas </w:t>
      </w:r>
      <w:r w:rsidRPr="00271BE3">
        <w:rPr>
          <w:rFonts w:eastAsia="Calibri"/>
        </w:rPr>
        <w:t>188719391</w:t>
      </w:r>
      <w:r w:rsidRPr="00EB5274">
        <w:rPr>
          <w:rFonts w:eastAsia="Calibri"/>
        </w:rPr>
        <w:t xml:space="preserve">, adresas </w:t>
      </w:r>
      <w:r w:rsidRPr="00271BE3">
        <w:rPr>
          <w:rFonts w:eastAsia="Calibri"/>
        </w:rPr>
        <w:t>L. Petravičiaus a. 2, Naujoji Akmenė</w:t>
      </w:r>
      <w:r w:rsidRPr="00EB5274">
        <w:rPr>
          <w:rFonts w:eastAsia="Calibri"/>
        </w:rPr>
        <w:t>, darbo laikas</w:t>
      </w:r>
      <w:r>
        <w:rPr>
          <w:rFonts w:eastAsia="Calibri"/>
        </w:rPr>
        <w:t>:</w:t>
      </w:r>
      <w:r w:rsidRPr="00EB5274">
        <w:rPr>
          <w:rFonts w:eastAsia="Calibri"/>
        </w:rPr>
        <w:t xml:space="preserve"> </w:t>
      </w:r>
      <w:r w:rsidRPr="00271BE3">
        <w:rPr>
          <w:rFonts w:eastAsia="Calibri"/>
        </w:rPr>
        <w:t>pirmadieniais-ketvirtadieniais 8.00-17.00, penktadieniais 8.00-15.45, pietų pertrauka 12.00-12.45</w:t>
      </w:r>
      <w:r w:rsidRPr="00EB5274">
        <w:rPr>
          <w:rFonts w:eastAsia="Calibri"/>
        </w:rPr>
        <w:t xml:space="preserve">. Sutartį pasirašys </w:t>
      </w:r>
      <w:r w:rsidRPr="6D21C20F">
        <w:t>perkančioji organizacija</w:t>
      </w:r>
      <w:r w:rsidRPr="00EB5274">
        <w:rPr>
          <w:rFonts w:eastAsia="Calibri"/>
        </w:rPr>
        <w:t xml:space="preserve">. </w:t>
      </w:r>
    </w:p>
    <w:p w14:paraId="41CA7848" w14:textId="77777777" w:rsidR="00C13A9A" w:rsidRPr="004E1135" w:rsidRDefault="00C13A9A" w:rsidP="00C13A9A">
      <w:pPr>
        <w:pStyle w:val="Sraopastraipa"/>
        <w:spacing w:after="0" w:line="240" w:lineRule="auto"/>
        <w:ind w:left="0" w:firstLine="567"/>
        <w:jc w:val="both"/>
        <w:rPr>
          <w:rFonts w:eastAsia="Calibri"/>
        </w:rPr>
      </w:pPr>
      <w:r w:rsidRPr="6E07B99D">
        <w:rPr>
          <w:color w:val="000000" w:themeColor="text1"/>
        </w:rPr>
        <w:t xml:space="preserve">1.3. Pirkimas neatliekamas naudojantis centralizuotų pirkimų katalogu, nes </w:t>
      </w:r>
      <w:r w:rsidRPr="00271BE3">
        <w:t>tokių prekių kataloge nėra</w:t>
      </w:r>
      <w:r w:rsidRPr="6E07B99D">
        <w:rPr>
          <w:color w:val="000000" w:themeColor="text1"/>
        </w:rPr>
        <w:t xml:space="preserve">.  </w:t>
      </w:r>
    </w:p>
    <w:p w14:paraId="0F754178" w14:textId="77777777" w:rsidR="00C13A9A" w:rsidRPr="004E1135" w:rsidRDefault="00C13A9A" w:rsidP="00C13A9A">
      <w:pPr>
        <w:spacing w:after="0" w:line="240" w:lineRule="auto"/>
        <w:ind w:firstLine="567"/>
        <w:rPr>
          <w:rFonts w:cstheme="minorHAnsi"/>
          <w:color w:val="FF0000"/>
        </w:rPr>
      </w:pPr>
      <w:r w:rsidRPr="0037691C">
        <w:rPr>
          <w:rFonts w:cstheme="minorHAnsi"/>
        </w:rPr>
        <w:t xml:space="preserve">1.4. </w:t>
      </w:r>
      <w:r w:rsidRPr="004E1135">
        <w:rPr>
          <w:rFonts w:eastAsia="Times New Roman" w:cstheme="minorHAnsi"/>
        </w:rPr>
        <w:t>Perkančioji organizacija nerezervuoja teisės dalyvauti pirkime.</w:t>
      </w:r>
    </w:p>
    <w:p w14:paraId="205D4DDF" w14:textId="77777777" w:rsidR="005E0308" w:rsidRDefault="00C13A9A" w:rsidP="005E0308">
      <w:pPr>
        <w:tabs>
          <w:tab w:val="left" w:pos="1644"/>
          <w:tab w:val="left" w:pos="4032"/>
        </w:tabs>
        <w:spacing w:after="0" w:line="240" w:lineRule="auto"/>
        <w:ind w:firstLine="567"/>
        <w:jc w:val="both"/>
        <w:rPr>
          <w:rFonts w:cstheme="minorHAnsi"/>
        </w:rPr>
      </w:pPr>
      <w:r>
        <w:rPr>
          <w:rFonts w:cstheme="minorHAnsi"/>
        </w:rPr>
        <w:t xml:space="preserve">1.5. </w:t>
      </w:r>
      <w:r w:rsidRPr="00590030">
        <w:rPr>
          <w:rFonts w:cstheme="minorHAnsi"/>
        </w:rPr>
        <w:t>Stebėtojai dalyvauti Komisijos posėdžiuose nėra kviečiami</w:t>
      </w:r>
      <w:r w:rsidR="005E0308">
        <w:rPr>
          <w:rFonts w:cstheme="minorHAnsi"/>
        </w:rPr>
        <w:t>.</w:t>
      </w:r>
      <w:r>
        <w:rPr>
          <w:rFonts w:cstheme="minorHAnsi"/>
        </w:rPr>
        <w:tab/>
      </w:r>
      <w:r>
        <w:rPr>
          <w:rFonts w:cstheme="minorHAnsi"/>
        </w:rPr>
        <w:tab/>
      </w:r>
    </w:p>
    <w:p w14:paraId="36811D1C" w14:textId="77777777" w:rsidR="009F34F9" w:rsidRDefault="005E0308" w:rsidP="009F34F9">
      <w:pPr>
        <w:tabs>
          <w:tab w:val="left" w:pos="1644"/>
          <w:tab w:val="left" w:pos="4032"/>
        </w:tabs>
        <w:spacing w:after="0" w:line="240" w:lineRule="auto"/>
        <w:ind w:firstLine="567"/>
        <w:jc w:val="both"/>
        <w:rPr>
          <w:rFonts w:cstheme="minorHAnsi"/>
        </w:rPr>
      </w:pPr>
      <w:r>
        <w:rPr>
          <w:rFonts w:cstheme="minorHAnsi"/>
        </w:rPr>
        <w:t xml:space="preserve">1.6. </w:t>
      </w:r>
      <w:r w:rsidR="00C13A9A" w:rsidRPr="005E0308">
        <w:rPr>
          <w:rFonts w:cstheme="minorHAnsi"/>
        </w:rPr>
        <w:t xml:space="preserve">Atliekamas žaliasis pirkimas. Pirkimas vykdomas vadovaujantis Lietuvos Respublikos aplinkos ministro 2011 m. birželio 28 d. </w:t>
      </w:r>
      <w:r w:rsidR="00C13A9A" w:rsidRPr="002E22FC">
        <w:rPr>
          <w:rFonts w:cstheme="minorHAnsi"/>
        </w:rPr>
        <w:t>įsakymo Nr. D1-508 „</w:t>
      </w:r>
      <w:hyperlink r:id="rId9" w:history="1">
        <w:r w:rsidR="00C13A9A" w:rsidRPr="002E22FC">
          <w:rPr>
            <w:rStyle w:val="Hipersaitas"/>
            <w:rFonts w:cstheme="minorHAnsi"/>
            <w:u w:val="single"/>
          </w:rPr>
          <w:t>Dėl Aplinkos apsaugos kriterijų taikymo, vykdant žaliuosius pirkimus, tvarkos aprašo patvirtinimo</w:t>
        </w:r>
      </w:hyperlink>
      <w:r w:rsidR="00C13A9A" w:rsidRPr="002E22FC">
        <w:rPr>
          <w:rFonts w:cstheme="minorHAnsi"/>
        </w:rPr>
        <w:t xml:space="preserve">“ </w:t>
      </w:r>
      <w:r w:rsidR="009F34F9" w:rsidRPr="002E22FC">
        <w:rPr>
          <w:rFonts w:cstheme="minorHAnsi"/>
        </w:rPr>
        <w:t>4.4.4</w:t>
      </w:r>
      <w:r w:rsidR="00C13A9A" w:rsidRPr="002E22FC">
        <w:rPr>
          <w:rFonts w:cstheme="minorHAnsi"/>
          <w:i/>
        </w:rPr>
        <w:t xml:space="preserve"> </w:t>
      </w:r>
      <w:r w:rsidR="00C13A9A" w:rsidRPr="002E22FC">
        <w:rPr>
          <w:rFonts w:cstheme="minorHAnsi"/>
        </w:rPr>
        <w:t xml:space="preserve"> punktu </w:t>
      </w:r>
      <w:r w:rsidR="00C13A9A" w:rsidRPr="005E0308">
        <w:rPr>
          <w:rFonts w:cstheme="minorHAnsi"/>
        </w:rPr>
        <w:t>(-</w:t>
      </w:r>
      <w:proofErr w:type="spellStart"/>
      <w:r w:rsidR="00C13A9A" w:rsidRPr="005E0308">
        <w:rPr>
          <w:rFonts w:cstheme="minorHAnsi"/>
        </w:rPr>
        <w:t>ais</w:t>
      </w:r>
      <w:proofErr w:type="spellEnd"/>
      <w:r w:rsidR="00C13A9A" w:rsidRPr="005E0308">
        <w:rPr>
          <w:rFonts w:cstheme="minorHAnsi"/>
        </w:rPr>
        <w:t xml:space="preserve">). Aplinkos apaugos kriterijai </w:t>
      </w:r>
      <w:r w:rsidR="00C13A9A" w:rsidRPr="009F34F9">
        <w:rPr>
          <w:rFonts w:cstheme="minorHAnsi"/>
        </w:rPr>
        <w:t xml:space="preserve">nustatyti </w:t>
      </w:r>
      <w:r w:rsidR="009F34F9" w:rsidRPr="002E22FC">
        <w:rPr>
          <w:rFonts w:cstheme="minorHAnsi"/>
        </w:rPr>
        <w:t xml:space="preserve">Pirkimo sąlygų </w:t>
      </w:r>
      <w:r w:rsidR="002E22FC" w:rsidRPr="002E22FC">
        <w:rPr>
          <w:rFonts w:cstheme="minorHAnsi"/>
        </w:rPr>
        <w:t>9</w:t>
      </w:r>
      <w:r w:rsidR="009F34F9" w:rsidRPr="002E22FC">
        <w:rPr>
          <w:rFonts w:cstheme="minorHAnsi"/>
        </w:rPr>
        <w:t xml:space="preserve"> priede „</w:t>
      </w:r>
      <w:r w:rsidR="009F34F9" w:rsidRPr="009F34F9">
        <w:rPr>
          <w:rFonts w:cstheme="minorHAnsi"/>
        </w:rPr>
        <w:t>Sutarties projektas“</w:t>
      </w:r>
      <w:r w:rsidR="00C13A9A" w:rsidRPr="009F34F9">
        <w:rPr>
          <w:rFonts w:cstheme="minorHAnsi"/>
        </w:rPr>
        <w:t>.</w:t>
      </w:r>
      <w:r w:rsidR="00C13A9A">
        <w:rPr>
          <w:rFonts w:cstheme="minorHAnsi"/>
          <w:i/>
          <w:iCs/>
          <w:color w:val="FF0000"/>
          <w:sz w:val="22"/>
          <w:szCs w:val="22"/>
        </w:rPr>
        <w:tab/>
      </w:r>
    </w:p>
    <w:p w14:paraId="12467E63" w14:textId="77777777" w:rsidR="009F34F9" w:rsidRDefault="009F34F9" w:rsidP="009F34F9">
      <w:pPr>
        <w:tabs>
          <w:tab w:val="left" w:pos="1644"/>
          <w:tab w:val="left" w:pos="4032"/>
        </w:tabs>
        <w:spacing w:after="0" w:line="240" w:lineRule="auto"/>
        <w:ind w:firstLine="567"/>
        <w:jc w:val="both"/>
        <w:rPr>
          <w:rFonts w:cstheme="minorHAnsi"/>
        </w:rPr>
      </w:pPr>
      <w:r>
        <w:rPr>
          <w:rFonts w:eastAsia="Arial"/>
        </w:rPr>
        <w:t xml:space="preserve">1.7. </w:t>
      </w:r>
      <w:r w:rsidR="00C13A9A" w:rsidRPr="009F34F9">
        <w:rPr>
          <w:rFonts w:eastAsia="Arial"/>
        </w:rPr>
        <w:t xml:space="preserve">Išankstinis skelbimas apie pirkimą nebuvo paskelbtas. </w:t>
      </w:r>
    </w:p>
    <w:p w14:paraId="356B4CD2" w14:textId="77777777" w:rsidR="009F34F9" w:rsidRDefault="009F34F9" w:rsidP="009F34F9">
      <w:pPr>
        <w:tabs>
          <w:tab w:val="left" w:pos="1644"/>
          <w:tab w:val="left" w:pos="4032"/>
        </w:tabs>
        <w:spacing w:after="0" w:line="240" w:lineRule="auto"/>
        <w:ind w:firstLine="567"/>
        <w:jc w:val="both"/>
        <w:rPr>
          <w:rFonts w:cstheme="minorHAnsi"/>
        </w:rPr>
      </w:pPr>
      <w:r>
        <w:rPr>
          <w:rFonts w:cstheme="minorHAnsi"/>
        </w:rPr>
        <w:t xml:space="preserve">1.8. </w:t>
      </w:r>
      <w:r w:rsidR="00C13A9A" w:rsidRPr="009F34F9">
        <w:rPr>
          <w:rFonts w:cstheme="minorHAnsi"/>
        </w:rPr>
        <w:t xml:space="preserve">Pirkime  perkančioji organizacija nenumato skelbti pranešimo dėl savanoriško </w:t>
      </w:r>
      <w:proofErr w:type="spellStart"/>
      <w:r w:rsidR="00C13A9A" w:rsidRPr="009F34F9">
        <w:rPr>
          <w:rFonts w:cstheme="minorHAnsi"/>
          <w:i/>
          <w:iCs/>
        </w:rPr>
        <w:t>ex</w:t>
      </w:r>
      <w:proofErr w:type="spellEnd"/>
      <w:r w:rsidR="00C13A9A" w:rsidRPr="009F34F9">
        <w:rPr>
          <w:rFonts w:cstheme="minorHAnsi"/>
          <w:i/>
          <w:iCs/>
        </w:rPr>
        <w:t xml:space="preserve"> ante</w:t>
      </w:r>
      <w:r w:rsidR="00C13A9A" w:rsidRPr="009F34F9">
        <w:rPr>
          <w:rFonts w:cstheme="minorHAnsi"/>
        </w:rPr>
        <w:t xml:space="preserve"> skaidrumo.</w:t>
      </w:r>
    </w:p>
    <w:p w14:paraId="706ED83F" w14:textId="77777777" w:rsidR="009F34F9" w:rsidRDefault="009F34F9" w:rsidP="009F34F9">
      <w:pPr>
        <w:tabs>
          <w:tab w:val="left" w:pos="1644"/>
          <w:tab w:val="left" w:pos="4032"/>
        </w:tabs>
        <w:spacing w:after="0" w:line="240" w:lineRule="auto"/>
        <w:ind w:firstLine="567"/>
        <w:jc w:val="both"/>
        <w:rPr>
          <w:rFonts w:cstheme="minorHAnsi"/>
        </w:rPr>
      </w:pPr>
      <w:r>
        <w:rPr>
          <w:rFonts w:cstheme="minorHAnsi"/>
        </w:rPr>
        <w:t xml:space="preserve">1.9. </w:t>
      </w:r>
      <w:r w:rsidR="00C13A9A" w:rsidRPr="009F34F9">
        <w:rPr>
          <w:rFonts w:cstheme="minorHAnsi"/>
        </w:rPr>
        <w:t xml:space="preserve">Pirkime neleidžiama pateikti alternatyvių pasiūlymų. </w:t>
      </w:r>
    </w:p>
    <w:p w14:paraId="676ADF6C" w14:textId="77777777" w:rsidR="00C13A9A" w:rsidRPr="009F34F9" w:rsidRDefault="009F34F9" w:rsidP="009F34F9">
      <w:pPr>
        <w:tabs>
          <w:tab w:val="left" w:pos="1644"/>
          <w:tab w:val="left" w:pos="4032"/>
        </w:tabs>
        <w:spacing w:after="0" w:line="240" w:lineRule="auto"/>
        <w:ind w:firstLine="567"/>
        <w:jc w:val="both"/>
        <w:rPr>
          <w:rFonts w:cstheme="minorHAnsi"/>
        </w:rPr>
      </w:pPr>
      <w:r>
        <w:rPr>
          <w:rFonts w:eastAsia="Arial" w:cstheme="minorHAnsi"/>
          <w:color w:val="333333"/>
        </w:rPr>
        <w:t xml:space="preserve">1.10. </w:t>
      </w:r>
      <w:r w:rsidR="00C13A9A" w:rsidRPr="009F34F9">
        <w:rPr>
          <w:rFonts w:eastAsia="Arial" w:cstheme="minorHAnsi"/>
          <w:color w:val="333333"/>
        </w:rPr>
        <w:t>Bendrosios pirkimo sąlygos yra neatskiriama šių pirkimo sąlygų dalis.</w:t>
      </w:r>
    </w:p>
    <w:p w14:paraId="0A0A19DD" w14:textId="77777777" w:rsidR="00C13A9A" w:rsidRPr="00F0499F" w:rsidRDefault="00C13A9A" w:rsidP="00C13A9A">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408EEEC7" w14:textId="77777777" w:rsidR="00C13A9A" w:rsidRDefault="00C13A9A" w:rsidP="00C13A9A">
      <w:pPr>
        <w:pStyle w:val="Betarp"/>
        <w:numPr>
          <w:ilvl w:val="1"/>
          <w:numId w:val="5"/>
        </w:numPr>
        <w:tabs>
          <w:tab w:val="left" w:pos="993"/>
        </w:tabs>
        <w:ind w:left="0" w:firstLine="567"/>
        <w:contextualSpacing/>
        <w:jc w:val="both"/>
        <w:rPr>
          <w:rFonts w:cstheme="minorHAnsi"/>
        </w:rPr>
      </w:pPr>
      <w:r w:rsidRPr="00C13A9A">
        <w:rPr>
          <w:rFonts w:eastAsia="Calibri"/>
          <w:color w:val="000000" w:themeColor="text1"/>
        </w:rPr>
        <w:t xml:space="preserve">Perkančioji organizacija numato įsigyti </w:t>
      </w:r>
      <w:r w:rsidRPr="00C13A9A">
        <w:rPr>
          <w:rFonts w:eastAsia="Calibri"/>
        </w:rPr>
        <w:t>elektroninio balsavimo ir diskusijų sistemos įrangą, įdiegti programinę įrangą, įrangą sumontuoti, suderinti ir paleisti.</w:t>
      </w:r>
      <w:r w:rsidRPr="00C13A9A">
        <w:rPr>
          <w:rFonts w:cstheme="minorHAnsi"/>
        </w:rPr>
        <w:t xml:space="preserve"> </w:t>
      </w:r>
    </w:p>
    <w:p w14:paraId="466B2AAC" w14:textId="43D47561" w:rsidR="00C13A9A" w:rsidRDefault="00C13A9A" w:rsidP="00C13A9A">
      <w:pPr>
        <w:pStyle w:val="Betarp"/>
        <w:numPr>
          <w:ilvl w:val="1"/>
          <w:numId w:val="5"/>
        </w:numPr>
        <w:tabs>
          <w:tab w:val="left" w:pos="993"/>
        </w:tabs>
        <w:ind w:left="0" w:firstLine="567"/>
        <w:contextualSpacing/>
        <w:jc w:val="both"/>
        <w:rPr>
          <w:rFonts w:cstheme="minorHAnsi"/>
        </w:rPr>
      </w:pPr>
      <w:r w:rsidRPr="00C13A9A">
        <w:rPr>
          <w:rFonts w:cstheme="minorHAnsi"/>
        </w:rPr>
        <w:t xml:space="preserve">Pirkimo objektas į dalis neskaidomas. Pirkimo apimtys, reikalavimai ir techninė specifikacija apibrėžti specialiųjų pirkimo sąlygų </w:t>
      </w:r>
      <w:r w:rsidR="00F00E3A">
        <w:rPr>
          <w:rFonts w:cstheme="minorHAnsi"/>
        </w:rPr>
        <w:t>2</w:t>
      </w:r>
      <w:r w:rsidRPr="00C13A9A">
        <w:rPr>
          <w:rFonts w:cstheme="minorHAnsi"/>
        </w:rPr>
        <w:t xml:space="preserve"> priede.</w:t>
      </w:r>
    </w:p>
    <w:p w14:paraId="48A7F3D0" w14:textId="09F5EFEE" w:rsidR="00561BDA" w:rsidRPr="00C13A9A" w:rsidRDefault="00561BDA" w:rsidP="00C13A9A">
      <w:pPr>
        <w:pStyle w:val="Betarp"/>
        <w:numPr>
          <w:ilvl w:val="1"/>
          <w:numId w:val="5"/>
        </w:numPr>
        <w:tabs>
          <w:tab w:val="left" w:pos="993"/>
        </w:tabs>
        <w:ind w:left="0" w:firstLine="567"/>
        <w:contextualSpacing/>
        <w:jc w:val="both"/>
        <w:rPr>
          <w:rFonts w:cstheme="minorHAnsi"/>
        </w:rPr>
      </w:pPr>
      <w:r>
        <w:rPr>
          <w:rFonts w:cstheme="minorHAnsi"/>
        </w:rPr>
        <w:t xml:space="preserve">Pirkimui skirta lėšų suma: </w:t>
      </w:r>
      <w:r w:rsidRPr="00561BDA">
        <w:rPr>
          <w:rFonts w:cstheme="minorHAnsi"/>
        </w:rPr>
        <w:t>63 000,00</w:t>
      </w:r>
      <w:r>
        <w:rPr>
          <w:rFonts w:cstheme="minorHAnsi"/>
        </w:rPr>
        <w:t xml:space="preserve"> Eur su PVM.</w:t>
      </w:r>
    </w:p>
    <w:p w14:paraId="1850F548" w14:textId="5CF7060D" w:rsidR="00C13A9A" w:rsidRDefault="00C13A9A" w:rsidP="00C13A9A">
      <w:pPr>
        <w:pStyle w:val="Sraopastraipa"/>
        <w:spacing w:after="0" w:line="240" w:lineRule="auto"/>
        <w:ind w:left="0" w:firstLine="567"/>
        <w:jc w:val="both"/>
        <w:rPr>
          <w:rFonts w:cstheme="minorHAnsi"/>
        </w:rPr>
      </w:pPr>
      <w:r w:rsidRPr="00630A0F">
        <w:rPr>
          <w:rFonts w:cstheme="minorHAnsi"/>
        </w:rPr>
        <w:t>2.</w:t>
      </w:r>
      <w:r w:rsidR="00561BDA">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4DE9B1A" w14:textId="78DBBB9A" w:rsidR="00C13A9A" w:rsidRDefault="00C13A9A" w:rsidP="00C13A9A">
      <w:pPr>
        <w:pStyle w:val="Sraopastraipa"/>
        <w:spacing w:after="0" w:line="240" w:lineRule="auto"/>
        <w:ind w:left="0" w:firstLine="567"/>
        <w:jc w:val="both"/>
        <w:rPr>
          <w:rFonts w:cstheme="minorHAnsi"/>
        </w:rPr>
      </w:pPr>
      <w:r>
        <w:rPr>
          <w:rFonts w:cstheme="minorHAnsi"/>
        </w:rPr>
        <w:t>2.</w:t>
      </w:r>
      <w:r w:rsidR="00561BDA">
        <w:rPr>
          <w:rFonts w:cstheme="minorHAnsi"/>
        </w:rPr>
        <w:t>5</w:t>
      </w:r>
      <w:bookmarkStart w:id="6" w:name="_GoBack"/>
      <w:bookmarkEnd w:id="6"/>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1AF12D62" w14:textId="77777777" w:rsidR="00C13A9A" w:rsidRDefault="00C13A9A" w:rsidP="00C13A9A">
      <w:pPr>
        <w:pStyle w:val="Sraopastraipa"/>
        <w:spacing w:after="0" w:line="240" w:lineRule="auto"/>
        <w:ind w:left="0" w:firstLine="567"/>
        <w:jc w:val="both"/>
        <w:rPr>
          <w:rFonts w:cstheme="minorHAnsi"/>
        </w:rPr>
      </w:pPr>
    </w:p>
    <w:p w14:paraId="3166C2AC" w14:textId="77777777" w:rsidR="00C13A9A" w:rsidRPr="00D24970" w:rsidRDefault="00C13A9A" w:rsidP="00C13A9A">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Pr="00D24970">
        <w:rPr>
          <w:rFonts w:asciiTheme="minorHAnsi" w:hAnsiTheme="minorHAnsi" w:cstheme="minorHAnsi"/>
        </w:rPr>
        <w:t xml:space="preserve"> ir objekto apžiūra</w:t>
      </w:r>
      <w:bookmarkEnd w:id="7"/>
      <w:bookmarkEnd w:id="10"/>
    </w:p>
    <w:p w14:paraId="4E47118E" w14:textId="77777777" w:rsidR="00C13A9A" w:rsidRPr="00A42983" w:rsidRDefault="00C13A9A" w:rsidP="00C13A9A">
      <w:pPr>
        <w:pStyle w:val="Sraopastraipa"/>
        <w:spacing w:after="0" w:line="240" w:lineRule="auto"/>
        <w:ind w:left="0" w:firstLine="567"/>
        <w:jc w:val="both"/>
        <w:rPr>
          <w:rFonts w:cstheme="minorHAnsi"/>
        </w:rPr>
      </w:pPr>
      <w:r w:rsidRPr="00A42983">
        <w:rPr>
          <w:rFonts w:cstheme="minorHAnsi"/>
          <w:iCs/>
        </w:rPr>
        <w:t>3.1.</w:t>
      </w:r>
      <w:r w:rsidRPr="00A42983">
        <w:rPr>
          <w:rFonts w:cstheme="minorHAnsi"/>
          <w:i/>
          <w:color w:val="FF0000"/>
        </w:rPr>
        <w:t xml:space="preserve"> </w:t>
      </w:r>
      <w:r w:rsidRPr="00A42983">
        <w:rPr>
          <w:rFonts w:cstheme="minorHAnsi"/>
        </w:rPr>
        <w:t>Perkančioji organizacija nerengs susitikimo su tiekėjais dėl pirkimo sąlygų paaiškinimo.</w:t>
      </w:r>
    </w:p>
    <w:p w14:paraId="177962F5" w14:textId="77777777" w:rsidR="00C13A9A" w:rsidRPr="00A42983" w:rsidRDefault="00C13A9A" w:rsidP="00C13A9A">
      <w:pPr>
        <w:pStyle w:val="Sraopastraipa"/>
        <w:spacing w:after="0" w:line="240" w:lineRule="auto"/>
        <w:ind w:left="0" w:firstLine="567"/>
        <w:jc w:val="both"/>
        <w:rPr>
          <w:rFonts w:cstheme="minorHAnsi"/>
        </w:rPr>
      </w:pPr>
      <w:r w:rsidRPr="00A42983">
        <w:rPr>
          <w:rFonts w:cstheme="minorHAnsi"/>
        </w:rPr>
        <w:t>3.2.</w:t>
      </w:r>
      <w:r w:rsidRPr="00A42983">
        <w:rPr>
          <w:rFonts w:cstheme="minorHAnsi"/>
          <w:i/>
        </w:rPr>
        <w:t xml:space="preserve"> </w:t>
      </w:r>
      <w:r w:rsidRPr="00A42983">
        <w:rPr>
          <w:rFonts w:cstheme="minorHAnsi"/>
        </w:rPr>
        <w:t>Perkančioji organizacija nerengs objekto apžiūros.</w:t>
      </w:r>
    </w:p>
    <w:p w14:paraId="26D619D6" w14:textId="77777777" w:rsidR="00C13A9A" w:rsidRPr="00D24970" w:rsidRDefault="00C13A9A" w:rsidP="00C13A9A">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7EA9EF7E" w14:textId="77777777" w:rsidR="00C13A9A" w:rsidRDefault="00C13A9A" w:rsidP="00C13A9A">
      <w:pPr>
        <w:pStyle w:val="Sraopastraipa"/>
        <w:spacing w:after="120" w:line="20" w:lineRule="atLeast"/>
        <w:ind w:left="0" w:firstLine="567"/>
        <w:jc w:val="both"/>
      </w:pPr>
      <w:r w:rsidRPr="127DD6E8">
        <w:t>4.1. Reikalavimai dėl tiekėjo ir</w:t>
      </w:r>
      <w:bookmarkStart w:id="15" w:name="_Hlk41039660"/>
      <w:r w:rsidRPr="127DD6E8">
        <w:t xml:space="preserve"> subtiekėjų (jei taikoma</w:t>
      </w:r>
      <w:r w:rsidRPr="00016FDD">
        <w:t>), ūkio subjektų, kurių pajėgumais tiekėjas remiasi,</w:t>
      </w:r>
      <w:r w:rsidRPr="127DD6E8">
        <w:t xml:space="preserve"> </w:t>
      </w:r>
      <w:bookmarkEnd w:id="15"/>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D2722F">
        <w:rPr>
          <w:color w:val="00B050"/>
        </w:rPr>
        <w:t>3</w:t>
      </w:r>
      <w:r w:rsidRPr="127DD6E8">
        <w:rPr>
          <w:color w:val="00B050"/>
        </w:rPr>
        <w:t xml:space="preserve">  </w:t>
      </w:r>
      <w:r w:rsidRPr="127DD6E8">
        <w:rPr>
          <w:rFonts w:eastAsia="Calibri"/>
        </w:rPr>
        <w:t>priede</w:t>
      </w:r>
      <w:r w:rsidRPr="127DD6E8">
        <w:t xml:space="preserve">. </w:t>
      </w:r>
    </w:p>
    <w:p w14:paraId="5855C349" w14:textId="77777777" w:rsidR="00C13A9A" w:rsidRPr="00D2722F" w:rsidRDefault="00C13A9A" w:rsidP="00C13A9A">
      <w:pPr>
        <w:pStyle w:val="Sraopastraipa"/>
        <w:tabs>
          <w:tab w:val="left" w:pos="851"/>
        </w:tabs>
        <w:spacing w:after="0" w:line="20" w:lineRule="atLeast"/>
        <w:ind w:left="0" w:firstLine="567"/>
        <w:jc w:val="both"/>
        <w:rPr>
          <w:highlight w:val="yellow"/>
        </w:rPr>
      </w:pPr>
      <w:r w:rsidRPr="00D2722F">
        <w:t>4.2.Tiekėjams nenustatomi kvalifikacijos reikalavimai</w:t>
      </w:r>
      <w:r w:rsidR="00D2722F" w:rsidRPr="00D2722F">
        <w:t>.</w:t>
      </w:r>
    </w:p>
    <w:p w14:paraId="6D31B3F0" w14:textId="77777777" w:rsidR="00C13A9A" w:rsidRPr="0037632B" w:rsidRDefault="00C13A9A" w:rsidP="00C13A9A">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6"/>
      <w:r w:rsidRPr="007872CB">
        <w:t xml:space="preserve"> </w:t>
      </w:r>
    </w:p>
    <w:p w14:paraId="26D0F806" w14:textId="77777777" w:rsidR="00C13A9A" w:rsidRPr="00241D43" w:rsidRDefault="00C13A9A" w:rsidP="00C13A9A">
      <w:pPr>
        <w:pStyle w:val="Sraopastraipa"/>
        <w:spacing w:after="0" w:line="240" w:lineRule="auto"/>
        <w:ind w:left="0" w:firstLine="567"/>
        <w:jc w:val="both"/>
        <w:rPr>
          <w:i/>
        </w:rPr>
      </w:pPr>
    </w:p>
    <w:p w14:paraId="39C7BF25" w14:textId="77777777" w:rsidR="00C13A9A" w:rsidRPr="00671E3E" w:rsidRDefault="00C13A9A" w:rsidP="00C13A9A">
      <w:pPr>
        <w:spacing w:after="0" w:line="240" w:lineRule="auto"/>
        <w:ind w:firstLine="567"/>
        <w:contextualSpacing/>
        <w:jc w:val="both"/>
        <w:rPr>
          <w:rFonts w:cstheme="minorHAnsi"/>
        </w:rPr>
      </w:pPr>
      <w:r>
        <w:rPr>
          <w:rFonts w:cstheme="minorHAnsi"/>
        </w:rPr>
        <w:t>5</w:t>
      </w:r>
      <w:r w:rsidRPr="00671E3E">
        <w:rPr>
          <w:rFonts w:cstheme="minorHAnsi"/>
        </w:rPr>
        <w:t>.1.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EFCB46D" w14:textId="77777777" w:rsidR="00C13A9A" w:rsidRPr="00671E3E" w:rsidRDefault="00C13A9A" w:rsidP="00C13A9A">
      <w:pPr>
        <w:spacing w:after="0" w:line="240" w:lineRule="auto"/>
        <w:ind w:firstLine="567"/>
        <w:jc w:val="both"/>
        <w:rPr>
          <w:rFonts w:cstheme="minorHAnsi"/>
        </w:rPr>
      </w:pPr>
      <w:r>
        <w:rPr>
          <w:rFonts w:cstheme="minorHAnsi"/>
        </w:rPr>
        <w:t>5</w:t>
      </w:r>
      <w:r w:rsidRPr="00671E3E">
        <w:rPr>
          <w:rFonts w:cstheme="minorHAnsi"/>
        </w:rPr>
        <w:t xml:space="preserve">.2. Perkančioji organizacija laiko, kad </w:t>
      </w:r>
      <w:r w:rsidRPr="00671E3E">
        <w:rPr>
          <w:rFonts w:cstheme="minorHAnsi"/>
          <w:color w:val="000000"/>
          <w:shd w:val="clear" w:color="auto" w:fill="FFFFFF"/>
        </w:rPr>
        <w:t>pirkimo objektas kelia grėsmę nacionaliniam saugumui</w:t>
      </w:r>
      <w:r w:rsidRPr="00671E3E">
        <w:rPr>
          <w:rFonts w:cstheme="minorHAnsi"/>
        </w:rPr>
        <w:t xml:space="preserve">, jei jis atitinka VPĮ 37 straipsnio 9 dalies 1 ir (ar) 2 punkte numatytas sąlygas. </w:t>
      </w:r>
      <w:r w:rsidRPr="00671E3E">
        <w:rPr>
          <w:rFonts w:eastAsia="Times New Roman" w:cstheme="minorHAnsi"/>
          <w:color w:val="000000" w:themeColor="text1"/>
          <w:lang w:eastAsia="en-US"/>
        </w:rPr>
        <w:t>Tiekėjai kartu su pasiūlymu turi pateikti Viešųjų pirkimų tarnybos nustatytos formos atitikties deklaraciją</w:t>
      </w:r>
      <w:r w:rsidRPr="00671E3E">
        <w:rPr>
          <w:rFonts w:eastAsia="Times New Roman" w:cstheme="minorHAnsi"/>
          <w:color w:val="000000" w:themeColor="text1"/>
          <w:vertAlign w:val="superscript"/>
          <w:lang w:eastAsia="en-US"/>
        </w:rPr>
        <w:footnoteReference w:id="1"/>
      </w:r>
      <w:r w:rsidRPr="00671E3E">
        <w:rPr>
          <w:rFonts w:eastAsia="Times New Roman" w:cstheme="minorHAnsi"/>
          <w:color w:val="000000" w:themeColor="text1"/>
          <w:lang w:eastAsia="en-US"/>
        </w:rPr>
        <w:t xml:space="preserve"> (Pirkimo sąlygų </w:t>
      </w:r>
      <w:r w:rsidR="00F00E3A">
        <w:rPr>
          <w:rFonts w:eastAsia="Times New Roman" w:cstheme="minorHAnsi"/>
          <w:color w:val="000000" w:themeColor="text1"/>
          <w:lang w:eastAsia="en-US"/>
        </w:rPr>
        <w:t>8</w:t>
      </w:r>
      <w:r w:rsidRPr="00671E3E">
        <w:rPr>
          <w:rFonts w:eastAsia="Times New Roman" w:cstheme="minorHAnsi"/>
          <w:color w:val="000000" w:themeColor="text1"/>
          <w:lang w:eastAsia="en-US"/>
        </w:rPr>
        <w:t xml:space="preserve"> priedas „Nacionalinio saugumo reikalavimų atitikties deklaracijos tipinė forma“).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6EE5F47" w14:textId="77777777" w:rsidR="00C13A9A" w:rsidRPr="00671E3E" w:rsidRDefault="00C13A9A" w:rsidP="00C13A9A">
      <w:pPr>
        <w:spacing w:after="0" w:line="240" w:lineRule="auto"/>
        <w:ind w:firstLine="567"/>
        <w:jc w:val="both"/>
        <w:rPr>
          <w:rFonts w:cstheme="minorHAnsi"/>
          <w:i/>
          <w:iCs/>
        </w:rPr>
      </w:pPr>
      <w:r w:rsidRPr="00671E3E">
        <w:rPr>
          <w:rFonts w:cstheme="minorHAnsi"/>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1C9D8B2" w14:textId="77777777" w:rsidR="00C13A9A" w:rsidRPr="00671E3E" w:rsidRDefault="00C13A9A" w:rsidP="00C13A9A">
      <w:pPr>
        <w:spacing w:after="0" w:line="240" w:lineRule="auto"/>
        <w:ind w:firstLine="567"/>
        <w:jc w:val="both"/>
        <w:rPr>
          <w:rFonts w:eastAsia="Times New Roman" w:cstheme="minorHAnsi"/>
          <w:color w:val="000000" w:themeColor="text1"/>
          <w:lang w:eastAsia="en-US"/>
        </w:rPr>
      </w:pPr>
      <w:r>
        <w:rPr>
          <w:rFonts w:cstheme="minorHAnsi"/>
        </w:rPr>
        <w:t>5.3</w:t>
      </w:r>
      <w:r w:rsidRPr="00671E3E">
        <w:rPr>
          <w:rFonts w:cstheme="minorHAnsi"/>
        </w:rPr>
        <w:t xml:space="preserve">. Perkančioji organizacija </w:t>
      </w:r>
      <w:r w:rsidRPr="00671E3E">
        <w:rPr>
          <w:rFonts w:cstheme="minorHAnsi"/>
          <w:color w:val="000000"/>
          <w:shd w:val="clear" w:color="auto" w:fill="FFFFFF"/>
        </w:rPr>
        <w:t>laiko, kad tiekėjas turi interesų, galinčių kelti grėsmę nacionaliniam saugumui</w:t>
      </w:r>
      <w:r w:rsidRPr="00671E3E">
        <w:rPr>
          <w:rFonts w:cstheme="minorHAnsi"/>
        </w:rPr>
        <w:t xml:space="preserve">, jei jis, </w:t>
      </w:r>
      <w:r w:rsidRPr="00671E3E">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671E3E">
        <w:rPr>
          <w:rFonts w:eastAsia="Times New Roman" w:cstheme="minorHAnsi"/>
          <w:color w:val="000000" w:themeColor="text1"/>
          <w:lang w:eastAsia="en-US"/>
        </w:rPr>
        <w:t>Viešųjų pirkimų tarnybos nustatytos formos atitikties deklaraciją</w:t>
      </w:r>
      <w:r w:rsidRPr="00671E3E">
        <w:rPr>
          <w:rFonts w:eastAsia="Times New Roman" w:cstheme="minorHAnsi"/>
          <w:color w:val="000000" w:themeColor="text1"/>
          <w:vertAlign w:val="superscript"/>
          <w:lang w:eastAsia="en-US"/>
        </w:rPr>
        <w:footnoteReference w:id="2"/>
      </w:r>
      <w:r w:rsidRPr="00671E3E">
        <w:rPr>
          <w:rFonts w:eastAsia="Times New Roman" w:cstheme="minorHAnsi"/>
          <w:color w:val="000000" w:themeColor="text1"/>
          <w:lang w:eastAsia="en-US"/>
        </w:rPr>
        <w:t xml:space="preserve"> (Pirkimo sąlygų </w:t>
      </w:r>
      <w:r w:rsidR="00F00E3A">
        <w:rPr>
          <w:rFonts w:eastAsia="Times New Roman" w:cstheme="minorHAnsi"/>
          <w:color w:val="000000" w:themeColor="text1"/>
          <w:lang w:eastAsia="en-US"/>
        </w:rPr>
        <w:t>8</w:t>
      </w:r>
      <w:r w:rsidRPr="00671E3E">
        <w:rPr>
          <w:rFonts w:eastAsia="Times New Roman" w:cstheme="minorHAnsi"/>
          <w:color w:val="000000" w:themeColor="text1"/>
          <w:lang w:eastAsia="en-US"/>
        </w:rPr>
        <w:t xml:space="preserve"> priedas „Nacionalinio saugumo reikalavimų atitikties deklaracijos tipinė forma“). Perkančioji organizacija iš ekonomiškai naudingiausią pasiūlymą pateikusio tiekėjo reikalaus pateikti vieną (esant poreikiui – kelis) VPĮ 51 straipsnio 12 dalyje numatytą dokumentą. </w:t>
      </w:r>
    </w:p>
    <w:p w14:paraId="3A2A2E59" w14:textId="77777777" w:rsidR="00C13A9A" w:rsidRPr="00671E3E" w:rsidRDefault="00C13A9A" w:rsidP="00C13A9A">
      <w:pPr>
        <w:spacing w:after="0" w:line="240" w:lineRule="auto"/>
        <w:ind w:firstLine="567"/>
        <w:jc w:val="both"/>
        <w:rPr>
          <w:rFonts w:cstheme="minorHAnsi"/>
          <w:i/>
        </w:rPr>
      </w:pPr>
      <w:r w:rsidRPr="00671E3E">
        <w:rPr>
          <w:rFonts w:cstheme="minorHAnsi"/>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F40D2B0" w14:textId="77777777" w:rsidR="00C13A9A" w:rsidRPr="00D24970" w:rsidRDefault="00C13A9A" w:rsidP="00C13A9A">
      <w:pPr>
        <w:spacing w:after="0" w:line="240" w:lineRule="auto"/>
        <w:ind w:firstLine="567"/>
        <w:jc w:val="both"/>
        <w:rPr>
          <w:szCs w:val="24"/>
        </w:rPr>
      </w:pPr>
    </w:p>
    <w:p w14:paraId="74DF9947" w14:textId="77777777" w:rsidR="00C13A9A" w:rsidRPr="00142AB7" w:rsidRDefault="00C13A9A" w:rsidP="00C13A9A">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 Specialieji reikalavimai pasiūlymų rengimui ir pateikimui</w:t>
      </w:r>
      <w:bookmarkEnd w:id="17"/>
      <w:bookmarkEnd w:id="18"/>
      <w:bookmarkEnd w:id="19"/>
    </w:p>
    <w:p w14:paraId="41083600" w14:textId="77777777" w:rsidR="00C13A9A" w:rsidRPr="00F00E3A" w:rsidRDefault="00C13A9A" w:rsidP="00C13A9A">
      <w:pPr>
        <w:spacing w:after="0" w:line="20" w:lineRule="atLeast"/>
        <w:ind w:firstLine="567"/>
        <w:jc w:val="both"/>
        <w:rPr>
          <w:rFonts w:ascii="Calibri" w:hAnsi="Calibri" w:cs="Calibri"/>
          <w:i/>
          <w:iCs/>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 xml:space="preserve">asiūlymą sudaro CVP IS pateikiamų ir žemiau </w:t>
      </w:r>
      <w:r w:rsidRPr="00F00E3A">
        <w:rPr>
          <w:rFonts w:ascii="Calibri" w:hAnsi="Calibri" w:cs="Calibri"/>
        </w:rPr>
        <w:t>nurodytų dokumentų visuma:</w:t>
      </w:r>
    </w:p>
    <w:p w14:paraId="730C658E" w14:textId="77777777" w:rsidR="00C13A9A" w:rsidRPr="00F00E3A" w:rsidRDefault="00C13A9A" w:rsidP="00F00E3A">
      <w:pPr>
        <w:pStyle w:val="Sraopastraipa"/>
        <w:numPr>
          <w:ilvl w:val="2"/>
          <w:numId w:val="8"/>
        </w:numPr>
        <w:spacing w:after="0" w:line="240" w:lineRule="auto"/>
        <w:ind w:left="0" w:firstLine="567"/>
        <w:jc w:val="both"/>
        <w:rPr>
          <w:rFonts w:cstheme="minorHAnsi"/>
          <w:u w:val="single"/>
        </w:rPr>
      </w:pPr>
      <w:r w:rsidRPr="00F00E3A">
        <w:lastRenderedPageBreak/>
        <w:t xml:space="preserve">tiekėjo pasirašytas pasiūlymas, parengtas pagal specialiųjų pirkimo sąlygų </w:t>
      </w:r>
      <w:r w:rsidR="00F00E3A" w:rsidRPr="00F00E3A">
        <w:rPr>
          <w:shd w:val="clear" w:color="auto" w:fill="FFFFFF"/>
        </w:rPr>
        <w:t>6</w:t>
      </w:r>
      <w:r w:rsidRPr="00F00E3A">
        <w:rPr>
          <w:shd w:val="clear" w:color="auto" w:fill="FFFFFF"/>
        </w:rPr>
        <w:t xml:space="preserve"> </w:t>
      </w:r>
      <w:r w:rsidRPr="00F00E3A">
        <w:t>priede pateiktą p</w:t>
      </w:r>
      <w:r w:rsidRPr="00F00E3A">
        <w:rPr>
          <w:rFonts w:cstheme="minorHAnsi"/>
        </w:rPr>
        <w:t>asiūlymo formą.</w:t>
      </w:r>
    </w:p>
    <w:p w14:paraId="3DA0E455" w14:textId="77777777" w:rsidR="00C13A9A" w:rsidRPr="00F00E3A" w:rsidRDefault="00C13A9A" w:rsidP="00F00E3A">
      <w:pPr>
        <w:pStyle w:val="Sraopastraipa"/>
        <w:numPr>
          <w:ilvl w:val="2"/>
          <w:numId w:val="8"/>
        </w:numPr>
        <w:spacing w:after="0" w:line="240" w:lineRule="auto"/>
        <w:ind w:left="0" w:firstLine="567"/>
        <w:jc w:val="both"/>
        <w:rPr>
          <w:rFonts w:cstheme="minorHAnsi"/>
          <w:u w:val="single"/>
        </w:rPr>
      </w:pPr>
      <w:r w:rsidRPr="00F00E3A">
        <w:rPr>
          <w:rFonts w:cstheme="minorHAnsi"/>
        </w:rPr>
        <w:t xml:space="preserve">užpildytas EBVPD (specialiųjų pirkimo sąlygų </w:t>
      </w:r>
      <w:r w:rsidR="00F00E3A" w:rsidRPr="00F00E3A">
        <w:rPr>
          <w:rFonts w:cstheme="minorHAnsi"/>
        </w:rPr>
        <w:t>5</w:t>
      </w:r>
      <w:r w:rsidRPr="00F00E3A">
        <w:rPr>
          <w:rFonts w:cstheme="minorHAnsi"/>
        </w:rPr>
        <w:t xml:space="preserve"> priedas). Pasirašydamas pasiūlymą, tiekėjas patvirtina ir EBVPD tikrumą;</w:t>
      </w:r>
    </w:p>
    <w:p w14:paraId="60647282" w14:textId="77777777" w:rsidR="00C13A9A" w:rsidRPr="00C35C26" w:rsidRDefault="00C13A9A" w:rsidP="00F00E3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0889D912" w14:textId="77777777" w:rsidR="00C13A9A" w:rsidRPr="00CA64E1" w:rsidRDefault="00C13A9A" w:rsidP="00F00E3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2B5933F9" w14:textId="77777777" w:rsidR="00C13A9A" w:rsidRPr="00CA64E1" w:rsidRDefault="00C13A9A" w:rsidP="00F00E3A">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Pr="00CA64E1">
        <w:rPr>
          <w:rFonts w:cstheme="minorHAnsi"/>
        </w:rPr>
        <w:t>asiūlymo galiojimą užtikrinantis dokumentas (jeigu reikalaujama);</w:t>
      </w:r>
    </w:p>
    <w:p w14:paraId="182BA649" w14:textId="77777777" w:rsidR="00C13A9A" w:rsidRPr="00CA64E1" w:rsidRDefault="00C13A9A" w:rsidP="00F00E3A">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5D96F54A" w14:textId="77777777" w:rsidR="00C13A9A" w:rsidRPr="00CA64E1" w:rsidRDefault="00C13A9A" w:rsidP="00F00E3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4D0F9F" w14:textId="77777777" w:rsidR="00F00E3A" w:rsidRPr="00F00E3A" w:rsidRDefault="00F00E3A" w:rsidP="00F00E3A">
      <w:pPr>
        <w:pStyle w:val="Sraopastraipa"/>
        <w:numPr>
          <w:ilvl w:val="2"/>
          <w:numId w:val="8"/>
        </w:numPr>
        <w:tabs>
          <w:tab w:val="left" w:pos="1276"/>
        </w:tabs>
        <w:spacing w:after="0" w:line="240" w:lineRule="auto"/>
        <w:ind w:left="0" w:firstLine="567"/>
        <w:jc w:val="both"/>
        <w:rPr>
          <w:rFonts w:cstheme="minorHAnsi"/>
        </w:rPr>
      </w:pPr>
      <w:r>
        <w:rPr>
          <w:rFonts w:cstheme="minorHAnsi"/>
        </w:rPr>
        <w:t xml:space="preserve">užpildyta ir pasirašyta </w:t>
      </w:r>
      <w:r w:rsidRPr="00F00E3A">
        <w:rPr>
          <w:rFonts w:cstheme="minorHAnsi"/>
        </w:rPr>
        <w:t>Nacionalinio saugumo reikalavimų atitikties deklaracijos forma</w:t>
      </w:r>
      <w:r>
        <w:rPr>
          <w:rFonts w:cstheme="minorHAnsi"/>
        </w:rPr>
        <w:t xml:space="preserve"> </w:t>
      </w:r>
      <w:r w:rsidRPr="00F00E3A">
        <w:rPr>
          <w:rFonts w:cstheme="minorHAnsi"/>
        </w:rPr>
        <w:t>(specialiųj</w:t>
      </w:r>
      <w:r>
        <w:rPr>
          <w:rFonts w:cstheme="minorHAnsi"/>
        </w:rPr>
        <w:t xml:space="preserve">ų </w:t>
      </w:r>
      <w:r w:rsidRPr="00F00E3A">
        <w:rPr>
          <w:rFonts w:cstheme="minorHAnsi"/>
        </w:rPr>
        <w:t xml:space="preserve">pirkimo sąlygų </w:t>
      </w:r>
      <w:r>
        <w:rPr>
          <w:rFonts w:cstheme="minorHAnsi"/>
        </w:rPr>
        <w:t>8</w:t>
      </w:r>
      <w:r w:rsidRPr="00F00E3A">
        <w:rPr>
          <w:rFonts w:cstheme="minorHAnsi"/>
        </w:rPr>
        <w:t xml:space="preserve"> priedas)</w:t>
      </w:r>
      <w:r>
        <w:rPr>
          <w:rFonts w:cstheme="minorHAnsi"/>
        </w:rPr>
        <w:t>.</w:t>
      </w:r>
    </w:p>
    <w:p w14:paraId="3E5D0447" w14:textId="77777777" w:rsidR="00C13A9A" w:rsidRPr="00F0499F" w:rsidRDefault="00C13A9A" w:rsidP="00F00E3A">
      <w:pPr>
        <w:spacing w:after="0" w:line="240" w:lineRule="auto"/>
        <w:ind w:firstLine="567"/>
        <w:jc w:val="both"/>
        <w:rPr>
          <w:u w:val="single"/>
        </w:rPr>
      </w:pPr>
      <w:r>
        <w:rPr>
          <w:rFonts w:cstheme="minorHAnsi"/>
        </w:rPr>
        <w:t>6.2</w:t>
      </w:r>
      <w:r w:rsidRPr="00A1780C">
        <w:rPr>
          <w:rFonts w:cstheme="minorHAnsi"/>
        </w:rPr>
        <w:t>.</w:t>
      </w:r>
      <w:r w:rsidRPr="00C7630A">
        <w:rPr>
          <w:rFonts w:eastAsia="Calibri"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1179F682" w14:textId="77777777" w:rsidR="00C13A9A" w:rsidRPr="00505506" w:rsidRDefault="00C13A9A" w:rsidP="00F00E3A">
      <w:pPr>
        <w:pStyle w:val="Sraopastraipa"/>
        <w:spacing w:after="0" w:line="240" w:lineRule="auto"/>
        <w:ind w:left="0" w:firstLine="567"/>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0EF29420" w14:textId="77777777" w:rsidR="00C13A9A" w:rsidRPr="00C7179F" w:rsidRDefault="00C13A9A" w:rsidP="00F00E3A">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B293A43" w14:textId="77777777" w:rsidR="00C13A9A" w:rsidRPr="00F00E3A" w:rsidRDefault="00C13A9A" w:rsidP="00F00E3A">
      <w:pPr>
        <w:pStyle w:val="Sraopastraipa"/>
        <w:numPr>
          <w:ilvl w:val="1"/>
          <w:numId w:val="9"/>
        </w:numPr>
        <w:spacing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w:t>
      </w:r>
      <w:r w:rsidRPr="00F00E3A">
        <w:t xml:space="preserve">pateikto dokumento vertimo kokybės ir (ar) jo atitikties dokumento originalo turiniui, perkančioji organizacija reikalauja pateikti vertimą atlikusio asmens parašu ir vertimų biuro antspaudu (jei turi) patvirtintą šio dokumento vertimą. </w:t>
      </w:r>
    </w:p>
    <w:p w14:paraId="47ACDD61" w14:textId="77777777" w:rsidR="00C13A9A" w:rsidRPr="00B75F6D" w:rsidRDefault="00C13A9A" w:rsidP="00C13A9A">
      <w:pPr>
        <w:pStyle w:val="Sraopastraipa"/>
        <w:numPr>
          <w:ilvl w:val="1"/>
          <w:numId w:val="9"/>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4DB59F30" w14:textId="77777777" w:rsidR="00C13A9A" w:rsidRPr="00723492" w:rsidRDefault="00C13A9A" w:rsidP="00C13A9A">
      <w:pPr>
        <w:pStyle w:val="Sraopastraipa"/>
        <w:numPr>
          <w:ilvl w:val="1"/>
          <w:numId w:val="9"/>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BA8E32E" w14:textId="77777777" w:rsidR="00C13A9A" w:rsidRDefault="00C13A9A" w:rsidP="00C13A9A">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9204762" w14:textId="77777777" w:rsidR="00F00E3A" w:rsidRPr="00F00E3A" w:rsidRDefault="00F00E3A" w:rsidP="00F00E3A">
      <w:pPr>
        <w:ind w:firstLine="567"/>
      </w:pPr>
      <w:r w:rsidRPr="00F00E3A">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5F551D" w14:textId="77777777" w:rsidR="00C13A9A" w:rsidRPr="00FD51C2" w:rsidRDefault="00C13A9A" w:rsidP="00C13A9A">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2512390" w14:textId="77777777" w:rsidR="00C13A9A" w:rsidRPr="00112EE8" w:rsidRDefault="00C13A9A" w:rsidP="00C13A9A">
      <w:pPr>
        <w:spacing w:after="0" w:line="240" w:lineRule="auto"/>
        <w:ind w:left="710"/>
        <w:rPr>
          <w:rFonts w:cstheme="minorHAnsi"/>
        </w:rPr>
      </w:pPr>
      <w:r>
        <w:rPr>
          <w:rFonts w:cstheme="minorHAnsi"/>
        </w:rPr>
        <w:t xml:space="preserve">8.1. </w:t>
      </w:r>
      <w:r w:rsidRPr="00327423">
        <w:rPr>
          <w:rFonts w:cstheme="minorHAnsi"/>
        </w:rPr>
        <w:t>Perkančioji organizacija pirkime netaikys elektroninio aukciono.</w:t>
      </w:r>
    </w:p>
    <w:p w14:paraId="1DCDFF9D" w14:textId="77777777" w:rsidR="00C13A9A" w:rsidRPr="00F0499F" w:rsidRDefault="00C13A9A" w:rsidP="00C13A9A">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lastRenderedPageBreak/>
        <w:t>Pasiūlymų vertinimas</w:t>
      </w:r>
      <w:bookmarkEnd w:id="33"/>
      <w:bookmarkEnd w:id="34"/>
      <w:bookmarkEnd w:id="35"/>
      <w:bookmarkEnd w:id="36"/>
      <w:bookmarkEnd w:id="37"/>
    </w:p>
    <w:p w14:paraId="02D3FBA3" w14:textId="77777777" w:rsidR="00C13A9A" w:rsidRPr="00D50D63" w:rsidRDefault="00C13A9A" w:rsidP="00C13A9A">
      <w:pPr>
        <w:spacing w:after="0" w:line="240" w:lineRule="auto"/>
        <w:ind w:firstLine="567"/>
        <w:jc w:val="both"/>
        <w:rPr>
          <w:rFonts w:cstheme="minorHAnsi"/>
        </w:rPr>
      </w:pPr>
      <w:r>
        <w:rPr>
          <w:rFonts w:cstheme="minorHAnsi"/>
        </w:rPr>
        <w:t xml:space="preserve">9.1.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r>
        <w:rPr>
          <w:rFonts w:eastAsia="Calibri" w:cstheme="minorHAnsi"/>
        </w:rPr>
        <w:t xml:space="preserve">specialiųjų pirkimo </w:t>
      </w:r>
      <w:r w:rsidRPr="00F00E3A">
        <w:rPr>
          <w:rFonts w:eastAsia="Calibri" w:cstheme="minorHAnsi"/>
        </w:rPr>
        <w:t xml:space="preserve">sąlygų </w:t>
      </w:r>
      <w:r w:rsidR="00F00E3A" w:rsidRPr="00F00E3A">
        <w:rPr>
          <w:rFonts w:cstheme="minorHAnsi"/>
          <w:shd w:val="clear" w:color="auto" w:fill="FFFFFF"/>
        </w:rPr>
        <w:t>6</w:t>
      </w:r>
      <w:r w:rsidRPr="00F00E3A">
        <w:rPr>
          <w:rFonts w:eastAsia="Calibri" w:cstheme="minorHAnsi"/>
        </w:rPr>
        <w:t xml:space="preserve"> prie</w:t>
      </w:r>
      <w:r w:rsidRPr="00F0499F">
        <w:rPr>
          <w:rFonts w:eastAsia="Calibri" w:cstheme="minorHAnsi"/>
        </w:rPr>
        <w:t>de</w:t>
      </w:r>
      <w:r>
        <w:rPr>
          <w:rFonts w:eastAsia="Calibri" w:cstheme="minorHAnsi"/>
        </w:rPr>
        <w:t>.</w:t>
      </w:r>
    </w:p>
    <w:p w14:paraId="19694846" w14:textId="77777777" w:rsidR="00C13A9A" w:rsidRPr="00F00E3A" w:rsidRDefault="00C13A9A" w:rsidP="00F00E3A">
      <w:pPr>
        <w:pStyle w:val="Sraopastraipa"/>
        <w:spacing w:after="0" w:line="20" w:lineRule="atLeast"/>
        <w:ind w:left="0" w:firstLine="567"/>
        <w:jc w:val="both"/>
        <w:rPr>
          <w:rFonts w:cstheme="minorHAnsi"/>
          <w:bCs/>
          <w:iCs/>
        </w:rPr>
      </w:pPr>
      <w:r>
        <w:rPr>
          <w:rFonts w:cstheme="minorHAnsi"/>
          <w:color w:val="000000" w:themeColor="text1"/>
        </w:rPr>
        <w:t xml:space="preserve">9.2. </w:t>
      </w:r>
      <w:r w:rsidRPr="00F0499F">
        <w:rPr>
          <w:rFonts w:cstheme="minorHAnsi"/>
          <w:color w:val="000000" w:themeColor="text1"/>
        </w:rPr>
        <w:t xml:space="preserve">Laimėjusiu pasiūlymu galės būti pripažintas tik 1 (vienas) ekonomiškai naudingiausias pasiūlymas, esantis pasiūlymų eilės pirmojoje vietoje. </w:t>
      </w:r>
    </w:p>
    <w:p w14:paraId="770677C6" w14:textId="77777777" w:rsidR="00C13A9A" w:rsidRPr="00F065D6" w:rsidRDefault="00C13A9A" w:rsidP="00C13A9A">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Sutarties sudarymas</w:t>
      </w:r>
      <w:bookmarkEnd w:id="38"/>
      <w:bookmarkEnd w:id="39"/>
      <w:bookmarkEnd w:id="40"/>
    </w:p>
    <w:p w14:paraId="4E2DEFAC" w14:textId="77777777" w:rsidR="00C13A9A" w:rsidRPr="00F00E3A" w:rsidRDefault="00C13A9A" w:rsidP="00C13A9A">
      <w:pPr>
        <w:pStyle w:val="Sraopastraipa"/>
        <w:numPr>
          <w:ilvl w:val="1"/>
          <w:numId w:val="14"/>
        </w:numPr>
        <w:spacing w:after="0" w:line="240" w:lineRule="auto"/>
        <w:ind w:left="0" w:firstLine="567"/>
        <w:jc w:val="both"/>
        <w:rPr>
          <w:rFonts w:cstheme="minorHAnsi"/>
          <w:color w:val="000000" w:themeColor="text1"/>
        </w:rPr>
      </w:pPr>
      <w:r w:rsidRPr="00327423">
        <w:rPr>
          <w:rFonts w:cstheme="minorHAnsi"/>
          <w:color w:val="000000" w:themeColor="text1"/>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F00E3A">
        <w:rPr>
          <w:rFonts w:cstheme="minorHAnsi"/>
          <w:color w:val="000000" w:themeColor="text1"/>
        </w:rPr>
        <w:t xml:space="preserve">pateikiamos Pirkimo sąlygų </w:t>
      </w:r>
      <w:r w:rsidR="00F00E3A" w:rsidRPr="00F00E3A">
        <w:rPr>
          <w:rFonts w:cstheme="minorHAnsi"/>
          <w:color w:val="000000" w:themeColor="text1"/>
        </w:rPr>
        <w:t xml:space="preserve">9 </w:t>
      </w:r>
      <w:r w:rsidRPr="00F00E3A">
        <w:rPr>
          <w:rFonts w:cstheme="minorHAnsi"/>
          <w:color w:val="000000" w:themeColor="text1"/>
        </w:rPr>
        <w:t>priede „Sutarties projektas“.</w:t>
      </w:r>
    </w:p>
    <w:p w14:paraId="5350865B" w14:textId="77777777" w:rsidR="00C13A9A" w:rsidRPr="00F065D6" w:rsidRDefault="00C13A9A" w:rsidP="00C13A9A">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533F27F9" w14:textId="77777777" w:rsidR="00C13A9A" w:rsidRPr="00327423" w:rsidRDefault="00C13A9A" w:rsidP="00F00E3A">
      <w:pPr>
        <w:shd w:val="clear" w:color="auto" w:fill="FFFFFF"/>
        <w:tabs>
          <w:tab w:val="left" w:pos="1134"/>
        </w:tabs>
        <w:spacing w:after="0" w:line="240" w:lineRule="auto"/>
        <w:ind w:firstLine="567"/>
        <w:jc w:val="both"/>
        <w:rPr>
          <w:rFonts w:eastAsia="Times New Roman" w:cstheme="minorHAnsi"/>
          <w:iCs/>
        </w:rPr>
      </w:pPr>
      <w:r>
        <w:rPr>
          <w:rFonts w:eastAsia="Times New Roman" w:cstheme="minorHAnsi"/>
          <w:iCs/>
        </w:rPr>
        <w:t>11</w:t>
      </w:r>
      <w:r w:rsidR="00F00E3A">
        <w:rPr>
          <w:rFonts w:eastAsia="Times New Roman" w:cstheme="minorHAnsi"/>
          <w:iCs/>
        </w:rPr>
        <w:t>.1</w:t>
      </w:r>
      <w:r>
        <w:rPr>
          <w:rFonts w:eastAsia="Times New Roman" w:cstheme="minorHAnsi"/>
          <w:iCs/>
        </w:rPr>
        <w:t>.</w:t>
      </w:r>
      <w:r w:rsidRPr="00327423">
        <w:rPr>
          <w:rFonts w:eastAsia="Times New Roman" w:cstheme="minorHAnsi"/>
          <w:iCs/>
        </w:rPr>
        <w:tab/>
        <w:t>Perkančiosios organizacijos atstovai, įgalioti palaikyti tiesioginį ryšį su tiekėjais ir gauti iš jų (ne tarpininkų) pranešimus, susijusius su pirkimų procedūromis:</w:t>
      </w:r>
    </w:p>
    <w:p w14:paraId="38ED7045" w14:textId="77777777" w:rsidR="00C13A9A" w:rsidRDefault="00C13A9A" w:rsidP="00C13A9A">
      <w:pPr>
        <w:shd w:val="clear" w:color="auto" w:fill="FFFFFF"/>
        <w:spacing w:after="0" w:line="240" w:lineRule="auto"/>
        <w:ind w:firstLine="567"/>
        <w:jc w:val="both"/>
        <w:rPr>
          <w:rFonts w:eastAsia="Times New Roman" w:cstheme="minorHAnsi"/>
          <w:iCs/>
        </w:rPr>
      </w:pPr>
      <w:r>
        <w:rPr>
          <w:rFonts w:eastAsia="Times New Roman" w:cstheme="minorHAnsi"/>
          <w:iCs/>
        </w:rPr>
        <w:t>11.2</w:t>
      </w:r>
      <w:r w:rsidRPr="00327423">
        <w:rPr>
          <w:rFonts w:eastAsia="Times New Roman" w:cstheme="minorHAnsi"/>
          <w:iCs/>
        </w:rPr>
        <w:t>.1.</w:t>
      </w:r>
      <w:r w:rsidRPr="00327423">
        <w:rPr>
          <w:rFonts w:eastAsia="Times New Roman" w:cstheme="minorHAnsi"/>
          <w:iCs/>
        </w:rPr>
        <w:tab/>
        <w:t xml:space="preserve">techniniais klausimais – </w:t>
      </w:r>
      <w:r w:rsidRPr="000B7F8D">
        <w:rPr>
          <w:rFonts w:eastAsia="Times New Roman" w:cstheme="minorHAnsi"/>
          <w:iCs/>
        </w:rPr>
        <w:t xml:space="preserve">Informacinių technologijų skyriaus vyriausiasis specialistas Romualdas Plienas, tel. +370 425 59 729, el. p. </w:t>
      </w:r>
      <w:proofErr w:type="spellStart"/>
      <w:r w:rsidRPr="000B7F8D">
        <w:rPr>
          <w:rFonts w:eastAsia="Times New Roman" w:cstheme="minorHAnsi"/>
          <w:iCs/>
        </w:rPr>
        <w:t>romualdas.plienas@akmene.lt</w:t>
      </w:r>
      <w:proofErr w:type="spellEnd"/>
      <w:r w:rsidRPr="000B7F8D" w:rsidDel="000B7F8D">
        <w:rPr>
          <w:rFonts w:eastAsia="Times New Roman" w:cstheme="minorHAnsi"/>
          <w:iCs/>
        </w:rPr>
        <w:t xml:space="preserve"> </w:t>
      </w:r>
      <w:r w:rsidRPr="00327423">
        <w:rPr>
          <w:rFonts w:eastAsia="Times New Roman" w:cstheme="minorHAnsi"/>
          <w:iCs/>
        </w:rPr>
        <w:t>;</w:t>
      </w:r>
    </w:p>
    <w:p w14:paraId="07F8E7BA" w14:textId="77777777" w:rsidR="00C13A9A" w:rsidRPr="00327423" w:rsidRDefault="00C13A9A" w:rsidP="00C13A9A">
      <w:pPr>
        <w:ind w:firstLine="567"/>
        <w:jc w:val="both"/>
      </w:pPr>
      <w:r w:rsidRPr="000B7F8D">
        <w:t>11.2.2.</w:t>
      </w:r>
      <w:r w:rsidRPr="000B7F8D">
        <w:tab/>
        <w:t>viešųjų pirkimų procedūrų klausimais – Tarptautinio bendradarbiavimo ir komunikacijos skyriaus</w:t>
      </w:r>
      <w:r>
        <w:t xml:space="preserve"> </w:t>
      </w:r>
      <w:r w:rsidRPr="000B7F8D">
        <w:t>vedėja, laikinai atliekanti Viešųjų pirkimų skyriaus vedėjo funkcijas, Ingrida Jakaitienė, tel. +370 425 59 770, el. p. ingrida.jakaitiene@akmene.lt</w:t>
      </w:r>
    </w:p>
    <w:p w14:paraId="13EBB201" w14:textId="77777777" w:rsidR="00C13A9A" w:rsidRDefault="00C13A9A" w:rsidP="00C13A9A">
      <w:pPr>
        <w:shd w:val="clear" w:color="auto" w:fill="FFFFFF"/>
        <w:spacing w:after="0" w:line="240" w:lineRule="auto"/>
        <w:jc w:val="center"/>
        <w:rPr>
          <w:rFonts w:eastAsia="Calibri" w:cstheme="minorHAnsi"/>
        </w:rPr>
        <w:sectPr w:rsidR="00C13A9A" w:rsidSect="005E0308">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541889C2" w14:textId="77777777" w:rsidR="00C13A9A" w:rsidRPr="005C1E12" w:rsidRDefault="00C13A9A" w:rsidP="00C13A9A">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Pirkimo sąlygų 1 priedas „Terminai“</w:t>
      </w:r>
      <w:bookmarkEnd w:id="42"/>
    </w:p>
    <w:p w14:paraId="4C69B68F" w14:textId="77777777" w:rsidR="00C13A9A" w:rsidRPr="00D05014" w:rsidRDefault="00C13A9A" w:rsidP="00C13A9A">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C13A9A" w:rsidRPr="00F0499F" w14:paraId="54F8B3F7" w14:textId="77777777" w:rsidTr="005E0308">
        <w:trPr>
          <w:trHeight w:val="20"/>
        </w:trPr>
        <w:tc>
          <w:tcPr>
            <w:tcW w:w="726" w:type="dxa"/>
            <w:shd w:val="clear" w:color="auto" w:fill="D9D9D9" w:themeFill="background1" w:themeFillShade="D9"/>
            <w:tcMar>
              <w:top w:w="0" w:type="dxa"/>
              <w:left w:w="108" w:type="dxa"/>
              <w:bottom w:w="0" w:type="dxa"/>
              <w:right w:w="108" w:type="dxa"/>
            </w:tcMar>
          </w:tcPr>
          <w:p w14:paraId="0E8D790C" w14:textId="77777777" w:rsidR="00C13A9A" w:rsidRPr="004B3551" w:rsidRDefault="00C13A9A" w:rsidP="005E0308">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646986D1" w14:textId="77777777" w:rsidR="00C13A9A" w:rsidRPr="004B3551" w:rsidRDefault="00C13A9A" w:rsidP="005E0308">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F65E860" w14:textId="77777777" w:rsidR="00C13A9A" w:rsidRPr="00F0499F" w:rsidRDefault="00C13A9A" w:rsidP="005E0308">
            <w:pPr>
              <w:spacing w:after="0"/>
              <w:jc w:val="center"/>
              <w:rPr>
                <w:rFonts w:cstheme="minorHAnsi"/>
                <w:b/>
              </w:rPr>
            </w:pPr>
            <w:r w:rsidRPr="00F0499F">
              <w:rPr>
                <w:rFonts w:cstheme="minorHAnsi"/>
                <w:b/>
              </w:rPr>
              <w:t>DATA/DIENŲ SKAIČIUS/ LAIKAS</w:t>
            </w:r>
          </w:p>
          <w:p w14:paraId="43908CA8" w14:textId="77777777" w:rsidR="00C13A9A" w:rsidRPr="00F0499F" w:rsidRDefault="00C13A9A" w:rsidP="005E0308">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B70E472" w14:textId="77777777" w:rsidR="00C13A9A" w:rsidRPr="00F0499F" w:rsidRDefault="00C13A9A" w:rsidP="005E0308">
            <w:pPr>
              <w:jc w:val="center"/>
              <w:rPr>
                <w:rFonts w:cstheme="minorHAnsi"/>
                <w:b/>
              </w:rPr>
            </w:pPr>
            <w:r w:rsidRPr="00F0499F">
              <w:rPr>
                <w:rFonts w:cstheme="minorHAnsi"/>
                <w:b/>
              </w:rPr>
              <w:t>PASTABOS</w:t>
            </w:r>
          </w:p>
        </w:tc>
      </w:tr>
      <w:tr w:rsidR="00C13A9A" w:rsidRPr="00F0499F" w14:paraId="3CBD2344" w14:textId="77777777" w:rsidTr="005E0308">
        <w:trPr>
          <w:trHeight w:val="20"/>
        </w:trPr>
        <w:tc>
          <w:tcPr>
            <w:tcW w:w="726" w:type="dxa"/>
            <w:shd w:val="clear" w:color="auto" w:fill="auto"/>
            <w:tcMar>
              <w:top w:w="0" w:type="dxa"/>
              <w:left w:w="108" w:type="dxa"/>
              <w:bottom w:w="0" w:type="dxa"/>
              <w:right w:w="108" w:type="dxa"/>
            </w:tcMar>
          </w:tcPr>
          <w:p w14:paraId="641D00AA" w14:textId="77777777" w:rsidR="00C13A9A" w:rsidRPr="006932C2" w:rsidRDefault="00C13A9A" w:rsidP="005E0308">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47AF7637" w14:textId="77777777" w:rsidR="00C13A9A" w:rsidRPr="00F0499F" w:rsidRDefault="00C13A9A" w:rsidP="005E0308">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56EA82" w14:textId="77777777" w:rsidR="00C13A9A" w:rsidRPr="00F0499F" w:rsidRDefault="00C13A9A" w:rsidP="005E0308">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6E6F3E7D" w14:textId="77777777" w:rsidR="00C13A9A" w:rsidRPr="00F0499F" w:rsidRDefault="00C13A9A" w:rsidP="005E0308">
            <w:pPr>
              <w:spacing w:after="0" w:line="240" w:lineRule="auto"/>
              <w:rPr>
                <w:rFonts w:cstheme="minorHAnsi"/>
                <w:iCs/>
              </w:rPr>
            </w:pPr>
            <w:r w:rsidRPr="00F0499F">
              <w:rPr>
                <w:rFonts w:cstheme="minorHAnsi"/>
              </w:rPr>
              <w:t>Perkančioji organizacija turi teisę pratęsti pasiūlymų pateikimo terminą.</w:t>
            </w:r>
          </w:p>
        </w:tc>
      </w:tr>
      <w:tr w:rsidR="00C13A9A" w:rsidRPr="00F0499F" w14:paraId="0DF0D4FC" w14:textId="77777777" w:rsidTr="005E0308">
        <w:trPr>
          <w:trHeight w:val="20"/>
        </w:trPr>
        <w:tc>
          <w:tcPr>
            <w:tcW w:w="726" w:type="dxa"/>
            <w:shd w:val="clear" w:color="auto" w:fill="auto"/>
            <w:tcMar>
              <w:top w:w="0" w:type="dxa"/>
              <w:left w:w="108" w:type="dxa"/>
              <w:bottom w:w="0" w:type="dxa"/>
              <w:right w:w="108" w:type="dxa"/>
            </w:tcMar>
          </w:tcPr>
          <w:p w14:paraId="3EFECA3C" w14:textId="77777777" w:rsidR="00C13A9A" w:rsidRPr="006932C2" w:rsidRDefault="00C13A9A" w:rsidP="005E0308">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4FA1342A" w14:textId="77777777" w:rsidR="00C13A9A" w:rsidRPr="00F0499F" w:rsidRDefault="00C13A9A" w:rsidP="005E0308">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65B1D53" w14:textId="77777777" w:rsidR="00C13A9A" w:rsidRPr="00F0499F" w:rsidRDefault="00C13A9A" w:rsidP="005E0308">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2080F2D7" w14:textId="77777777" w:rsidR="00C13A9A" w:rsidRPr="00F0499F" w:rsidRDefault="00C13A9A" w:rsidP="005E0308">
            <w:pPr>
              <w:spacing w:after="0" w:line="240" w:lineRule="auto"/>
              <w:rPr>
                <w:rFonts w:cstheme="minorHAnsi"/>
                <w:iCs/>
              </w:rPr>
            </w:pPr>
          </w:p>
        </w:tc>
      </w:tr>
      <w:tr w:rsidR="00C13A9A" w:rsidRPr="00F0499F" w14:paraId="4D856E96" w14:textId="77777777" w:rsidTr="005E0308">
        <w:trPr>
          <w:trHeight w:val="20"/>
        </w:trPr>
        <w:tc>
          <w:tcPr>
            <w:tcW w:w="726" w:type="dxa"/>
            <w:shd w:val="clear" w:color="auto" w:fill="auto"/>
            <w:tcMar>
              <w:top w:w="0" w:type="dxa"/>
              <w:left w:w="108" w:type="dxa"/>
              <w:bottom w:w="0" w:type="dxa"/>
              <w:right w:w="108" w:type="dxa"/>
            </w:tcMar>
          </w:tcPr>
          <w:p w14:paraId="6B2787D5" w14:textId="77777777" w:rsidR="00C13A9A" w:rsidRPr="006932C2" w:rsidRDefault="00C13A9A" w:rsidP="005E0308">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6692F0BC" w14:textId="77777777" w:rsidR="00C13A9A" w:rsidRPr="00AD6A9B" w:rsidRDefault="00C13A9A" w:rsidP="005E0308">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2E2A4DF7" w14:textId="77777777" w:rsidR="00C13A9A" w:rsidRPr="005F17E7" w:rsidRDefault="00C13A9A" w:rsidP="005E0308">
            <w:pPr>
              <w:spacing w:after="0" w:line="240" w:lineRule="auto"/>
              <w:rPr>
                <w:rFonts w:cstheme="minorHAnsi"/>
              </w:rPr>
            </w:pPr>
            <w:r w:rsidRPr="00DB5220">
              <w:rPr>
                <w:rFonts w:cstheme="minorHAnsi"/>
              </w:rPr>
              <w:t xml:space="preserve">6 (šešios) dienos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27FDC543" w14:textId="77777777" w:rsidR="00C13A9A" w:rsidRPr="00535763" w:rsidRDefault="00C13A9A" w:rsidP="005E0308">
            <w:pPr>
              <w:spacing w:after="0" w:line="240" w:lineRule="auto"/>
              <w:rPr>
                <w:rFonts w:cstheme="minorHAnsi"/>
                <w:iCs/>
                <w:color w:val="7030A0"/>
              </w:rPr>
            </w:pPr>
          </w:p>
        </w:tc>
      </w:tr>
      <w:tr w:rsidR="00C13A9A" w:rsidRPr="00F0499F" w14:paraId="141438D4" w14:textId="77777777" w:rsidTr="005E0308">
        <w:trPr>
          <w:trHeight w:val="20"/>
        </w:trPr>
        <w:tc>
          <w:tcPr>
            <w:tcW w:w="726" w:type="dxa"/>
            <w:shd w:val="clear" w:color="auto" w:fill="auto"/>
            <w:tcMar>
              <w:top w:w="0" w:type="dxa"/>
              <w:left w:w="108" w:type="dxa"/>
              <w:bottom w:w="0" w:type="dxa"/>
              <w:right w:w="108" w:type="dxa"/>
            </w:tcMar>
          </w:tcPr>
          <w:p w14:paraId="12F042C4"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63E1D9D" w14:textId="77777777" w:rsidR="00C13A9A" w:rsidRPr="00F0499F" w:rsidRDefault="00C13A9A" w:rsidP="005E0308">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802E3A8" w14:textId="77777777" w:rsidR="00C13A9A" w:rsidRPr="00CE1F13" w:rsidRDefault="00C13A9A" w:rsidP="005E0308">
            <w:pPr>
              <w:spacing w:after="0" w:line="240" w:lineRule="auto"/>
              <w:rPr>
                <w:rFonts w:cstheme="minorHAnsi"/>
              </w:rPr>
            </w:pPr>
            <w:r w:rsidRPr="00DB5220">
              <w:rPr>
                <w:rFonts w:cstheme="minorHAnsi"/>
              </w:rPr>
              <w:t xml:space="preserve">4 (keturios) dienos </w:t>
            </w:r>
            <w:r w:rsidRPr="00CE1F13">
              <w:rPr>
                <w:rFonts w:cstheme="minorHAnsi"/>
              </w:rPr>
              <w:t>iki pasiūlymų pateikimo termino dienos</w:t>
            </w:r>
          </w:p>
        </w:tc>
        <w:tc>
          <w:tcPr>
            <w:tcW w:w="2954" w:type="dxa"/>
            <w:shd w:val="clear" w:color="auto" w:fill="auto"/>
            <w:tcMar>
              <w:top w:w="0" w:type="dxa"/>
              <w:left w:w="108" w:type="dxa"/>
              <w:bottom w:w="0" w:type="dxa"/>
              <w:right w:w="108" w:type="dxa"/>
            </w:tcMar>
          </w:tcPr>
          <w:p w14:paraId="61E472C7" w14:textId="77777777" w:rsidR="00C13A9A" w:rsidRPr="00F0499F" w:rsidRDefault="00C13A9A" w:rsidP="005E0308">
            <w:pPr>
              <w:spacing w:after="0" w:line="240" w:lineRule="auto"/>
              <w:rPr>
                <w:rFonts w:cstheme="minorHAnsi"/>
              </w:rPr>
            </w:pPr>
          </w:p>
        </w:tc>
      </w:tr>
      <w:tr w:rsidR="00C13A9A" w:rsidRPr="00F0499F" w14:paraId="25F65915" w14:textId="77777777" w:rsidTr="005E0308">
        <w:trPr>
          <w:trHeight w:val="20"/>
        </w:trPr>
        <w:tc>
          <w:tcPr>
            <w:tcW w:w="726" w:type="dxa"/>
            <w:shd w:val="clear" w:color="auto" w:fill="auto"/>
            <w:tcMar>
              <w:top w:w="0" w:type="dxa"/>
              <w:left w:w="108" w:type="dxa"/>
              <w:bottom w:w="0" w:type="dxa"/>
              <w:right w:w="108" w:type="dxa"/>
            </w:tcMar>
          </w:tcPr>
          <w:p w14:paraId="66D4CC25"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CA88AF3" w14:textId="77777777" w:rsidR="00C13A9A" w:rsidRPr="00F0499F" w:rsidRDefault="00C13A9A" w:rsidP="005E0308">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38E74825" w14:textId="77777777" w:rsidR="00C13A9A" w:rsidRPr="00DB5220" w:rsidRDefault="00C13A9A" w:rsidP="005E0308">
            <w:pPr>
              <w:spacing w:after="0" w:line="240" w:lineRule="auto"/>
              <w:rPr>
                <w:rFonts w:cstheme="minorHAnsi"/>
                <w:i/>
                <w:iCs/>
                <w:sz w:val="22"/>
                <w:szCs w:val="22"/>
              </w:rPr>
            </w:pPr>
            <w:r w:rsidRPr="00DB5220">
              <w:rPr>
                <w:rFonts w:cstheme="minorHAnsi"/>
                <w:i/>
                <w:iCs/>
                <w:sz w:val="22"/>
                <w:szCs w:val="22"/>
              </w:rPr>
              <w:t>NETAIKOMA</w:t>
            </w:r>
          </w:p>
          <w:p w14:paraId="1BC7924E" w14:textId="77777777" w:rsidR="00C13A9A" w:rsidRPr="00F0499F" w:rsidRDefault="00C13A9A" w:rsidP="005E0308">
            <w:pPr>
              <w:spacing w:after="0" w:line="240" w:lineRule="auto"/>
              <w:rPr>
                <w:rFonts w:cstheme="minorHAnsi"/>
                <w:iCs/>
                <w:color w:val="FF0000"/>
              </w:rPr>
            </w:pPr>
          </w:p>
        </w:tc>
        <w:tc>
          <w:tcPr>
            <w:tcW w:w="2954" w:type="dxa"/>
            <w:shd w:val="clear" w:color="auto" w:fill="auto"/>
            <w:tcMar>
              <w:top w:w="0" w:type="dxa"/>
              <w:left w:w="108" w:type="dxa"/>
              <w:bottom w:w="0" w:type="dxa"/>
              <w:right w:w="108" w:type="dxa"/>
            </w:tcMar>
          </w:tcPr>
          <w:p w14:paraId="52446C2A" w14:textId="77777777" w:rsidR="00C13A9A" w:rsidRPr="00F0499F" w:rsidRDefault="00C13A9A" w:rsidP="005E0308">
            <w:pPr>
              <w:spacing w:after="0" w:line="240" w:lineRule="auto"/>
              <w:rPr>
                <w:rFonts w:cstheme="minorHAnsi"/>
              </w:rPr>
            </w:pPr>
          </w:p>
        </w:tc>
      </w:tr>
      <w:tr w:rsidR="00C13A9A" w:rsidRPr="00F0499F" w14:paraId="638F11F1" w14:textId="77777777" w:rsidTr="005E0308">
        <w:trPr>
          <w:trHeight w:val="20"/>
        </w:trPr>
        <w:tc>
          <w:tcPr>
            <w:tcW w:w="726" w:type="dxa"/>
            <w:shd w:val="clear" w:color="auto" w:fill="auto"/>
            <w:tcMar>
              <w:top w:w="0" w:type="dxa"/>
              <w:left w:w="108" w:type="dxa"/>
              <w:bottom w:w="0" w:type="dxa"/>
              <w:right w:w="108" w:type="dxa"/>
            </w:tcMar>
          </w:tcPr>
          <w:p w14:paraId="76C43B97"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2EFC33" w14:textId="77777777" w:rsidR="00C13A9A" w:rsidRPr="00F0499F" w:rsidRDefault="00C13A9A" w:rsidP="005E0308">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628E238A" w14:textId="77777777" w:rsidR="00C13A9A" w:rsidRPr="00F0499F" w:rsidRDefault="00C13A9A" w:rsidP="005E0308">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01F65E5F" w14:textId="77777777" w:rsidR="00C13A9A" w:rsidRPr="00F0499F" w:rsidRDefault="00C13A9A" w:rsidP="005E0308">
            <w:pPr>
              <w:spacing w:after="0" w:line="240" w:lineRule="auto"/>
              <w:rPr>
                <w:rFonts w:cstheme="minorHAnsi"/>
              </w:rPr>
            </w:pPr>
          </w:p>
        </w:tc>
      </w:tr>
      <w:tr w:rsidR="00C13A9A" w:rsidRPr="00F0499F" w14:paraId="6A0D7853" w14:textId="77777777" w:rsidTr="005E0308">
        <w:trPr>
          <w:trHeight w:val="20"/>
        </w:trPr>
        <w:tc>
          <w:tcPr>
            <w:tcW w:w="726" w:type="dxa"/>
            <w:shd w:val="clear" w:color="auto" w:fill="auto"/>
            <w:tcMar>
              <w:top w:w="0" w:type="dxa"/>
              <w:left w:w="108" w:type="dxa"/>
              <w:bottom w:w="0" w:type="dxa"/>
              <w:right w:w="108" w:type="dxa"/>
            </w:tcMar>
          </w:tcPr>
          <w:p w14:paraId="02B02392"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A515A6D" w14:textId="77777777" w:rsidR="00C13A9A" w:rsidRPr="00F0499F" w:rsidRDefault="00C13A9A" w:rsidP="005E0308">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5E06DEE4" w14:textId="77777777" w:rsidR="00C13A9A" w:rsidRPr="00F0499F" w:rsidRDefault="00C13A9A" w:rsidP="005E0308">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8A1B2C2" w14:textId="77777777" w:rsidR="00C13A9A" w:rsidRPr="00F0499F" w:rsidRDefault="00C13A9A" w:rsidP="005E0308">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7E53A5D2" w14:textId="77777777" w:rsidR="00C13A9A" w:rsidRPr="00F0499F" w:rsidRDefault="00C13A9A" w:rsidP="005E0308">
            <w:pPr>
              <w:spacing w:after="0" w:line="240" w:lineRule="auto"/>
              <w:rPr>
                <w:rFonts w:cstheme="minorHAnsi"/>
              </w:rPr>
            </w:pPr>
          </w:p>
        </w:tc>
      </w:tr>
      <w:tr w:rsidR="00C13A9A" w:rsidRPr="00F0499F" w14:paraId="1C9E9D5F" w14:textId="77777777" w:rsidTr="005E0308">
        <w:trPr>
          <w:trHeight w:val="20"/>
        </w:trPr>
        <w:tc>
          <w:tcPr>
            <w:tcW w:w="726" w:type="dxa"/>
            <w:shd w:val="clear" w:color="auto" w:fill="auto"/>
            <w:tcMar>
              <w:top w:w="0" w:type="dxa"/>
              <w:left w:w="108" w:type="dxa"/>
              <w:bottom w:w="0" w:type="dxa"/>
              <w:right w:w="108" w:type="dxa"/>
            </w:tcMar>
          </w:tcPr>
          <w:p w14:paraId="21CDFEEA"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6B92D06" w14:textId="77777777" w:rsidR="00C13A9A" w:rsidRPr="00F0499F" w:rsidRDefault="00C13A9A" w:rsidP="005E0308">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9012D1A" w14:textId="77777777" w:rsidR="00C13A9A" w:rsidRPr="00F0499F" w:rsidRDefault="00C13A9A" w:rsidP="005E0308">
            <w:pPr>
              <w:spacing w:after="0" w:line="240" w:lineRule="auto"/>
              <w:rPr>
                <w:rFonts w:cstheme="minorHAnsi"/>
                <w:iCs/>
              </w:rPr>
            </w:pPr>
            <w:r w:rsidRPr="00DB5220">
              <w:rPr>
                <w:rFonts w:cstheme="minorHAnsi"/>
                <w:iCs/>
              </w:rPr>
              <w:t xml:space="preserve">90 (devyniasdešimt) dienų </w:t>
            </w:r>
            <w:r w:rsidRPr="00F0499F">
              <w:rPr>
                <w:rFonts w:cstheme="minorHAnsi"/>
                <w:iCs/>
              </w:rPr>
              <w:t>nuo</w:t>
            </w:r>
            <w:r>
              <w:rPr>
                <w:rFonts w:cstheme="minorHAnsi"/>
                <w:iCs/>
              </w:rPr>
              <w:t xml:space="preserve"> </w:t>
            </w:r>
            <w:r w:rsidRPr="00F0499F">
              <w:rPr>
                <w:rFonts w:cstheme="minorHAnsi"/>
                <w:iCs/>
              </w:rPr>
              <w:t>pasiūlymų pateikimo galutinio termino pabaigos</w:t>
            </w:r>
          </w:p>
        </w:tc>
        <w:tc>
          <w:tcPr>
            <w:tcW w:w="2954" w:type="dxa"/>
            <w:shd w:val="clear" w:color="auto" w:fill="auto"/>
            <w:tcMar>
              <w:top w:w="0" w:type="dxa"/>
              <w:left w:w="108" w:type="dxa"/>
              <w:bottom w:w="0" w:type="dxa"/>
              <w:right w:w="108" w:type="dxa"/>
            </w:tcMar>
          </w:tcPr>
          <w:p w14:paraId="7D2C03E7" w14:textId="77777777" w:rsidR="00C13A9A" w:rsidRPr="00F0499F" w:rsidRDefault="00C13A9A" w:rsidP="005E0308">
            <w:pPr>
              <w:spacing w:after="0" w:line="240" w:lineRule="auto"/>
              <w:rPr>
                <w:rFonts w:cstheme="minorHAnsi"/>
              </w:rPr>
            </w:pPr>
          </w:p>
        </w:tc>
      </w:tr>
      <w:tr w:rsidR="00C13A9A" w:rsidRPr="00F0499F" w14:paraId="5FB17D1F" w14:textId="77777777" w:rsidTr="005E0308">
        <w:trPr>
          <w:trHeight w:val="20"/>
        </w:trPr>
        <w:tc>
          <w:tcPr>
            <w:tcW w:w="726" w:type="dxa"/>
            <w:shd w:val="clear" w:color="auto" w:fill="auto"/>
            <w:tcMar>
              <w:top w:w="0" w:type="dxa"/>
              <w:left w:w="108" w:type="dxa"/>
              <w:bottom w:w="0" w:type="dxa"/>
              <w:right w:w="108" w:type="dxa"/>
            </w:tcMar>
          </w:tcPr>
          <w:p w14:paraId="0C080115" w14:textId="77777777" w:rsidR="00C13A9A" w:rsidRPr="00D5428E" w:rsidRDefault="00C13A9A" w:rsidP="005E0308">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2A1E459E" w14:textId="77777777" w:rsidR="00C13A9A" w:rsidRPr="00F0499F" w:rsidRDefault="00C13A9A" w:rsidP="005E0308">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66180B5" w14:textId="77777777" w:rsidR="00C13A9A" w:rsidRDefault="00C13A9A" w:rsidP="005E0308">
            <w:pPr>
              <w:spacing w:after="0" w:line="240" w:lineRule="auto"/>
              <w:rPr>
                <w:rFonts w:cstheme="minorHAnsi"/>
              </w:rPr>
            </w:pPr>
            <w:r w:rsidRPr="00DB5220">
              <w:rPr>
                <w:rFonts w:cstheme="minorHAnsi"/>
                <w:iCs/>
              </w:rPr>
              <w:t xml:space="preserve">3 (tris) darbo dienas </w:t>
            </w:r>
            <w:r w:rsidRPr="00F0499F">
              <w:rPr>
                <w:rFonts w:cstheme="minorHAnsi"/>
              </w:rPr>
              <w:t>nuo prašymo gavimo dienos</w:t>
            </w:r>
          </w:p>
          <w:p w14:paraId="45939671" w14:textId="77777777" w:rsidR="00C13A9A" w:rsidRPr="00F0499F" w:rsidRDefault="00C13A9A" w:rsidP="005E0308">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49FF3C1A" w14:textId="77777777" w:rsidR="00C13A9A" w:rsidRPr="00C21132" w:rsidRDefault="00C13A9A" w:rsidP="005E0308">
            <w:pPr>
              <w:spacing w:after="0" w:line="240" w:lineRule="auto"/>
            </w:pPr>
          </w:p>
        </w:tc>
      </w:tr>
      <w:tr w:rsidR="00C13A9A" w:rsidRPr="00F0499F" w14:paraId="5E367F12" w14:textId="77777777" w:rsidTr="005E0308">
        <w:trPr>
          <w:trHeight w:val="20"/>
        </w:trPr>
        <w:tc>
          <w:tcPr>
            <w:tcW w:w="726" w:type="dxa"/>
            <w:shd w:val="clear" w:color="auto" w:fill="auto"/>
            <w:tcMar>
              <w:top w:w="0" w:type="dxa"/>
              <w:left w:w="108" w:type="dxa"/>
              <w:bottom w:w="0" w:type="dxa"/>
              <w:right w:w="108" w:type="dxa"/>
            </w:tcMar>
          </w:tcPr>
          <w:p w14:paraId="3719F9A3"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A8AA0DA" w14:textId="77777777" w:rsidR="00C13A9A" w:rsidRPr="00F0499F" w:rsidRDefault="00C13A9A" w:rsidP="005E0308">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349C5B4" w14:textId="77777777" w:rsidR="00C13A9A" w:rsidRPr="006E5188" w:rsidRDefault="00C13A9A" w:rsidP="005E0308">
            <w:pPr>
              <w:spacing w:after="0" w:line="240" w:lineRule="auto"/>
              <w:jc w:val="both"/>
              <w:rPr>
                <w:rFonts w:cstheme="minorHAnsi"/>
              </w:rPr>
            </w:pPr>
            <w:r w:rsidRPr="00DB5220">
              <w:rPr>
                <w:rFonts w:cstheme="minorHAnsi"/>
              </w:rPr>
              <w:t xml:space="preserve">5 (penkias) darbo dienas </w:t>
            </w:r>
            <w:r w:rsidRPr="006E5188">
              <w:rPr>
                <w:rFonts w:cstheme="minorHAnsi"/>
              </w:rPr>
              <w:t>nuo prašymo gavimo dienos</w:t>
            </w:r>
          </w:p>
          <w:p w14:paraId="303263A2" w14:textId="77777777" w:rsidR="00C13A9A" w:rsidRPr="00F0499F" w:rsidRDefault="00C13A9A" w:rsidP="005E0308">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1824FE25" w14:textId="77777777" w:rsidR="00C13A9A" w:rsidRPr="00F0499F" w:rsidRDefault="00C13A9A" w:rsidP="005E0308">
            <w:pPr>
              <w:spacing w:after="0" w:line="240" w:lineRule="auto"/>
            </w:pPr>
          </w:p>
        </w:tc>
      </w:tr>
      <w:tr w:rsidR="00C13A9A" w:rsidRPr="00F0499F" w14:paraId="01499DC1" w14:textId="77777777" w:rsidTr="005E0308">
        <w:trPr>
          <w:trHeight w:val="20"/>
        </w:trPr>
        <w:tc>
          <w:tcPr>
            <w:tcW w:w="726" w:type="dxa"/>
            <w:shd w:val="clear" w:color="auto" w:fill="auto"/>
            <w:tcMar>
              <w:top w:w="0" w:type="dxa"/>
              <w:left w:w="108" w:type="dxa"/>
              <w:bottom w:w="0" w:type="dxa"/>
              <w:right w:w="108" w:type="dxa"/>
            </w:tcMar>
          </w:tcPr>
          <w:p w14:paraId="6BB5C721"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7A524EA" w14:textId="77777777" w:rsidR="00C13A9A" w:rsidRPr="00F0499F" w:rsidRDefault="00C13A9A" w:rsidP="005E0308">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5585FC73" w14:textId="77777777" w:rsidR="00C13A9A" w:rsidRPr="00F0499F" w:rsidRDefault="00C13A9A" w:rsidP="005E0308">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032A0A5" w14:textId="77777777" w:rsidR="00C13A9A" w:rsidRPr="00F0499F" w:rsidRDefault="00C13A9A" w:rsidP="005E0308">
            <w:pPr>
              <w:spacing w:after="0" w:line="240" w:lineRule="auto"/>
              <w:rPr>
                <w:rFonts w:cstheme="minorHAnsi"/>
                <w:bCs/>
              </w:rPr>
            </w:pPr>
          </w:p>
        </w:tc>
      </w:tr>
      <w:tr w:rsidR="00C13A9A" w:rsidRPr="00F0499F" w14:paraId="1F521F9C" w14:textId="77777777" w:rsidTr="005E0308">
        <w:trPr>
          <w:trHeight w:val="20"/>
        </w:trPr>
        <w:tc>
          <w:tcPr>
            <w:tcW w:w="726" w:type="dxa"/>
            <w:shd w:val="clear" w:color="auto" w:fill="auto"/>
            <w:tcMar>
              <w:top w:w="0" w:type="dxa"/>
              <w:left w:w="108" w:type="dxa"/>
              <w:bottom w:w="0" w:type="dxa"/>
              <w:right w:w="108" w:type="dxa"/>
            </w:tcMar>
          </w:tcPr>
          <w:p w14:paraId="0035B75B"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C7C10E" w14:textId="77777777" w:rsidR="00C13A9A" w:rsidRPr="00F0499F" w:rsidRDefault="00C13A9A" w:rsidP="005E0308">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3545EE65" w14:textId="77777777" w:rsidR="00C13A9A" w:rsidRPr="00F0499F" w:rsidRDefault="00C13A9A" w:rsidP="005E0308">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56D75E86" w14:textId="77777777" w:rsidR="00C13A9A" w:rsidRPr="00F0499F" w:rsidRDefault="00C13A9A" w:rsidP="005E0308">
            <w:pPr>
              <w:spacing w:after="0" w:line="240" w:lineRule="auto"/>
              <w:rPr>
                <w:rFonts w:cstheme="minorHAnsi"/>
              </w:rPr>
            </w:pPr>
          </w:p>
        </w:tc>
      </w:tr>
      <w:tr w:rsidR="00C13A9A" w:rsidRPr="00F0499F" w14:paraId="35EF4E4A" w14:textId="77777777" w:rsidTr="005E0308">
        <w:trPr>
          <w:trHeight w:val="20"/>
        </w:trPr>
        <w:tc>
          <w:tcPr>
            <w:tcW w:w="726" w:type="dxa"/>
            <w:shd w:val="clear" w:color="auto" w:fill="auto"/>
            <w:tcMar>
              <w:top w:w="0" w:type="dxa"/>
              <w:left w:w="108" w:type="dxa"/>
              <w:bottom w:w="0" w:type="dxa"/>
              <w:right w:w="108" w:type="dxa"/>
            </w:tcMar>
          </w:tcPr>
          <w:p w14:paraId="2C9370D9"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5D121E" w14:textId="77777777" w:rsidR="00C13A9A" w:rsidRPr="00F0499F" w:rsidRDefault="00C13A9A" w:rsidP="005E0308">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08CE836" w14:textId="77777777" w:rsidR="00C13A9A" w:rsidRPr="00F0499F" w:rsidRDefault="00C13A9A" w:rsidP="005E0308">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8B514E4" w14:textId="77777777" w:rsidR="00C13A9A" w:rsidRPr="00F0499F" w:rsidRDefault="00C13A9A" w:rsidP="005E0308">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13A9A" w:rsidRPr="00F0499F" w14:paraId="6F275C87" w14:textId="77777777" w:rsidTr="005E0308">
        <w:trPr>
          <w:trHeight w:val="20"/>
        </w:trPr>
        <w:tc>
          <w:tcPr>
            <w:tcW w:w="726" w:type="dxa"/>
            <w:shd w:val="clear" w:color="auto" w:fill="auto"/>
            <w:tcMar>
              <w:top w:w="0" w:type="dxa"/>
              <w:left w:w="108" w:type="dxa"/>
              <w:bottom w:w="0" w:type="dxa"/>
              <w:right w:w="108" w:type="dxa"/>
            </w:tcMar>
          </w:tcPr>
          <w:p w14:paraId="389B3018"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90DFF0" w14:textId="77777777" w:rsidR="00C13A9A" w:rsidRPr="00F0499F" w:rsidRDefault="00C13A9A" w:rsidP="005E0308">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4EBBE26" w14:textId="77777777" w:rsidR="00C13A9A" w:rsidRDefault="00C13A9A" w:rsidP="00C13A9A">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2EA87FA" w14:textId="77777777" w:rsidR="00C13A9A" w:rsidRPr="00F0499F" w:rsidRDefault="00C13A9A" w:rsidP="005E0308">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A6F694D" w14:textId="77777777" w:rsidR="00C13A9A" w:rsidRPr="00F0499F" w:rsidRDefault="00C13A9A" w:rsidP="005E0308">
            <w:pPr>
              <w:spacing w:after="0" w:line="240" w:lineRule="auto"/>
              <w:rPr>
                <w:rFonts w:cstheme="minorHAnsi"/>
                <w:bCs/>
              </w:rPr>
            </w:pPr>
          </w:p>
        </w:tc>
      </w:tr>
      <w:tr w:rsidR="00C13A9A" w:rsidRPr="00F0499F" w14:paraId="7A06380F" w14:textId="77777777" w:rsidTr="005E0308">
        <w:trPr>
          <w:trHeight w:val="20"/>
        </w:trPr>
        <w:tc>
          <w:tcPr>
            <w:tcW w:w="726" w:type="dxa"/>
            <w:shd w:val="clear" w:color="auto" w:fill="auto"/>
            <w:tcMar>
              <w:top w:w="0" w:type="dxa"/>
              <w:left w:w="108" w:type="dxa"/>
              <w:bottom w:w="0" w:type="dxa"/>
              <w:right w:w="108" w:type="dxa"/>
            </w:tcMar>
          </w:tcPr>
          <w:p w14:paraId="541591AA" w14:textId="77777777" w:rsidR="00C13A9A" w:rsidRPr="00D5428E" w:rsidRDefault="00C13A9A" w:rsidP="005E030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A8212E1" w14:textId="77777777" w:rsidR="00C13A9A" w:rsidRPr="00F0499F" w:rsidRDefault="00C13A9A" w:rsidP="005E0308">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4B1B1FB3" w14:textId="77777777" w:rsidR="00C13A9A" w:rsidRPr="00F0499F" w:rsidRDefault="00C13A9A" w:rsidP="005E0308">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6A9BE753" w14:textId="77777777" w:rsidR="00C13A9A" w:rsidRPr="00F0499F" w:rsidRDefault="00C13A9A" w:rsidP="005E0308">
            <w:pPr>
              <w:spacing w:after="0" w:line="240" w:lineRule="auto"/>
              <w:rPr>
                <w:rFonts w:cstheme="minorHAnsi"/>
              </w:rPr>
            </w:pPr>
          </w:p>
        </w:tc>
      </w:tr>
      <w:tr w:rsidR="00C13A9A" w:rsidRPr="00F0499F" w14:paraId="02569386" w14:textId="77777777" w:rsidTr="005E0308">
        <w:trPr>
          <w:trHeight w:val="20"/>
        </w:trPr>
        <w:tc>
          <w:tcPr>
            <w:tcW w:w="726" w:type="dxa"/>
            <w:shd w:val="clear" w:color="auto" w:fill="auto"/>
            <w:tcMar>
              <w:top w:w="0" w:type="dxa"/>
              <w:left w:w="108" w:type="dxa"/>
              <w:bottom w:w="0" w:type="dxa"/>
              <w:right w:w="108" w:type="dxa"/>
            </w:tcMar>
          </w:tcPr>
          <w:p w14:paraId="5BA1A0A4" w14:textId="77777777" w:rsidR="00C13A9A" w:rsidRPr="00D5428E" w:rsidRDefault="00C13A9A" w:rsidP="005E0308">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9CA3E5" w14:textId="77777777" w:rsidR="00C13A9A" w:rsidRPr="00F0499F" w:rsidRDefault="00C13A9A" w:rsidP="005E0308">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E486CBF" w14:textId="77777777" w:rsidR="00C13A9A" w:rsidRPr="00F0499F" w:rsidRDefault="00C13A9A" w:rsidP="005E0308">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B80AC16" w14:textId="77777777" w:rsidR="00C13A9A" w:rsidRPr="00F0499F" w:rsidRDefault="00C13A9A" w:rsidP="005E0308">
            <w:pPr>
              <w:spacing w:after="0" w:line="240" w:lineRule="auto"/>
              <w:rPr>
                <w:rFonts w:cstheme="minorHAnsi"/>
              </w:rPr>
            </w:pPr>
          </w:p>
        </w:tc>
      </w:tr>
      <w:tr w:rsidR="00C13A9A" w:rsidRPr="00F0499F" w14:paraId="74534492" w14:textId="77777777" w:rsidTr="005E0308">
        <w:trPr>
          <w:trHeight w:val="20"/>
        </w:trPr>
        <w:tc>
          <w:tcPr>
            <w:tcW w:w="726" w:type="dxa"/>
            <w:shd w:val="clear" w:color="auto" w:fill="auto"/>
            <w:tcMar>
              <w:top w:w="0" w:type="dxa"/>
              <w:left w:w="108" w:type="dxa"/>
              <w:bottom w:w="0" w:type="dxa"/>
              <w:right w:w="108" w:type="dxa"/>
            </w:tcMar>
          </w:tcPr>
          <w:p w14:paraId="4E6632C0" w14:textId="77777777" w:rsidR="00C13A9A" w:rsidRPr="00D5428E" w:rsidRDefault="00C13A9A" w:rsidP="005E030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1B5DCFF" w14:textId="77777777" w:rsidR="00C13A9A" w:rsidRPr="00F0499F" w:rsidRDefault="00C13A9A" w:rsidP="005E0308">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78EC0D08" w14:textId="77777777" w:rsidR="00C13A9A" w:rsidRPr="00F0499F" w:rsidRDefault="00C13A9A" w:rsidP="005E0308">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2BCE96A" w14:textId="77777777" w:rsidR="00C13A9A" w:rsidRPr="00F0499F" w:rsidRDefault="00C13A9A" w:rsidP="005E0308">
            <w:pPr>
              <w:spacing w:after="0" w:line="240" w:lineRule="auto"/>
              <w:rPr>
                <w:rFonts w:cstheme="minorHAnsi"/>
              </w:rPr>
            </w:pPr>
          </w:p>
        </w:tc>
      </w:tr>
      <w:tr w:rsidR="00C13A9A" w:rsidRPr="00F0499F" w14:paraId="7ABCB4BA" w14:textId="77777777" w:rsidTr="005E0308">
        <w:trPr>
          <w:trHeight w:val="20"/>
        </w:trPr>
        <w:tc>
          <w:tcPr>
            <w:tcW w:w="726" w:type="dxa"/>
            <w:shd w:val="clear" w:color="auto" w:fill="auto"/>
            <w:tcMar>
              <w:top w:w="0" w:type="dxa"/>
              <w:left w:w="108" w:type="dxa"/>
              <w:bottom w:w="0" w:type="dxa"/>
              <w:right w:w="108" w:type="dxa"/>
            </w:tcMar>
          </w:tcPr>
          <w:p w14:paraId="397A96AA" w14:textId="77777777" w:rsidR="00C13A9A" w:rsidRPr="00F46E88" w:rsidRDefault="00C13A9A" w:rsidP="005E0308">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EF2DAE4" w14:textId="77777777" w:rsidR="00C13A9A" w:rsidRPr="00F46E88" w:rsidRDefault="00C13A9A" w:rsidP="005E0308">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5C41C38" w14:textId="77777777" w:rsidR="00C13A9A" w:rsidRPr="00C13A9A" w:rsidRDefault="00C13A9A" w:rsidP="005E0308">
            <w:pPr>
              <w:spacing w:after="0" w:line="240" w:lineRule="auto"/>
              <w:jc w:val="both"/>
              <w:rPr>
                <w:rFonts w:cstheme="minorHAnsi"/>
                <w:iCs/>
              </w:rPr>
            </w:pPr>
            <w:r w:rsidRPr="00232B40">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F7B5D72" w14:textId="77777777" w:rsidR="00C13A9A" w:rsidRPr="00F0499F" w:rsidRDefault="00C13A9A" w:rsidP="005E0308">
            <w:pPr>
              <w:spacing w:after="0" w:line="240" w:lineRule="auto"/>
              <w:rPr>
                <w:rFonts w:cstheme="minorHAnsi"/>
              </w:rPr>
            </w:pPr>
          </w:p>
        </w:tc>
      </w:tr>
    </w:tbl>
    <w:p w14:paraId="346E4D5D" w14:textId="77777777" w:rsidR="00C13A9A" w:rsidRDefault="00C13A9A" w:rsidP="00C13A9A">
      <w:pPr>
        <w:tabs>
          <w:tab w:val="left" w:pos="2977"/>
        </w:tabs>
        <w:spacing w:after="120" w:line="20" w:lineRule="atLeast"/>
        <w:jc w:val="center"/>
        <w:rPr>
          <w:rFonts w:eastAsia="Calibri" w:cstheme="minorHAnsi"/>
        </w:rPr>
      </w:pPr>
    </w:p>
    <w:p w14:paraId="069AC420" w14:textId="77777777" w:rsidR="00C13A9A" w:rsidRPr="00F0499F" w:rsidRDefault="00C13A9A" w:rsidP="00C13A9A">
      <w:pPr>
        <w:rPr>
          <w:rFonts w:eastAsia="Calibri" w:cstheme="minorHAnsi"/>
        </w:rPr>
      </w:pPr>
      <w:r>
        <w:rPr>
          <w:rFonts w:eastAsia="Calibri" w:cstheme="minorHAnsi"/>
        </w:rPr>
        <w:br w:type="page"/>
      </w:r>
    </w:p>
    <w:p w14:paraId="7A62C335" w14:textId="77777777" w:rsidR="00C13A9A" w:rsidRPr="00F0499F" w:rsidRDefault="00C13A9A" w:rsidP="00C13A9A">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39E7C250" w14:textId="77777777" w:rsidR="00C13A9A" w:rsidRDefault="00C13A9A" w:rsidP="00C13A9A">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p>
    <w:p w14:paraId="0B164CDC" w14:textId="77777777" w:rsidR="00C13A9A" w:rsidRPr="00232B40" w:rsidRDefault="00C13A9A" w:rsidP="00C13A9A">
      <w:pPr>
        <w:autoSpaceDE w:val="0"/>
        <w:autoSpaceDN w:val="0"/>
        <w:adjustRightInd w:val="0"/>
        <w:spacing w:after="0" w:line="240" w:lineRule="auto"/>
        <w:jc w:val="center"/>
        <w:rPr>
          <w:rFonts w:ascii="Times New Roman" w:eastAsiaTheme="minorHAnsi" w:hAnsi="Times New Roman" w:cs="Times New Roman"/>
          <w:b/>
          <w:color w:val="000000"/>
          <w:sz w:val="24"/>
          <w:szCs w:val="24"/>
          <w:lang w:eastAsia="en-US"/>
        </w:rPr>
      </w:pPr>
      <w:r w:rsidRPr="00232B40">
        <w:rPr>
          <w:rFonts w:ascii="Times New Roman" w:eastAsiaTheme="minorHAnsi" w:hAnsi="Times New Roman" w:cs="Times New Roman"/>
          <w:b/>
          <w:color w:val="000000"/>
          <w:sz w:val="24"/>
          <w:szCs w:val="24"/>
          <w:lang w:eastAsia="en-US"/>
        </w:rPr>
        <w:t>TECHNINĖ SPECIFIKACIJA</w:t>
      </w:r>
    </w:p>
    <w:p w14:paraId="718F4692" w14:textId="77777777" w:rsidR="00C13A9A" w:rsidRPr="00232B40" w:rsidRDefault="00C13A9A" w:rsidP="00C13A9A">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p w14:paraId="20934727" w14:textId="77777777" w:rsidR="00C13A9A" w:rsidRPr="00232B40" w:rsidRDefault="00C13A9A" w:rsidP="00C13A9A">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232B40">
        <w:rPr>
          <w:rFonts w:ascii="Times New Roman" w:eastAsiaTheme="minorHAnsi" w:hAnsi="Times New Roman" w:cs="Times New Roman"/>
          <w:color w:val="000000"/>
          <w:sz w:val="24"/>
          <w:szCs w:val="24"/>
          <w:lang w:eastAsia="en-US"/>
        </w:rPr>
        <w:t>1. Pirkimo objektą sudaro: elektroninio balsavimo ir diskusijų sistemos įranga (centrinis valdymo blokas, diskusiniai pultai, kompiuteris, kamera, komutatorius, instaliaciniai kabeliai ir kt.); programinės įdiegimas; įrangos montavimo, derinimo ir paleidimo darbai.</w:t>
      </w:r>
    </w:p>
    <w:p w14:paraId="4D1D5D3D" w14:textId="77777777" w:rsidR="00C13A9A" w:rsidRPr="00232B40" w:rsidRDefault="00C13A9A" w:rsidP="00C13A9A">
      <w:pPr>
        <w:autoSpaceDE w:val="0"/>
        <w:autoSpaceDN w:val="0"/>
        <w:adjustRightInd w:val="0"/>
        <w:spacing w:after="0" w:line="240" w:lineRule="auto"/>
        <w:ind w:firstLine="567"/>
        <w:jc w:val="both"/>
        <w:rPr>
          <w:rFonts w:ascii="Times New Roman" w:eastAsiaTheme="minorHAnsi" w:hAnsi="Times New Roman" w:cs="Times New Roman"/>
          <w:color w:val="000000"/>
          <w:sz w:val="24"/>
          <w:szCs w:val="24"/>
          <w:lang w:eastAsia="en-US"/>
        </w:rPr>
      </w:pPr>
      <w:r w:rsidRPr="00232B40">
        <w:rPr>
          <w:rFonts w:ascii="Times New Roman" w:eastAsiaTheme="minorHAnsi" w:hAnsi="Times New Roman" w:cs="Times New Roman"/>
          <w:color w:val="000000"/>
          <w:sz w:val="24"/>
          <w:szCs w:val="24"/>
          <w:lang w:eastAsia="en-US"/>
        </w:rPr>
        <w:t xml:space="preserve">2. Perkama: </w:t>
      </w:r>
    </w:p>
    <w:tbl>
      <w:tblPr>
        <w:tblStyle w:val="Lentelstinklelis16"/>
        <w:tblpPr w:leftFromText="180" w:rightFromText="180" w:vertAnchor="text" w:horzAnchor="page" w:tblpX="1487" w:tblpY="406"/>
        <w:tblOverlap w:val="never"/>
        <w:tblW w:w="10060" w:type="dxa"/>
        <w:tblLayout w:type="fixed"/>
        <w:tblLook w:val="04A0" w:firstRow="1" w:lastRow="0" w:firstColumn="1" w:lastColumn="0" w:noHBand="0" w:noVBand="1"/>
      </w:tblPr>
      <w:tblGrid>
        <w:gridCol w:w="1555"/>
        <w:gridCol w:w="8505"/>
      </w:tblGrid>
      <w:tr w:rsidR="00C13A9A" w:rsidRPr="00232B40" w14:paraId="0BAB66BF" w14:textId="77777777" w:rsidTr="005E0308">
        <w:trPr>
          <w:trHeight w:val="276"/>
        </w:trPr>
        <w:tc>
          <w:tcPr>
            <w:tcW w:w="1555" w:type="dxa"/>
            <w:tcBorders>
              <w:top w:val="single" w:sz="4" w:space="0" w:color="auto"/>
              <w:left w:val="single" w:sz="4" w:space="0" w:color="auto"/>
              <w:bottom w:val="single" w:sz="4" w:space="0" w:color="auto"/>
              <w:right w:val="single" w:sz="4" w:space="0" w:color="auto"/>
            </w:tcBorders>
            <w:vAlign w:val="center"/>
            <w:hideMark/>
          </w:tcPr>
          <w:p w14:paraId="7A8EBE3B"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iCs/>
                <w:sz w:val="24"/>
                <w:szCs w:val="24"/>
                <w:bdr w:val="nil"/>
              </w:rPr>
            </w:pPr>
            <w:proofErr w:type="spellStart"/>
            <w:r w:rsidRPr="00232B40">
              <w:rPr>
                <w:rFonts w:ascii="Times New Roman" w:eastAsia="Times New Roman" w:hAnsi="Times New Roman"/>
                <w:b/>
                <w:iCs/>
                <w:sz w:val="24"/>
                <w:szCs w:val="24"/>
                <w:bdr w:val="nil"/>
              </w:rPr>
              <w:t>Eil</w:t>
            </w:r>
            <w:proofErr w:type="spellEnd"/>
            <w:r w:rsidRPr="00232B40">
              <w:rPr>
                <w:rFonts w:ascii="Times New Roman" w:eastAsia="Times New Roman" w:hAnsi="Times New Roman"/>
                <w:b/>
                <w:iCs/>
                <w:sz w:val="24"/>
                <w:szCs w:val="24"/>
                <w:bdr w:val="nil"/>
              </w:rPr>
              <w:t xml:space="preserve"> Nr.</w:t>
            </w:r>
          </w:p>
        </w:tc>
        <w:tc>
          <w:tcPr>
            <w:tcW w:w="8505" w:type="dxa"/>
            <w:tcBorders>
              <w:top w:val="single" w:sz="4" w:space="0" w:color="auto"/>
              <w:left w:val="single" w:sz="4" w:space="0" w:color="auto"/>
              <w:bottom w:val="single" w:sz="4" w:space="0" w:color="auto"/>
              <w:right w:val="single" w:sz="4" w:space="0" w:color="auto"/>
            </w:tcBorders>
            <w:vAlign w:val="center"/>
            <w:hideMark/>
          </w:tcPr>
          <w:p w14:paraId="5124CBCD"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ind w:right="-2"/>
              <w:textAlignment w:val="baseline"/>
              <w:outlineLvl w:val="3"/>
              <w:rPr>
                <w:rFonts w:ascii="Times New Roman" w:eastAsia="Times New Roman" w:hAnsi="Times New Roman"/>
                <w:b/>
                <w:iCs/>
                <w:sz w:val="24"/>
                <w:szCs w:val="24"/>
                <w:bdr w:val="nil"/>
              </w:rPr>
            </w:pPr>
            <w:r w:rsidRPr="00232B40">
              <w:rPr>
                <w:rFonts w:ascii="Times New Roman" w:eastAsia="Times New Roman" w:hAnsi="Times New Roman"/>
                <w:b/>
                <w:iCs/>
                <w:sz w:val="24"/>
                <w:szCs w:val="24"/>
                <w:bdr w:val="nil"/>
              </w:rPr>
              <w:t>Keliami reikalavimai</w:t>
            </w:r>
          </w:p>
        </w:tc>
      </w:tr>
      <w:tr w:rsidR="00C13A9A" w:rsidRPr="00232B40" w14:paraId="5A5E6203" w14:textId="77777777" w:rsidTr="005E0308">
        <w:trPr>
          <w:trHeight w:val="109"/>
        </w:trPr>
        <w:tc>
          <w:tcPr>
            <w:tcW w:w="1555" w:type="dxa"/>
            <w:tcBorders>
              <w:top w:val="single" w:sz="4" w:space="0" w:color="auto"/>
              <w:left w:val="single" w:sz="4" w:space="0" w:color="auto"/>
              <w:bottom w:val="single" w:sz="4" w:space="0" w:color="auto"/>
              <w:right w:val="single" w:sz="4" w:space="0" w:color="auto"/>
            </w:tcBorders>
          </w:tcPr>
          <w:p w14:paraId="499156BF" w14:textId="77777777" w:rsidR="00C13A9A" w:rsidRPr="00232B40" w:rsidRDefault="00C13A9A" w:rsidP="00C13A9A">
            <w:pPr>
              <w:keepNext/>
              <w:numPr>
                <w:ilvl w:val="3"/>
                <w:numId w:val="20"/>
              </w:numPr>
              <w:pBdr>
                <w:top w:val="nil"/>
                <w:left w:val="nil"/>
                <w:bottom w:val="nil"/>
                <w:right w:val="nil"/>
                <w:between w:val="nil"/>
                <w:bar w:val="nil"/>
              </w:pBdr>
              <w:tabs>
                <w:tab w:val="num" w:pos="-142"/>
              </w:tabs>
              <w:suppressAutoHyphens/>
              <w:overflowPunct w:val="0"/>
              <w:autoSpaceDE w:val="0"/>
              <w:spacing w:line="240" w:lineRule="auto"/>
              <w:ind w:left="-142" w:right="-2"/>
              <w:jc w:val="center"/>
              <w:textAlignment w:val="baseline"/>
              <w:outlineLvl w:val="3"/>
              <w:rPr>
                <w:rFonts w:ascii="Times New Roman" w:eastAsia="Times New Roman" w:hAnsi="Times New Roman"/>
                <w:b/>
                <w:iCs/>
                <w:sz w:val="24"/>
                <w:szCs w:val="24"/>
                <w:bdr w:val="nil"/>
              </w:rPr>
            </w:pPr>
            <w:r w:rsidRPr="00232B40">
              <w:rPr>
                <w:rFonts w:ascii="Times New Roman" w:eastAsia="Times New Roman" w:hAnsi="Times New Roman"/>
                <w:b/>
                <w:iCs/>
                <w:sz w:val="24"/>
                <w:szCs w:val="24"/>
                <w:bdr w:val="nil"/>
              </w:rPr>
              <w:t xml:space="preserve">TS-1.1 </w:t>
            </w:r>
          </w:p>
          <w:p w14:paraId="67B9C16A" w14:textId="77777777" w:rsidR="00C13A9A" w:rsidRPr="00232B40" w:rsidRDefault="00C13A9A" w:rsidP="00C13A9A">
            <w:pPr>
              <w:keepNext/>
              <w:numPr>
                <w:ilvl w:val="3"/>
                <w:numId w:val="20"/>
              </w:numPr>
              <w:pBdr>
                <w:top w:val="nil"/>
                <w:left w:val="nil"/>
                <w:bottom w:val="nil"/>
                <w:right w:val="nil"/>
                <w:between w:val="nil"/>
                <w:bar w:val="nil"/>
              </w:pBdr>
              <w:tabs>
                <w:tab w:val="num" w:pos="-142"/>
              </w:tabs>
              <w:suppressAutoHyphens/>
              <w:overflowPunct w:val="0"/>
              <w:autoSpaceDE w:val="0"/>
              <w:spacing w:line="240" w:lineRule="auto"/>
              <w:ind w:left="-142" w:right="-2"/>
              <w:jc w:val="center"/>
              <w:textAlignment w:val="baseline"/>
              <w:outlineLvl w:val="3"/>
              <w:rPr>
                <w:rFonts w:ascii="Times New Roman" w:eastAsia="Times New Roman" w:hAnsi="Times New Roman"/>
                <w:b/>
                <w:iCs/>
                <w:sz w:val="24"/>
                <w:szCs w:val="24"/>
                <w:bdr w:val="nil"/>
              </w:rPr>
            </w:pPr>
            <w:r w:rsidRPr="00232B40">
              <w:rPr>
                <w:rFonts w:ascii="Times New Roman" w:eastAsia="Times New Roman" w:hAnsi="Times New Roman"/>
                <w:b/>
                <w:iCs/>
                <w:sz w:val="24"/>
                <w:szCs w:val="24"/>
                <w:bdr w:val="nil"/>
              </w:rPr>
              <w:t>Sistemos centrinis valdymo blokas, 1 vnt.</w:t>
            </w:r>
          </w:p>
          <w:p w14:paraId="5C3DEC27"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iCs/>
                <w:sz w:val="24"/>
                <w:szCs w:val="24"/>
                <w:bdr w:val="n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4E997C8B"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Paskirtis: elektroninės balsavimo sistemos valdymui ir garso signalų apdorojimui.</w:t>
            </w:r>
          </w:p>
          <w:p w14:paraId="714BBB4E"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Ryšio tipas: skaitmeninis garso signalo perdavimas.</w:t>
            </w:r>
          </w:p>
          <w:p w14:paraId="015DA53D"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 xml:space="preserve">Garso signalo kokybė: garso signalo kodavimo skiriamoji geba ne mažiau 24 </w:t>
            </w:r>
            <w:proofErr w:type="spellStart"/>
            <w:r w:rsidRPr="00232B40">
              <w:rPr>
                <w:rFonts w:asciiTheme="majorBidi" w:eastAsia="Times New Roman" w:hAnsiTheme="majorBidi" w:cstheme="majorBidi"/>
                <w:sz w:val="24"/>
                <w:szCs w:val="24"/>
                <w:bdr w:val="nil"/>
              </w:rPr>
              <w:t>bit</w:t>
            </w:r>
            <w:proofErr w:type="spellEnd"/>
            <w:r w:rsidRPr="00232B40">
              <w:rPr>
                <w:rFonts w:asciiTheme="majorBidi" w:eastAsia="Times New Roman" w:hAnsiTheme="majorBidi" w:cstheme="majorBidi"/>
                <w:sz w:val="24"/>
                <w:szCs w:val="24"/>
                <w:bdr w:val="nil"/>
              </w:rPr>
              <w:t>.</w:t>
            </w:r>
          </w:p>
          <w:p w14:paraId="0098B90E"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Turi būti galimybė prie centrinio bloko visus pultus prijungti nuoseklios grandinėlės principu (paskutinis pultas prijungiamas tik 1 laidu) ir žiedo principu (paskutinis pultas antru laidu prijungiamas prie centrinio bloko).</w:t>
            </w:r>
          </w:p>
          <w:p w14:paraId="7E0001C9"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Turi būti galima sistemoje naudoti ir belaidžius ir laidinius diskusijų pultus.</w:t>
            </w:r>
          </w:p>
          <w:p w14:paraId="61516E18"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Garso įvestys: ne mažiau kaip 1 vnt. simetrinių ir 2 vnt. nesimetrinių garso įvesčių.</w:t>
            </w:r>
          </w:p>
          <w:p w14:paraId="0BF979CB"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Garso išvestys: ne mažiau kaip 1 vnt. simetrinių ir 2 vnt. nesimetrinių garso išvesčių.</w:t>
            </w:r>
          </w:p>
          <w:p w14:paraId="7CC229DF"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Valdymo signalų prievadai: valdymas tinkle (LAN) arba lygiavertis.</w:t>
            </w:r>
          </w:p>
          <w:p w14:paraId="3FCD5B01"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Turi būti komplektuojamas su to paties gamintojo registracijos kortelių programavimo įrenginiu, skirtu registracijos kortelių programavimui, jungiamu prie PC per USB. Turi būti integruota WEB sąsaja įrenginio valdymui.</w:t>
            </w:r>
          </w:p>
          <w:p w14:paraId="44290D1B" w14:textId="77777777" w:rsidR="00C13A9A" w:rsidRPr="00232B40" w:rsidRDefault="00C13A9A" w:rsidP="005E0308">
            <w:pPr>
              <w:pBdr>
                <w:top w:val="nil"/>
                <w:left w:val="nil"/>
                <w:bottom w:val="nil"/>
                <w:right w:val="nil"/>
                <w:between w:val="nil"/>
                <w:bar w:val="nil"/>
              </w:pBdr>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Turi būti vidinė garso įrašymo funkcija, valdoma mygtuko paspaudimu priekinėje prietaiso panelėje. Vidinės atminties turi pakakti ne  mažiau nei 100 valandų įrašo talpinimui. Turi būti USB jungtis papildomos laikmenos prijungimui ir garso įrašo nukreipimui į ją.</w:t>
            </w:r>
          </w:p>
          <w:p w14:paraId="75E8932E"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 xml:space="preserve">Konstrukcija: turi būti galimybė montuoti į 19” </w:t>
            </w:r>
            <w:proofErr w:type="spellStart"/>
            <w:r w:rsidRPr="00232B40">
              <w:rPr>
                <w:rFonts w:asciiTheme="majorBidi" w:eastAsia="Times New Roman" w:hAnsiTheme="majorBidi" w:cstheme="majorBidi"/>
                <w:sz w:val="24"/>
                <w:szCs w:val="24"/>
                <w:bdr w:val="nil"/>
              </w:rPr>
              <w:t>rack</w:t>
            </w:r>
            <w:proofErr w:type="spellEnd"/>
            <w:r w:rsidRPr="00232B40">
              <w:rPr>
                <w:rFonts w:asciiTheme="majorBidi" w:eastAsia="Times New Roman" w:hAnsiTheme="majorBidi" w:cstheme="majorBidi"/>
                <w:sz w:val="24"/>
                <w:szCs w:val="24"/>
                <w:bdr w:val="nil"/>
              </w:rPr>
              <w:t xml:space="preserve"> tipo spintą.</w:t>
            </w:r>
          </w:p>
          <w:p w14:paraId="76634BC3" w14:textId="77777777" w:rsidR="00C13A9A" w:rsidRPr="00C13A9A" w:rsidRDefault="00C13A9A" w:rsidP="005E0308">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Siūlomas įrenginys turi turėti Europos Sąjungoje galiojantį CE sertifikatą, patvirtinantį, kad produktas atitinka ES nustatytus sveikatos, saugos ir aplinkos apsaugos reikalavimus.</w:t>
            </w:r>
          </w:p>
        </w:tc>
      </w:tr>
      <w:tr w:rsidR="00C13A9A" w:rsidRPr="00232B40" w14:paraId="4B0A7131" w14:textId="77777777" w:rsidTr="005E0308">
        <w:trPr>
          <w:trHeight w:val="109"/>
        </w:trPr>
        <w:tc>
          <w:tcPr>
            <w:tcW w:w="1555" w:type="dxa"/>
            <w:tcBorders>
              <w:top w:val="single" w:sz="4" w:space="0" w:color="auto"/>
              <w:left w:val="single" w:sz="4" w:space="0" w:color="auto"/>
              <w:bottom w:val="single" w:sz="4" w:space="0" w:color="auto"/>
              <w:right w:val="single" w:sz="4" w:space="0" w:color="auto"/>
            </w:tcBorders>
          </w:tcPr>
          <w:p w14:paraId="71E2F5C3" w14:textId="77777777" w:rsidR="00C13A9A" w:rsidRPr="00232B40" w:rsidRDefault="00C13A9A" w:rsidP="005E0308">
            <w:pPr>
              <w:pBdr>
                <w:top w:val="nil"/>
                <w:left w:val="nil"/>
                <w:bottom w:val="nil"/>
                <w:right w:val="nil"/>
                <w:between w:val="nil"/>
                <w:bar w:val="nil"/>
              </w:pBdr>
              <w:jc w:val="center"/>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TS-1.2 Diskusinis pultas su mikrofonu ir balsavimo funkcija,</w:t>
            </w:r>
          </w:p>
          <w:p w14:paraId="2AFB3087" w14:textId="77777777" w:rsidR="00C13A9A" w:rsidRPr="00232B40" w:rsidRDefault="00C13A9A" w:rsidP="005E0308">
            <w:pPr>
              <w:pBdr>
                <w:top w:val="nil"/>
                <w:left w:val="nil"/>
                <w:bottom w:val="nil"/>
                <w:right w:val="nil"/>
                <w:between w:val="nil"/>
                <w:bar w:val="nil"/>
              </w:pBdr>
              <w:jc w:val="center"/>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 xml:space="preserve">27 </w:t>
            </w:r>
            <w:proofErr w:type="spellStart"/>
            <w:r w:rsidRPr="00232B40">
              <w:rPr>
                <w:rFonts w:ascii="Times New Roman" w:eastAsia="Times New Roman" w:hAnsi="Times New Roman"/>
                <w:b/>
                <w:bCs/>
                <w:sz w:val="24"/>
                <w:szCs w:val="24"/>
                <w:bdr w:val="nil"/>
              </w:rPr>
              <w:t>kompl</w:t>
            </w:r>
            <w:proofErr w:type="spellEnd"/>
            <w:r w:rsidRPr="00232B40">
              <w:rPr>
                <w:rFonts w:ascii="Times New Roman" w:eastAsia="Times New Roman" w:hAnsi="Times New Roman"/>
                <w:b/>
                <w:bCs/>
                <w:sz w:val="24"/>
                <w:szCs w:val="24"/>
                <w:bdr w:val="nil"/>
              </w:rPr>
              <w:t>.</w:t>
            </w:r>
          </w:p>
          <w:p w14:paraId="01817A19"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iCs/>
                <w:sz w:val="24"/>
                <w:szCs w:val="24"/>
                <w:bdr w:val="nil"/>
              </w:rPr>
            </w:pPr>
          </w:p>
        </w:tc>
        <w:tc>
          <w:tcPr>
            <w:tcW w:w="8505" w:type="dxa"/>
            <w:tcBorders>
              <w:top w:val="single" w:sz="4" w:space="0" w:color="auto"/>
              <w:left w:val="single" w:sz="4" w:space="0" w:color="auto"/>
              <w:bottom w:val="single" w:sz="4" w:space="0" w:color="auto"/>
              <w:right w:val="single" w:sz="4" w:space="0" w:color="auto"/>
            </w:tcBorders>
            <w:hideMark/>
          </w:tcPr>
          <w:p w14:paraId="5F35B665"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Paskirtis: skirtas tarybos nariui, pirmininkaujančiajam ar kitiems posėdžių dalyviams; gali būti įrengiamas tarybos nario, pirmininkaujančiojo arba kitose pasirinktose darbo vietose.</w:t>
            </w:r>
          </w:p>
          <w:p w14:paraId="2AA32C11" w14:textId="77777777" w:rsidR="00C13A9A" w:rsidRPr="00232B40" w:rsidRDefault="00C13A9A" w:rsidP="005E0308">
            <w:pPr>
              <w:pBdr>
                <w:top w:val="nil"/>
                <w:left w:val="nil"/>
                <w:bottom w:val="nil"/>
                <w:right w:val="nil"/>
                <w:between w:val="nil"/>
                <w:bar w:val="nil"/>
              </w:pBdr>
              <w:rPr>
                <w:rFonts w:ascii="Times New Roman" w:eastAsia="Times New Roman" w:hAnsi="Times New Roman"/>
                <w:iCs/>
                <w:sz w:val="24"/>
                <w:szCs w:val="24"/>
                <w:bdr w:val="nil"/>
              </w:rPr>
            </w:pPr>
            <w:r w:rsidRPr="00232B40">
              <w:rPr>
                <w:rFonts w:ascii="Times New Roman" w:eastAsia="Times New Roman" w:hAnsi="Times New Roman"/>
                <w:iCs/>
                <w:sz w:val="24"/>
                <w:szCs w:val="24"/>
                <w:bdr w:val="nil"/>
              </w:rPr>
              <w:t>Konstrukcija: pastatomas ant stalo.</w:t>
            </w:r>
          </w:p>
          <w:p w14:paraId="50DE5247" w14:textId="77777777" w:rsidR="00C13A9A" w:rsidRPr="00232B40" w:rsidRDefault="00C13A9A" w:rsidP="005E0308">
            <w:pPr>
              <w:pBdr>
                <w:top w:val="nil"/>
                <w:left w:val="nil"/>
                <w:bottom w:val="nil"/>
                <w:right w:val="nil"/>
                <w:between w:val="nil"/>
                <w:bar w:val="nil"/>
              </w:pBdr>
              <w:rPr>
                <w:rFonts w:ascii="Times New Roman" w:eastAsia="Times New Roman" w:hAnsi="Times New Roman"/>
                <w:iCs/>
                <w:sz w:val="24"/>
                <w:szCs w:val="24"/>
                <w:bdr w:val="nil"/>
              </w:rPr>
            </w:pPr>
            <w:r w:rsidRPr="00232B40">
              <w:rPr>
                <w:rFonts w:ascii="Times New Roman" w:eastAsia="Times New Roman" w:hAnsi="Times New Roman"/>
                <w:iCs/>
                <w:sz w:val="24"/>
                <w:szCs w:val="24"/>
                <w:bdr w:val="nil"/>
              </w:rPr>
              <w:t>Ryšio tipas: skaitmeninis garso signalo perdavimas tarp sistemos blokų, jungiamas į bendrą grandinę ne žemesnės kaip 5e kategorijos ekranuotu kabeliu arba lygiaverčiu diskusinės sistemos pultų kabeliu.</w:t>
            </w:r>
          </w:p>
          <w:p w14:paraId="7C076048"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būti integruotas NFC kortelių skaitytuvas dalyvio identifikavimui.</w:t>
            </w:r>
          </w:p>
          <w:p w14:paraId="420598FA" w14:textId="77777777" w:rsidR="00C13A9A" w:rsidRPr="00232B40" w:rsidRDefault="00C13A9A" w:rsidP="005E0308">
            <w:pPr>
              <w:pBdr>
                <w:top w:val="nil"/>
                <w:left w:val="nil"/>
                <w:bottom w:val="nil"/>
                <w:right w:val="nil"/>
                <w:between w:val="nil"/>
                <w:bar w:val="nil"/>
              </w:pBdr>
              <w:rPr>
                <w:rFonts w:ascii="Times New Roman" w:eastAsia="Times New Roman" w:hAnsi="Times New Roman"/>
                <w:iCs/>
                <w:sz w:val="24"/>
                <w:szCs w:val="24"/>
                <w:bdr w:val="nil"/>
              </w:rPr>
            </w:pPr>
            <w:r w:rsidRPr="00232B40">
              <w:rPr>
                <w:rFonts w:ascii="Times New Roman" w:eastAsia="Times New Roman" w:hAnsi="Times New Roman"/>
                <w:iCs/>
                <w:sz w:val="24"/>
                <w:szCs w:val="24"/>
                <w:bdr w:val="nil"/>
              </w:rPr>
              <w:t>Turi būti su balsavimo funkcija.</w:t>
            </w:r>
          </w:p>
          <w:p w14:paraId="6BCA7B2B"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lastRenderedPageBreak/>
              <w:t>Komplektuojamas su mikrofonu ir registracijos kortele, suderinama su kortelių skaitytuvu. Papildomai turi būti pateiktos ne mažiau kaip 10 atsarginių registracijos kortelių.</w:t>
            </w:r>
          </w:p>
          <w:p w14:paraId="51E42458" w14:textId="77777777" w:rsidR="00C13A9A" w:rsidRPr="00232B40" w:rsidRDefault="00C13A9A" w:rsidP="005E0308">
            <w:pPr>
              <w:pBdr>
                <w:top w:val="nil"/>
                <w:left w:val="nil"/>
                <w:bottom w:val="nil"/>
                <w:right w:val="nil"/>
                <w:between w:val="nil"/>
                <w:bar w:val="nil"/>
              </w:pBdr>
              <w:rPr>
                <w:rFonts w:ascii="Times New Roman" w:eastAsia="Times New Roman" w:hAnsi="Times New Roman"/>
                <w:iCs/>
                <w:sz w:val="24"/>
                <w:szCs w:val="24"/>
                <w:bdr w:val="nil"/>
              </w:rPr>
            </w:pPr>
            <w:r w:rsidRPr="00232B40">
              <w:rPr>
                <w:rFonts w:ascii="Times New Roman" w:eastAsia="Times New Roman" w:hAnsi="Times New Roman"/>
                <w:iCs/>
                <w:sz w:val="24"/>
                <w:szCs w:val="24"/>
                <w:bdr w:val="nil"/>
              </w:rPr>
              <w:t>Turi turėti liečiamą spalvotą LCD ekraną, ne mažesnį kaip 5 colių įstrižainės, kuriame būtų atvaizduojami darbotvarkės klausimai, pasisakančiųjų eilė, pasisakymų laikmačiai, balsavimo nurodymai ir rezultatai.</w:t>
            </w:r>
          </w:p>
          <w:p w14:paraId="38532A66"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Ekranas turi gebėti atvaizduoti ne mažiau nei 24 bitų gylio spalvas.</w:t>
            </w:r>
          </w:p>
          <w:p w14:paraId="698E4A24"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lang w:val="fi-FI"/>
              </w:rPr>
            </w:pPr>
            <w:r w:rsidRPr="00232B40">
              <w:rPr>
                <w:rFonts w:ascii="Times New Roman" w:eastAsia="Times New Roman" w:hAnsi="Times New Roman"/>
                <w:sz w:val="24"/>
                <w:szCs w:val="24"/>
                <w:bdr w:val="nil"/>
                <w:lang w:val="fi-FI"/>
              </w:rPr>
              <w:t>Ekrano ryškumas turi būti ne mažesnis kaip 800 cd/m².</w:t>
            </w:r>
          </w:p>
          <w:p w14:paraId="12BF4509"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Balsavimo pasirinkimas (balso priėmimas) turi būti patvirtinamas ekrano vibravimu.</w:t>
            </w:r>
          </w:p>
          <w:p w14:paraId="4EC82AB5"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Pultas turi turėti fizinį mygtuką, kurio funkcija turi būti konfigūruojama pagal poreikį - registracija į pasisakymų eilę (tarybos nariams), pasisakymas be registracijos (pirmininkaujančiam).</w:t>
            </w:r>
          </w:p>
          <w:p w14:paraId="701B43AF"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turėti galimybę valdyti pasisakančiųjų eilę (pirmininkaujančiam).</w:t>
            </w:r>
          </w:p>
          <w:p w14:paraId="610079EC"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turėti mygtuką balsavimo sesijos pradėjimui ir užbaigimui (pirmininkaujančiam).</w:t>
            </w:r>
          </w:p>
          <w:p w14:paraId="6A523B8F"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leisti valdyti (įjungti, išjungti) mikrofoną mygtukų pagalba.</w:t>
            </w:r>
          </w:p>
          <w:p w14:paraId="6FC3BB35" w14:textId="77777777" w:rsidR="00C13A9A" w:rsidRPr="00232B40" w:rsidRDefault="00C13A9A" w:rsidP="005E0308">
            <w:pPr>
              <w:pBdr>
                <w:top w:val="nil"/>
                <w:left w:val="nil"/>
                <w:bottom w:val="nil"/>
                <w:right w:val="nil"/>
                <w:between w:val="nil"/>
                <w:bar w:val="nil"/>
              </w:pBdr>
              <w:rPr>
                <w:rFonts w:ascii="Times New Roman" w:eastAsia="Times New Roman" w:hAnsi="Times New Roman"/>
                <w:iCs/>
                <w:sz w:val="24"/>
                <w:szCs w:val="24"/>
                <w:bdr w:val="nil"/>
              </w:rPr>
            </w:pPr>
            <w:r w:rsidRPr="00232B40">
              <w:rPr>
                <w:rFonts w:ascii="Times New Roman" w:eastAsia="Times New Roman" w:hAnsi="Times New Roman"/>
                <w:iCs/>
                <w:sz w:val="24"/>
                <w:szCs w:val="24"/>
                <w:bdr w:val="nil"/>
              </w:rPr>
              <w:t>Turi turėti laukimo eilėje ar mikrofono įjungimo indikatorius.</w:t>
            </w:r>
          </w:p>
          <w:p w14:paraId="42F1CD6D"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turėti garsiakalbio automatinio atjungimo galimybę aktyvavus mikrofoną.</w:t>
            </w:r>
          </w:p>
          <w:p w14:paraId="51629B19"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 xml:space="preserve">Integruoto garsiakalbio atkuriamų dažnių diapazonas ne siauresnis nei 200 Hz–20 </w:t>
            </w:r>
            <w:proofErr w:type="spellStart"/>
            <w:r w:rsidRPr="00232B40">
              <w:rPr>
                <w:rFonts w:ascii="Times New Roman" w:eastAsia="Times New Roman" w:hAnsi="Times New Roman"/>
                <w:sz w:val="24"/>
                <w:szCs w:val="24"/>
                <w:bdr w:val="nil"/>
              </w:rPr>
              <w:t>kHz</w:t>
            </w:r>
            <w:proofErr w:type="spellEnd"/>
            <w:r w:rsidRPr="00232B40">
              <w:rPr>
                <w:rFonts w:ascii="Times New Roman" w:eastAsia="Times New Roman" w:hAnsi="Times New Roman"/>
                <w:sz w:val="24"/>
                <w:szCs w:val="24"/>
                <w:bdr w:val="nil"/>
              </w:rPr>
              <w:t>.</w:t>
            </w:r>
          </w:p>
          <w:p w14:paraId="4EE4F961"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Mikrofonas turi turėti integruotą būsenos indikacinį žiedą.</w:t>
            </w:r>
          </w:p>
          <w:p w14:paraId="413FDC46"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Mikrofonas turi būti su lanksčiu „kakleliu“.</w:t>
            </w:r>
          </w:p>
          <w:p w14:paraId="49F241B2"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 xml:space="preserve">Mikrofono kapsulės kryptinė diagrama – </w:t>
            </w:r>
            <w:proofErr w:type="spellStart"/>
            <w:r w:rsidRPr="00232B40">
              <w:rPr>
                <w:rFonts w:ascii="Times New Roman" w:eastAsia="Times New Roman" w:hAnsi="Times New Roman"/>
                <w:sz w:val="24"/>
                <w:szCs w:val="24"/>
                <w:bdr w:val="nil"/>
              </w:rPr>
              <w:t>kardioidė</w:t>
            </w:r>
            <w:proofErr w:type="spellEnd"/>
            <w:r w:rsidRPr="00232B40">
              <w:rPr>
                <w:rFonts w:ascii="Times New Roman" w:eastAsia="Times New Roman" w:hAnsi="Times New Roman"/>
                <w:sz w:val="24"/>
                <w:szCs w:val="24"/>
                <w:bdr w:val="nil"/>
              </w:rPr>
              <w:t>.</w:t>
            </w:r>
          </w:p>
          <w:p w14:paraId="6DCF2274"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Mikrofono ilgis – ne mažesnis kaip 40 cm.</w:t>
            </w:r>
          </w:p>
          <w:p w14:paraId="3E699F59" w14:textId="77777777" w:rsidR="00C13A9A" w:rsidRPr="00232B40" w:rsidRDefault="00C13A9A" w:rsidP="005E0308">
            <w:pPr>
              <w:pBdr>
                <w:top w:val="nil"/>
                <w:left w:val="nil"/>
                <w:bottom w:val="nil"/>
                <w:right w:val="nil"/>
                <w:between w:val="nil"/>
                <w:bar w:val="nil"/>
              </w:pBdr>
              <w:rPr>
                <w:rFonts w:ascii="Times New Roman" w:eastAsia="Times New Roman" w:hAnsi="Times New Roman"/>
                <w:iCs/>
                <w:sz w:val="24"/>
                <w:szCs w:val="24"/>
                <w:bdr w:val="nil"/>
              </w:rPr>
            </w:pPr>
            <w:r w:rsidRPr="00232B40">
              <w:rPr>
                <w:rFonts w:ascii="Times New Roman" w:eastAsia="Times New Roman" w:hAnsi="Times New Roman"/>
                <w:sz w:val="24"/>
                <w:szCs w:val="24"/>
                <w:bdr w:val="nil"/>
              </w:rPr>
              <w:t>Mikrofonas turi būti nuimamas, tačiau apsaugotas paspaudžiamu arba prisukamu užraktu.</w:t>
            </w:r>
          </w:p>
          <w:p w14:paraId="7512DFB0" w14:textId="77777777" w:rsidR="00C13A9A" w:rsidRPr="00232B40" w:rsidRDefault="00C13A9A" w:rsidP="005E0308">
            <w:pPr>
              <w:pBdr>
                <w:top w:val="nil"/>
                <w:left w:val="nil"/>
                <w:bottom w:val="nil"/>
                <w:right w:val="nil"/>
                <w:between w:val="nil"/>
                <w:bar w:val="nil"/>
              </w:pBdr>
              <w:rPr>
                <w:rFonts w:ascii="Times New Roman" w:eastAsia="Times New Roman" w:hAnsi="Times New Roman"/>
                <w:iCs/>
                <w:sz w:val="24"/>
                <w:szCs w:val="24"/>
                <w:bdr w:val="nil"/>
              </w:rPr>
            </w:pPr>
            <w:r w:rsidRPr="00232B40">
              <w:rPr>
                <w:rFonts w:ascii="Times New Roman" w:eastAsia="Times New Roman" w:hAnsi="Times New Roman"/>
                <w:iCs/>
                <w:sz w:val="24"/>
                <w:szCs w:val="24"/>
                <w:bdr w:val="nil"/>
              </w:rPr>
              <w:t xml:space="preserve">Maksimalus garso slėgis į mikrofoną ne mažesnis nei 110 </w:t>
            </w:r>
            <w:proofErr w:type="spellStart"/>
            <w:r w:rsidRPr="00232B40">
              <w:rPr>
                <w:rFonts w:ascii="Times New Roman" w:eastAsia="Times New Roman" w:hAnsi="Times New Roman"/>
                <w:iCs/>
                <w:sz w:val="24"/>
                <w:szCs w:val="24"/>
                <w:bdr w:val="nil"/>
              </w:rPr>
              <w:t>dB</w:t>
            </w:r>
            <w:proofErr w:type="spellEnd"/>
            <w:r w:rsidRPr="00232B40">
              <w:rPr>
                <w:rFonts w:ascii="Times New Roman" w:eastAsia="Times New Roman" w:hAnsi="Times New Roman"/>
                <w:iCs/>
                <w:sz w:val="24"/>
                <w:szCs w:val="24"/>
                <w:bdr w:val="nil"/>
              </w:rPr>
              <w:t xml:space="preserve">, o santykis signalas/triukšmas ne mažesnis nei 74 </w:t>
            </w:r>
            <w:proofErr w:type="spellStart"/>
            <w:r w:rsidRPr="00232B40">
              <w:rPr>
                <w:rFonts w:ascii="Times New Roman" w:eastAsia="Times New Roman" w:hAnsi="Times New Roman"/>
                <w:iCs/>
                <w:sz w:val="24"/>
                <w:szCs w:val="24"/>
                <w:bdr w:val="nil"/>
              </w:rPr>
              <w:t>dB</w:t>
            </w:r>
            <w:proofErr w:type="spellEnd"/>
            <w:r w:rsidRPr="00232B40">
              <w:rPr>
                <w:rFonts w:ascii="Times New Roman" w:eastAsia="Times New Roman" w:hAnsi="Times New Roman"/>
                <w:iCs/>
                <w:sz w:val="24"/>
                <w:szCs w:val="24"/>
                <w:bdr w:val="nil"/>
              </w:rPr>
              <w:t xml:space="preserve"> (A).</w:t>
            </w:r>
          </w:p>
          <w:p w14:paraId="701C5247" w14:textId="77777777" w:rsidR="00C13A9A" w:rsidRPr="00232B40" w:rsidRDefault="00C13A9A" w:rsidP="005E0308">
            <w:pPr>
              <w:pBdr>
                <w:top w:val="nil"/>
                <w:left w:val="nil"/>
                <w:bottom w:val="nil"/>
                <w:right w:val="nil"/>
                <w:between w:val="nil"/>
                <w:bar w:val="nil"/>
              </w:pBdr>
              <w:rPr>
                <w:rFonts w:ascii="Times New Roman" w:eastAsia="Times New Roman" w:hAnsi="Times New Roman"/>
                <w:iCs/>
                <w:sz w:val="24"/>
                <w:szCs w:val="24"/>
                <w:bdr w:val="nil"/>
              </w:rPr>
            </w:pPr>
            <w:r w:rsidRPr="00232B40">
              <w:rPr>
                <w:rFonts w:ascii="Times New Roman" w:eastAsia="Times New Roman" w:hAnsi="Times New Roman"/>
                <w:iCs/>
                <w:sz w:val="24"/>
                <w:szCs w:val="24"/>
                <w:bdr w:val="nil"/>
              </w:rPr>
              <w:t xml:space="preserve">Mikrofono atkuriamų dažnių diapazonas ne siauresnis nei 125 Hz – 15 </w:t>
            </w:r>
            <w:proofErr w:type="spellStart"/>
            <w:r w:rsidRPr="00232B40">
              <w:rPr>
                <w:rFonts w:ascii="Times New Roman" w:eastAsia="Times New Roman" w:hAnsi="Times New Roman"/>
                <w:iCs/>
                <w:sz w:val="24"/>
                <w:szCs w:val="24"/>
                <w:bdr w:val="nil"/>
              </w:rPr>
              <w:t>kHz</w:t>
            </w:r>
            <w:proofErr w:type="spellEnd"/>
            <w:r w:rsidRPr="00232B40">
              <w:rPr>
                <w:rFonts w:ascii="Times New Roman" w:eastAsia="Times New Roman" w:hAnsi="Times New Roman"/>
                <w:iCs/>
                <w:sz w:val="24"/>
                <w:szCs w:val="24"/>
                <w:bdr w:val="nil"/>
              </w:rPr>
              <w:t>.</w:t>
            </w:r>
          </w:p>
          <w:p w14:paraId="098D6B00"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r w:rsidRPr="00232B40">
              <w:rPr>
                <w:rFonts w:ascii="Times New Roman" w:eastAsia="Times New Roman" w:hAnsi="Times New Roman"/>
                <w:sz w:val="24"/>
                <w:szCs w:val="24"/>
                <w:bdr w:val="nil"/>
              </w:rPr>
              <w:t>Mikrofonas turi būti apsaugotas nuo mobilių telefonų trikdžių.</w:t>
            </w:r>
          </w:p>
          <w:p w14:paraId="114EA68F"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p>
          <w:p w14:paraId="11588156"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r w:rsidRPr="00232B40">
              <w:rPr>
                <w:rFonts w:asciiTheme="majorBidi" w:eastAsia="Times New Roman" w:hAnsiTheme="majorBidi" w:cstheme="majorBidi"/>
                <w:sz w:val="24"/>
                <w:szCs w:val="24"/>
                <w:bdr w:val="nil"/>
              </w:rPr>
              <w:t>Siūlomas įrenginys turi turėti Europos Sąjungoje galiojantį CE sertifikatą, patvirtinantį, kad produktas atitinka ES nustatytus sveikatos, saugos ir aplinkos apsaugos reikalavimus.</w:t>
            </w:r>
          </w:p>
          <w:p w14:paraId="0B667B5D"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p>
          <w:p w14:paraId="75975E52" w14:textId="77777777" w:rsidR="00C13A9A" w:rsidRPr="00232B40" w:rsidRDefault="00C13A9A" w:rsidP="005E0308">
            <w:pPr>
              <w:pBdr>
                <w:top w:val="nil"/>
                <w:left w:val="nil"/>
                <w:bottom w:val="nil"/>
                <w:right w:val="nil"/>
                <w:between w:val="nil"/>
                <w:bar w:val="nil"/>
              </w:pBdr>
              <w:rPr>
                <w:rFonts w:ascii="Times New Roman" w:eastAsia="Times New Roman" w:hAnsi="Times New Roman"/>
                <w:sz w:val="24"/>
                <w:szCs w:val="24"/>
                <w:bdr w:val="nil"/>
              </w:rPr>
            </w:pPr>
          </w:p>
        </w:tc>
      </w:tr>
      <w:tr w:rsidR="00C13A9A" w:rsidRPr="00232B40" w14:paraId="32B54E11" w14:textId="77777777" w:rsidTr="005E0308">
        <w:trPr>
          <w:trHeight w:val="1078"/>
        </w:trPr>
        <w:tc>
          <w:tcPr>
            <w:tcW w:w="1555" w:type="dxa"/>
            <w:tcBorders>
              <w:top w:val="single" w:sz="4" w:space="0" w:color="auto"/>
              <w:left w:val="single" w:sz="4" w:space="0" w:color="auto"/>
              <w:bottom w:val="single" w:sz="4" w:space="0" w:color="auto"/>
              <w:right w:val="single" w:sz="4" w:space="0" w:color="auto"/>
            </w:tcBorders>
          </w:tcPr>
          <w:p w14:paraId="6AA532F3" w14:textId="77777777" w:rsidR="00C13A9A" w:rsidRPr="00232B40" w:rsidRDefault="00C13A9A" w:rsidP="00C13A9A">
            <w:pPr>
              <w:keepNext/>
              <w:numPr>
                <w:ilvl w:val="3"/>
                <w:numId w:val="21"/>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lastRenderedPageBreak/>
              <w:t>TS-1.3</w:t>
            </w:r>
          </w:p>
          <w:p w14:paraId="5EA07F6C" w14:textId="77777777" w:rsidR="00C13A9A" w:rsidRPr="00232B40" w:rsidRDefault="00C13A9A" w:rsidP="00C13A9A">
            <w:pPr>
              <w:keepNext/>
              <w:numPr>
                <w:ilvl w:val="3"/>
                <w:numId w:val="21"/>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Diskusinis pultas su mikrofonu,</w:t>
            </w:r>
          </w:p>
          <w:p w14:paraId="4E4548B2" w14:textId="77777777" w:rsidR="00C13A9A" w:rsidRPr="00232B40" w:rsidRDefault="00C13A9A" w:rsidP="00C13A9A">
            <w:pPr>
              <w:keepNext/>
              <w:numPr>
                <w:ilvl w:val="3"/>
                <w:numId w:val="21"/>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 xml:space="preserve">5 </w:t>
            </w:r>
            <w:proofErr w:type="spellStart"/>
            <w:r w:rsidRPr="00232B40">
              <w:rPr>
                <w:rFonts w:ascii="Times New Roman" w:eastAsia="Times New Roman" w:hAnsi="Times New Roman"/>
                <w:b/>
                <w:bCs/>
                <w:sz w:val="24"/>
                <w:szCs w:val="24"/>
                <w:bdr w:val="nil"/>
              </w:rPr>
              <w:t>kompl</w:t>
            </w:r>
            <w:proofErr w:type="spellEnd"/>
            <w:r w:rsidRPr="00232B40">
              <w:rPr>
                <w:rFonts w:ascii="Times New Roman" w:eastAsia="Times New Roman" w:hAnsi="Times New Roman"/>
                <w:b/>
                <w:bCs/>
                <w:sz w:val="24"/>
                <w:szCs w:val="24"/>
                <w:bdr w:val="nil"/>
              </w:rPr>
              <w:t>.</w:t>
            </w:r>
          </w:p>
        </w:tc>
        <w:tc>
          <w:tcPr>
            <w:tcW w:w="8505" w:type="dxa"/>
            <w:tcBorders>
              <w:top w:val="single" w:sz="4" w:space="0" w:color="auto"/>
              <w:left w:val="single" w:sz="4" w:space="0" w:color="auto"/>
              <w:bottom w:val="single" w:sz="4" w:space="0" w:color="auto"/>
              <w:right w:val="single" w:sz="4" w:space="0" w:color="auto"/>
            </w:tcBorders>
          </w:tcPr>
          <w:p w14:paraId="5302B52C"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Konstrukcija: montuojamas į baldą.</w:t>
            </w:r>
          </w:p>
          <w:p w14:paraId="29ED3107"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Įmontuojamos pulto dalies užimamas plotis stalviršyje turi būti ne didesnis nei 160 mm ir aukštis, ne didesnis nei 60 mm.</w:t>
            </w:r>
          </w:p>
          <w:p w14:paraId="0B7E9D6E"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lastRenderedPageBreak/>
              <w:t>Ryšio tipas: skaitmeninis garso signalo perdavimas tarp sistemos blokų; jungiamas į bendrą grandinę ne žemesnės kaip 5e kategorijos ekranuotu kabeliu arba lygiaverčiu diskusinės sistemos pultų kabeliu.</w:t>
            </w:r>
          </w:p>
          <w:p w14:paraId="136A4E2B"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Turi būti komplektuojamas su mikrofonu.</w:t>
            </w:r>
          </w:p>
          <w:p w14:paraId="70458CDA"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Turi turėti mikrofono valdymo mygtuką su LED indikacija.</w:t>
            </w:r>
          </w:p>
          <w:p w14:paraId="3739811B"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Mikrofonas turi turėti integruotą būsenos indikacinį žiedą.</w:t>
            </w:r>
          </w:p>
          <w:p w14:paraId="341AB0AA"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Mikrofonas turi būti su lanksčiu „kakleliu“.</w:t>
            </w:r>
          </w:p>
          <w:p w14:paraId="7EF84B03"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 xml:space="preserve">Mikrofono kapsulės kryptinė diagrama – </w:t>
            </w:r>
            <w:proofErr w:type="spellStart"/>
            <w:r w:rsidRPr="00232B40">
              <w:rPr>
                <w:rFonts w:ascii="Times New Roman" w:eastAsia="Times New Roman" w:hAnsi="Times New Roman"/>
                <w:bCs/>
                <w:sz w:val="24"/>
                <w:szCs w:val="24"/>
                <w:bdr w:val="nil"/>
              </w:rPr>
              <w:t>kardioidė</w:t>
            </w:r>
            <w:proofErr w:type="spellEnd"/>
            <w:r w:rsidRPr="00232B40">
              <w:rPr>
                <w:rFonts w:ascii="Times New Roman" w:eastAsia="Times New Roman" w:hAnsi="Times New Roman"/>
                <w:bCs/>
                <w:sz w:val="24"/>
                <w:szCs w:val="24"/>
                <w:bdr w:val="nil"/>
              </w:rPr>
              <w:t>.</w:t>
            </w:r>
          </w:p>
          <w:p w14:paraId="1662A974"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Mikrofono ilgis – ne mažesnis kaip 40 cm.</w:t>
            </w:r>
          </w:p>
          <w:p w14:paraId="620B8840"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Mikrofonas turi būti nuimamas, tačiau apsaugotas paspaudžiamu arba prisukamu užraktu.</w:t>
            </w:r>
          </w:p>
          <w:p w14:paraId="6F76F988"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 xml:space="preserve">Maksimalus garso slėgis į mikrofoną ne mažesnis nei 110 </w:t>
            </w:r>
            <w:proofErr w:type="spellStart"/>
            <w:r w:rsidRPr="00232B40">
              <w:rPr>
                <w:rFonts w:ascii="Times New Roman" w:eastAsia="Times New Roman" w:hAnsi="Times New Roman"/>
                <w:bCs/>
                <w:sz w:val="24"/>
                <w:szCs w:val="24"/>
                <w:bdr w:val="nil"/>
              </w:rPr>
              <w:t>dB</w:t>
            </w:r>
            <w:proofErr w:type="spellEnd"/>
            <w:r w:rsidRPr="00232B40">
              <w:rPr>
                <w:rFonts w:ascii="Times New Roman" w:eastAsia="Times New Roman" w:hAnsi="Times New Roman"/>
                <w:bCs/>
                <w:sz w:val="24"/>
                <w:szCs w:val="24"/>
                <w:bdr w:val="nil"/>
              </w:rPr>
              <w:t xml:space="preserve">, o santykis signalas/triukšmas ne mažesnis nei 74 </w:t>
            </w:r>
            <w:proofErr w:type="spellStart"/>
            <w:r w:rsidRPr="00232B40">
              <w:rPr>
                <w:rFonts w:ascii="Times New Roman" w:eastAsia="Times New Roman" w:hAnsi="Times New Roman"/>
                <w:bCs/>
                <w:sz w:val="24"/>
                <w:szCs w:val="24"/>
                <w:bdr w:val="nil"/>
              </w:rPr>
              <w:t>dB</w:t>
            </w:r>
            <w:proofErr w:type="spellEnd"/>
            <w:r w:rsidRPr="00232B40">
              <w:rPr>
                <w:rFonts w:ascii="Times New Roman" w:eastAsia="Times New Roman" w:hAnsi="Times New Roman"/>
                <w:bCs/>
                <w:sz w:val="24"/>
                <w:szCs w:val="24"/>
                <w:bdr w:val="nil"/>
              </w:rPr>
              <w:t xml:space="preserve"> (A).</w:t>
            </w:r>
          </w:p>
          <w:p w14:paraId="424FC108"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 xml:space="preserve">Mikrofono atkuriamų dažnių diapazonas ne siauresnis nei 125 Hz – 15 </w:t>
            </w:r>
            <w:proofErr w:type="spellStart"/>
            <w:r w:rsidRPr="00232B40">
              <w:rPr>
                <w:rFonts w:ascii="Times New Roman" w:eastAsia="Times New Roman" w:hAnsi="Times New Roman"/>
                <w:bCs/>
                <w:sz w:val="24"/>
                <w:szCs w:val="24"/>
                <w:bdr w:val="nil"/>
              </w:rPr>
              <w:t>kHz</w:t>
            </w:r>
            <w:proofErr w:type="spellEnd"/>
            <w:r w:rsidRPr="00232B40">
              <w:rPr>
                <w:rFonts w:ascii="Times New Roman" w:eastAsia="Times New Roman" w:hAnsi="Times New Roman"/>
                <w:bCs/>
                <w:sz w:val="24"/>
                <w:szCs w:val="24"/>
                <w:bdr w:val="nil"/>
              </w:rPr>
              <w:t>.</w:t>
            </w:r>
          </w:p>
          <w:p w14:paraId="08AD15AB"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Mikrofonas turi būti apsaugotas nuo mobilių telefonų trikdžių.</w:t>
            </w:r>
          </w:p>
          <w:p w14:paraId="7324F8B7"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232B40">
              <w:rPr>
                <w:rFonts w:ascii="Times New Roman" w:eastAsia="Times New Roman" w:hAnsi="Times New Roman"/>
                <w:bCs/>
                <w:sz w:val="24"/>
                <w:szCs w:val="24"/>
                <w:bdr w:val="nil"/>
              </w:rPr>
              <w:t>Siūlomas įrenginys turi turėti Europos Sąjungoje galiojantį CE sertifikatą, patvirtinantį, kad produktas atitinka ES nustatytus sveikatos, saugos ir aplinkos apsaugos reikalavimus.</w:t>
            </w:r>
          </w:p>
          <w:p w14:paraId="6C667C23"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p>
        </w:tc>
      </w:tr>
      <w:tr w:rsidR="00C13A9A" w:rsidRPr="00232B40" w14:paraId="5C836A1A" w14:textId="77777777" w:rsidTr="005E0308">
        <w:trPr>
          <w:trHeight w:val="1078"/>
        </w:trPr>
        <w:tc>
          <w:tcPr>
            <w:tcW w:w="1555" w:type="dxa"/>
            <w:tcBorders>
              <w:top w:val="single" w:sz="4" w:space="0" w:color="auto"/>
              <w:left w:val="single" w:sz="4" w:space="0" w:color="auto"/>
              <w:bottom w:val="single" w:sz="4" w:space="0" w:color="auto"/>
              <w:right w:val="single" w:sz="4" w:space="0" w:color="auto"/>
            </w:tcBorders>
          </w:tcPr>
          <w:p w14:paraId="7080A5AF" w14:textId="77777777" w:rsidR="00C13A9A" w:rsidRPr="00232B40" w:rsidRDefault="00C13A9A" w:rsidP="00C13A9A">
            <w:pPr>
              <w:keepNext/>
              <w:numPr>
                <w:ilvl w:val="3"/>
                <w:numId w:val="21"/>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color w:val="FF0000"/>
                <w:sz w:val="24"/>
                <w:szCs w:val="24"/>
                <w:bdr w:val="nil"/>
              </w:rPr>
            </w:pPr>
            <w:r w:rsidRPr="00232B40">
              <w:rPr>
                <w:rFonts w:ascii="Times New Roman" w:eastAsia="Times New Roman" w:hAnsi="Times New Roman"/>
                <w:b/>
                <w:bCs/>
                <w:sz w:val="24"/>
                <w:szCs w:val="24"/>
                <w:bdr w:val="nil"/>
              </w:rPr>
              <w:lastRenderedPageBreak/>
              <w:t>TS-1.4</w:t>
            </w:r>
          </w:p>
          <w:p w14:paraId="12611DAB" w14:textId="77777777" w:rsidR="00C13A9A" w:rsidRPr="00232B40" w:rsidRDefault="00C13A9A" w:rsidP="00C13A9A">
            <w:pPr>
              <w:keepNext/>
              <w:numPr>
                <w:ilvl w:val="3"/>
                <w:numId w:val="21"/>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color w:val="FF0000"/>
                <w:sz w:val="24"/>
                <w:szCs w:val="24"/>
                <w:bdr w:val="nil"/>
              </w:rPr>
            </w:pPr>
            <w:r w:rsidRPr="00232B40">
              <w:rPr>
                <w:rFonts w:ascii="Times New Roman" w:eastAsia="Times New Roman" w:hAnsi="Times New Roman"/>
                <w:b/>
                <w:bCs/>
                <w:sz w:val="24"/>
                <w:szCs w:val="24"/>
                <w:bdr w:val="nil"/>
              </w:rPr>
              <w:t xml:space="preserve">Elektroninio balsavimo sistemos programinė įranga, </w:t>
            </w:r>
          </w:p>
          <w:p w14:paraId="32BBDC99" w14:textId="77777777" w:rsidR="00C13A9A" w:rsidRPr="00232B40" w:rsidRDefault="00C13A9A" w:rsidP="00C13A9A">
            <w:pPr>
              <w:keepNext/>
              <w:numPr>
                <w:ilvl w:val="3"/>
                <w:numId w:val="21"/>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color w:val="FF0000"/>
                <w:sz w:val="24"/>
                <w:szCs w:val="24"/>
                <w:bdr w:val="nil"/>
              </w:rPr>
            </w:pPr>
            <w:r w:rsidRPr="00232B40">
              <w:rPr>
                <w:rFonts w:ascii="Times New Roman" w:eastAsia="Times New Roman" w:hAnsi="Times New Roman"/>
                <w:b/>
                <w:bCs/>
                <w:sz w:val="24"/>
                <w:szCs w:val="24"/>
                <w:bdr w:val="nil"/>
              </w:rPr>
              <w:t xml:space="preserve">1 </w:t>
            </w:r>
            <w:proofErr w:type="spellStart"/>
            <w:r w:rsidRPr="00232B40">
              <w:rPr>
                <w:rFonts w:ascii="Times New Roman" w:eastAsia="Times New Roman" w:hAnsi="Times New Roman"/>
                <w:b/>
                <w:bCs/>
                <w:sz w:val="24"/>
                <w:szCs w:val="24"/>
                <w:bdr w:val="nil"/>
              </w:rPr>
              <w:t>kompl</w:t>
            </w:r>
            <w:proofErr w:type="spellEnd"/>
            <w:r w:rsidRPr="00232B40">
              <w:rPr>
                <w:rFonts w:ascii="Times New Roman" w:eastAsia="Times New Roman" w:hAnsi="Times New Roman"/>
                <w:b/>
                <w:bCs/>
                <w:sz w:val="24"/>
                <w:szCs w:val="24"/>
                <w:bdr w:val="nil"/>
              </w:rPr>
              <w:t>.</w:t>
            </w:r>
          </w:p>
        </w:tc>
        <w:tc>
          <w:tcPr>
            <w:tcW w:w="8505" w:type="dxa"/>
            <w:tcBorders>
              <w:top w:val="single" w:sz="4" w:space="0" w:color="auto"/>
              <w:left w:val="single" w:sz="4" w:space="0" w:color="auto"/>
              <w:bottom w:val="single" w:sz="4" w:space="0" w:color="auto"/>
              <w:right w:val="single" w:sz="4" w:space="0" w:color="auto"/>
            </w:tcBorders>
          </w:tcPr>
          <w:p w14:paraId="6C0AAB40"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imes New Roman" w:eastAsia="Times New Roman" w:hAnsi="Times New Roman"/>
                <w:b/>
                <w:bCs/>
                <w:sz w:val="24"/>
                <w:szCs w:val="24"/>
              </w:rPr>
            </w:pPr>
            <w:r w:rsidRPr="00232B40">
              <w:rPr>
                <w:rFonts w:ascii="Times New Roman" w:eastAsia="Times New Roman" w:hAnsi="Times New Roman"/>
                <w:sz w:val="24"/>
                <w:szCs w:val="24"/>
              </w:rPr>
              <w:t>Paskirtis: diskusijų – balsavimo sistemos valdymui tarybos posėdžių metu.</w:t>
            </w:r>
          </w:p>
          <w:p w14:paraId="7058B600"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Duomenų bazė Microsoft SQL ar lygiavertės pagrindu, kaupianti informaciją apie: posėdžius, darbotvarkę, tarybos narių sąrašus, posėdžių eigos informaciją (balsavimo rezultatus, diskusijų eigą, dalyvių registraciją).</w:t>
            </w:r>
          </w:p>
          <w:p w14:paraId="164B12AB"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Sistemos administravimas: turi būti galimybė sudaryti posėdžio darbotvarkę; konfigūruoti posėdžio parametrus: posėdžio dalyvių registracijos režimas (pagal iš anksto paruoštą dalyvių sąrašą – dalyvių pavardės yra priskiriamos konkrečiai darbo vietai; pagal registracijos korteles); mikrofonų darbo režimas (kalbėjimas be apribojimų (kai kiekvienas posėdžio dalyvis gali įsijungti savo mikrofoną); rankinis (kai mikrofonus valdo posėdžio sekretorius); diskusinis-automatinis (dalyviai patys valdo savo mikrofonus, turi būti galimybė apriboti vienu metu veikiančių mikrofonų skaičių); nustatyti balsavimo tipą: slaptas ar atviras; sukurti, redaguoti tarybos narių sąrašą, priskirti prie numatytų darbo vietų, spausdinti posėdžių ataskaitas (posėdžio eigos ataskaita; posėdžio dalyvių ataskaita; dalyvių sąrašo ataskaita; darbotvarkės ataskaita).</w:t>
            </w:r>
          </w:p>
          <w:p w14:paraId="5917D68D"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 xml:space="preserve">Sistemos valdymas: turi būti diskusijos eigos valdymas – posėdžio sekretorius turi turėti galimybę pereiti prie svarstytino klausimo, suteikti žodį (aktyvuoti mikrofoną) pasisakančiajam, išjungti mikrofonus, balsavimo eigos valdymas (pradėti balsavimą; sustabdyti balsavimą), rezultatų peržiūra (balsavimo rezultatų peržiūra grafiškai; balsavimo rezultatų peržiūra tekstu; vardinis balsavimas – turi būti galimybė matyti </w:t>
            </w:r>
            <w:r w:rsidRPr="00232B40">
              <w:rPr>
                <w:rFonts w:ascii="Times New Roman" w:eastAsia="Times New Roman" w:hAnsi="Times New Roman"/>
                <w:sz w:val="24"/>
                <w:szCs w:val="24"/>
                <w:bdr w:val="nil"/>
              </w:rPr>
              <w:lastRenderedPageBreak/>
              <w:t>balsavimo rezultatus su pavardžių sąrašu), nuotolinis centralizuotas mikrofonų valdymas – turi būti galimybė įjungti/išjungti norimą mikrofoną.</w:t>
            </w:r>
          </w:p>
          <w:p w14:paraId="028ED46A"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Vartotojo sąsaja: vartotojo sąsaja turi būti lietuvių kalba. Turi būti funkcionalumas leidžiantis pateikti informaciją papildome ekrane/multimedijoje – darbotvarkė, posėdžio dalyvių sąrašas, užsiregistravusių diskusijai ir klausimams eilė (sąrašas bei salės darbo vietų išdėstymo diagrama), balsavimo rezultatai: apibendrinti rezultatai (sąraše), apibendrinti rezultatai (grafiškai), vardinis balsavimas – pavardžių sąrašas, salės darbo vietų išdėstymo diagrama).</w:t>
            </w:r>
          </w:p>
          <w:p w14:paraId="3C779D48"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būti galimybė importuoti ar eksportuoti posėdžio nustatymus XML ir WORD (.</w:t>
            </w:r>
            <w:proofErr w:type="spellStart"/>
            <w:r w:rsidRPr="00232B40">
              <w:rPr>
                <w:rFonts w:ascii="Times New Roman" w:eastAsia="Times New Roman" w:hAnsi="Times New Roman"/>
                <w:sz w:val="24"/>
                <w:szCs w:val="24"/>
                <w:bdr w:val="nil"/>
              </w:rPr>
              <w:t>docx</w:t>
            </w:r>
            <w:proofErr w:type="spellEnd"/>
            <w:r w:rsidRPr="00232B40">
              <w:rPr>
                <w:rFonts w:ascii="Times New Roman" w:eastAsia="Times New Roman" w:hAnsi="Times New Roman"/>
                <w:sz w:val="24"/>
                <w:szCs w:val="24"/>
                <w:bdr w:val="nil"/>
              </w:rPr>
              <w:t>) formatais. Turi būti galima importuoti / eksportuoti tokius parametrus : posėdžio pavadinimas, darbotvarkė, dalyvių sąrašas, vardiniai balsavimo rezultatai.</w:t>
            </w:r>
          </w:p>
          <w:p w14:paraId="53D9A488"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Kitos funkcijos: slapto balsavimo metu – į duomenų bazę neregistruojami vardiniai rezultatai, tik bendri balsų kiekiai. Galimybė daryti duomenų bazės kopijas, bazės atstatymą iš kopijų (į pageidaujamą tarnybinę stotį).</w:t>
            </w:r>
          </w:p>
          <w:p w14:paraId="5F89C9EC" w14:textId="77777777" w:rsidR="00C13A9A" w:rsidRPr="00232B40" w:rsidRDefault="00C13A9A" w:rsidP="00C13A9A">
            <w:pPr>
              <w:keepNext/>
              <w:numPr>
                <w:ilvl w:val="0"/>
                <w:numId w:val="18"/>
              </w:numPr>
              <w:pBdr>
                <w:top w:val="nil"/>
                <w:left w:val="nil"/>
                <w:bottom w:val="nil"/>
                <w:right w:val="nil"/>
                <w:between w:val="nil"/>
                <w:bar w:val="nil"/>
              </w:pBdr>
              <w:suppressAutoHyphens/>
              <w:overflowPunct w:val="0"/>
              <w:autoSpaceDE w:val="0"/>
              <w:spacing w:line="240" w:lineRule="auto"/>
              <w:contextualSpacing/>
              <w:textAlignment w:val="baseline"/>
              <w:rPr>
                <w:rFonts w:ascii="Times New Roman" w:eastAsia="Times New Roman" w:hAnsi="Times New Roman"/>
                <w:sz w:val="24"/>
                <w:szCs w:val="24"/>
              </w:rPr>
            </w:pPr>
            <w:r w:rsidRPr="00232B40">
              <w:rPr>
                <w:rFonts w:ascii="Times New Roman" w:eastAsia="Times New Roman" w:hAnsi="Times New Roman"/>
                <w:sz w:val="24"/>
                <w:szCs w:val="24"/>
              </w:rPr>
              <w:t>Turi būti pateiktas oficialus programinis modulis, skirtas integracijai su Perkančiosios organizacijos turimu profesionaliu automatizuoto valdymo procesoriumi „</w:t>
            </w:r>
            <w:proofErr w:type="spellStart"/>
            <w:r w:rsidRPr="00232B40">
              <w:rPr>
                <w:rFonts w:ascii="Times New Roman" w:eastAsia="Times New Roman" w:hAnsi="Times New Roman"/>
                <w:sz w:val="24"/>
                <w:szCs w:val="24"/>
              </w:rPr>
              <w:t>Crestron</w:t>
            </w:r>
            <w:proofErr w:type="spellEnd"/>
            <w:r w:rsidRPr="00232B40">
              <w:rPr>
                <w:rFonts w:ascii="Times New Roman" w:eastAsia="Times New Roman" w:hAnsi="Times New Roman"/>
                <w:sz w:val="24"/>
                <w:szCs w:val="24"/>
              </w:rPr>
              <w:t>“.</w:t>
            </w:r>
          </w:p>
          <w:p w14:paraId="44145EBE" w14:textId="77777777" w:rsidR="00C13A9A" w:rsidRPr="00232B40" w:rsidRDefault="00C13A9A" w:rsidP="00C13A9A">
            <w:pPr>
              <w:keepNext/>
              <w:numPr>
                <w:ilvl w:val="0"/>
                <w:numId w:val="18"/>
              </w:numPr>
              <w:pBdr>
                <w:top w:val="nil"/>
                <w:left w:val="nil"/>
                <w:bottom w:val="nil"/>
                <w:right w:val="nil"/>
                <w:between w:val="nil"/>
                <w:bar w:val="nil"/>
              </w:pBdr>
              <w:suppressAutoHyphens/>
              <w:overflowPunct w:val="0"/>
              <w:autoSpaceDE w:val="0"/>
              <w:spacing w:line="240" w:lineRule="auto"/>
              <w:contextualSpacing/>
              <w:textAlignment w:val="baseline"/>
              <w:rPr>
                <w:rFonts w:ascii="Times New Roman" w:eastAsia="Times New Roman" w:hAnsi="Times New Roman"/>
                <w:sz w:val="24"/>
                <w:szCs w:val="24"/>
              </w:rPr>
            </w:pPr>
          </w:p>
        </w:tc>
      </w:tr>
      <w:tr w:rsidR="00C13A9A" w:rsidRPr="00232B40" w14:paraId="1569DDED" w14:textId="77777777" w:rsidTr="005E0308">
        <w:trPr>
          <w:trHeight w:val="1078"/>
        </w:trPr>
        <w:tc>
          <w:tcPr>
            <w:tcW w:w="1555" w:type="dxa"/>
            <w:tcBorders>
              <w:top w:val="single" w:sz="4" w:space="0" w:color="auto"/>
              <w:left w:val="single" w:sz="4" w:space="0" w:color="auto"/>
              <w:bottom w:val="single" w:sz="4" w:space="0" w:color="auto"/>
              <w:right w:val="single" w:sz="4" w:space="0" w:color="auto"/>
            </w:tcBorders>
          </w:tcPr>
          <w:p w14:paraId="388A416F" w14:textId="77777777" w:rsidR="00C13A9A" w:rsidRPr="00232B40" w:rsidRDefault="00C13A9A" w:rsidP="00C13A9A">
            <w:pPr>
              <w:keepNext/>
              <w:numPr>
                <w:ilvl w:val="0"/>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lastRenderedPageBreak/>
              <w:t>TS-1.5</w:t>
            </w:r>
            <w:r w:rsidRPr="00232B40">
              <w:rPr>
                <w:rFonts w:ascii="Times New Roman" w:eastAsia="Arial Unicode MS" w:hAnsi="Times New Roman"/>
                <w:sz w:val="24"/>
                <w:szCs w:val="24"/>
                <w:bdr w:val="nil"/>
              </w:rPr>
              <w:t xml:space="preserve">   </w:t>
            </w:r>
            <w:r w:rsidRPr="00232B40">
              <w:rPr>
                <w:rFonts w:ascii="Times New Roman" w:eastAsia="Times New Roman" w:hAnsi="Times New Roman"/>
                <w:b/>
                <w:bCs/>
                <w:sz w:val="24"/>
                <w:szCs w:val="24"/>
                <w:bdr w:val="nil"/>
              </w:rPr>
              <w:t xml:space="preserve">Balsavimo sistemos valdymo, vaizdo ir garso kodavimo kompiuteris, </w:t>
            </w:r>
          </w:p>
          <w:p w14:paraId="2AFD1EEF" w14:textId="77777777" w:rsidR="00C13A9A" w:rsidRPr="00232B40" w:rsidRDefault="00C13A9A" w:rsidP="00C13A9A">
            <w:pPr>
              <w:keepNext/>
              <w:numPr>
                <w:ilvl w:val="0"/>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1 vnt.</w:t>
            </w:r>
          </w:p>
          <w:p w14:paraId="4B9887F9" w14:textId="77777777" w:rsidR="00C13A9A" w:rsidRPr="00232B40" w:rsidRDefault="00C13A9A" w:rsidP="00C13A9A">
            <w:pPr>
              <w:keepNext/>
              <w:numPr>
                <w:ilvl w:val="0"/>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p>
        </w:tc>
        <w:tc>
          <w:tcPr>
            <w:tcW w:w="8505" w:type="dxa"/>
            <w:tcBorders>
              <w:top w:val="single" w:sz="4" w:space="0" w:color="auto"/>
              <w:left w:val="single" w:sz="4" w:space="0" w:color="auto"/>
              <w:bottom w:val="single" w:sz="4" w:space="0" w:color="auto"/>
              <w:right w:val="single" w:sz="4" w:space="0" w:color="auto"/>
            </w:tcBorders>
          </w:tcPr>
          <w:p w14:paraId="35A52A6F"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Paskirtis: elektroninio balsavimo sistemos duomenų bazės talpinimui, vaizdo ir garso kodavimui, balsavimo rezultatų atvaizdavimui.</w:t>
            </w:r>
          </w:p>
          <w:p w14:paraId="1C59A909"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Procesoriaus našumas turi būti ne mažiau kaip 40 000 taškų pagal „</w:t>
            </w:r>
            <w:proofErr w:type="spellStart"/>
            <w:r w:rsidRPr="00232B40">
              <w:rPr>
                <w:rFonts w:ascii="Times New Roman" w:eastAsia="Times New Roman" w:hAnsi="Times New Roman"/>
                <w:sz w:val="24"/>
                <w:szCs w:val="24"/>
                <w:bdr w:val="nil"/>
              </w:rPr>
              <w:t>Passmark</w:t>
            </w:r>
            <w:proofErr w:type="spellEnd"/>
            <w:r w:rsidRPr="00232B40">
              <w:rPr>
                <w:rFonts w:ascii="Times New Roman" w:eastAsia="Times New Roman" w:hAnsi="Times New Roman"/>
                <w:sz w:val="24"/>
                <w:szCs w:val="24"/>
                <w:bdr w:val="nil"/>
              </w:rPr>
              <w:t xml:space="preserve"> CPU Mark“  testavimo duomenis. Testo rezultatai turi būti viešai publikuojami puslapyje: http://www.cpubenchmark.net</w:t>
            </w:r>
          </w:p>
          <w:p w14:paraId="36B68767"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Procesoriaus pristatymo data ne senesnė nei 2024 metų 1 ketvirtis.</w:t>
            </w:r>
          </w:p>
          <w:p w14:paraId="137538B0"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Procesoriaus branduolių skaičius, ne mažiau 24 vnt.</w:t>
            </w:r>
          </w:p>
          <w:p w14:paraId="130C693E"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Vaizdo išvestys: ne mažiau kaip 2 x DP/HDMI ar lygiavertės.</w:t>
            </w:r>
          </w:p>
          <w:p w14:paraId="5E2E36EE"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Operatyviosios atminties kiekis ne mažiau 32 GB DDR5.</w:t>
            </w:r>
          </w:p>
          <w:p w14:paraId="2DFE2646"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Vaizdo įvestys: 1 x HDMI, 1 x SDI, abi palaikančios ne mažesnę nei 4K raišką.</w:t>
            </w:r>
          </w:p>
          <w:p w14:paraId="0A0F0ECB"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Kietojo disko talpa ir tipas: ne mažiau nei 1TB ir SSD tipo pagrindinis diskas ir papildomas 4TB HDD diskas vaizdo įrašams saugoti.</w:t>
            </w:r>
          </w:p>
          <w:p w14:paraId="7EB74088"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USB jungčių skaičius, ne mažiau nei 4x USB3.0 ar lygiavertės.</w:t>
            </w:r>
          </w:p>
          <w:p w14:paraId="5733A9D9"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Kompiuterinio tinklo prievadas: ne prasčiau kaip 1 x 1Gbps.</w:t>
            </w:r>
          </w:p>
          <w:p w14:paraId="7407E131"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 xml:space="preserve">Kompiuteris turi būti su įdiegta „Windows 11 Pro“ ar naujesne operacine sistema. </w:t>
            </w:r>
          </w:p>
          <w:p w14:paraId="6D56FC33"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Turės būti įdiegta vaizdo transliavimo programinė įranga, kuri turi būti suderinama ir valdoma su Perkančiosios organizacijos turimu profesionaliu automatizuoto valdymo procesoriumi „</w:t>
            </w:r>
            <w:proofErr w:type="spellStart"/>
            <w:r w:rsidRPr="00232B40">
              <w:rPr>
                <w:rFonts w:ascii="Times New Roman" w:eastAsia="Times New Roman" w:hAnsi="Times New Roman"/>
                <w:sz w:val="24"/>
                <w:szCs w:val="24"/>
                <w:bdr w:val="nil"/>
              </w:rPr>
              <w:t>Crestron</w:t>
            </w:r>
            <w:proofErr w:type="spellEnd"/>
            <w:r w:rsidRPr="00232B40">
              <w:rPr>
                <w:rFonts w:ascii="Times New Roman" w:eastAsia="Times New Roman" w:hAnsi="Times New Roman"/>
                <w:sz w:val="24"/>
                <w:szCs w:val="24"/>
                <w:bdr w:val="nil"/>
              </w:rPr>
              <w:t>“.</w:t>
            </w:r>
          </w:p>
          <w:p w14:paraId="3D1623D8"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p>
        </w:tc>
      </w:tr>
      <w:tr w:rsidR="00C13A9A" w:rsidRPr="00232B40" w14:paraId="322868E1" w14:textId="77777777" w:rsidTr="005E0308">
        <w:trPr>
          <w:trHeight w:val="1078"/>
        </w:trPr>
        <w:tc>
          <w:tcPr>
            <w:tcW w:w="1555" w:type="dxa"/>
            <w:tcBorders>
              <w:top w:val="single" w:sz="4" w:space="0" w:color="auto"/>
              <w:left w:val="single" w:sz="4" w:space="0" w:color="auto"/>
              <w:bottom w:val="single" w:sz="4" w:space="0" w:color="auto"/>
              <w:right w:val="single" w:sz="4" w:space="0" w:color="auto"/>
            </w:tcBorders>
          </w:tcPr>
          <w:p w14:paraId="19739961" w14:textId="77777777" w:rsidR="00C13A9A" w:rsidRPr="00232B40" w:rsidRDefault="00C13A9A" w:rsidP="00C13A9A">
            <w:pPr>
              <w:keepNext/>
              <w:numPr>
                <w:ilvl w:val="0"/>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 xml:space="preserve">TS-1.6 </w:t>
            </w:r>
          </w:p>
          <w:p w14:paraId="02CFCE45" w14:textId="77777777" w:rsidR="00C13A9A" w:rsidRPr="00232B40" w:rsidRDefault="00C13A9A" w:rsidP="00C13A9A">
            <w:pPr>
              <w:keepNext/>
              <w:numPr>
                <w:ilvl w:val="0"/>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 xml:space="preserve">Vaizdo kamerų </w:t>
            </w:r>
            <w:r w:rsidRPr="00232B40">
              <w:rPr>
                <w:rFonts w:ascii="Times New Roman" w:eastAsia="Times New Roman" w:hAnsi="Times New Roman"/>
                <w:b/>
                <w:bCs/>
                <w:sz w:val="24"/>
                <w:szCs w:val="24"/>
                <w:bdr w:val="nil"/>
              </w:rPr>
              <w:lastRenderedPageBreak/>
              <w:t xml:space="preserve">komutatorius, </w:t>
            </w:r>
          </w:p>
          <w:p w14:paraId="7928F119" w14:textId="77777777" w:rsidR="00C13A9A" w:rsidRPr="00232B40" w:rsidRDefault="00C13A9A" w:rsidP="00C13A9A">
            <w:pPr>
              <w:keepNext/>
              <w:numPr>
                <w:ilvl w:val="0"/>
                <w:numId w:val="20"/>
              </w:numPr>
              <w:pBdr>
                <w:top w:val="nil"/>
                <w:left w:val="nil"/>
                <w:bottom w:val="nil"/>
                <w:right w:val="nil"/>
                <w:between w:val="nil"/>
                <w:bar w:val="nil"/>
              </w:pBdr>
              <w:suppressAutoHyphens/>
              <w:overflowPunct w:val="0"/>
              <w:autoSpaceDE w:val="0"/>
              <w:spacing w:line="240" w:lineRule="auto"/>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1 vnt.</w:t>
            </w:r>
          </w:p>
        </w:tc>
        <w:tc>
          <w:tcPr>
            <w:tcW w:w="8505" w:type="dxa"/>
            <w:tcBorders>
              <w:top w:val="single" w:sz="4" w:space="0" w:color="auto"/>
              <w:left w:val="single" w:sz="4" w:space="0" w:color="auto"/>
              <w:bottom w:val="single" w:sz="4" w:space="0" w:color="auto"/>
              <w:right w:val="single" w:sz="4" w:space="0" w:color="auto"/>
            </w:tcBorders>
            <w:vAlign w:val="center"/>
          </w:tcPr>
          <w:p w14:paraId="32B64997"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lastRenderedPageBreak/>
              <w:t>Paskirtis: vaizdo kamerų signalų perjungimui ir perdavimui į transliacijų kompiuterį.</w:t>
            </w:r>
          </w:p>
          <w:p w14:paraId="1631F9DA"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SDI įvesčių skaičius: ne mažiau 10 vnt. 3G-SDI (BNC tipo) su automatinio signalo aptikimo funkcija.</w:t>
            </w:r>
          </w:p>
          <w:p w14:paraId="164AEB6D"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lastRenderedPageBreak/>
              <w:t xml:space="preserve">Palaikoma vaizdo signalo raiška ne mažiau kaip 1080p su 23.98, 24, 25, 29.97, 30, 50 ir 59.94 </w:t>
            </w:r>
            <w:proofErr w:type="spellStart"/>
            <w:r w:rsidRPr="00232B40">
              <w:rPr>
                <w:rFonts w:ascii="Times New Roman" w:eastAsia="Times New Roman" w:hAnsi="Times New Roman"/>
                <w:sz w:val="24"/>
                <w:szCs w:val="24"/>
                <w:bdr w:val="nil"/>
              </w:rPr>
              <w:t>fps</w:t>
            </w:r>
            <w:proofErr w:type="spellEnd"/>
            <w:r w:rsidRPr="00232B40">
              <w:rPr>
                <w:rFonts w:ascii="Times New Roman" w:eastAsia="Times New Roman" w:hAnsi="Times New Roman"/>
                <w:sz w:val="24"/>
                <w:szCs w:val="24"/>
                <w:bdr w:val="nil"/>
              </w:rPr>
              <w:t xml:space="preserve"> kadrų per sekundę pasirinkimais.</w:t>
            </w:r>
          </w:p>
          <w:p w14:paraId="53367629"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SDI išvesčių skaičius: ne mažiau 6 vnt. 3G-SDI (BNC tipo).</w:t>
            </w:r>
          </w:p>
          <w:p w14:paraId="6B5FDA42"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USB išvesčių skaičius: ne mažiau 1 x USB_C ar lygiavertė.</w:t>
            </w:r>
          </w:p>
          <w:p w14:paraId="57450E3C"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gebėti perduoti vaizdo ir garso signalą į per USB jungtį prijungtą kompiuterį, vaizdo ir garso kodavimo programinei įrangai be papildomų prietaisų.</w:t>
            </w:r>
          </w:p>
          <w:p w14:paraId="0F40022B"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Simetrinės garso įvestis: ne mažiau 2 vnt.</w:t>
            </w:r>
          </w:p>
          <w:p w14:paraId="259FF474"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būti valdomas kompiuterinio tinklo pagalba, taip pat ant įrenginio korpuso sumontuotų mygtukų pagalba.</w:t>
            </w:r>
          </w:p>
          <w:p w14:paraId="0471CEE6"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Įrenginys turi turėti integruotą LCD ekraną aktyvios vaizdo įvesties vaizdui peržiūrėti.</w:t>
            </w:r>
          </w:p>
          <w:p w14:paraId="1D1B0F58" w14:textId="77777777" w:rsidR="00C13A9A" w:rsidRPr="00232B40" w:rsidRDefault="00C13A9A" w:rsidP="00C13A9A">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232B40">
              <w:rPr>
                <w:rFonts w:ascii="Times New Roman" w:eastAsia="Times New Roman" w:hAnsi="Times New Roman"/>
                <w:sz w:val="24"/>
                <w:szCs w:val="24"/>
                <w:bdr w:val="nil"/>
              </w:rPr>
              <w:t>Įrenginys turi turėti dedikuotą „</w:t>
            </w:r>
            <w:proofErr w:type="spellStart"/>
            <w:r w:rsidRPr="00232B40">
              <w:rPr>
                <w:rFonts w:ascii="Times New Roman" w:eastAsia="Times New Roman" w:hAnsi="Times New Roman"/>
                <w:sz w:val="24"/>
                <w:szCs w:val="24"/>
                <w:bdr w:val="nil"/>
              </w:rPr>
              <w:t>MultiView</w:t>
            </w:r>
            <w:proofErr w:type="spellEnd"/>
            <w:r w:rsidRPr="00232B40">
              <w:rPr>
                <w:rFonts w:ascii="Times New Roman" w:eastAsia="Times New Roman" w:hAnsi="Times New Roman"/>
                <w:sz w:val="24"/>
                <w:szCs w:val="24"/>
                <w:bdr w:val="nil"/>
              </w:rPr>
              <w:t>“ vaizdo išvestį skirtą operatoriui matyti visas vaizdo įvestis viename lange.  Turi būti galimybė individualiai konfigūruojamos „</w:t>
            </w:r>
            <w:proofErr w:type="spellStart"/>
            <w:r w:rsidRPr="00232B40">
              <w:rPr>
                <w:rFonts w:ascii="Times New Roman" w:eastAsia="Times New Roman" w:hAnsi="Times New Roman"/>
                <w:sz w:val="24"/>
                <w:szCs w:val="24"/>
                <w:bdr w:val="nil"/>
              </w:rPr>
              <w:t>MultiView</w:t>
            </w:r>
            <w:proofErr w:type="spellEnd"/>
            <w:r w:rsidRPr="00232B40">
              <w:rPr>
                <w:rFonts w:ascii="Times New Roman" w:eastAsia="Times New Roman" w:hAnsi="Times New Roman"/>
                <w:sz w:val="24"/>
                <w:szCs w:val="24"/>
                <w:bdr w:val="nil"/>
              </w:rPr>
              <w:t>“ išvesties išdėstymo galimybės.</w:t>
            </w:r>
          </w:p>
        </w:tc>
      </w:tr>
      <w:tr w:rsidR="00C13A9A" w:rsidRPr="00232B40" w14:paraId="615BD9C6" w14:textId="77777777" w:rsidTr="005E0308">
        <w:trPr>
          <w:trHeight w:val="2052"/>
        </w:trPr>
        <w:tc>
          <w:tcPr>
            <w:tcW w:w="1555" w:type="dxa"/>
            <w:tcBorders>
              <w:top w:val="single" w:sz="4" w:space="0" w:color="auto"/>
              <w:left w:val="single" w:sz="4" w:space="0" w:color="auto"/>
              <w:bottom w:val="single" w:sz="4" w:space="0" w:color="auto"/>
              <w:right w:val="single" w:sz="4" w:space="0" w:color="auto"/>
            </w:tcBorders>
          </w:tcPr>
          <w:p w14:paraId="534C4545" w14:textId="77777777" w:rsidR="00C13A9A" w:rsidRPr="00232B40" w:rsidRDefault="00C13A9A" w:rsidP="00C13A9A">
            <w:pPr>
              <w:keepNext/>
              <w:numPr>
                <w:ilvl w:val="0"/>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lastRenderedPageBreak/>
              <w:t xml:space="preserve">TS-1.7 </w:t>
            </w:r>
          </w:p>
          <w:p w14:paraId="300A577C" w14:textId="77777777" w:rsidR="00C13A9A" w:rsidRPr="00232B40" w:rsidRDefault="00C13A9A" w:rsidP="00C13A9A">
            <w:pPr>
              <w:keepNext/>
              <w:numPr>
                <w:ilvl w:val="0"/>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Valdoma kamera, 1 vnt.</w:t>
            </w:r>
          </w:p>
        </w:tc>
        <w:tc>
          <w:tcPr>
            <w:tcW w:w="8505" w:type="dxa"/>
            <w:tcBorders>
              <w:top w:val="single" w:sz="4" w:space="0" w:color="auto"/>
              <w:left w:val="single" w:sz="4" w:space="0" w:color="auto"/>
              <w:bottom w:val="single" w:sz="4" w:space="0" w:color="auto"/>
              <w:right w:val="single" w:sz="4" w:space="0" w:color="auto"/>
            </w:tcBorders>
          </w:tcPr>
          <w:p w14:paraId="17CB0DB6"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 xml:space="preserve">Maksimali filmavimo raiška turi būti ne mažesnė kaip 4K UHD 60 </w:t>
            </w:r>
            <w:proofErr w:type="spellStart"/>
            <w:r w:rsidRPr="00232B40">
              <w:rPr>
                <w:rFonts w:asciiTheme="majorBidi" w:eastAsia="Times New Roman" w:hAnsiTheme="majorBidi" w:cstheme="majorBidi"/>
                <w:iCs/>
                <w:sz w:val="24"/>
                <w:szCs w:val="24"/>
                <w:bdr w:val="nil"/>
              </w:rPr>
              <w:t>fps</w:t>
            </w:r>
            <w:proofErr w:type="spellEnd"/>
            <w:r w:rsidRPr="00232B40">
              <w:rPr>
                <w:rFonts w:asciiTheme="majorBidi" w:eastAsia="Times New Roman" w:hAnsiTheme="majorBidi" w:cstheme="majorBidi"/>
                <w:iCs/>
                <w:sz w:val="24"/>
                <w:szCs w:val="24"/>
                <w:bdr w:val="nil"/>
              </w:rPr>
              <w:t>.</w:t>
            </w:r>
          </w:p>
          <w:p w14:paraId="63D9B48A"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Vaizdo sensoriaus dydis ir tipas: Sony 1/1.8" CMOS arba lygiavertis.</w:t>
            </w:r>
          </w:p>
          <w:p w14:paraId="31EFFF88"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Turi turėti ne mažiau kaip šias vaizdo išvestis: 1×3G-SDI, 1×HDMI, 1×USB.</w:t>
            </w:r>
          </w:p>
          <w:p w14:paraId="5F2ABF60"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Turi būti integruota kompiuterinio tinklo jungtis.</w:t>
            </w:r>
          </w:p>
          <w:p w14:paraId="05FC9DD8"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Optinis artinimas – ne mažiau kaip 25 kartai.</w:t>
            </w:r>
          </w:p>
          <w:p w14:paraId="47402463"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 xml:space="preserve">Vaizdo signalo ir triukšmo santykis turi būti ne mažesnis kaip 50 </w:t>
            </w:r>
            <w:proofErr w:type="spellStart"/>
            <w:r w:rsidRPr="00232B40">
              <w:rPr>
                <w:rFonts w:asciiTheme="majorBidi" w:eastAsia="Times New Roman" w:hAnsiTheme="majorBidi" w:cstheme="majorBidi"/>
                <w:iCs/>
                <w:sz w:val="24"/>
                <w:szCs w:val="24"/>
                <w:bdr w:val="nil"/>
              </w:rPr>
              <w:t>dB</w:t>
            </w:r>
            <w:proofErr w:type="spellEnd"/>
            <w:r w:rsidRPr="00232B40">
              <w:rPr>
                <w:rFonts w:asciiTheme="majorBidi" w:eastAsia="Times New Roman" w:hAnsiTheme="majorBidi" w:cstheme="majorBidi"/>
                <w:iCs/>
                <w:sz w:val="24"/>
                <w:szCs w:val="24"/>
                <w:bdr w:val="nil"/>
              </w:rPr>
              <w:t>.</w:t>
            </w:r>
          </w:p>
          <w:p w14:paraId="02C0B74B"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Horizontalus matymo kampas – ne siauresnis kaip 59⁰.</w:t>
            </w:r>
          </w:p>
          <w:p w14:paraId="36447D1B"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Kameros sukiojimo ir pavertimo mechanizmas turi būti motorizuotas, valdomas trečiaisiais įrenginiais arba valdymo pulteliu.</w:t>
            </w:r>
          </w:p>
          <w:p w14:paraId="7C804BE0"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 xml:space="preserve">Turi būti LAN </w:t>
            </w:r>
            <w:proofErr w:type="spellStart"/>
            <w:r w:rsidRPr="00232B40">
              <w:rPr>
                <w:rFonts w:asciiTheme="majorBidi" w:eastAsia="Times New Roman" w:hAnsiTheme="majorBidi" w:cstheme="majorBidi"/>
                <w:iCs/>
                <w:sz w:val="24"/>
                <w:szCs w:val="24"/>
                <w:bdr w:val="nil"/>
              </w:rPr>
              <w:t>PoE</w:t>
            </w:r>
            <w:proofErr w:type="spellEnd"/>
            <w:r w:rsidRPr="00232B40">
              <w:rPr>
                <w:rFonts w:asciiTheme="majorBidi" w:eastAsia="Times New Roman" w:hAnsiTheme="majorBidi" w:cstheme="majorBidi"/>
                <w:iCs/>
                <w:sz w:val="24"/>
                <w:szCs w:val="24"/>
                <w:bdr w:val="nil"/>
              </w:rPr>
              <w:t xml:space="preserve"> (Power </w:t>
            </w:r>
            <w:proofErr w:type="spellStart"/>
            <w:r w:rsidRPr="00232B40">
              <w:rPr>
                <w:rFonts w:asciiTheme="majorBidi" w:eastAsia="Times New Roman" w:hAnsiTheme="majorBidi" w:cstheme="majorBidi"/>
                <w:iCs/>
                <w:sz w:val="24"/>
                <w:szCs w:val="24"/>
                <w:bdr w:val="nil"/>
              </w:rPr>
              <w:t>over</w:t>
            </w:r>
            <w:proofErr w:type="spellEnd"/>
            <w:r w:rsidRPr="00232B40">
              <w:rPr>
                <w:rFonts w:asciiTheme="majorBidi" w:eastAsia="Times New Roman" w:hAnsiTheme="majorBidi" w:cstheme="majorBidi"/>
                <w:iCs/>
                <w:sz w:val="24"/>
                <w:szCs w:val="24"/>
                <w:bdr w:val="nil"/>
              </w:rPr>
              <w:t xml:space="preserve"> </w:t>
            </w:r>
            <w:proofErr w:type="spellStart"/>
            <w:r w:rsidRPr="00232B40">
              <w:rPr>
                <w:rFonts w:asciiTheme="majorBidi" w:eastAsia="Times New Roman" w:hAnsiTheme="majorBidi" w:cstheme="majorBidi"/>
                <w:iCs/>
                <w:sz w:val="24"/>
                <w:szCs w:val="24"/>
                <w:bdr w:val="nil"/>
              </w:rPr>
              <w:t>Ethernet</w:t>
            </w:r>
            <w:proofErr w:type="spellEnd"/>
            <w:r w:rsidRPr="00232B40">
              <w:rPr>
                <w:rFonts w:asciiTheme="majorBidi" w:eastAsia="Times New Roman" w:hAnsiTheme="majorBidi" w:cstheme="majorBidi"/>
                <w:iCs/>
                <w:sz w:val="24"/>
                <w:szCs w:val="24"/>
                <w:bdr w:val="nil"/>
              </w:rPr>
              <w:t>) maitinimo galimybė.</w:t>
            </w:r>
          </w:p>
          <w:p w14:paraId="60EBC3C3" w14:textId="77777777" w:rsidR="00C13A9A" w:rsidRPr="00232B40"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contextualSpacing/>
              <w:jc w:val="both"/>
              <w:textAlignment w:val="baseline"/>
              <w:outlineLvl w:val="3"/>
              <w:rPr>
                <w:rFonts w:asciiTheme="majorBidi" w:eastAsia="Times New Roman" w:hAnsiTheme="majorBidi" w:cstheme="majorBidi"/>
                <w:iCs/>
                <w:sz w:val="24"/>
                <w:szCs w:val="24"/>
                <w:bdr w:val="nil"/>
              </w:rPr>
            </w:pPr>
            <w:r w:rsidRPr="00232B40">
              <w:rPr>
                <w:rFonts w:asciiTheme="majorBidi" w:eastAsia="Times New Roman" w:hAnsiTheme="majorBidi" w:cstheme="majorBidi"/>
                <w:iCs/>
                <w:sz w:val="24"/>
                <w:szCs w:val="24"/>
                <w:bdr w:val="nil"/>
              </w:rPr>
              <w:t>Vertikalus ir horizontalus kameros posūkio kampas – ne mažesnis kaip 120⁰ (V) ir 342⁰ (H).</w:t>
            </w:r>
          </w:p>
          <w:p w14:paraId="4FC2058D" w14:textId="77777777" w:rsidR="00C13A9A" w:rsidRPr="00C13A9A" w:rsidRDefault="00C13A9A" w:rsidP="00C13A9A">
            <w:pPr>
              <w:keepNext/>
              <w:numPr>
                <w:ilvl w:val="0"/>
                <w:numId w:val="19"/>
              </w:numPr>
              <w:pBdr>
                <w:top w:val="nil"/>
                <w:left w:val="nil"/>
                <w:bottom w:val="nil"/>
                <w:right w:val="nil"/>
                <w:between w:val="nil"/>
                <w:bar w:val="nil"/>
              </w:pBdr>
              <w:suppressAutoHyphens/>
              <w:overflowPunct w:val="0"/>
              <w:autoSpaceDE w:val="0"/>
              <w:spacing w:line="240" w:lineRule="auto"/>
              <w:textAlignment w:val="baseline"/>
              <w:outlineLvl w:val="3"/>
              <w:rPr>
                <w:rFonts w:ascii="Times New Roman" w:eastAsia="Times New Roman" w:hAnsi="Times New Roman"/>
                <w:sz w:val="24"/>
                <w:szCs w:val="24"/>
                <w:bdr w:val="nil"/>
              </w:rPr>
            </w:pPr>
            <w:r w:rsidRPr="00232B40">
              <w:rPr>
                <w:rFonts w:asciiTheme="majorBidi" w:eastAsia="Times New Roman" w:hAnsiTheme="majorBidi" w:cstheme="majorBidi"/>
                <w:iCs/>
                <w:sz w:val="24"/>
                <w:szCs w:val="24"/>
                <w:bdr w:val="nil"/>
              </w:rPr>
              <w:t>Turi būti komplektuojama su lentyna, skirta kameros montavimui ant sienos.</w:t>
            </w:r>
          </w:p>
        </w:tc>
      </w:tr>
      <w:tr w:rsidR="00C13A9A" w:rsidRPr="00232B40" w14:paraId="525A4C5C" w14:textId="77777777" w:rsidTr="005E0308">
        <w:trPr>
          <w:trHeight w:val="2052"/>
        </w:trPr>
        <w:tc>
          <w:tcPr>
            <w:tcW w:w="1555" w:type="dxa"/>
            <w:tcBorders>
              <w:top w:val="single" w:sz="4" w:space="0" w:color="auto"/>
              <w:left w:val="single" w:sz="4" w:space="0" w:color="auto"/>
              <w:bottom w:val="single" w:sz="4" w:space="0" w:color="auto"/>
              <w:right w:val="single" w:sz="4" w:space="0" w:color="auto"/>
            </w:tcBorders>
            <w:hideMark/>
          </w:tcPr>
          <w:p w14:paraId="1BBE5BD2"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 xml:space="preserve">TS-1.8 Instaliaciniai kabeliai ir montažinės medžiagos, </w:t>
            </w:r>
          </w:p>
          <w:p w14:paraId="70D5476D"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 xml:space="preserve">1 </w:t>
            </w:r>
            <w:proofErr w:type="spellStart"/>
            <w:r w:rsidRPr="00232B40">
              <w:rPr>
                <w:rFonts w:ascii="Times New Roman" w:eastAsia="Times New Roman" w:hAnsi="Times New Roman"/>
                <w:b/>
                <w:bCs/>
                <w:sz w:val="24"/>
                <w:szCs w:val="24"/>
                <w:bdr w:val="nil"/>
              </w:rPr>
              <w:t>kompl</w:t>
            </w:r>
            <w:proofErr w:type="spellEnd"/>
            <w:r w:rsidRPr="00232B40">
              <w:rPr>
                <w:rFonts w:ascii="Times New Roman" w:eastAsia="Times New Roman" w:hAnsi="Times New Roman"/>
                <w:b/>
                <w:bCs/>
                <w:sz w:val="24"/>
                <w:szCs w:val="24"/>
                <w:bdr w:val="nil"/>
              </w:rPr>
              <w:t>.</w:t>
            </w:r>
          </w:p>
        </w:tc>
        <w:tc>
          <w:tcPr>
            <w:tcW w:w="8505" w:type="dxa"/>
            <w:tcBorders>
              <w:top w:val="single" w:sz="4" w:space="0" w:color="auto"/>
              <w:left w:val="single" w:sz="4" w:space="0" w:color="auto"/>
              <w:bottom w:val="single" w:sz="4" w:space="0" w:color="auto"/>
              <w:right w:val="single" w:sz="4" w:space="0" w:color="auto"/>
            </w:tcBorders>
            <w:hideMark/>
          </w:tcPr>
          <w:p w14:paraId="41220D05"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sz w:val="24"/>
                <w:szCs w:val="24"/>
                <w:bdr w:val="nil"/>
              </w:rPr>
            </w:pPr>
            <w:r w:rsidRPr="00232B40">
              <w:rPr>
                <w:rFonts w:ascii="Times New Roman" w:eastAsia="Times New Roman" w:hAnsi="Times New Roman"/>
                <w:sz w:val="24"/>
                <w:szCs w:val="24"/>
                <w:bdr w:val="nil"/>
              </w:rPr>
              <w:t>Turi būti įvertinti pasiūlymo sąmatoje visi reikalingi nauji kabeliai ir medžiagos, užtikrinant reikiamą siūlomos sistemos funkcionalumą ir integraciją su Perkančiosios organizacijos turima įranga. Esamos sistemos kabelių panaudoti negalima.</w:t>
            </w:r>
          </w:p>
        </w:tc>
      </w:tr>
      <w:tr w:rsidR="00C13A9A" w:rsidRPr="00232B40" w14:paraId="79DC27B7" w14:textId="77777777" w:rsidTr="005E0308">
        <w:trPr>
          <w:trHeight w:val="1078"/>
        </w:trPr>
        <w:tc>
          <w:tcPr>
            <w:tcW w:w="1555" w:type="dxa"/>
            <w:tcBorders>
              <w:top w:val="single" w:sz="4" w:space="0" w:color="auto"/>
              <w:left w:val="single" w:sz="4" w:space="0" w:color="auto"/>
              <w:bottom w:val="single" w:sz="4" w:space="0" w:color="auto"/>
              <w:right w:val="single" w:sz="4" w:space="0" w:color="auto"/>
            </w:tcBorders>
          </w:tcPr>
          <w:p w14:paraId="6D305390"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TS-1.9</w:t>
            </w:r>
          </w:p>
          <w:p w14:paraId="7202BBF6"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 xml:space="preserve">Sistemos montavimo, derinimo ir programavimo darbai, </w:t>
            </w:r>
          </w:p>
          <w:p w14:paraId="6DF1C7EC"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jc w:val="center"/>
              <w:textAlignment w:val="baseline"/>
              <w:outlineLvl w:val="3"/>
              <w:rPr>
                <w:rFonts w:ascii="Times New Roman" w:eastAsia="Times New Roman" w:hAnsi="Times New Roman"/>
                <w:b/>
                <w:bCs/>
                <w:sz w:val="24"/>
                <w:szCs w:val="24"/>
                <w:bdr w:val="nil"/>
              </w:rPr>
            </w:pPr>
            <w:r w:rsidRPr="00232B40">
              <w:rPr>
                <w:rFonts w:ascii="Times New Roman" w:eastAsia="Times New Roman" w:hAnsi="Times New Roman"/>
                <w:b/>
                <w:bCs/>
                <w:sz w:val="24"/>
                <w:szCs w:val="24"/>
                <w:bdr w:val="nil"/>
              </w:rPr>
              <w:t xml:space="preserve">1 </w:t>
            </w:r>
            <w:proofErr w:type="spellStart"/>
            <w:r w:rsidRPr="00232B40">
              <w:rPr>
                <w:rFonts w:ascii="Times New Roman" w:eastAsia="Times New Roman" w:hAnsi="Times New Roman"/>
                <w:b/>
                <w:bCs/>
                <w:sz w:val="24"/>
                <w:szCs w:val="24"/>
                <w:bdr w:val="nil"/>
              </w:rPr>
              <w:t>kompl</w:t>
            </w:r>
            <w:proofErr w:type="spellEnd"/>
            <w:r w:rsidRPr="00232B40">
              <w:rPr>
                <w:rFonts w:ascii="Times New Roman" w:eastAsia="Times New Roman" w:hAnsi="Times New Roman"/>
                <w:b/>
                <w:bCs/>
                <w:sz w:val="24"/>
                <w:szCs w:val="24"/>
                <w:bdr w:val="nil"/>
              </w:rPr>
              <w:t>.</w:t>
            </w:r>
          </w:p>
          <w:p w14:paraId="6F8F96CD" w14:textId="77777777" w:rsidR="00C13A9A" w:rsidRPr="00232B40" w:rsidRDefault="00C13A9A" w:rsidP="00C13A9A">
            <w:pPr>
              <w:keepNext/>
              <w:numPr>
                <w:ilvl w:val="3"/>
                <w:numId w:val="20"/>
              </w:numPr>
              <w:pBdr>
                <w:top w:val="nil"/>
                <w:left w:val="nil"/>
                <w:bottom w:val="nil"/>
                <w:right w:val="nil"/>
                <w:between w:val="nil"/>
                <w:bar w:val="nil"/>
              </w:pBdr>
              <w:suppressAutoHyphens/>
              <w:overflowPunct w:val="0"/>
              <w:autoSpaceDE w:val="0"/>
              <w:spacing w:line="240" w:lineRule="auto"/>
              <w:ind w:right="-2"/>
              <w:jc w:val="center"/>
              <w:textAlignment w:val="baseline"/>
              <w:outlineLvl w:val="3"/>
              <w:rPr>
                <w:rFonts w:ascii="Times New Roman" w:eastAsia="Times New Roman" w:hAnsi="Times New Roman"/>
                <w:b/>
                <w:iCs/>
                <w:sz w:val="24"/>
                <w:szCs w:val="24"/>
                <w:bdr w:val="n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7299303A" w14:textId="77777777" w:rsidR="00C13A9A" w:rsidRPr="00232B40" w:rsidRDefault="00C13A9A" w:rsidP="005E0308">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sz w:val="24"/>
                <w:szCs w:val="24"/>
                <w:bdr w:val="nil"/>
              </w:rPr>
            </w:pPr>
            <w:r w:rsidRPr="00232B40">
              <w:rPr>
                <w:rFonts w:ascii="Times New Roman" w:eastAsia="Times New Roman" w:hAnsi="Times New Roman"/>
                <w:sz w:val="24"/>
                <w:szCs w:val="24"/>
                <w:bdr w:val="nil"/>
              </w:rPr>
              <w:t xml:space="preserve">Turi būti atlikta: pasyvinės ir aktyvinės įrangos, kabelių montavimo darbai; programinės įrangos diegimas; įrenginių konfigūravimas; valdymo sistemos programavimas; salėje jau esamų sistemų derinimas; dokumentacijos parengimas; personalo apmokymo darbai. Visi kabeliai turės būti sumontuoti paslėptu būdu, kur to padaryti neįmanoma – paviršiniais loveliais, visas tokias vietas susiderinant su Perkančiąja organizacija. Turi būti  demontuota sena įranga, demontuotų senų mikrofonų vietos uždengtos. Prekes pristatyti ir darbus atlikti per 90 kalendorinių </w:t>
            </w:r>
            <w:r w:rsidRPr="00232B40">
              <w:rPr>
                <w:rFonts w:ascii="Times New Roman" w:eastAsia="Times New Roman" w:hAnsi="Times New Roman"/>
                <w:sz w:val="24"/>
                <w:szCs w:val="24"/>
                <w:bdr w:val="nil"/>
              </w:rPr>
              <w:lastRenderedPageBreak/>
              <w:t>dienų nuo sutarties pasirašymo datos. Visai įrangai ir darbams turi būti suteikiama 3-ijų metų garantija.</w:t>
            </w:r>
            <w:r w:rsidRPr="00232B40">
              <w:rPr>
                <w:rFonts w:ascii="Times New Roman" w:eastAsia="Arial Unicode MS" w:hAnsi="Times New Roman"/>
                <w:sz w:val="24"/>
                <w:szCs w:val="24"/>
                <w:bdr w:val="nil"/>
              </w:rPr>
              <w:t xml:space="preserve"> </w:t>
            </w:r>
            <w:r w:rsidRPr="00232B40">
              <w:rPr>
                <w:rFonts w:ascii="Times New Roman" w:eastAsia="Times New Roman" w:hAnsi="Times New Roman"/>
                <w:sz w:val="24"/>
                <w:szCs w:val="24"/>
                <w:bdr w:val="nil"/>
              </w:rPr>
              <w:t>Tiekėjas turi užtikrinti techninę pagalbą per visą garantijos laikotarpį. Visa siūloma įranga turi būti nauja, negalima siūlyti naudotos arba naudotos ir atnaujintos įrangos.</w:t>
            </w:r>
          </w:p>
        </w:tc>
      </w:tr>
    </w:tbl>
    <w:p w14:paraId="0DEC810F" w14:textId="77777777" w:rsidR="00C13A9A" w:rsidRPr="00232B40" w:rsidRDefault="00C13A9A" w:rsidP="00C13A9A">
      <w:pPr>
        <w:spacing w:after="0" w:line="240" w:lineRule="auto"/>
        <w:jc w:val="both"/>
        <w:rPr>
          <w:rFonts w:ascii="Times New Roman" w:eastAsiaTheme="minorHAnsi" w:hAnsi="Times New Roman" w:cs="Times New Roman"/>
          <w:b/>
          <w:kern w:val="2"/>
          <w:sz w:val="24"/>
          <w:szCs w:val="24"/>
          <w:lang w:eastAsia="en-US"/>
          <w14:ligatures w14:val="standardContextual"/>
        </w:rPr>
      </w:pPr>
    </w:p>
    <w:p w14:paraId="451FCD61"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b/>
          <w:kern w:val="2"/>
          <w:sz w:val="24"/>
          <w:szCs w:val="24"/>
          <w:lang w:eastAsia="en-US"/>
          <w14:ligatures w14:val="standardContextual"/>
        </w:rPr>
        <w:t>Su Prekių pristatymu susiję aplinkos apsaugos kriterijai</w:t>
      </w:r>
      <w:r w:rsidRPr="00232B40">
        <w:rPr>
          <w:rFonts w:ascii="Times New Roman" w:eastAsiaTheme="minorHAnsi" w:hAnsi="Times New Roman" w:cs="Times New Roman"/>
          <w:kern w:val="2"/>
          <w:sz w:val="24"/>
          <w:szCs w:val="24"/>
          <w:lang w:eastAsia="en-US"/>
          <w14:ligatures w14:val="standardContextual"/>
        </w:rPr>
        <w:t xml:space="preserve">: </w:t>
      </w:r>
    </w:p>
    <w:p w14:paraId="7016CD2A"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1. Tiekėjas privalo pristatyti Prekes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w:t>
      </w:r>
    </w:p>
    <w:p w14:paraId="35C9B6AD"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Teikiami dokumentai: Pirkėjas turi teisę Sutarties vykdymo metu pareikalauti trumpiausio galimo maršruto pasirinkimą įrodančių dokumentų, pavyzdžiui transporto priemonės maršruto plano arba kitų objektyvių įrodymų.</w:t>
      </w:r>
    </w:p>
    <w:p w14:paraId="1671CC6A"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p>
    <w:p w14:paraId="26BBAF83"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b/>
          <w:kern w:val="2"/>
          <w:sz w:val="24"/>
          <w:szCs w:val="24"/>
          <w:lang w:eastAsia="en-US"/>
          <w14:ligatures w14:val="standardContextual"/>
        </w:rPr>
        <w:t>Su Prekėmis susijusių paslaugų (pavyzdžiui, montavimo, apmokymo ir kitos parengimui naudoti skirtos paslaugos) teikimu susiję aplinkos apsaugos kriterijai</w:t>
      </w:r>
      <w:r w:rsidRPr="00232B40">
        <w:rPr>
          <w:rFonts w:ascii="Times New Roman" w:eastAsiaTheme="minorHAnsi" w:hAnsi="Times New Roman" w:cs="Times New Roman"/>
          <w:kern w:val="2"/>
          <w:sz w:val="24"/>
          <w:szCs w:val="24"/>
          <w:lang w:eastAsia="en-US"/>
          <w14:ligatures w14:val="standardContextual"/>
        </w:rPr>
        <w:t xml:space="preserve">: </w:t>
      </w:r>
    </w:p>
    <w:p w14:paraId="0949067D"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1. Tiekėjas, kartu su Prekių priėmimo – perdavimo aktu, Pirkėjui turi pateikti: naudotojo instrukcijas, įskaitant:</w:t>
      </w:r>
    </w:p>
    <w:p w14:paraId="518AB157"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w:t>
      </w:r>
      <w:r w:rsidRPr="00232B40">
        <w:rPr>
          <w:rFonts w:ascii="Times New Roman" w:eastAsiaTheme="minorHAnsi" w:hAnsi="Times New Roman" w:cs="Times New Roman"/>
          <w:kern w:val="2"/>
          <w:sz w:val="24"/>
          <w:szCs w:val="24"/>
          <w:lang w:eastAsia="en-US"/>
          <w14:ligatures w14:val="standardContextual"/>
        </w:rPr>
        <w:tab/>
        <w:t>rekomendacijas Pirkėjo personalui kaip tinkamai naudoti ir prižiūrėti Prekę (-</w:t>
      </w:r>
      <w:proofErr w:type="spellStart"/>
      <w:r w:rsidRPr="00232B40">
        <w:rPr>
          <w:rFonts w:ascii="Times New Roman" w:eastAsiaTheme="minorHAnsi" w:hAnsi="Times New Roman" w:cs="Times New Roman"/>
          <w:kern w:val="2"/>
          <w:sz w:val="24"/>
          <w:szCs w:val="24"/>
          <w:lang w:eastAsia="en-US"/>
          <w14:ligatures w14:val="standardContextual"/>
        </w:rPr>
        <w:t>es</w:t>
      </w:r>
      <w:proofErr w:type="spellEnd"/>
      <w:r w:rsidRPr="00232B40">
        <w:rPr>
          <w:rFonts w:ascii="Times New Roman" w:eastAsiaTheme="minorHAnsi" w:hAnsi="Times New Roman" w:cs="Times New Roman"/>
          <w:kern w:val="2"/>
          <w:sz w:val="24"/>
          <w:szCs w:val="24"/>
          <w:lang w:eastAsia="en-US"/>
          <w14:ligatures w14:val="standardContextual"/>
        </w:rPr>
        <w:t>);</w:t>
      </w:r>
    </w:p>
    <w:p w14:paraId="50C23ED4"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w:t>
      </w:r>
      <w:r w:rsidRPr="00232B40">
        <w:rPr>
          <w:rFonts w:ascii="Times New Roman" w:eastAsiaTheme="minorHAnsi" w:hAnsi="Times New Roman" w:cs="Times New Roman"/>
          <w:kern w:val="2"/>
          <w:sz w:val="24"/>
          <w:szCs w:val="24"/>
          <w:lang w:eastAsia="en-US"/>
          <w14:ligatures w14:val="standardContextual"/>
        </w:rPr>
        <w:tab/>
        <w:t>jei taikoma, nurodymus kaip naudotojai gali kuo labiau sumažinti Prekės poveikį aplinkai siekiant didesnio Prekės naudojimo efektyvumo (pvz., energijos suvartojimo mažinimo, ilgesnio tarnavimo laiko ir pan.);</w:t>
      </w:r>
    </w:p>
    <w:p w14:paraId="46F13E41"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w:t>
      </w:r>
      <w:r w:rsidRPr="00232B40">
        <w:rPr>
          <w:rFonts w:ascii="Times New Roman" w:eastAsiaTheme="minorHAnsi" w:hAnsi="Times New Roman" w:cs="Times New Roman"/>
          <w:kern w:val="2"/>
          <w:sz w:val="24"/>
          <w:szCs w:val="24"/>
          <w:lang w:eastAsia="en-US"/>
          <w14:ligatures w14:val="standardContextual"/>
        </w:rPr>
        <w:tab/>
        <w:t>informacija apie tai, kokias atsargines dalis galima pakeisti.</w:t>
      </w:r>
    </w:p>
    <w:p w14:paraId="2FEE2B64"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Instrukcijas Tiekėjas turi pateikti lietuvių kalba, elektroniniu formatu.</w:t>
      </w:r>
    </w:p>
    <w:p w14:paraId="5F0364C2"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2. Tiekėjas, teikdamas Prekių montavimo ir kitas Prekių parengimo naudoti paslaugas, Pirkėjo patalpose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p>
    <w:p w14:paraId="203D409E"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Už Prekių priėmimą atsakingas Pirkėjo atstovas fiziškai įsitikina, ar Tiekėjas rūšiuoja atliekas jų susidarymo vietoje.</w:t>
      </w:r>
    </w:p>
    <w:p w14:paraId="68E4B494"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Teikiami dokumentai: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28F08109" w14:textId="77777777" w:rsidR="00C13A9A" w:rsidRPr="00232B40" w:rsidRDefault="00C13A9A" w:rsidP="00C13A9A">
      <w:pPr>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3. Tiekėjas 2 (dvi) dienas nuo įrangos paleidimo turi įvykdyti mokymus Pirkėjo darbuotojams, kuriuose būtų aptarti Prekių energijos vartojimo efektyvumo didinimo aspektai (vartojimo parametrų reguliavimas, tikslinimas, ir kt.). Tiekėjas iki mokymų pradžios pateikia ir su Pirkėju raštu [el. paštu] suderina mokymų datą ir mokymo dalyvių skaičių.</w:t>
      </w:r>
    </w:p>
    <w:p w14:paraId="2D9305FF" w14:textId="77777777" w:rsidR="00C13A9A" w:rsidRPr="00232B40" w:rsidRDefault="00C13A9A" w:rsidP="00C13A9A">
      <w:pPr>
        <w:spacing w:after="0" w:line="240" w:lineRule="auto"/>
        <w:jc w:val="both"/>
        <w:rPr>
          <w:rFonts w:ascii="Times New Roman" w:eastAsiaTheme="minorHAnsi" w:hAnsi="Times New Roman" w:cs="Times New Roman"/>
          <w:kern w:val="2"/>
          <w:sz w:val="24"/>
          <w:szCs w:val="24"/>
          <w:lang w:eastAsia="en-US"/>
          <w14:ligatures w14:val="standardContextual"/>
        </w:rPr>
      </w:pPr>
    </w:p>
    <w:p w14:paraId="7C59C54D" w14:textId="77777777" w:rsidR="00C13A9A" w:rsidRPr="00232B40" w:rsidRDefault="00C13A9A" w:rsidP="00C13A9A">
      <w:pPr>
        <w:tabs>
          <w:tab w:val="left" w:pos="1212"/>
        </w:tabs>
        <w:spacing w:after="0" w:line="240" w:lineRule="auto"/>
        <w:ind w:firstLine="567"/>
        <w:jc w:val="both"/>
        <w:rPr>
          <w:rFonts w:ascii="Times New Roman" w:eastAsiaTheme="minorHAnsi" w:hAnsi="Times New Roman" w:cs="Times New Roman"/>
          <w:kern w:val="2"/>
          <w:sz w:val="24"/>
          <w:szCs w:val="24"/>
          <w:lang w:eastAsia="en-US"/>
          <w14:ligatures w14:val="standardContextual"/>
        </w:rPr>
      </w:pPr>
      <w:r w:rsidRPr="00232B40">
        <w:rPr>
          <w:rFonts w:ascii="Times New Roman" w:eastAsiaTheme="minorHAnsi" w:hAnsi="Times New Roman" w:cs="Times New Roman"/>
          <w:kern w:val="2"/>
          <w:sz w:val="24"/>
          <w:szCs w:val="24"/>
          <w:lang w:eastAsia="en-US"/>
          <w14:ligatures w14:val="standardContextual"/>
        </w:rPr>
        <w:t>Parengė: Informacinių technologijų skyriaus vyriausiasis specialistas Romualdas Plienas</w:t>
      </w:r>
    </w:p>
    <w:p w14:paraId="1AF3079F" w14:textId="77777777" w:rsidR="00C13A9A" w:rsidRDefault="00C13A9A" w:rsidP="00C13A9A">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232B40">
        <w:rPr>
          <w:rFonts w:asciiTheme="minorHAnsi" w:eastAsia="Calibri" w:hAnsiTheme="minorHAnsi" w:cstheme="minorHAnsi"/>
          <w:color w:val="0070C0"/>
          <w:sz w:val="21"/>
          <w:szCs w:val="21"/>
        </w:rPr>
        <w:lastRenderedPageBreak/>
        <w:t>Pirkimo sąlygų 3 priedas „Tiekėjų pašalinimo pagrindai“</w:t>
      </w:r>
    </w:p>
    <w:bookmarkEnd w:id="48"/>
    <w:bookmarkEnd w:id="49"/>
    <w:bookmarkEnd w:id="50"/>
    <w:p w14:paraId="787820EC" w14:textId="77777777" w:rsidR="00C13A9A" w:rsidRPr="00F0499F" w:rsidRDefault="00C13A9A" w:rsidP="00C13A9A">
      <w:pPr>
        <w:jc w:val="center"/>
        <w:rPr>
          <w:rFonts w:cstheme="minorHAnsi"/>
          <w:b/>
          <w:bCs/>
          <w:smallCaps/>
          <w:sz w:val="22"/>
          <w:szCs w:val="22"/>
        </w:rPr>
      </w:pPr>
    </w:p>
    <w:p w14:paraId="3393E67C" w14:textId="77777777" w:rsidR="00C13A9A" w:rsidRDefault="00C13A9A" w:rsidP="00C13A9A">
      <w:pPr>
        <w:pStyle w:val="Paantrat"/>
        <w:jc w:val="center"/>
      </w:pPr>
      <w:r w:rsidRPr="00F0499F">
        <w:t>TIEKĖJŲ PAŠALINIMO PAGRINDAI</w:t>
      </w:r>
    </w:p>
    <w:p w14:paraId="4BFDFA7D" w14:textId="77777777" w:rsidR="00C13A9A" w:rsidRPr="00232B40" w:rsidRDefault="00C13A9A" w:rsidP="00C13A9A">
      <w:r w:rsidRPr="00232B40">
        <w:t>Pridedama atskiru priedu.</w:t>
      </w:r>
    </w:p>
    <w:p w14:paraId="697F6646" w14:textId="77777777" w:rsidR="00C13A9A" w:rsidRPr="00F0499F" w:rsidRDefault="00C13A9A" w:rsidP="00C13A9A">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5783759A" w14:textId="77777777" w:rsidR="00C13A9A" w:rsidRPr="00F0499F" w:rsidRDefault="00C13A9A" w:rsidP="00C13A9A">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1"/>
      <w:bookmarkEnd w:id="52"/>
      <w:bookmarkEnd w:id="53"/>
      <w:bookmarkEnd w:id="54"/>
    </w:p>
    <w:p w14:paraId="69437D8B" w14:textId="77777777" w:rsidR="00C13A9A" w:rsidRPr="00F0499F" w:rsidRDefault="00C13A9A" w:rsidP="00C13A9A">
      <w:pPr>
        <w:rPr>
          <w:rFonts w:cstheme="minorHAnsi"/>
          <w:b/>
          <w:bCs/>
          <w:smallCaps/>
          <w:sz w:val="22"/>
          <w:szCs w:val="22"/>
        </w:rPr>
      </w:pPr>
    </w:p>
    <w:p w14:paraId="5D342D36" w14:textId="77777777" w:rsidR="00C13A9A" w:rsidRPr="00F0499F" w:rsidRDefault="00C13A9A" w:rsidP="00C13A9A">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5B76A27" w14:textId="77777777" w:rsidR="00C13A9A" w:rsidRPr="002504D9" w:rsidRDefault="00C13A9A" w:rsidP="002504D9">
      <w:pPr>
        <w:pStyle w:val="Sraopastraipa"/>
        <w:numPr>
          <w:ilvl w:val="0"/>
          <w:numId w:val="3"/>
        </w:numPr>
        <w:tabs>
          <w:tab w:val="left" w:pos="851"/>
        </w:tabs>
        <w:spacing w:after="0" w:line="20" w:lineRule="atLeast"/>
        <w:ind w:left="0" w:firstLine="567"/>
        <w:jc w:val="both"/>
        <w:rPr>
          <w:rFonts w:cstheme="minorHAnsi"/>
        </w:rPr>
      </w:pPr>
      <w:r w:rsidRPr="002504D9">
        <w:rPr>
          <w:rFonts w:cstheme="minorHAnsi"/>
          <w:iCs/>
        </w:rPr>
        <w:t xml:space="preserve">Reikalavimai tiekėjo kvalifikacijai nėra nustatomi. </w:t>
      </w:r>
    </w:p>
    <w:p w14:paraId="58702578" w14:textId="77777777" w:rsidR="002504D9" w:rsidRDefault="002504D9" w:rsidP="002504D9">
      <w:pPr>
        <w:pStyle w:val="Sraopastraipa"/>
        <w:tabs>
          <w:tab w:val="left" w:pos="851"/>
        </w:tabs>
        <w:spacing w:after="0" w:line="20" w:lineRule="atLeast"/>
        <w:ind w:left="567"/>
        <w:jc w:val="both"/>
        <w:rPr>
          <w:rFonts w:cstheme="minorHAnsi"/>
        </w:rPr>
      </w:pPr>
    </w:p>
    <w:p w14:paraId="615A5B7C" w14:textId="77777777" w:rsidR="002504D9" w:rsidRDefault="002504D9" w:rsidP="002504D9">
      <w:pPr>
        <w:tabs>
          <w:tab w:val="left" w:pos="720"/>
        </w:tabs>
        <w:spacing w:after="0" w:line="240" w:lineRule="auto"/>
        <w:ind w:firstLine="567"/>
        <w:jc w:val="center"/>
        <w:rPr>
          <w:rFonts w:eastAsia="Calibri"/>
          <w:b/>
          <w:bCs/>
          <w:lang w:eastAsia="en-US"/>
        </w:rPr>
      </w:pPr>
    </w:p>
    <w:p w14:paraId="62749DA7" w14:textId="77777777" w:rsidR="002504D9" w:rsidRPr="002D71B6" w:rsidRDefault="002504D9" w:rsidP="002504D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2ED1084E" w14:textId="77777777" w:rsidR="002504D9" w:rsidRDefault="002504D9" w:rsidP="002504D9">
      <w:pPr>
        <w:tabs>
          <w:tab w:val="left" w:pos="720"/>
        </w:tabs>
        <w:spacing w:after="0" w:line="240" w:lineRule="auto"/>
        <w:ind w:firstLine="567"/>
        <w:jc w:val="both"/>
        <w:rPr>
          <w:rFonts w:eastAsia="Calibri" w:cstheme="minorHAnsi"/>
          <w:i/>
          <w:iCs/>
          <w:color w:val="7030A0"/>
          <w:lang w:eastAsia="en-US"/>
        </w:rPr>
      </w:pPr>
    </w:p>
    <w:p w14:paraId="24385CBF" w14:textId="77777777" w:rsidR="002504D9" w:rsidRPr="002504D9" w:rsidRDefault="002504D9" w:rsidP="002504D9">
      <w:pPr>
        <w:pStyle w:val="Sraopastraipa"/>
        <w:numPr>
          <w:ilvl w:val="3"/>
          <w:numId w:val="19"/>
        </w:numPr>
        <w:tabs>
          <w:tab w:val="left" w:pos="851"/>
        </w:tabs>
        <w:spacing w:after="0" w:line="20" w:lineRule="atLeast"/>
        <w:ind w:left="0" w:firstLine="567"/>
        <w:jc w:val="both"/>
        <w:rPr>
          <w:rFonts w:cstheme="minorHAnsi"/>
        </w:rPr>
      </w:pPr>
      <w:r w:rsidRPr="002504D9">
        <w:rPr>
          <w:rFonts w:eastAsia="Calibri" w:cstheme="minorHAnsi"/>
        </w:rPr>
        <w:t>Perkančioji organizacija nereikalauja, kad tiekėjai laikytųsi k</w:t>
      </w:r>
      <w:r w:rsidRPr="002504D9">
        <w:rPr>
          <w:rFonts w:eastAsia="Calibri" w:cstheme="minorHAnsi"/>
          <w:iCs/>
        </w:rPr>
        <w:t>okybės vadybos sistemos ir (arba) aplinkos apsaugos vadybos sistemos standartų.</w:t>
      </w:r>
    </w:p>
    <w:p w14:paraId="214ADF02" w14:textId="77777777" w:rsidR="002504D9" w:rsidRPr="002504D9" w:rsidRDefault="002504D9" w:rsidP="002504D9">
      <w:pPr>
        <w:pStyle w:val="Sraopastraipa"/>
        <w:tabs>
          <w:tab w:val="left" w:pos="851"/>
        </w:tabs>
        <w:spacing w:after="0" w:line="20" w:lineRule="atLeast"/>
        <w:ind w:left="567"/>
        <w:jc w:val="both"/>
        <w:rPr>
          <w:rFonts w:cstheme="minorHAnsi"/>
        </w:rPr>
      </w:pPr>
    </w:p>
    <w:p w14:paraId="505A1E7A" w14:textId="77777777" w:rsidR="00C13A9A" w:rsidRPr="00F0499F" w:rsidRDefault="00C13A9A" w:rsidP="00C13A9A">
      <w:pPr>
        <w:tabs>
          <w:tab w:val="left" w:pos="709"/>
        </w:tabs>
        <w:spacing w:after="0" w:line="240" w:lineRule="auto"/>
        <w:jc w:val="both"/>
        <w:rPr>
          <w:rFonts w:eastAsiaTheme="minorHAnsi" w:cstheme="minorHAnsi"/>
          <w:b/>
          <w:i/>
          <w:iCs/>
          <w:color w:val="7030A0"/>
          <w:lang w:eastAsia="en-US"/>
        </w:rPr>
      </w:pPr>
    </w:p>
    <w:p w14:paraId="3E4D1277" w14:textId="77777777" w:rsidR="00C13A9A" w:rsidRDefault="002504D9" w:rsidP="002504D9">
      <w:pPr>
        <w:spacing w:before="60" w:after="60" w:line="256" w:lineRule="auto"/>
        <w:jc w:val="center"/>
        <w:rPr>
          <w:rFonts w:eastAsiaTheme="minorHAnsi" w:cstheme="minorHAnsi"/>
          <w:b/>
          <w:bCs/>
        </w:rPr>
        <w:sectPr w:rsidR="00C13A9A" w:rsidSect="005E0308">
          <w:footerReference w:type="first" r:id="rId13"/>
          <w:pgSz w:w="12240" w:h="15840"/>
          <w:pgMar w:top="1134" w:right="567" w:bottom="1134" w:left="1701" w:header="720" w:footer="720" w:gutter="0"/>
          <w:pgNumType w:start="13"/>
          <w:cols w:space="720"/>
          <w:titlePg/>
          <w:docGrid w:linePitch="360"/>
        </w:sectPr>
      </w:pPr>
      <w:r>
        <w:rPr>
          <w:rFonts w:eastAsiaTheme="minorHAnsi" w:cstheme="minorHAnsi"/>
          <w:b/>
          <w:bCs/>
        </w:rPr>
        <w:softHyphen/>
      </w:r>
      <w:r>
        <w:rPr>
          <w:rFonts w:eastAsiaTheme="minorHAnsi" w:cstheme="minorHAnsi"/>
          <w:b/>
          <w:bCs/>
        </w:rPr>
        <w:softHyphen/>
      </w:r>
      <w:r>
        <w:rPr>
          <w:rFonts w:eastAsiaTheme="minorHAnsi" w:cstheme="minorHAnsi"/>
          <w:b/>
          <w:bCs/>
        </w:rPr>
        <w:softHyphen/>
      </w:r>
      <w:r>
        <w:rPr>
          <w:rFonts w:eastAsiaTheme="minorHAnsi" w:cstheme="minorHAnsi"/>
          <w:b/>
          <w:bCs/>
        </w:rPr>
        <w:softHyphen/>
      </w:r>
      <w:r>
        <w:rPr>
          <w:rFonts w:eastAsiaTheme="minorHAnsi" w:cstheme="minorHAnsi"/>
          <w:b/>
          <w:bCs/>
        </w:rPr>
        <w:softHyphen/>
      </w:r>
      <w:r>
        <w:rPr>
          <w:rFonts w:eastAsiaTheme="minorHAnsi" w:cstheme="minorHAnsi"/>
          <w:b/>
          <w:bCs/>
        </w:rPr>
        <w:softHyphen/>
      </w:r>
      <w:r w:rsidRPr="002504D9">
        <w:rPr>
          <w:rFonts w:eastAsiaTheme="minorHAnsi" w:cstheme="minorHAnsi"/>
          <w:bCs/>
        </w:rPr>
        <w:t>_____</w:t>
      </w:r>
      <w:r>
        <w:rPr>
          <w:rFonts w:eastAsiaTheme="minorHAnsi" w:cstheme="minorHAnsi"/>
          <w:bCs/>
        </w:rPr>
        <w:t>_____</w:t>
      </w:r>
    </w:p>
    <w:p w14:paraId="2DCA3E2B" w14:textId="77777777" w:rsidR="00C13A9A" w:rsidRPr="00F0499F" w:rsidRDefault="00C13A9A" w:rsidP="00C13A9A">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42BFB06B" w14:textId="77777777" w:rsidR="00C13A9A" w:rsidRPr="00F0499F" w:rsidRDefault="00C13A9A" w:rsidP="00C13A9A">
      <w:pPr>
        <w:rPr>
          <w:rFonts w:cstheme="minorHAnsi"/>
          <w:b/>
          <w:bCs/>
          <w:smallCaps/>
          <w:sz w:val="22"/>
          <w:szCs w:val="22"/>
        </w:rPr>
      </w:pPr>
    </w:p>
    <w:p w14:paraId="4EDFC692" w14:textId="77777777" w:rsidR="00C13A9A" w:rsidRPr="00F0499F" w:rsidRDefault="00C13A9A" w:rsidP="00C13A9A">
      <w:pPr>
        <w:pStyle w:val="Paantrat"/>
        <w:jc w:val="center"/>
        <w:rPr>
          <w:b/>
          <w:bCs/>
          <w:smallCaps/>
        </w:rPr>
      </w:pPr>
      <w:r w:rsidRPr="00F0499F">
        <w:t>EUROPOS BENDRASIS VIEŠŲJŲ PIRKIMŲ DOKUMENTAS</w:t>
      </w:r>
    </w:p>
    <w:p w14:paraId="79D1B6BD" w14:textId="77777777" w:rsidR="00C13A9A" w:rsidRPr="00F0499F" w:rsidRDefault="00C13A9A" w:rsidP="00C13A9A">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7D5C597B" w14:textId="77777777" w:rsidR="00C13A9A" w:rsidRPr="00F0499F" w:rsidRDefault="00C13A9A" w:rsidP="00C13A9A">
      <w:pPr>
        <w:jc w:val="center"/>
        <w:rPr>
          <w:rFonts w:cstheme="minorHAnsi"/>
          <w:smallCaps/>
          <w:sz w:val="22"/>
          <w:szCs w:val="22"/>
        </w:rPr>
      </w:pPr>
      <w:r w:rsidRPr="00F0499F">
        <w:rPr>
          <w:rFonts w:cstheme="minorHAnsi"/>
          <w:smallCaps/>
          <w:sz w:val="22"/>
          <w:szCs w:val="22"/>
        </w:rPr>
        <w:t>__________</w:t>
      </w:r>
    </w:p>
    <w:p w14:paraId="5AE1C861" w14:textId="77777777" w:rsidR="00C13A9A" w:rsidRPr="00F0499F" w:rsidRDefault="00C13A9A" w:rsidP="00C13A9A">
      <w:pPr>
        <w:rPr>
          <w:rFonts w:cstheme="minorHAnsi"/>
          <w:b/>
          <w:bCs/>
          <w:smallCaps/>
          <w:sz w:val="22"/>
          <w:szCs w:val="22"/>
        </w:rPr>
      </w:pPr>
      <w:r w:rsidRPr="00F0499F">
        <w:rPr>
          <w:rFonts w:cstheme="minorHAnsi"/>
          <w:b/>
          <w:bCs/>
          <w:smallCaps/>
          <w:sz w:val="22"/>
          <w:szCs w:val="22"/>
        </w:rPr>
        <w:br w:type="page"/>
      </w:r>
    </w:p>
    <w:p w14:paraId="22D12574" w14:textId="77777777" w:rsidR="00C13A9A" w:rsidRPr="00F0499F" w:rsidRDefault="00C13A9A" w:rsidP="00C13A9A">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4C96A26A" w14:textId="77777777" w:rsidR="00C13A9A" w:rsidRDefault="00C13A9A" w:rsidP="00C13A9A">
      <w:pPr>
        <w:rPr>
          <w:rFonts w:cstheme="minorHAnsi"/>
          <w:color w:val="7030A0"/>
        </w:rPr>
      </w:pPr>
    </w:p>
    <w:p w14:paraId="49E19D17" w14:textId="77777777" w:rsidR="00C13A9A" w:rsidRPr="00232B40" w:rsidRDefault="00C13A9A" w:rsidP="00C13A9A">
      <w:pPr>
        <w:rPr>
          <w:rFonts w:cstheme="minorHAnsi"/>
        </w:rPr>
      </w:pPr>
      <w:r w:rsidRPr="00232B40">
        <w:rPr>
          <w:rFonts w:cstheme="minorHAnsi"/>
        </w:rPr>
        <w:t>Pridedama atskiru priedu.</w:t>
      </w:r>
    </w:p>
    <w:p w14:paraId="6F545A5D" w14:textId="77777777" w:rsidR="00C13A9A" w:rsidRDefault="00C13A9A" w:rsidP="00C13A9A">
      <w:pPr>
        <w:jc w:val="center"/>
        <w:rPr>
          <w:rFonts w:cstheme="minorHAnsi"/>
          <w:color w:val="7030A0"/>
        </w:rPr>
      </w:pPr>
      <w:r w:rsidRPr="00F0499F">
        <w:rPr>
          <w:rFonts w:cstheme="minorHAnsi"/>
        </w:rPr>
        <w:t>__________</w:t>
      </w:r>
    </w:p>
    <w:p w14:paraId="121B87EA" w14:textId="77777777" w:rsidR="00C13A9A" w:rsidRDefault="00C13A9A" w:rsidP="00C13A9A">
      <w:pPr>
        <w:rPr>
          <w:rFonts w:cstheme="minorHAnsi"/>
          <w:color w:val="7030A0"/>
        </w:rPr>
      </w:pPr>
      <w:r>
        <w:rPr>
          <w:rFonts w:cstheme="minorHAnsi"/>
          <w:color w:val="7030A0"/>
        </w:rPr>
        <w:br w:type="page"/>
      </w:r>
    </w:p>
    <w:p w14:paraId="4539E5AA" w14:textId="77777777" w:rsidR="00C13A9A" w:rsidRPr="00F0499F" w:rsidRDefault="00C13A9A" w:rsidP="00C13A9A">
      <w:pPr>
        <w:rPr>
          <w:rFonts w:cstheme="minorHAnsi"/>
          <w:b/>
          <w:bCs/>
          <w:smallCaps/>
          <w:sz w:val="22"/>
          <w:szCs w:val="22"/>
        </w:rPr>
      </w:pPr>
    </w:p>
    <w:p w14:paraId="592C7370" w14:textId="77777777" w:rsidR="00C13A9A" w:rsidRPr="00F0499F" w:rsidRDefault="00C13A9A" w:rsidP="00C13A9A">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195570DF" w14:textId="77777777" w:rsidR="00C13A9A" w:rsidRPr="00F0499F" w:rsidRDefault="00C13A9A" w:rsidP="00C13A9A">
      <w:pPr>
        <w:jc w:val="center"/>
        <w:rPr>
          <w:b/>
          <w:szCs w:val="24"/>
        </w:rPr>
      </w:pPr>
    </w:p>
    <w:p w14:paraId="7DD7E50A" w14:textId="77777777" w:rsidR="00C13A9A" w:rsidRPr="00F0499F" w:rsidRDefault="00C13A9A" w:rsidP="00C13A9A">
      <w:pPr>
        <w:pStyle w:val="Paantrat"/>
        <w:jc w:val="center"/>
        <w:rPr>
          <w:rFonts w:cstheme="minorHAnsi"/>
          <w:bCs/>
          <w:smallCaps/>
          <w:sz w:val="22"/>
          <w:szCs w:val="22"/>
        </w:rPr>
      </w:pPr>
      <w:r w:rsidRPr="00F0499F">
        <w:t>PASIŪLYMŲ VERTINIMO KRITERIJAI ir Sąlygos</w:t>
      </w:r>
    </w:p>
    <w:p w14:paraId="5E7A9C27" w14:textId="77777777" w:rsidR="00C13A9A" w:rsidRDefault="00C13A9A" w:rsidP="00C13A9A">
      <w:pPr>
        <w:spacing w:line="240" w:lineRule="auto"/>
        <w:ind w:left="7314"/>
        <w:rPr>
          <w:rFonts w:ascii="Arial" w:hAnsi="Arial" w:cs="Arial"/>
        </w:rPr>
      </w:pPr>
    </w:p>
    <w:p w14:paraId="20C5772F" w14:textId="77777777" w:rsidR="00C13A9A" w:rsidRPr="00C13A9A" w:rsidRDefault="00C13A9A" w:rsidP="00C13A9A">
      <w:pPr>
        <w:pStyle w:val="Sraopastraipa"/>
        <w:spacing w:after="0" w:line="240" w:lineRule="auto"/>
        <w:ind w:left="0" w:firstLine="567"/>
        <w:jc w:val="both"/>
        <w:rPr>
          <w:rFonts w:eastAsia="Times New Roman" w:cstheme="minorHAnsi"/>
        </w:rPr>
      </w:pPr>
      <w:r w:rsidRPr="00210870">
        <w:rPr>
          <w:rFonts w:cstheme="minorHAnsi"/>
          <w:color w:val="7030A0"/>
          <w:sz w:val="21"/>
          <w:szCs w:val="21"/>
        </w:rPr>
        <w:t xml:space="preserve"> </w:t>
      </w:r>
      <w:r w:rsidRPr="00C13A9A">
        <w:rPr>
          <w:rFonts w:eastAsia="Times New Roman" w:cstheme="minorHAnsi"/>
        </w:rPr>
        <w:t>1. Komisija atmeta pasiūlymą, jeigu:</w:t>
      </w:r>
    </w:p>
    <w:p w14:paraId="527A18F2" w14:textId="77777777" w:rsidR="00C13A9A" w:rsidRPr="00C13A9A" w:rsidRDefault="00C13A9A" w:rsidP="00C13A9A">
      <w:pPr>
        <w:numPr>
          <w:ilvl w:val="1"/>
          <w:numId w:val="22"/>
        </w:numPr>
        <w:spacing w:after="0" w:line="240" w:lineRule="auto"/>
        <w:ind w:left="0" w:firstLine="567"/>
        <w:contextualSpacing/>
        <w:jc w:val="both"/>
        <w:rPr>
          <w:rFonts w:eastAsia="Calibri" w:cstheme="minorHAnsi"/>
          <w:sz w:val="22"/>
          <w:szCs w:val="22"/>
          <w:lang w:eastAsia="en-US"/>
        </w:rPr>
      </w:pPr>
      <w:r w:rsidRPr="00C13A9A">
        <w:rPr>
          <w:rFonts w:eastAsia="Calibri" w:cstheme="minorHAnsi"/>
          <w:sz w:val="22"/>
          <w:szCs w:val="22"/>
          <w:lang w:eastAsia="en-US"/>
        </w:rPr>
        <w:t xml:space="preserve"> pasiūlymas neatitinka pirkimo dokumentuose nustatytų reikalavimų, sąlygų ir kriterijų;</w:t>
      </w:r>
    </w:p>
    <w:p w14:paraId="311BD1B5" w14:textId="77777777" w:rsidR="00C13A9A" w:rsidRPr="00C13A9A" w:rsidRDefault="00C13A9A" w:rsidP="00C13A9A">
      <w:pPr>
        <w:numPr>
          <w:ilvl w:val="1"/>
          <w:numId w:val="22"/>
        </w:numPr>
        <w:tabs>
          <w:tab w:val="left" w:pos="993"/>
        </w:tabs>
        <w:spacing w:after="0" w:line="240" w:lineRule="auto"/>
        <w:ind w:left="0" w:firstLine="567"/>
        <w:contextualSpacing/>
        <w:jc w:val="both"/>
        <w:rPr>
          <w:rFonts w:eastAsia="Calibri" w:cstheme="minorHAnsi"/>
          <w:sz w:val="22"/>
          <w:szCs w:val="22"/>
          <w:lang w:eastAsia="en-US"/>
        </w:rPr>
      </w:pPr>
      <w:r w:rsidRPr="00C13A9A">
        <w:rPr>
          <w:rFonts w:eastAsia="Calibri" w:cstheme="minorHAnsi"/>
          <w:sz w:val="22"/>
          <w:szCs w:val="22"/>
          <w:lang w:eastAsia="en-US"/>
        </w:rPr>
        <w:t xml:space="preserve"> dalyvis turi būti pašalintas vadovaujantis Viešųjų pirkimų įstatymo 46 straipsnio nuostatomis;</w:t>
      </w:r>
    </w:p>
    <w:p w14:paraId="1348E5C6" w14:textId="77777777" w:rsidR="00C13A9A" w:rsidRPr="00C13A9A" w:rsidRDefault="00C13A9A" w:rsidP="00C13A9A">
      <w:pPr>
        <w:numPr>
          <w:ilvl w:val="1"/>
          <w:numId w:val="22"/>
        </w:numPr>
        <w:tabs>
          <w:tab w:val="left" w:pos="1276"/>
        </w:tabs>
        <w:spacing w:after="0" w:line="240" w:lineRule="auto"/>
        <w:ind w:left="0" w:firstLine="567"/>
        <w:contextualSpacing/>
        <w:jc w:val="both"/>
        <w:rPr>
          <w:rFonts w:eastAsia="Calibri" w:cstheme="minorHAnsi"/>
          <w:sz w:val="22"/>
          <w:szCs w:val="22"/>
          <w:lang w:eastAsia="en-US"/>
        </w:rPr>
      </w:pPr>
      <w:r w:rsidRPr="00C13A9A">
        <w:rPr>
          <w:rFonts w:eastAsia="Calibri" w:cstheme="minorHAnsi"/>
          <w:sz w:val="22"/>
          <w:szCs w:val="22"/>
          <w:lang w:eastAsia="en-US"/>
        </w:rPr>
        <w:t xml:space="preserve"> dalyvis neatitinka bent vieno pirkimo dokumentuose nustatyto kvalifikacijos reikalavimo ir (ar), jeigu taikytina, kokybės vadybos sistemos ir aplinkos apsaugos vadybos sistemos standarto;</w:t>
      </w:r>
    </w:p>
    <w:p w14:paraId="6EA38850" w14:textId="77777777" w:rsidR="00C13A9A" w:rsidRPr="00C13A9A" w:rsidRDefault="00C13A9A" w:rsidP="00C13A9A">
      <w:pPr>
        <w:numPr>
          <w:ilvl w:val="1"/>
          <w:numId w:val="22"/>
        </w:numPr>
        <w:spacing w:after="0" w:line="240" w:lineRule="auto"/>
        <w:ind w:left="0" w:firstLine="567"/>
        <w:contextualSpacing/>
        <w:jc w:val="both"/>
        <w:rPr>
          <w:rFonts w:eastAsia="Calibri" w:cstheme="minorHAnsi"/>
          <w:sz w:val="22"/>
          <w:szCs w:val="22"/>
          <w:lang w:eastAsia="en-US"/>
        </w:rPr>
      </w:pPr>
      <w:r w:rsidRPr="00C13A9A">
        <w:rPr>
          <w:rFonts w:eastAsia="Calibri" w:cstheme="minorHAnsi"/>
          <w:sz w:val="22"/>
          <w:szCs w:val="22"/>
          <w:lang w:eastAsia="en-US"/>
        </w:rPr>
        <w:t>dalyvis per perkančiosios organizacijos nustatytą terminą nepatikslino, nepapildė, nepaaiškino informacijos;</w:t>
      </w:r>
    </w:p>
    <w:p w14:paraId="12B1456C" w14:textId="77777777" w:rsidR="00C13A9A" w:rsidRPr="00C13A9A" w:rsidRDefault="00C13A9A" w:rsidP="00C13A9A">
      <w:pPr>
        <w:numPr>
          <w:ilvl w:val="1"/>
          <w:numId w:val="22"/>
        </w:numPr>
        <w:spacing w:after="0" w:line="240" w:lineRule="auto"/>
        <w:ind w:left="0" w:firstLine="567"/>
        <w:contextualSpacing/>
        <w:jc w:val="both"/>
        <w:rPr>
          <w:rFonts w:eastAsia="Calibri" w:cstheme="minorHAnsi"/>
          <w:sz w:val="22"/>
          <w:szCs w:val="22"/>
          <w:lang w:eastAsia="en-US"/>
        </w:rPr>
      </w:pPr>
      <w:r w:rsidRPr="00C13A9A">
        <w:rPr>
          <w:rFonts w:eastAsia="Calibri" w:cstheme="minorHAnsi"/>
          <w:sz w:val="22"/>
          <w:szCs w:val="22"/>
          <w:lang w:eastAsia="en-US"/>
        </w:rPr>
        <w:t>pasiūlyta kaina viršija pirkimui skirtas lėšas, nustatytas perkančiosios organizacijos prieš pradedant pirkimo procedūrą;</w:t>
      </w:r>
    </w:p>
    <w:p w14:paraId="35C10A7D" w14:textId="77777777" w:rsidR="00C13A9A" w:rsidRPr="00C13A9A" w:rsidRDefault="00C13A9A" w:rsidP="00C13A9A">
      <w:pPr>
        <w:numPr>
          <w:ilvl w:val="1"/>
          <w:numId w:val="22"/>
        </w:numPr>
        <w:spacing w:after="0" w:line="240" w:lineRule="auto"/>
        <w:ind w:left="0" w:firstLine="567"/>
        <w:contextualSpacing/>
        <w:jc w:val="both"/>
        <w:rPr>
          <w:rFonts w:eastAsia="Calibri" w:cstheme="minorHAnsi"/>
          <w:sz w:val="22"/>
          <w:szCs w:val="22"/>
          <w:lang w:eastAsia="en-US"/>
        </w:rPr>
      </w:pPr>
      <w:r w:rsidRPr="00C13A9A">
        <w:rPr>
          <w:rFonts w:eastAsia="Calibri" w:cstheme="minorHAnsi"/>
          <w:sz w:val="22"/>
          <w:szCs w:val="22"/>
          <w:lang w:eastAsia="en-US"/>
        </w:rPr>
        <w:t>pasiūlyme nurodyta neįprastai maža kaina ir dalyvis nepateikia tinkamų pasiūlytos neįprastai mažos kainos pagrįstumo įrodymų;</w:t>
      </w:r>
    </w:p>
    <w:p w14:paraId="49BC3779" w14:textId="77777777" w:rsidR="00C13A9A" w:rsidRPr="00C13A9A" w:rsidRDefault="00C13A9A" w:rsidP="00C13A9A">
      <w:pPr>
        <w:numPr>
          <w:ilvl w:val="1"/>
          <w:numId w:val="22"/>
        </w:numPr>
        <w:spacing w:after="0" w:line="240" w:lineRule="auto"/>
        <w:ind w:left="0" w:firstLine="567"/>
        <w:contextualSpacing/>
        <w:jc w:val="both"/>
        <w:rPr>
          <w:rFonts w:eastAsia="Calibri" w:cstheme="minorHAnsi"/>
          <w:sz w:val="22"/>
          <w:szCs w:val="22"/>
          <w:lang w:eastAsia="en-US"/>
        </w:rPr>
      </w:pPr>
      <w:r w:rsidRPr="00C13A9A">
        <w:rPr>
          <w:rFonts w:eastAsia="Calibri" w:cstheme="minorHAnsi"/>
          <w:sz w:val="22"/>
          <w:szCs w:val="22"/>
          <w:lang w:eastAsia="en-US"/>
        </w:rPr>
        <w:t>pasiūlymas, kuriame nurodyta neįprastai maža kaina, neatitinka Viešųjų pirkimų įstatymo 17 straipsnio 2 dalies 2 punkte nurodytų aplinkos apsaugos, socialinės ir darbo teisės įpareigojimų.</w:t>
      </w:r>
    </w:p>
    <w:p w14:paraId="54A90388" w14:textId="77777777" w:rsidR="00C13A9A" w:rsidRPr="00C13A9A" w:rsidRDefault="00C13A9A" w:rsidP="00C13A9A">
      <w:pPr>
        <w:numPr>
          <w:ilvl w:val="0"/>
          <w:numId w:val="22"/>
        </w:numPr>
        <w:spacing w:after="0" w:line="240" w:lineRule="auto"/>
        <w:ind w:left="0" w:firstLine="567"/>
        <w:contextualSpacing/>
        <w:jc w:val="both"/>
        <w:rPr>
          <w:rFonts w:eastAsia="Calibri" w:cstheme="minorHAnsi"/>
          <w:sz w:val="22"/>
          <w:szCs w:val="22"/>
          <w:lang w:eastAsia="en-US"/>
        </w:rPr>
      </w:pPr>
      <w:r w:rsidRPr="00C13A9A">
        <w:rPr>
          <w:rFonts w:eastAsia="Calibri" w:cstheme="minorHAnsi"/>
          <w:sz w:val="22"/>
          <w:szCs w:val="22"/>
          <w:lang w:eastAsia="en-US"/>
        </w:rPr>
        <w:t>Perkančioji organizacija gali nevertinti viso pasiūlymo, jei patikrinusi jo dalį nustato, kad pasiūlymas turi būti atmestas.</w:t>
      </w:r>
    </w:p>
    <w:p w14:paraId="72F96BCB" w14:textId="77777777" w:rsidR="00C13A9A" w:rsidRPr="00C13A9A" w:rsidRDefault="00C13A9A" w:rsidP="00C13A9A">
      <w:pPr>
        <w:numPr>
          <w:ilvl w:val="0"/>
          <w:numId w:val="22"/>
        </w:numPr>
        <w:spacing w:after="0" w:line="240" w:lineRule="auto"/>
        <w:ind w:left="0" w:firstLine="567"/>
        <w:contextualSpacing/>
        <w:jc w:val="both"/>
        <w:rPr>
          <w:rFonts w:eastAsiaTheme="minorHAnsi" w:cstheme="minorHAnsi"/>
          <w:sz w:val="22"/>
          <w:szCs w:val="22"/>
          <w:lang w:eastAsia="en-US"/>
        </w:rPr>
      </w:pPr>
      <w:r w:rsidRPr="00C13A9A">
        <w:rPr>
          <w:rFonts w:eastAsia="Calibri" w:cstheme="minorHAnsi"/>
          <w:sz w:val="22"/>
          <w:szCs w:val="22"/>
          <w:lang w:eastAsia="en-US"/>
        </w:rPr>
        <w:t>Šiame pirkime ekonomiškai naudingiausias pasiūlymas bus išrenkamas pagal kainą.</w:t>
      </w:r>
    </w:p>
    <w:p w14:paraId="65A94075" w14:textId="77777777" w:rsidR="00C13A9A" w:rsidRPr="00C13A9A" w:rsidRDefault="00C13A9A" w:rsidP="00C13A9A">
      <w:pPr>
        <w:spacing w:after="0" w:line="240" w:lineRule="auto"/>
        <w:ind w:firstLine="567"/>
        <w:contextualSpacing/>
        <w:jc w:val="both"/>
        <w:rPr>
          <w:rFonts w:eastAsiaTheme="minorHAnsi" w:cstheme="minorHAnsi"/>
          <w:sz w:val="22"/>
          <w:szCs w:val="22"/>
          <w:lang w:eastAsia="en-US"/>
        </w:rPr>
      </w:pPr>
    </w:p>
    <w:p w14:paraId="291AB022" w14:textId="77777777" w:rsidR="00C13A9A" w:rsidRPr="00C13A9A" w:rsidRDefault="00C13A9A" w:rsidP="00C13A9A">
      <w:pPr>
        <w:spacing w:after="0" w:line="240" w:lineRule="auto"/>
        <w:ind w:firstLine="567"/>
        <w:jc w:val="both"/>
        <w:rPr>
          <w:rFonts w:eastAsia="Calibri" w:cstheme="minorHAnsi"/>
          <w:b/>
          <w:sz w:val="22"/>
          <w:szCs w:val="22"/>
          <w:lang w:eastAsia="en-US"/>
        </w:rPr>
      </w:pPr>
      <w:r w:rsidRPr="00C13A9A">
        <w:rPr>
          <w:rFonts w:eastAsia="Calibri" w:cstheme="minorHAnsi"/>
          <w:b/>
          <w:sz w:val="22"/>
          <w:szCs w:val="22"/>
          <w:lang w:eastAsia="en-US"/>
        </w:rPr>
        <w:t>Informacija, kad pasiūlymuose nurodytos kainos bus vertinamos eurais</w:t>
      </w:r>
    </w:p>
    <w:p w14:paraId="7FE3C3D7" w14:textId="77777777" w:rsidR="00C13A9A" w:rsidRPr="00C13A9A" w:rsidRDefault="00C13A9A" w:rsidP="00C13A9A">
      <w:pPr>
        <w:spacing w:after="0" w:line="240" w:lineRule="auto"/>
        <w:ind w:firstLine="567"/>
        <w:jc w:val="both"/>
        <w:rPr>
          <w:rFonts w:eastAsia="Calibri" w:cstheme="minorHAnsi"/>
          <w:sz w:val="22"/>
          <w:szCs w:val="22"/>
          <w:lang w:eastAsia="en-US"/>
        </w:rPr>
      </w:pPr>
    </w:p>
    <w:p w14:paraId="5FDD17D9" w14:textId="77777777" w:rsidR="00C13A9A" w:rsidRPr="00C13A9A" w:rsidRDefault="00C13A9A" w:rsidP="00C13A9A">
      <w:pPr>
        <w:numPr>
          <w:ilvl w:val="0"/>
          <w:numId w:val="22"/>
        </w:numPr>
        <w:spacing w:after="0" w:line="240" w:lineRule="auto"/>
        <w:ind w:left="0" w:firstLine="567"/>
        <w:contextualSpacing/>
        <w:jc w:val="both"/>
        <w:rPr>
          <w:rFonts w:eastAsia="Times New Roman" w:cstheme="minorHAnsi"/>
          <w:sz w:val="22"/>
          <w:szCs w:val="22"/>
          <w:lang w:eastAsia="en-US"/>
        </w:rPr>
      </w:pPr>
      <w:r w:rsidRPr="00C13A9A">
        <w:rPr>
          <w:rFonts w:eastAsia="Calibri" w:cstheme="minorHAnsi"/>
          <w:sz w:val="22"/>
          <w:szCs w:val="22"/>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E8CCB4" w14:textId="77777777" w:rsidR="00C13A9A" w:rsidRPr="00210870" w:rsidRDefault="00C13A9A" w:rsidP="00C13A9A">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101EC4E" w14:textId="77777777" w:rsidR="00C13A9A" w:rsidRPr="00F0499F" w:rsidRDefault="00C13A9A" w:rsidP="00C13A9A">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21D36127" w14:textId="77777777" w:rsidR="00B6585A" w:rsidRPr="00F0499F" w:rsidRDefault="00B6585A" w:rsidP="00B6585A">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bookmarkStart w:id="70" w:name="_Hlk199418069"/>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Pr="00B6585A">
        <w:rPr>
          <w:rFonts w:asciiTheme="minorHAnsi" w:hAnsiTheme="minorHAnsi"/>
          <w:color w:val="0070C0"/>
          <w:sz w:val="21"/>
          <w:szCs w:val="21"/>
        </w:rPr>
        <w:t>Nacionalinio saugumo reikalavimų atitikties deklaracijos forma</w:t>
      </w:r>
      <w:r w:rsidRPr="00F0499F">
        <w:rPr>
          <w:rFonts w:asciiTheme="minorHAnsi" w:hAnsiTheme="minorHAnsi"/>
          <w:color w:val="0070C0"/>
          <w:sz w:val="21"/>
          <w:szCs w:val="21"/>
        </w:rPr>
        <w:t>“</w:t>
      </w:r>
    </w:p>
    <w:p w14:paraId="4542CF76" w14:textId="77777777" w:rsidR="00B6585A" w:rsidRPr="00F0499F" w:rsidRDefault="00B6585A" w:rsidP="00B6585A"/>
    <w:p w14:paraId="2F1DC7D9" w14:textId="77777777" w:rsidR="00B6585A" w:rsidRPr="00232B40" w:rsidRDefault="00B6585A" w:rsidP="00B6585A">
      <w:r w:rsidRPr="00232B40">
        <w:t>Pridedama atskiru priedu.</w:t>
      </w:r>
    </w:p>
    <w:p w14:paraId="24888B7A" w14:textId="77777777" w:rsidR="00B6585A" w:rsidRDefault="00B6585A" w:rsidP="00C13A9A">
      <w:pPr>
        <w:pStyle w:val="Antrat2"/>
        <w:ind w:left="5103"/>
        <w:rPr>
          <w:rFonts w:asciiTheme="minorHAnsi" w:hAnsiTheme="minorHAnsi"/>
          <w:color w:val="0070C0"/>
          <w:sz w:val="21"/>
          <w:szCs w:val="21"/>
        </w:rPr>
      </w:pPr>
    </w:p>
    <w:p w14:paraId="255B9147" w14:textId="77777777" w:rsidR="00B6585A" w:rsidRDefault="00B6585A" w:rsidP="00C13A9A">
      <w:pPr>
        <w:pStyle w:val="Antrat2"/>
        <w:ind w:left="5103"/>
        <w:rPr>
          <w:rFonts w:asciiTheme="minorHAnsi" w:hAnsiTheme="minorHAnsi"/>
          <w:color w:val="0070C0"/>
          <w:sz w:val="21"/>
          <w:szCs w:val="21"/>
        </w:rPr>
      </w:pPr>
    </w:p>
    <w:p w14:paraId="44E10EFC" w14:textId="77777777" w:rsidR="008236A7" w:rsidRDefault="008236A7" w:rsidP="008236A7"/>
    <w:p w14:paraId="0908AA40" w14:textId="77777777" w:rsidR="008236A7" w:rsidRDefault="008236A7" w:rsidP="008236A7"/>
    <w:p w14:paraId="2C77FE6A" w14:textId="77777777" w:rsidR="008236A7" w:rsidRDefault="008236A7" w:rsidP="008236A7"/>
    <w:p w14:paraId="126805F2" w14:textId="77777777" w:rsidR="008236A7" w:rsidRDefault="008236A7" w:rsidP="008236A7"/>
    <w:p w14:paraId="3BB8DBCC" w14:textId="77777777" w:rsidR="008236A7" w:rsidRPr="008236A7" w:rsidRDefault="008236A7" w:rsidP="008236A7"/>
    <w:p w14:paraId="3DD4F481" w14:textId="77777777" w:rsidR="00C13A9A" w:rsidRPr="00F0499F" w:rsidRDefault="00C13A9A" w:rsidP="00C13A9A">
      <w:pPr>
        <w:pStyle w:val="Antrat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B6585A">
        <w:rPr>
          <w:rFonts w:asciiTheme="minorHAnsi" w:hAnsiTheme="minorHAnsi"/>
          <w:color w:val="0070C0"/>
          <w:sz w:val="21"/>
          <w:szCs w:val="21"/>
        </w:rPr>
        <w:t>9</w:t>
      </w:r>
      <w:r w:rsidRPr="00F0499F">
        <w:rPr>
          <w:rFonts w:asciiTheme="minorHAnsi" w:hAnsiTheme="minorHAnsi"/>
          <w:color w:val="0070C0"/>
          <w:sz w:val="21"/>
          <w:szCs w:val="21"/>
        </w:rPr>
        <w:t xml:space="preserve"> priedas „Sutarties projektas“</w:t>
      </w:r>
      <w:bookmarkEnd w:id="66"/>
      <w:bookmarkEnd w:id="67"/>
      <w:bookmarkEnd w:id="68"/>
      <w:bookmarkEnd w:id="69"/>
    </w:p>
    <w:bookmarkEnd w:id="70"/>
    <w:p w14:paraId="2DB4D913" w14:textId="77777777" w:rsidR="00C13A9A" w:rsidRPr="00F0499F" w:rsidRDefault="00C13A9A" w:rsidP="00C13A9A"/>
    <w:p w14:paraId="0DF86A13" w14:textId="77777777" w:rsidR="00C13A9A" w:rsidRPr="00232B40" w:rsidRDefault="00C13A9A" w:rsidP="00C13A9A">
      <w:r w:rsidRPr="00232B40">
        <w:t>Pridedama atskiru priedu.</w:t>
      </w:r>
    </w:p>
    <w:p w14:paraId="0E0A08E9" w14:textId="77777777" w:rsidR="009763E2" w:rsidRPr="00C13A9A" w:rsidRDefault="009763E2" w:rsidP="00C13A9A">
      <w:pPr>
        <w:jc w:val="both"/>
        <w:rPr>
          <w:rFonts w:eastAsia="Calibri" w:cstheme="minorHAnsi"/>
          <w:color w:val="0070C0"/>
        </w:rPr>
      </w:pPr>
    </w:p>
    <w:sectPr w:rsidR="009763E2" w:rsidRPr="00C13A9A" w:rsidSect="005E030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0BE34" w14:textId="77777777" w:rsidR="00FC6D93" w:rsidRDefault="00FC6D93" w:rsidP="00C13A9A">
      <w:pPr>
        <w:spacing w:after="0" w:line="240" w:lineRule="auto"/>
      </w:pPr>
      <w:r>
        <w:separator/>
      </w:r>
    </w:p>
  </w:endnote>
  <w:endnote w:type="continuationSeparator" w:id="0">
    <w:p w14:paraId="5ECDB512" w14:textId="77777777" w:rsidR="00FC6D93" w:rsidRDefault="00FC6D93" w:rsidP="00C1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22C9CF27" w14:textId="77777777" w:rsidR="005E0308" w:rsidRDefault="005E030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1CD8CB" w14:textId="77777777" w:rsidR="005E0308" w:rsidRDefault="005E03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6943" w14:textId="77777777" w:rsidR="005E0308" w:rsidRDefault="005E0308">
    <w:pPr>
      <w:pStyle w:val="Porat"/>
      <w:jc w:val="right"/>
    </w:pPr>
  </w:p>
  <w:p w14:paraId="27B633BD" w14:textId="77777777" w:rsidR="005E0308" w:rsidRDefault="005E030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904E8" w14:textId="77777777" w:rsidR="005E0308" w:rsidRDefault="005E0308">
    <w:pPr>
      <w:pStyle w:val="Porat"/>
      <w:jc w:val="right"/>
    </w:pPr>
    <w:r>
      <w:fldChar w:fldCharType="begin"/>
    </w:r>
    <w:r>
      <w:instrText xml:space="preserve"> PAGE   \* MERGEFORMAT </w:instrText>
    </w:r>
    <w:r>
      <w:fldChar w:fldCharType="separate"/>
    </w:r>
    <w:r>
      <w:rPr>
        <w:noProof/>
      </w:rPr>
      <w:t>2</w:t>
    </w:r>
    <w:r>
      <w:rPr>
        <w:noProof/>
      </w:rPr>
      <w:fldChar w:fldCharType="end"/>
    </w:r>
  </w:p>
  <w:p w14:paraId="7ECDF56B" w14:textId="77777777" w:rsidR="005E0308" w:rsidRDefault="005E03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49A5A" w14:textId="77777777" w:rsidR="00FC6D93" w:rsidRDefault="00FC6D93" w:rsidP="00C13A9A">
      <w:pPr>
        <w:spacing w:after="0" w:line="240" w:lineRule="auto"/>
      </w:pPr>
      <w:r>
        <w:separator/>
      </w:r>
    </w:p>
  </w:footnote>
  <w:footnote w:type="continuationSeparator" w:id="0">
    <w:p w14:paraId="75A24203" w14:textId="77777777" w:rsidR="00FC6D93" w:rsidRDefault="00FC6D93" w:rsidP="00C13A9A">
      <w:pPr>
        <w:spacing w:after="0" w:line="240" w:lineRule="auto"/>
      </w:pPr>
      <w:r>
        <w:continuationSeparator/>
      </w:r>
    </w:p>
  </w:footnote>
  <w:footnote w:id="1">
    <w:p w14:paraId="6CCB6CB1" w14:textId="77777777" w:rsidR="005E0308" w:rsidRPr="0077622C" w:rsidRDefault="005E0308" w:rsidP="00C13A9A">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77622C">
          <w:rPr>
            <w:rStyle w:val="Hipersaitas"/>
            <w:rFonts w:ascii="Times New Roman" w:hAnsi="Times New Roman" w:cs="Times New Roman"/>
            <w:color w:val="4472C4" w:themeColor="accent1"/>
          </w:rPr>
          <w:t>https://www.e-tar.lt/portal/lt/legalAct/ac5a5e30878f11ed8df094f359a60216/asr</w:t>
        </w:r>
      </w:hyperlink>
    </w:p>
  </w:footnote>
  <w:footnote w:id="2">
    <w:p w14:paraId="5315A907" w14:textId="77777777" w:rsidR="005E0308" w:rsidRPr="0077622C" w:rsidRDefault="005E0308" w:rsidP="00C13A9A">
      <w:pPr>
        <w:pStyle w:val="Puslapioinaostekstas"/>
        <w:spacing w:after="0" w:line="240" w:lineRule="auto"/>
        <w:rPr>
          <w:rFonts w:ascii="Times New Roman" w:hAnsi="Times New Roman" w:cs="Times New Roman"/>
        </w:rPr>
      </w:pPr>
      <w:r w:rsidRPr="0077622C">
        <w:rPr>
          <w:rStyle w:val="Puslapioinaosnuoroda"/>
          <w:rFonts w:ascii="Times New Roman" w:hAnsi="Times New Roman" w:cs="Times New Roman"/>
        </w:rPr>
        <w:footnoteRef/>
      </w:r>
      <w:r w:rsidRPr="0077622C">
        <w:rPr>
          <w:rFonts w:ascii="Times New Roman" w:hAnsi="Times New Roman" w:cs="Times New Roman"/>
        </w:rPr>
        <w:t xml:space="preserve"> </w:t>
      </w:r>
      <w:hyperlink r:id="rId2" w:history="1">
        <w:r w:rsidRPr="0077622C">
          <w:rPr>
            <w:rStyle w:val="Hipersaitas"/>
            <w:rFonts w:ascii="Times New Roman" w:hAnsi="Times New Roman" w:cs="Times New Roman"/>
            <w:color w:val="4472C4" w:themeColor="accent1"/>
          </w:rPr>
          <w:t>https://www.e-tar.lt/portal/lt/legalAct/ac5a5e30878f11ed8df094f359a60216/asr</w:t>
        </w:r>
      </w:hyperlink>
    </w:p>
    <w:p w14:paraId="01024C96" w14:textId="77777777" w:rsidR="005E0308" w:rsidRDefault="005E0308" w:rsidP="00C13A9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5205" w14:textId="77777777" w:rsidR="005E0308" w:rsidRDefault="005E0308">
    <w:pPr>
      <w:pStyle w:val="Antrats"/>
      <w:jc w:val="right"/>
    </w:pPr>
  </w:p>
  <w:p w14:paraId="221F5BDD" w14:textId="77777777" w:rsidR="005E0308" w:rsidRDefault="005E03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7E416C"/>
    <w:multiLevelType w:val="multilevel"/>
    <w:tmpl w:val="3BE65D6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1"/>
  </w:num>
  <w:num w:numId="4">
    <w:abstractNumId w:val="15"/>
  </w:num>
  <w:num w:numId="5">
    <w:abstractNumId w:val="10"/>
  </w:num>
  <w:num w:numId="6">
    <w:abstractNumId w:val="20"/>
  </w:num>
  <w:num w:numId="7">
    <w:abstractNumId w:val="18"/>
  </w:num>
  <w:num w:numId="8">
    <w:abstractNumId w:val="1"/>
  </w:num>
  <w:num w:numId="9">
    <w:abstractNumId w:val="19"/>
  </w:num>
  <w:num w:numId="10">
    <w:abstractNumId w:val="17"/>
  </w:num>
  <w:num w:numId="11">
    <w:abstractNumId w:val="14"/>
  </w:num>
  <w:num w:numId="12">
    <w:abstractNumId w:val="7"/>
  </w:num>
  <w:num w:numId="13">
    <w:abstractNumId w:val="9"/>
  </w:num>
  <w:num w:numId="14">
    <w:abstractNumId w:val="16"/>
  </w:num>
  <w:num w:numId="15">
    <w:abstractNumId w:val="3"/>
  </w:num>
  <w:num w:numId="16">
    <w:abstractNumId w:val="4"/>
  </w:num>
  <w:num w:numId="17">
    <w:abstractNumId w:val="8"/>
  </w:num>
  <w:num w:numId="18">
    <w:abstractNumId w:val="12"/>
  </w:num>
  <w:num w:numId="19">
    <w:abstractNumId w:val="13"/>
  </w:num>
  <w:num w:numId="2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9A"/>
    <w:rsid w:val="002504D9"/>
    <w:rsid w:val="00272727"/>
    <w:rsid w:val="002E22FC"/>
    <w:rsid w:val="00561BDA"/>
    <w:rsid w:val="005E0308"/>
    <w:rsid w:val="008236A7"/>
    <w:rsid w:val="009763E2"/>
    <w:rsid w:val="009F34F9"/>
    <w:rsid w:val="00A8188D"/>
    <w:rsid w:val="00B6585A"/>
    <w:rsid w:val="00C13A9A"/>
    <w:rsid w:val="00D2722F"/>
    <w:rsid w:val="00F00E3A"/>
    <w:rsid w:val="00FC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BF3E"/>
  <w15:chartTrackingRefBased/>
  <w15:docId w15:val="{B9AE5105-93DE-4356-9BB1-804746F9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13A9A"/>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C13A9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C13A9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13A9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13A9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13A9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13A9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13A9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13A9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13A9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3A9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C13A9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C13A9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13A9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13A9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13A9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13A9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13A9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13A9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C13A9A"/>
    <w:rPr>
      <w:strike w:val="0"/>
      <w:dstrike w:val="0"/>
      <w:color w:val="auto"/>
      <w:u w:val="none"/>
      <w:effect w:val="none"/>
    </w:rPr>
  </w:style>
  <w:style w:type="paragraph" w:styleId="Puslapioinaostekstas">
    <w:name w:val="footnote text"/>
    <w:basedOn w:val="prastasis"/>
    <w:link w:val="PuslapioinaostekstasDiagrama"/>
    <w:uiPriority w:val="99"/>
    <w:unhideWhenUsed/>
    <w:rsid w:val="00C13A9A"/>
    <w:rPr>
      <w:sz w:val="20"/>
      <w:szCs w:val="20"/>
    </w:rPr>
  </w:style>
  <w:style w:type="character" w:customStyle="1" w:styleId="PuslapioinaostekstasDiagrama">
    <w:name w:val="Puslapio išnašos tekstas Diagrama"/>
    <w:basedOn w:val="Numatytasispastraiposriftas"/>
    <w:link w:val="Puslapioinaostekstas"/>
    <w:uiPriority w:val="99"/>
    <w:rsid w:val="00C13A9A"/>
    <w:rPr>
      <w:rFonts w:eastAsiaTheme="minorEastAsia"/>
      <w:sz w:val="20"/>
      <w:szCs w:val="20"/>
      <w:lang w:eastAsia="lt-LT"/>
    </w:rPr>
  </w:style>
  <w:style w:type="paragraph" w:styleId="Komentarotekstas">
    <w:name w:val="annotation text"/>
    <w:basedOn w:val="prastasis"/>
    <w:link w:val="KomentarotekstasDiagrama"/>
    <w:uiPriority w:val="99"/>
    <w:unhideWhenUsed/>
    <w:rsid w:val="00C13A9A"/>
    <w:rPr>
      <w:sz w:val="20"/>
      <w:szCs w:val="20"/>
    </w:rPr>
  </w:style>
  <w:style w:type="character" w:customStyle="1" w:styleId="KomentarotekstasDiagrama">
    <w:name w:val="Komentaro tekstas Diagrama"/>
    <w:basedOn w:val="Numatytasispastraiposriftas"/>
    <w:link w:val="Komentarotekstas"/>
    <w:uiPriority w:val="99"/>
    <w:rsid w:val="00C13A9A"/>
    <w:rPr>
      <w:rFonts w:eastAsiaTheme="minorEastAsia"/>
      <w:sz w:val="20"/>
      <w:szCs w:val="20"/>
      <w:lang w:eastAsia="lt-LT"/>
    </w:rPr>
  </w:style>
  <w:style w:type="paragraph" w:styleId="Paantrat">
    <w:name w:val="Subtitle"/>
    <w:basedOn w:val="prastasis"/>
    <w:next w:val="prastasis"/>
    <w:link w:val="PaantratDiagrama"/>
    <w:uiPriority w:val="11"/>
    <w:qFormat/>
    <w:rsid w:val="00C13A9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13A9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13A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13A9A"/>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13A9A"/>
    <w:rPr>
      <w:vertAlign w:val="superscript"/>
    </w:rPr>
  </w:style>
  <w:style w:type="character" w:styleId="Komentaronuoroda">
    <w:name w:val="annotation reference"/>
    <w:basedOn w:val="Numatytasispastraiposriftas"/>
    <w:uiPriority w:val="99"/>
    <w:unhideWhenUsed/>
    <w:rsid w:val="00C13A9A"/>
    <w:rPr>
      <w:sz w:val="16"/>
      <w:szCs w:val="16"/>
    </w:rPr>
  </w:style>
  <w:style w:type="table" w:styleId="Lentelstinklelis">
    <w:name w:val="Table Grid"/>
    <w:basedOn w:val="prastojilentel"/>
    <w:uiPriority w:val="39"/>
    <w:rsid w:val="00C13A9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13A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3A9A"/>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C13A9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13A9A"/>
    <w:rPr>
      <w:b/>
      <w:bCs/>
    </w:rPr>
  </w:style>
  <w:style w:type="character" w:customStyle="1" w:styleId="KomentarotemaDiagrama">
    <w:name w:val="Komentaro tema Diagrama"/>
    <w:basedOn w:val="KomentarotekstasDiagrama"/>
    <w:link w:val="Komentarotema"/>
    <w:uiPriority w:val="99"/>
    <w:semiHidden/>
    <w:rsid w:val="00C13A9A"/>
    <w:rPr>
      <w:rFonts w:eastAsiaTheme="minorEastAsia"/>
      <w:b/>
      <w:bCs/>
      <w:sz w:val="20"/>
      <w:szCs w:val="20"/>
      <w:lang w:eastAsia="lt-LT"/>
    </w:rPr>
  </w:style>
  <w:style w:type="paragraph" w:styleId="prastasiniatinklio">
    <w:name w:val="Normal (Web)"/>
    <w:basedOn w:val="prastasis"/>
    <w:uiPriority w:val="99"/>
    <w:semiHidden/>
    <w:unhideWhenUsed/>
    <w:rsid w:val="00C13A9A"/>
    <w:pPr>
      <w:spacing w:before="100" w:beforeAutospacing="1" w:after="100" w:afterAutospacing="1"/>
    </w:pPr>
  </w:style>
  <w:style w:type="character" w:customStyle="1" w:styleId="pildymui">
    <w:name w:val="pildymui"/>
    <w:basedOn w:val="Numatytasispastraiposriftas"/>
    <w:rsid w:val="00C13A9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13A9A"/>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13A9A"/>
    <w:rPr>
      <w:rFonts w:eastAsiaTheme="minorEastAsia"/>
      <w:sz w:val="21"/>
      <w:szCs w:val="20"/>
      <w:lang w:eastAsia="lt-LT"/>
    </w:rPr>
  </w:style>
  <w:style w:type="character" w:customStyle="1" w:styleId="Internetlink">
    <w:name w:val="Internet link"/>
    <w:rsid w:val="00C13A9A"/>
    <w:rPr>
      <w:color w:val="000080"/>
      <w:u w:val="single"/>
    </w:rPr>
  </w:style>
  <w:style w:type="paragraph" w:styleId="Antrats">
    <w:name w:val="header"/>
    <w:basedOn w:val="prastasis"/>
    <w:link w:val="AntratsDiagrama"/>
    <w:uiPriority w:val="99"/>
    <w:unhideWhenUsed/>
    <w:rsid w:val="00C13A9A"/>
    <w:pPr>
      <w:tabs>
        <w:tab w:val="center" w:pos="4513"/>
        <w:tab w:val="right" w:pos="9026"/>
      </w:tabs>
    </w:pPr>
  </w:style>
  <w:style w:type="character" w:customStyle="1" w:styleId="AntratsDiagrama">
    <w:name w:val="Antraštės Diagrama"/>
    <w:basedOn w:val="Numatytasispastraiposriftas"/>
    <w:link w:val="Antrats"/>
    <w:uiPriority w:val="99"/>
    <w:rsid w:val="00C13A9A"/>
    <w:rPr>
      <w:rFonts w:eastAsiaTheme="minorEastAsia"/>
      <w:sz w:val="21"/>
      <w:szCs w:val="21"/>
      <w:lang w:eastAsia="lt-LT"/>
    </w:rPr>
  </w:style>
  <w:style w:type="paragraph" w:styleId="Porat">
    <w:name w:val="footer"/>
    <w:basedOn w:val="prastasis"/>
    <w:link w:val="PoratDiagrama"/>
    <w:uiPriority w:val="99"/>
    <w:unhideWhenUsed/>
    <w:rsid w:val="00C13A9A"/>
    <w:pPr>
      <w:tabs>
        <w:tab w:val="center" w:pos="4513"/>
        <w:tab w:val="right" w:pos="9026"/>
      </w:tabs>
    </w:pPr>
  </w:style>
  <w:style w:type="character" w:customStyle="1" w:styleId="PoratDiagrama">
    <w:name w:val="Poraštė Diagrama"/>
    <w:basedOn w:val="Numatytasispastraiposriftas"/>
    <w:link w:val="Porat"/>
    <w:uiPriority w:val="99"/>
    <w:rsid w:val="00C13A9A"/>
    <w:rPr>
      <w:rFonts w:eastAsiaTheme="minorEastAsia"/>
      <w:sz w:val="21"/>
      <w:szCs w:val="21"/>
      <w:lang w:eastAsia="lt-LT"/>
    </w:rPr>
  </w:style>
  <w:style w:type="paragraph" w:styleId="Pataisymai">
    <w:name w:val="Revision"/>
    <w:hidden/>
    <w:uiPriority w:val="99"/>
    <w:semiHidden/>
    <w:rsid w:val="00C13A9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13A9A"/>
    <w:rPr>
      <w:i/>
      <w:iCs/>
      <w:color w:val="595959" w:themeColor="text1" w:themeTint="A6"/>
    </w:rPr>
  </w:style>
  <w:style w:type="paragraph" w:styleId="Antrat">
    <w:name w:val="caption"/>
    <w:basedOn w:val="prastasis"/>
    <w:next w:val="prastasis"/>
    <w:uiPriority w:val="35"/>
    <w:semiHidden/>
    <w:unhideWhenUsed/>
    <w:qFormat/>
    <w:rsid w:val="00C13A9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13A9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13A9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C13A9A"/>
    <w:rPr>
      <w:b/>
      <w:bCs/>
    </w:rPr>
  </w:style>
  <w:style w:type="character" w:styleId="Emfaz">
    <w:name w:val="Emphasis"/>
    <w:basedOn w:val="Numatytasispastraiposriftas"/>
    <w:uiPriority w:val="20"/>
    <w:qFormat/>
    <w:rsid w:val="00C13A9A"/>
    <w:rPr>
      <w:i/>
      <w:iCs/>
      <w:color w:val="000000" w:themeColor="text1"/>
    </w:rPr>
  </w:style>
  <w:style w:type="paragraph" w:styleId="Betarp">
    <w:name w:val="No Spacing"/>
    <w:link w:val="BetarpDiagrama"/>
    <w:uiPriority w:val="1"/>
    <w:qFormat/>
    <w:rsid w:val="00C13A9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13A9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13A9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13A9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13A9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13A9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13A9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13A9A"/>
    <w:rPr>
      <w:b/>
      <w:bCs/>
      <w:caps w:val="0"/>
      <w:smallCaps/>
      <w:color w:val="auto"/>
      <w:spacing w:val="0"/>
      <w:u w:val="single"/>
    </w:rPr>
  </w:style>
  <w:style w:type="character" w:styleId="Knygospavadinimas">
    <w:name w:val="Book Title"/>
    <w:basedOn w:val="Numatytasispastraiposriftas"/>
    <w:uiPriority w:val="33"/>
    <w:qFormat/>
    <w:rsid w:val="00C13A9A"/>
    <w:rPr>
      <w:b/>
      <w:bCs/>
      <w:caps w:val="0"/>
      <w:smallCaps/>
      <w:spacing w:val="0"/>
    </w:rPr>
  </w:style>
  <w:style w:type="paragraph" w:styleId="Turinioantrat">
    <w:name w:val="TOC Heading"/>
    <w:basedOn w:val="Antrat1"/>
    <w:next w:val="prastasis"/>
    <w:uiPriority w:val="39"/>
    <w:unhideWhenUsed/>
    <w:qFormat/>
    <w:rsid w:val="00C13A9A"/>
    <w:pPr>
      <w:outlineLvl w:val="9"/>
    </w:pPr>
  </w:style>
  <w:style w:type="character" w:customStyle="1" w:styleId="BetarpDiagrama">
    <w:name w:val="Be tarpų Diagrama"/>
    <w:basedOn w:val="Numatytasispastraiposriftas"/>
    <w:link w:val="Betarp"/>
    <w:uiPriority w:val="1"/>
    <w:rsid w:val="00C13A9A"/>
    <w:rPr>
      <w:rFonts w:eastAsiaTheme="minorEastAsia"/>
      <w:sz w:val="21"/>
      <w:szCs w:val="21"/>
      <w:lang w:eastAsia="lt-LT"/>
    </w:rPr>
  </w:style>
  <w:style w:type="character" w:styleId="Vietosrezervavimoenklotekstas">
    <w:name w:val="Placeholder Text"/>
    <w:basedOn w:val="Numatytasispastraiposriftas"/>
    <w:uiPriority w:val="99"/>
    <w:semiHidden/>
    <w:rsid w:val="00C13A9A"/>
    <w:rPr>
      <w:color w:val="808080"/>
    </w:rPr>
  </w:style>
  <w:style w:type="paragraph" w:styleId="Turinys1">
    <w:name w:val="toc 1"/>
    <w:basedOn w:val="prastasis"/>
    <w:next w:val="prastasis"/>
    <w:autoRedefine/>
    <w:uiPriority w:val="39"/>
    <w:unhideWhenUsed/>
    <w:rsid w:val="00C13A9A"/>
    <w:pPr>
      <w:tabs>
        <w:tab w:val="left" w:pos="142"/>
        <w:tab w:val="right" w:leader="dot" w:pos="9962"/>
      </w:tabs>
      <w:spacing w:after="0"/>
      <w:ind w:left="426" w:hanging="284"/>
    </w:pPr>
  </w:style>
  <w:style w:type="paragraph" w:customStyle="1" w:styleId="tajtip">
    <w:name w:val="tajtip"/>
    <w:basedOn w:val="prastasis"/>
    <w:rsid w:val="00C13A9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13A9A"/>
    <w:rPr>
      <w:color w:val="954F72" w:themeColor="followedHyperlink"/>
      <w:u w:val="single"/>
    </w:rPr>
  </w:style>
  <w:style w:type="paragraph" w:customStyle="1" w:styleId="Body2">
    <w:name w:val="Body 2"/>
    <w:rsid w:val="00C13A9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13A9A"/>
    <w:pPr>
      <w:numPr>
        <w:numId w:val="2"/>
      </w:numPr>
    </w:pPr>
  </w:style>
  <w:style w:type="paragraph" w:styleId="Turinys2">
    <w:name w:val="toc 2"/>
    <w:basedOn w:val="prastasis"/>
    <w:next w:val="prastasis"/>
    <w:autoRedefine/>
    <w:uiPriority w:val="39"/>
    <w:unhideWhenUsed/>
    <w:rsid w:val="00C13A9A"/>
    <w:pPr>
      <w:tabs>
        <w:tab w:val="right" w:leader="dot" w:pos="9962"/>
      </w:tabs>
      <w:spacing w:after="0"/>
      <w:ind w:left="220"/>
    </w:pPr>
  </w:style>
  <w:style w:type="table" w:customStyle="1" w:styleId="TableGrid2">
    <w:name w:val="Table Grid2"/>
    <w:basedOn w:val="prastojilentel"/>
    <w:next w:val="Lentelstinklelis"/>
    <w:uiPriority w:val="39"/>
    <w:rsid w:val="00C13A9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13A9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13A9A"/>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13A9A"/>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13A9A"/>
    <w:pPr>
      <w:numPr>
        <w:ilvl w:val="2"/>
      </w:numPr>
    </w:pPr>
  </w:style>
  <w:style w:type="paragraph" w:customStyle="1" w:styleId="Heading">
    <w:name w:val="Heading"/>
    <w:next w:val="Body2"/>
    <w:rsid w:val="00C13A9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13A9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13A9A"/>
    <w:rPr>
      <w:rFonts w:eastAsiaTheme="minorEastAsia"/>
      <w:sz w:val="20"/>
      <w:szCs w:val="20"/>
      <w:lang w:eastAsia="lt-LT"/>
    </w:rPr>
  </w:style>
  <w:style w:type="character" w:styleId="Dokumentoinaosnumeris">
    <w:name w:val="endnote reference"/>
    <w:basedOn w:val="Numatytasispastraiposriftas"/>
    <w:uiPriority w:val="99"/>
    <w:semiHidden/>
    <w:unhideWhenUsed/>
    <w:rsid w:val="00C13A9A"/>
    <w:rPr>
      <w:vertAlign w:val="superscript"/>
    </w:rPr>
  </w:style>
  <w:style w:type="character" w:customStyle="1" w:styleId="Normal12ptChar">
    <w:name w:val="Normal + 12 pt Char"/>
    <w:basedOn w:val="Numatytasispastraiposriftas"/>
    <w:link w:val="Normal12pt"/>
    <w:locked/>
    <w:rsid w:val="00C13A9A"/>
  </w:style>
  <w:style w:type="paragraph" w:customStyle="1" w:styleId="Normal12pt">
    <w:name w:val="Normal + 12 pt"/>
    <w:basedOn w:val="prastasis"/>
    <w:link w:val="Normal12ptChar"/>
    <w:rsid w:val="00C13A9A"/>
    <w:pPr>
      <w:spacing w:after="0" w:line="240" w:lineRule="auto"/>
      <w:ind w:right="-283"/>
      <w:jc w:val="both"/>
    </w:pPr>
    <w:rPr>
      <w:rFonts w:eastAsiaTheme="minorHAnsi"/>
      <w:sz w:val="22"/>
      <w:szCs w:val="22"/>
      <w:lang w:eastAsia="en-US"/>
    </w:rPr>
  </w:style>
  <w:style w:type="paragraph" w:customStyle="1" w:styleId="pf0">
    <w:name w:val="pf0"/>
    <w:basedOn w:val="prastasis"/>
    <w:rsid w:val="00C13A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13A9A"/>
    <w:rPr>
      <w:rFonts w:ascii="Segoe UI" w:hAnsi="Segoe UI" w:cs="Segoe UI" w:hint="default"/>
      <w:sz w:val="18"/>
      <w:szCs w:val="18"/>
    </w:rPr>
  </w:style>
  <w:style w:type="character" w:styleId="Paminjimas">
    <w:name w:val="Mention"/>
    <w:basedOn w:val="Numatytasispastraiposriftas"/>
    <w:uiPriority w:val="99"/>
    <w:unhideWhenUsed/>
    <w:rsid w:val="00C13A9A"/>
    <w:rPr>
      <w:color w:val="2B579A"/>
      <w:shd w:val="clear" w:color="auto" w:fill="E6E6E6"/>
    </w:rPr>
  </w:style>
  <w:style w:type="table" w:customStyle="1" w:styleId="3">
    <w:name w:val="3"/>
    <w:basedOn w:val="prastojilentel"/>
    <w:rsid w:val="00C13A9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13A9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13A9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C13A9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13A9A"/>
    <w:rPr>
      <w:rFonts w:eastAsiaTheme="minorEastAsia"/>
      <w:sz w:val="21"/>
      <w:szCs w:val="21"/>
      <w:lang w:eastAsia="lt-LT"/>
    </w:rPr>
  </w:style>
  <w:style w:type="character" w:customStyle="1" w:styleId="cf11">
    <w:name w:val="cf11"/>
    <w:basedOn w:val="Numatytasispastraiposriftas"/>
    <w:rsid w:val="00C13A9A"/>
    <w:rPr>
      <w:rFonts w:ascii="Segoe UI" w:hAnsi="Segoe UI" w:cs="Segoe UI" w:hint="default"/>
      <w:color w:val="0000FF"/>
      <w:sz w:val="18"/>
      <w:szCs w:val="18"/>
    </w:rPr>
  </w:style>
  <w:style w:type="character" w:customStyle="1" w:styleId="cf21">
    <w:name w:val="cf21"/>
    <w:basedOn w:val="Numatytasispastraiposriftas"/>
    <w:rsid w:val="00C13A9A"/>
    <w:rPr>
      <w:rFonts w:ascii="Segoe UI" w:hAnsi="Segoe UI" w:cs="Segoe UI" w:hint="default"/>
      <w:color w:val="538135"/>
      <w:sz w:val="18"/>
      <w:szCs w:val="18"/>
    </w:rPr>
  </w:style>
  <w:style w:type="table" w:customStyle="1" w:styleId="TableGrid1">
    <w:name w:val="Table Grid1"/>
    <w:basedOn w:val="prastojilentel"/>
    <w:uiPriority w:val="99"/>
    <w:rsid w:val="00C13A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6">
    <w:name w:val="Lentelės tinklelis16"/>
    <w:basedOn w:val="prastojilentel"/>
    <w:next w:val="Lentelstinklelis"/>
    <w:uiPriority w:val="39"/>
    <w:rsid w:val="00C13A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kmene.l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21</Pages>
  <Words>23784</Words>
  <Characters>13557</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Jakaitienė</dc:creator>
  <cp:keywords/>
  <dc:description/>
  <cp:lastModifiedBy>Ingrida Jakaitienė</cp:lastModifiedBy>
  <cp:revision>10</cp:revision>
  <dcterms:created xsi:type="dcterms:W3CDTF">2025-05-29T10:22:00Z</dcterms:created>
  <dcterms:modified xsi:type="dcterms:W3CDTF">2025-06-05T12:32:00Z</dcterms:modified>
</cp:coreProperties>
</file>