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FA3C" w14:textId="77777777" w:rsidR="005B2E3F" w:rsidRDefault="00522EDE" w:rsidP="00BC7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PRANEŠIMAS </w:t>
      </w:r>
    </w:p>
    <w:p w14:paraId="493297BA" w14:textId="04D3AD2C" w:rsidR="000B4159" w:rsidRPr="00BC70D9" w:rsidRDefault="00522EDE" w:rsidP="00BC7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3A3964">
        <w:rPr>
          <w:rFonts w:ascii="Times New Roman" w:hAnsi="Times New Roman" w:cs="Times New Roman"/>
          <w:b/>
          <w:sz w:val="24"/>
          <w:szCs w:val="24"/>
        </w:rPr>
        <w:t>PIRKIMO PROCEDŪRŲ NUTRAUKIMO</w:t>
      </w:r>
    </w:p>
    <w:p w14:paraId="34F3A2CC" w14:textId="77777777" w:rsidR="00BC70D9" w:rsidRDefault="00BC70D9" w:rsidP="00BC70D9">
      <w:pPr>
        <w:spacing w:after="0" w:line="240" w:lineRule="auto"/>
        <w:jc w:val="center"/>
        <w:rPr>
          <w:rFonts w:ascii="Times New Roman" w:hAnsi="Times New Roman" w:cs="Times New Roman"/>
          <w:sz w:val="24"/>
          <w:szCs w:val="24"/>
        </w:rPr>
      </w:pPr>
    </w:p>
    <w:p w14:paraId="01B938FD" w14:textId="6F90F507" w:rsidR="00BC70D9" w:rsidRDefault="00E43422" w:rsidP="00BC70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126C7">
        <w:rPr>
          <w:rFonts w:ascii="Times New Roman" w:hAnsi="Times New Roman" w:cs="Times New Roman"/>
          <w:sz w:val="24"/>
          <w:szCs w:val="24"/>
        </w:rPr>
        <w:t>5-</w:t>
      </w:r>
      <w:r w:rsidR="003A3964">
        <w:rPr>
          <w:rFonts w:ascii="Times New Roman" w:hAnsi="Times New Roman" w:cs="Times New Roman"/>
          <w:sz w:val="24"/>
          <w:szCs w:val="24"/>
        </w:rPr>
        <w:t>06-05</w:t>
      </w:r>
    </w:p>
    <w:p w14:paraId="39CC0353" w14:textId="77777777" w:rsidR="00BC70D9" w:rsidRDefault="00BC70D9" w:rsidP="00BC70D9">
      <w:pPr>
        <w:spacing w:after="0" w:line="240" w:lineRule="auto"/>
        <w:jc w:val="center"/>
        <w:rPr>
          <w:rFonts w:ascii="Times New Roman" w:hAnsi="Times New Roman" w:cs="Times New Roman"/>
          <w:sz w:val="24"/>
          <w:szCs w:val="24"/>
        </w:rPr>
      </w:pPr>
    </w:p>
    <w:p w14:paraId="7C234954" w14:textId="77777777" w:rsidR="003A3964" w:rsidRPr="003A3964" w:rsidRDefault="003A3964" w:rsidP="003A3964">
      <w:pPr>
        <w:spacing w:after="0" w:line="240" w:lineRule="auto"/>
        <w:ind w:firstLine="851"/>
        <w:jc w:val="both"/>
        <w:rPr>
          <w:rFonts w:ascii="Times New Roman" w:eastAsia="Times New Roman" w:hAnsi="Times New Roman" w:cs="Times New Roman"/>
          <w:color w:val="000000"/>
          <w:sz w:val="24"/>
          <w:szCs w:val="24"/>
          <w:bdr w:val="nil"/>
          <w:lang w:eastAsia="lt-LT"/>
        </w:rPr>
      </w:pPr>
      <w:r w:rsidRPr="003A3964">
        <w:rPr>
          <w:rFonts w:ascii="Times New Roman" w:eastAsia="Times New Roman" w:hAnsi="Times New Roman" w:cs="Times New Roman"/>
          <w:color w:val="000000"/>
          <w:sz w:val="24"/>
          <w:szCs w:val="24"/>
          <w:bdr w:val="nil"/>
          <w:lang w:eastAsia="lt-LT"/>
        </w:rPr>
        <w:t>Vadovaujantis LR VPĮ 35 str. 4 d., Pirkimo dokumentai turi būti tikslūs, aiškūs, be dviprasmybių, kad tiekėjai galėtų pateikti pasiūlymus, o perkančioji organizacija – nupirkti tai, ko reikia. Pastebėjus, kad techninėje yra neaiškumų, dviprasmybių, dėl kurių tiekėjai gali skirtingai interpretuoti pirkimo sąlygas, buvo priimtas sprendimas nutraukti pirkimo procedūras ir patikslinus techninę specifikaciją, pirkimą skelbti iš naujo.</w:t>
      </w:r>
    </w:p>
    <w:p w14:paraId="70C11DAA" w14:textId="77777777" w:rsidR="003A3964" w:rsidRPr="003A3964" w:rsidRDefault="003A3964" w:rsidP="003A3964">
      <w:pPr>
        <w:spacing w:after="0" w:line="240" w:lineRule="auto"/>
        <w:ind w:firstLine="851"/>
        <w:jc w:val="both"/>
        <w:rPr>
          <w:rFonts w:ascii="Times New Roman" w:eastAsia="Times New Roman" w:hAnsi="Times New Roman" w:cs="Times New Roman"/>
          <w:color w:val="000000"/>
          <w:sz w:val="24"/>
          <w:szCs w:val="24"/>
          <w:bdr w:val="nil"/>
          <w:lang w:eastAsia="lt-LT"/>
        </w:rPr>
      </w:pPr>
    </w:p>
    <w:p w14:paraId="795AF2A3" w14:textId="3B9BF03B" w:rsidR="00A9493B" w:rsidRDefault="003A3964" w:rsidP="003A3964">
      <w:pPr>
        <w:spacing w:after="0" w:line="240" w:lineRule="auto"/>
        <w:ind w:firstLine="851"/>
        <w:jc w:val="both"/>
        <w:rPr>
          <w:rFonts w:ascii="Times New Roman" w:eastAsia="Times New Roman" w:hAnsi="Times New Roman" w:cs="Times New Roman"/>
          <w:color w:val="000000"/>
          <w:sz w:val="24"/>
          <w:szCs w:val="24"/>
          <w:bdr w:val="nil"/>
          <w:lang w:eastAsia="lt-LT"/>
        </w:rPr>
      </w:pPr>
      <w:r w:rsidRPr="003A3964">
        <w:rPr>
          <w:rFonts w:ascii="Times New Roman" w:eastAsia="Times New Roman" w:hAnsi="Times New Roman" w:cs="Times New Roman"/>
          <w:color w:val="000000"/>
          <w:sz w:val="24"/>
          <w:szCs w:val="24"/>
          <w:bdr w:val="nil"/>
          <w:lang w:eastAsia="lt-LT"/>
        </w:rPr>
        <w:t>Prašome neteikti pasiūlymų šiam pirkimui.</w:t>
      </w:r>
    </w:p>
    <w:p w14:paraId="4BB2BB65" w14:textId="77777777" w:rsidR="003A3964" w:rsidRDefault="003A3964" w:rsidP="003A3964">
      <w:pPr>
        <w:spacing w:after="0" w:line="240" w:lineRule="auto"/>
        <w:ind w:firstLine="851"/>
        <w:jc w:val="both"/>
        <w:rPr>
          <w:rFonts w:ascii="Times New Roman" w:eastAsia="Times New Roman" w:hAnsi="Times New Roman" w:cs="Times New Roman"/>
          <w:sz w:val="24"/>
          <w:szCs w:val="24"/>
        </w:rPr>
      </w:pPr>
    </w:p>
    <w:p w14:paraId="6E285545" w14:textId="3F995B93" w:rsidR="00C947D8" w:rsidRPr="00E43422" w:rsidRDefault="00C947D8" w:rsidP="00C947D8">
      <w:pPr>
        <w:spacing w:after="0" w:line="240" w:lineRule="auto"/>
        <w:jc w:val="center"/>
        <w:rPr>
          <w:rFonts w:ascii="Times New Roman" w:eastAsia="Times New Roman" w:hAnsi="Times New Roman" w:cs="Times New Roman"/>
          <w:sz w:val="24"/>
          <w:szCs w:val="24"/>
        </w:rPr>
      </w:pPr>
      <w:r w:rsidRPr="00E43422">
        <w:rPr>
          <w:rFonts w:ascii="Times New Roman" w:eastAsia="Times New Roman" w:hAnsi="Times New Roman" w:cs="Times New Roman"/>
          <w:sz w:val="24"/>
          <w:szCs w:val="24"/>
        </w:rPr>
        <w:t>____________________</w:t>
      </w:r>
    </w:p>
    <w:sectPr w:rsidR="00C947D8" w:rsidRPr="00E43422" w:rsidSect="000B41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E39"/>
    <w:multiLevelType w:val="hybridMultilevel"/>
    <w:tmpl w:val="7298D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195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C70D9"/>
    <w:rsid w:val="00004348"/>
    <w:rsid w:val="000B4159"/>
    <w:rsid w:val="00171418"/>
    <w:rsid w:val="00197B06"/>
    <w:rsid w:val="0029390F"/>
    <w:rsid w:val="003A3964"/>
    <w:rsid w:val="00522EDE"/>
    <w:rsid w:val="005721A0"/>
    <w:rsid w:val="005B2E3F"/>
    <w:rsid w:val="005E478B"/>
    <w:rsid w:val="00605F46"/>
    <w:rsid w:val="006C5888"/>
    <w:rsid w:val="00714BF2"/>
    <w:rsid w:val="0074182A"/>
    <w:rsid w:val="008C3537"/>
    <w:rsid w:val="009052C0"/>
    <w:rsid w:val="00962E79"/>
    <w:rsid w:val="00A9493B"/>
    <w:rsid w:val="00BC15B1"/>
    <w:rsid w:val="00BC70D9"/>
    <w:rsid w:val="00C947D8"/>
    <w:rsid w:val="00D126C7"/>
    <w:rsid w:val="00E43422"/>
    <w:rsid w:val="00E769A8"/>
    <w:rsid w:val="00F57006"/>
    <w:rsid w:val="00FB0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8061"/>
  <w15:docId w15:val="{A5FBFC98-D43F-42EE-80CA-BBBD2112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B0CC0"/>
    <w:pPr>
      <w:suppressAutoHyphens/>
      <w:autoSpaceDN w:val="0"/>
      <w:spacing w:before="120" w:after="0" w:line="240" w:lineRule="auto"/>
    </w:pPr>
    <w:rPr>
      <w:rFonts w:ascii="Times New Roman" w:eastAsia="Times New Roman" w:hAnsi="Times New Roman" w:cs="Times New Roman"/>
      <w:kern w:val="3"/>
      <w:szCs w:val="20"/>
      <w:lang w:eastAsia="zh-CN"/>
    </w:rPr>
  </w:style>
  <w:style w:type="paragraph" w:customStyle="1" w:styleId="Body2">
    <w:name w:val="Body 2"/>
    <w:rsid w:val="00D126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04A0-E0E4-4156-86D5-6DD442B3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354</Words>
  <Characters>203</Characters>
  <Application>Microsoft Office Word</Application>
  <DocSecurity>0</DocSecurity>
  <Lines>1</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Rita Mikučiauskienė</cp:lastModifiedBy>
  <cp:revision>14</cp:revision>
  <cp:lastPrinted>2021-09-16T12:44:00Z</cp:lastPrinted>
  <dcterms:created xsi:type="dcterms:W3CDTF">2020-06-09T09:35:00Z</dcterms:created>
  <dcterms:modified xsi:type="dcterms:W3CDTF">2025-06-05T13:45:00Z</dcterms:modified>
</cp:coreProperties>
</file>