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FE8DB" w14:textId="19155C99" w:rsidR="00296D3C" w:rsidRPr="00C610AD" w:rsidRDefault="00296D3C" w:rsidP="00296D3C">
      <w:pPr>
        <w:pStyle w:val="Header"/>
        <w:jc w:val="center"/>
        <w:rPr>
          <w:rFonts w:ascii="Cambria" w:hAnsi="Cambria"/>
          <w:b/>
          <w:sz w:val="28"/>
          <w:szCs w:val="24"/>
          <w:lang w:val="lt-LT"/>
        </w:rPr>
      </w:pPr>
      <w:r w:rsidRPr="00C610AD">
        <w:rPr>
          <w:rFonts w:ascii="Cambria" w:hAnsi="Cambria"/>
          <w:b/>
          <w:sz w:val="28"/>
          <w:szCs w:val="24"/>
          <w:lang w:val="lt-LT"/>
        </w:rPr>
        <w:t>TECHNINĖ SPECIFIKACIJA MEDICINOS PAGALBOS PRIEMONĖMS ĮSIGYTI</w:t>
      </w:r>
    </w:p>
    <w:p w14:paraId="2B6DDD4F" w14:textId="77777777" w:rsidR="00296D3C" w:rsidRDefault="00296D3C"/>
    <w:p w14:paraId="75719887" w14:textId="37122E5C" w:rsidR="006D4CD7" w:rsidRPr="00C610AD" w:rsidRDefault="006D4CD7" w:rsidP="00296D3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Cambria" w:eastAsia="Times New Roman" w:hAnsi="Cambria" w:cs="Calibri"/>
          <w:color w:val="000000"/>
          <w:sz w:val="24"/>
          <w:szCs w:val="24"/>
          <w:u w:val="single"/>
          <w:lang w:eastAsia="lt-LT"/>
        </w:rPr>
      </w:pPr>
      <w:r w:rsidRPr="00C610AD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Kateterio rinkinys </w:t>
      </w:r>
      <w:proofErr w:type="spellStart"/>
      <w:r w:rsidRPr="00C610AD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parenchiminio</w:t>
      </w:r>
      <w:proofErr w:type="spellEnd"/>
      <w:r w:rsidRPr="00C610AD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 IKS, temperatūros ir O2 kiekio matavimui bei įvedimui ir tvirtinimui skirtais priedais:</w:t>
      </w:r>
    </w:p>
    <w:p w14:paraId="21F563F6" w14:textId="4F895CC8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rinkinys turi būti skirtas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parenchiminiam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IKS, PO2 ir temperatūros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monitoravimui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E08A404" w14:textId="038707C6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rinkinį turi sudaryti:</w:t>
      </w:r>
    </w:p>
    <w:p w14:paraId="0C890A84" w14:textId="03555632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PTO kateteris;</w:t>
      </w:r>
    </w:p>
    <w:p w14:paraId="0065345C" w14:textId="16096032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dviejų spindžių kateterio tvirtinimo sistema su fiksavimo varžtais;</w:t>
      </w:r>
    </w:p>
    <w:p w14:paraId="45966F0F" w14:textId="35FE2BE9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kateteris turi būti implantuojamas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chirurgiškai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varžto pagalba, fiksuojamas prie odos specialiais sparneliais;</w:t>
      </w:r>
    </w:p>
    <w:p w14:paraId="372F70C9" w14:textId="1BC6AB8D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kateteris turi būti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poliuretaninis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, dengtas titanu arba lygiaverte medžiaga;</w:t>
      </w:r>
    </w:p>
    <w:p w14:paraId="3206AB2F" w14:textId="29A66DEB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 būti galimybė atlikti MRT iki 3T aplinkoje (pateikti tai patvirtinančius dokumentus),</w:t>
      </w:r>
    </w:p>
    <w:p w14:paraId="44E1ED96" w14:textId="521381B7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kateterio dydis 5FR, ilgis 55-60 cm;</w:t>
      </w:r>
    </w:p>
    <w:p w14:paraId="2A646038" w14:textId="545EEEA0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kateteris turi būti graduotas ne rečiau kaip kas 1 centimetrą, ir ne rečiau kaip kas 5 cm pateikiama skaitmeninė išraiška įvedimo gyliui kontroliuoti;</w:t>
      </w:r>
    </w:p>
    <w:p w14:paraId="67CC1E2E" w14:textId="09965ADB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implantuojant kateteris nereikalauja papildomo kalibravimo;</w:t>
      </w:r>
    </w:p>
    <w:p w14:paraId="1CAEC2C0" w14:textId="434D72C8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IKS matavimo diapazonas ne siauriau kaip (- 40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mmHg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) – ( + 400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mmHg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7771F2C6" w14:textId="291574B6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veikimo principas:</w:t>
      </w:r>
    </w:p>
    <w:p w14:paraId="697B8A84" w14:textId="0013690E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spaudimo į mikroschemą matavimas;</w:t>
      </w:r>
    </w:p>
    <w:p w14:paraId="437DDC12" w14:textId="3A39F850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mikroschema įmontuota kateterio proksimalinėje dalyje;</w:t>
      </w:r>
    </w:p>
    <w:p w14:paraId="4E706A84" w14:textId="0CC31708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</w:t>
      </w:r>
      <w:r w:rsidRPr="00296D3C">
        <w:rPr>
          <w:rFonts w:ascii="Cambria" w:eastAsia="Times New Roman" w:hAnsi="Cambria" w:cs="Calibri"/>
          <w:color w:val="000000"/>
          <w:sz w:val="24"/>
          <w:szCs w:val="24"/>
          <w:vertAlign w:val="subscript"/>
          <w:lang w:eastAsia="lt-LT"/>
        </w:rPr>
        <w:t>ti</w:t>
      </w: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O</w:t>
      </w:r>
      <w:r w:rsidRPr="00296D3C">
        <w:rPr>
          <w:rFonts w:ascii="Cambria" w:eastAsia="Times New Roman" w:hAnsi="Cambria" w:cs="Calibri"/>
          <w:color w:val="000000"/>
          <w:sz w:val="24"/>
          <w:szCs w:val="24"/>
          <w:vertAlign w:val="subscript"/>
          <w:lang w:eastAsia="lt-LT"/>
        </w:rPr>
        <w:t>2 </w:t>
      </w: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matavimo diapazonas ne siauresnis kaip 0-200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mmHg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49B32AD6" w14:textId="6CA65D96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rinkinio komponentai supakuoti steriliai (simbolis ant pakuotės).</w:t>
      </w:r>
    </w:p>
    <w:p w14:paraId="797F2842" w14:textId="435439D1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komponentai skirti vienkartiniam naudojimui (pažymėta simboliu);</w:t>
      </w:r>
    </w:p>
    <w:p w14:paraId="1E3867FC" w14:textId="6B98B7EF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pakuočių pažymėtas produkto galiojimo laikas;</w:t>
      </w:r>
    </w:p>
    <w:p w14:paraId="74F9F9B2" w14:textId="669D84F5" w:rsidR="006D4CD7" w:rsidRPr="00296D3C" w:rsidRDefault="006D4CD7" w:rsidP="00296D3C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tinkamas darbui su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Reumedic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Datalogger</w:t>
      </w:r>
      <w:proofErr w:type="spellEnd"/>
      <w:r w:rsidRPr="00296D3C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MPR2Log02 monitoriais.</w:t>
      </w:r>
    </w:p>
    <w:p w14:paraId="34ED28FC" w14:textId="77777777" w:rsidR="006D4CD7" w:rsidRPr="00296D3C" w:rsidRDefault="006D4CD7" w:rsidP="00296D3C">
      <w:pPr>
        <w:spacing w:after="0" w:line="240" w:lineRule="auto"/>
        <w:ind w:left="284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i/>
          <w:iCs/>
          <w:color w:val="000000"/>
          <w:sz w:val="24"/>
          <w:szCs w:val="24"/>
          <w:lang w:eastAsia="lt-LT"/>
        </w:rPr>
        <w:t>Orientacinis poreikis 20 vnt.</w:t>
      </w:r>
    </w:p>
    <w:p w14:paraId="47CAFC0C" w14:textId="219A3B8F" w:rsidR="006D4CD7" w:rsidRDefault="006D4CD7"/>
    <w:p w14:paraId="46C8B6AA" w14:textId="1BC7ADBE" w:rsidR="006D4CD7" w:rsidRPr="00296D3C" w:rsidRDefault="006D4CD7" w:rsidP="00296D3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b/>
          <w:bCs/>
          <w:color w:val="212121"/>
          <w:sz w:val="24"/>
          <w:szCs w:val="24"/>
          <w:u w:val="single"/>
          <w:lang w:eastAsia="lt-LT"/>
        </w:rPr>
        <w:t>Marliniai sterilūs keturkampiai tvarsčiai su rentgeno kontrastiniu siūlu, ne&lt;8 sluoksnių:</w:t>
      </w:r>
    </w:p>
    <w:p w14:paraId="1D147499" w14:textId="2520C564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sterilūs (simbolis ant pakuotės);</w:t>
      </w:r>
    </w:p>
    <w:p w14:paraId="34C9C715" w14:textId="3CA5B4F8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išmatavimai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: 10 x</w:t>
      </w: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 60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 </w:t>
      </w:r>
      <w:r w:rsidR="00D96630"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±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 </w:t>
      </w:r>
      <w:r w:rsidR="00D96630"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0,5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 cm;</w:t>
      </w:r>
    </w:p>
    <w:p w14:paraId="3BE73EA1" w14:textId="15768F41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pakuotėje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 po </w:t>
      </w: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5 vnt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.</w:t>
      </w: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 tvarsčių</w:t>
      </w:r>
      <w:r w:rsidR="00D96630"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;</w:t>
      </w:r>
    </w:p>
    <w:p w14:paraId="315A83B3" w14:textId="1AFD9900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100% medvilnės;</w:t>
      </w:r>
    </w:p>
    <w:p w14:paraId="787B425D" w14:textId="16B8C69B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be </w:t>
      </w:r>
      <w:proofErr w:type="spellStart"/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baliklių</w:t>
      </w:r>
      <w:proofErr w:type="spellEnd"/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, latekso;</w:t>
      </w:r>
    </w:p>
    <w:p w14:paraId="2BADEFE9" w14:textId="085E4FD8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pūkavimasis sausas, ne daugiau kaip 10000 dalelių;</w:t>
      </w:r>
    </w:p>
    <w:p w14:paraId="4AD97684" w14:textId="38D89204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Times New Roman"/>
          <w:color w:val="212121"/>
          <w:sz w:val="24"/>
          <w:szCs w:val="24"/>
          <w:lang w:eastAsia="lt-LT"/>
        </w:rPr>
        <w:t>su kontrastiniu siūlu, pagamintu iš polipropileno ir bario sulfato (arba lygiavertės medžiagos);</w:t>
      </w:r>
    </w:p>
    <w:p w14:paraId="13A47AA0" w14:textId="3D9C7012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neimpregnuoti;</w:t>
      </w:r>
    </w:p>
    <w:p w14:paraId="28010958" w14:textId="79ADB665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tankis turi būti ne mažesnis kaip 25 g/m</w:t>
      </w:r>
      <w:r w:rsidRPr="00296D3C">
        <w:rPr>
          <w:rFonts w:ascii="Cambria" w:eastAsia="Times New Roman" w:hAnsi="Cambria" w:cs="Calibri"/>
          <w:color w:val="212121"/>
          <w:sz w:val="24"/>
          <w:szCs w:val="24"/>
          <w:vertAlign w:val="superscript"/>
          <w:lang w:eastAsia="lt-LT"/>
        </w:rPr>
        <w:t>2</w:t>
      </w:r>
      <w:r w:rsid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;</w:t>
      </w:r>
    </w:p>
    <w:p w14:paraId="4AD037CE" w14:textId="5757C682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kraštai užlenkti arba apsiūti, neturi palaidų siūlų;</w:t>
      </w:r>
    </w:p>
    <w:p w14:paraId="30F9B493" w14:textId="075B3070" w:rsidR="006D4CD7" w:rsidRPr="00296D3C" w:rsidRDefault="006D4CD7" w:rsidP="00296D3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pakuotė apsauganti sterilumą ne mažiau 2 sluoksnių;</w:t>
      </w:r>
    </w:p>
    <w:p w14:paraId="5CA272DB" w14:textId="355CCCA1" w:rsidR="00C610AD" w:rsidRDefault="006D4CD7" w:rsidP="00C610A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296D3C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 xml:space="preserve">ant pakuotės turi </w:t>
      </w:r>
      <w:r w:rsidR="00C610AD">
        <w:rPr>
          <w:rFonts w:ascii="Cambria" w:eastAsia="Times New Roman" w:hAnsi="Cambria" w:cs="Calibri"/>
          <w:color w:val="212121"/>
          <w:sz w:val="24"/>
          <w:szCs w:val="24"/>
          <w:lang w:eastAsia="lt-LT"/>
        </w:rPr>
        <w:t>būti nurodyta galiojimo data;</w:t>
      </w:r>
    </w:p>
    <w:p w14:paraId="656CA0EF" w14:textId="77777777" w:rsidR="00C610AD" w:rsidRPr="00C610AD" w:rsidRDefault="00C610AD" w:rsidP="00C610A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C610AD">
        <w:rPr>
          <w:rFonts w:ascii="Times New Roman" w:hAnsi="Times New Roman" w:cs="Times New Roman"/>
          <w:sz w:val="24"/>
          <w:szCs w:val="24"/>
        </w:rPr>
        <w:t xml:space="preserve">nurodyta pakuotės atidarymo vieta pagal MDR reglamentą </w:t>
      </w:r>
      <w:r w:rsidRPr="00C610AD">
        <w:rPr>
          <w:rFonts w:ascii="Times New Roman" w:hAnsi="Times New Roman" w:cs="Times New Roman"/>
          <w:i/>
          <w:sz w:val="24"/>
          <w:szCs w:val="24"/>
        </w:rPr>
        <w:t>2017/745/EU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433EBEA8" w14:textId="6BC4130B" w:rsidR="006D4CD7" w:rsidRPr="00C610AD" w:rsidRDefault="006D4CD7" w:rsidP="00C610AD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212121"/>
          <w:sz w:val="24"/>
          <w:szCs w:val="24"/>
          <w:lang w:eastAsia="lt-LT"/>
        </w:rPr>
      </w:pPr>
      <w:r w:rsidRPr="00C610AD">
        <w:rPr>
          <w:rFonts w:ascii="Cambria" w:hAnsi="Cambria"/>
          <w:i/>
          <w:iCs/>
          <w:sz w:val="24"/>
          <w:szCs w:val="24"/>
        </w:rPr>
        <w:t>Orientacinis poreikis: 20 000 vnt.</w:t>
      </w:r>
    </w:p>
    <w:p w14:paraId="419A8472" w14:textId="5FD7F1CA" w:rsidR="006D4CD7" w:rsidRDefault="006D4CD7" w:rsidP="006D4CD7">
      <w:bookmarkStart w:id="0" w:name="_GoBack"/>
      <w:bookmarkEnd w:id="0"/>
    </w:p>
    <w:p w14:paraId="55C5BD5C" w14:textId="77777777" w:rsidR="0049743A" w:rsidRPr="00296D3C" w:rsidRDefault="006D4CD7" w:rsidP="00296D3C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color w:val="222222"/>
          <w:sz w:val="24"/>
          <w:szCs w:val="24"/>
          <w:u w:val="single"/>
        </w:rPr>
      </w:pPr>
      <w:r w:rsidRPr="00296D3C">
        <w:rPr>
          <w:rFonts w:ascii="Cambria" w:hAnsi="Cambria"/>
          <w:b/>
          <w:bCs/>
          <w:sz w:val="24"/>
          <w:szCs w:val="24"/>
          <w:u w:val="single"/>
        </w:rPr>
        <w:t>Medicininis parafinas vonelėms</w:t>
      </w:r>
      <w:r w:rsidR="0049743A" w:rsidRPr="00296D3C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63857F00" w14:textId="0B72768E" w:rsidR="0049743A" w:rsidRPr="00296D3C" w:rsidRDefault="0049743A" w:rsidP="00296D3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t>bekvapis;</w:t>
      </w:r>
    </w:p>
    <w:p w14:paraId="5AA01CB3" w14:textId="07FC9FA1" w:rsidR="0049743A" w:rsidRPr="00296D3C" w:rsidRDefault="0049743A" w:rsidP="00296D3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lastRenderedPageBreak/>
        <w:t>bespalvis;</w:t>
      </w:r>
    </w:p>
    <w:p w14:paraId="2F460FC2" w14:textId="55F99AE7" w:rsidR="0049743A" w:rsidRPr="00296D3C" w:rsidRDefault="0049743A" w:rsidP="00296D3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t>hipoalerginis</w:t>
      </w:r>
      <w:proofErr w:type="spellEnd"/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t>;</w:t>
      </w:r>
    </w:p>
    <w:p w14:paraId="32A8E237" w14:textId="36000621" w:rsidR="0049743A" w:rsidRPr="00296D3C" w:rsidRDefault="0049743A" w:rsidP="00296D3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t>be parabenų</w:t>
      </w:r>
    </w:p>
    <w:p w14:paraId="4C59CD00" w14:textId="77C53C5E" w:rsidR="0049743A" w:rsidRPr="00296D3C" w:rsidRDefault="0049743A" w:rsidP="00296D3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t>tinkamas naudoti visose parafino vonelėse;</w:t>
      </w:r>
    </w:p>
    <w:p w14:paraId="29540772" w14:textId="637A5295" w:rsidR="0049743A" w:rsidRPr="00296D3C" w:rsidRDefault="0049743A" w:rsidP="00296D3C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296D3C">
        <w:rPr>
          <w:rFonts w:ascii="Cambria" w:hAnsi="Cambria" w:cs="Times New Roman"/>
          <w:color w:val="222222"/>
          <w:sz w:val="24"/>
          <w:szCs w:val="24"/>
          <w:shd w:val="clear" w:color="auto" w:fill="FFFFFF"/>
        </w:rPr>
        <w:t>sudėtyje yra tik FDA patvirtintos medžiagos.</w:t>
      </w:r>
    </w:p>
    <w:p w14:paraId="365C0D23" w14:textId="0ECCD9A4" w:rsidR="006D4CD7" w:rsidRDefault="006D4CD7" w:rsidP="00296D3C">
      <w:pPr>
        <w:spacing w:after="0" w:line="240" w:lineRule="auto"/>
        <w:ind w:left="284"/>
        <w:jc w:val="both"/>
        <w:rPr>
          <w:rFonts w:ascii="Cambria" w:hAnsi="Cambria"/>
          <w:i/>
          <w:iCs/>
          <w:sz w:val="24"/>
          <w:szCs w:val="24"/>
        </w:rPr>
      </w:pPr>
      <w:r w:rsidRPr="00296D3C">
        <w:rPr>
          <w:rFonts w:ascii="Cambria" w:hAnsi="Cambria"/>
          <w:i/>
          <w:iCs/>
          <w:sz w:val="24"/>
          <w:szCs w:val="24"/>
        </w:rPr>
        <w:t>Orientacinis poreikis: 40 kg</w:t>
      </w:r>
    </w:p>
    <w:p w14:paraId="1B9869F5" w14:textId="781D0131" w:rsidR="00296D3C" w:rsidRDefault="00296D3C" w:rsidP="003A0DD3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</w:p>
    <w:p w14:paraId="431DF508" w14:textId="77777777" w:rsidR="00296D3C" w:rsidRPr="00296D3C" w:rsidRDefault="00296D3C" w:rsidP="00296D3C">
      <w:pPr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proofErr w:type="gram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proofErr w:type="gram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2271667" w14:textId="77777777" w:rsidR="00296D3C" w:rsidRPr="00296D3C" w:rsidRDefault="00296D3C" w:rsidP="00296D3C">
      <w:pPr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296D3C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296D3C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0BC39DA1" w14:textId="77777777" w:rsidR="00296D3C" w:rsidRPr="00296D3C" w:rsidRDefault="00296D3C" w:rsidP="00296D3C">
      <w:pPr>
        <w:spacing w:after="0" w:line="240" w:lineRule="auto"/>
        <w:ind w:left="284"/>
        <w:jc w:val="both"/>
        <w:rPr>
          <w:rFonts w:ascii="Cambria" w:hAnsi="Cambria"/>
          <w:i/>
          <w:iCs/>
          <w:sz w:val="24"/>
          <w:szCs w:val="24"/>
        </w:rPr>
      </w:pPr>
    </w:p>
    <w:sectPr w:rsidR="00296D3C" w:rsidRPr="00296D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3A0B"/>
    <w:multiLevelType w:val="hybridMultilevel"/>
    <w:tmpl w:val="E19CB878"/>
    <w:lvl w:ilvl="0" w:tplc="D074A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A4B7D"/>
    <w:multiLevelType w:val="hybridMultilevel"/>
    <w:tmpl w:val="8C0ACA9A"/>
    <w:lvl w:ilvl="0" w:tplc="D074A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E48"/>
    <w:multiLevelType w:val="hybridMultilevel"/>
    <w:tmpl w:val="3074614A"/>
    <w:lvl w:ilvl="0" w:tplc="8794C13C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b/>
        <w:bCs/>
        <w:color w:val="auto"/>
        <w:sz w:val="24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C97"/>
    <w:multiLevelType w:val="hybridMultilevel"/>
    <w:tmpl w:val="79BA49C4"/>
    <w:lvl w:ilvl="0" w:tplc="D074A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402DB"/>
    <w:multiLevelType w:val="hybridMultilevel"/>
    <w:tmpl w:val="A87645A0"/>
    <w:lvl w:ilvl="0" w:tplc="602C03EA">
      <w:numFmt w:val="bullet"/>
      <w:lvlText w:val="-"/>
      <w:lvlJc w:val="left"/>
      <w:pPr>
        <w:ind w:left="980" w:hanging="62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F6ED0"/>
    <w:multiLevelType w:val="hybridMultilevel"/>
    <w:tmpl w:val="6884E940"/>
    <w:lvl w:ilvl="0" w:tplc="D074A3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22222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7"/>
    <w:rsid w:val="00003FB4"/>
    <w:rsid w:val="00006148"/>
    <w:rsid w:val="00011C62"/>
    <w:rsid w:val="00034180"/>
    <w:rsid w:val="00062496"/>
    <w:rsid w:val="00086A8B"/>
    <w:rsid w:val="00094FCC"/>
    <w:rsid w:val="0015463D"/>
    <w:rsid w:val="001C3A4B"/>
    <w:rsid w:val="001D4B39"/>
    <w:rsid w:val="001F65AA"/>
    <w:rsid w:val="00210F8E"/>
    <w:rsid w:val="00296D3C"/>
    <w:rsid w:val="002C3CA5"/>
    <w:rsid w:val="002D3418"/>
    <w:rsid w:val="002D7C18"/>
    <w:rsid w:val="00300171"/>
    <w:rsid w:val="0030314D"/>
    <w:rsid w:val="0036790B"/>
    <w:rsid w:val="0037099D"/>
    <w:rsid w:val="00384620"/>
    <w:rsid w:val="003A0DD3"/>
    <w:rsid w:val="003E1747"/>
    <w:rsid w:val="0043216B"/>
    <w:rsid w:val="00461227"/>
    <w:rsid w:val="0049743A"/>
    <w:rsid w:val="004A3247"/>
    <w:rsid w:val="004F5FAD"/>
    <w:rsid w:val="00507B46"/>
    <w:rsid w:val="00572E65"/>
    <w:rsid w:val="005B0305"/>
    <w:rsid w:val="005C7437"/>
    <w:rsid w:val="005F680E"/>
    <w:rsid w:val="00610937"/>
    <w:rsid w:val="00654166"/>
    <w:rsid w:val="00674697"/>
    <w:rsid w:val="0068110D"/>
    <w:rsid w:val="006D4CD7"/>
    <w:rsid w:val="00703054"/>
    <w:rsid w:val="00716A98"/>
    <w:rsid w:val="0074289A"/>
    <w:rsid w:val="007431BF"/>
    <w:rsid w:val="00771B5C"/>
    <w:rsid w:val="007D4AA2"/>
    <w:rsid w:val="007E554A"/>
    <w:rsid w:val="00874A60"/>
    <w:rsid w:val="008824ED"/>
    <w:rsid w:val="008A5BB0"/>
    <w:rsid w:val="008C5FE0"/>
    <w:rsid w:val="00927E9C"/>
    <w:rsid w:val="00973049"/>
    <w:rsid w:val="00983A75"/>
    <w:rsid w:val="009A40CB"/>
    <w:rsid w:val="009F142B"/>
    <w:rsid w:val="009F4022"/>
    <w:rsid w:val="00A05553"/>
    <w:rsid w:val="00A41783"/>
    <w:rsid w:val="00A57BCD"/>
    <w:rsid w:val="00A70C49"/>
    <w:rsid w:val="00AA1558"/>
    <w:rsid w:val="00AC2F8B"/>
    <w:rsid w:val="00AD0942"/>
    <w:rsid w:val="00AD4FC2"/>
    <w:rsid w:val="00AE31D7"/>
    <w:rsid w:val="00AF1CE0"/>
    <w:rsid w:val="00B035A3"/>
    <w:rsid w:val="00B066E5"/>
    <w:rsid w:val="00B230CD"/>
    <w:rsid w:val="00B31737"/>
    <w:rsid w:val="00B62F13"/>
    <w:rsid w:val="00B8773C"/>
    <w:rsid w:val="00C1755A"/>
    <w:rsid w:val="00C54B61"/>
    <w:rsid w:val="00C610AD"/>
    <w:rsid w:val="00C9391D"/>
    <w:rsid w:val="00C93988"/>
    <w:rsid w:val="00CB198A"/>
    <w:rsid w:val="00D17E55"/>
    <w:rsid w:val="00D33CB5"/>
    <w:rsid w:val="00D428DE"/>
    <w:rsid w:val="00D47BA6"/>
    <w:rsid w:val="00D629A8"/>
    <w:rsid w:val="00D96630"/>
    <w:rsid w:val="00DA2571"/>
    <w:rsid w:val="00DF6CFC"/>
    <w:rsid w:val="00E45024"/>
    <w:rsid w:val="00E47A4C"/>
    <w:rsid w:val="00E628AB"/>
    <w:rsid w:val="00E9093A"/>
    <w:rsid w:val="00EA4EC8"/>
    <w:rsid w:val="00EB786B"/>
    <w:rsid w:val="00ED6F31"/>
    <w:rsid w:val="00EF624C"/>
    <w:rsid w:val="00F75ED1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8E5E"/>
  <w15:chartTrackingRefBased/>
  <w15:docId w15:val="{6C1D6C19-CCB7-46CB-B910-3B5949B8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D3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6D3C"/>
    <w:rPr>
      <w:lang w:val="en-US"/>
    </w:rPr>
  </w:style>
  <w:style w:type="paragraph" w:customStyle="1" w:styleId="xmsonormal">
    <w:name w:val="x_msonormal"/>
    <w:basedOn w:val="Normal"/>
    <w:rsid w:val="00296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96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5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2A3AC-3578-4C13-A9B4-26F5841A1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5B6BE-1051-49B6-BC75-0A801D375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1959E-7D2D-49BA-83C6-151AE64FED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Odeta Baliutienė</cp:lastModifiedBy>
  <cp:revision>3</cp:revision>
  <dcterms:created xsi:type="dcterms:W3CDTF">2025-06-03T11:39:00Z</dcterms:created>
  <dcterms:modified xsi:type="dcterms:W3CDTF">2025-06-03T11:41:00Z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