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7B01" w14:textId="503ED159" w:rsidR="00312AFF" w:rsidRPr="0015192E" w:rsidRDefault="00333595" w:rsidP="00CB35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C05B7A" w:rsidRPr="0015192E">
        <w:rPr>
          <w:rFonts w:ascii="Times New Roman" w:hAnsi="Times New Roman" w:cs="Times New Roman"/>
          <w:b/>
          <w:bCs/>
          <w:sz w:val="24"/>
          <w:szCs w:val="24"/>
        </w:rPr>
        <w:t xml:space="preserve"> PIRKIMO OBJEKTO</w:t>
      </w:r>
      <w:r w:rsidR="004E18B9" w:rsidRPr="0015192E">
        <w:rPr>
          <w:rFonts w:ascii="Times New Roman" w:hAnsi="Times New Roman" w:cs="Times New Roman"/>
          <w:b/>
          <w:bCs/>
          <w:sz w:val="24"/>
          <w:szCs w:val="24"/>
        </w:rPr>
        <w:t xml:space="preserve"> DALIS</w:t>
      </w:r>
      <w:r w:rsidR="00706CC9" w:rsidRPr="001519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15AE" w:rsidRPr="0015192E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>ELF Vitalij Novickij</w:t>
      </w:r>
      <w:r w:rsidR="00706CC9" w:rsidRPr="0015192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4E18B9" w:rsidRPr="001519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097C50D" w14:textId="6A8033F2" w:rsidR="002E0922" w:rsidRPr="0015192E" w:rsidRDefault="004E18B9" w:rsidP="00CB35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192E">
        <w:rPr>
          <w:rFonts w:ascii="Times New Roman" w:hAnsi="Times New Roman" w:cs="Times New Roman"/>
          <w:b/>
          <w:bCs/>
          <w:sz w:val="24"/>
          <w:szCs w:val="24"/>
        </w:rPr>
        <w:t>KOMPIUTERI</w:t>
      </w:r>
      <w:r w:rsidR="00312AFF" w:rsidRPr="0015192E">
        <w:rPr>
          <w:rFonts w:ascii="Times New Roman" w:hAnsi="Times New Roman" w:cs="Times New Roman"/>
          <w:b/>
          <w:bCs/>
          <w:sz w:val="24"/>
          <w:szCs w:val="24"/>
        </w:rPr>
        <w:t>NĖ ĮRANGA</w:t>
      </w:r>
    </w:p>
    <w:p w14:paraId="19FDADF0" w14:textId="77777777" w:rsidR="004E18B9" w:rsidRPr="0015192E" w:rsidRDefault="004E18B9" w:rsidP="004E18B9">
      <w:pPr>
        <w:rPr>
          <w:rFonts w:ascii="Times New Roman" w:hAnsi="Times New Roman" w:cs="Times New Roman"/>
        </w:rPr>
      </w:pPr>
    </w:p>
    <w:p w14:paraId="1378E281" w14:textId="6ED0894A" w:rsidR="004E18B9" w:rsidRPr="0015192E" w:rsidRDefault="005E118C" w:rsidP="004E18B9">
      <w:pPr>
        <w:spacing w:after="0" w:line="240" w:lineRule="auto"/>
        <w:rPr>
          <w:rFonts w:ascii="Times New Roman" w:hAnsi="Times New Roman" w:cs="Times New Roman"/>
        </w:rPr>
      </w:pPr>
      <w:r w:rsidRPr="0015192E">
        <w:rPr>
          <w:rFonts w:ascii="Times New Roman" w:hAnsi="Times New Roman" w:cs="Times New Roman"/>
          <w:b/>
        </w:rPr>
        <w:t xml:space="preserve">1. </w:t>
      </w:r>
      <w:r w:rsidR="004E18B9" w:rsidRPr="0015192E">
        <w:rPr>
          <w:rFonts w:ascii="Times New Roman" w:hAnsi="Times New Roman" w:cs="Times New Roman"/>
          <w:b/>
        </w:rPr>
        <w:t>Pristatymo adresas:</w:t>
      </w:r>
      <w:r w:rsidR="004E18B9" w:rsidRPr="0015192E">
        <w:rPr>
          <w:rFonts w:ascii="Times New Roman" w:hAnsi="Times New Roman" w:cs="Times New Roman"/>
        </w:rPr>
        <w:t xml:space="preserve"> Vilniaus Gedimino technikos universitetas, Saulėtekio al. 11, 10223 Vilnius.</w:t>
      </w:r>
    </w:p>
    <w:p w14:paraId="1F961873" w14:textId="252A8BDA" w:rsidR="004E18B9" w:rsidRPr="0015192E" w:rsidRDefault="005E118C" w:rsidP="004E18B9">
      <w:pPr>
        <w:spacing w:after="0" w:line="240" w:lineRule="auto"/>
        <w:rPr>
          <w:rFonts w:ascii="Times New Roman" w:hAnsi="Times New Roman" w:cs="Times New Roman"/>
        </w:rPr>
      </w:pPr>
      <w:r w:rsidRPr="0015192E">
        <w:rPr>
          <w:rFonts w:ascii="Times New Roman" w:hAnsi="Times New Roman" w:cs="Times New Roman"/>
        </w:rPr>
        <w:t xml:space="preserve">2. </w:t>
      </w:r>
      <w:r w:rsidR="004E18B9" w:rsidRPr="0015192E">
        <w:rPr>
          <w:rFonts w:ascii="Times New Roman" w:hAnsi="Times New Roman" w:cs="Times New Roman"/>
        </w:rPr>
        <w:t xml:space="preserve">Visa įranga turi būti gamykliškai nauja „brand new“, gamykliškai atnaujinti „renew“/„refurbished“ /„remarked“ komponentai neleistini. </w:t>
      </w:r>
    </w:p>
    <w:p w14:paraId="6FAA249D" w14:textId="65CA6947" w:rsidR="004E18B9" w:rsidRPr="0015192E" w:rsidRDefault="004E18B9" w:rsidP="004E18B9">
      <w:pPr>
        <w:spacing w:after="0" w:line="240" w:lineRule="auto"/>
        <w:rPr>
          <w:rFonts w:ascii="Times New Roman" w:hAnsi="Times New Roman" w:cs="Times New Roman"/>
        </w:rPr>
      </w:pPr>
      <w:r w:rsidRPr="0015192E">
        <w:rPr>
          <w:rFonts w:ascii="Times New Roman" w:hAnsi="Times New Roman" w:cs="Times New Roman"/>
        </w:rPr>
        <w:t>Jeigu techninėje specifikacijoje nurodytas konkretus modelis ar šaltinis, konkretus procesas ar prekės ženklas, patentas, tipai, konkreti kilmė ar gamyba, tai tokiu atveju nurodytai formuluotei taikomas „arba lygiavertis“.</w:t>
      </w:r>
    </w:p>
    <w:p w14:paraId="2135A2EF" w14:textId="77777777" w:rsidR="006B1B9B" w:rsidRPr="0015192E" w:rsidRDefault="006B1B9B" w:rsidP="004E18B9">
      <w:pPr>
        <w:spacing w:after="0" w:line="240" w:lineRule="auto"/>
        <w:rPr>
          <w:rFonts w:ascii="Times New Roman" w:hAnsi="Times New Roman" w:cs="Times New Roman"/>
        </w:rPr>
      </w:pPr>
    </w:p>
    <w:p w14:paraId="570CA6EA" w14:textId="2569A3D5" w:rsidR="004E18B9" w:rsidRPr="0015192E" w:rsidRDefault="004E18B9" w:rsidP="004E18B9">
      <w:pPr>
        <w:contextualSpacing/>
        <w:rPr>
          <w:rFonts w:ascii="Times New Roman" w:hAnsi="Times New Roman" w:cs="Times New Roman"/>
          <w:b/>
        </w:rPr>
      </w:pPr>
      <w:r w:rsidRPr="0015192E">
        <w:rPr>
          <w:rFonts w:ascii="Times New Roman" w:hAnsi="Times New Roman" w:cs="Times New Roman"/>
          <w:b/>
        </w:rPr>
        <w:t>1. lentelė. Specifikacija - Našus stacionarus kompiuteris</w:t>
      </w:r>
      <w:r w:rsidR="004246F8" w:rsidRPr="0015192E">
        <w:rPr>
          <w:rFonts w:ascii="Times New Roman" w:hAnsi="Times New Roman" w:cs="Times New Roman"/>
          <w:b/>
        </w:rPr>
        <w:t xml:space="preserve"> (</w:t>
      </w:r>
      <w:r w:rsidR="00573242">
        <w:rPr>
          <w:rFonts w:ascii="Times New Roman" w:hAnsi="Times New Roman" w:cs="Times New Roman"/>
          <w:b/>
        </w:rPr>
        <w:t>10</w:t>
      </w:r>
      <w:r w:rsidR="004246F8" w:rsidRPr="0015192E">
        <w:rPr>
          <w:rFonts w:ascii="Times New Roman" w:hAnsi="Times New Roman" w:cs="Times New Roman"/>
          <w:b/>
        </w:rPr>
        <w:t xml:space="preserve"> vnt.):</w:t>
      </w:r>
    </w:p>
    <w:tbl>
      <w:tblPr>
        <w:tblStyle w:val="TableTheme1"/>
        <w:tblW w:w="5000" w:type="pct"/>
        <w:tblInd w:w="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59"/>
        <w:gridCol w:w="2122"/>
        <w:gridCol w:w="9972"/>
        <w:gridCol w:w="2941"/>
      </w:tblGrid>
      <w:tr w:rsidR="004E18B9" w:rsidRPr="0015192E" w14:paraId="5530E646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C22F06" w14:textId="77777777" w:rsidR="004E18B9" w:rsidRPr="0015192E" w:rsidRDefault="004E18B9" w:rsidP="00451DDB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92BCB1" w14:textId="77777777" w:rsidR="004E18B9" w:rsidRPr="0015192E" w:rsidRDefault="004E18B9" w:rsidP="00451DDB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Įrangos / parametro/sąlygos pavadinimas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5D9F07" w14:textId="77777777" w:rsidR="004E18B9" w:rsidRPr="0015192E" w:rsidRDefault="004E18B9" w:rsidP="00451DDB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Minimalios reikalaujamų parametrų ir sąlygų reikšmės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4F1194" w14:textId="596B708F" w:rsidR="004E18B9" w:rsidRPr="0015192E" w:rsidRDefault="004E18B9" w:rsidP="00451DDB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Tiekėjo siūlomų parametrų ir sąlygų reikšmės</w:t>
            </w:r>
          </w:p>
          <w:p w14:paraId="06988EAC" w14:textId="582EB5E1" w:rsidR="006B1B9B" w:rsidRPr="0015192E" w:rsidRDefault="006B1B9B" w:rsidP="00847B8B">
            <w:pPr>
              <w:jc w:val="center"/>
              <w:rPr>
                <w:i/>
                <w:iCs/>
                <w:sz w:val="22"/>
                <w:szCs w:val="22"/>
                <w:lang w:val="lt-LT"/>
              </w:rPr>
            </w:pPr>
            <w:r w:rsidRPr="0015192E">
              <w:rPr>
                <w:i/>
                <w:iCs/>
                <w:lang w:val="lt-LT"/>
              </w:rPr>
              <w:t>Tiekėjas turi pateikti nuorodą į siūlomos įrangos gamintojo puslapyje oficialiai skelbiamą techninę specifikaciją</w:t>
            </w:r>
            <w:r w:rsidR="00847B8B" w:rsidRPr="0015192E">
              <w:rPr>
                <w:i/>
                <w:iCs/>
                <w:lang w:val="lt-LT"/>
              </w:rPr>
              <w:t xml:space="preserve">, </w:t>
            </w:r>
            <w:r w:rsidR="00847B8B" w:rsidRPr="0015192E">
              <w:rPr>
                <w:i/>
                <w:iCs/>
                <w:sz w:val="22"/>
                <w:szCs w:val="22"/>
                <w:lang w:val="lt-LT"/>
              </w:rPr>
              <w:t>kuriame perkančioji organizacija galėtų patikrinti siūlomos prekės atitikimą techniniams reikalavimams</w:t>
            </w:r>
          </w:p>
          <w:p w14:paraId="53AAA962" w14:textId="25A60206" w:rsidR="000A6ADC" w:rsidRPr="0015192E" w:rsidRDefault="000A6ADC" w:rsidP="00451DDB">
            <w:pPr>
              <w:jc w:val="center"/>
              <w:rPr>
                <w:b/>
                <w:i/>
                <w:iCs/>
                <w:sz w:val="22"/>
                <w:szCs w:val="22"/>
                <w:lang w:val="lt-LT"/>
              </w:rPr>
            </w:pPr>
            <w:r w:rsidRPr="0015192E">
              <w:rPr>
                <w:b/>
                <w:bCs/>
                <w:i/>
                <w:iCs/>
                <w:color w:val="00B0F0"/>
                <w:lang w:val="lt-LT"/>
              </w:rPr>
              <w:t>(tiekėjas turi nurodyti tikslius dydžius, medžiagas, išmatavimus ir pan. – t. y. nepaliekant žodžių „ne mažiau“, ne daugiau“, „ne siauresnis“, „ne platesnis“ arba lygiavertis“ ,,+/-„ ar pan.)</w:t>
            </w:r>
          </w:p>
        </w:tc>
      </w:tr>
      <w:tr w:rsidR="000D5ABF" w:rsidRPr="0015192E" w14:paraId="0B09C299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06B950" w14:textId="77777777" w:rsidR="000D5ABF" w:rsidRPr="0015192E" w:rsidRDefault="000D5ABF" w:rsidP="00451DDB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001903" w14:textId="77777777" w:rsidR="000D5ABF" w:rsidRPr="0015192E" w:rsidRDefault="000D5ABF" w:rsidP="00451DDB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CC77F6" w14:textId="71A3EBCA" w:rsidR="000D5ABF" w:rsidRPr="0015192E" w:rsidRDefault="000D5ABF" w:rsidP="008D37D1">
            <w:pPr>
              <w:rPr>
                <w:b/>
                <w:lang w:val="lt-LT"/>
              </w:rPr>
            </w:pPr>
            <w:r w:rsidRPr="0015192E">
              <w:rPr>
                <w:b/>
                <w:lang w:val="lt-LT"/>
              </w:rPr>
              <w:t>Nurodomas siūlomo stacionaraus kompiuterio gamintojas, modelis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2D31D" w14:textId="77777777" w:rsidR="000D5ABF" w:rsidRPr="0015192E" w:rsidRDefault="000D5ABF" w:rsidP="00451DDB">
            <w:pPr>
              <w:jc w:val="center"/>
              <w:rPr>
                <w:b/>
                <w:lang w:val="lt-LT"/>
              </w:rPr>
            </w:pPr>
          </w:p>
        </w:tc>
      </w:tr>
      <w:tr w:rsidR="004E18B9" w:rsidRPr="0015192E" w14:paraId="45EE8C98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E4D2" w14:textId="77777777" w:rsidR="004E18B9" w:rsidRPr="0015192E" w:rsidRDefault="004E18B9" w:rsidP="004E18B9">
            <w:pPr>
              <w:numPr>
                <w:ilvl w:val="1"/>
                <w:numId w:val="3"/>
              </w:numPr>
              <w:contextualSpacing/>
              <w:rPr>
                <w:sz w:val="22"/>
                <w:szCs w:val="22"/>
                <w:lang w:val="lt-LT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1A85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Procesorius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05B5" w14:textId="5B6D5C89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Kompiuterio procesoriaus našumas pagal PassMark - CPU Markprocesorių įvertinimo rezultatus, publikuojamus tinklapyje </w:t>
            </w:r>
            <w:hyperlink r:id="rId8" w:history="1">
              <w:r w:rsidRPr="0015192E">
                <w:rPr>
                  <w:color w:val="0000FF"/>
                  <w:sz w:val="22"/>
                  <w:szCs w:val="22"/>
                  <w:u w:val="single"/>
                  <w:lang w:val="lt-LT"/>
                </w:rPr>
                <w:t>https://www.cpubenchmark.net/high_end_cpus.html</w:t>
              </w:r>
            </w:hyperlink>
            <w:r w:rsidRPr="0015192E">
              <w:rPr>
                <w:sz w:val="22"/>
                <w:szCs w:val="22"/>
                <w:lang w:val="lt-LT"/>
              </w:rPr>
              <w:t xml:space="preserve"> </w:t>
            </w:r>
            <w:r w:rsidR="00461A3C" w:rsidRPr="0015192E">
              <w:rPr>
                <w:lang w:val="lt-LT"/>
              </w:rPr>
              <w:t>(bus tikrinami pasiūlymų pateikimo dieną publikuojami duomenys)</w:t>
            </w:r>
            <w:r w:rsidR="00F11759" w:rsidRPr="009D6A86">
              <w:rPr>
                <w:lang w:val="lt-LT"/>
              </w:rPr>
              <w:t xml:space="preserve"> </w:t>
            </w:r>
            <w:r w:rsidR="00F11759" w:rsidRPr="0015192E">
              <w:rPr>
                <w:sz w:val="22"/>
                <w:szCs w:val="22"/>
                <w:lang w:val="lt-LT"/>
              </w:rPr>
              <w:t>arba gamintojo patvirtintus testų rezultatus</w:t>
            </w:r>
            <w:r w:rsidR="00461A3C" w:rsidRPr="0015192E">
              <w:rPr>
                <w:lang w:val="lt-LT"/>
              </w:rPr>
              <w:t xml:space="preserve"> </w:t>
            </w:r>
            <w:r w:rsidRPr="0015192E">
              <w:rPr>
                <w:sz w:val="22"/>
                <w:szCs w:val="22"/>
                <w:lang w:val="lt-LT"/>
              </w:rPr>
              <w:t xml:space="preserve">turi būti ne mažesnis už </w:t>
            </w:r>
            <w:commentRangeStart w:id="0"/>
            <w:r w:rsidR="006F7C76">
              <w:rPr>
                <w:sz w:val="22"/>
                <w:szCs w:val="22"/>
                <w:lang w:val="lt-LT"/>
              </w:rPr>
              <w:t>62</w:t>
            </w:r>
            <w:r w:rsidR="00722787">
              <w:rPr>
                <w:sz w:val="22"/>
                <w:szCs w:val="22"/>
                <w:lang w:val="lt-LT"/>
              </w:rPr>
              <w:t>400</w:t>
            </w:r>
            <w:commentRangeEnd w:id="0"/>
            <w:r w:rsidR="004D1E13">
              <w:rPr>
                <w:rStyle w:val="CommentReference"/>
                <w:lang w:val="lt-LT"/>
              </w:rPr>
              <w:commentReference w:id="0"/>
            </w:r>
            <w:r w:rsidRPr="0015192E">
              <w:rPr>
                <w:sz w:val="22"/>
                <w:szCs w:val="22"/>
                <w:lang w:val="lt-LT"/>
              </w:rPr>
              <w:t xml:space="preserve">. Turėti ne mažiau </w:t>
            </w:r>
            <w:r w:rsidR="004D1E13">
              <w:rPr>
                <w:sz w:val="22"/>
                <w:szCs w:val="22"/>
                <w:lang w:val="lt-LT"/>
              </w:rPr>
              <w:t>16</w:t>
            </w:r>
            <w:r w:rsidRPr="0015192E">
              <w:rPr>
                <w:sz w:val="22"/>
                <w:szCs w:val="22"/>
                <w:lang w:val="lt-LT"/>
              </w:rPr>
              <w:t xml:space="preserve"> branduolių bei </w:t>
            </w:r>
            <w:r w:rsidR="004D1E13">
              <w:rPr>
                <w:sz w:val="22"/>
                <w:szCs w:val="22"/>
                <w:lang w:val="lt-LT"/>
              </w:rPr>
              <w:t>32</w:t>
            </w:r>
            <w:r w:rsidRPr="0015192E">
              <w:rPr>
                <w:sz w:val="22"/>
                <w:szCs w:val="22"/>
                <w:lang w:val="lt-LT"/>
              </w:rPr>
              <w:t xml:space="preserve"> gijos. Procesoriaus taktinis dažnis ne mažiau kaip </w:t>
            </w:r>
            <w:r w:rsidR="004D1E13">
              <w:rPr>
                <w:sz w:val="22"/>
                <w:szCs w:val="22"/>
                <w:lang w:val="lt-LT"/>
              </w:rPr>
              <w:t>4.5</w:t>
            </w:r>
            <w:r w:rsidRPr="0015192E">
              <w:rPr>
                <w:sz w:val="22"/>
                <w:szCs w:val="22"/>
                <w:lang w:val="lt-LT"/>
              </w:rPr>
              <w:t xml:space="preserve"> GHz. Procesoriaus sparta negali būti dirbtinai padidinta. Procesoriaus išleidimo į rinką data ne senesnė kaip 202</w:t>
            </w:r>
            <w:r w:rsidR="00A50AFA">
              <w:rPr>
                <w:sz w:val="22"/>
                <w:szCs w:val="22"/>
                <w:lang w:val="lt-LT"/>
              </w:rPr>
              <w:t>2</w:t>
            </w:r>
            <w:r w:rsidRPr="0015192E">
              <w:rPr>
                <w:sz w:val="22"/>
                <w:szCs w:val="22"/>
                <w:lang w:val="lt-LT"/>
              </w:rPr>
              <w:t xml:space="preserve"> metai, </w:t>
            </w:r>
            <w:r w:rsidR="00A50AFA">
              <w:rPr>
                <w:sz w:val="22"/>
                <w:szCs w:val="22"/>
                <w:lang w:val="lt-LT"/>
              </w:rPr>
              <w:t>3</w:t>
            </w:r>
            <w:r w:rsidRPr="0015192E">
              <w:rPr>
                <w:sz w:val="22"/>
                <w:szCs w:val="22"/>
                <w:lang w:val="lt-LT"/>
              </w:rPr>
              <w:t xml:space="preserve"> ketvirtis.</w:t>
            </w:r>
          </w:p>
          <w:p w14:paraId="295ABCBC" w14:textId="77777777" w:rsidR="004E18B9" w:rsidRPr="0015192E" w:rsidRDefault="004E18B9" w:rsidP="00451DDB">
            <w:pPr>
              <w:jc w:val="both"/>
              <w:rPr>
                <w:rFonts w:eastAsiaTheme="majorEastAsia"/>
                <w:b/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Nurodyti gamintoją ir modelį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3E52" w14:textId="77777777" w:rsidR="004E18B9" w:rsidRPr="0015192E" w:rsidRDefault="004E18B9" w:rsidP="00451DDB">
            <w:pPr>
              <w:jc w:val="both"/>
              <w:rPr>
                <w:rFonts w:eastAsiaTheme="majorEastAsia"/>
                <w:sz w:val="22"/>
                <w:szCs w:val="22"/>
                <w:lang w:val="lt-LT"/>
              </w:rPr>
            </w:pPr>
          </w:p>
        </w:tc>
      </w:tr>
      <w:tr w:rsidR="004E18B9" w:rsidRPr="0015192E" w14:paraId="13B7F0B2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7946" w14:textId="77777777" w:rsidR="004E18B9" w:rsidRPr="0015192E" w:rsidRDefault="004E18B9" w:rsidP="004E18B9">
            <w:pPr>
              <w:numPr>
                <w:ilvl w:val="1"/>
                <w:numId w:val="3"/>
              </w:numPr>
              <w:contextualSpacing/>
              <w:rPr>
                <w:sz w:val="22"/>
                <w:szCs w:val="22"/>
                <w:lang w:val="lt-LT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50B1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commentRangeStart w:id="1"/>
            <w:r w:rsidRPr="0015192E">
              <w:rPr>
                <w:sz w:val="22"/>
                <w:szCs w:val="22"/>
                <w:lang w:val="lt-LT"/>
              </w:rPr>
              <w:t xml:space="preserve">Procesoriaus </w:t>
            </w:r>
            <w:commentRangeEnd w:id="1"/>
            <w:r w:rsidR="00D2441A">
              <w:rPr>
                <w:rStyle w:val="CommentReference"/>
                <w:lang w:val="lt-LT"/>
              </w:rPr>
              <w:commentReference w:id="1"/>
            </w:r>
            <w:r w:rsidRPr="0015192E">
              <w:rPr>
                <w:sz w:val="22"/>
                <w:szCs w:val="22"/>
                <w:lang w:val="lt-LT"/>
              </w:rPr>
              <w:t>aušintuvas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5D42" w14:textId="510CED79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Ant procesoriaus turi būti sumontuotas </w:t>
            </w:r>
            <w:r w:rsidR="00C0665F">
              <w:rPr>
                <w:sz w:val="22"/>
                <w:szCs w:val="22"/>
                <w:lang w:val="lt-LT"/>
              </w:rPr>
              <w:t>oro</w:t>
            </w:r>
            <w:r w:rsidRPr="0015192E">
              <w:rPr>
                <w:sz w:val="22"/>
                <w:szCs w:val="22"/>
                <w:lang w:val="lt-LT"/>
              </w:rPr>
              <w:t xml:space="preserve"> aušintuvas turintis ne mažiau </w:t>
            </w:r>
            <w:r w:rsidR="00820483">
              <w:rPr>
                <w:sz w:val="22"/>
                <w:szCs w:val="22"/>
                <w:lang w:val="lt-LT"/>
              </w:rPr>
              <w:t>2</w:t>
            </w:r>
            <w:r w:rsidR="00DD244B">
              <w:rPr>
                <w:sz w:val="22"/>
                <w:szCs w:val="22"/>
                <w:lang w:val="lt-LT"/>
              </w:rPr>
              <w:t xml:space="preserve"> aušintuv</w:t>
            </w:r>
            <w:r w:rsidR="00820483">
              <w:rPr>
                <w:sz w:val="22"/>
                <w:szCs w:val="22"/>
                <w:lang w:val="lt-LT"/>
              </w:rPr>
              <w:t xml:space="preserve">us, vienas iš jų </w:t>
            </w:r>
            <w:r w:rsidR="00DD244B">
              <w:rPr>
                <w:sz w:val="22"/>
                <w:szCs w:val="22"/>
                <w:lang w:val="lt-LT"/>
              </w:rPr>
              <w:t>140x140</w:t>
            </w:r>
            <w:r w:rsidR="00B14164">
              <w:rPr>
                <w:sz w:val="22"/>
                <w:szCs w:val="22"/>
                <w:lang w:val="lt-LT"/>
              </w:rPr>
              <w:t xml:space="preserve">, </w:t>
            </w:r>
            <w:r w:rsidR="00820483">
              <w:rPr>
                <w:sz w:val="22"/>
                <w:szCs w:val="22"/>
                <w:lang w:val="lt-LT"/>
              </w:rPr>
              <w:t>kitas ne mažesnis kaip 120x120.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8758" w14:textId="77777777" w:rsidR="004E18B9" w:rsidRPr="0015192E" w:rsidRDefault="004E18B9" w:rsidP="00451DDB">
            <w:pPr>
              <w:jc w:val="both"/>
              <w:rPr>
                <w:rFonts w:eastAsiaTheme="majorEastAsia"/>
                <w:sz w:val="22"/>
                <w:szCs w:val="22"/>
                <w:lang w:val="lt-LT"/>
              </w:rPr>
            </w:pPr>
          </w:p>
        </w:tc>
      </w:tr>
      <w:tr w:rsidR="004E18B9" w:rsidRPr="0015192E" w14:paraId="313743BD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936" w14:textId="77777777" w:rsidR="004E18B9" w:rsidRPr="0015192E" w:rsidRDefault="004E18B9" w:rsidP="004E18B9">
            <w:pPr>
              <w:numPr>
                <w:ilvl w:val="1"/>
                <w:numId w:val="3"/>
              </w:numPr>
              <w:contextualSpacing/>
              <w:rPr>
                <w:sz w:val="22"/>
                <w:szCs w:val="22"/>
                <w:lang w:val="lt-LT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571A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Operatyvioji atmintis (RAM)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59E9" w14:textId="3BC176F8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Ne mažiau kaip 32 GB (2x16 GB) atminties DDR5, dažnis ne žemesnis nei 6</w:t>
            </w:r>
            <w:r w:rsidR="002411DF">
              <w:rPr>
                <w:sz w:val="22"/>
                <w:szCs w:val="22"/>
                <w:lang w:val="lt-LT"/>
              </w:rPr>
              <w:t>0</w:t>
            </w:r>
            <w:r w:rsidRPr="0015192E">
              <w:rPr>
                <w:sz w:val="22"/>
                <w:szCs w:val="22"/>
                <w:lang w:val="lt-LT"/>
              </w:rPr>
              <w:t>00 MHz</w:t>
            </w:r>
            <w:r w:rsidR="002411DF">
              <w:rPr>
                <w:sz w:val="22"/>
                <w:szCs w:val="22"/>
                <w:lang w:val="lt-LT"/>
              </w:rPr>
              <w:t>, CL32.</w:t>
            </w:r>
            <w:r w:rsidRPr="0015192E">
              <w:rPr>
                <w:sz w:val="22"/>
                <w:szCs w:val="22"/>
                <w:lang w:val="lt-LT"/>
              </w:rPr>
              <w:t xml:space="preserve"> Ne mažiau kaip keturios DDR5 atminties jungtys. Maksimalus operatyvinės atminties kiekio palaikymas ne mažiau kaip </w:t>
            </w:r>
            <w:r w:rsidR="000C0D5F">
              <w:rPr>
                <w:sz w:val="22"/>
                <w:szCs w:val="22"/>
                <w:lang w:val="lt-LT"/>
              </w:rPr>
              <w:t>256</w:t>
            </w:r>
            <w:r w:rsidRPr="0015192E">
              <w:rPr>
                <w:sz w:val="22"/>
                <w:szCs w:val="22"/>
                <w:lang w:val="lt-LT"/>
              </w:rPr>
              <w:t xml:space="preserve"> GB.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14D7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1BCFE37F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7603" w14:textId="77777777" w:rsidR="004E18B9" w:rsidRPr="0015192E" w:rsidRDefault="004E18B9" w:rsidP="004E18B9">
            <w:pPr>
              <w:numPr>
                <w:ilvl w:val="1"/>
                <w:numId w:val="3"/>
              </w:numPr>
              <w:contextualSpacing/>
              <w:rPr>
                <w:sz w:val="22"/>
                <w:szCs w:val="22"/>
                <w:lang w:val="lt-LT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2E74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Vaizdo posistemė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A54C" w14:textId="5C97A042" w:rsidR="004E17A1" w:rsidRDefault="004E17A1" w:rsidP="004E17A1">
            <w:pPr>
              <w:rPr>
                <w:sz w:val="22"/>
                <w:szCs w:val="22"/>
                <w:lang w:val="lt-LT"/>
              </w:rPr>
            </w:pPr>
            <w:r w:rsidRPr="003A1E39">
              <w:rPr>
                <w:sz w:val="22"/>
                <w:szCs w:val="22"/>
                <w:lang w:val="lt-LT"/>
              </w:rPr>
              <w:t xml:space="preserve">Dedikuota vaizdo posistemė. Vaizdo plokštės našumas pagal PassMark – GPU įvertinimo rezultatus publikuojamus tinklapyje </w:t>
            </w:r>
            <w:hyperlink r:id="rId12" w:history="1">
              <w:r w:rsidRPr="00D836D6">
                <w:rPr>
                  <w:rStyle w:val="Hyperlink"/>
                  <w:sz w:val="22"/>
                  <w:szCs w:val="22"/>
                  <w:lang w:val="lt-LT"/>
                </w:rPr>
                <w:t>https://www.videocardbenchmark.net/high_end_gpus.html</w:t>
              </w:r>
            </w:hyperlink>
            <w:r>
              <w:rPr>
                <w:sz w:val="22"/>
                <w:szCs w:val="22"/>
                <w:lang w:val="lt-LT"/>
              </w:rPr>
              <w:t xml:space="preserve"> </w:t>
            </w:r>
            <w:r w:rsidRPr="003A1E39">
              <w:rPr>
                <w:sz w:val="22"/>
                <w:szCs w:val="22"/>
                <w:lang w:val="lt-LT"/>
              </w:rPr>
              <w:t xml:space="preserve">paskutinę pasiūlymo dieną turi būti ne mažiau kaip </w:t>
            </w:r>
            <w:commentRangeStart w:id="2"/>
            <w:r w:rsidR="003A108C">
              <w:rPr>
                <w:sz w:val="22"/>
                <w:szCs w:val="22"/>
                <w:lang w:val="lt-LT"/>
              </w:rPr>
              <w:t>19500</w:t>
            </w:r>
            <w:commentRangeEnd w:id="2"/>
            <w:r w:rsidR="00F41084">
              <w:rPr>
                <w:rStyle w:val="CommentReference"/>
                <w:lang w:val="lt-LT"/>
              </w:rPr>
              <w:commentReference w:id="2"/>
            </w:r>
            <w:r w:rsidRPr="003A1E39">
              <w:rPr>
                <w:sz w:val="22"/>
                <w:szCs w:val="22"/>
                <w:lang w:val="lt-LT"/>
              </w:rPr>
              <w:t xml:space="preserve">. Ne mažiau kaip </w:t>
            </w:r>
            <w:r w:rsidR="00820A74">
              <w:rPr>
                <w:sz w:val="22"/>
                <w:szCs w:val="22"/>
                <w:lang w:val="lt-LT"/>
              </w:rPr>
              <w:t>8</w:t>
            </w:r>
            <w:r w:rsidRPr="003A1E39">
              <w:rPr>
                <w:sz w:val="22"/>
                <w:szCs w:val="22"/>
                <w:lang w:val="lt-LT"/>
              </w:rPr>
              <w:t xml:space="preserve"> GB GDDR6</w:t>
            </w:r>
            <w:r w:rsidR="002657D4">
              <w:rPr>
                <w:sz w:val="22"/>
                <w:szCs w:val="22"/>
                <w:lang w:val="lt-LT"/>
              </w:rPr>
              <w:t>, ne mažiau kaip 4 skaitmeninės vaizdo jungtys</w:t>
            </w:r>
            <w:r w:rsidR="004F59D6">
              <w:rPr>
                <w:sz w:val="22"/>
                <w:szCs w:val="22"/>
                <w:lang w:val="lt-LT"/>
              </w:rPr>
              <w:t>, ne mažiau kaip 2 ventiliatoriai.</w:t>
            </w:r>
            <w:r>
              <w:rPr>
                <w:sz w:val="22"/>
                <w:szCs w:val="22"/>
                <w:lang w:val="lt-LT"/>
              </w:rPr>
              <w:t xml:space="preserve"> </w:t>
            </w:r>
          </w:p>
          <w:p w14:paraId="2EA9689B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lastRenderedPageBreak/>
              <w:t>Nurodyti gamintoją ir modelį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C748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67AA75AA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422A" w14:textId="77777777" w:rsidR="004E18B9" w:rsidRPr="0015192E" w:rsidRDefault="004E18B9" w:rsidP="004E18B9">
            <w:pPr>
              <w:numPr>
                <w:ilvl w:val="1"/>
                <w:numId w:val="3"/>
              </w:numPr>
              <w:contextualSpacing/>
              <w:rPr>
                <w:sz w:val="22"/>
                <w:szCs w:val="22"/>
                <w:lang w:val="lt-LT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F7DF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Vidiniai standieji diskai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0776" w14:textId="77777777" w:rsidR="004E18B9" w:rsidRPr="0015192E" w:rsidRDefault="004E18B9" w:rsidP="00451DDB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Ne mažiau kaip: </w:t>
            </w:r>
          </w:p>
          <w:p w14:paraId="4C2DE2C7" w14:textId="77777777" w:rsidR="004E18B9" w:rsidRPr="0015192E" w:rsidRDefault="004E18B9" w:rsidP="004E18B9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1 x diskas ne mažesnės kaip 1TB NVMe PCIe4 tipo. </w:t>
            </w:r>
          </w:p>
          <w:p w14:paraId="1761CCE1" w14:textId="77777777" w:rsidR="004E18B9" w:rsidRPr="0015192E" w:rsidRDefault="004E18B9" w:rsidP="00451DDB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Skaitymo/rašymo greitis ne prasčiau kaip 7000/5000 MB/s. </w:t>
            </w:r>
          </w:p>
          <w:p w14:paraId="1DFD8C63" w14:textId="77777777" w:rsidR="004E18B9" w:rsidRPr="0015192E" w:rsidRDefault="004E18B9" w:rsidP="00451DDB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Laikas tarp gedimų (MTBF) ne mažiau kaip 1.5 mln. valandų.</w:t>
            </w:r>
          </w:p>
          <w:p w14:paraId="22FF71BB" w14:textId="77777777" w:rsidR="004E18B9" w:rsidRPr="0015192E" w:rsidRDefault="004E18B9" w:rsidP="00451DDB">
            <w:pPr>
              <w:spacing w:after="120"/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b/>
                <w:sz w:val="22"/>
                <w:szCs w:val="22"/>
                <w:lang w:val="lt-LT"/>
              </w:rPr>
              <w:t>Nurodyti gamintoją ir modelį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C84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1D737BFF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1F55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1.6.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F2E4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Tinklas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0E23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Integruotas 10/100/1000, UTP arba lygiavertis </w:t>
            </w:r>
          </w:p>
          <w:p w14:paraId="0761318E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Turi būti visiškas dupleksinis režimas; 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CA16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20003FDF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9C7B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1.7.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963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Korpusas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CACD" w14:textId="0CBF237C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Korpusas </w:t>
            </w:r>
            <w:r w:rsidR="00AF6415">
              <w:rPr>
                <w:sz w:val="22"/>
                <w:szCs w:val="22"/>
                <w:lang w:val="lt-LT"/>
              </w:rPr>
              <w:t>Mid</w:t>
            </w:r>
            <w:r w:rsidRPr="0015192E">
              <w:rPr>
                <w:sz w:val="22"/>
                <w:szCs w:val="22"/>
                <w:lang w:val="lt-LT"/>
              </w:rPr>
              <w:t xml:space="preserve"> Tower tipo. Korpusas turi turėti ne mažiau kaip 4 instaliuotus ventiliatoriu</w:t>
            </w:r>
            <w:r w:rsidR="00DF4AA4">
              <w:rPr>
                <w:sz w:val="22"/>
                <w:szCs w:val="22"/>
                <w:lang w:val="lt-LT"/>
              </w:rPr>
              <w:t>s</w:t>
            </w:r>
            <w:r w:rsidR="0069091E">
              <w:rPr>
                <w:sz w:val="22"/>
                <w:szCs w:val="22"/>
                <w:lang w:val="lt-LT"/>
              </w:rPr>
              <w:t>, permatomas šonas.</w:t>
            </w:r>
            <w:r w:rsidRPr="0015192E">
              <w:rPr>
                <w:sz w:val="22"/>
                <w:szCs w:val="22"/>
                <w:lang w:val="lt-LT"/>
              </w:rPr>
              <w:t>. Maitinimo šaltinio tvirtinimas korpuso apačioje.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DA29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7BE26CB5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13EB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1.8.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A45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Maitinimo šaltinis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C220" w14:textId="53E403B4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Maitinimo šaltinio galia ne mažiau </w:t>
            </w:r>
            <w:r w:rsidR="00EA0FC8">
              <w:rPr>
                <w:sz w:val="22"/>
                <w:szCs w:val="22"/>
                <w:lang w:val="lt-LT"/>
              </w:rPr>
              <w:t>1050</w:t>
            </w:r>
            <w:r w:rsidRPr="0015192E">
              <w:rPr>
                <w:sz w:val="22"/>
                <w:szCs w:val="22"/>
                <w:lang w:val="lt-LT"/>
              </w:rPr>
              <w:t>W, turintis 80 GOLD Plus sertifikatą.</w:t>
            </w:r>
          </w:p>
          <w:p w14:paraId="27CDFCED" w14:textId="5F7AD5C8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Maitinimo šaltinis turi būti </w:t>
            </w:r>
            <w:r w:rsidR="00900C87">
              <w:rPr>
                <w:sz w:val="22"/>
                <w:szCs w:val="22"/>
                <w:lang w:val="lt-LT"/>
              </w:rPr>
              <w:t xml:space="preserve">pilnai </w:t>
            </w:r>
            <w:r w:rsidRPr="0015192E">
              <w:rPr>
                <w:sz w:val="22"/>
                <w:szCs w:val="22"/>
                <w:lang w:val="lt-LT"/>
              </w:rPr>
              <w:t>modulinis.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C586" w14:textId="77777777" w:rsidR="004E18B9" w:rsidRPr="0015192E" w:rsidRDefault="004E18B9" w:rsidP="00451DDB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</w:tr>
      <w:tr w:rsidR="004E18B9" w:rsidRPr="0015192E" w14:paraId="6520227C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6373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1.10.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0AD1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Būtini integruoti prievadai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DE2C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Bendras išorinių USB (3.0) jungčių skaičius ne mažiau nei 8 vnt.</w:t>
            </w:r>
          </w:p>
          <w:p w14:paraId="7F402DB3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Išorinių USB 3.0 jungčių skaičius ne mažiau nei 6 vnt.</w:t>
            </w:r>
          </w:p>
          <w:p w14:paraId="5C26258F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Išorinių USB 3.0 jungčių skaičius kompiuterio korpuso priekyje ne mažiau nei 2 vnt.</w:t>
            </w:r>
          </w:p>
          <w:p w14:paraId="3E7BD0C4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Ausinių ir mikrofono jungtys korpuso priekinėje dalyje.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C5AC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3AB4D372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E86F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1.11.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7B1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Operacinė sistema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0212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Microsoft Windows 11 arba lygiavertė.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6567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7AA0BA91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8AA4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1.12.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8154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Kiti reikalavimai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65DC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Kompiuteris turi būti komplektuojamas su visais kabeliais, adapteriais ir kitomis sudedamosiomis dalimis bei medžiagomis, reikalingomis visų užsakomos sistemos vidinių ir periferinių įrenginių sujungimui, užtikrinant normalų sistemos funkcionavimą.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6372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3473453A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48B0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1.13.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2CBA" w14:textId="4B561E8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Garantin</w:t>
            </w:r>
            <w:r w:rsidR="004246F8" w:rsidRPr="0015192E">
              <w:rPr>
                <w:sz w:val="22"/>
                <w:szCs w:val="22"/>
                <w:lang w:val="lt-LT"/>
              </w:rPr>
              <w:t>ė priežiūra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BC88" w14:textId="7BBAC419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 xml:space="preserve">Visoms kompiuterio sudėtinėms dalims ir periferinei įrangai suteikiama „on-site“ </w:t>
            </w:r>
            <w:r w:rsidR="004246F8" w:rsidRPr="0015192E">
              <w:rPr>
                <w:sz w:val="22"/>
                <w:szCs w:val="22"/>
                <w:lang w:val="lt-LT"/>
              </w:rPr>
              <w:t xml:space="preserve">ne trumpesnė kaip </w:t>
            </w:r>
            <w:r w:rsidRPr="0015192E">
              <w:rPr>
                <w:sz w:val="22"/>
                <w:szCs w:val="22"/>
                <w:lang w:val="lt-LT"/>
              </w:rPr>
              <w:t>36 mėn. garantija nuo perdavimo–priėmimo akto pasirašymo dienos. Pardavėjas privalo pateikti techninio centro kontaktus, kuris atliks įrangos aptarnavimą.</w:t>
            </w:r>
            <w:r w:rsidR="00461A3C" w:rsidRPr="0015192E">
              <w:rPr>
                <w:sz w:val="22"/>
                <w:szCs w:val="22"/>
                <w:lang w:val="lt-LT"/>
              </w:rPr>
              <w:t xml:space="preserve"> Garantinės priežiūros laikotarpiu prekė turi būti suremontuota ne vėliau kaip per 5 d.d. Jeigu per nurodytą terminą Prekė nesuremontuojama, ji ne vėliau kaip per 30 d. turi būti pakeičiama lygiaverte, ne blogesnių parametrų įranga. 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7988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4E18B9" w:rsidRPr="0015192E" w14:paraId="7D191121" w14:textId="77777777" w:rsidTr="00CD3987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E59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1.14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C2B9" w14:textId="77777777" w:rsidR="004E18B9" w:rsidRPr="0015192E" w:rsidRDefault="004E18B9" w:rsidP="00451DDB">
            <w:pPr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Pristatymo terminas</w:t>
            </w:r>
          </w:p>
        </w:tc>
        <w:tc>
          <w:tcPr>
            <w:tcW w:w="3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1D9B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  <w:r w:rsidRPr="0015192E">
              <w:rPr>
                <w:sz w:val="22"/>
                <w:szCs w:val="22"/>
                <w:lang w:val="lt-LT"/>
              </w:rPr>
              <w:t>Ne vėliau kaip per 30 d. nuo sutarties pasirašymo dienos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9A74" w14:textId="77777777" w:rsidR="004E18B9" w:rsidRPr="0015192E" w:rsidRDefault="004E18B9" w:rsidP="00451DDB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</w:tbl>
    <w:p w14:paraId="15C8216C" w14:textId="77777777" w:rsidR="00E611EE" w:rsidRPr="0015192E" w:rsidRDefault="00E611EE" w:rsidP="004E18B9">
      <w:pPr>
        <w:rPr>
          <w:rFonts w:ascii="Times New Roman" w:hAnsi="Times New Roman" w:cs="Times New Roman"/>
          <w:b/>
        </w:rPr>
      </w:pPr>
    </w:p>
    <w:p w14:paraId="29A3B552" w14:textId="77777777" w:rsidR="005672EC" w:rsidRPr="007C7547" w:rsidRDefault="005672EC" w:rsidP="005672EC">
      <w:pPr>
        <w:contextualSpacing/>
        <w:rPr>
          <w:b/>
        </w:rPr>
      </w:pPr>
      <w:r w:rsidRPr="007C7547">
        <w:rPr>
          <w:b/>
        </w:rPr>
        <w:t xml:space="preserve">2. lentelė. Specifikacija </w:t>
      </w:r>
      <w:r>
        <w:rPr>
          <w:b/>
        </w:rPr>
        <w:t>–</w:t>
      </w:r>
      <w:r w:rsidRPr="007C7547">
        <w:rPr>
          <w:b/>
        </w:rPr>
        <w:t xml:space="preserve"> Monitorius</w:t>
      </w:r>
      <w:r>
        <w:rPr>
          <w:b/>
        </w:rPr>
        <w:t xml:space="preserve"> </w:t>
      </w:r>
    </w:p>
    <w:tbl>
      <w:tblPr>
        <w:tblStyle w:val="TableTheme1"/>
        <w:tblW w:w="14539" w:type="dxa"/>
        <w:tblInd w:w="5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268"/>
        <w:gridCol w:w="6175"/>
        <w:gridCol w:w="5529"/>
      </w:tblGrid>
      <w:tr w:rsidR="005672EC" w:rsidRPr="007C7547" w14:paraId="56740E27" w14:textId="77777777" w:rsidTr="00A83B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6FDFC3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E7EE91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Įrangos / parametro/sąlygos pavadinimas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B80964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Minimalios reikalaujamų parametrų ir sąlygų reikšmės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4D1D91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Tiekėjo siūlomų parametrų ir sąlygų reikšmės**</w:t>
            </w:r>
          </w:p>
        </w:tc>
      </w:tr>
      <w:tr w:rsidR="005672EC" w:rsidRPr="007C7547" w14:paraId="4A7B24AE" w14:textId="77777777" w:rsidTr="00A83B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DD23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2.1.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61EE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Monitoriaus reikalavimai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B59D" w14:textId="77777777" w:rsidR="005672EC" w:rsidRDefault="005672EC" w:rsidP="00A83B12">
            <w:pPr>
              <w:rPr>
                <w:sz w:val="22"/>
                <w:szCs w:val="22"/>
                <w:lang w:val="lt-LT" w:eastAsia="lt-LT"/>
              </w:rPr>
            </w:pPr>
            <w:r w:rsidRPr="007C7547">
              <w:rPr>
                <w:sz w:val="22"/>
                <w:szCs w:val="22"/>
                <w:lang w:val="lt-LT" w:eastAsia="lt-LT"/>
              </w:rPr>
              <w:t>Ekrano vaizduojamasis paviršius ne mažiau 2</w:t>
            </w:r>
            <w:r>
              <w:rPr>
                <w:sz w:val="22"/>
                <w:szCs w:val="22"/>
                <w:lang w:val="lt-LT" w:eastAsia="lt-LT"/>
              </w:rPr>
              <w:t>7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", IPS matrica arba lygiavertė. </w:t>
            </w:r>
            <w:r w:rsidRPr="007C7547">
              <w:rPr>
                <w:sz w:val="22"/>
                <w:szCs w:val="22"/>
                <w:lang w:val="lt-LT" w:eastAsia="lt-LT"/>
              </w:rPr>
              <w:br/>
              <w:t xml:space="preserve">Maksimali raiška ne mažesnė kaip </w:t>
            </w:r>
            <w:r>
              <w:rPr>
                <w:sz w:val="22"/>
                <w:szCs w:val="22"/>
                <w:lang w:val="lt-LT" w:eastAsia="lt-LT"/>
              </w:rPr>
              <w:t>2560</w:t>
            </w:r>
            <w:r w:rsidRPr="007C7547">
              <w:rPr>
                <w:sz w:val="22"/>
                <w:szCs w:val="22"/>
                <w:lang w:val="lt-LT" w:eastAsia="lt-LT"/>
              </w:rPr>
              <w:t>x</w:t>
            </w:r>
            <w:r>
              <w:rPr>
                <w:sz w:val="22"/>
                <w:szCs w:val="22"/>
                <w:lang w:val="lt-LT" w:eastAsia="lt-LT"/>
              </w:rPr>
              <w:t>1440 (QHD)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 esant </w:t>
            </w:r>
            <w:r>
              <w:rPr>
                <w:sz w:val="22"/>
                <w:szCs w:val="22"/>
                <w:lang w:val="lt-LT" w:eastAsia="lt-LT"/>
              </w:rPr>
              <w:t>60</w:t>
            </w:r>
            <w:r w:rsidRPr="007C7547">
              <w:rPr>
                <w:sz w:val="22"/>
                <w:szCs w:val="22"/>
                <w:lang w:val="lt-LT" w:eastAsia="lt-LT"/>
              </w:rPr>
              <w:t>Hz skleistinės dažniui.</w:t>
            </w:r>
          </w:p>
          <w:p w14:paraId="70B40CD1" w14:textId="77777777" w:rsidR="005672EC" w:rsidRDefault="005672EC" w:rsidP="00A83B12">
            <w:pPr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Formatas 16:9.</w:t>
            </w:r>
          </w:p>
          <w:p w14:paraId="465CA463" w14:textId="77777777" w:rsidR="005672EC" w:rsidRPr="007C7547" w:rsidRDefault="005672EC" w:rsidP="00A83B12">
            <w:pPr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Spalvų palaikymas ne mažiau kaip 16,7 milijono.</w:t>
            </w:r>
            <w:r w:rsidRPr="007C7547">
              <w:rPr>
                <w:sz w:val="22"/>
                <w:szCs w:val="22"/>
                <w:lang w:val="lt-LT" w:eastAsia="lt-LT"/>
              </w:rPr>
              <w:br/>
              <w:t xml:space="preserve">Kontrastas (tipinis) ne mažesnis kaip </w:t>
            </w:r>
            <w:r>
              <w:rPr>
                <w:sz w:val="22"/>
                <w:szCs w:val="22"/>
                <w:lang w:val="lt-LT" w:eastAsia="lt-LT"/>
              </w:rPr>
              <w:t>1</w:t>
            </w:r>
            <w:r w:rsidRPr="007C7547">
              <w:rPr>
                <w:sz w:val="22"/>
                <w:szCs w:val="22"/>
                <w:lang w:val="lt-LT" w:eastAsia="lt-LT"/>
              </w:rPr>
              <w:t>000:1.</w:t>
            </w:r>
            <w:r w:rsidRPr="007C7547">
              <w:rPr>
                <w:sz w:val="22"/>
                <w:szCs w:val="22"/>
                <w:lang w:val="lt-LT" w:eastAsia="lt-LT"/>
              </w:rPr>
              <w:br/>
            </w:r>
            <w:r w:rsidRPr="007C7547">
              <w:rPr>
                <w:sz w:val="22"/>
                <w:szCs w:val="22"/>
                <w:lang w:val="lt-LT" w:eastAsia="lt-LT"/>
              </w:rPr>
              <w:lastRenderedPageBreak/>
              <w:t xml:space="preserve">Ryškumas ne mažesnis kaip </w:t>
            </w:r>
            <w:r>
              <w:rPr>
                <w:sz w:val="22"/>
                <w:szCs w:val="22"/>
                <w:lang w:val="lt-LT" w:eastAsia="lt-LT"/>
              </w:rPr>
              <w:t>30</w:t>
            </w:r>
            <w:r w:rsidRPr="007C7547">
              <w:rPr>
                <w:sz w:val="22"/>
                <w:szCs w:val="22"/>
                <w:lang w:val="lt-LT" w:eastAsia="lt-LT"/>
              </w:rPr>
              <w:t>0 cd/m².</w:t>
            </w:r>
            <w:r w:rsidRPr="007C7547">
              <w:rPr>
                <w:sz w:val="22"/>
                <w:szCs w:val="22"/>
                <w:lang w:val="lt-LT" w:eastAsia="lt-LT"/>
              </w:rPr>
              <w:br/>
              <w:t xml:space="preserve">Pikselio  </w:t>
            </w:r>
            <w:r>
              <w:rPr>
                <w:sz w:val="22"/>
                <w:szCs w:val="22"/>
                <w:lang w:val="lt-LT" w:eastAsia="lt-LT"/>
              </w:rPr>
              <w:t>normalus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 atsako greitis – ne daugiau kaip </w:t>
            </w:r>
            <w:r>
              <w:rPr>
                <w:sz w:val="22"/>
                <w:szCs w:val="22"/>
                <w:lang w:val="lt-LT" w:eastAsia="lt-LT"/>
              </w:rPr>
              <w:t>6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 ms.</w:t>
            </w:r>
            <w:r w:rsidRPr="007C7547">
              <w:rPr>
                <w:sz w:val="22"/>
                <w:szCs w:val="22"/>
                <w:lang w:val="lt-LT" w:eastAsia="lt-LT"/>
              </w:rPr>
              <w:br/>
              <w:t xml:space="preserve">Pikselio  </w:t>
            </w:r>
            <w:r>
              <w:rPr>
                <w:sz w:val="22"/>
                <w:szCs w:val="22"/>
                <w:lang w:val="lt-LT" w:eastAsia="lt-LT"/>
              </w:rPr>
              <w:t xml:space="preserve">ekstremalus 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atsako greitis – ne daugiau kaip </w:t>
            </w:r>
            <w:r>
              <w:rPr>
                <w:sz w:val="22"/>
                <w:szCs w:val="22"/>
                <w:lang w:val="lt-LT" w:eastAsia="lt-LT"/>
              </w:rPr>
              <w:t>4</w:t>
            </w:r>
            <w:r w:rsidRPr="007C7547">
              <w:rPr>
                <w:sz w:val="22"/>
                <w:szCs w:val="22"/>
                <w:lang w:val="lt-LT" w:eastAsia="lt-LT"/>
              </w:rPr>
              <w:t xml:space="preserve"> ms.</w:t>
            </w:r>
            <w:r w:rsidRPr="007C7547">
              <w:rPr>
                <w:sz w:val="22"/>
                <w:szCs w:val="22"/>
                <w:lang w:val="lt-LT" w:eastAsia="lt-LT"/>
              </w:rPr>
              <w:br/>
              <w:t>Bebriaunis (angl. bordless);</w:t>
            </w:r>
            <w:r w:rsidRPr="007C7547">
              <w:rPr>
                <w:sz w:val="22"/>
                <w:szCs w:val="22"/>
                <w:lang w:val="lt-LT" w:eastAsia="lt-LT"/>
              </w:rPr>
              <w:br/>
              <w:t>Ne mažiau:</w:t>
            </w:r>
          </w:p>
          <w:p w14:paraId="6B1B4A8C" w14:textId="77777777" w:rsidR="005672EC" w:rsidRDefault="005672EC" w:rsidP="005672EC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lt-LT" w:eastAsia="lt-LT"/>
              </w:rPr>
            </w:pPr>
            <w:r w:rsidRPr="003120A9">
              <w:rPr>
                <w:sz w:val="22"/>
                <w:szCs w:val="22"/>
                <w:lang w:val="lt-LT" w:eastAsia="lt-LT"/>
              </w:rPr>
              <w:t>1x USB-B 3.1 Gen 1, USB upstream</w:t>
            </w:r>
          </w:p>
          <w:p w14:paraId="1107BBDF" w14:textId="77777777" w:rsidR="005672EC" w:rsidRDefault="005672EC" w:rsidP="005672EC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lt-LT" w:eastAsia="lt-LT"/>
              </w:rPr>
            </w:pPr>
            <w:r w:rsidRPr="003120A9">
              <w:rPr>
                <w:sz w:val="22"/>
                <w:szCs w:val="22"/>
                <w:lang w:val="lt-LT" w:eastAsia="lt-LT"/>
              </w:rPr>
              <w:t xml:space="preserve">4x USB 3.1 Gen </w:t>
            </w:r>
            <w:r>
              <w:rPr>
                <w:sz w:val="22"/>
                <w:szCs w:val="22"/>
                <w:lang w:val="lt-LT" w:eastAsia="lt-LT"/>
              </w:rPr>
              <w:t>1</w:t>
            </w:r>
            <w:r w:rsidRPr="003120A9">
              <w:rPr>
                <w:sz w:val="22"/>
                <w:szCs w:val="22"/>
                <w:lang w:val="lt-LT" w:eastAsia="lt-LT"/>
              </w:rPr>
              <w:t>, USB downstream</w:t>
            </w:r>
          </w:p>
          <w:p w14:paraId="70BF19C6" w14:textId="77777777" w:rsidR="005672EC" w:rsidRDefault="005672EC" w:rsidP="005672EC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lt-LT" w:eastAsia="lt-LT"/>
              </w:rPr>
            </w:pPr>
            <w:r w:rsidRPr="003120A9">
              <w:rPr>
                <w:sz w:val="22"/>
                <w:szCs w:val="22"/>
                <w:lang w:val="lt-LT" w:eastAsia="lt-LT"/>
              </w:rPr>
              <w:t>1x HDMI 1.4</w:t>
            </w:r>
          </w:p>
          <w:p w14:paraId="6E4CB0DF" w14:textId="77777777" w:rsidR="005672EC" w:rsidRPr="003120A9" w:rsidRDefault="005672EC" w:rsidP="005672EC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lt-LT" w:eastAsia="lt-LT"/>
              </w:rPr>
            </w:pPr>
            <w:r w:rsidRPr="003120A9">
              <w:rPr>
                <w:sz w:val="22"/>
                <w:szCs w:val="22"/>
                <w:lang w:val="lt-LT" w:eastAsia="lt-LT"/>
              </w:rPr>
              <w:t xml:space="preserve">1x </w:t>
            </w:r>
            <w:r>
              <w:rPr>
                <w:sz w:val="22"/>
                <w:szCs w:val="22"/>
                <w:lang w:val="lt-LT" w:eastAsia="lt-LT"/>
              </w:rPr>
              <w:t>DP</w:t>
            </w:r>
            <w:r w:rsidRPr="003120A9">
              <w:rPr>
                <w:sz w:val="22"/>
                <w:szCs w:val="22"/>
                <w:lang w:val="lt-LT" w:eastAsia="lt-LT"/>
              </w:rPr>
              <w:t xml:space="preserve"> 1.2</w:t>
            </w:r>
          </w:p>
          <w:p w14:paraId="0F2A433E" w14:textId="77777777" w:rsidR="005672EC" w:rsidRDefault="005672EC" w:rsidP="005672EC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lt-LT" w:eastAsia="lt-LT"/>
              </w:rPr>
            </w:pPr>
            <w:r w:rsidRPr="008B27BF">
              <w:rPr>
                <w:sz w:val="22"/>
                <w:szCs w:val="22"/>
                <w:lang w:val="lt-LT" w:eastAsia="lt-LT"/>
              </w:rPr>
              <w:t xml:space="preserve">1x </w:t>
            </w:r>
            <w:r>
              <w:rPr>
                <w:sz w:val="22"/>
                <w:szCs w:val="22"/>
                <w:lang w:val="lt-LT" w:eastAsia="lt-LT"/>
              </w:rPr>
              <w:t>audio jungtis</w:t>
            </w:r>
          </w:p>
          <w:p w14:paraId="6362481C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48EA" w14:textId="77777777" w:rsidR="005672EC" w:rsidRPr="007C7547" w:rsidRDefault="005672EC" w:rsidP="00A83B12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5672EC" w:rsidRPr="007C7547" w14:paraId="58FD4164" w14:textId="77777777" w:rsidTr="00A83B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01B9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2.2.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003A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Pristatymo terminas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B22C" w14:textId="77777777" w:rsidR="005672EC" w:rsidRPr="007C7547" w:rsidRDefault="005672EC" w:rsidP="00A83B12">
            <w:pPr>
              <w:jc w:val="both"/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Ne vėliau kaip per 30 d. nuo sutarties pasirašymo dienos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AA0" w14:textId="77777777" w:rsidR="005672EC" w:rsidRPr="007C7547" w:rsidRDefault="005672EC" w:rsidP="00A83B12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5672EC" w:rsidRPr="007C7547" w14:paraId="43BE0D40" w14:textId="77777777" w:rsidTr="00A83B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E4C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2.4.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9B79" w14:textId="77777777" w:rsidR="005672EC" w:rsidRPr="007C7547" w:rsidRDefault="005672EC" w:rsidP="00A83B12">
            <w:pPr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750E" w14:textId="77777777" w:rsidR="005672EC" w:rsidRPr="007C7547" w:rsidRDefault="005672EC" w:rsidP="00A83B12">
            <w:pPr>
              <w:jc w:val="both"/>
              <w:rPr>
                <w:sz w:val="22"/>
                <w:szCs w:val="22"/>
                <w:lang w:val="lt-LT"/>
              </w:rPr>
            </w:pPr>
            <w:r w:rsidRPr="007C7547">
              <w:rPr>
                <w:sz w:val="22"/>
                <w:szCs w:val="22"/>
                <w:lang w:val="lt-LT"/>
              </w:rPr>
              <w:t>Turi būti suteikiama ne trumpesnė kaip 36 mėn. „on-site“ garantija visam sutarties laikotarpiui garantija nuo perdavimo–priėmimo akto pasirašymo dienos. Pardavėjas privalo pateikti techninio centro kontaktus, kuris atliks įrangos aptarnavimą.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CEA" w14:textId="77777777" w:rsidR="005672EC" w:rsidRPr="007C7547" w:rsidRDefault="005672EC" w:rsidP="00A83B12">
            <w:pPr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5672EC" w:rsidRPr="007C7547" w14:paraId="69461665" w14:textId="77777777" w:rsidTr="00A83B12"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2DFC" w14:textId="77777777" w:rsidR="005672EC" w:rsidRPr="007C7547" w:rsidRDefault="005672EC" w:rsidP="00A83B12">
            <w:pPr>
              <w:jc w:val="right"/>
              <w:rPr>
                <w:b/>
                <w:sz w:val="22"/>
                <w:szCs w:val="22"/>
                <w:lang w:val="lt-LT"/>
              </w:rPr>
            </w:pPr>
            <w:commentRangeStart w:id="3"/>
            <w:r w:rsidRPr="007C7547">
              <w:rPr>
                <w:b/>
                <w:sz w:val="22"/>
                <w:szCs w:val="22"/>
                <w:lang w:val="lt-LT"/>
              </w:rPr>
              <w:t>Gamintojas ir modelis</w:t>
            </w:r>
            <w:commentRangeEnd w:id="3"/>
            <w:r>
              <w:rPr>
                <w:rStyle w:val="CommentReference"/>
                <w:lang w:val="lt-LT"/>
              </w:rPr>
              <w:commentReference w:id="3"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F4D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</w:tc>
      </w:tr>
      <w:tr w:rsidR="005672EC" w:rsidRPr="007C7547" w14:paraId="139571BB" w14:textId="77777777" w:rsidTr="00A83B12"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069" w14:textId="77777777" w:rsidR="005672EC" w:rsidRPr="007C7547" w:rsidRDefault="005672EC" w:rsidP="00A83B12">
            <w:pPr>
              <w:jc w:val="right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Vieneto kaina, Eur (be PVM)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5F50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</w:tc>
      </w:tr>
      <w:tr w:rsidR="005672EC" w:rsidRPr="007C7547" w14:paraId="5ACB7F7B" w14:textId="77777777" w:rsidTr="00A83B12"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DB89" w14:textId="77777777" w:rsidR="005672EC" w:rsidRPr="007C7547" w:rsidRDefault="005672EC" w:rsidP="00A83B12">
            <w:pPr>
              <w:jc w:val="right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Kiekis, vnt.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175A" w14:textId="06D908E4" w:rsidR="005672EC" w:rsidRPr="00C23093" w:rsidRDefault="00573242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20</w:t>
            </w:r>
          </w:p>
        </w:tc>
      </w:tr>
      <w:tr w:rsidR="005672EC" w:rsidRPr="007C7547" w14:paraId="63A473D3" w14:textId="77777777" w:rsidTr="00A83B12"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7CD5" w14:textId="77777777" w:rsidR="005672EC" w:rsidRPr="007C7547" w:rsidRDefault="005672EC" w:rsidP="00A83B12">
            <w:pPr>
              <w:jc w:val="right"/>
              <w:rPr>
                <w:b/>
                <w:sz w:val="22"/>
                <w:szCs w:val="22"/>
                <w:lang w:val="lt-LT"/>
              </w:rPr>
            </w:pPr>
            <w:r w:rsidRPr="007C7547">
              <w:rPr>
                <w:b/>
                <w:sz w:val="22"/>
                <w:szCs w:val="22"/>
                <w:lang w:val="lt-LT"/>
              </w:rPr>
              <w:t>Iš viso kaina, Eur (be PVM)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77A" w14:textId="77777777" w:rsidR="005672EC" w:rsidRPr="007C7547" w:rsidRDefault="005672EC" w:rsidP="00A83B12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</w:tc>
      </w:tr>
    </w:tbl>
    <w:p w14:paraId="36FC640F" w14:textId="77777777" w:rsidR="005672EC" w:rsidRDefault="005672EC" w:rsidP="005672EC"/>
    <w:p w14:paraId="4C456D35" w14:textId="77777777" w:rsidR="000913DA" w:rsidRPr="0015192E" w:rsidRDefault="000913DA" w:rsidP="004E18B9">
      <w:pPr>
        <w:rPr>
          <w:rFonts w:ascii="Times New Roman" w:hAnsi="Times New Roman" w:cs="Times New Roman"/>
          <w:b/>
        </w:rPr>
      </w:pPr>
    </w:p>
    <w:p w14:paraId="5782563A" w14:textId="77777777" w:rsidR="000913DA" w:rsidRPr="0015192E" w:rsidRDefault="000913DA" w:rsidP="004E18B9">
      <w:pPr>
        <w:rPr>
          <w:rFonts w:ascii="Times New Roman" w:hAnsi="Times New Roman" w:cs="Times New Roman"/>
          <w:b/>
        </w:rPr>
      </w:pPr>
    </w:p>
    <w:sectPr w:rsidR="000913DA" w:rsidRPr="0015192E" w:rsidSect="0037700F">
      <w:pgSz w:w="16838" w:h="11906" w:orient="landscape"/>
      <w:pgMar w:top="567" w:right="567" w:bottom="567" w:left="567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hor" w:initials="A">
    <w:p w14:paraId="1EA35F34" w14:textId="77777777" w:rsidR="004D1E13" w:rsidRDefault="004D1E13" w:rsidP="004D1E13">
      <w:pPr>
        <w:pStyle w:val="CommentText"/>
      </w:pPr>
      <w:r>
        <w:rPr>
          <w:rStyle w:val="CommentReference"/>
        </w:rPr>
        <w:annotationRef/>
      </w:r>
      <w:r>
        <w:t>R9 7950X</w:t>
      </w:r>
    </w:p>
    <w:p w14:paraId="7C88149F" w14:textId="77777777" w:rsidR="004D1E13" w:rsidRDefault="004D1E13" w:rsidP="004D1E13">
      <w:pPr>
        <w:pStyle w:val="CommentText"/>
      </w:pPr>
      <w:r>
        <w:t>2024-10-14</w:t>
      </w:r>
    </w:p>
    <w:p w14:paraId="6A418A33" w14:textId="77777777" w:rsidR="004D1E13" w:rsidRDefault="004D1E13" w:rsidP="004D1E13">
      <w:pPr>
        <w:pStyle w:val="CommentText"/>
      </w:pPr>
      <w:r>
        <w:t>62734</w:t>
      </w:r>
    </w:p>
  </w:comment>
  <w:comment w:id="1" w:author="Author" w:initials="A">
    <w:p w14:paraId="659D1F9D" w14:textId="77777777" w:rsidR="00D2441A" w:rsidRDefault="00D2441A" w:rsidP="00D2441A">
      <w:pPr>
        <w:pStyle w:val="CommentText"/>
      </w:pPr>
      <w:r>
        <w:rPr>
          <w:rStyle w:val="CommentReference"/>
        </w:rPr>
        <w:annotationRef/>
      </w:r>
      <w:r>
        <w:t>ASSASSIN IV</w:t>
      </w:r>
    </w:p>
  </w:comment>
  <w:comment w:id="2" w:author="Author" w:initials="A">
    <w:p w14:paraId="483A83BA" w14:textId="77777777" w:rsidR="00F41084" w:rsidRDefault="00F41084" w:rsidP="00F41084">
      <w:pPr>
        <w:pStyle w:val="CommentText"/>
      </w:pPr>
      <w:r>
        <w:rPr>
          <w:rStyle w:val="CommentReference"/>
        </w:rPr>
        <w:annotationRef/>
      </w:r>
      <w:r>
        <w:t>Bet kokia 4060 GPU</w:t>
      </w:r>
    </w:p>
  </w:comment>
  <w:comment w:id="3" w:author="Author" w:initials="A">
    <w:p w14:paraId="0B975756" w14:textId="77777777" w:rsidR="005672EC" w:rsidRPr="00B118DA" w:rsidRDefault="005672EC" w:rsidP="005672EC">
      <w:pPr>
        <w:pStyle w:val="CommentText"/>
      </w:pPr>
      <w:r>
        <w:rPr>
          <w:rStyle w:val="CommentReference"/>
        </w:rPr>
        <w:annotationRef/>
      </w:r>
      <w:hyperlink r:id="rId1" w:history="1">
        <w:r w:rsidRPr="00205018">
          <w:rPr>
            <w:rStyle w:val="Hyperlink"/>
          </w:rPr>
          <w:t>https://psref.lenovo.com/Product/ThinkVision_T27q_20?tab=spec</w:t>
        </w:r>
      </w:hyperlink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A418A33" w15:done="0"/>
  <w15:commentEx w15:paraId="659D1F9D" w15:done="0"/>
  <w15:commentEx w15:paraId="483A83BA" w15:done="0"/>
  <w15:commentEx w15:paraId="0B9757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A418A33" w16cid:durableId="63A67D6E"/>
  <w16cid:commentId w16cid:paraId="659D1F9D" w16cid:durableId="5584A0A3"/>
  <w16cid:commentId w16cid:paraId="483A83BA" w16cid:durableId="1ED2447B"/>
  <w16cid:commentId w16cid:paraId="0B975756" w16cid:durableId="7146D5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0AAD3" w14:textId="77777777" w:rsidR="00F7385D" w:rsidRDefault="00F7385D" w:rsidP="00FC2914">
      <w:pPr>
        <w:spacing w:after="0" w:line="240" w:lineRule="auto"/>
      </w:pPr>
      <w:r>
        <w:separator/>
      </w:r>
    </w:p>
  </w:endnote>
  <w:endnote w:type="continuationSeparator" w:id="0">
    <w:p w14:paraId="7FD1758D" w14:textId="77777777" w:rsidR="00F7385D" w:rsidRDefault="00F7385D" w:rsidP="00FC2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2672F" w14:textId="77777777" w:rsidR="00F7385D" w:rsidRDefault="00F7385D" w:rsidP="00FC2914">
      <w:pPr>
        <w:spacing w:after="0" w:line="240" w:lineRule="auto"/>
      </w:pPr>
      <w:r>
        <w:separator/>
      </w:r>
    </w:p>
  </w:footnote>
  <w:footnote w:type="continuationSeparator" w:id="0">
    <w:p w14:paraId="13A142A2" w14:textId="77777777" w:rsidR="00F7385D" w:rsidRDefault="00F7385D" w:rsidP="00FC2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D7879"/>
    <w:multiLevelType w:val="hybridMultilevel"/>
    <w:tmpl w:val="59523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92FB5"/>
    <w:multiLevelType w:val="hybridMultilevel"/>
    <w:tmpl w:val="C3C6F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D2052"/>
    <w:multiLevelType w:val="multilevel"/>
    <w:tmpl w:val="4AC6EC54"/>
    <w:lvl w:ilvl="0">
      <w:start w:val="1"/>
      <w:numFmt w:val="decimal"/>
      <w:lvlText w:val="6.%1"/>
      <w:lvlJc w:val="right"/>
      <w:pPr>
        <w:ind w:left="0" w:firstLine="720"/>
      </w:pPr>
    </w:lvl>
    <w:lvl w:ilvl="1">
      <w:start w:val="8"/>
      <w:numFmt w:val="lowerLetter"/>
      <w:lvlRestart w:val="0"/>
      <w:isLgl/>
      <w:suff w:val="space"/>
      <w:lvlText w:val="%2."/>
      <w:lvlJc w:val="left"/>
      <w:pPr>
        <w:ind w:left="0" w:firstLine="72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2.%3."/>
      <w:lvlJc w:val="left"/>
      <w:pPr>
        <w:ind w:left="0" w:firstLine="720"/>
      </w:pPr>
    </w:lvl>
    <w:lvl w:ilvl="3">
      <w:start w:val="1"/>
      <w:numFmt w:val="decimal"/>
      <w:isLgl/>
      <w:suff w:val="space"/>
      <w:lvlText w:val="%2.%3.%4."/>
      <w:lvlJc w:val="left"/>
      <w:pPr>
        <w:ind w:left="0" w:firstLine="720"/>
      </w:pPr>
    </w:lvl>
    <w:lvl w:ilvl="4">
      <w:start w:val="1"/>
      <w:numFmt w:val="lowerLetter"/>
      <w:lvlText w:val="%5."/>
      <w:lvlJc w:val="left"/>
      <w:pPr>
        <w:ind w:left="0" w:firstLine="720"/>
      </w:pPr>
    </w:lvl>
    <w:lvl w:ilvl="5">
      <w:start w:val="1"/>
      <w:numFmt w:val="lowerRoman"/>
      <w:lvlText w:val="%6."/>
      <w:lvlJc w:val="right"/>
      <w:pPr>
        <w:ind w:left="0" w:firstLine="720"/>
      </w:pPr>
    </w:lvl>
    <w:lvl w:ilvl="6">
      <w:start w:val="1"/>
      <w:numFmt w:val="decimal"/>
      <w:lvlText w:val="%7."/>
      <w:lvlJc w:val="left"/>
      <w:pPr>
        <w:ind w:left="-323" w:firstLine="720"/>
      </w:pPr>
    </w:lvl>
    <w:lvl w:ilvl="7">
      <w:start w:val="1"/>
      <w:numFmt w:val="lowerLetter"/>
      <w:lvlText w:val="%8."/>
      <w:lvlJc w:val="left"/>
      <w:pPr>
        <w:ind w:left="0" w:firstLine="720"/>
      </w:pPr>
    </w:lvl>
    <w:lvl w:ilvl="8">
      <w:start w:val="1"/>
      <w:numFmt w:val="lowerRoman"/>
      <w:lvlText w:val="%9."/>
      <w:lvlJc w:val="right"/>
      <w:pPr>
        <w:ind w:left="0" w:firstLine="720"/>
      </w:pPr>
    </w:lvl>
  </w:abstractNum>
  <w:abstractNum w:abstractNumId="3" w15:restartNumberingAfterBreak="0">
    <w:nsid w:val="31DC76B1"/>
    <w:multiLevelType w:val="multilevel"/>
    <w:tmpl w:val="8CB8D110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37" w:hanging="68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1B6D9F"/>
    <w:multiLevelType w:val="hybridMultilevel"/>
    <w:tmpl w:val="983474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F5BED"/>
    <w:multiLevelType w:val="hybridMultilevel"/>
    <w:tmpl w:val="7FD21A0A"/>
    <w:lvl w:ilvl="0" w:tplc="CA7437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BC42AE"/>
    <w:multiLevelType w:val="hybridMultilevel"/>
    <w:tmpl w:val="9EE655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E20B6"/>
    <w:multiLevelType w:val="hybridMultilevel"/>
    <w:tmpl w:val="BC1AC4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F0EEE"/>
    <w:multiLevelType w:val="hybridMultilevel"/>
    <w:tmpl w:val="027A3B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85175"/>
    <w:multiLevelType w:val="multilevel"/>
    <w:tmpl w:val="8CB8D110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37" w:hanging="68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4362B92"/>
    <w:multiLevelType w:val="multilevel"/>
    <w:tmpl w:val="2D30FCB6"/>
    <w:lvl w:ilvl="0">
      <w:start w:val="7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4320" w:hanging="144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7200" w:hanging="216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74E11E97"/>
    <w:multiLevelType w:val="hybridMultilevel"/>
    <w:tmpl w:val="AB708DF8"/>
    <w:lvl w:ilvl="0" w:tplc="623279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510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6784295">
    <w:abstractNumId w:val="11"/>
  </w:num>
  <w:num w:numId="3" w16cid:durableId="1475028077">
    <w:abstractNumId w:val="3"/>
  </w:num>
  <w:num w:numId="4" w16cid:durableId="1878659938">
    <w:abstractNumId w:val="5"/>
  </w:num>
  <w:num w:numId="5" w16cid:durableId="289750483">
    <w:abstractNumId w:val="6"/>
  </w:num>
  <w:num w:numId="6" w16cid:durableId="754522502">
    <w:abstractNumId w:val="1"/>
  </w:num>
  <w:num w:numId="7" w16cid:durableId="28068963">
    <w:abstractNumId w:val="4"/>
  </w:num>
  <w:num w:numId="8" w16cid:durableId="129398032">
    <w:abstractNumId w:val="8"/>
  </w:num>
  <w:num w:numId="9" w16cid:durableId="268390291">
    <w:abstractNumId w:val="7"/>
  </w:num>
  <w:num w:numId="10" w16cid:durableId="1060787041">
    <w:abstractNumId w:val="0"/>
  </w:num>
  <w:num w:numId="11" w16cid:durableId="2103452363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7239649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3F7"/>
    <w:rsid w:val="00005BE8"/>
    <w:rsid w:val="000144B4"/>
    <w:rsid w:val="0002434A"/>
    <w:rsid w:val="00032E97"/>
    <w:rsid w:val="00073B2D"/>
    <w:rsid w:val="00076509"/>
    <w:rsid w:val="00076A1F"/>
    <w:rsid w:val="000776FE"/>
    <w:rsid w:val="00082DE4"/>
    <w:rsid w:val="000913DA"/>
    <w:rsid w:val="000A0B5E"/>
    <w:rsid w:val="000A6ADC"/>
    <w:rsid w:val="000C0D5F"/>
    <w:rsid w:val="000D5ABF"/>
    <w:rsid w:val="000F3D6A"/>
    <w:rsid w:val="001073A9"/>
    <w:rsid w:val="00140829"/>
    <w:rsid w:val="00140CE3"/>
    <w:rsid w:val="001462D6"/>
    <w:rsid w:val="0015192E"/>
    <w:rsid w:val="001538BA"/>
    <w:rsid w:val="001610B3"/>
    <w:rsid w:val="00180789"/>
    <w:rsid w:val="00184C4C"/>
    <w:rsid w:val="001B6584"/>
    <w:rsid w:val="001F5591"/>
    <w:rsid w:val="00202DEC"/>
    <w:rsid w:val="00222423"/>
    <w:rsid w:val="002313CE"/>
    <w:rsid w:val="002411DF"/>
    <w:rsid w:val="00250BE1"/>
    <w:rsid w:val="0025121E"/>
    <w:rsid w:val="002543F3"/>
    <w:rsid w:val="002558DE"/>
    <w:rsid w:val="002560D3"/>
    <w:rsid w:val="0026242E"/>
    <w:rsid w:val="002657D4"/>
    <w:rsid w:val="00284D7E"/>
    <w:rsid w:val="00287EF0"/>
    <w:rsid w:val="00293687"/>
    <w:rsid w:val="002A612E"/>
    <w:rsid w:val="002B1E66"/>
    <w:rsid w:val="002B2B2B"/>
    <w:rsid w:val="002D1000"/>
    <w:rsid w:val="002D278E"/>
    <w:rsid w:val="002E0922"/>
    <w:rsid w:val="002F0973"/>
    <w:rsid w:val="00302477"/>
    <w:rsid w:val="00307E77"/>
    <w:rsid w:val="0031161C"/>
    <w:rsid w:val="00312AFF"/>
    <w:rsid w:val="00316740"/>
    <w:rsid w:val="00321D05"/>
    <w:rsid w:val="00326F8C"/>
    <w:rsid w:val="00327C69"/>
    <w:rsid w:val="00333595"/>
    <w:rsid w:val="00335A62"/>
    <w:rsid w:val="00350474"/>
    <w:rsid w:val="003637A2"/>
    <w:rsid w:val="00371E3D"/>
    <w:rsid w:val="0037700F"/>
    <w:rsid w:val="00383949"/>
    <w:rsid w:val="003A00B2"/>
    <w:rsid w:val="003A09D6"/>
    <w:rsid w:val="003A108C"/>
    <w:rsid w:val="003A55B9"/>
    <w:rsid w:val="003A7EA5"/>
    <w:rsid w:val="003C3470"/>
    <w:rsid w:val="003C47D9"/>
    <w:rsid w:val="003D37B6"/>
    <w:rsid w:val="003D443E"/>
    <w:rsid w:val="004040BA"/>
    <w:rsid w:val="004246F8"/>
    <w:rsid w:val="004354C4"/>
    <w:rsid w:val="00445970"/>
    <w:rsid w:val="00446E6A"/>
    <w:rsid w:val="00447770"/>
    <w:rsid w:val="00447BCC"/>
    <w:rsid w:val="00461A3C"/>
    <w:rsid w:val="004663B4"/>
    <w:rsid w:val="00477407"/>
    <w:rsid w:val="00483A0E"/>
    <w:rsid w:val="004852FA"/>
    <w:rsid w:val="00485FC3"/>
    <w:rsid w:val="004931E0"/>
    <w:rsid w:val="004A1203"/>
    <w:rsid w:val="004B5D82"/>
    <w:rsid w:val="004B7655"/>
    <w:rsid w:val="004D1E13"/>
    <w:rsid w:val="004D60CD"/>
    <w:rsid w:val="004E17A1"/>
    <w:rsid w:val="004E18B9"/>
    <w:rsid w:val="004E2FEF"/>
    <w:rsid w:val="004F2B61"/>
    <w:rsid w:val="004F3F80"/>
    <w:rsid w:val="004F59D6"/>
    <w:rsid w:val="005019F8"/>
    <w:rsid w:val="00514A52"/>
    <w:rsid w:val="00530575"/>
    <w:rsid w:val="0053505C"/>
    <w:rsid w:val="005403DF"/>
    <w:rsid w:val="0055570F"/>
    <w:rsid w:val="005572DB"/>
    <w:rsid w:val="005672EC"/>
    <w:rsid w:val="00573242"/>
    <w:rsid w:val="0058407E"/>
    <w:rsid w:val="005966AE"/>
    <w:rsid w:val="005D41CC"/>
    <w:rsid w:val="005D63B8"/>
    <w:rsid w:val="005E118C"/>
    <w:rsid w:val="005F082F"/>
    <w:rsid w:val="006102CD"/>
    <w:rsid w:val="00612FA4"/>
    <w:rsid w:val="00615E7C"/>
    <w:rsid w:val="0065078F"/>
    <w:rsid w:val="006547E8"/>
    <w:rsid w:val="006549C9"/>
    <w:rsid w:val="00671575"/>
    <w:rsid w:val="00673398"/>
    <w:rsid w:val="00683BC3"/>
    <w:rsid w:val="0068614D"/>
    <w:rsid w:val="0069091E"/>
    <w:rsid w:val="00695B15"/>
    <w:rsid w:val="006A76F8"/>
    <w:rsid w:val="006B1B9B"/>
    <w:rsid w:val="006F7C76"/>
    <w:rsid w:val="00706CC9"/>
    <w:rsid w:val="00713EBB"/>
    <w:rsid w:val="00722787"/>
    <w:rsid w:val="00731C3D"/>
    <w:rsid w:val="00732E67"/>
    <w:rsid w:val="007335B7"/>
    <w:rsid w:val="00753BF0"/>
    <w:rsid w:val="007675C6"/>
    <w:rsid w:val="00792E18"/>
    <w:rsid w:val="007A40FC"/>
    <w:rsid w:val="007A64F2"/>
    <w:rsid w:val="007B03D9"/>
    <w:rsid w:val="007B4076"/>
    <w:rsid w:val="007C2C79"/>
    <w:rsid w:val="007D2FD2"/>
    <w:rsid w:val="007D542F"/>
    <w:rsid w:val="007E471B"/>
    <w:rsid w:val="007E73ED"/>
    <w:rsid w:val="007F7D1C"/>
    <w:rsid w:val="00801156"/>
    <w:rsid w:val="00802AD0"/>
    <w:rsid w:val="008136C3"/>
    <w:rsid w:val="0081654B"/>
    <w:rsid w:val="00820483"/>
    <w:rsid w:val="00820A74"/>
    <w:rsid w:val="00822BF2"/>
    <w:rsid w:val="00823F3A"/>
    <w:rsid w:val="00834BC9"/>
    <w:rsid w:val="00841BA4"/>
    <w:rsid w:val="00847B8B"/>
    <w:rsid w:val="00857954"/>
    <w:rsid w:val="008613F7"/>
    <w:rsid w:val="008640D3"/>
    <w:rsid w:val="00870F62"/>
    <w:rsid w:val="008717F5"/>
    <w:rsid w:val="00873928"/>
    <w:rsid w:val="008778E1"/>
    <w:rsid w:val="008806A5"/>
    <w:rsid w:val="008A67CD"/>
    <w:rsid w:val="008B0B1D"/>
    <w:rsid w:val="008B22E1"/>
    <w:rsid w:val="008B73C7"/>
    <w:rsid w:val="008C013A"/>
    <w:rsid w:val="008C5DA8"/>
    <w:rsid w:val="008D204B"/>
    <w:rsid w:val="008D2E97"/>
    <w:rsid w:val="008D37D1"/>
    <w:rsid w:val="008F59D7"/>
    <w:rsid w:val="008F6623"/>
    <w:rsid w:val="00900C87"/>
    <w:rsid w:val="00920998"/>
    <w:rsid w:val="00920B60"/>
    <w:rsid w:val="00935EBA"/>
    <w:rsid w:val="0096022E"/>
    <w:rsid w:val="00971C39"/>
    <w:rsid w:val="009744BE"/>
    <w:rsid w:val="00975263"/>
    <w:rsid w:val="00983B69"/>
    <w:rsid w:val="0098421A"/>
    <w:rsid w:val="009D10CD"/>
    <w:rsid w:val="009D4FC2"/>
    <w:rsid w:val="00A205EC"/>
    <w:rsid w:val="00A50AFA"/>
    <w:rsid w:val="00A60CDA"/>
    <w:rsid w:val="00A7042B"/>
    <w:rsid w:val="00A72212"/>
    <w:rsid w:val="00A770B9"/>
    <w:rsid w:val="00A80EEF"/>
    <w:rsid w:val="00AA091A"/>
    <w:rsid w:val="00AA319E"/>
    <w:rsid w:val="00AA7D3E"/>
    <w:rsid w:val="00AB1CB9"/>
    <w:rsid w:val="00AB4982"/>
    <w:rsid w:val="00AC0522"/>
    <w:rsid w:val="00AC4E58"/>
    <w:rsid w:val="00AD2C0E"/>
    <w:rsid w:val="00AF6415"/>
    <w:rsid w:val="00AF75A0"/>
    <w:rsid w:val="00AF7885"/>
    <w:rsid w:val="00B04695"/>
    <w:rsid w:val="00B0671B"/>
    <w:rsid w:val="00B10E11"/>
    <w:rsid w:val="00B14164"/>
    <w:rsid w:val="00B205A6"/>
    <w:rsid w:val="00B20E2C"/>
    <w:rsid w:val="00B266FD"/>
    <w:rsid w:val="00B34D61"/>
    <w:rsid w:val="00B36A4B"/>
    <w:rsid w:val="00B4192E"/>
    <w:rsid w:val="00B41B43"/>
    <w:rsid w:val="00B45499"/>
    <w:rsid w:val="00B53482"/>
    <w:rsid w:val="00B60E85"/>
    <w:rsid w:val="00B615A8"/>
    <w:rsid w:val="00B74FB0"/>
    <w:rsid w:val="00B77A81"/>
    <w:rsid w:val="00B815D9"/>
    <w:rsid w:val="00BA0BC5"/>
    <w:rsid w:val="00BB73EE"/>
    <w:rsid w:val="00BC643A"/>
    <w:rsid w:val="00C05078"/>
    <w:rsid w:val="00C05B7A"/>
    <w:rsid w:val="00C0665F"/>
    <w:rsid w:val="00C145A3"/>
    <w:rsid w:val="00C32524"/>
    <w:rsid w:val="00C3792C"/>
    <w:rsid w:val="00C61D5F"/>
    <w:rsid w:val="00C673F9"/>
    <w:rsid w:val="00C67EEB"/>
    <w:rsid w:val="00C722A1"/>
    <w:rsid w:val="00C76CD0"/>
    <w:rsid w:val="00C87270"/>
    <w:rsid w:val="00CB1641"/>
    <w:rsid w:val="00CB2B4A"/>
    <w:rsid w:val="00CB35F6"/>
    <w:rsid w:val="00CB650A"/>
    <w:rsid w:val="00CD3987"/>
    <w:rsid w:val="00CE00E9"/>
    <w:rsid w:val="00D2441A"/>
    <w:rsid w:val="00D24FE0"/>
    <w:rsid w:val="00D32E27"/>
    <w:rsid w:val="00D506BB"/>
    <w:rsid w:val="00D567A8"/>
    <w:rsid w:val="00D7196A"/>
    <w:rsid w:val="00D92750"/>
    <w:rsid w:val="00DA1B51"/>
    <w:rsid w:val="00DA21A4"/>
    <w:rsid w:val="00DB182E"/>
    <w:rsid w:val="00DD244B"/>
    <w:rsid w:val="00DF4AA4"/>
    <w:rsid w:val="00E204D9"/>
    <w:rsid w:val="00E21B69"/>
    <w:rsid w:val="00E30420"/>
    <w:rsid w:val="00E307A5"/>
    <w:rsid w:val="00E34C7A"/>
    <w:rsid w:val="00E51143"/>
    <w:rsid w:val="00E611EE"/>
    <w:rsid w:val="00E6657E"/>
    <w:rsid w:val="00E81B5B"/>
    <w:rsid w:val="00E81B98"/>
    <w:rsid w:val="00E85F4B"/>
    <w:rsid w:val="00E906C6"/>
    <w:rsid w:val="00EA0FC8"/>
    <w:rsid w:val="00EB7532"/>
    <w:rsid w:val="00EC15AE"/>
    <w:rsid w:val="00EC4668"/>
    <w:rsid w:val="00ED3562"/>
    <w:rsid w:val="00ED59CB"/>
    <w:rsid w:val="00F11759"/>
    <w:rsid w:val="00F164EB"/>
    <w:rsid w:val="00F41084"/>
    <w:rsid w:val="00F4291C"/>
    <w:rsid w:val="00F64FF0"/>
    <w:rsid w:val="00F72778"/>
    <w:rsid w:val="00F7385D"/>
    <w:rsid w:val="00F95B51"/>
    <w:rsid w:val="00F97437"/>
    <w:rsid w:val="00FA65A6"/>
    <w:rsid w:val="00FB3C20"/>
    <w:rsid w:val="00FB5933"/>
    <w:rsid w:val="00FC2914"/>
    <w:rsid w:val="00FC69E9"/>
    <w:rsid w:val="00FC725A"/>
    <w:rsid w:val="00FD6978"/>
    <w:rsid w:val="00FE08EF"/>
    <w:rsid w:val="00FE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716A3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13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1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13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13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13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13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13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13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13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13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13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13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13F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13F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13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13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13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13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1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1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13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13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13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13F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8613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13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3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13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13F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549C9"/>
    <w:rPr>
      <w:color w:val="0563C1" w:themeColor="hyperlink"/>
      <w:u w:val="single"/>
    </w:rPr>
  </w:style>
  <w:style w:type="table" w:customStyle="1" w:styleId="TableTheme1">
    <w:name w:val="Table Theme1"/>
    <w:basedOn w:val="TableNormal"/>
    <w:rsid w:val="006549C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549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49C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49C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49C9"/>
    <w:pPr>
      <w:spacing w:after="160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49C9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549C9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E18B9"/>
  </w:style>
  <w:style w:type="paragraph" w:styleId="NormalWeb">
    <w:name w:val="Normal (Web)"/>
    <w:basedOn w:val="Normal"/>
    <w:uiPriority w:val="99"/>
    <w:semiHidden/>
    <w:unhideWhenUsed/>
    <w:rsid w:val="006B1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39"/>
    <w:rsid w:val="006B1B9B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29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914"/>
  </w:style>
  <w:style w:type="paragraph" w:styleId="Footer">
    <w:name w:val="footer"/>
    <w:basedOn w:val="Normal"/>
    <w:link w:val="FooterChar"/>
    <w:uiPriority w:val="99"/>
    <w:unhideWhenUsed/>
    <w:rsid w:val="00FC29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914"/>
  </w:style>
  <w:style w:type="paragraph" w:styleId="Revision">
    <w:name w:val="Revision"/>
    <w:hidden/>
    <w:uiPriority w:val="99"/>
    <w:semiHidden/>
    <w:rsid w:val="004354C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8806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psref.lenovo.com/Product/ThinkVision_T27q_20?tab=spec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high_end_cpus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videocardbenchmark.net/high_end_gpu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9F67B-FCF0-4942-B12C-1089F6F95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3745</Words>
  <Characters>2135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2024-06-03T07:20:00Z</dcterms:created>
  <dcterms:modified xsi:type="dcterms:W3CDTF">2025-02-20T07:38:00Z</dcterms:modified>
</cp:coreProperties>
</file>