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F85D" w14:textId="6B627AA1" w:rsidR="00571F3A" w:rsidRPr="00571F3A" w:rsidRDefault="00571F3A" w:rsidP="00571F3A">
      <w:pPr>
        <w:rPr>
          <w:rFonts w:ascii="Times New Roman" w:hAnsi="Times New Roman" w:cs="Times New Roman"/>
          <w:b/>
          <w:bCs/>
          <w:sz w:val="24"/>
          <w:szCs w:val="24"/>
        </w:rPr>
      </w:pPr>
      <w:r w:rsidRPr="00571F3A">
        <w:rPr>
          <w:rFonts w:ascii="Times New Roman" w:hAnsi="Times New Roman" w:cs="Times New Roman"/>
          <w:b/>
          <w:bCs/>
          <w:sz w:val="24"/>
          <w:szCs w:val="24"/>
        </w:rPr>
        <w:t>ATSAKYMAI Į PATEIKTUS KLAUSIMUS:</w:t>
      </w:r>
    </w:p>
    <w:p w14:paraId="7A000B62" w14:textId="77777777" w:rsidR="00571F3A" w:rsidRDefault="00571F3A" w:rsidP="00571F3A">
      <w:pPr>
        <w:rPr>
          <w:rFonts w:ascii="Times New Roman" w:hAnsi="Times New Roman" w:cs="Times New Roman"/>
          <w:sz w:val="24"/>
          <w:szCs w:val="24"/>
        </w:rPr>
      </w:pPr>
    </w:p>
    <w:p w14:paraId="245772C3" w14:textId="77777777" w:rsidR="00571F3A" w:rsidRDefault="00571F3A" w:rsidP="00571F3A">
      <w:pPr>
        <w:rPr>
          <w:rFonts w:ascii="Times New Roman" w:hAnsi="Times New Roman" w:cs="Times New Roman"/>
          <w:sz w:val="24"/>
          <w:szCs w:val="24"/>
        </w:rPr>
      </w:pPr>
      <w:r w:rsidRPr="00571F3A">
        <w:rPr>
          <w:rFonts w:ascii="Times New Roman" w:hAnsi="Times New Roman" w:cs="Times New Roman"/>
          <w:sz w:val="24"/>
          <w:szCs w:val="24"/>
        </w:rPr>
        <w:t>1. Ar Rangovas turi įvertinti šlaitų tvirtinimą dirvožemiu, apsėjant žole? Jei taip, prašome nurodyti reikalaujamą sluoksnio storį.</w:t>
      </w:r>
    </w:p>
    <w:p w14:paraId="588FEEB3" w14:textId="77777777" w:rsidR="00571F3A" w:rsidRDefault="00571F3A" w:rsidP="00571F3A">
      <w:pPr>
        <w:rPr>
          <w:rFonts w:ascii="Times New Roman" w:hAnsi="Times New Roman" w:cs="Times New Roman"/>
          <w:sz w:val="24"/>
          <w:szCs w:val="24"/>
        </w:rPr>
      </w:pPr>
    </w:p>
    <w:p w14:paraId="6AB8D0E7" w14:textId="79B01FD1" w:rsidR="00571F3A" w:rsidRPr="00C43874" w:rsidRDefault="00571F3A" w:rsidP="00571F3A">
      <w:pPr>
        <w:rPr>
          <w:rFonts w:ascii="Times New Roman" w:hAnsi="Times New Roman" w:cs="Times New Roman"/>
          <w:b/>
          <w:bCs/>
          <w:sz w:val="24"/>
          <w:szCs w:val="24"/>
        </w:rPr>
      </w:pPr>
      <w:r w:rsidRPr="00C43874">
        <w:rPr>
          <w:rFonts w:ascii="Times New Roman" w:hAnsi="Times New Roman" w:cs="Times New Roman"/>
          <w:b/>
          <w:bCs/>
          <w:sz w:val="24"/>
          <w:szCs w:val="24"/>
        </w:rPr>
        <w:t>Š</w:t>
      </w:r>
      <w:r w:rsidRPr="00571F3A">
        <w:rPr>
          <w:rFonts w:ascii="Times New Roman" w:hAnsi="Times New Roman" w:cs="Times New Roman"/>
          <w:b/>
          <w:bCs/>
          <w:sz w:val="24"/>
          <w:szCs w:val="24"/>
        </w:rPr>
        <w:t>laitai tvirtinami 6 cm storio dirvožemio sluoksniu apsėjant žole</w:t>
      </w:r>
      <w:r w:rsidR="00C43874">
        <w:rPr>
          <w:rFonts w:ascii="Times New Roman" w:hAnsi="Times New Roman" w:cs="Times New Roman"/>
          <w:b/>
          <w:bCs/>
          <w:sz w:val="24"/>
          <w:szCs w:val="24"/>
        </w:rPr>
        <w:t>.</w:t>
      </w:r>
    </w:p>
    <w:p w14:paraId="6D843CCF" w14:textId="77777777" w:rsidR="00571F3A" w:rsidRDefault="00571F3A" w:rsidP="00571F3A">
      <w:pPr>
        <w:rPr>
          <w:rFonts w:ascii="Times New Roman" w:hAnsi="Times New Roman" w:cs="Times New Roman"/>
          <w:sz w:val="24"/>
          <w:szCs w:val="24"/>
        </w:rPr>
      </w:pPr>
    </w:p>
    <w:p w14:paraId="26B1CA5D" w14:textId="77777777" w:rsidR="00571F3A" w:rsidRDefault="00571F3A" w:rsidP="00571F3A">
      <w:pPr>
        <w:rPr>
          <w:rFonts w:ascii="Times New Roman" w:hAnsi="Times New Roman" w:cs="Times New Roman"/>
          <w:sz w:val="24"/>
          <w:szCs w:val="24"/>
        </w:rPr>
      </w:pPr>
      <w:r w:rsidRPr="00571F3A">
        <w:rPr>
          <w:rFonts w:ascii="Times New Roman" w:hAnsi="Times New Roman" w:cs="Times New Roman"/>
          <w:sz w:val="24"/>
          <w:szCs w:val="24"/>
        </w:rPr>
        <w:t>2. Ar Rangovas turi įtraukti į kainą išpildomosios dokumentacijos parengimą?</w:t>
      </w:r>
    </w:p>
    <w:p w14:paraId="4655B779" w14:textId="77777777" w:rsidR="00571F3A" w:rsidRDefault="00571F3A" w:rsidP="00571F3A">
      <w:pPr>
        <w:rPr>
          <w:rFonts w:ascii="Times New Roman" w:hAnsi="Times New Roman" w:cs="Times New Roman"/>
          <w:sz w:val="24"/>
          <w:szCs w:val="24"/>
        </w:rPr>
      </w:pPr>
    </w:p>
    <w:p w14:paraId="164D61DB" w14:textId="16DCF265" w:rsidR="00571F3A" w:rsidRPr="00C43874" w:rsidRDefault="00C43874" w:rsidP="00571F3A">
      <w:pPr>
        <w:rPr>
          <w:rFonts w:ascii="Times New Roman" w:hAnsi="Times New Roman" w:cs="Times New Roman"/>
          <w:b/>
          <w:bCs/>
          <w:sz w:val="24"/>
          <w:szCs w:val="24"/>
        </w:rPr>
      </w:pPr>
      <w:r w:rsidRPr="00C43874">
        <w:rPr>
          <w:rFonts w:ascii="Times New Roman" w:hAnsi="Times New Roman" w:cs="Times New Roman"/>
          <w:b/>
          <w:bCs/>
          <w:sz w:val="24"/>
          <w:szCs w:val="24"/>
        </w:rPr>
        <w:t xml:space="preserve">Turi įsivertinti </w:t>
      </w:r>
      <w:r w:rsidRPr="00C43874">
        <w:rPr>
          <w:rFonts w:ascii="Times New Roman" w:hAnsi="Times New Roman" w:cs="Times New Roman"/>
          <w:b/>
          <w:bCs/>
          <w:sz w:val="24"/>
          <w:szCs w:val="24"/>
        </w:rPr>
        <w:t>išpildomosios dokumentacijos parengimą</w:t>
      </w:r>
      <w:r w:rsidRPr="00C43874">
        <w:rPr>
          <w:rFonts w:ascii="Times New Roman" w:hAnsi="Times New Roman" w:cs="Times New Roman"/>
          <w:b/>
          <w:bCs/>
          <w:sz w:val="24"/>
          <w:szCs w:val="24"/>
        </w:rPr>
        <w:t>.</w:t>
      </w:r>
    </w:p>
    <w:p w14:paraId="42513B4C" w14:textId="77777777" w:rsidR="00571F3A" w:rsidRDefault="00571F3A" w:rsidP="00571F3A">
      <w:pPr>
        <w:rPr>
          <w:rFonts w:ascii="Times New Roman" w:hAnsi="Times New Roman" w:cs="Times New Roman"/>
          <w:sz w:val="24"/>
          <w:szCs w:val="24"/>
        </w:rPr>
      </w:pPr>
    </w:p>
    <w:p w14:paraId="7A97AA6E" w14:textId="31AFDA2A" w:rsidR="00571F3A" w:rsidRDefault="00571F3A" w:rsidP="00571F3A">
      <w:pPr>
        <w:rPr>
          <w:rFonts w:ascii="Times New Roman" w:hAnsi="Times New Roman" w:cs="Times New Roman"/>
          <w:sz w:val="24"/>
          <w:szCs w:val="24"/>
        </w:rPr>
      </w:pPr>
      <w:r w:rsidRPr="00571F3A">
        <w:rPr>
          <w:rFonts w:ascii="Times New Roman" w:hAnsi="Times New Roman" w:cs="Times New Roman"/>
          <w:sz w:val="24"/>
          <w:szCs w:val="24"/>
        </w:rPr>
        <w:t>3. Ar Rangovas turi įvertinti kadastrinių matavimų bylų atnaujinimą ar parengimą?</w:t>
      </w:r>
    </w:p>
    <w:p w14:paraId="1D9AEF12" w14:textId="77777777" w:rsidR="00571F3A" w:rsidRDefault="00571F3A" w:rsidP="00571F3A">
      <w:pPr>
        <w:rPr>
          <w:rFonts w:ascii="Times New Roman" w:hAnsi="Times New Roman" w:cs="Times New Roman"/>
          <w:sz w:val="24"/>
          <w:szCs w:val="24"/>
        </w:rPr>
      </w:pPr>
    </w:p>
    <w:p w14:paraId="2B4F5B36" w14:textId="6E7E530C" w:rsidR="00571F3A" w:rsidRPr="00C43874" w:rsidRDefault="00C43874" w:rsidP="00571F3A">
      <w:pPr>
        <w:rPr>
          <w:rFonts w:ascii="Times New Roman" w:hAnsi="Times New Roman" w:cs="Times New Roman"/>
          <w:b/>
          <w:bCs/>
          <w:sz w:val="24"/>
          <w:szCs w:val="24"/>
        </w:rPr>
      </w:pPr>
      <w:r w:rsidRPr="00C43874">
        <w:rPr>
          <w:rFonts w:ascii="Times New Roman" w:hAnsi="Times New Roman" w:cs="Times New Roman"/>
          <w:b/>
          <w:bCs/>
          <w:sz w:val="24"/>
          <w:szCs w:val="24"/>
        </w:rPr>
        <w:t>Nesivertinti.</w:t>
      </w:r>
    </w:p>
    <w:p w14:paraId="09736063" w14:textId="77777777" w:rsidR="00571F3A" w:rsidRDefault="00571F3A" w:rsidP="00571F3A">
      <w:pPr>
        <w:rPr>
          <w:rFonts w:ascii="Times New Roman" w:hAnsi="Times New Roman" w:cs="Times New Roman"/>
          <w:sz w:val="24"/>
          <w:szCs w:val="24"/>
        </w:rPr>
      </w:pPr>
    </w:p>
    <w:p w14:paraId="625ABEF0" w14:textId="4D8961DB" w:rsidR="00571F3A" w:rsidRDefault="00571F3A" w:rsidP="00571F3A">
      <w:pPr>
        <w:rPr>
          <w:rFonts w:ascii="Times New Roman" w:hAnsi="Times New Roman" w:cs="Times New Roman"/>
          <w:sz w:val="24"/>
          <w:szCs w:val="24"/>
        </w:rPr>
      </w:pPr>
      <w:r>
        <w:rPr>
          <w:rFonts w:ascii="Times New Roman" w:hAnsi="Times New Roman" w:cs="Times New Roman"/>
          <w:sz w:val="24"/>
          <w:szCs w:val="24"/>
        </w:rPr>
        <w:t xml:space="preserve">4. </w:t>
      </w:r>
      <w:r w:rsidRPr="00571F3A">
        <w:rPr>
          <w:rFonts w:ascii="Times New Roman" w:hAnsi="Times New Roman" w:cs="Times New Roman"/>
          <w:sz w:val="24"/>
          <w:szCs w:val="24"/>
        </w:rPr>
        <w:t>Techninėje užduotyje nurodyta įrengti 15 cm storio skaldos sluoksnį. Prašome patikslinti reikalavimus skaldai (medžiaga, frakcija ir pan.).</w:t>
      </w:r>
    </w:p>
    <w:p w14:paraId="44BF9C27" w14:textId="77777777" w:rsidR="00571F3A" w:rsidRDefault="00571F3A" w:rsidP="00571F3A">
      <w:pPr>
        <w:rPr>
          <w:rFonts w:ascii="Times New Roman" w:hAnsi="Times New Roman" w:cs="Times New Roman"/>
          <w:sz w:val="24"/>
          <w:szCs w:val="24"/>
        </w:rPr>
      </w:pPr>
    </w:p>
    <w:p w14:paraId="0C1AC1D1" w14:textId="1C6B03AA" w:rsidR="00571F3A" w:rsidRPr="00C43874" w:rsidRDefault="00C43874" w:rsidP="00571F3A">
      <w:pPr>
        <w:rPr>
          <w:rFonts w:ascii="Times New Roman" w:hAnsi="Times New Roman" w:cs="Times New Roman"/>
          <w:b/>
          <w:bCs/>
          <w:sz w:val="24"/>
          <w:szCs w:val="24"/>
        </w:rPr>
      </w:pPr>
      <w:r w:rsidRPr="00C43874">
        <w:rPr>
          <w:rFonts w:ascii="Times New Roman" w:hAnsi="Times New Roman" w:cs="Times New Roman"/>
          <w:b/>
          <w:bCs/>
          <w:sz w:val="24"/>
          <w:szCs w:val="24"/>
        </w:rPr>
        <w:t>Dolomitinė arba žvirgždo skalda frakcijų 0/32 mm</w:t>
      </w:r>
      <w:r>
        <w:rPr>
          <w:rFonts w:ascii="Times New Roman" w:hAnsi="Times New Roman" w:cs="Times New Roman"/>
          <w:b/>
          <w:bCs/>
          <w:sz w:val="24"/>
          <w:szCs w:val="24"/>
        </w:rPr>
        <w:t xml:space="preserve"> arba </w:t>
      </w:r>
      <w:r w:rsidRPr="00C43874">
        <w:rPr>
          <w:rFonts w:ascii="Times New Roman" w:hAnsi="Times New Roman" w:cs="Times New Roman"/>
          <w:b/>
          <w:bCs/>
          <w:sz w:val="24"/>
          <w:szCs w:val="24"/>
        </w:rPr>
        <w:t>0/45 mm</w:t>
      </w:r>
      <w:r>
        <w:rPr>
          <w:rFonts w:ascii="Times New Roman" w:hAnsi="Times New Roman" w:cs="Times New Roman"/>
          <w:b/>
          <w:bCs/>
          <w:sz w:val="24"/>
          <w:szCs w:val="24"/>
        </w:rPr>
        <w:t>.</w:t>
      </w:r>
    </w:p>
    <w:p w14:paraId="426AE5B2" w14:textId="77777777" w:rsidR="00571F3A" w:rsidRDefault="00571F3A" w:rsidP="00571F3A">
      <w:pPr>
        <w:rPr>
          <w:rFonts w:ascii="Times New Roman" w:hAnsi="Times New Roman" w:cs="Times New Roman"/>
          <w:sz w:val="24"/>
          <w:szCs w:val="24"/>
        </w:rPr>
      </w:pPr>
    </w:p>
    <w:p w14:paraId="54A8A994" w14:textId="77777777" w:rsidR="00571F3A" w:rsidRDefault="00571F3A" w:rsidP="00571F3A">
      <w:pPr>
        <w:rPr>
          <w:rFonts w:ascii="Times New Roman" w:hAnsi="Times New Roman" w:cs="Times New Roman"/>
          <w:sz w:val="24"/>
          <w:szCs w:val="24"/>
        </w:rPr>
      </w:pPr>
      <w:r>
        <w:rPr>
          <w:rFonts w:ascii="Times New Roman" w:hAnsi="Times New Roman" w:cs="Times New Roman"/>
          <w:sz w:val="24"/>
          <w:szCs w:val="24"/>
        </w:rPr>
        <w:t>5</w:t>
      </w:r>
      <w:r w:rsidRPr="00571F3A">
        <w:rPr>
          <w:rFonts w:ascii="Times New Roman" w:hAnsi="Times New Roman" w:cs="Times New Roman"/>
          <w:sz w:val="24"/>
          <w:szCs w:val="24"/>
        </w:rPr>
        <w:t>. Paprastojo remonto užduotyje, prie atliekamų remonto darbų, nenurodytas sankryžų ar nuovažų įrengimas. Ar šie darbai nebus atliekami ir jų įsivertinti nereikia, o jeigu reikia, kokią konstrukciją taikyti?</w:t>
      </w:r>
    </w:p>
    <w:p w14:paraId="3F63D91C" w14:textId="77777777" w:rsidR="00571F3A" w:rsidRDefault="00571F3A" w:rsidP="00571F3A">
      <w:pPr>
        <w:rPr>
          <w:rFonts w:ascii="Times New Roman" w:hAnsi="Times New Roman" w:cs="Times New Roman"/>
          <w:sz w:val="24"/>
          <w:szCs w:val="24"/>
        </w:rPr>
      </w:pPr>
    </w:p>
    <w:p w14:paraId="38F8B55D" w14:textId="77777777" w:rsidR="00612166" w:rsidRDefault="00BD7639" w:rsidP="00C43874">
      <w:pPr>
        <w:rPr>
          <w:rFonts w:ascii="Times New Roman" w:hAnsi="Times New Roman" w:cs="Times New Roman"/>
          <w:b/>
          <w:bCs/>
          <w:sz w:val="24"/>
          <w:szCs w:val="24"/>
        </w:rPr>
      </w:pPr>
      <w:r w:rsidRPr="00612166">
        <w:rPr>
          <w:rFonts w:ascii="Times New Roman" w:hAnsi="Times New Roman" w:cs="Times New Roman"/>
          <w:b/>
          <w:bCs/>
          <w:sz w:val="24"/>
          <w:szCs w:val="24"/>
        </w:rPr>
        <w:t xml:space="preserve">Įrengiamos 2 sankryžos: kelio </w:t>
      </w:r>
      <w:r w:rsidRPr="00612166">
        <w:rPr>
          <w:rFonts w:ascii="Times New Roman" w:hAnsi="Times New Roman" w:cs="Times New Roman"/>
          <w:b/>
          <w:bCs/>
          <w:sz w:val="24"/>
          <w:szCs w:val="24"/>
        </w:rPr>
        <w:t>Mat-57v</w:t>
      </w:r>
      <w:r w:rsidRPr="00612166">
        <w:rPr>
          <w:rFonts w:ascii="Times New Roman" w:hAnsi="Times New Roman" w:cs="Times New Roman"/>
          <w:b/>
          <w:bCs/>
          <w:sz w:val="24"/>
          <w:szCs w:val="24"/>
        </w:rPr>
        <w:t xml:space="preserve"> jungties su </w:t>
      </w:r>
      <w:proofErr w:type="spellStart"/>
      <w:r w:rsidRPr="00612166">
        <w:rPr>
          <w:rFonts w:ascii="Times New Roman" w:hAnsi="Times New Roman" w:cs="Times New Roman"/>
          <w:b/>
          <w:bCs/>
          <w:sz w:val="24"/>
          <w:szCs w:val="24"/>
        </w:rPr>
        <w:t>Urkonių</w:t>
      </w:r>
      <w:proofErr w:type="spellEnd"/>
      <w:r w:rsidRPr="00612166">
        <w:rPr>
          <w:rFonts w:ascii="Times New Roman" w:hAnsi="Times New Roman" w:cs="Times New Roman"/>
          <w:b/>
          <w:bCs/>
          <w:sz w:val="24"/>
          <w:szCs w:val="24"/>
        </w:rPr>
        <w:t xml:space="preserve"> k. Samanų g.</w:t>
      </w:r>
      <w:r w:rsidRPr="00612166">
        <w:rPr>
          <w:rFonts w:ascii="Times New Roman" w:hAnsi="Times New Roman" w:cs="Times New Roman"/>
          <w:b/>
          <w:bCs/>
          <w:sz w:val="24"/>
          <w:szCs w:val="24"/>
        </w:rPr>
        <w:t xml:space="preserve"> ir </w:t>
      </w:r>
      <w:r w:rsidR="00612166" w:rsidRPr="00612166">
        <w:rPr>
          <w:rFonts w:ascii="Times New Roman" w:hAnsi="Times New Roman" w:cs="Times New Roman"/>
          <w:b/>
          <w:bCs/>
          <w:sz w:val="24"/>
          <w:szCs w:val="24"/>
        </w:rPr>
        <w:t xml:space="preserve">kelio </w:t>
      </w:r>
      <w:r w:rsidRPr="00612166">
        <w:rPr>
          <w:rFonts w:ascii="Times New Roman" w:hAnsi="Times New Roman" w:cs="Times New Roman"/>
          <w:b/>
          <w:bCs/>
          <w:sz w:val="24"/>
          <w:szCs w:val="24"/>
        </w:rPr>
        <w:t>Mat-40</w:t>
      </w:r>
      <w:r w:rsidRPr="00612166">
        <w:rPr>
          <w:rFonts w:ascii="Times New Roman" w:hAnsi="Times New Roman" w:cs="Times New Roman"/>
          <w:b/>
          <w:bCs/>
          <w:sz w:val="24"/>
          <w:szCs w:val="24"/>
        </w:rPr>
        <w:t xml:space="preserve"> </w:t>
      </w:r>
      <w:r w:rsidR="00612166" w:rsidRPr="00612166">
        <w:rPr>
          <w:rFonts w:ascii="Times New Roman" w:hAnsi="Times New Roman" w:cs="Times New Roman"/>
          <w:b/>
          <w:bCs/>
          <w:sz w:val="24"/>
          <w:szCs w:val="24"/>
        </w:rPr>
        <w:t xml:space="preserve">jungties </w:t>
      </w:r>
      <w:r w:rsidRPr="00612166">
        <w:rPr>
          <w:rFonts w:ascii="Times New Roman" w:hAnsi="Times New Roman" w:cs="Times New Roman"/>
          <w:b/>
          <w:bCs/>
          <w:sz w:val="24"/>
          <w:szCs w:val="24"/>
        </w:rPr>
        <w:t xml:space="preserve">su </w:t>
      </w:r>
      <w:proofErr w:type="spellStart"/>
      <w:r w:rsidRPr="00612166">
        <w:rPr>
          <w:rFonts w:ascii="Times New Roman" w:hAnsi="Times New Roman" w:cs="Times New Roman"/>
          <w:b/>
          <w:bCs/>
          <w:sz w:val="24"/>
          <w:szCs w:val="24"/>
        </w:rPr>
        <w:t>Urkonių</w:t>
      </w:r>
      <w:proofErr w:type="spellEnd"/>
      <w:r w:rsidRPr="00612166">
        <w:rPr>
          <w:rFonts w:ascii="Times New Roman" w:hAnsi="Times New Roman" w:cs="Times New Roman"/>
          <w:b/>
          <w:bCs/>
          <w:sz w:val="24"/>
          <w:szCs w:val="24"/>
        </w:rPr>
        <w:t xml:space="preserve"> k. Samanų g.</w:t>
      </w:r>
    </w:p>
    <w:p w14:paraId="15F6DB26" w14:textId="77777777" w:rsidR="00612166" w:rsidRDefault="00612166" w:rsidP="00C43874">
      <w:pPr>
        <w:rPr>
          <w:rFonts w:ascii="Times New Roman" w:hAnsi="Times New Roman" w:cs="Times New Roman"/>
          <w:b/>
          <w:bCs/>
          <w:sz w:val="24"/>
          <w:szCs w:val="24"/>
        </w:rPr>
      </w:pPr>
    </w:p>
    <w:p w14:paraId="12223EDA" w14:textId="40103695" w:rsidR="00612166" w:rsidRPr="00612166" w:rsidRDefault="00612166" w:rsidP="00612166">
      <w:pPr>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0948556D" wp14:editId="73F6E6AD">
            <wp:extent cx="3167531" cy="4290060"/>
            <wp:effectExtent l="0" t="0" r="0" b="0"/>
            <wp:docPr id="18902404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551" cy="4295505"/>
                    </a:xfrm>
                    <a:prstGeom prst="rect">
                      <a:avLst/>
                    </a:prstGeom>
                    <a:noFill/>
                    <a:ln>
                      <a:noFill/>
                    </a:ln>
                  </pic:spPr>
                </pic:pic>
              </a:graphicData>
            </a:graphic>
          </wp:inline>
        </w:drawing>
      </w:r>
    </w:p>
    <w:p w14:paraId="2EB5EBB6" w14:textId="77777777" w:rsidR="00612166" w:rsidRDefault="00612166" w:rsidP="00C43874">
      <w:pPr>
        <w:rPr>
          <w:rFonts w:ascii="Times New Roman" w:hAnsi="Times New Roman" w:cs="Times New Roman"/>
          <w:b/>
          <w:bCs/>
          <w:sz w:val="24"/>
          <w:szCs w:val="24"/>
        </w:rPr>
      </w:pPr>
    </w:p>
    <w:p w14:paraId="44194383" w14:textId="61FC7F8B" w:rsidR="00BD7639" w:rsidRPr="00612166" w:rsidRDefault="00612166" w:rsidP="00C43874">
      <w:pPr>
        <w:rPr>
          <w:rFonts w:ascii="Times New Roman" w:hAnsi="Times New Roman" w:cs="Times New Roman"/>
          <w:b/>
          <w:bCs/>
          <w:sz w:val="24"/>
          <w:szCs w:val="24"/>
        </w:rPr>
      </w:pPr>
      <w:r w:rsidRPr="00612166">
        <w:rPr>
          <w:rFonts w:ascii="Times New Roman" w:hAnsi="Times New Roman" w:cs="Times New Roman"/>
          <w:b/>
          <w:bCs/>
          <w:sz w:val="24"/>
          <w:szCs w:val="24"/>
        </w:rPr>
        <w:t xml:space="preserve">Nuovažos iš asfalto dangos neįrenginėjamos. </w:t>
      </w:r>
      <w:r w:rsidRPr="00612166">
        <w:rPr>
          <w:rFonts w:ascii="Times New Roman" w:hAnsi="Times New Roman" w:cs="Times New Roman"/>
          <w:b/>
          <w:bCs/>
          <w:sz w:val="24"/>
          <w:szCs w:val="24"/>
        </w:rPr>
        <w:t>Įsivertinti</w:t>
      </w:r>
      <w:r w:rsidR="00BD7639" w:rsidRPr="00571F3A">
        <w:rPr>
          <w:rFonts w:ascii="Times New Roman" w:hAnsi="Times New Roman" w:cs="Times New Roman"/>
          <w:b/>
          <w:bCs/>
          <w:sz w:val="24"/>
          <w:szCs w:val="24"/>
        </w:rPr>
        <w:t xml:space="preserve"> suvedimą su žvyro-skaldos mišiniu </w:t>
      </w:r>
      <w:r w:rsidR="00BD7639" w:rsidRPr="00612166">
        <w:rPr>
          <w:rFonts w:ascii="Times New Roman" w:hAnsi="Times New Roman" w:cs="Times New Roman"/>
          <w:b/>
          <w:bCs/>
          <w:sz w:val="24"/>
          <w:szCs w:val="24"/>
        </w:rPr>
        <w:t xml:space="preserve">su </w:t>
      </w:r>
      <w:r w:rsidR="00BD7639" w:rsidRPr="00571F3A">
        <w:rPr>
          <w:rFonts w:ascii="Times New Roman" w:hAnsi="Times New Roman" w:cs="Times New Roman"/>
          <w:b/>
          <w:bCs/>
          <w:sz w:val="24"/>
          <w:szCs w:val="24"/>
        </w:rPr>
        <w:t>esamomis nuova</w:t>
      </w:r>
      <w:r w:rsidR="00BD7639" w:rsidRPr="00612166">
        <w:rPr>
          <w:rFonts w:ascii="Times New Roman" w:hAnsi="Times New Roman" w:cs="Times New Roman"/>
          <w:b/>
          <w:bCs/>
          <w:sz w:val="24"/>
          <w:szCs w:val="24"/>
        </w:rPr>
        <w:t>žomis</w:t>
      </w:r>
      <w:r w:rsidR="00BD7639" w:rsidRPr="00571F3A">
        <w:rPr>
          <w:rFonts w:ascii="Times New Roman" w:hAnsi="Times New Roman" w:cs="Times New Roman"/>
          <w:b/>
          <w:bCs/>
          <w:sz w:val="24"/>
          <w:szCs w:val="24"/>
        </w:rPr>
        <w:t xml:space="preserve"> ir sankryžų</w:t>
      </w:r>
      <w:r w:rsidRPr="00612166">
        <w:rPr>
          <w:rFonts w:ascii="Times New Roman" w:hAnsi="Times New Roman" w:cs="Times New Roman"/>
          <w:b/>
          <w:bCs/>
          <w:sz w:val="24"/>
          <w:szCs w:val="24"/>
        </w:rPr>
        <w:t xml:space="preserve">, kurios neasfaltuojamos, </w:t>
      </w:r>
      <w:r w:rsidR="00BD7639" w:rsidRPr="00571F3A">
        <w:rPr>
          <w:rFonts w:ascii="Times New Roman" w:hAnsi="Times New Roman" w:cs="Times New Roman"/>
          <w:b/>
          <w:bCs/>
          <w:sz w:val="24"/>
          <w:szCs w:val="24"/>
        </w:rPr>
        <w:t>dangomis dėl aukščių skirtumo</w:t>
      </w:r>
      <w:r w:rsidR="00BD7639" w:rsidRPr="00612166">
        <w:rPr>
          <w:rFonts w:ascii="Times New Roman" w:hAnsi="Times New Roman" w:cs="Times New Roman"/>
          <w:b/>
          <w:bCs/>
          <w:sz w:val="24"/>
          <w:szCs w:val="24"/>
        </w:rPr>
        <w:t>.</w:t>
      </w:r>
    </w:p>
    <w:p w14:paraId="5D75429C" w14:textId="77777777" w:rsidR="00571F3A" w:rsidRPr="00612166" w:rsidRDefault="00571F3A" w:rsidP="00571F3A">
      <w:pPr>
        <w:rPr>
          <w:rFonts w:ascii="Times New Roman" w:hAnsi="Times New Roman" w:cs="Times New Roman"/>
          <w:b/>
          <w:bCs/>
          <w:sz w:val="24"/>
          <w:szCs w:val="24"/>
        </w:rPr>
      </w:pPr>
    </w:p>
    <w:p w14:paraId="6D6EEC06" w14:textId="77777777" w:rsidR="00571F3A" w:rsidRDefault="00571F3A" w:rsidP="00571F3A">
      <w:pPr>
        <w:rPr>
          <w:rFonts w:ascii="Times New Roman" w:hAnsi="Times New Roman" w:cs="Times New Roman"/>
          <w:sz w:val="24"/>
          <w:szCs w:val="24"/>
        </w:rPr>
      </w:pPr>
      <w:r>
        <w:rPr>
          <w:rFonts w:ascii="Times New Roman" w:hAnsi="Times New Roman" w:cs="Times New Roman"/>
          <w:sz w:val="24"/>
          <w:szCs w:val="24"/>
        </w:rPr>
        <w:t>6</w:t>
      </w:r>
      <w:r w:rsidRPr="00571F3A">
        <w:rPr>
          <w:rFonts w:ascii="Times New Roman" w:hAnsi="Times New Roman" w:cs="Times New Roman"/>
          <w:sz w:val="24"/>
          <w:szCs w:val="24"/>
        </w:rPr>
        <w:t xml:space="preserve">. Vietinės reikšmės keliui Mat-57v privažiavimai prie </w:t>
      </w:r>
      <w:proofErr w:type="spellStart"/>
      <w:r w:rsidRPr="00571F3A">
        <w:rPr>
          <w:rFonts w:ascii="Times New Roman" w:hAnsi="Times New Roman" w:cs="Times New Roman"/>
          <w:sz w:val="24"/>
          <w:szCs w:val="24"/>
        </w:rPr>
        <w:t>Urkionių</w:t>
      </w:r>
      <w:proofErr w:type="spellEnd"/>
      <w:r w:rsidRPr="00571F3A">
        <w:rPr>
          <w:rFonts w:ascii="Times New Roman" w:hAnsi="Times New Roman" w:cs="Times New Roman"/>
          <w:sz w:val="24"/>
          <w:szCs w:val="24"/>
        </w:rPr>
        <w:t xml:space="preserve"> numatytas asfalto plotis 3,5 m ir 1,0 m pločio kelkraščiai. Kaip matyti iš esamos situacijos šiame ruože kelio juostos plotis (atstumas tarp sklypų ribų) vietomis siekia vos 2,7 m, o esamas pravažiavimas vietomis ir visai nepatenka į kelio juostą. Ar čia bus koreguojamos sklypų ribos, ar turi būti keičiami kelio parametrai?</w:t>
      </w:r>
    </w:p>
    <w:p w14:paraId="5EC2B36B" w14:textId="77777777" w:rsidR="00571F3A" w:rsidRDefault="00571F3A" w:rsidP="00571F3A">
      <w:pPr>
        <w:rPr>
          <w:rFonts w:ascii="Times New Roman" w:hAnsi="Times New Roman" w:cs="Times New Roman"/>
          <w:sz w:val="24"/>
          <w:szCs w:val="24"/>
        </w:rPr>
      </w:pPr>
    </w:p>
    <w:p w14:paraId="3346B59C" w14:textId="59843489" w:rsidR="00C43874" w:rsidRPr="00BD7639" w:rsidRDefault="00BD7639" w:rsidP="00571F3A">
      <w:pPr>
        <w:rPr>
          <w:rFonts w:ascii="Times New Roman" w:hAnsi="Times New Roman" w:cs="Times New Roman"/>
          <w:b/>
          <w:bCs/>
          <w:sz w:val="24"/>
          <w:szCs w:val="24"/>
        </w:rPr>
      </w:pPr>
      <w:r w:rsidRPr="00BD7639">
        <w:rPr>
          <w:rFonts w:ascii="Times New Roman" w:hAnsi="Times New Roman" w:cs="Times New Roman"/>
          <w:b/>
          <w:bCs/>
          <w:sz w:val="24"/>
          <w:szCs w:val="24"/>
        </w:rPr>
        <w:t>Viename ruože yra susiaurėjimas, tačiau žemės sklype šiame ruože yra suformuoti preliminariais matavimais. Rengiant remonto aprašą sprendiniai bus derinami su žemės sklypo savininkais. Jeigu sklypo savininkai nesutiks, šio ruožo asfaltavimo bus atsisakoma arba kelias siaurinamas, tuomet atitinkamai bus koreguojama ir darbų sutarties kaina.</w:t>
      </w:r>
    </w:p>
    <w:p w14:paraId="1AE8A5EE" w14:textId="77777777" w:rsidR="00571F3A" w:rsidRDefault="00571F3A" w:rsidP="00571F3A">
      <w:pPr>
        <w:rPr>
          <w:rFonts w:ascii="Times New Roman" w:hAnsi="Times New Roman" w:cs="Times New Roman"/>
          <w:sz w:val="24"/>
          <w:szCs w:val="24"/>
        </w:rPr>
      </w:pPr>
    </w:p>
    <w:p w14:paraId="4067A898" w14:textId="6E6A0AE7" w:rsidR="00571F3A" w:rsidRDefault="00571F3A" w:rsidP="00571F3A">
      <w:pPr>
        <w:rPr>
          <w:rFonts w:ascii="Times New Roman" w:hAnsi="Times New Roman" w:cs="Times New Roman"/>
          <w:sz w:val="24"/>
          <w:szCs w:val="24"/>
        </w:rPr>
      </w:pPr>
      <w:r>
        <w:rPr>
          <w:rFonts w:ascii="Times New Roman" w:hAnsi="Times New Roman" w:cs="Times New Roman"/>
          <w:sz w:val="24"/>
          <w:szCs w:val="24"/>
        </w:rPr>
        <w:t>7</w:t>
      </w:r>
      <w:r w:rsidRPr="00571F3A">
        <w:rPr>
          <w:rFonts w:ascii="Times New Roman" w:hAnsi="Times New Roman" w:cs="Times New Roman"/>
          <w:sz w:val="24"/>
          <w:szCs w:val="24"/>
        </w:rPr>
        <w:t>. Pastebėta, kad kai kurios esamų orinių elektros perdavimo linijų atramos esančios kelio juostoje, atsižvelgiant į užduotyje pateiktus kelio dangų pločius, pateks į kelio važiuojamąją dalį. Ar įsivertinti tokių atramų iškėlimą?</w:t>
      </w:r>
    </w:p>
    <w:p w14:paraId="367A0084" w14:textId="77777777" w:rsidR="00571F3A" w:rsidRDefault="00571F3A" w:rsidP="00571F3A">
      <w:pPr>
        <w:rPr>
          <w:rFonts w:ascii="Times New Roman" w:hAnsi="Times New Roman" w:cs="Times New Roman"/>
          <w:sz w:val="24"/>
          <w:szCs w:val="24"/>
        </w:rPr>
      </w:pPr>
    </w:p>
    <w:p w14:paraId="45B61380" w14:textId="206D123E" w:rsidR="00C43874" w:rsidRPr="00571F3A" w:rsidRDefault="00C43874" w:rsidP="00C43874">
      <w:pPr>
        <w:rPr>
          <w:rFonts w:ascii="Times New Roman" w:hAnsi="Times New Roman" w:cs="Times New Roman"/>
          <w:b/>
          <w:bCs/>
          <w:sz w:val="24"/>
          <w:szCs w:val="24"/>
          <w:lang w:val="en-US"/>
        </w:rPr>
      </w:pPr>
      <w:r w:rsidRPr="00C43874">
        <w:rPr>
          <w:rFonts w:ascii="Times New Roman" w:hAnsi="Times New Roman" w:cs="Times New Roman"/>
          <w:b/>
          <w:bCs/>
          <w:sz w:val="24"/>
          <w:szCs w:val="24"/>
        </w:rPr>
        <w:t>A</w:t>
      </w:r>
      <w:r w:rsidRPr="00571F3A">
        <w:rPr>
          <w:rFonts w:ascii="Times New Roman" w:hAnsi="Times New Roman" w:cs="Times New Roman"/>
          <w:b/>
          <w:bCs/>
          <w:sz w:val="24"/>
          <w:szCs w:val="24"/>
        </w:rPr>
        <w:t>tramų iškėlimo ne</w:t>
      </w:r>
      <w:r w:rsidRPr="00C43874">
        <w:rPr>
          <w:rFonts w:ascii="Times New Roman" w:hAnsi="Times New Roman" w:cs="Times New Roman"/>
          <w:b/>
          <w:bCs/>
          <w:sz w:val="24"/>
          <w:szCs w:val="24"/>
        </w:rPr>
        <w:t>si</w:t>
      </w:r>
      <w:r w:rsidRPr="00571F3A">
        <w:rPr>
          <w:rFonts w:ascii="Times New Roman" w:hAnsi="Times New Roman" w:cs="Times New Roman"/>
          <w:b/>
          <w:bCs/>
          <w:sz w:val="24"/>
          <w:szCs w:val="24"/>
        </w:rPr>
        <w:t>vertinti.</w:t>
      </w:r>
      <w:r>
        <w:rPr>
          <w:rFonts w:ascii="Times New Roman" w:hAnsi="Times New Roman" w:cs="Times New Roman"/>
          <w:b/>
          <w:bCs/>
          <w:sz w:val="24"/>
          <w:szCs w:val="24"/>
        </w:rPr>
        <w:t xml:space="preserve"> Jeigu toks poreikis bus tai iškėlimą organizuos darbų užsakovas arba bus siaurinama gatvės važiuojamoji dalis.</w:t>
      </w:r>
    </w:p>
    <w:sectPr w:rsidR="00C43874" w:rsidRPr="00571F3A" w:rsidSect="006121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A59"/>
    <w:multiLevelType w:val="hybridMultilevel"/>
    <w:tmpl w:val="67885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1879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3A"/>
    <w:rsid w:val="00526F0A"/>
    <w:rsid w:val="00571F3A"/>
    <w:rsid w:val="00612166"/>
    <w:rsid w:val="00BD7639"/>
    <w:rsid w:val="00C43874"/>
    <w:rsid w:val="00D55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6F67"/>
  <w15:chartTrackingRefBased/>
  <w15:docId w15:val="{60DB21E1-68EC-4135-9C27-F8839DF3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71F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1F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1F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1F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1F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1F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1F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1F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1F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1F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1F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1F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1F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1F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1F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1F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1F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1F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1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1F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1F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1F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1F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1F3A"/>
    <w:rPr>
      <w:i/>
      <w:iCs/>
      <w:color w:val="404040" w:themeColor="text1" w:themeTint="BF"/>
    </w:rPr>
  </w:style>
  <w:style w:type="paragraph" w:styleId="Sraopastraipa">
    <w:name w:val="List Paragraph"/>
    <w:basedOn w:val="prastasis"/>
    <w:uiPriority w:val="34"/>
    <w:qFormat/>
    <w:rsid w:val="00571F3A"/>
    <w:pPr>
      <w:ind w:left="720"/>
      <w:contextualSpacing/>
    </w:pPr>
  </w:style>
  <w:style w:type="character" w:styleId="Rykuspabraukimas">
    <w:name w:val="Intense Emphasis"/>
    <w:basedOn w:val="Numatytasispastraiposriftas"/>
    <w:uiPriority w:val="21"/>
    <w:qFormat/>
    <w:rsid w:val="00571F3A"/>
    <w:rPr>
      <w:i/>
      <w:iCs/>
      <w:color w:val="2F5496" w:themeColor="accent1" w:themeShade="BF"/>
    </w:rPr>
  </w:style>
  <w:style w:type="paragraph" w:styleId="Iskirtacitata">
    <w:name w:val="Intense Quote"/>
    <w:basedOn w:val="prastasis"/>
    <w:next w:val="prastasis"/>
    <w:link w:val="IskirtacitataDiagrama"/>
    <w:uiPriority w:val="30"/>
    <w:qFormat/>
    <w:rsid w:val="00571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1F3A"/>
    <w:rPr>
      <w:i/>
      <w:iCs/>
      <w:color w:val="2F5496" w:themeColor="accent1" w:themeShade="BF"/>
    </w:rPr>
  </w:style>
  <w:style w:type="character" w:styleId="Rykinuoroda">
    <w:name w:val="Intense Reference"/>
    <w:basedOn w:val="Numatytasispastraiposriftas"/>
    <w:uiPriority w:val="32"/>
    <w:qFormat/>
    <w:rsid w:val="00571F3A"/>
    <w:rPr>
      <w:b/>
      <w:bCs/>
      <w:smallCaps/>
      <w:color w:val="2F5496" w:themeColor="accent1" w:themeShade="BF"/>
      <w:spacing w:val="5"/>
    </w:rPr>
  </w:style>
  <w:style w:type="character" w:styleId="Hipersaitas">
    <w:name w:val="Hyperlink"/>
    <w:basedOn w:val="Numatytasispastraiposriftas"/>
    <w:uiPriority w:val="99"/>
    <w:unhideWhenUsed/>
    <w:rsid w:val="00571F3A"/>
    <w:rPr>
      <w:color w:val="0563C1" w:themeColor="hyperlink"/>
      <w:u w:val="single"/>
    </w:rPr>
  </w:style>
  <w:style w:type="character" w:styleId="Neapdorotaspaminjimas">
    <w:name w:val="Unresolved Mention"/>
    <w:basedOn w:val="Numatytasispastraiposriftas"/>
    <w:uiPriority w:val="99"/>
    <w:semiHidden/>
    <w:unhideWhenUsed/>
    <w:rsid w:val="0057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864">
      <w:bodyDiv w:val="1"/>
      <w:marLeft w:val="0"/>
      <w:marRight w:val="0"/>
      <w:marTop w:val="0"/>
      <w:marBottom w:val="0"/>
      <w:divBdr>
        <w:top w:val="none" w:sz="0" w:space="0" w:color="auto"/>
        <w:left w:val="none" w:sz="0" w:space="0" w:color="auto"/>
        <w:bottom w:val="none" w:sz="0" w:space="0" w:color="auto"/>
        <w:right w:val="none" w:sz="0" w:space="0" w:color="auto"/>
      </w:divBdr>
    </w:div>
    <w:div w:id="1337614387">
      <w:bodyDiv w:val="1"/>
      <w:marLeft w:val="0"/>
      <w:marRight w:val="0"/>
      <w:marTop w:val="0"/>
      <w:marBottom w:val="0"/>
      <w:divBdr>
        <w:top w:val="none" w:sz="0" w:space="0" w:color="auto"/>
        <w:left w:val="none" w:sz="0" w:space="0" w:color="auto"/>
        <w:bottom w:val="none" w:sz="0" w:space="0" w:color="auto"/>
        <w:right w:val="none" w:sz="0" w:space="0" w:color="auto"/>
      </w:divBdr>
    </w:div>
    <w:div w:id="1867673420">
      <w:bodyDiv w:val="1"/>
      <w:marLeft w:val="0"/>
      <w:marRight w:val="0"/>
      <w:marTop w:val="0"/>
      <w:marBottom w:val="0"/>
      <w:divBdr>
        <w:top w:val="none" w:sz="0" w:space="0" w:color="auto"/>
        <w:left w:val="none" w:sz="0" w:space="0" w:color="auto"/>
        <w:bottom w:val="none" w:sz="0" w:space="0" w:color="auto"/>
        <w:right w:val="none" w:sz="0" w:space="0" w:color="auto"/>
      </w:divBdr>
    </w:div>
    <w:div w:id="205248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1463</Words>
  <Characters>835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dc:creator>
  <cp:keywords/>
  <dc:description/>
  <cp:lastModifiedBy>EZ</cp:lastModifiedBy>
  <cp:revision>1</cp:revision>
  <dcterms:created xsi:type="dcterms:W3CDTF">2025-06-05T13:22:00Z</dcterms:created>
  <dcterms:modified xsi:type="dcterms:W3CDTF">2025-06-05T13:57:00Z</dcterms:modified>
</cp:coreProperties>
</file>