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6DB7" w14:textId="3DD87B60" w:rsidR="00245900" w:rsidRDefault="00245900" w:rsidP="00245900">
      <w:pPr>
        <w:suppressAutoHyphens/>
        <w:spacing w:after="0" w:line="240" w:lineRule="auto"/>
        <w:jc w:val="center"/>
        <w:rPr>
          <w:rFonts w:ascii="Times New Roman" w:eastAsia="Times New Roman" w:hAnsi="Times New Roman" w:cs="Times New Roman"/>
          <w:b/>
          <w:bCs/>
          <w:color w:val="000000"/>
          <w:sz w:val="24"/>
          <w:szCs w:val="24"/>
          <w:lang w:eastAsia="ar-SA"/>
          <w14:ligatures w14:val="none"/>
        </w:rPr>
      </w:pPr>
      <w:r w:rsidRPr="00245900">
        <w:rPr>
          <w:rFonts w:ascii="Times New Roman" w:eastAsia="Times New Roman" w:hAnsi="Times New Roman" w:cs="Times New Roman"/>
          <w:b/>
          <w:bCs/>
          <w:color w:val="000000"/>
          <w:sz w:val="24"/>
          <w:szCs w:val="24"/>
          <w:lang w:eastAsia="ar-SA"/>
          <w14:ligatures w14:val="none"/>
        </w:rPr>
        <w:t>STATINIŲ POVEIKIO APLINKAI RODIKLIŲ MODELIAVIMO ir RIZIKOS VEIKSNIŲ NUSTATYMO METODIKOS PARENGIMO PASLAUG</w:t>
      </w:r>
      <w:r>
        <w:rPr>
          <w:rFonts w:ascii="Times New Roman" w:eastAsia="Times New Roman" w:hAnsi="Times New Roman" w:cs="Times New Roman"/>
          <w:b/>
          <w:bCs/>
          <w:color w:val="000000"/>
          <w:sz w:val="24"/>
          <w:szCs w:val="24"/>
          <w:lang w:eastAsia="ar-SA"/>
          <w14:ligatures w14:val="none"/>
        </w:rPr>
        <w:t>OS</w:t>
      </w:r>
    </w:p>
    <w:p w14:paraId="2416102A" w14:textId="77777777" w:rsidR="00245900" w:rsidRDefault="00245900" w:rsidP="00245900">
      <w:pPr>
        <w:suppressAutoHyphens/>
        <w:spacing w:after="0" w:line="240" w:lineRule="auto"/>
        <w:jc w:val="center"/>
        <w:rPr>
          <w:rFonts w:ascii="Times New Roman" w:eastAsia="Times New Roman" w:hAnsi="Times New Roman" w:cs="Times New Roman"/>
          <w:b/>
          <w:bCs/>
          <w:color w:val="000000"/>
          <w:sz w:val="24"/>
          <w:szCs w:val="24"/>
          <w:lang w:eastAsia="ar-SA"/>
          <w14:ligatures w14:val="none"/>
        </w:rPr>
      </w:pPr>
    </w:p>
    <w:p w14:paraId="7A769A49" w14:textId="3501E0B3" w:rsidR="00245900" w:rsidRPr="00245900" w:rsidRDefault="00245900" w:rsidP="00245900">
      <w:pPr>
        <w:suppressAutoHyphens/>
        <w:spacing w:after="0" w:line="240" w:lineRule="auto"/>
        <w:jc w:val="center"/>
        <w:rPr>
          <w:rFonts w:ascii="Times New Roman" w:eastAsia="Times New Roman" w:hAnsi="Times New Roman" w:cs="Times New Roman"/>
          <w:b/>
          <w:bCs/>
          <w:color w:val="000000"/>
          <w:sz w:val="24"/>
          <w:szCs w:val="24"/>
          <w:lang w:eastAsia="ar-SA"/>
          <w14:ligatures w14:val="none"/>
        </w:rPr>
      </w:pPr>
      <w:r w:rsidRPr="00245900">
        <w:rPr>
          <w:rFonts w:ascii="Times New Roman" w:eastAsia="Times New Roman" w:hAnsi="Times New Roman" w:cs="Times New Roman"/>
          <w:b/>
          <w:bCs/>
          <w:color w:val="000000"/>
          <w:sz w:val="24"/>
          <w:szCs w:val="24"/>
          <w:lang w:eastAsia="ar-SA"/>
          <w14:ligatures w14:val="none"/>
        </w:rPr>
        <w:t>TIEKĖJŲ KVALIFIKACIJOS REIKALAVIMAI</w:t>
      </w:r>
    </w:p>
    <w:p w14:paraId="3309CE0B" w14:textId="77777777" w:rsidR="00245900" w:rsidRPr="00245900" w:rsidRDefault="00245900" w:rsidP="00245900">
      <w:pPr>
        <w:suppressAutoHyphens/>
        <w:spacing w:after="0" w:line="240" w:lineRule="auto"/>
        <w:rPr>
          <w:rFonts w:ascii="Times New Roman" w:eastAsia="Times New Roman" w:hAnsi="Times New Roman" w:cs="Times New Roman"/>
          <w:color w:val="000000"/>
          <w:sz w:val="24"/>
          <w:szCs w:val="24"/>
          <w:lang w:eastAsia="ar-SA"/>
          <w14:ligatures w14:val="none"/>
        </w:rPr>
      </w:pPr>
    </w:p>
    <w:tbl>
      <w:tblPr>
        <w:tblW w:w="5000" w:type="pct"/>
        <w:jc w:val="center"/>
        <w:tblLook w:val="0000" w:firstRow="0" w:lastRow="0" w:firstColumn="0" w:lastColumn="0" w:noHBand="0" w:noVBand="0"/>
      </w:tblPr>
      <w:tblGrid>
        <w:gridCol w:w="570"/>
        <w:gridCol w:w="3903"/>
        <w:gridCol w:w="4877"/>
      </w:tblGrid>
      <w:tr w:rsidR="00245900" w:rsidRPr="00245900" w14:paraId="6B216B77" w14:textId="77777777" w:rsidTr="10CEC907">
        <w:trPr>
          <w:jc w:val="center"/>
        </w:trPr>
        <w:tc>
          <w:tcPr>
            <w:tcW w:w="305" w:type="pct"/>
            <w:tcBorders>
              <w:top w:val="single" w:sz="4" w:space="0" w:color="000000" w:themeColor="text1"/>
              <w:left w:val="single" w:sz="4" w:space="0" w:color="000000" w:themeColor="text1"/>
              <w:bottom w:val="single" w:sz="4" w:space="0" w:color="000000" w:themeColor="text1"/>
            </w:tcBorders>
          </w:tcPr>
          <w:p w14:paraId="1A3248A6" w14:textId="77777777" w:rsidR="00245900" w:rsidRPr="00245900" w:rsidRDefault="00245900" w:rsidP="00245900">
            <w:pPr>
              <w:suppressAutoHyphens/>
              <w:spacing w:after="0" w:line="240" w:lineRule="auto"/>
              <w:jc w:val="center"/>
              <w:rPr>
                <w:rFonts w:ascii="Times New Roman" w:eastAsia="Times New Roman" w:hAnsi="Times New Roman" w:cs="Times New Roman"/>
                <w:b/>
                <w:color w:val="000000"/>
                <w:sz w:val="24"/>
                <w:szCs w:val="24"/>
                <w:lang w:eastAsia="ar-SA"/>
                <w14:ligatures w14:val="none"/>
              </w:rPr>
            </w:pPr>
            <w:r w:rsidRPr="00245900">
              <w:rPr>
                <w:rFonts w:ascii="Times New Roman" w:eastAsia="Times New Roman" w:hAnsi="Times New Roman" w:cs="Times New Roman"/>
                <w:b/>
                <w:color w:val="000000"/>
                <w:sz w:val="24"/>
                <w:szCs w:val="24"/>
                <w:lang w:eastAsia="ar-SA"/>
                <w14:ligatures w14:val="none"/>
              </w:rPr>
              <w:t>Eil.</w:t>
            </w:r>
          </w:p>
          <w:p w14:paraId="1619DB2E" w14:textId="77777777" w:rsidR="00245900" w:rsidRPr="00245900" w:rsidRDefault="00245900" w:rsidP="00245900">
            <w:pPr>
              <w:suppressAutoHyphens/>
              <w:spacing w:after="0" w:line="240" w:lineRule="auto"/>
              <w:jc w:val="center"/>
              <w:rPr>
                <w:rFonts w:ascii="Times New Roman" w:eastAsia="Times New Roman" w:hAnsi="Times New Roman" w:cs="Times New Roman"/>
                <w:b/>
                <w:color w:val="000000"/>
                <w:sz w:val="24"/>
                <w:szCs w:val="24"/>
                <w:lang w:eastAsia="ar-SA"/>
                <w14:ligatures w14:val="none"/>
              </w:rPr>
            </w:pPr>
            <w:r w:rsidRPr="00245900">
              <w:rPr>
                <w:rFonts w:ascii="Times New Roman" w:eastAsia="Times New Roman" w:hAnsi="Times New Roman" w:cs="Times New Roman"/>
                <w:b/>
                <w:color w:val="000000"/>
                <w:sz w:val="24"/>
                <w:szCs w:val="24"/>
                <w:lang w:eastAsia="ar-SA"/>
                <w14:ligatures w14:val="none"/>
              </w:rPr>
              <w:t>Nr.</w:t>
            </w:r>
          </w:p>
        </w:tc>
        <w:tc>
          <w:tcPr>
            <w:tcW w:w="2087" w:type="pct"/>
            <w:tcBorders>
              <w:top w:val="single" w:sz="4" w:space="0" w:color="000000" w:themeColor="text1"/>
              <w:left w:val="single" w:sz="4" w:space="0" w:color="000000" w:themeColor="text1"/>
              <w:bottom w:val="single" w:sz="4" w:space="0" w:color="000000" w:themeColor="text1"/>
            </w:tcBorders>
          </w:tcPr>
          <w:p w14:paraId="78FA2323" w14:textId="77777777" w:rsidR="00245900" w:rsidRPr="00245900" w:rsidRDefault="00245900" w:rsidP="00245900">
            <w:pPr>
              <w:suppressAutoHyphens/>
              <w:spacing w:after="0" w:line="240" w:lineRule="auto"/>
              <w:jc w:val="center"/>
              <w:rPr>
                <w:rFonts w:ascii="Times New Roman" w:eastAsia="Times New Roman" w:hAnsi="Times New Roman" w:cs="Times New Roman"/>
                <w:b/>
                <w:color w:val="000000"/>
                <w:sz w:val="24"/>
                <w:szCs w:val="24"/>
                <w:lang w:eastAsia="ar-SA"/>
                <w14:ligatures w14:val="none"/>
              </w:rPr>
            </w:pPr>
            <w:r w:rsidRPr="00245900">
              <w:rPr>
                <w:rFonts w:ascii="Times New Roman" w:eastAsia="Times New Roman" w:hAnsi="Times New Roman" w:cs="Times New Roman"/>
                <w:b/>
                <w:color w:val="000000"/>
                <w:sz w:val="24"/>
                <w:szCs w:val="24"/>
                <w:lang w:eastAsia="ar-SA"/>
                <w14:ligatures w14:val="none"/>
              </w:rPr>
              <w:t>Kvalifikacijos reikalavimai</w:t>
            </w:r>
          </w:p>
        </w:tc>
        <w:tc>
          <w:tcPr>
            <w:tcW w:w="2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2F518" w14:textId="77777777" w:rsidR="00245900" w:rsidRPr="00245900" w:rsidRDefault="00245900" w:rsidP="00245900">
            <w:pPr>
              <w:suppressAutoHyphens/>
              <w:spacing w:after="0" w:line="240" w:lineRule="auto"/>
              <w:jc w:val="center"/>
              <w:rPr>
                <w:rFonts w:ascii="Times New Roman" w:eastAsia="Times New Roman" w:hAnsi="Times New Roman" w:cs="Times New Roman"/>
                <w:b/>
                <w:color w:val="000000"/>
                <w:sz w:val="24"/>
                <w:szCs w:val="24"/>
                <w:lang w:eastAsia="ar-SA"/>
                <w14:ligatures w14:val="none"/>
              </w:rPr>
            </w:pPr>
            <w:r w:rsidRPr="00245900">
              <w:rPr>
                <w:rFonts w:ascii="Times New Roman" w:eastAsia="Times New Roman" w:hAnsi="Times New Roman" w:cs="Times New Roman"/>
                <w:b/>
                <w:color w:val="000000"/>
                <w:sz w:val="24"/>
                <w:szCs w:val="24"/>
                <w:lang w:eastAsia="ar-SA"/>
                <w14:ligatures w14:val="none"/>
              </w:rPr>
              <w:t>Kvalifikacijos reikalavimus įrodantys dokumentai</w:t>
            </w:r>
          </w:p>
        </w:tc>
      </w:tr>
      <w:tr w:rsidR="00245900" w:rsidRPr="00245900" w14:paraId="22652F1D" w14:textId="77777777" w:rsidTr="10CEC907">
        <w:trPr>
          <w:trHeight w:val="694"/>
          <w:jc w:val="center"/>
        </w:trPr>
        <w:tc>
          <w:tcPr>
            <w:tcW w:w="5000" w:type="pct"/>
            <w:gridSpan w:val="3"/>
            <w:tcBorders>
              <w:top w:val="single" w:sz="4" w:space="0" w:color="000000" w:themeColor="text1"/>
              <w:left w:val="single" w:sz="4" w:space="0" w:color="000000" w:themeColor="text1"/>
              <w:right w:val="single" w:sz="4" w:space="0" w:color="auto"/>
            </w:tcBorders>
            <w:vAlign w:val="center"/>
          </w:tcPr>
          <w:p w14:paraId="7C249496" w14:textId="77777777" w:rsidR="00245900" w:rsidRPr="00245900" w:rsidRDefault="00245900" w:rsidP="00245900">
            <w:pPr>
              <w:suppressAutoHyphens/>
              <w:spacing w:after="0" w:line="240" w:lineRule="auto"/>
              <w:jc w:val="center"/>
              <w:rPr>
                <w:rFonts w:ascii="Times New Roman" w:eastAsia="Arial Unicode MS" w:hAnsi="Times New Roman" w:cs="Times New Roman"/>
                <w:b/>
                <w:bCs/>
                <w:i/>
                <w:iCs/>
                <w:color w:val="000000"/>
                <w:sz w:val="24"/>
                <w:szCs w:val="24"/>
                <w:lang w:eastAsia="ar-SA"/>
                <w14:ligatures w14:val="none"/>
              </w:rPr>
            </w:pPr>
            <w:r w:rsidRPr="00245900">
              <w:rPr>
                <w:rFonts w:ascii="Times New Roman" w:eastAsia="Arial Unicode MS" w:hAnsi="Times New Roman" w:cs="Times New Roman"/>
                <w:b/>
                <w:bCs/>
                <w:i/>
                <w:iCs/>
                <w:color w:val="000000"/>
                <w:sz w:val="24"/>
                <w:szCs w:val="24"/>
                <w:lang w:eastAsia="ar-SA"/>
                <w14:ligatures w14:val="none"/>
              </w:rPr>
              <w:t>Techninio ir profesinio pajėgumo reikalavimai</w:t>
            </w:r>
          </w:p>
        </w:tc>
      </w:tr>
      <w:tr w:rsidR="00245900" w:rsidRPr="00245900" w14:paraId="37B72179" w14:textId="77777777" w:rsidTr="10CEC907">
        <w:trPr>
          <w:trHeight w:val="694"/>
          <w:jc w:val="center"/>
        </w:trPr>
        <w:tc>
          <w:tcPr>
            <w:tcW w:w="305" w:type="pct"/>
            <w:tcBorders>
              <w:top w:val="single" w:sz="4" w:space="0" w:color="000000" w:themeColor="text1"/>
              <w:left w:val="single" w:sz="4" w:space="0" w:color="000000" w:themeColor="text1"/>
            </w:tcBorders>
          </w:tcPr>
          <w:p w14:paraId="1ECD1F50" w14:textId="77777777" w:rsidR="00245900" w:rsidRPr="00245900" w:rsidRDefault="00245900" w:rsidP="00245900">
            <w:pPr>
              <w:suppressAutoHyphens/>
              <w:spacing w:after="0" w:line="240" w:lineRule="auto"/>
              <w:jc w:val="center"/>
              <w:rPr>
                <w:rFonts w:ascii="Times New Roman" w:eastAsia="Times New Roman" w:hAnsi="Times New Roman" w:cs="Times New Roman"/>
                <w:color w:val="000000"/>
                <w:sz w:val="24"/>
                <w:szCs w:val="24"/>
                <w:lang w:eastAsia="ar-SA"/>
                <w14:ligatures w14:val="none"/>
              </w:rPr>
            </w:pPr>
            <w:r w:rsidRPr="00245900">
              <w:rPr>
                <w:rFonts w:ascii="Times New Roman" w:eastAsia="Times New Roman" w:hAnsi="Times New Roman" w:cs="Times New Roman"/>
                <w:color w:val="000000"/>
                <w:sz w:val="24"/>
                <w:szCs w:val="24"/>
                <w:lang w:eastAsia="ar-SA"/>
                <w14:ligatures w14:val="none"/>
              </w:rPr>
              <w:t xml:space="preserve">1. </w:t>
            </w:r>
          </w:p>
        </w:tc>
        <w:tc>
          <w:tcPr>
            <w:tcW w:w="2087" w:type="pct"/>
            <w:tcBorders>
              <w:top w:val="single" w:sz="4" w:space="0" w:color="000000" w:themeColor="text1"/>
              <w:left w:val="single" w:sz="4" w:space="0" w:color="000000" w:themeColor="text1"/>
              <w:bottom w:val="single" w:sz="4" w:space="0" w:color="auto"/>
            </w:tcBorders>
          </w:tcPr>
          <w:p w14:paraId="3E37073F" w14:textId="10656396" w:rsidR="00245900" w:rsidRPr="00245900" w:rsidRDefault="00245900" w:rsidP="00245900">
            <w:pPr>
              <w:suppressAutoHyphens/>
              <w:spacing w:after="0" w:line="240" w:lineRule="auto"/>
              <w:jc w:val="both"/>
              <w:rPr>
                <w:rFonts w:ascii="Times New Roman" w:eastAsia="Times New Roman" w:hAnsi="Times New Roman" w:cs="Times New Roman"/>
                <w:sz w:val="24"/>
                <w:szCs w:val="24"/>
                <w:lang w:eastAsia="ar-SA"/>
                <w14:ligatures w14:val="none"/>
              </w:rPr>
            </w:pPr>
            <w:r w:rsidRPr="00245900">
              <w:rPr>
                <w:rFonts w:ascii="Times New Roman" w:eastAsia="Times New Roman" w:hAnsi="Times New Roman" w:cs="Times New Roman"/>
                <w:sz w:val="24"/>
                <w:szCs w:val="24"/>
                <w:lang w:eastAsia="ar-SA"/>
                <w14:ligatures w14:val="none"/>
              </w:rPr>
              <w:t>Tiekėjas per pastaruosius 3 (trejus) metus iki pasiūlymų pateikimo termino pabaigos arba per laiką nuo tiekėjo įregistravimo dienos (jei tiekėjas vykdė veiklą mažiau nei 3 (trejus) metus) yra tinkamai suteikęs panašias perkamoms paslaugas bent viename rezultatyviai užbaigtame projekte</w:t>
            </w:r>
            <w:r>
              <w:rPr>
                <w:rFonts w:ascii="Times New Roman" w:eastAsia="Times New Roman" w:hAnsi="Times New Roman" w:cs="Times New Roman"/>
                <w:sz w:val="24"/>
                <w:szCs w:val="24"/>
                <w:lang w:eastAsia="ar-SA"/>
                <w14:ligatures w14:val="none"/>
              </w:rPr>
              <w:t>.</w:t>
            </w:r>
            <w:r w:rsidRPr="00245900">
              <w:rPr>
                <w:rFonts w:ascii="Times New Roman" w:eastAsia="Times New Roman" w:hAnsi="Times New Roman" w:cs="Times New Roman"/>
                <w:sz w:val="24"/>
                <w:szCs w:val="24"/>
                <w:lang w:eastAsia="ar-SA"/>
                <w14:ligatures w14:val="none"/>
              </w:rPr>
              <w:t xml:space="preserve">   Panašiomis laikytinos paslaugos, kuomet projekto apimtyje</w:t>
            </w:r>
            <w:r w:rsidRPr="00245900">
              <w:rPr>
                <w:rFonts w:ascii="Times New Roman" w:eastAsia="Times New Roman" w:hAnsi="Times New Roman" w:cs="Times New Roman"/>
                <w:sz w:val="24"/>
                <w:szCs w:val="24"/>
                <w:lang w:eastAsia="lt-LT"/>
                <w14:ligatures w14:val="none"/>
              </w:rPr>
              <w:t xml:space="preserve"> buvo parengtas nacionalinės / tarptautinės svarbos energetikos / klimato kaitos / darnaus ekonomikos vystymo / aplinkos apsaugos srities dokumentas ‒ </w:t>
            </w:r>
            <w:r w:rsidR="00F55EA1">
              <w:rPr>
                <w:rFonts w:ascii="Times New Roman" w:eastAsia="Times New Roman" w:hAnsi="Times New Roman" w:cs="Times New Roman"/>
                <w:sz w:val="24"/>
                <w:szCs w:val="24"/>
                <w:lang w:eastAsia="lt-LT"/>
                <w14:ligatures w14:val="none"/>
              </w:rPr>
              <w:t>metodika</w:t>
            </w:r>
            <w:r w:rsidR="005958BF">
              <w:rPr>
                <w:rFonts w:ascii="Times New Roman" w:eastAsia="Times New Roman" w:hAnsi="Times New Roman" w:cs="Times New Roman"/>
                <w:sz w:val="24"/>
                <w:szCs w:val="24"/>
                <w:lang w:eastAsia="lt-LT"/>
                <w14:ligatures w14:val="none"/>
              </w:rPr>
              <w:t xml:space="preserve"> </w:t>
            </w:r>
            <w:r w:rsidR="00F55EA1">
              <w:rPr>
                <w:rFonts w:ascii="Times New Roman" w:eastAsia="Times New Roman" w:hAnsi="Times New Roman" w:cs="Times New Roman"/>
                <w:sz w:val="24"/>
                <w:szCs w:val="24"/>
                <w:lang w:eastAsia="lt-LT"/>
                <w14:ligatures w14:val="none"/>
              </w:rPr>
              <w:t xml:space="preserve">/ </w:t>
            </w:r>
            <w:r w:rsidRPr="00245900">
              <w:rPr>
                <w:rFonts w:ascii="Times New Roman" w:eastAsia="Times New Roman" w:hAnsi="Times New Roman" w:cs="Times New Roman"/>
                <w:sz w:val="24"/>
                <w:szCs w:val="24"/>
                <w:lang w:eastAsia="lt-LT"/>
                <w14:ligatures w14:val="none"/>
              </w:rPr>
              <w:t>strategija / programa</w:t>
            </w:r>
            <w:r w:rsidR="008D23D3">
              <w:rPr>
                <w:rFonts w:ascii="Times New Roman" w:eastAsia="Times New Roman" w:hAnsi="Times New Roman" w:cs="Times New Roman"/>
                <w:sz w:val="24"/>
                <w:szCs w:val="24"/>
                <w:lang w:eastAsia="lt-LT"/>
                <w14:ligatures w14:val="none"/>
              </w:rPr>
              <w:t xml:space="preserve"> / </w:t>
            </w:r>
            <w:r w:rsidR="00004E3F">
              <w:rPr>
                <w:rFonts w:ascii="Times New Roman" w:eastAsia="Times New Roman" w:hAnsi="Times New Roman" w:cs="Times New Roman"/>
                <w:sz w:val="24"/>
                <w:szCs w:val="24"/>
                <w:lang w:eastAsia="lt-LT"/>
                <w14:ligatures w14:val="none"/>
              </w:rPr>
              <w:t xml:space="preserve">studija / </w:t>
            </w:r>
            <w:r w:rsidR="008D23D3">
              <w:rPr>
                <w:rFonts w:ascii="Times New Roman" w:eastAsia="Times New Roman" w:hAnsi="Times New Roman" w:cs="Times New Roman"/>
                <w:sz w:val="24"/>
                <w:szCs w:val="24"/>
                <w:lang w:eastAsia="lt-LT"/>
                <w14:ligatures w14:val="none"/>
              </w:rPr>
              <w:t>gairės</w:t>
            </w:r>
            <w:r w:rsidRPr="10CEC907">
              <w:rPr>
                <w:rFonts w:ascii="Times New Roman" w:eastAsia="Times New Roman" w:hAnsi="Times New Roman" w:cs="Times New Roman"/>
                <w:sz w:val="24"/>
                <w:szCs w:val="24"/>
                <w:lang w:eastAsia="ar-SA"/>
                <w14:ligatures w14:val="none"/>
              </w:rPr>
              <w:t xml:space="preserve"> ne mažesnei nei</w:t>
            </w:r>
            <w:r w:rsidR="00F55EA1" w:rsidRPr="10CEC907">
              <w:rPr>
                <w:rFonts w:ascii="Times New Roman" w:eastAsia="Times New Roman" w:hAnsi="Times New Roman" w:cs="Times New Roman"/>
                <w:sz w:val="24"/>
                <w:szCs w:val="24"/>
                <w:lang w:eastAsia="ar-SA"/>
                <w14:ligatures w14:val="none"/>
              </w:rPr>
              <w:t xml:space="preserve"> 6</w:t>
            </w:r>
            <w:r w:rsidRPr="00245900">
              <w:rPr>
                <w:rFonts w:ascii="Times New Roman" w:eastAsia="Times New Roman" w:hAnsi="Times New Roman" w:cs="Times New Roman"/>
                <w:sz w:val="24"/>
                <w:szCs w:val="24"/>
                <w:lang w:eastAsia="ar-SA"/>
                <w14:ligatures w14:val="none"/>
              </w:rPr>
              <w:t>0 000,00 Eur (</w:t>
            </w:r>
            <w:r w:rsidR="00F55EA1">
              <w:rPr>
                <w:rFonts w:ascii="Times New Roman" w:eastAsia="Times New Roman" w:hAnsi="Times New Roman" w:cs="Times New Roman"/>
                <w:sz w:val="24"/>
                <w:szCs w:val="24"/>
                <w:lang w:eastAsia="ar-SA"/>
                <w14:ligatures w14:val="none"/>
              </w:rPr>
              <w:t>šešiasdešimt</w:t>
            </w:r>
            <w:r w:rsidRPr="00245900">
              <w:rPr>
                <w:rFonts w:ascii="Times New Roman" w:eastAsia="Times New Roman" w:hAnsi="Times New Roman" w:cs="Times New Roman"/>
                <w:sz w:val="24"/>
                <w:szCs w:val="24"/>
                <w:lang w:eastAsia="ar-SA"/>
                <w14:ligatures w14:val="none"/>
              </w:rPr>
              <w:t xml:space="preserve"> tūkstančių eurų 00 ct) be PVM vertei. </w:t>
            </w:r>
          </w:p>
          <w:p w14:paraId="601DC4CA" w14:textId="77777777" w:rsidR="00245900" w:rsidRPr="00245900" w:rsidRDefault="00245900" w:rsidP="0024590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ascii="Times New Roman" w:eastAsia="Times New Roman" w:hAnsi="Times New Roman" w:cs="Times New Roman"/>
                <w:sz w:val="24"/>
                <w:szCs w:val="24"/>
                <w:lang w:eastAsia="ar-SA"/>
                <w14:ligatures w14:val="none"/>
              </w:rPr>
            </w:pPr>
          </w:p>
          <w:p w14:paraId="71136F78" w14:textId="1CAA2891" w:rsidR="00245900" w:rsidRPr="00245900" w:rsidRDefault="00245900" w:rsidP="0024590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ascii="Times New Roman" w:eastAsia="Times New Roman" w:hAnsi="Times New Roman" w:cs="Times New Roman"/>
                <w:sz w:val="24"/>
                <w:szCs w:val="24"/>
                <w:lang w:eastAsia="ar-SA"/>
                <w14:ligatures w14:val="none"/>
              </w:rPr>
            </w:pPr>
            <w:r w:rsidRPr="00245900">
              <w:rPr>
                <w:rFonts w:ascii="Times New Roman" w:eastAsia="Times New Roman" w:hAnsi="Times New Roman" w:cs="Times New Roman"/>
                <w:sz w:val="24"/>
                <w:szCs w:val="24"/>
                <w:lang w:eastAsia="ar-SA"/>
                <w14:ligatures w14:val="none"/>
              </w:rPr>
              <w:t>Trukmės reikalavimą atitinkančiomis bus laikomos ir tokios paslaugos, kurios buvo pradėtos teikti ir anksčiau, negu per pastaruosius 3 (trejus) metus iki pasiūlymų pateikimo termino pabaigos, tačiau jų faktinio suteikimo terminas turi būti ne ankstesnis kaip 3 (trejų) pastarųjų metų laikotarpyje iki pasiūlymų pateikimo termino pabaigos.</w:t>
            </w:r>
          </w:p>
          <w:p w14:paraId="11A832A0" w14:textId="77777777" w:rsidR="00245900" w:rsidRPr="00245900" w:rsidRDefault="00245900" w:rsidP="0024590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ascii="Times New Roman" w:eastAsia="Times New Roman" w:hAnsi="Times New Roman" w:cs="Times New Roman"/>
                <w:sz w:val="24"/>
                <w:szCs w:val="24"/>
                <w:lang w:eastAsia="ar-SA"/>
                <w14:ligatures w14:val="none"/>
              </w:rPr>
            </w:pPr>
          </w:p>
          <w:p w14:paraId="7CAAEA7B" w14:textId="49077C38" w:rsidR="00245900" w:rsidRPr="00245900" w:rsidRDefault="00245900" w:rsidP="0024590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ascii="Times New Roman" w:eastAsia="Times New Roman" w:hAnsi="Times New Roman" w:cs="Times New Roman"/>
                <w:sz w:val="24"/>
                <w:szCs w:val="24"/>
                <w:lang w:eastAsia="ar-SA"/>
                <w14:ligatures w14:val="none"/>
              </w:rPr>
            </w:pPr>
            <w:r w:rsidRPr="00245900">
              <w:rPr>
                <w:rFonts w:ascii="Times New Roman" w:eastAsia="Times New Roman" w:hAnsi="Times New Roman" w:cs="Times New Roman"/>
                <w:sz w:val="24"/>
                <w:szCs w:val="24"/>
                <w:lang w:eastAsia="ar-SA"/>
                <w14:ligatures w14:val="none"/>
              </w:rPr>
              <w:t xml:space="preserve">Jei Tiekėjas teikia informaciją, kad paslaugos buvo teikiamos kartu su kitomis kitų tiekėjų (subteikėjų) paslaugomis, kurių neapibūdina čia nurodyti panašių paslaugų kriterijai teikėjais (subteikėjais), Tiekėjo suteiktų panašių paslaugų dalies vertė </w:t>
            </w:r>
            <w:r w:rsidRPr="00245900">
              <w:rPr>
                <w:rFonts w:ascii="Times New Roman" w:eastAsia="Times New Roman" w:hAnsi="Times New Roman" w:cs="Times New Roman"/>
                <w:sz w:val="24"/>
                <w:szCs w:val="24"/>
                <w:lang w:eastAsia="ar-SA"/>
                <w14:ligatures w14:val="none"/>
              </w:rPr>
              <w:lastRenderedPageBreak/>
              <w:t xml:space="preserve">turi būti ne mažesnė kaip </w:t>
            </w:r>
            <w:r w:rsidR="00F55EA1">
              <w:rPr>
                <w:rFonts w:ascii="Times New Roman" w:eastAsia="Times New Roman" w:hAnsi="Times New Roman" w:cs="Times New Roman"/>
                <w:sz w:val="24"/>
                <w:szCs w:val="24"/>
                <w:lang w:eastAsia="ar-SA"/>
                <w14:ligatures w14:val="none"/>
              </w:rPr>
              <w:t>6</w:t>
            </w:r>
            <w:r w:rsidRPr="00245900">
              <w:rPr>
                <w:rFonts w:ascii="Times New Roman" w:eastAsia="Times New Roman" w:hAnsi="Times New Roman" w:cs="Times New Roman"/>
                <w:sz w:val="24"/>
                <w:szCs w:val="24"/>
                <w:lang w:eastAsia="ar-SA"/>
                <w14:ligatures w14:val="none"/>
              </w:rPr>
              <w:t>0 000,00 Eur (</w:t>
            </w:r>
            <w:r w:rsidR="00F55EA1">
              <w:rPr>
                <w:rFonts w:ascii="Times New Roman" w:eastAsia="Times New Roman" w:hAnsi="Times New Roman" w:cs="Times New Roman"/>
                <w:sz w:val="24"/>
                <w:szCs w:val="24"/>
                <w:lang w:eastAsia="ar-SA"/>
                <w14:ligatures w14:val="none"/>
              </w:rPr>
              <w:t>šešiasdešimt</w:t>
            </w:r>
            <w:r w:rsidRPr="00245900">
              <w:rPr>
                <w:rFonts w:ascii="Times New Roman" w:eastAsia="Times New Roman" w:hAnsi="Times New Roman" w:cs="Times New Roman"/>
                <w:sz w:val="24"/>
                <w:szCs w:val="24"/>
                <w:lang w:eastAsia="ar-SA"/>
                <w14:ligatures w14:val="none"/>
              </w:rPr>
              <w:t xml:space="preserve"> tūkstančių eurų 00 ct) be PVM. </w:t>
            </w:r>
          </w:p>
        </w:tc>
        <w:tc>
          <w:tcPr>
            <w:tcW w:w="2608" w:type="pct"/>
            <w:tcBorders>
              <w:top w:val="single" w:sz="4" w:space="0" w:color="000000" w:themeColor="text1"/>
              <w:left w:val="single" w:sz="4" w:space="0" w:color="000000" w:themeColor="text1"/>
              <w:bottom w:val="single" w:sz="4" w:space="0" w:color="000000" w:themeColor="text1"/>
              <w:right w:val="single" w:sz="4" w:space="0" w:color="auto"/>
            </w:tcBorders>
          </w:tcPr>
          <w:p w14:paraId="43F26007" w14:textId="77777777" w:rsidR="00245900" w:rsidRPr="00245900" w:rsidRDefault="00245900" w:rsidP="00245900">
            <w:pPr>
              <w:suppressAutoHyphens/>
              <w:spacing w:after="0"/>
              <w:jc w:val="both"/>
              <w:rPr>
                <w:rFonts w:ascii="Times New Roman" w:eastAsia="Times New Roman" w:hAnsi="Times New Roman" w:cs="Times New Roman"/>
                <w:bCs/>
                <w:sz w:val="24"/>
                <w:szCs w:val="24"/>
                <w:lang w:eastAsia="lt-LT"/>
                <w14:ligatures w14:val="none"/>
              </w:rPr>
            </w:pPr>
            <w:r w:rsidRPr="00245900">
              <w:rPr>
                <w:rFonts w:ascii="Times New Roman" w:eastAsia="Arial Unicode MS" w:hAnsi="Times New Roman" w:cs="Times New Roman"/>
                <w:color w:val="000000"/>
                <w:sz w:val="24"/>
                <w:szCs w:val="24"/>
                <w:lang w:eastAsia="ar-SA"/>
                <w14:ligatures w14:val="none"/>
              </w:rPr>
              <w:lastRenderedPageBreak/>
              <w:t xml:space="preserve">Tiekėjas turi pateikti pagrindinių per reikalaujamą laikotarpį tinkamai suteiktų paslaugų </w:t>
            </w:r>
            <w:r w:rsidRPr="00245900">
              <w:rPr>
                <w:rFonts w:ascii="Times New Roman" w:eastAsia="Times New Roman" w:hAnsi="Times New Roman" w:cs="Times New Roman"/>
                <w:bCs/>
                <w:sz w:val="24"/>
                <w:szCs w:val="24"/>
                <w:lang w:eastAsia="lt-LT"/>
                <w14:ligatures w14:val="none"/>
              </w:rPr>
              <w:t>sąrašą, kuriame nurodytos paslaugų bendros sumos, datos ir paslaugų gavėjai (tiek viešieji, tiek privatieji). Pažymos duomenims pagrįsti privaloma kartu pateikti užsakovų pažymas, kuriose būtų nurodytos suteiktų paslaugų bendros sumos, datos, paslaugų gavėjai, ar paslaugos buvo suteiktos tinkamai ar kitus įrodymus vienareikšmiškai pagrindžiančius atitiktį reikalavimams bei patvirtinančius pažymos duomenis.</w:t>
            </w:r>
          </w:p>
          <w:p w14:paraId="445AC363" w14:textId="77777777" w:rsidR="00245900" w:rsidRPr="00245900" w:rsidRDefault="00245900" w:rsidP="00245900">
            <w:pPr>
              <w:suppressAutoHyphens/>
              <w:spacing w:after="0" w:line="240" w:lineRule="auto"/>
              <w:jc w:val="both"/>
              <w:rPr>
                <w:rFonts w:ascii="Times New Roman" w:eastAsia="Arial Unicode MS" w:hAnsi="Times New Roman" w:cs="Times New Roman"/>
                <w:color w:val="000000"/>
                <w:sz w:val="24"/>
                <w:szCs w:val="24"/>
                <w:lang w:eastAsia="ar-SA"/>
                <w14:ligatures w14:val="none"/>
              </w:rPr>
            </w:pPr>
          </w:p>
          <w:p w14:paraId="69067472" w14:textId="77777777" w:rsidR="00245900" w:rsidRPr="00245900" w:rsidRDefault="00245900" w:rsidP="00245900">
            <w:pPr>
              <w:suppressAutoHyphens/>
              <w:spacing w:after="0" w:line="240" w:lineRule="auto"/>
              <w:jc w:val="both"/>
              <w:rPr>
                <w:rFonts w:ascii="Times New Roman" w:eastAsia="Arial Unicode MS" w:hAnsi="Times New Roman" w:cs="Times New Roman"/>
                <w:i/>
                <w:iCs/>
                <w:color w:val="000000"/>
                <w:sz w:val="24"/>
                <w:szCs w:val="24"/>
                <w:lang w:eastAsia="ar-SA"/>
                <w14:ligatures w14:val="none"/>
              </w:rPr>
            </w:pPr>
            <w:r w:rsidRPr="00245900">
              <w:rPr>
                <w:rFonts w:ascii="Times New Roman" w:eastAsia="Arial Unicode MS" w:hAnsi="Times New Roman" w:cs="Times New Roman"/>
                <w:i/>
                <w:iCs/>
                <w:color w:val="000000"/>
                <w:sz w:val="24"/>
                <w:szCs w:val="24"/>
                <w:lang w:eastAsia="ar-SA"/>
                <w14:ligatures w14:val="none"/>
              </w:rPr>
              <w:t>Pildoma laisva sąrašo forma, tačiau tiekėjas turi užtikrinti, jog teikiamos informacijos pateikimas būtų tvarkingas, išsamus, vienareikšmiškai pagrindžiantis (be papildomos analizės) reikalavimą.</w:t>
            </w:r>
          </w:p>
          <w:p w14:paraId="37AE1E32" w14:textId="77777777" w:rsidR="00245900" w:rsidRPr="00245900" w:rsidRDefault="00245900" w:rsidP="00245900">
            <w:pPr>
              <w:suppressAutoHyphens/>
              <w:spacing w:after="0" w:line="240" w:lineRule="auto"/>
              <w:jc w:val="both"/>
              <w:rPr>
                <w:rFonts w:ascii="Times New Roman" w:eastAsia="Arial Unicode MS" w:hAnsi="Times New Roman" w:cs="Times New Roman"/>
                <w:i/>
                <w:iCs/>
                <w:color w:val="000000"/>
                <w:sz w:val="24"/>
                <w:szCs w:val="24"/>
                <w:lang w:eastAsia="ar-SA"/>
                <w14:ligatures w14:val="none"/>
              </w:rPr>
            </w:pPr>
          </w:p>
          <w:p w14:paraId="2DC92368" w14:textId="77777777" w:rsidR="00245900" w:rsidRPr="00245900" w:rsidRDefault="00245900" w:rsidP="00245900">
            <w:pPr>
              <w:suppressAutoHyphens/>
              <w:spacing w:after="0" w:line="240" w:lineRule="auto"/>
              <w:jc w:val="both"/>
              <w:rPr>
                <w:rFonts w:ascii="Times New Roman" w:eastAsia="Arial Unicode MS" w:hAnsi="Times New Roman" w:cs="Times New Roman"/>
                <w:i/>
                <w:iCs/>
                <w:color w:val="000000"/>
                <w:sz w:val="24"/>
                <w:szCs w:val="24"/>
                <w:lang w:eastAsia="ar-SA"/>
                <w14:ligatures w14:val="none"/>
              </w:rPr>
            </w:pPr>
            <w:r w:rsidRPr="00245900">
              <w:rPr>
                <w:rFonts w:ascii="Times New Roman" w:eastAsia="Arial Unicode MS" w:hAnsi="Times New Roman" w:cs="Times New Roman"/>
                <w:i/>
                <w:iCs/>
                <w:color w:val="000000"/>
                <w:sz w:val="24"/>
                <w:szCs w:val="24"/>
                <w:lang w:eastAsia="ar-SA"/>
                <w14:ligatures w14:val="none"/>
              </w:rPr>
              <w:t>Pateikiami skenuoti dokumentai elektroninėje formoje.</w:t>
            </w:r>
          </w:p>
          <w:p w14:paraId="18600BF3" w14:textId="77777777" w:rsidR="00245900" w:rsidRPr="00245900" w:rsidRDefault="00245900" w:rsidP="00245900">
            <w:pPr>
              <w:suppressAutoHyphens/>
              <w:spacing w:after="0" w:line="240" w:lineRule="auto"/>
              <w:jc w:val="both"/>
              <w:rPr>
                <w:rFonts w:ascii="Times New Roman" w:eastAsia="Arial Unicode MS" w:hAnsi="Times New Roman" w:cs="Times New Roman"/>
                <w:color w:val="000000"/>
                <w:sz w:val="24"/>
                <w:szCs w:val="24"/>
                <w:lang w:eastAsia="ar-SA"/>
                <w14:ligatures w14:val="none"/>
              </w:rPr>
            </w:pPr>
          </w:p>
        </w:tc>
      </w:tr>
      <w:tr w:rsidR="00245900" w:rsidRPr="00245900" w14:paraId="291550D9" w14:textId="77777777" w:rsidTr="10CEC907">
        <w:trPr>
          <w:trHeight w:val="5244"/>
          <w:jc w:val="center"/>
        </w:trPr>
        <w:tc>
          <w:tcPr>
            <w:tcW w:w="305" w:type="pct"/>
            <w:tcBorders>
              <w:top w:val="single" w:sz="4" w:space="0" w:color="000000" w:themeColor="text1"/>
              <w:left w:val="single" w:sz="4" w:space="0" w:color="000000" w:themeColor="text1"/>
            </w:tcBorders>
          </w:tcPr>
          <w:p w14:paraId="078C01A4" w14:textId="77777777" w:rsidR="00245900" w:rsidRPr="00245900" w:rsidRDefault="00245900" w:rsidP="00245900">
            <w:pPr>
              <w:suppressAutoHyphens/>
              <w:spacing w:after="0" w:line="240" w:lineRule="auto"/>
              <w:jc w:val="center"/>
              <w:rPr>
                <w:rFonts w:ascii="Times New Roman" w:eastAsia="Times New Roman" w:hAnsi="Times New Roman" w:cs="Times New Roman"/>
                <w:color w:val="000000"/>
                <w:sz w:val="24"/>
                <w:szCs w:val="24"/>
                <w:lang w:eastAsia="ar-SA"/>
                <w14:ligatures w14:val="none"/>
              </w:rPr>
            </w:pPr>
            <w:r w:rsidRPr="00245900">
              <w:rPr>
                <w:rFonts w:ascii="Times New Roman" w:eastAsia="Times New Roman" w:hAnsi="Times New Roman" w:cs="Times New Roman"/>
                <w:color w:val="000000"/>
                <w:sz w:val="24"/>
                <w:szCs w:val="24"/>
                <w:lang w:eastAsia="ar-SA"/>
                <w14:ligatures w14:val="none"/>
              </w:rPr>
              <w:t>2.</w:t>
            </w:r>
          </w:p>
        </w:tc>
        <w:tc>
          <w:tcPr>
            <w:tcW w:w="2087" w:type="pct"/>
            <w:tcBorders>
              <w:top w:val="single" w:sz="4" w:space="0" w:color="000000" w:themeColor="text1"/>
              <w:left w:val="single" w:sz="4" w:space="0" w:color="000000" w:themeColor="text1"/>
              <w:bottom w:val="single" w:sz="4" w:space="0" w:color="auto"/>
            </w:tcBorders>
          </w:tcPr>
          <w:p w14:paraId="2127AC86" w14:textId="12C252EE" w:rsidR="00245900" w:rsidRPr="00245900" w:rsidRDefault="00245900" w:rsidP="00245900">
            <w:pPr>
              <w:tabs>
                <w:tab w:val="left" w:pos="388"/>
                <w:tab w:val="left" w:pos="739"/>
              </w:tabs>
              <w:suppressAutoHyphens/>
              <w:snapToGrid w:val="0"/>
              <w:spacing w:after="0" w:line="240" w:lineRule="auto"/>
              <w:jc w:val="both"/>
              <w:rPr>
                <w:rFonts w:ascii="Times New Roman" w:eastAsia="Times New Roman" w:hAnsi="Times New Roman" w:cs="Times New Roman"/>
                <w:spacing w:val="-4"/>
                <w:sz w:val="24"/>
                <w:szCs w:val="24"/>
                <w:lang w:eastAsia="ar-SA"/>
                <w14:ligatures w14:val="none"/>
              </w:rPr>
            </w:pPr>
            <w:r w:rsidRPr="00245900">
              <w:rPr>
                <w:rFonts w:ascii="Times New Roman" w:eastAsia="Times New Roman" w:hAnsi="Times New Roman" w:cs="Times New Roman"/>
                <w:spacing w:val="-4"/>
                <w:sz w:val="24"/>
                <w:szCs w:val="24"/>
                <w:lang w:eastAsia="ar-SA"/>
                <w14:ligatures w14:val="none"/>
              </w:rPr>
              <w:t>Tiekėjas turi pasiūlyti kvalifikuotą personalą, turintį žinių ir p</w:t>
            </w:r>
            <w:r w:rsidRPr="00A312DA">
              <w:rPr>
                <w:rFonts w:ascii="Times New Roman" w:eastAsia="Times New Roman" w:hAnsi="Times New Roman" w:cs="Times New Roman"/>
                <w:spacing w:val="-4"/>
                <w:sz w:val="24"/>
                <w:szCs w:val="24"/>
                <w:lang w:eastAsia="ar-SA"/>
                <w14:ligatures w14:val="none"/>
              </w:rPr>
              <w:t>atirtie</w:t>
            </w:r>
            <w:r w:rsidRPr="00245900">
              <w:rPr>
                <w:rFonts w:ascii="Times New Roman" w:eastAsia="Times New Roman" w:hAnsi="Times New Roman" w:cs="Times New Roman"/>
                <w:spacing w:val="-4"/>
                <w:sz w:val="24"/>
                <w:szCs w:val="24"/>
                <w:lang w:eastAsia="ar-SA"/>
                <w14:ligatures w14:val="none"/>
              </w:rPr>
              <w:t xml:space="preserve">s reikalaujamoms paslaugoms atlikti. </w:t>
            </w:r>
          </w:p>
          <w:p w14:paraId="0A125026" w14:textId="77777777" w:rsidR="00245900" w:rsidRPr="00245900" w:rsidRDefault="00245900" w:rsidP="00245900">
            <w:pPr>
              <w:tabs>
                <w:tab w:val="left" w:pos="388"/>
                <w:tab w:val="left" w:pos="739"/>
              </w:tabs>
              <w:suppressAutoHyphens/>
              <w:snapToGrid w:val="0"/>
              <w:spacing w:after="0" w:line="240" w:lineRule="auto"/>
              <w:jc w:val="both"/>
              <w:rPr>
                <w:rFonts w:ascii="Times New Roman" w:eastAsia="Times New Roman" w:hAnsi="Times New Roman" w:cs="Times New Roman"/>
                <w:spacing w:val="-4"/>
                <w:sz w:val="24"/>
                <w:szCs w:val="24"/>
                <w:lang w:eastAsia="ar-SA"/>
                <w14:ligatures w14:val="none"/>
              </w:rPr>
            </w:pPr>
          </w:p>
          <w:p w14:paraId="7B996F82" w14:textId="65212661" w:rsidR="00245900" w:rsidRPr="00245900" w:rsidRDefault="00D206A7" w:rsidP="00245900">
            <w:pPr>
              <w:tabs>
                <w:tab w:val="left" w:pos="388"/>
                <w:tab w:val="left" w:pos="739"/>
              </w:tabs>
              <w:suppressAutoHyphens/>
              <w:snapToGrid w:val="0"/>
              <w:spacing w:after="0" w:line="240" w:lineRule="auto"/>
              <w:jc w:val="both"/>
              <w:rPr>
                <w:rFonts w:ascii="Times New Roman" w:eastAsia="Times New Roman" w:hAnsi="Times New Roman" w:cs="Times New Roman"/>
                <w:sz w:val="24"/>
                <w:szCs w:val="24"/>
                <w:lang w:eastAsia="ar-SA"/>
                <w14:ligatures w14:val="none"/>
              </w:rPr>
            </w:pPr>
            <w:r>
              <w:rPr>
                <w:rFonts w:ascii="Times New Roman" w:eastAsia="Times New Roman" w:hAnsi="Times New Roman" w:cs="Times New Roman"/>
                <w:spacing w:val="-4"/>
                <w:sz w:val="24"/>
                <w:szCs w:val="24"/>
                <w:lang w:eastAsia="ar-SA"/>
                <w14:ligatures w14:val="none"/>
              </w:rPr>
              <w:t>Specialistai</w:t>
            </w:r>
            <w:r w:rsidR="00245900" w:rsidRPr="00245900">
              <w:rPr>
                <w:rFonts w:ascii="Times New Roman" w:eastAsia="Times New Roman" w:hAnsi="Times New Roman" w:cs="Times New Roman"/>
                <w:spacing w:val="-4"/>
                <w:sz w:val="24"/>
                <w:szCs w:val="24"/>
                <w:lang w:eastAsia="ar-SA"/>
                <w14:ligatures w14:val="none"/>
              </w:rPr>
              <w:t xml:space="preserve"> turi atitikti šiuos reikalavimus. </w:t>
            </w:r>
          </w:p>
          <w:p w14:paraId="4857C6C9" w14:textId="77777777" w:rsidR="00245900" w:rsidRPr="00245900" w:rsidRDefault="00245900" w:rsidP="00245900">
            <w:pPr>
              <w:tabs>
                <w:tab w:val="left" w:pos="388"/>
                <w:tab w:val="left" w:pos="739"/>
              </w:tabs>
              <w:suppressAutoHyphens/>
              <w:snapToGrid w:val="0"/>
              <w:spacing w:after="0" w:line="240" w:lineRule="auto"/>
              <w:jc w:val="both"/>
              <w:rPr>
                <w:rFonts w:ascii="Times New Roman" w:eastAsia="Times New Roman" w:hAnsi="Times New Roman" w:cs="Times New Roman"/>
                <w:spacing w:val="-4"/>
                <w:sz w:val="24"/>
                <w:szCs w:val="24"/>
                <w:lang w:eastAsia="ar-SA"/>
                <w14:ligatures w14:val="none"/>
              </w:rPr>
            </w:pPr>
          </w:p>
          <w:p w14:paraId="6A71F0E6" w14:textId="0E02E0F7" w:rsidR="00245900" w:rsidRPr="00245900" w:rsidRDefault="009600A7" w:rsidP="00245900">
            <w:pPr>
              <w:tabs>
                <w:tab w:val="left" w:pos="388"/>
                <w:tab w:val="left" w:pos="739"/>
              </w:tabs>
              <w:suppressAutoHyphens/>
              <w:snapToGrid w:val="0"/>
              <w:spacing w:after="0" w:line="240" w:lineRule="auto"/>
              <w:jc w:val="both"/>
              <w:rPr>
                <w:rFonts w:ascii="Times New Roman" w:eastAsia="Times New Roman" w:hAnsi="Times New Roman" w:cs="Times New Roman"/>
                <w:b/>
                <w:bCs/>
                <w:spacing w:val="-4"/>
                <w:sz w:val="24"/>
                <w:szCs w:val="24"/>
                <w:lang w:eastAsia="ar-SA"/>
                <w14:ligatures w14:val="none"/>
              </w:rPr>
            </w:pPr>
            <w:r>
              <w:rPr>
                <w:rFonts w:ascii="Times New Roman" w:eastAsia="Times New Roman" w:hAnsi="Times New Roman" w:cs="Times New Roman"/>
                <w:b/>
                <w:bCs/>
                <w:spacing w:val="-4"/>
                <w:sz w:val="24"/>
                <w:szCs w:val="24"/>
                <w:lang w:eastAsia="ar-SA"/>
                <w14:ligatures w14:val="none"/>
              </w:rPr>
              <w:t xml:space="preserve">2.1. </w:t>
            </w:r>
            <w:r w:rsidR="00245900" w:rsidRPr="00245900">
              <w:rPr>
                <w:rFonts w:ascii="Times New Roman" w:eastAsia="Times New Roman" w:hAnsi="Times New Roman" w:cs="Times New Roman"/>
                <w:b/>
                <w:bCs/>
                <w:spacing w:val="-4"/>
                <w:sz w:val="24"/>
                <w:szCs w:val="24"/>
                <w:lang w:eastAsia="ar-SA"/>
                <w14:ligatures w14:val="none"/>
              </w:rPr>
              <w:t>Specialistas Nr. 1 – Projekto vadovas:</w:t>
            </w:r>
          </w:p>
          <w:p w14:paraId="30338644" w14:textId="0EF28659" w:rsidR="00245900" w:rsidRPr="00245900" w:rsidRDefault="00245900" w:rsidP="00245900">
            <w:pPr>
              <w:spacing w:after="0" w:line="240" w:lineRule="auto"/>
              <w:contextualSpacing/>
              <w:jc w:val="both"/>
              <w:outlineLvl w:val="2"/>
              <w:rPr>
                <w:rFonts w:ascii="Times New Roman" w:eastAsia="Times New Roman" w:hAnsi="Times New Roman" w:cs="Times New Roman"/>
                <w:sz w:val="24"/>
                <w:szCs w:val="24"/>
                <w:lang w:eastAsia="lt-LT"/>
                <w14:ligatures w14:val="none"/>
              </w:rPr>
            </w:pPr>
            <w:r w:rsidRPr="00245900">
              <w:rPr>
                <w:rFonts w:ascii="Times New Roman" w:eastAsia="Times New Roman" w:hAnsi="Times New Roman" w:cs="Times New Roman"/>
                <w:sz w:val="24"/>
                <w:szCs w:val="24"/>
                <w:lang w:eastAsia="lt-LT"/>
                <w14:ligatures w14:val="none"/>
              </w:rPr>
              <w:t>- per pastaruosius 5 (penkis) metus yra vadovavęs bent 1 (</w:t>
            </w:r>
            <w:r w:rsidR="007E09AD" w:rsidRPr="00245900">
              <w:rPr>
                <w:rFonts w:ascii="Times New Roman" w:eastAsia="Times New Roman" w:hAnsi="Times New Roman" w:cs="Times New Roman"/>
                <w:sz w:val="24"/>
                <w:szCs w:val="24"/>
                <w:lang w:eastAsia="lt-LT"/>
                <w14:ligatures w14:val="none"/>
              </w:rPr>
              <w:t>viena</w:t>
            </w:r>
            <w:r w:rsidR="007E09AD">
              <w:rPr>
                <w:rFonts w:ascii="Times New Roman" w:eastAsia="Times New Roman" w:hAnsi="Times New Roman" w:cs="Times New Roman"/>
                <w:sz w:val="24"/>
                <w:szCs w:val="24"/>
                <w:lang w:eastAsia="lt-LT"/>
                <w14:ligatures w14:val="none"/>
              </w:rPr>
              <w:t>m</w:t>
            </w:r>
            <w:r w:rsidRPr="00245900">
              <w:rPr>
                <w:rFonts w:ascii="Times New Roman" w:eastAsia="Times New Roman" w:hAnsi="Times New Roman" w:cs="Times New Roman"/>
                <w:sz w:val="24"/>
                <w:szCs w:val="24"/>
                <w:lang w:eastAsia="lt-LT"/>
                <w14:ligatures w14:val="none"/>
              </w:rPr>
              <w:t xml:space="preserve">) projektui, kuris buvo įvykdytas (užbaigtas) ir kurio apimtyje buvo parengtas nacionalinės / tarptautinės svarbos energetikos / klimato kaitos / darnaus ekonomikos vystymo / aplinkos apsaugos srities dokumentas ‒ </w:t>
            </w:r>
            <w:r w:rsidR="00D206A7">
              <w:rPr>
                <w:rFonts w:ascii="Times New Roman" w:eastAsia="Times New Roman" w:hAnsi="Times New Roman" w:cs="Times New Roman"/>
                <w:sz w:val="24"/>
                <w:szCs w:val="24"/>
                <w:lang w:eastAsia="lt-LT"/>
                <w14:ligatures w14:val="none"/>
              </w:rPr>
              <w:t>metodika</w:t>
            </w:r>
            <w:r w:rsidR="00161BC0">
              <w:rPr>
                <w:rFonts w:ascii="Times New Roman" w:eastAsia="Times New Roman" w:hAnsi="Times New Roman" w:cs="Times New Roman"/>
                <w:sz w:val="24"/>
                <w:szCs w:val="24"/>
                <w:lang w:eastAsia="lt-LT"/>
                <w14:ligatures w14:val="none"/>
              </w:rPr>
              <w:t xml:space="preserve"> </w:t>
            </w:r>
            <w:r w:rsidR="00D206A7">
              <w:rPr>
                <w:rFonts w:ascii="Times New Roman" w:eastAsia="Times New Roman" w:hAnsi="Times New Roman" w:cs="Times New Roman"/>
                <w:sz w:val="24"/>
                <w:szCs w:val="24"/>
                <w:lang w:eastAsia="lt-LT"/>
                <w14:ligatures w14:val="none"/>
              </w:rPr>
              <w:t xml:space="preserve">/ </w:t>
            </w:r>
            <w:r w:rsidRPr="00245900">
              <w:rPr>
                <w:rFonts w:ascii="Times New Roman" w:eastAsia="Times New Roman" w:hAnsi="Times New Roman" w:cs="Times New Roman"/>
                <w:sz w:val="24"/>
                <w:szCs w:val="24"/>
                <w:lang w:eastAsia="lt-LT"/>
                <w14:ligatures w14:val="none"/>
              </w:rPr>
              <w:t>strategija / programa</w:t>
            </w:r>
            <w:r w:rsidR="004A2721">
              <w:rPr>
                <w:rFonts w:ascii="Times New Roman" w:eastAsia="Times New Roman" w:hAnsi="Times New Roman" w:cs="Times New Roman"/>
                <w:sz w:val="24"/>
                <w:szCs w:val="24"/>
                <w:lang w:eastAsia="lt-LT"/>
                <w14:ligatures w14:val="none"/>
              </w:rPr>
              <w:t xml:space="preserve"> / </w:t>
            </w:r>
            <w:r w:rsidR="00E9253F">
              <w:rPr>
                <w:rFonts w:ascii="Times New Roman" w:eastAsia="Times New Roman" w:hAnsi="Times New Roman" w:cs="Times New Roman"/>
                <w:sz w:val="24"/>
                <w:szCs w:val="24"/>
                <w:lang w:eastAsia="lt-LT"/>
                <w14:ligatures w14:val="none"/>
              </w:rPr>
              <w:t>studija / gairės</w:t>
            </w:r>
            <w:r w:rsidRPr="00245900">
              <w:rPr>
                <w:rFonts w:ascii="Times New Roman" w:eastAsia="Times New Roman" w:hAnsi="Times New Roman" w:cs="Times New Roman"/>
                <w:sz w:val="24"/>
                <w:szCs w:val="24"/>
                <w:lang w:eastAsia="lt-LT"/>
                <w14:ligatures w14:val="none"/>
              </w:rPr>
              <w:t xml:space="preserve">. </w:t>
            </w:r>
          </w:p>
          <w:p w14:paraId="38089912" w14:textId="2320C6DD" w:rsidR="00245900" w:rsidRPr="003C0149" w:rsidRDefault="00245900" w:rsidP="003C0149">
            <w:pPr>
              <w:suppressAutoHyphens/>
              <w:spacing w:after="0" w:line="240" w:lineRule="auto"/>
              <w:jc w:val="both"/>
              <w:outlineLvl w:val="2"/>
              <w:rPr>
                <w:rFonts w:ascii="Times New Roman" w:eastAsia="Times New Roman" w:hAnsi="Times New Roman" w:cs="Times New Roman"/>
                <w:sz w:val="24"/>
                <w:szCs w:val="24"/>
                <w:lang w:eastAsia="lt-LT"/>
                <w14:ligatures w14:val="none"/>
              </w:rPr>
            </w:pPr>
            <w:r w:rsidRPr="00245900">
              <w:rPr>
                <w:rFonts w:ascii="Times New Roman" w:eastAsia="Times New Roman" w:hAnsi="Times New Roman" w:cs="Times New Roman"/>
                <w:sz w:val="24"/>
                <w:szCs w:val="24"/>
                <w:lang w:eastAsia="lt-LT"/>
                <w14:ligatures w14:val="none"/>
              </w:rPr>
              <w:t>-</w:t>
            </w:r>
            <w:r w:rsidR="00672EDA">
              <w:rPr>
                <w:rFonts w:ascii="Times New Roman" w:eastAsia="Times New Roman" w:hAnsi="Times New Roman" w:cs="Times New Roman"/>
                <w:sz w:val="24"/>
                <w:szCs w:val="24"/>
                <w:lang w:eastAsia="lt-LT"/>
                <w14:ligatures w14:val="none"/>
              </w:rPr>
              <w:t xml:space="preserve"> turi</w:t>
            </w:r>
            <w:r w:rsidRPr="00245900">
              <w:rPr>
                <w:rFonts w:ascii="Times New Roman" w:eastAsia="Times New Roman" w:hAnsi="Times New Roman" w:cs="Times New Roman"/>
                <w:sz w:val="24"/>
                <w:szCs w:val="24"/>
                <w:lang w:eastAsia="lt-LT"/>
                <w14:ligatures w14:val="none"/>
              </w:rPr>
              <w:t xml:space="preserve"> </w:t>
            </w:r>
            <w:r w:rsidR="00E065C9" w:rsidRPr="00E065C9">
              <w:rPr>
                <w:rFonts w:ascii="Times New Roman" w:eastAsia="Times New Roman" w:hAnsi="Times New Roman" w:cs="Times New Roman"/>
                <w:sz w:val="24"/>
                <w:szCs w:val="24"/>
                <w:lang w:eastAsia="zh-CN"/>
              </w:rPr>
              <w:t>turėti aukštąjį universitetinį arba jam prilyginamą</w:t>
            </w:r>
            <w:r w:rsidR="003C0149">
              <w:rPr>
                <w:rFonts w:ascii="Times New Roman" w:eastAsia="Times New Roman" w:hAnsi="Times New Roman" w:cs="Times New Roman"/>
                <w:sz w:val="24"/>
                <w:szCs w:val="24"/>
                <w:lang w:eastAsia="zh-CN"/>
              </w:rPr>
              <w:t xml:space="preserve"> išsilavinimą</w:t>
            </w:r>
            <w:r w:rsidR="00E065C9" w:rsidRPr="00E065C9">
              <w:rPr>
                <w:rFonts w:ascii="Times New Roman" w:eastAsia="Times New Roman" w:hAnsi="Times New Roman" w:cs="Times New Roman"/>
                <w:sz w:val="24"/>
                <w:szCs w:val="24"/>
                <w:lang w:eastAsia="zh-CN"/>
              </w:rPr>
              <w:t xml:space="preserve"> </w:t>
            </w:r>
            <w:r w:rsidR="003C0149" w:rsidRPr="003C0149">
              <w:rPr>
                <w:rFonts w:ascii="Times New Roman" w:hAnsi="Times New Roman" w:cs="Times New Roman"/>
                <w:sz w:val="24"/>
                <w:szCs w:val="24"/>
              </w:rPr>
              <w:t>ne žemesnį nei magistro kvalifikacinį laipsnį arba jam prilyginamą</w:t>
            </w:r>
            <w:r w:rsidR="003C0149">
              <w:rPr>
                <w:rFonts w:ascii="Times New Roman" w:hAnsi="Times New Roman" w:cs="Times New Roman"/>
                <w:sz w:val="24"/>
                <w:szCs w:val="24"/>
              </w:rPr>
              <w:t>.</w:t>
            </w:r>
          </w:p>
          <w:p w14:paraId="13B48A67" w14:textId="77777777" w:rsidR="00E065C9" w:rsidRPr="00245900" w:rsidRDefault="00E065C9" w:rsidP="00245900">
            <w:pPr>
              <w:tabs>
                <w:tab w:val="left" w:pos="388"/>
                <w:tab w:val="left" w:pos="739"/>
              </w:tabs>
              <w:suppressAutoHyphens/>
              <w:snapToGrid w:val="0"/>
              <w:spacing w:after="0" w:line="240" w:lineRule="auto"/>
              <w:jc w:val="both"/>
              <w:rPr>
                <w:rFonts w:ascii="Times New Roman" w:eastAsia="Times New Roman" w:hAnsi="Times New Roman" w:cs="Times New Roman"/>
                <w:spacing w:val="-4"/>
                <w:sz w:val="24"/>
                <w:szCs w:val="24"/>
                <w:lang w:eastAsia="ar-SA"/>
                <w14:ligatures w14:val="none"/>
              </w:rPr>
            </w:pPr>
          </w:p>
          <w:p w14:paraId="3CE507C1" w14:textId="2BFFF814" w:rsidR="00245900" w:rsidRPr="00245900" w:rsidRDefault="00245900" w:rsidP="00245900">
            <w:pPr>
              <w:tabs>
                <w:tab w:val="left" w:pos="388"/>
                <w:tab w:val="left" w:pos="739"/>
              </w:tabs>
              <w:suppressAutoHyphens/>
              <w:snapToGrid w:val="0"/>
              <w:spacing w:after="0" w:line="240" w:lineRule="auto"/>
              <w:jc w:val="both"/>
              <w:rPr>
                <w:rFonts w:ascii="Times New Roman" w:eastAsia="Times New Roman" w:hAnsi="Times New Roman" w:cs="Times New Roman"/>
                <w:sz w:val="24"/>
                <w:szCs w:val="24"/>
                <w:lang w:eastAsia="ar-SA"/>
                <w14:ligatures w14:val="none"/>
              </w:rPr>
            </w:pPr>
            <w:r w:rsidRPr="00245900">
              <w:rPr>
                <w:rFonts w:ascii="Times New Roman" w:eastAsia="Times New Roman" w:hAnsi="Times New Roman" w:cs="Times New Roman"/>
                <w:sz w:val="24"/>
                <w:szCs w:val="24"/>
                <w:lang w:eastAsia="ar-SA"/>
                <w14:ligatures w14:val="none"/>
              </w:rPr>
              <w:t>Vadovo patirtis turi būti įgyta, jo paslaugos</w:t>
            </w:r>
            <w:r w:rsidR="002F7718">
              <w:rPr>
                <w:rFonts w:ascii="Times New Roman" w:eastAsia="Times New Roman" w:hAnsi="Times New Roman" w:cs="Times New Roman"/>
                <w:sz w:val="24"/>
                <w:szCs w:val="24"/>
                <w:lang w:eastAsia="ar-SA"/>
                <w14:ligatures w14:val="none"/>
              </w:rPr>
              <w:t xml:space="preserve"> </w:t>
            </w:r>
            <w:r w:rsidRPr="00245900">
              <w:rPr>
                <w:rFonts w:ascii="Times New Roman" w:eastAsia="Times New Roman" w:hAnsi="Times New Roman" w:cs="Times New Roman"/>
                <w:sz w:val="24"/>
                <w:szCs w:val="24"/>
                <w:lang w:eastAsia="ar-SA"/>
                <w14:ligatures w14:val="none"/>
              </w:rPr>
              <w:t>\ turi būti tinkamai įgyvendintos, baigtuose projektuose per pastaruosius 5 (penkis) metus iki pasiūlymų pateikimo termino pabaigos.</w:t>
            </w:r>
          </w:p>
          <w:p w14:paraId="39674424" w14:textId="77777777" w:rsidR="00245900" w:rsidRPr="00245900" w:rsidRDefault="00245900" w:rsidP="00245900">
            <w:pPr>
              <w:tabs>
                <w:tab w:val="left" w:pos="388"/>
                <w:tab w:val="left" w:pos="739"/>
              </w:tabs>
              <w:suppressAutoHyphens/>
              <w:snapToGrid w:val="0"/>
              <w:spacing w:after="0" w:line="240" w:lineRule="auto"/>
              <w:jc w:val="both"/>
              <w:rPr>
                <w:rFonts w:ascii="Times New Roman" w:eastAsia="Times New Roman" w:hAnsi="Times New Roman" w:cs="Times New Roman"/>
                <w:spacing w:val="-4"/>
                <w:sz w:val="24"/>
                <w:szCs w:val="24"/>
                <w:lang w:eastAsia="ar-SA"/>
                <w14:ligatures w14:val="none"/>
              </w:rPr>
            </w:pPr>
          </w:p>
          <w:p w14:paraId="49ADE86D" w14:textId="3B79CE86" w:rsidR="00245900" w:rsidRPr="00245900" w:rsidRDefault="009600A7" w:rsidP="00245900">
            <w:pPr>
              <w:suppressAutoHyphens/>
              <w:spacing w:after="0" w:line="240" w:lineRule="auto"/>
              <w:jc w:val="both"/>
              <w:outlineLvl w:val="2"/>
              <w:rPr>
                <w:rFonts w:ascii="Times New Roman" w:eastAsia="Times New Roman" w:hAnsi="Times New Roman" w:cs="Times New Roman"/>
                <w:b/>
                <w:sz w:val="24"/>
                <w:szCs w:val="24"/>
                <w:lang w:eastAsia="lt-LT"/>
                <w14:ligatures w14:val="none"/>
              </w:rPr>
            </w:pPr>
            <w:r>
              <w:rPr>
                <w:rFonts w:ascii="Times New Roman" w:eastAsia="Times New Roman" w:hAnsi="Times New Roman" w:cs="Times New Roman"/>
                <w:b/>
                <w:bCs/>
                <w:spacing w:val="-4"/>
                <w:sz w:val="24"/>
                <w:szCs w:val="24"/>
                <w:lang w:eastAsia="ar-SA"/>
                <w14:ligatures w14:val="none"/>
              </w:rPr>
              <w:t xml:space="preserve">2.2. </w:t>
            </w:r>
            <w:r w:rsidR="00245900" w:rsidRPr="00245900">
              <w:rPr>
                <w:rFonts w:ascii="Times New Roman" w:eastAsia="Times New Roman" w:hAnsi="Times New Roman" w:cs="Times New Roman"/>
                <w:b/>
                <w:bCs/>
                <w:spacing w:val="-4"/>
                <w:sz w:val="24"/>
                <w:szCs w:val="24"/>
                <w:lang w:eastAsia="ar-SA"/>
                <w14:ligatures w14:val="none"/>
              </w:rPr>
              <w:t>Specialistas Nr. 2</w:t>
            </w:r>
            <w:r w:rsidR="00245900" w:rsidRPr="00245900">
              <w:rPr>
                <w:rFonts w:ascii="Times New Roman" w:eastAsia="Times New Roman" w:hAnsi="Times New Roman" w:cs="Times New Roman"/>
                <w:b/>
                <w:sz w:val="24"/>
                <w:szCs w:val="24"/>
                <w:lang w:eastAsia="lt-LT"/>
                <w14:ligatures w14:val="none"/>
              </w:rPr>
              <w:t xml:space="preserve"> –</w:t>
            </w:r>
            <w:r w:rsidR="00A312DA">
              <w:rPr>
                <w:rFonts w:ascii="Times New Roman" w:eastAsia="Times New Roman" w:hAnsi="Times New Roman" w:cs="Times New Roman"/>
                <w:b/>
                <w:sz w:val="24"/>
                <w:szCs w:val="24"/>
                <w:lang w:eastAsia="lt-LT"/>
                <w14:ligatures w14:val="none"/>
              </w:rPr>
              <w:t xml:space="preserve"> pagrindinis</w:t>
            </w:r>
            <w:r w:rsidR="00245900" w:rsidRPr="00245900">
              <w:rPr>
                <w:rFonts w:ascii="Times New Roman" w:eastAsia="Times New Roman" w:hAnsi="Times New Roman" w:cs="Times New Roman"/>
                <w:b/>
                <w:sz w:val="24"/>
                <w:szCs w:val="24"/>
                <w:lang w:eastAsia="lt-LT"/>
                <w14:ligatures w14:val="none"/>
              </w:rPr>
              <w:t xml:space="preserve"> </w:t>
            </w:r>
            <w:r w:rsidR="00BB5D21">
              <w:rPr>
                <w:rFonts w:ascii="Times New Roman" w:eastAsia="Times New Roman" w:hAnsi="Times New Roman" w:cs="Times New Roman"/>
                <w:b/>
                <w:sz w:val="24"/>
                <w:szCs w:val="24"/>
                <w:lang w:eastAsia="lt-LT"/>
                <w14:ligatures w14:val="none"/>
              </w:rPr>
              <w:t xml:space="preserve">SGC vertinimo </w:t>
            </w:r>
            <w:r w:rsidR="00212E02">
              <w:rPr>
                <w:rFonts w:ascii="Times New Roman" w:eastAsia="Times New Roman" w:hAnsi="Times New Roman" w:cs="Times New Roman"/>
                <w:b/>
                <w:sz w:val="24"/>
                <w:szCs w:val="24"/>
                <w:lang w:eastAsia="lt-LT"/>
                <w14:ligatures w14:val="none"/>
              </w:rPr>
              <w:t>ekspertas</w:t>
            </w:r>
            <w:r w:rsidR="00245900" w:rsidRPr="00245900">
              <w:rPr>
                <w:rFonts w:ascii="Times New Roman" w:eastAsia="Times New Roman" w:hAnsi="Times New Roman" w:cs="Times New Roman"/>
                <w:b/>
                <w:sz w:val="24"/>
                <w:szCs w:val="24"/>
                <w:lang w:eastAsia="lt-LT"/>
                <w14:ligatures w14:val="none"/>
              </w:rPr>
              <w:t>:</w:t>
            </w:r>
          </w:p>
          <w:p w14:paraId="2FBA8526" w14:textId="58D10A5A" w:rsidR="00245900" w:rsidRPr="00245900" w:rsidRDefault="00245900" w:rsidP="00245900">
            <w:pPr>
              <w:suppressAutoHyphens/>
              <w:spacing w:after="0" w:line="240" w:lineRule="auto"/>
              <w:jc w:val="both"/>
              <w:outlineLvl w:val="2"/>
              <w:rPr>
                <w:rFonts w:ascii="Times New Roman" w:eastAsia="Times New Roman" w:hAnsi="Times New Roman" w:cs="Times New Roman"/>
                <w:sz w:val="24"/>
                <w:szCs w:val="24"/>
                <w:lang w:eastAsia="lt-LT"/>
                <w14:ligatures w14:val="none"/>
              </w:rPr>
            </w:pPr>
            <w:r w:rsidRPr="00245900">
              <w:rPr>
                <w:rFonts w:ascii="Times New Roman" w:eastAsia="Times New Roman" w:hAnsi="Times New Roman" w:cs="Times New Roman"/>
                <w:sz w:val="24"/>
                <w:szCs w:val="24"/>
                <w:lang w:eastAsia="lt-LT"/>
                <w14:ligatures w14:val="none"/>
              </w:rPr>
              <w:t xml:space="preserve">- turi turėti ne trumpesnę kaip 3 metų </w:t>
            </w:r>
            <w:r w:rsidR="00672EDA">
              <w:rPr>
                <w:rFonts w:ascii="Times New Roman" w:eastAsia="Times New Roman" w:hAnsi="Times New Roman" w:cs="Times New Roman"/>
                <w:sz w:val="24"/>
                <w:szCs w:val="24"/>
                <w:lang w:eastAsia="lt-LT"/>
                <w14:ligatures w14:val="none"/>
              </w:rPr>
              <w:t xml:space="preserve">darbo su </w:t>
            </w:r>
            <w:r w:rsidR="00332246">
              <w:rPr>
                <w:rFonts w:ascii="Times New Roman" w:eastAsia="Times New Roman" w:hAnsi="Times New Roman" w:cs="Times New Roman"/>
                <w:sz w:val="24"/>
                <w:szCs w:val="24"/>
                <w:lang w:eastAsia="lt-LT"/>
                <w14:ligatures w14:val="none"/>
              </w:rPr>
              <w:t xml:space="preserve">SGC vertinimo </w:t>
            </w:r>
            <w:r w:rsidR="00332246" w:rsidRPr="00672EDA">
              <w:rPr>
                <w:rFonts w:ascii="Times New Roman" w:eastAsia="Times New Roman" w:hAnsi="Times New Roman" w:cs="Times New Roman"/>
                <w:sz w:val="24"/>
                <w:szCs w:val="24"/>
                <w:lang w:eastAsia="lt-LT"/>
                <w14:ligatures w14:val="none"/>
              </w:rPr>
              <w:t xml:space="preserve"> </w:t>
            </w:r>
            <w:r w:rsidR="00672EDA" w:rsidRPr="00672EDA">
              <w:rPr>
                <w:rFonts w:ascii="Times New Roman" w:eastAsia="Times New Roman" w:hAnsi="Times New Roman" w:cs="Times New Roman"/>
                <w:sz w:val="24"/>
                <w:szCs w:val="24"/>
                <w:lang w:eastAsia="lt-LT"/>
                <w14:ligatures w14:val="none"/>
              </w:rPr>
              <w:t>programine įranga (pvz., One Click LCA, SimaPro, OpenLCA, Tally)</w:t>
            </w:r>
            <w:r w:rsidR="00672EDA">
              <w:rPr>
                <w:rFonts w:ascii="Times New Roman" w:eastAsia="Times New Roman" w:hAnsi="Times New Roman" w:cs="Times New Roman"/>
                <w:sz w:val="24"/>
                <w:szCs w:val="24"/>
                <w:lang w:eastAsia="lt-LT"/>
                <w14:ligatures w14:val="none"/>
              </w:rPr>
              <w:t xml:space="preserve"> ir/arba p</w:t>
            </w:r>
            <w:r w:rsidR="00672EDA" w:rsidRPr="00672EDA">
              <w:rPr>
                <w:rFonts w:ascii="Times New Roman" w:eastAsia="Times New Roman" w:hAnsi="Times New Roman" w:cs="Times New Roman"/>
                <w:sz w:val="24"/>
                <w:szCs w:val="24"/>
                <w:lang w:eastAsia="lt-LT"/>
                <w14:ligatures w14:val="none"/>
              </w:rPr>
              <w:t xml:space="preserve">oveikio vertinimo metodais, įskaitant </w:t>
            </w:r>
            <w:r w:rsidR="00DF73CD">
              <w:rPr>
                <w:rFonts w:ascii="Times New Roman" w:eastAsia="Times New Roman" w:hAnsi="Times New Roman" w:cs="Times New Roman"/>
                <w:sz w:val="24"/>
                <w:szCs w:val="24"/>
                <w:lang w:eastAsia="lt-LT"/>
                <w14:ligatures w14:val="none"/>
              </w:rPr>
              <w:t>visuotinio atšilimo potencialo</w:t>
            </w:r>
            <w:r w:rsidR="00DF73CD" w:rsidRPr="00672EDA">
              <w:rPr>
                <w:rFonts w:ascii="Times New Roman" w:eastAsia="Times New Roman" w:hAnsi="Times New Roman" w:cs="Times New Roman"/>
                <w:sz w:val="24"/>
                <w:szCs w:val="24"/>
                <w:lang w:eastAsia="lt-LT"/>
                <w14:ligatures w14:val="none"/>
              </w:rPr>
              <w:t xml:space="preserve"> </w:t>
            </w:r>
            <w:r w:rsidR="00672EDA" w:rsidRPr="00672EDA">
              <w:rPr>
                <w:rFonts w:ascii="Times New Roman" w:eastAsia="Times New Roman" w:hAnsi="Times New Roman" w:cs="Times New Roman"/>
                <w:sz w:val="24"/>
                <w:szCs w:val="24"/>
                <w:lang w:eastAsia="lt-LT"/>
                <w14:ligatures w14:val="none"/>
              </w:rPr>
              <w:t xml:space="preserve">skaičiavimus pagal Level(s), IPCC, ILCD, PEF ar </w:t>
            </w:r>
            <w:r w:rsidR="65AAC84A" w:rsidRPr="00672EDA">
              <w:rPr>
                <w:rFonts w:ascii="Times New Roman" w:eastAsia="Times New Roman" w:hAnsi="Times New Roman" w:cs="Times New Roman"/>
                <w:sz w:val="24"/>
                <w:szCs w:val="24"/>
                <w:lang w:eastAsia="lt-LT"/>
                <w14:ligatures w14:val="none"/>
              </w:rPr>
              <w:t>lygiavertę</w:t>
            </w:r>
            <w:r w:rsidR="00672EDA" w:rsidRPr="00672EDA">
              <w:rPr>
                <w:rFonts w:ascii="Times New Roman" w:eastAsia="Times New Roman" w:hAnsi="Times New Roman" w:cs="Times New Roman"/>
                <w:sz w:val="24"/>
                <w:szCs w:val="24"/>
                <w:lang w:eastAsia="lt-LT"/>
                <w14:ligatures w14:val="none"/>
              </w:rPr>
              <w:t xml:space="preserve"> metodiką</w:t>
            </w:r>
            <w:r w:rsidR="00672EDA">
              <w:rPr>
                <w:rFonts w:ascii="Times New Roman" w:eastAsia="Times New Roman" w:hAnsi="Times New Roman" w:cs="Times New Roman"/>
                <w:sz w:val="24"/>
                <w:szCs w:val="24"/>
                <w:lang w:eastAsia="lt-LT"/>
                <w14:ligatures w14:val="none"/>
              </w:rPr>
              <w:t xml:space="preserve"> </w:t>
            </w:r>
            <w:r w:rsidRPr="00245900">
              <w:rPr>
                <w:rFonts w:ascii="Times New Roman" w:eastAsia="Times New Roman" w:hAnsi="Times New Roman" w:cs="Times New Roman"/>
                <w:sz w:val="24"/>
                <w:szCs w:val="24"/>
                <w:lang w:eastAsia="lt-LT"/>
                <w14:ligatures w14:val="none"/>
              </w:rPr>
              <w:t xml:space="preserve">patirtį (bendra darbo patirtis minėtoje </w:t>
            </w:r>
            <w:r w:rsidRPr="00245900">
              <w:rPr>
                <w:rFonts w:ascii="Times New Roman" w:eastAsia="Times New Roman" w:hAnsi="Times New Roman" w:cs="Times New Roman"/>
                <w:sz w:val="24"/>
                <w:szCs w:val="24"/>
                <w:lang w:eastAsia="lt-LT"/>
                <w14:ligatures w14:val="none"/>
              </w:rPr>
              <w:lastRenderedPageBreak/>
              <w:t>srityje, nesumuojant vienu metu vykdomų veiklų/sutarčių trukmių);</w:t>
            </w:r>
          </w:p>
          <w:p w14:paraId="2192DDB2" w14:textId="21CC10B8" w:rsidR="00245900" w:rsidRDefault="00245900" w:rsidP="00245900">
            <w:pPr>
              <w:suppressAutoHyphens/>
              <w:spacing w:after="0" w:line="240" w:lineRule="auto"/>
              <w:jc w:val="both"/>
              <w:outlineLvl w:val="2"/>
              <w:rPr>
                <w:rFonts w:ascii="Times New Roman" w:eastAsia="Times New Roman" w:hAnsi="Times New Roman" w:cs="Times New Roman"/>
                <w:sz w:val="24"/>
                <w:szCs w:val="24"/>
                <w:lang w:eastAsia="lt-LT"/>
                <w14:ligatures w14:val="none"/>
              </w:rPr>
            </w:pPr>
            <w:r w:rsidRPr="00245900">
              <w:rPr>
                <w:rFonts w:ascii="Times New Roman" w:eastAsia="Times New Roman" w:hAnsi="Times New Roman" w:cs="Times New Roman"/>
                <w:sz w:val="24"/>
                <w:szCs w:val="24"/>
                <w:lang w:eastAsia="lt-LT"/>
                <w14:ligatures w14:val="none"/>
              </w:rPr>
              <w:t>- per pastaruosius 5 (penkis) metus</w:t>
            </w:r>
            <w:r w:rsidR="000E3321" w:rsidRPr="000E3321">
              <w:rPr>
                <w:rFonts w:ascii="Arial" w:eastAsia="Arial" w:hAnsi="Arial" w:cs="Arial"/>
                <w:sz w:val="24"/>
                <w:szCs w:val="24"/>
                <w:lang w:eastAsia="ja-JP"/>
                <w14:ligatures w14:val="none"/>
              </w:rPr>
              <w:t xml:space="preserve"> </w:t>
            </w:r>
            <w:r w:rsidR="000E3321" w:rsidRPr="000E3321">
              <w:rPr>
                <w:rFonts w:ascii="Times New Roman" w:eastAsia="Arial" w:hAnsi="Times New Roman" w:cs="Times New Roman"/>
                <w:sz w:val="24"/>
                <w:szCs w:val="24"/>
                <w:lang w:eastAsia="ja-JP"/>
                <w14:ligatures w14:val="none"/>
              </w:rPr>
              <w:t>dalyvavo vykdant bent 1 projektą (sutartį), kurio vykdymo metu atliko</w:t>
            </w:r>
            <w:r w:rsidR="00672EDA">
              <w:rPr>
                <w:rFonts w:ascii="Times New Roman" w:eastAsia="Times New Roman" w:hAnsi="Times New Roman" w:cs="Times New Roman"/>
                <w:sz w:val="24"/>
                <w:szCs w:val="24"/>
                <w:lang w:eastAsia="lt-LT"/>
                <w14:ligatures w14:val="none"/>
              </w:rPr>
              <w:t xml:space="preserve"> </w:t>
            </w:r>
            <w:r w:rsidR="008B4683">
              <w:rPr>
                <w:rFonts w:ascii="Times New Roman" w:eastAsia="Times New Roman" w:hAnsi="Times New Roman" w:cs="Times New Roman"/>
                <w:sz w:val="24"/>
                <w:szCs w:val="24"/>
                <w:lang w:eastAsia="lt-LT"/>
                <w14:ligatures w14:val="none"/>
              </w:rPr>
              <w:t>SGC vertinimo</w:t>
            </w:r>
            <w:r w:rsidR="008B4683" w:rsidRPr="00672EDA">
              <w:rPr>
                <w:rFonts w:ascii="Times New Roman" w:eastAsia="Times New Roman" w:hAnsi="Times New Roman" w:cs="Times New Roman"/>
                <w:sz w:val="24"/>
                <w:szCs w:val="24"/>
                <w:lang w:eastAsia="lt-LT"/>
                <w14:ligatures w14:val="none"/>
              </w:rPr>
              <w:t xml:space="preserve"> </w:t>
            </w:r>
            <w:r w:rsidR="00672EDA" w:rsidRPr="00672EDA">
              <w:rPr>
                <w:rFonts w:ascii="Times New Roman" w:eastAsia="Times New Roman" w:hAnsi="Times New Roman" w:cs="Times New Roman"/>
                <w:sz w:val="24"/>
                <w:szCs w:val="24"/>
                <w:lang w:eastAsia="lt-LT"/>
                <w14:ligatures w14:val="none"/>
              </w:rPr>
              <w:t>analizę</w:t>
            </w:r>
            <w:r w:rsidR="00C87736">
              <w:rPr>
                <w:rFonts w:ascii="Times New Roman" w:eastAsia="Times New Roman" w:hAnsi="Times New Roman" w:cs="Times New Roman"/>
                <w:sz w:val="24"/>
                <w:szCs w:val="24"/>
                <w:lang w:eastAsia="lt-LT"/>
                <w14:ligatures w14:val="none"/>
              </w:rPr>
              <w:t xml:space="preserve"> </w:t>
            </w:r>
            <w:r w:rsidR="000E3321">
              <w:rPr>
                <w:rFonts w:ascii="Times New Roman" w:eastAsia="Times New Roman" w:hAnsi="Times New Roman" w:cs="Times New Roman"/>
                <w:sz w:val="24"/>
                <w:szCs w:val="24"/>
                <w:lang w:eastAsia="lt-LT"/>
                <w14:ligatures w14:val="none"/>
              </w:rPr>
              <w:t>/</w:t>
            </w:r>
            <w:r w:rsidR="00C87736">
              <w:rPr>
                <w:rFonts w:ascii="Times New Roman" w:eastAsia="Times New Roman" w:hAnsi="Times New Roman" w:cs="Times New Roman"/>
                <w:sz w:val="24"/>
                <w:szCs w:val="24"/>
                <w:lang w:eastAsia="lt-LT"/>
                <w14:ligatures w14:val="none"/>
              </w:rPr>
              <w:t xml:space="preserve"> </w:t>
            </w:r>
            <w:r w:rsidR="000E3321">
              <w:rPr>
                <w:rFonts w:ascii="Times New Roman" w:eastAsia="Times New Roman" w:hAnsi="Times New Roman" w:cs="Times New Roman"/>
                <w:sz w:val="24"/>
                <w:szCs w:val="24"/>
                <w:lang w:eastAsia="lt-LT"/>
                <w14:ligatures w14:val="none"/>
              </w:rPr>
              <w:t xml:space="preserve">parengė </w:t>
            </w:r>
            <w:r w:rsidR="008B4683">
              <w:rPr>
                <w:rFonts w:ascii="Times New Roman" w:eastAsia="Times New Roman" w:hAnsi="Times New Roman" w:cs="Times New Roman"/>
                <w:sz w:val="24"/>
                <w:szCs w:val="24"/>
                <w:lang w:eastAsia="lt-LT"/>
                <w14:ligatures w14:val="none"/>
              </w:rPr>
              <w:t xml:space="preserve">SGC vertinimo </w:t>
            </w:r>
            <w:r w:rsidR="000E3321">
              <w:rPr>
                <w:rFonts w:ascii="Times New Roman" w:eastAsia="Times New Roman" w:hAnsi="Times New Roman" w:cs="Times New Roman"/>
                <w:sz w:val="24"/>
                <w:szCs w:val="24"/>
                <w:lang w:eastAsia="lt-LT"/>
                <w14:ligatures w14:val="none"/>
              </w:rPr>
              <w:t>metodiką</w:t>
            </w:r>
            <w:r w:rsidR="00050496">
              <w:rPr>
                <w:rFonts w:ascii="Times New Roman" w:eastAsia="Times New Roman" w:hAnsi="Times New Roman" w:cs="Times New Roman"/>
                <w:sz w:val="24"/>
                <w:szCs w:val="24"/>
                <w:lang w:eastAsia="lt-LT"/>
                <w14:ligatures w14:val="none"/>
              </w:rPr>
              <w:t xml:space="preserve"> / studiją / gaires</w:t>
            </w:r>
            <w:r w:rsidR="00672EDA" w:rsidRPr="00672EDA">
              <w:rPr>
                <w:rFonts w:ascii="Times New Roman" w:eastAsia="Times New Roman" w:hAnsi="Times New Roman" w:cs="Times New Roman"/>
                <w:sz w:val="24"/>
                <w:szCs w:val="24"/>
                <w:lang w:eastAsia="lt-LT"/>
                <w14:ligatures w14:val="none"/>
              </w:rPr>
              <w:t>, susijusią su statybos sektoriumi</w:t>
            </w:r>
            <w:r w:rsidR="00672EDA">
              <w:rPr>
                <w:rFonts w:ascii="Times New Roman" w:eastAsia="Times New Roman" w:hAnsi="Times New Roman" w:cs="Times New Roman"/>
                <w:sz w:val="24"/>
                <w:szCs w:val="24"/>
                <w:lang w:eastAsia="lt-LT"/>
                <w14:ligatures w14:val="none"/>
              </w:rPr>
              <w:t>;</w:t>
            </w:r>
          </w:p>
          <w:p w14:paraId="7EB31A6C" w14:textId="0369A70A" w:rsidR="000E3321" w:rsidRDefault="00672EDA" w:rsidP="000E3321">
            <w:pPr>
              <w:suppressAutoHyphens/>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sz w:val="24"/>
                <w:szCs w:val="24"/>
                <w:lang w:eastAsia="lt-LT"/>
                <w14:ligatures w14:val="none"/>
              </w:rPr>
              <w:t>- turi</w:t>
            </w:r>
            <w:r w:rsidRPr="00245900">
              <w:rPr>
                <w:rFonts w:ascii="Times New Roman" w:eastAsia="Times New Roman" w:hAnsi="Times New Roman" w:cs="Times New Roman"/>
                <w:sz w:val="24"/>
                <w:szCs w:val="24"/>
                <w:lang w:eastAsia="lt-LT"/>
                <w14:ligatures w14:val="none"/>
              </w:rPr>
              <w:t xml:space="preserve"> </w:t>
            </w:r>
            <w:r w:rsidRPr="00E065C9">
              <w:rPr>
                <w:rFonts w:ascii="Times New Roman" w:eastAsia="Times New Roman" w:hAnsi="Times New Roman" w:cs="Times New Roman"/>
                <w:sz w:val="24"/>
                <w:szCs w:val="24"/>
                <w:lang w:eastAsia="zh-CN"/>
              </w:rPr>
              <w:t>turėti aukštąjį universitetinį arba jam prilyginamą</w:t>
            </w:r>
            <w:r>
              <w:rPr>
                <w:rFonts w:ascii="Times New Roman" w:eastAsia="Times New Roman" w:hAnsi="Times New Roman" w:cs="Times New Roman"/>
                <w:sz w:val="24"/>
                <w:szCs w:val="24"/>
                <w:lang w:eastAsia="zh-CN"/>
              </w:rPr>
              <w:t xml:space="preserve"> išsilavinimą</w:t>
            </w:r>
            <w:r w:rsidRPr="00E065C9">
              <w:rPr>
                <w:rFonts w:ascii="Times New Roman" w:eastAsia="Times New Roman" w:hAnsi="Times New Roman" w:cs="Times New Roman"/>
                <w:sz w:val="24"/>
                <w:szCs w:val="24"/>
                <w:lang w:eastAsia="zh-CN"/>
              </w:rPr>
              <w:t xml:space="preserve"> </w:t>
            </w:r>
            <w:r w:rsidR="00CA4831">
              <w:rPr>
                <w:rFonts w:ascii="Times New Roman" w:eastAsia="Times New Roman" w:hAnsi="Times New Roman" w:cs="Times New Roman"/>
                <w:sz w:val="24"/>
                <w:szCs w:val="24"/>
                <w:lang w:eastAsia="zh-CN"/>
              </w:rPr>
              <w:t>inžinerijos</w:t>
            </w:r>
            <w:r>
              <w:rPr>
                <w:rFonts w:ascii="Times New Roman" w:eastAsia="Times New Roman" w:hAnsi="Times New Roman" w:cs="Times New Roman"/>
                <w:sz w:val="24"/>
                <w:szCs w:val="24"/>
                <w:lang w:eastAsia="zh-CN"/>
              </w:rPr>
              <w:t xml:space="preserve"> ar </w:t>
            </w:r>
            <w:r w:rsidR="00CA4831">
              <w:rPr>
                <w:rFonts w:ascii="Times New Roman" w:eastAsia="Times New Roman" w:hAnsi="Times New Roman" w:cs="Times New Roman"/>
                <w:sz w:val="24"/>
                <w:szCs w:val="24"/>
                <w:lang w:eastAsia="zh-CN"/>
              </w:rPr>
              <w:t xml:space="preserve">technologijų </w:t>
            </w:r>
            <w:r>
              <w:rPr>
                <w:rFonts w:ascii="Times New Roman" w:eastAsia="Times New Roman" w:hAnsi="Times New Roman" w:cs="Times New Roman"/>
                <w:sz w:val="24"/>
                <w:szCs w:val="24"/>
                <w:lang w:eastAsia="zh-CN"/>
              </w:rPr>
              <w:t>mokslų</w:t>
            </w:r>
            <w:r w:rsidRPr="00E065C9">
              <w:rPr>
                <w:rFonts w:ascii="Times New Roman" w:eastAsia="Times New Roman" w:hAnsi="Times New Roman" w:cs="Times New Roman"/>
                <w:sz w:val="24"/>
                <w:szCs w:val="24"/>
                <w:lang w:eastAsia="zh-CN"/>
              </w:rPr>
              <w:t xml:space="preserve"> studijų srities </w:t>
            </w:r>
            <w:r w:rsidRPr="10CEC907">
              <w:rPr>
                <w:rFonts w:ascii="Times New Roman" w:eastAsia="Times New Roman" w:hAnsi="Times New Roman" w:cs="Times New Roman"/>
                <w:i/>
                <w:iCs/>
                <w:sz w:val="24"/>
                <w:szCs w:val="24"/>
                <w:lang w:eastAsia="zh-CN"/>
              </w:rPr>
              <w:t xml:space="preserve">aplinkos inžinerijos </w:t>
            </w:r>
            <w:r w:rsidR="000249FE">
              <w:rPr>
                <w:rFonts w:ascii="Times New Roman" w:eastAsia="Times New Roman" w:hAnsi="Times New Roman" w:cs="Times New Roman"/>
                <w:i/>
                <w:iCs/>
                <w:sz w:val="24"/>
                <w:szCs w:val="24"/>
                <w:lang w:eastAsia="zh-CN"/>
              </w:rPr>
              <w:t xml:space="preserve">ir/arba aplinkos </w:t>
            </w:r>
            <w:r w:rsidR="00C012B8">
              <w:rPr>
                <w:rFonts w:ascii="Times New Roman" w:eastAsia="Times New Roman" w:hAnsi="Times New Roman" w:cs="Times New Roman"/>
                <w:i/>
                <w:iCs/>
                <w:sz w:val="24"/>
                <w:szCs w:val="24"/>
                <w:lang w:eastAsia="zh-CN"/>
              </w:rPr>
              <w:t xml:space="preserve">apsaugos </w:t>
            </w:r>
            <w:r w:rsidRPr="00E065C9">
              <w:rPr>
                <w:rFonts w:ascii="Times New Roman" w:eastAsia="Times New Roman" w:hAnsi="Times New Roman" w:cs="Times New Roman"/>
                <w:sz w:val="24"/>
                <w:szCs w:val="24"/>
                <w:lang w:eastAsia="zh-CN"/>
              </w:rPr>
              <w:t>ir/arba</w:t>
            </w:r>
            <w:r w:rsidRPr="10CEC907">
              <w:rPr>
                <w:rFonts w:ascii="Times New Roman" w:eastAsia="Times New Roman" w:hAnsi="Times New Roman" w:cs="Times New Roman"/>
                <w:i/>
                <w:iCs/>
                <w:sz w:val="24"/>
                <w:szCs w:val="24"/>
                <w:lang w:eastAsia="zh-CN"/>
              </w:rPr>
              <w:t xml:space="preserve"> darnaus </w:t>
            </w:r>
            <w:r w:rsidR="0008026F" w:rsidRPr="10CEC907">
              <w:rPr>
                <w:rFonts w:ascii="Times New Roman" w:eastAsia="Times New Roman" w:hAnsi="Times New Roman" w:cs="Times New Roman"/>
                <w:i/>
                <w:iCs/>
                <w:sz w:val="24"/>
                <w:szCs w:val="24"/>
                <w:lang w:eastAsia="zh-CN"/>
              </w:rPr>
              <w:t>vystymosi</w:t>
            </w:r>
            <w:r w:rsidRPr="10CEC907">
              <w:rPr>
                <w:rFonts w:ascii="Times New Roman" w:eastAsia="Times New Roman" w:hAnsi="Times New Roman" w:cs="Times New Roman"/>
                <w:i/>
                <w:iCs/>
                <w:sz w:val="24"/>
                <w:szCs w:val="24"/>
                <w:lang w:eastAsia="zh-CN"/>
              </w:rPr>
              <w:t xml:space="preserve"> </w:t>
            </w:r>
            <w:r w:rsidRPr="00E065C9">
              <w:rPr>
                <w:rFonts w:ascii="Times New Roman" w:eastAsia="Times New Roman" w:hAnsi="Times New Roman" w:cs="Times New Roman"/>
                <w:sz w:val="24"/>
                <w:szCs w:val="24"/>
                <w:lang w:eastAsia="zh-CN"/>
              </w:rPr>
              <w:t>ir/arba</w:t>
            </w:r>
            <w:r w:rsidRPr="10CEC907">
              <w:rPr>
                <w:rFonts w:ascii="Times New Roman" w:eastAsia="Times New Roman" w:hAnsi="Times New Roman" w:cs="Times New Roman"/>
                <w:i/>
                <w:iCs/>
                <w:sz w:val="24"/>
                <w:szCs w:val="24"/>
                <w:lang w:eastAsia="zh-CN"/>
              </w:rPr>
              <w:t xml:space="preserve"> architektūros</w:t>
            </w:r>
            <w:r w:rsidRPr="00E065C9">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ir/</w:t>
            </w:r>
            <w:r w:rsidRPr="00E065C9">
              <w:rPr>
                <w:rFonts w:ascii="Times New Roman" w:eastAsia="Times New Roman" w:hAnsi="Times New Roman" w:cs="Times New Roman"/>
                <w:sz w:val="24"/>
                <w:szCs w:val="24"/>
                <w:lang w:eastAsia="zh-CN"/>
              </w:rPr>
              <w:t xml:space="preserve">arba </w:t>
            </w:r>
            <w:r w:rsidRPr="10CEC907">
              <w:rPr>
                <w:rFonts w:ascii="Times New Roman" w:eastAsia="Times New Roman" w:hAnsi="Times New Roman" w:cs="Times New Roman"/>
                <w:i/>
                <w:iCs/>
                <w:spacing w:val="-4"/>
                <w:sz w:val="24"/>
                <w:szCs w:val="24"/>
                <w:lang w:eastAsia="ar-SA"/>
                <w14:ligatures w14:val="none"/>
              </w:rPr>
              <w:t>statybos inžinerijos</w:t>
            </w:r>
            <w:r>
              <w:rPr>
                <w:rFonts w:ascii="Times New Roman" w:eastAsia="Times New Roman" w:hAnsi="Times New Roman" w:cs="Times New Roman"/>
                <w:spacing w:val="-4"/>
                <w:sz w:val="24"/>
                <w:szCs w:val="24"/>
                <w:lang w:eastAsia="ar-SA"/>
                <w14:ligatures w14:val="none"/>
              </w:rPr>
              <w:t xml:space="preserve"> ir/arba</w:t>
            </w:r>
            <w:r w:rsidRPr="00E065C9">
              <w:rPr>
                <w:rFonts w:ascii="Times New Roman" w:eastAsia="Times New Roman" w:hAnsi="Times New Roman" w:cs="Times New Roman"/>
                <w:spacing w:val="-4"/>
                <w:sz w:val="24"/>
                <w:szCs w:val="24"/>
                <w:lang w:eastAsia="ar-SA"/>
                <w14:ligatures w14:val="none"/>
              </w:rPr>
              <w:t xml:space="preserve"> </w:t>
            </w:r>
            <w:r w:rsidRPr="10CEC907">
              <w:rPr>
                <w:rFonts w:ascii="Times New Roman" w:eastAsia="Times New Roman" w:hAnsi="Times New Roman" w:cs="Times New Roman"/>
                <w:i/>
                <w:iCs/>
                <w:spacing w:val="-4"/>
                <w:sz w:val="24"/>
                <w:szCs w:val="24"/>
                <w:lang w:eastAsia="ar-SA"/>
                <w14:ligatures w14:val="none"/>
              </w:rPr>
              <w:t>medžiagotyros</w:t>
            </w:r>
            <w:r w:rsidRPr="00E065C9">
              <w:rPr>
                <w:rFonts w:ascii="Times New Roman" w:eastAsia="Times New Roman" w:hAnsi="Times New Roman" w:cs="Times New Roman"/>
                <w:spacing w:val="-4"/>
                <w:sz w:val="24"/>
                <w:szCs w:val="24"/>
                <w:lang w:eastAsia="ar-SA"/>
                <w14:ligatures w14:val="none"/>
              </w:rPr>
              <w:t xml:space="preserve"> </w:t>
            </w:r>
            <w:r>
              <w:rPr>
                <w:rFonts w:ascii="Times New Roman" w:eastAsia="Times New Roman" w:hAnsi="Times New Roman" w:cs="Times New Roman"/>
                <w:spacing w:val="-4"/>
                <w:sz w:val="24"/>
                <w:szCs w:val="24"/>
                <w:lang w:eastAsia="ar-SA"/>
                <w14:ligatures w14:val="none"/>
              </w:rPr>
              <w:t>ir/arba</w:t>
            </w:r>
            <w:r w:rsidRPr="00E065C9">
              <w:rPr>
                <w:rFonts w:ascii="Times New Roman" w:eastAsia="Times New Roman" w:hAnsi="Times New Roman" w:cs="Times New Roman"/>
                <w:spacing w:val="-4"/>
                <w:sz w:val="24"/>
                <w:szCs w:val="24"/>
                <w:lang w:eastAsia="ar-SA"/>
                <w14:ligatures w14:val="none"/>
              </w:rPr>
              <w:t xml:space="preserve"> </w:t>
            </w:r>
            <w:r w:rsidRPr="10CEC907">
              <w:rPr>
                <w:rFonts w:ascii="Times New Roman" w:eastAsia="Times New Roman" w:hAnsi="Times New Roman" w:cs="Times New Roman"/>
                <w:i/>
                <w:iCs/>
                <w:spacing w:val="-4"/>
                <w:sz w:val="24"/>
                <w:szCs w:val="24"/>
                <w:lang w:eastAsia="ar-SA"/>
                <w14:ligatures w14:val="none"/>
              </w:rPr>
              <w:t>industrinės ekologijos</w:t>
            </w:r>
            <w:r w:rsidRPr="003C0149">
              <w:rPr>
                <w:rFonts w:ascii="Times New Roman" w:eastAsia="Times New Roman" w:hAnsi="Times New Roman" w:cs="Times New Roman"/>
                <w:sz w:val="24"/>
                <w:szCs w:val="24"/>
                <w:lang w:eastAsia="zh-CN"/>
              </w:rPr>
              <w:t xml:space="preserve"> krypties </w:t>
            </w:r>
            <w:r w:rsidRPr="003C0149">
              <w:rPr>
                <w:rFonts w:ascii="Times New Roman" w:hAnsi="Times New Roman" w:cs="Times New Roman"/>
                <w:sz w:val="24"/>
                <w:szCs w:val="24"/>
              </w:rPr>
              <w:t>ne žemesnį nei magistro kvalifikacinį laipsnį arba jam prilyginamą</w:t>
            </w:r>
            <w:r>
              <w:rPr>
                <w:rFonts w:ascii="Times New Roman" w:hAnsi="Times New Roman" w:cs="Times New Roman"/>
                <w:sz w:val="24"/>
                <w:szCs w:val="24"/>
              </w:rPr>
              <w:t>;</w:t>
            </w:r>
          </w:p>
          <w:p w14:paraId="7EFE65E4" w14:textId="77777777" w:rsidR="00245900" w:rsidRPr="00245900" w:rsidRDefault="00245900" w:rsidP="00245900">
            <w:pPr>
              <w:suppressAutoHyphens/>
              <w:spacing w:after="0" w:line="240" w:lineRule="auto"/>
              <w:jc w:val="both"/>
              <w:outlineLvl w:val="2"/>
              <w:rPr>
                <w:rFonts w:ascii="Times New Roman" w:eastAsia="Times New Roman" w:hAnsi="Times New Roman" w:cs="Times New Roman"/>
                <w:sz w:val="24"/>
                <w:szCs w:val="24"/>
                <w:lang w:eastAsia="lt-LT"/>
                <w14:ligatures w14:val="none"/>
              </w:rPr>
            </w:pPr>
          </w:p>
          <w:p w14:paraId="440AFAB7" w14:textId="77777777" w:rsidR="00245900" w:rsidRPr="00245900" w:rsidRDefault="00245900" w:rsidP="00245900">
            <w:pPr>
              <w:suppressAutoHyphens/>
              <w:spacing w:after="0" w:line="240" w:lineRule="auto"/>
              <w:jc w:val="both"/>
              <w:outlineLvl w:val="2"/>
              <w:rPr>
                <w:rFonts w:ascii="Times New Roman" w:eastAsia="Times New Roman" w:hAnsi="Times New Roman" w:cs="Times New Roman"/>
                <w:sz w:val="24"/>
                <w:szCs w:val="24"/>
                <w:lang w:eastAsia="lt-LT"/>
                <w14:ligatures w14:val="none"/>
              </w:rPr>
            </w:pPr>
          </w:p>
          <w:p w14:paraId="74411372" w14:textId="77777777" w:rsidR="00245900" w:rsidRPr="00245900" w:rsidRDefault="00245900" w:rsidP="00245900">
            <w:pPr>
              <w:tabs>
                <w:tab w:val="left" w:pos="388"/>
                <w:tab w:val="left" w:pos="739"/>
              </w:tabs>
              <w:suppressAutoHyphens/>
              <w:snapToGrid w:val="0"/>
              <w:spacing w:after="0" w:line="240" w:lineRule="auto"/>
              <w:jc w:val="both"/>
              <w:rPr>
                <w:rFonts w:ascii="Times New Roman" w:eastAsia="Times New Roman" w:hAnsi="Times New Roman" w:cs="Times New Roman"/>
                <w:spacing w:val="-4"/>
                <w:sz w:val="24"/>
                <w:szCs w:val="24"/>
                <w:lang w:eastAsia="ar-SA"/>
                <w14:ligatures w14:val="none"/>
              </w:rPr>
            </w:pPr>
            <w:r w:rsidRPr="00245900">
              <w:rPr>
                <w:rFonts w:ascii="Times New Roman" w:eastAsia="Times New Roman" w:hAnsi="Times New Roman" w:cs="Times New Roman"/>
                <w:b/>
                <w:sz w:val="24"/>
                <w:szCs w:val="24"/>
                <w:lang w:eastAsia="ar-SA"/>
                <w14:ligatures w14:val="none"/>
              </w:rPr>
              <w:t>Tiekėjas sutarties vykdymui gali pasitelkti daugiau specialistų ir privalo tai padaryti, jeigu to prireiktų  tinkamam pirkimo sutarties vykdymui užtikrinti.</w:t>
            </w:r>
          </w:p>
        </w:tc>
        <w:tc>
          <w:tcPr>
            <w:tcW w:w="2608" w:type="pct"/>
            <w:tcBorders>
              <w:top w:val="single" w:sz="4" w:space="0" w:color="000000" w:themeColor="text1"/>
              <w:left w:val="single" w:sz="4" w:space="0" w:color="000000" w:themeColor="text1"/>
              <w:bottom w:val="single" w:sz="4" w:space="0" w:color="000000" w:themeColor="text1"/>
              <w:right w:val="single" w:sz="4" w:space="0" w:color="auto"/>
            </w:tcBorders>
          </w:tcPr>
          <w:p w14:paraId="7F93FBDD" w14:textId="77777777" w:rsidR="00245900" w:rsidRPr="00245900" w:rsidRDefault="00245900" w:rsidP="00245900">
            <w:pPr>
              <w:suppressAutoHyphens/>
              <w:snapToGrid w:val="0"/>
              <w:spacing w:after="0" w:line="240" w:lineRule="auto"/>
              <w:ind w:right="-57"/>
              <w:jc w:val="both"/>
              <w:rPr>
                <w:rFonts w:ascii="Times New Roman" w:eastAsia="Times New Roman" w:hAnsi="Times New Roman" w:cs="Times New Roman"/>
                <w:color w:val="000000"/>
                <w:sz w:val="24"/>
                <w:szCs w:val="24"/>
                <w:lang w:eastAsia="ar-SA"/>
                <w14:ligatures w14:val="none"/>
              </w:rPr>
            </w:pPr>
            <w:r w:rsidRPr="00245900">
              <w:rPr>
                <w:rFonts w:ascii="Times New Roman" w:eastAsia="Times New Roman" w:hAnsi="Times New Roman" w:cs="Times New Roman"/>
                <w:color w:val="000000"/>
                <w:sz w:val="24"/>
                <w:szCs w:val="24"/>
                <w:lang w:eastAsia="ar-SA"/>
                <w14:ligatures w14:val="none"/>
              </w:rPr>
              <w:lastRenderedPageBreak/>
              <w:t xml:space="preserve">Pateikiamas tiekėjo </w:t>
            </w:r>
            <w:r w:rsidRPr="00245900">
              <w:rPr>
                <w:rFonts w:ascii="Times New Roman" w:eastAsia="Times New Roman" w:hAnsi="Times New Roman" w:cs="Times New Roman"/>
                <w:b/>
                <w:bCs/>
                <w:color w:val="000000"/>
                <w:sz w:val="24"/>
                <w:szCs w:val="24"/>
                <w:lang w:eastAsia="ar-SA"/>
                <w14:ligatures w14:val="none"/>
              </w:rPr>
              <w:t>siūlomų ekspertų (specialistų) sąrašas,</w:t>
            </w:r>
            <w:r w:rsidRPr="00245900">
              <w:rPr>
                <w:rFonts w:ascii="Times New Roman" w:eastAsia="Times New Roman" w:hAnsi="Times New Roman" w:cs="Times New Roman"/>
                <w:color w:val="000000"/>
                <w:sz w:val="24"/>
                <w:szCs w:val="24"/>
                <w:lang w:eastAsia="ar-SA"/>
                <w14:ligatures w14:val="none"/>
              </w:rPr>
              <w:t xml:space="preserve"> kuriame turi būti nurodyta siūlomo eksperto (specialisto) vardas, pavardė, siūloma eksperto (specialisto) pozicija (pareigybė teikiant paslaugas) ir trumpas patirties nurodytose srityse aprašymas, informacija apie dalyvavimą projektuose / sutartyse, užsakovai. </w:t>
            </w:r>
          </w:p>
          <w:p w14:paraId="6B324C70" w14:textId="77777777" w:rsidR="00245900" w:rsidRPr="00245900" w:rsidRDefault="00245900" w:rsidP="00245900">
            <w:pPr>
              <w:suppressAutoHyphens/>
              <w:snapToGrid w:val="0"/>
              <w:spacing w:after="0" w:line="240" w:lineRule="auto"/>
              <w:ind w:right="-57"/>
              <w:jc w:val="both"/>
              <w:rPr>
                <w:rFonts w:ascii="Times New Roman" w:eastAsia="Times New Roman" w:hAnsi="Times New Roman" w:cs="Times New Roman"/>
                <w:color w:val="000000"/>
                <w:sz w:val="24"/>
                <w:szCs w:val="24"/>
                <w:lang w:eastAsia="ar-SA"/>
                <w14:ligatures w14:val="none"/>
              </w:rPr>
            </w:pPr>
          </w:p>
          <w:p w14:paraId="03AB47F9" w14:textId="77777777" w:rsidR="00245900" w:rsidRPr="00245900" w:rsidRDefault="00245900" w:rsidP="00245900">
            <w:pPr>
              <w:suppressAutoHyphens/>
              <w:snapToGrid w:val="0"/>
              <w:spacing w:after="0" w:line="240" w:lineRule="auto"/>
              <w:ind w:right="-57"/>
              <w:jc w:val="both"/>
              <w:rPr>
                <w:rFonts w:ascii="Times New Roman" w:eastAsia="Times New Roman" w:hAnsi="Times New Roman" w:cs="Times New Roman"/>
                <w:b/>
                <w:bCs/>
                <w:color w:val="000000"/>
                <w:sz w:val="24"/>
                <w:szCs w:val="24"/>
                <w:lang w:eastAsia="ar-SA"/>
                <w14:ligatures w14:val="none"/>
              </w:rPr>
            </w:pPr>
            <w:r w:rsidRPr="00245900">
              <w:rPr>
                <w:rFonts w:ascii="Times New Roman" w:eastAsia="Times New Roman" w:hAnsi="Times New Roman" w:cs="Times New Roman"/>
                <w:color w:val="000000"/>
                <w:sz w:val="24"/>
                <w:szCs w:val="24"/>
                <w:lang w:eastAsia="ar-SA"/>
                <w14:ligatures w14:val="none"/>
              </w:rPr>
              <w:t xml:space="preserve">Prie šio </w:t>
            </w:r>
            <w:r w:rsidRPr="00245900">
              <w:rPr>
                <w:rFonts w:ascii="Times New Roman" w:eastAsia="Times New Roman" w:hAnsi="Times New Roman" w:cs="Times New Roman"/>
                <w:b/>
                <w:bCs/>
                <w:color w:val="000000"/>
                <w:sz w:val="24"/>
                <w:szCs w:val="24"/>
                <w:lang w:eastAsia="ar-SA"/>
                <w14:ligatures w14:val="none"/>
              </w:rPr>
              <w:t>sąrašo turi būti pateikta:</w:t>
            </w:r>
          </w:p>
          <w:p w14:paraId="5CF4C27E" w14:textId="77777777" w:rsidR="00245900" w:rsidRDefault="00245900" w:rsidP="00245900">
            <w:pPr>
              <w:suppressAutoHyphens/>
              <w:snapToGrid w:val="0"/>
              <w:spacing w:after="0" w:line="240" w:lineRule="auto"/>
              <w:ind w:right="-57"/>
              <w:jc w:val="both"/>
              <w:rPr>
                <w:rFonts w:ascii="Times New Roman" w:eastAsia="Times New Roman" w:hAnsi="Times New Roman" w:cs="Times New Roman"/>
                <w:color w:val="000000"/>
                <w:sz w:val="24"/>
                <w:szCs w:val="24"/>
                <w:lang w:eastAsia="ar-SA"/>
                <w14:ligatures w14:val="none"/>
              </w:rPr>
            </w:pPr>
            <w:r w:rsidRPr="00245900">
              <w:rPr>
                <w:rFonts w:ascii="Times New Roman" w:eastAsia="Times New Roman" w:hAnsi="Times New Roman" w:cs="Times New Roman"/>
                <w:b/>
                <w:bCs/>
                <w:color w:val="000000"/>
                <w:sz w:val="24"/>
                <w:szCs w:val="24"/>
                <w:lang w:eastAsia="ar-SA"/>
                <w14:ligatures w14:val="none"/>
              </w:rPr>
              <w:t>-</w:t>
            </w:r>
            <w:r w:rsidRPr="00245900">
              <w:rPr>
                <w:rFonts w:ascii="Times New Roman" w:eastAsia="Times New Roman" w:hAnsi="Times New Roman" w:cs="Times New Roman"/>
                <w:color w:val="000000"/>
                <w:sz w:val="24"/>
                <w:szCs w:val="24"/>
                <w:lang w:eastAsia="ar-SA"/>
                <w14:ligatures w14:val="none"/>
              </w:rPr>
              <w:t xml:space="preserve"> </w:t>
            </w:r>
            <w:r w:rsidRPr="00245900">
              <w:rPr>
                <w:rFonts w:ascii="Times New Roman" w:eastAsia="Times New Roman" w:hAnsi="Times New Roman" w:cs="Times New Roman"/>
                <w:b/>
                <w:bCs/>
                <w:color w:val="000000"/>
                <w:sz w:val="24"/>
                <w:szCs w:val="24"/>
                <w:lang w:eastAsia="ar-SA"/>
                <w14:ligatures w14:val="none"/>
              </w:rPr>
              <w:t>kiekvieno siūlomo eksperto (specialisto) gyvenimo aprašymas</w:t>
            </w:r>
            <w:r w:rsidRPr="00245900">
              <w:rPr>
                <w:rFonts w:ascii="Times New Roman" w:eastAsia="Times New Roman" w:hAnsi="Times New Roman" w:cs="Times New Roman"/>
                <w:color w:val="000000"/>
                <w:sz w:val="24"/>
                <w:szCs w:val="24"/>
                <w:lang w:eastAsia="ar-SA"/>
                <w14:ligatures w14:val="none"/>
              </w:rPr>
              <w:t xml:space="preserve"> (CV), kuriame turi būti nurodyta informacija apie reikalaujamą patirtį, pateikiant detalią informaciją apie vykdytas sutartis /  projektus, nurodant sutarties objekto / projekto pavadinimą, pateikiant sutarties objekto / projekto trumpą aprašymą, sutarčių / projektų vykdymo laikotarpį (metų ir mėnesio tikslumu), nurodant užsakovus ir užsakovų kontaktinę informaciją, ekspertų (specialistų) veiklos apibūdinimą, pradžią ir pabaigą;</w:t>
            </w:r>
          </w:p>
          <w:p w14:paraId="4598F241" w14:textId="283E005D" w:rsidR="00702D2B" w:rsidRPr="00702D2B" w:rsidRDefault="00702D2B" w:rsidP="00245900">
            <w:pPr>
              <w:suppressAutoHyphens/>
              <w:snapToGrid w:val="0"/>
              <w:spacing w:after="0" w:line="240" w:lineRule="auto"/>
              <w:ind w:right="-57"/>
              <w:jc w:val="both"/>
              <w:rPr>
                <w:rFonts w:ascii="Times New Roman" w:eastAsia="Times New Roman" w:hAnsi="Times New Roman" w:cs="Times New Roman"/>
                <w:color w:val="000000"/>
                <w:sz w:val="24"/>
                <w:szCs w:val="24"/>
                <w:lang w:eastAsia="ar-SA"/>
                <w14:ligatures w14:val="none"/>
              </w:rPr>
            </w:pPr>
            <w:r>
              <w:rPr>
                <w:rFonts w:ascii="Times New Roman" w:eastAsia="Aptos" w:hAnsi="Times New Roman" w:cs="Times New Roman"/>
                <w:sz w:val="24"/>
                <w:szCs w:val="24"/>
              </w:rPr>
              <w:t xml:space="preserve">- </w:t>
            </w:r>
            <w:r w:rsidRPr="00702D2B">
              <w:rPr>
                <w:rFonts w:ascii="Times New Roman" w:eastAsia="Aptos" w:hAnsi="Times New Roman" w:cs="Times New Roman"/>
                <w:sz w:val="24"/>
                <w:szCs w:val="24"/>
              </w:rPr>
              <w:t xml:space="preserve">Specialistų išsilavinimą </w:t>
            </w:r>
            <w:r w:rsidR="00A312DA">
              <w:rPr>
                <w:rFonts w:ascii="Times New Roman" w:eastAsia="Aptos" w:hAnsi="Times New Roman" w:cs="Times New Roman"/>
                <w:sz w:val="24"/>
                <w:szCs w:val="24"/>
              </w:rPr>
              <w:t xml:space="preserve">ir/ar įgytą kvalifikaciją </w:t>
            </w:r>
            <w:r w:rsidRPr="00702D2B">
              <w:rPr>
                <w:rFonts w:ascii="Times New Roman" w:eastAsia="Aptos" w:hAnsi="Times New Roman" w:cs="Times New Roman"/>
                <w:sz w:val="24"/>
                <w:szCs w:val="24"/>
              </w:rPr>
              <w:t>įrodančių</w:t>
            </w:r>
            <w:r w:rsidR="00A312DA">
              <w:rPr>
                <w:rFonts w:ascii="Times New Roman" w:eastAsia="Aptos" w:hAnsi="Times New Roman" w:cs="Times New Roman"/>
                <w:sz w:val="24"/>
                <w:szCs w:val="24"/>
              </w:rPr>
              <w:t xml:space="preserve"> dokumentų</w:t>
            </w:r>
            <w:r w:rsidRPr="00702D2B">
              <w:rPr>
                <w:rFonts w:ascii="Times New Roman" w:eastAsia="Aptos" w:hAnsi="Times New Roman" w:cs="Times New Roman"/>
                <w:sz w:val="24"/>
                <w:szCs w:val="24"/>
              </w:rPr>
              <w:t xml:space="preserve"> </w:t>
            </w:r>
            <w:r w:rsidR="00A312DA">
              <w:rPr>
                <w:rFonts w:ascii="Times New Roman" w:eastAsia="Aptos" w:hAnsi="Times New Roman" w:cs="Times New Roman"/>
                <w:sz w:val="24"/>
                <w:szCs w:val="24"/>
              </w:rPr>
              <w:t>(</w:t>
            </w:r>
            <w:r w:rsidRPr="00702D2B">
              <w:rPr>
                <w:rFonts w:ascii="Times New Roman" w:eastAsia="Aptos" w:hAnsi="Times New Roman" w:cs="Times New Roman"/>
                <w:sz w:val="24"/>
                <w:szCs w:val="24"/>
              </w:rPr>
              <w:t>diplomų</w:t>
            </w:r>
            <w:r w:rsidR="00A312DA">
              <w:rPr>
                <w:rFonts w:ascii="Times New Roman" w:eastAsia="Aptos" w:hAnsi="Times New Roman" w:cs="Times New Roman"/>
                <w:sz w:val="24"/>
                <w:szCs w:val="24"/>
              </w:rPr>
              <w:t>, atestatų, sertifikatų, išklausytų mokymo kursų pažymėjimų ar lygiaverčių dokumentų)</w:t>
            </w:r>
            <w:r w:rsidRPr="00702D2B">
              <w:rPr>
                <w:rFonts w:ascii="Times New Roman" w:eastAsia="Aptos" w:hAnsi="Times New Roman" w:cs="Times New Roman"/>
                <w:sz w:val="24"/>
                <w:szCs w:val="24"/>
              </w:rPr>
              <w:t xml:space="preserve"> kopijos.</w:t>
            </w:r>
          </w:p>
          <w:p w14:paraId="1C79CFAE" w14:textId="77777777" w:rsidR="00245900" w:rsidRPr="00245900" w:rsidRDefault="00245900" w:rsidP="00245900">
            <w:pPr>
              <w:suppressAutoHyphens/>
              <w:snapToGrid w:val="0"/>
              <w:spacing w:after="0" w:line="240" w:lineRule="auto"/>
              <w:ind w:right="-57"/>
              <w:jc w:val="both"/>
              <w:rPr>
                <w:rFonts w:ascii="Times New Roman" w:eastAsia="Times New Roman" w:hAnsi="Times New Roman" w:cs="Times New Roman"/>
                <w:color w:val="000000"/>
                <w:sz w:val="24"/>
                <w:szCs w:val="24"/>
                <w:lang w:eastAsia="ar-SA"/>
                <w14:ligatures w14:val="none"/>
              </w:rPr>
            </w:pPr>
          </w:p>
          <w:p w14:paraId="1719A9CD" w14:textId="77777777" w:rsidR="00245900" w:rsidRPr="00245900" w:rsidRDefault="00245900" w:rsidP="00245900">
            <w:pPr>
              <w:suppressAutoHyphens/>
              <w:spacing w:after="0" w:line="240" w:lineRule="auto"/>
              <w:jc w:val="both"/>
              <w:rPr>
                <w:rFonts w:ascii="Times New Roman" w:eastAsia="Times New Roman" w:hAnsi="Times New Roman" w:cs="Times New Roman"/>
                <w:iCs/>
                <w:color w:val="000000"/>
                <w:sz w:val="24"/>
                <w:szCs w:val="24"/>
                <w:lang w:eastAsia="ar-SA"/>
                <w14:ligatures w14:val="none"/>
              </w:rPr>
            </w:pPr>
          </w:p>
          <w:p w14:paraId="4E93D3F2" w14:textId="77777777" w:rsidR="00245900" w:rsidRPr="00245900" w:rsidRDefault="00245900" w:rsidP="00245900">
            <w:pPr>
              <w:tabs>
                <w:tab w:val="left" w:pos="645"/>
              </w:tabs>
              <w:suppressAutoHyphens/>
              <w:spacing w:after="0" w:line="240" w:lineRule="auto"/>
              <w:jc w:val="both"/>
              <w:rPr>
                <w:rFonts w:ascii="Times New Roman" w:eastAsia="Lucida Sans Unicode" w:hAnsi="Times New Roman" w:cs="Times New Roman"/>
                <w:sz w:val="24"/>
                <w:szCs w:val="24"/>
                <w:lang w:eastAsia="ar-SA"/>
                <w14:ligatures w14:val="none"/>
              </w:rPr>
            </w:pPr>
            <w:r w:rsidRPr="00245900">
              <w:rPr>
                <w:rFonts w:ascii="Times New Roman" w:eastAsia="Lucida Sans Unicode" w:hAnsi="Times New Roman" w:cs="Times New Roman"/>
                <w:sz w:val="24"/>
                <w:szCs w:val="24"/>
                <w:lang w:eastAsia="ar-SA"/>
                <w14:ligatures w14:val="none"/>
              </w:rPr>
              <w:t>J</w:t>
            </w:r>
            <w:r w:rsidRPr="00245900">
              <w:rPr>
                <w:rFonts w:ascii="Times New Roman" w:eastAsia="Times New Roman" w:hAnsi="Times New Roman" w:cs="Times New Roman"/>
                <w:b/>
                <w:i/>
                <w:sz w:val="24"/>
                <w:szCs w:val="24"/>
                <w:lang w:eastAsia="ar-SA"/>
                <w14:ligatures w14:val="none"/>
              </w:rPr>
              <w:t>eigu tiekėjo siūlomas specialistas nėra jo darbuotojas (kvazisubtiekėjas)</w:t>
            </w:r>
            <w:r w:rsidRPr="00245900">
              <w:rPr>
                <w:rFonts w:ascii="Times New Roman" w:eastAsia="Times New Roman" w:hAnsi="Times New Roman" w:cs="Times New Roman"/>
                <w:sz w:val="24"/>
                <w:szCs w:val="24"/>
                <w:lang w:eastAsia="ar-SA"/>
                <w14:ligatures w14:val="none"/>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1836C6C7" w14:textId="77777777" w:rsidR="00245900" w:rsidRPr="00245900" w:rsidRDefault="00245900" w:rsidP="00245900">
            <w:pPr>
              <w:suppressLineNumbers/>
              <w:suppressAutoHyphens/>
              <w:snapToGrid w:val="0"/>
              <w:spacing w:after="0" w:line="240" w:lineRule="auto"/>
              <w:jc w:val="both"/>
              <w:rPr>
                <w:rFonts w:ascii="Times New Roman" w:eastAsia="Times New Roman" w:hAnsi="Times New Roman" w:cs="Times New Roman"/>
                <w:bCs/>
                <w:sz w:val="24"/>
                <w:szCs w:val="24"/>
                <w:lang w:eastAsia="ar-SA"/>
                <w14:ligatures w14:val="none"/>
              </w:rPr>
            </w:pPr>
            <w:r w:rsidRPr="00245900">
              <w:rPr>
                <w:rFonts w:ascii="Times New Roman" w:eastAsia="Times New Roman" w:hAnsi="Times New Roman" w:cs="Times New Roman"/>
                <w:b/>
                <w:bCs/>
                <w:i/>
                <w:sz w:val="24"/>
                <w:szCs w:val="24"/>
                <w:lang w:eastAsia="ar-SA"/>
                <w14:ligatures w14:val="none"/>
              </w:rPr>
              <w:t>Jeigu tiekėjo siūlomas specialistas yra subtiekėjo / ūkio subjekto, kurio pajėgumais tiekėjas remiasi, darbuotojas</w:t>
            </w:r>
            <w:r w:rsidRPr="00245900">
              <w:rPr>
                <w:rFonts w:ascii="Times New Roman" w:eastAsia="Times New Roman" w:hAnsi="Times New Roman" w:cs="Times New Roman"/>
                <w:bCs/>
                <w:sz w:val="24"/>
                <w:szCs w:val="24"/>
                <w:lang w:eastAsia="ar-SA"/>
                <w14:ligatures w14:val="none"/>
              </w:rPr>
              <w:t xml:space="preserve">,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w:t>
            </w:r>
            <w:r w:rsidRPr="00245900">
              <w:rPr>
                <w:rFonts w:ascii="Times New Roman" w:eastAsia="Times New Roman" w:hAnsi="Times New Roman" w:cs="Times New Roman"/>
                <w:bCs/>
                <w:sz w:val="24"/>
                <w:szCs w:val="24"/>
                <w:lang w:eastAsia="ar-SA"/>
                <w14:ligatures w14:val="none"/>
              </w:rPr>
              <w:lastRenderedPageBreak/>
              <w:t>pažyma, kad siūlomas specialistas yra jo darbuotojas).</w:t>
            </w:r>
          </w:p>
          <w:p w14:paraId="08748E4C" w14:textId="77777777" w:rsidR="00245900" w:rsidRPr="00245900" w:rsidRDefault="00245900" w:rsidP="00245900">
            <w:pPr>
              <w:suppressLineNumbers/>
              <w:suppressAutoHyphens/>
              <w:snapToGrid w:val="0"/>
              <w:spacing w:after="0" w:line="240" w:lineRule="auto"/>
              <w:jc w:val="both"/>
              <w:rPr>
                <w:rFonts w:ascii="Times New Roman" w:eastAsia="Times New Roman" w:hAnsi="Times New Roman" w:cs="Times New Roman"/>
                <w:bCs/>
                <w:sz w:val="24"/>
                <w:szCs w:val="24"/>
                <w:lang w:eastAsia="ar-SA"/>
                <w14:ligatures w14:val="none"/>
              </w:rPr>
            </w:pPr>
            <w:r w:rsidRPr="00245900">
              <w:rPr>
                <w:rFonts w:ascii="Times New Roman" w:eastAsia="Times New Roman" w:hAnsi="Times New Roman" w:cs="Times New Roman"/>
                <w:b/>
                <w:bCs/>
                <w:i/>
                <w:sz w:val="24"/>
                <w:szCs w:val="24"/>
                <w:lang w:eastAsia="ar-SA"/>
                <w14:ligatures w14:val="none"/>
              </w:rPr>
              <w:t>Jeigu tiekėjo siūlomas specialistas nėra subtiekėjo / ūkio subjekto, kurio pajėgumais tiekėjas remiasi, darbuotojas (kvazisubtiekėjas)</w:t>
            </w:r>
            <w:r w:rsidRPr="00245900">
              <w:rPr>
                <w:rFonts w:ascii="Times New Roman" w:eastAsia="Times New Roman" w:hAnsi="Times New Roman" w:cs="Times New Roman"/>
                <w:bCs/>
                <w:sz w:val="24"/>
                <w:szCs w:val="24"/>
                <w:lang w:eastAsia="ar-SA"/>
                <w14:ligatures w14:val="none"/>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A83B074" w14:textId="77777777" w:rsidR="00245900" w:rsidRPr="00245900" w:rsidRDefault="00245900" w:rsidP="00245900">
            <w:pPr>
              <w:suppressAutoHyphens/>
              <w:spacing w:after="0" w:line="240" w:lineRule="auto"/>
              <w:jc w:val="both"/>
              <w:rPr>
                <w:rFonts w:ascii="Times New Roman" w:eastAsia="Times New Roman" w:hAnsi="Times New Roman" w:cs="Times New Roman"/>
                <w:i/>
                <w:iCs/>
                <w:sz w:val="24"/>
                <w:szCs w:val="24"/>
                <w:lang w:eastAsia="ar-SA"/>
                <w14:ligatures w14:val="none"/>
              </w:rPr>
            </w:pPr>
            <w:r w:rsidRPr="00245900">
              <w:rPr>
                <w:rFonts w:ascii="Times New Roman" w:eastAsia="Arial Unicode MS" w:hAnsi="Times New Roman" w:cs="Times New Roman"/>
                <w:i/>
                <w:iCs/>
                <w:sz w:val="24"/>
                <w:szCs w:val="24"/>
                <w:shd w:val="clear" w:color="auto" w:fill="FFFFFF"/>
                <w:lang w:eastAsia="ar-SA"/>
                <w14:ligatures w14:val="none"/>
              </w:rPr>
              <w:t>Pateikiami skenuoti dokumentai elektroninėje formoje.</w:t>
            </w:r>
          </w:p>
        </w:tc>
      </w:tr>
    </w:tbl>
    <w:p w14:paraId="056E1291" w14:textId="77777777" w:rsidR="00893414" w:rsidRDefault="00893414"/>
    <w:sectPr w:rsidR="00893414" w:rsidSect="00646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7D7"/>
    <w:multiLevelType w:val="hybridMultilevel"/>
    <w:tmpl w:val="88BAB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420B73"/>
    <w:multiLevelType w:val="multilevel"/>
    <w:tmpl w:val="FD765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3875BF"/>
    <w:multiLevelType w:val="multilevel"/>
    <w:tmpl w:val="0114C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15721210">
    <w:abstractNumId w:val="2"/>
  </w:num>
  <w:num w:numId="2" w16cid:durableId="766342811">
    <w:abstractNumId w:val="1"/>
  </w:num>
  <w:num w:numId="3" w16cid:durableId="178777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00"/>
    <w:rsid w:val="00004E3F"/>
    <w:rsid w:val="000174E3"/>
    <w:rsid w:val="000249FE"/>
    <w:rsid w:val="0003257A"/>
    <w:rsid w:val="00050496"/>
    <w:rsid w:val="0008026F"/>
    <w:rsid w:val="000864C7"/>
    <w:rsid w:val="000A102A"/>
    <w:rsid w:val="000E3321"/>
    <w:rsid w:val="000F08D3"/>
    <w:rsid w:val="00161BC0"/>
    <w:rsid w:val="00212E02"/>
    <w:rsid w:val="00245900"/>
    <w:rsid w:val="002F7718"/>
    <w:rsid w:val="00305501"/>
    <w:rsid w:val="00332246"/>
    <w:rsid w:val="003C0149"/>
    <w:rsid w:val="00410386"/>
    <w:rsid w:val="00486A6E"/>
    <w:rsid w:val="004A2721"/>
    <w:rsid w:val="004F0952"/>
    <w:rsid w:val="005958BF"/>
    <w:rsid w:val="00620304"/>
    <w:rsid w:val="00646ED0"/>
    <w:rsid w:val="00672EDA"/>
    <w:rsid w:val="006F1091"/>
    <w:rsid w:val="00702D2B"/>
    <w:rsid w:val="007E09AD"/>
    <w:rsid w:val="0085057F"/>
    <w:rsid w:val="00893414"/>
    <w:rsid w:val="008B4683"/>
    <w:rsid w:val="008D23D3"/>
    <w:rsid w:val="009600A7"/>
    <w:rsid w:val="00990389"/>
    <w:rsid w:val="009D2BC4"/>
    <w:rsid w:val="00A312DA"/>
    <w:rsid w:val="00BB5D21"/>
    <w:rsid w:val="00BD03DF"/>
    <w:rsid w:val="00C012B8"/>
    <w:rsid w:val="00C87736"/>
    <w:rsid w:val="00CA4831"/>
    <w:rsid w:val="00D206A7"/>
    <w:rsid w:val="00DA0B6E"/>
    <w:rsid w:val="00DF73CD"/>
    <w:rsid w:val="00E065C9"/>
    <w:rsid w:val="00E066DF"/>
    <w:rsid w:val="00E76197"/>
    <w:rsid w:val="00E9253F"/>
    <w:rsid w:val="00EC5D06"/>
    <w:rsid w:val="00F55EA1"/>
    <w:rsid w:val="00F659A4"/>
    <w:rsid w:val="10CEC907"/>
    <w:rsid w:val="24DA9AF1"/>
    <w:rsid w:val="2B6F7C54"/>
    <w:rsid w:val="310CDF77"/>
    <w:rsid w:val="45D4172F"/>
    <w:rsid w:val="49A8F576"/>
    <w:rsid w:val="4D915E0C"/>
    <w:rsid w:val="65AAC84A"/>
    <w:rsid w:val="74DC6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5C40"/>
  <w15:chartTrackingRefBased/>
  <w15:docId w15:val="{C509CB66-34D2-484E-B1C3-ED9B309C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900"/>
    <w:rPr>
      <w:rFonts w:eastAsiaTheme="majorEastAsia" w:cstheme="majorBidi"/>
      <w:color w:val="272727" w:themeColor="text1" w:themeTint="D8"/>
    </w:rPr>
  </w:style>
  <w:style w:type="paragraph" w:styleId="Title">
    <w:name w:val="Title"/>
    <w:basedOn w:val="Normal"/>
    <w:next w:val="Normal"/>
    <w:link w:val="TitleChar"/>
    <w:uiPriority w:val="10"/>
    <w:qFormat/>
    <w:rsid w:val="00245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900"/>
    <w:pPr>
      <w:spacing w:before="160"/>
      <w:jc w:val="center"/>
    </w:pPr>
    <w:rPr>
      <w:i/>
      <w:iCs/>
      <w:color w:val="404040" w:themeColor="text1" w:themeTint="BF"/>
    </w:rPr>
  </w:style>
  <w:style w:type="character" w:customStyle="1" w:styleId="QuoteChar">
    <w:name w:val="Quote Char"/>
    <w:basedOn w:val="DefaultParagraphFont"/>
    <w:link w:val="Quote"/>
    <w:uiPriority w:val="29"/>
    <w:rsid w:val="00245900"/>
    <w:rPr>
      <w:i/>
      <w:iCs/>
      <w:color w:val="404040" w:themeColor="text1" w:themeTint="BF"/>
    </w:rPr>
  </w:style>
  <w:style w:type="paragraph" w:styleId="ListParagraph">
    <w:name w:val="List Paragraph"/>
    <w:basedOn w:val="Normal"/>
    <w:uiPriority w:val="34"/>
    <w:qFormat/>
    <w:rsid w:val="00245900"/>
    <w:pPr>
      <w:ind w:left="720"/>
      <w:contextualSpacing/>
    </w:pPr>
  </w:style>
  <w:style w:type="character" w:styleId="IntenseEmphasis">
    <w:name w:val="Intense Emphasis"/>
    <w:basedOn w:val="DefaultParagraphFont"/>
    <w:uiPriority w:val="21"/>
    <w:qFormat/>
    <w:rsid w:val="00245900"/>
    <w:rPr>
      <w:i/>
      <w:iCs/>
      <w:color w:val="0F4761" w:themeColor="accent1" w:themeShade="BF"/>
    </w:rPr>
  </w:style>
  <w:style w:type="paragraph" w:styleId="IntenseQuote">
    <w:name w:val="Intense Quote"/>
    <w:basedOn w:val="Normal"/>
    <w:next w:val="Normal"/>
    <w:link w:val="IntenseQuoteChar"/>
    <w:uiPriority w:val="30"/>
    <w:qFormat/>
    <w:rsid w:val="00245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900"/>
    <w:rPr>
      <w:i/>
      <w:iCs/>
      <w:color w:val="0F4761" w:themeColor="accent1" w:themeShade="BF"/>
    </w:rPr>
  </w:style>
  <w:style w:type="character" w:styleId="IntenseReference">
    <w:name w:val="Intense Reference"/>
    <w:basedOn w:val="DefaultParagraphFont"/>
    <w:uiPriority w:val="32"/>
    <w:qFormat/>
    <w:rsid w:val="00245900"/>
    <w:rPr>
      <w:b/>
      <w:bCs/>
      <w:smallCaps/>
      <w:color w:val="0F4761" w:themeColor="accent1" w:themeShade="BF"/>
      <w:spacing w:val="5"/>
    </w:rPr>
  </w:style>
  <w:style w:type="paragraph" w:styleId="Revision">
    <w:name w:val="Revision"/>
    <w:hidden/>
    <w:uiPriority w:val="99"/>
    <w:semiHidden/>
    <w:rsid w:val="00595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923">
      <w:bodyDiv w:val="1"/>
      <w:marLeft w:val="0"/>
      <w:marRight w:val="0"/>
      <w:marTop w:val="0"/>
      <w:marBottom w:val="0"/>
      <w:divBdr>
        <w:top w:val="none" w:sz="0" w:space="0" w:color="auto"/>
        <w:left w:val="none" w:sz="0" w:space="0" w:color="auto"/>
        <w:bottom w:val="none" w:sz="0" w:space="0" w:color="auto"/>
        <w:right w:val="none" w:sz="0" w:space="0" w:color="auto"/>
      </w:divBdr>
    </w:div>
    <w:div w:id="392387226">
      <w:bodyDiv w:val="1"/>
      <w:marLeft w:val="0"/>
      <w:marRight w:val="0"/>
      <w:marTop w:val="0"/>
      <w:marBottom w:val="0"/>
      <w:divBdr>
        <w:top w:val="none" w:sz="0" w:space="0" w:color="auto"/>
        <w:left w:val="none" w:sz="0" w:space="0" w:color="auto"/>
        <w:bottom w:val="none" w:sz="0" w:space="0" w:color="auto"/>
        <w:right w:val="none" w:sz="0" w:space="0" w:color="auto"/>
      </w:divBdr>
    </w:div>
    <w:div w:id="1227646510">
      <w:bodyDiv w:val="1"/>
      <w:marLeft w:val="0"/>
      <w:marRight w:val="0"/>
      <w:marTop w:val="0"/>
      <w:marBottom w:val="0"/>
      <w:divBdr>
        <w:top w:val="none" w:sz="0" w:space="0" w:color="auto"/>
        <w:left w:val="none" w:sz="0" w:space="0" w:color="auto"/>
        <w:bottom w:val="none" w:sz="0" w:space="0" w:color="auto"/>
        <w:right w:val="none" w:sz="0" w:space="0" w:color="auto"/>
      </w:divBdr>
    </w:div>
    <w:div w:id="1324360896">
      <w:bodyDiv w:val="1"/>
      <w:marLeft w:val="0"/>
      <w:marRight w:val="0"/>
      <w:marTop w:val="0"/>
      <w:marBottom w:val="0"/>
      <w:divBdr>
        <w:top w:val="none" w:sz="0" w:space="0" w:color="auto"/>
        <w:left w:val="none" w:sz="0" w:space="0" w:color="auto"/>
        <w:bottom w:val="none" w:sz="0" w:space="0" w:color="auto"/>
        <w:right w:val="none" w:sz="0" w:space="0" w:color="auto"/>
      </w:divBdr>
    </w:div>
    <w:div w:id="17393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70af7b-b145-438f-b99c-ba3f0edc2bd2">
      <Terms xmlns="http://schemas.microsoft.com/office/infopath/2007/PartnerControls"/>
    </lcf76f155ced4ddcb4097134ff3c332f>
    <TaxCatchAll xmlns="c3ea11f3-c99f-44ed-a6e8-08e5edd5b0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67C5957DC4D24F9B53629A40708123" ma:contentTypeVersion="11" ma:contentTypeDescription="Create a new document." ma:contentTypeScope="" ma:versionID="c682d75becd5147a660fb4b5966053bc">
  <xsd:schema xmlns:xsd="http://www.w3.org/2001/XMLSchema" xmlns:xs="http://www.w3.org/2001/XMLSchema" xmlns:p="http://schemas.microsoft.com/office/2006/metadata/properties" xmlns:ns2="9470af7b-b145-438f-b99c-ba3f0edc2bd2" xmlns:ns3="c3ea11f3-c99f-44ed-a6e8-08e5edd5b059" targetNamespace="http://schemas.microsoft.com/office/2006/metadata/properties" ma:root="true" ma:fieldsID="0432e27950eaeb4bc894896ec3264a37" ns2:_="" ns3:_="">
    <xsd:import namespace="9470af7b-b145-438f-b99c-ba3f0edc2bd2"/>
    <xsd:import namespace="c3ea11f3-c99f-44ed-a6e8-08e5edd5b0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0af7b-b145-438f-b99c-ba3f0edc2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a11f3-c99f-44ed-a6e8-08e5edd5b0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71c6c2-8c1e-41a1-835b-97f93fe53018}" ma:internalName="TaxCatchAll" ma:showField="CatchAllData" ma:web="c3ea11f3-c99f-44ed-a6e8-08e5edd5b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46DC5-AF46-4FE5-A456-85B267FF0ED9}">
  <ds:schemaRefs>
    <ds:schemaRef ds:uri="http://schemas.microsoft.com/office/2006/metadata/properties"/>
    <ds:schemaRef ds:uri="http://schemas.microsoft.com/office/infopath/2007/PartnerControls"/>
    <ds:schemaRef ds:uri="9470af7b-b145-438f-b99c-ba3f0edc2bd2"/>
    <ds:schemaRef ds:uri="c3ea11f3-c99f-44ed-a6e8-08e5edd5b059"/>
  </ds:schemaRefs>
</ds:datastoreItem>
</file>

<file path=customXml/itemProps2.xml><?xml version="1.0" encoding="utf-8"?>
<ds:datastoreItem xmlns:ds="http://schemas.openxmlformats.org/officeDocument/2006/customXml" ds:itemID="{9E6106F6-E48D-4270-8C52-CFC2B801A877}">
  <ds:schemaRefs>
    <ds:schemaRef ds:uri="http://schemas.microsoft.com/sharepoint/v3/contenttype/forms"/>
  </ds:schemaRefs>
</ds:datastoreItem>
</file>

<file path=customXml/itemProps3.xml><?xml version="1.0" encoding="utf-8"?>
<ds:datastoreItem xmlns:ds="http://schemas.openxmlformats.org/officeDocument/2006/customXml" ds:itemID="{97BA2E7D-D131-464D-A4D3-24A86B7E8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0af7b-b145-438f-b99c-ba3f0edc2bd2"/>
    <ds:schemaRef ds:uri="c3ea11f3-c99f-44ed-a6e8-08e5edd5b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4357</Words>
  <Characters>2484</Characters>
  <Application>Microsoft Office Word</Application>
  <DocSecurity>0</DocSecurity>
  <Lines>20</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Žygimantas Norkus</cp:lastModifiedBy>
  <cp:revision>2</cp:revision>
  <dcterms:created xsi:type="dcterms:W3CDTF">2025-06-05T08:02:00Z</dcterms:created>
  <dcterms:modified xsi:type="dcterms:W3CDTF">2025-06-05T08:02:00Z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0x010100E167C5957DC4D24F9B53629A40708123</vt:lpwstr>
  </property>
  <property fmtid="{D5CDD505-2E9C-101B-9397-08002B2CF9AE}" pid="3" name="MediaServiceImageTags">
    <vt:lpwstr/>
  </property>
</Properties>
</file>