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4000" w14:textId="77777777" w:rsidR="00CF3DA1" w:rsidRPr="00CF3DA1" w:rsidRDefault="00CF3DA1" w:rsidP="00CF3DA1">
      <w:pPr>
        <w:spacing w:after="0" w:line="276" w:lineRule="auto"/>
        <w:ind w:left="4253" w:firstLine="1276"/>
        <w:rPr>
          <w:rFonts w:ascii="Times New Roman" w:eastAsia="Times New Roman" w:hAnsi="Times New Roman" w:cs="Times New Roman"/>
          <w:kern w:val="0"/>
          <w:szCs w:val="20"/>
          <w14:ligatures w14:val="none"/>
        </w:rPr>
      </w:pPr>
      <w:r w:rsidRPr="00CF3DA1">
        <w:rPr>
          <w:rFonts w:ascii="Times New Roman" w:eastAsia="Times New Roman" w:hAnsi="Times New Roman" w:cs="Times New Roman"/>
          <w:bCs/>
          <w:caps/>
          <w:kern w:val="0"/>
          <w:szCs w:val="20"/>
          <w14:ligatures w14:val="none"/>
        </w:rPr>
        <w:t xml:space="preserve">     </w:t>
      </w:r>
    </w:p>
    <w:p w14:paraId="4DE63ACF" w14:textId="77777777" w:rsidR="00CF3DA1" w:rsidRPr="00CF3DA1" w:rsidRDefault="00CF3DA1" w:rsidP="00CF3DA1">
      <w:pPr>
        <w:tabs>
          <w:tab w:val="left" w:pos="5400"/>
        </w:tabs>
        <w:spacing w:after="0" w:line="240" w:lineRule="auto"/>
        <w:textAlignment w:val="center"/>
        <w:rPr>
          <w:rFonts w:ascii="Times New Roman" w:eastAsia="Times New Roman" w:hAnsi="Times New Roman" w:cs="Times New Roman"/>
          <w:kern w:val="0"/>
          <w14:ligatures w14:val="none"/>
        </w:rPr>
      </w:pPr>
    </w:p>
    <w:p w14:paraId="146AE5F4" w14:textId="77777777" w:rsidR="00CF3DA1" w:rsidRPr="00CF3DA1" w:rsidRDefault="00CF3DA1" w:rsidP="00CF3DA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14:ligatures w14:val="none"/>
        </w:rPr>
      </w:pPr>
      <w:r w:rsidRPr="00CF3DA1">
        <w:rPr>
          <w:rFonts w:ascii="Times New Roman" w:eastAsia="Times New Roman" w:hAnsi="Times New Roman" w:cs="Times New Roman"/>
          <w:b/>
          <w:bCs/>
          <w:caps/>
          <w:kern w:val="0"/>
          <w14:ligatures w14:val="none"/>
        </w:rPr>
        <w:t>paslaugų pirkimo-pardavimo sutarties Specialiosios sąlygos</w:t>
      </w:r>
    </w:p>
    <w:p w14:paraId="64047171" w14:textId="77777777" w:rsidR="00CF3DA1" w:rsidRPr="00CF3DA1" w:rsidRDefault="00CF3DA1" w:rsidP="00CF3DA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14:ligatures w14:val="none"/>
        </w:rPr>
      </w:pPr>
    </w:p>
    <w:p w14:paraId="1980F7E9" w14:textId="77777777" w:rsidR="00CF3DA1" w:rsidRPr="00CF3DA1" w:rsidRDefault="00CF3DA1" w:rsidP="00CF3DA1">
      <w:pPr>
        <w:spacing w:after="0" w:line="240" w:lineRule="auto"/>
        <w:jc w:val="center"/>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F3DA1" w:rsidRPr="00CF3DA1" w14:paraId="510DC51C" w14:textId="77777777" w:rsidTr="00531272">
        <w:tc>
          <w:tcPr>
            <w:tcW w:w="2448" w:type="dxa"/>
          </w:tcPr>
          <w:p w14:paraId="03B362CA" w14:textId="77777777" w:rsidR="00CF3DA1" w:rsidRPr="00CF3DA1" w:rsidRDefault="00CF3DA1" w:rsidP="00CF3DA1">
            <w:pPr>
              <w:spacing w:after="0" w:line="240" w:lineRule="auto"/>
              <w:jc w:val="both"/>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Sutarties pavadinimas</w:t>
            </w:r>
          </w:p>
        </w:tc>
        <w:tc>
          <w:tcPr>
            <w:tcW w:w="7110" w:type="dxa"/>
            <w:gridSpan w:val="3"/>
          </w:tcPr>
          <w:p w14:paraId="13E19B41" w14:textId="5700BA80" w:rsidR="00CF3DA1" w:rsidRPr="00CF3DA1" w:rsidRDefault="002A0D9B" w:rsidP="00CF3DA1">
            <w:pPr>
              <w:autoSpaceDN w:val="0"/>
              <w:spacing w:after="0" w:line="240" w:lineRule="auto"/>
              <w:jc w:val="both"/>
              <w:rPr>
                <w:rFonts w:ascii="Times New Roman" w:eastAsia="Times New Roman" w:hAnsi="Times New Roman" w:cs="Times New Roman"/>
                <w:lang w:eastAsia="lt-LT"/>
                <w14:ligatures w14:val="none"/>
              </w:rPr>
            </w:pPr>
            <w:r>
              <w:rPr>
                <w:rFonts w:ascii="Times New Roman" w:eastAsia="Times New Roman" w:hAnsi="Times New Roman" w:cs="Times New Roman"/>
                <w:kern w:val="0"/>
                <w:lang w:eastAsia="lt-LT"/>
                <w14:ligatures w14:val="none"/>
              </w:rPr>
              <w:t xml:space="preserve">Vikšrinio buldozerio ir frontalinių, </w:t>
            </w:r>
            <w:proofErr w:type="spellStart"/>
            <w:r>
              <w:rPr>
                <w:rFonts w:ascii="Times New Roman" w:eastAsia="Times New Roman" w:hAnsi="Times New Roman" w:cs="Times New Roman"/>
                <w:kern w:val="0"/>
                <w:lang w:eastAsia="lt-LT"/>
                <w14:ligatures w14:val="none"/>
              </w:rPr>
              <w:t>ekskavatorinių</w:t>
            </w:r>
            <w:proofErr w:type="spellEnd"/>
            <w:r>
              <w:rPr>
                <w:rFonts w:ascii="Times New Roman" w:eastAsia="Times New Roman" w:hAnsi="Times New Roman" w:cs="Times New Roman"/>
                <w:kern w:val="0"/>
                <w:lang w:eastAsia="lt-LT"/>
                <w14:ligatures w14:val="none"/>
              </w:rPr>
              <w:t xml:space="preserve"> krautuvų techninės priežiūros ir remonto paslaugų, įskaitant joms suteikti </w:t>
            </w:r>
            <w:r w:rsidR="00CF3DA1" w:rsidRPr="00CF3DA1">
              <w:rPr>
                <w:rFonts w:ascii="Times New Roman" w:eastAsia="Times New Roman" w:hAnsi="Times New Roman" w:cs="Times New Roman"/>
                <w:kern w:val="0"/>
                <w:lang w:eastAsia="lt-LT"/>
                <w14:ligatures w14:val="none"/>
              </w:rPr>
              <w:t xml:space="preserve">reikalingų </w:t>
            </w:r>
            <w:r>
              <w:rPr>
                <w:rFonts w:ascii="Times New Roman" w:eastAsia="Times New Roman" w:hAnsi="Times New Roman" w:cs="Times New Roman"/>
                <w:kern w:val="0"/>
                <w:lang w:eastAsia="lt-LT"/>
                <w14:ligatures w14:val="none"/>
              </w:rPr>
              <w:t>medžiagų ir detalių</w:t>
            </w:r>
            <w:r w:rsidR="00CF3DA1" w:rsidRPr="00CF3DA1">
              <w:rPr>
                <w:rFonts w:ascii="Times New Roman" w:eastAsia="Times New Roman" w:hAnsi="Times New Roman" w:cs="Times New Roman"/>
                <w:kern w:val="0"/>
                <w:lang w:eastAsia="lt-LT"/>
                <w14:ligatures w14:val="none"/>
              </w:rPr>
              <w:t>, pirkimo sutartis</w:t>
            </w:r>
            <w:r w:rsidR="00CF3DA1" w:rsidRPr="00CF3DA1">
              <w:rPr>
                <w:rFonts w:ascii="Times New Roman" w:eastAsia="Times New Roman" w:hAnsi="Times New Roman" w:cs="Times New Roman"/>
                <w:b/>
                <w:caps/>
                <w:kern w:val="0"/>
                <w:sz w:val="22"/>
                <w:szCs w:val="22"/>
                <w:lang w:eastAsia="lt-LT"/>
                <w14:ligatures w14:val="none"/>
              </w:rPr>
              <w:t xml:space="preserve"> </w:t>
            </w:r>
          </w:p>
        </w:tc>
      </w:tr>
      <w:tr w:rsidR="00CF3DA1" w:rsidRPr="00CF3DA1" w14:paraId="598D312E" w14:textId="77777777" w:rsidTr="00531272">
        <w:tc>
          <w:tcPr>
            <w:tcW w:w="2448" w:type="dxa"/>
          </w:tcPr>
          <w:p w14:paraId="184F9B5D" w14:textId="77777777" w:rsidR="00CF3DA1" w:rsidRPr="00CF3DA1" w:rsidRDefault="00CF3DA1" w:rsidP="00CF3DA1">
            <w:pPr>
              <w:spacing w:after="0" w:line="240" w:lineRule="auto"/>
              <w:jc w:val="both"/>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Sutarties data</w:t>
            </w:r>
          </w:p>
        </w:tc>
        <w:tc>
          <w:tcPr>
            <w:tcW w:w="2177" w:type="dxa"/>
          </w:tcPr>
          <w:p w14:paraId="4108109B" w14:textId="77777777" w:rsidR="00CF3DA1" w:rsidRPr="00CF3DA1" w:rsidRDefault="00CF3DA1" w:rsidP="00CF3DA1">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 xml:space="preserve">2025 m. </w:t>
            </w:r>
          </w:p>
        </w:tc>
        <w:tc>
          <w:tcPr>
            <w:tcW w:w="2362" w:type="dxa"/>
          </w:tcPr>
          <w:p w14:paraId="6D71F1A2" w14:textId="77777777" w:rsidR="00CF3DA1" w:rsidRPr="00CF3DA1" w:rsidRDefault="00CF3DA1" w:rsidP="00CF3DA1">
            <w:pPr>
              <w:spacing w:after="0" w:line="240" w:lineRule="auto"/>
              <w:jc w:val="both"/>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Sutarties numeris</w:t>
            </w:r>
          </w:p>
        </w:tc>
        <w:tc>
          <w:tcPr>
            <w:tcW w:w="2571" w:type="dxa"/>
          </w:tcPr>
          <w:p w14:paraId="474FC033" w14:textId="77777777" w:rsidR="00CF3DA1" w:rsidRPr="00CF3DA1" w:rsidRDefault="00CF3DA1" w:rsidP="00CF3DA1">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PS-       /2025</w:t>
            </w:r>
          </w:p>
        </w:tc>
      </w:tr>
    </w:tbl>
    <w:p w14:paraId="18A48496" w14:textId="77777777" w:rsidR="00CF3DA1" w:rsidRPr="00CF3DA1" w:rsidRDefault="00CF3DA1" w:rsidP="00CF3DA1">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F3DA1" w:rsidRPr="00CF3DA1" w14:paraId="79ABBFBF" w14:textId="77777777" w:rsidTr="00531272">
        <w:tc>
          <w:tcPr>
            <w:tcW w:w="9558" w:type="dxa"/>
            <w:gridSpan w:val="3"/>
          </w:tcPr>
          <w:p w14:paraId="7A7F1DEB"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 SUTARTIES ŠALYS</w:t>
            </w:r>
          </w:p>
        </w:tc>
      </w:tr>
      <w:tr w:rsidR="00CF3DA1" w:rsidRPr="00CF3DA1" w14:paraId="19FE77FE" w14:textId="77777777" w:rsidTr="00531272">
        <w:tc>
          <w:tcPr>
            <w:tcW w:w="2808" w:type="dxa"/>
            <w:vMerge w:val="restart"/>
          </w:tcPr>
          <w:p w14:paraId="4CE7FA7F"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p>
          <w:p w14:paraId="7A81BA91"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p>
          <w:p w14:paraId="5DDF441C"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p>
          <w:p w14:paraId="5944D4B1" w14:textId="77777777" w:rsidR="00CF3DA1" w:rsidRPr="00CF3DA1" w:rsidRDefault="00CF3DA1" w:rsidP="00CF3DA1">
            <w:pPr>
              <w:spacing w:after="0" w:line="240" w:lineRule="auto"/>
              <w:rPr>
                <w:rFonts w:ascii="Times New Roman" w:eastAsia="Times New Roman" w:hAnsi="Times New Roman" w:cs="Times New Roman"/>
                <w:b/>
                <w14:ligatures w14:val="none"/>
              </w:rPr>
            </w:pPr>
          </w:p>
          <w:p w14:paraId="40A06111"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1.1. Pirkėjas</w:t>
            </w:r>
          </w:p>
        </w:tc>
        <w:tc>
          <w:tcPr>
            <w:tcW w:w="3240" w:type="dxa"/>
          </w:tcPr>
          <w:p w14:paraId="63B8B00D"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1.1.1. Pavadinimas</w:t>
            </w:r>
          </w:p>
        </w:tc>
        <w:tc>
          <w:tcPr>
            <w:tcW w:w="3510" w:type="dxa"/>
          </w:tcPr>
          <w:p w14:paraId="3F46CB9F"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b/>
                <w:bCs/>
                <w:kern w:val="0"/>
                <w:lang w:eastAsia="lt-LT"/>
                <w14:ligatures w14:val="none"/>
              </w:rPr>
              <w:t>UAB „VAATC“</w:t>
            </w:r>
          </w:p>
        </w:tc>
      </w:tr>
      <w:tr w:rsidR="00CF3DA1" w:rsidRPr="00CF3DA1" w14:paraId="767CCE82" w14:textId="77777777" w:rsidTr="00531272">
        <w:tc>
          <w:tcPr>
            <w:tcW w:w="2808" w:type="dxa"/>
            <w:vMerge/>
          </w:tcPr>
          <w:p w14:paraId="524E0DF5" w14:textId="77777777" w:rsidR="00CF3DA1" w:rsidRPr="00CF3DA1" w:rsidRDefault="00CF3DA1" w:rsidP="00CF3DA1">
            <w:pPr>
              <w:spacing w:after="0" w:line="240" w:lineRule="auto"/>
              <w:rPr>
                <w:rFonts w:ascii="Times New Roman" w:eastAsia="Times New Roman" w:hAnsi="Times New Roman" w:cs="Times New Roman"/>
                <w14:ligatures w14:val="none"/>
              </w:rPr>
            </w:pPr>
          </w:p>
        </w:tc>
        <w:tc>
          <w:tcPr>
            <w:tcW w:w="3240" w:type="dxa"/>
          </w:tcPr>
          <w:p w14:paraId="177A632C"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1.1.2. Juridinio asmens kodas</w:t>
            </w:r>
          </w:p>
        </w:tc>
        <w:tc>
          <w:tcPr>
            <w:tcW w:w="3510" w:type="dxa"/>
          </w:tcPr>
          <w:p w14:paraId="4D3B496E"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kern w:val="0"/>
                <w:lang w:eastAsia="lt-LT"/>
                <w14:ligatures w14:val="none"/>
              </w:rPr>
              <w:t>181705485</w:t>
            </w:r>
          </w:p>
        </w:tc>
      </w:tr>
      <w:tr w:rsidR="00CF3DA1" w:rsidRPr="00CF3DA1" w14:paraId="2DEE4654" w14:textId="77777777" w:rsidTr="00531272">
        <w:tc>
          <w:tcPr>
            <w:tcW w:w="2808" w:type="dxa"/>
            <w:vMerge/>
          </w:tcPr>
          <w:p w14:paraId="2D0B515B" w14:textId="77777777" w:rsidR="00CF3DA1" w:rsidRPr="00CF3DA1" w:rsidRDefault="00CF3DA1" w:rsidP="00CF3DA1">
            <w:pPr>
              <w:spacing w:after="0" w:line="240" w:lineRule="auto"/>
              <w:rPr>
                <w:rFonts w:ascii="Times New Roman" w:eastAsia="Times New Roman" w:hAnsi="Times New Roman" w:cs="Times New Roman"/>
                <w14:ligatures w14:val="none"/>
              </w:rPr>
            </w:pPr>
          </w:p>
        </w:tc>
        <w:tc>
          <w:tcPr>
            <w:tcW w:w="3240" w:type="dxa"/>
          </w:tcPr>
          <w:p w14:paraId="263CDAEA"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1.1.3. Adresas</w:t>
            </w:r>
          </w:p>
        </w:tc>
        <w:tc>
          <w:tcPr>
            <w:tcW w:w="3510" w:type="dxa"/>
          </w:tcPr>
          <w:p w14:paraId="07A70818"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roofErr w:type="spellStart"/>
            <w:r w:rsidRPr="00CF3DA1">
              <w:rPr>
                <w:rFonts w:ascii="Times New Roman" w:eastAsia="Times New Roman" w:hAnsi="Times New Roman" w:cs="Times New Roman"/>
                <w:kern w:val="0"/>
                <w:lang w:eastAsia="lt-LT"/>
                <w14:ligatures w14:val="none"/>
              </w:rPr>
              <w:t>Lvivo</w:t>
            </w:r>
            <w:proofErr w:type="spellEnd"/>
            <w:r w:rsidRPr="00CF3DA1">
              <w:rPr>
                <w:rFonts w:ascii="Times New Roman" w:eastAsia="Times New Roman" w:hAnsi="Times New Roman" w:cs="Times New Roman"/>
                <w:kern w:val="0"/>
                <w:lang w:eastAsia="lt-LT"/>
                <w14:ligatures w14:val="none"/>
              </w:rPr>
              <w:t xml:space="preserve"> g. 89-75, LT-08104 Vilnius</w:t>
            </w:r>
          </w:p>
        </w:tc>
      </w:tr>
      <w:tr w:rsidR="00CF3DA1" w:rsidRPr="00CF3DA1" w14:paraId="0A18A0F8" w14:textId="77777777" w:rsidTr="00531272">
        <w:tc>
          <w:tcPr>
            <w:tcW w:w="2808" w:type="dxa"/>
            <w:vMerge/>
          </w:tcPr>
          <w:p w14:paraId="290CD48A" w14:textId="77777777" w:rsidR="00CF3DA1" w:rsidRPr="00CF3DA1" w:rsidRDefault="00CF3DA1" w:rsidP="00CF3DA1">
            <w:pPr>
              <w:spacing w:after="0" w:line="240" w:lineRule="auto"/>
              <w:rPr>
                <w:rFonts w:ascii="Times New Roman" w:eastAsia="Times New Roman" w:hAnsi="Times New Roman" w:cs="Times New Roman"/>
                <w14:ligatures w14:val="none"/>
              </w:rPr>
            </w:pPr>
          </w:p>
        </w:tc>
        <w:tc>
          <w:tcPr>
            <w:tcW w:w="3240" w:type="dxa"/>
          </w:tcPr>
          <w:p w14:paraId="6C428BAB"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1.1.4. PVM mokėtojo kodas</w:t>
            </w:r>
          </w:p>
        </w:tc>
        <w:tc>
          <w:tcPr>
            <w:tcW w:w="3510" w:type="dxa"/>
          </w:tcPr>
          <w:p w14:paraId="4FF521A5"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kern w:val="0"/>
                <w:lang w:eastAsia="lt-LT"/>
                <w14:ligatures w14:val="none"/>
              </w:rPr>
              <w:t>LT100002064111</w:t>
            </w:r>
          </w:p>
        </w:tc>
      </w:tr>
      <w:tr w:rsidR="00CF3DA1" w:rsidRPr="00CF3DA1" w14:paraId="155B918E" w14:textId="77777777" w:rsidTr="00531272">
        <w:tc>
          <w:tcPr>
            <w:tcW w:w="2808" w:type="dxa"/>
            <w:vMerge/>
          </w:tcPr>
          <w:p w14:paraId="6DE3FE64" w14:textId="77777777" w:rsidR="00CF3DA1" w:rsidRPr="00CF3DA1" w:rsidRDefault="00CF3DA1" w:rsidP="00CF3DA1">
            <w:pPr>
              <w:spacing w:after="0" w:line="240" w:lineRule="auto"/>
              <w:rPr>
                <w:rFonts w:ascii="Times New Roman" w:eastAsia="Times New Roman" w:hAnsi="Times New Roman" w:cs="Times New Roman"/>
                <w14:ligatures w14:val="none"/>
              </w:rPr>
            </w:pPr>
          </w:p>
        </w:tc>
        <w:tc>
          <w:tcPr>
            <w:tcW w:w="3240" w:type="dxa"/>
          </w:tcPr>
          <w:p w14:paraId="5EA33A49"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1.1.5. Atsiskaitomoji sąskaita</w:t>
            </w:r>
          </w:p>
        </w:tc>
        <w:tc>
          <w:tcPr>
            <w:tcW w:w="3510" w:type="dxa"/>
          </w:tcPr>
          <w:p w14:paraId="36FFFB61"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kern w:val="0"/>
                <w:lang w:eastAsia="lt-LT"/>
                <w14:ligatures w14:val="none"/>
              </w:rPr>
              <w:t>LT69 7044 0600 0137 8196</w:t>
            </w:r>
          </w:p>
        </w:tc>
      </w:tr>
      <w:tr w:rsidR="00CF3DA1" w:rsidRPr="00CF3DA1" w14:paraId="65FC792F" w14:textId="77777777" w:rsidTr="00531272">
        <w:tc>
          <w:tcPr>
            <w:tcW w:w="2808" w:type="dxa"/>
            <w:vMerge/>
          </w:tcPr>
          <w:p w14:paraId="74EBBBD7" w14:textId="77777777" w:rsidR="00CF3DA1" w:rsidRPr="00CF3DA1" w:rsidRDefault="00CF3DA1" w:rsidP="00CF3DA1">
            <w:pPr>
              <w:spacing w:after="0" w:line="240" w:lineRule="auto"/>
              <w:rPr>
                <w:rFonts w:ascii="Times New Roman" w:eastAsia="Times New Roman" w:hAnsi="Times New Roman" w:cs="Times New Roman"/>
                <w14:ligatures w14:val="none"/>
              </w:rPr>
            </w:pPr>
          </w:p>
        </w:tc>
        <w:tc>
          <w:tcPr>
            <w:tcW w:w="3240" w:type="dxa"/>
          </w:tcPr>
          <w:p w14:paraId="12921D58"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1.1.6. Bankas, banko kodas</w:t>
            </w:r>
          </w:p>
        </w:tc>
        <w:tc>
          <w:tcPr>
            <w:tcW w:w="3510" w:type="dxa"/>
          </w:tcPr>
          <w:p w14:paraId="0A7C84BA"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AB SEB bankas, 70440</w:t>
            </w:r>
          </w:p>
        </w:tc>
      </w:tr>
      <w:tr w:rsidR="00CF3DA1" w:rsidRPr="00CF3DA1" w14:paraId="3B18C03B" w14:textId="77777777" w:rsidTr="00531272">
        <w:tc>
          <w:tcPr>
            <w:tcW w:w="2808" w:type="dxa"/>
            <w:vMerge/>
          </w:tcPr>
          <w:p w14:paraId="21C1E0F5" w14:textId="77777777" w:rsidR="00CF3DA1" w:rsidRPr="00CF3DA1" w:rsidRDefault="00CF3DA1" w:rsidP="00CF3DA1">
            <w:pPr>
              <w:spacing w:after="0" w:line="240" w:lineRule="auto"/>
              <w:rPr>
                <w:rFonts w:ascii="Times New Roman" w:eastAsia="Times New Roman" w:hAnsi="Times New Roman" w:cs="Times New Roman"/>
                <w14:ligatures w14:val="none"/>
              </w:rPr>
            </w:pPr>
          </w:p>
        </w:tc>
        <w:tc>
          <w:tcPr>
            <w:tcW w:w="3240" w:type="dxa"/>
          </w:tcPr>
          <w:p w14:paraId="25DFEB86"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1.1.7. Telefonas</w:t>
            </w:r>
          </w:p>
        </w:tc>
        <w:tc>
          <w:tcPr>
            <w:tcW w:w="3510" w:type="dxa"/>
          </w:tcPr>
          <w:p w14:paraId="1A5B4953"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 xml:space="preserve">+370 </w:t>
            </w:r>
            <w:r w:rsidRPr="00CF3DA1">
              <w:rPr>
                <w:rFonts w:ascii="Times New Roman" w:eastAsia="Times New Roman" w:hAnsi="Times New Roman" w:cs="Times New Roman"/>
                <w:kern w:val="0"/>
                <w:lang w:eastAsia="lt-LT"/>
                <w14:ligatures w14:val="none"/>
              </w:rPr>
              <w:t>5 213 0397</w:t>
            </w:r>
          </w:p>
        </w:tc>
      </w:tr>
      <w:tr w:rsidR="00CF3DA1" w:rsidRPr="00CF3DA1" w14:paraId="6FD7C25F" w14:textId="77777777" w:rsidTr="00531272">
        <w:tc>
          <w:tcPr>
            <w:tcW w:w="2808" w:type="dxa"/>
            <w:vMerge/>
          </w:tcPr>
          <w:p w14:paraId="3F93716C" w14:textId="77777777" w:rsidR="00CF3DA1" w:rsidRPr="00CF3DA1" w:rsidRDefault="00CF3DA1" w:rsidP="00CF3DA1">
            <w:pPr>
              <w:spacing w:after="0" w:line="240" w:lineRule="auto"/>
              <w:rPr>
                <w:rFonts w:ascii="Times New Roman" w:eastAsia="Times New Roman" w:hAnsi="Times New Roman" w:cs="Times New Roman"/>
                <w14:ligatures w14:val="none"/>
              </w:rPr>
            </w:pPr>
          </w:p>
        </w:tc>
        <w:tc>
          <w:tcPr>
            <w:tcW w:w="3240" w:type="dxa"/>
          </w:tcPr>
          <w:p w14:paraId="16731BD9"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1.1.8. El. paštas</w:t>
            </w:r>
          </w:p>
        </w:tc>
        <w:tc>
          <w:tcPr>
            <w:tcW w:w="3510" w:type="dxa"/>
          </w:tcPr>
          <w:p w14:paraId="58FFFE9D"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hyperlink r:id="rId5" w:history="1">
              <w:r w:rsidRPr="00CF3DA1">
                <w:rPr>
                  <w:rFonts w:ascii="Times New Roman" w:eastAsia="Times New Roman" w:hAnsi="Times New Roman" w:cs="Times New Roman"/>
                  <w:kern w:val="0"/>
                  <w:lang w:eastAsia="lt-LT"/>
                  <w14:ligatures w14:val="none"/>
                </w:rPr>
                <w:t xml:space="preserve"> info@vaatc.lt</w:t>
              </w:r>
            </w:hyperlink>
          </w:p>
        </w:tc>
      </w:tr>
      <w:tr w:rsidR="00CF3DA1" w:rsidRPr="00CF3DA1" w14:paraId="6E62D5E2" w14:textId="77777777" w:rsidTr="00531272">
        <w:tc>
          <w:tcPr>
            <w:tcW w:w="2808" w:type="dxa"/>
            <w:vMerge/>
          </w:tcPr>
          <w:p w14:paraId="4348A196" w14:textId="77777777" w:rsidR="00CF3DA1" w:rsidRPr="00CF3DA1" w:rsidRDefault="00CF3DA1" w:rsidP="00CF3DA1">
            <w:pPr>
              <w:spacing w:after="0" w:line="240" w:lineRule="auto"/>
              <w:rPr>
                <w:rFonts w:ascii="Times New Roman" w:eastAsia="Times New Roman" w:hAnsi="Times New Roman" w:cs="Times New Roman"/>
                <w14:ligatures w14:val="none"/>
              </w:rPr>
            </w:pPr>
          </w:p>
        </w:tc>
        <w:tc>
          <w:tcPr>
            <w:tcW w:w="3240" w:type="dxa"/>
          </w:tcPr>
          <w:p w14:paraId="546BC0B2"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1.1.9. Šalies atstovas</w:t>
            </w:r>
          </w:p>
        </w:tc>
        <w:tc>
          <w:tcPr>
            <w:tcW w:w="3510" w:type="dxa"/>
          </w:tcPr>
          <w:p w14:paraId="44CC5843"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r w:rsidR="00CF3DA1" w:rsidRPr="00CF3DA1" w14:paraId="2226BB31" w14:textId="77777777" w:rsidTr="00531272">
        <w:tc>
          <w:tcPr>
            <w:tcW w:w="2808" w:type="dxa"/>
            <w:vMerge/>
          </w:tcPr>
          <w:p w14:paraId="60B42D3F" w14:textId="77777777" w:rsidR="00CF3DA1" w:rsidRPr="00CF3DA1" w:rsidRDefault="00CF3DA1" w:rsidP="00CF3DA1">
            <w:pPr>
              <w:spacing w:after="0" w:line="240" w:lineRule="auto"/>
              <w:rPr>
                <w:rFonts w:ascii="Times New Roman" w:eastAsia="Times New Roman" w:hAnsi="Times New Roman" w:cs="Times New Roman"/>
                <w14:ligatures w14:val="none"/>
              </w:rPr>
            </w:pPr>
          </w:p>
        </w:tc>
        <w:tc>
          <w:tcPr>
            <w:tcW w:w="3240" w:type="dxa"/>
          </w:tcPr>
          <w:p w14:paraId="7B38A452"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1.1.10. Atstovavimo pagrindas</w:t>
            </w:r>
          </w:p>
        </w:tc>
        <w:tc>
          <w:tcPr>
            <w:tcW w:w="3510" w:type="dxa"/>
          </w:tcPr>
          <w:p w14:paraId="4704E735"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r w:rsidR="00CF3DA1" w:rsidRPr="00CF3DA1" w14:paraId="0212B1FB" w14:textId="77777777" w:rsidTr="00531272">
        <w:tc>
          <w:tcPr>
            <w:tcW w:w="2808" w:type="dxa"/>
            <w:vMerge w:val="restart"/>
          </w:tcPr>
          <w:p w14:paraId="42E7FF99" w14:textId="77777777" w:rsidR="00CF3DA1" w:rsidRPr="00CF3DA1" w:rsidRDefault="00CF3DA1" w:rsidP="00CF3DA1">
            <w:pPr>
              <w:spacing w:after="0" w:line="240" w:lineRule="auto"/>
              <w:rPr>
                <w:rFonts w:ascii="Times New Roman" w:eastAsia="Times New Roman" w:hAnsi="Times New Roman" w:cs="Times New Roman"/>
                <w:b/>
                <w14:ligatures w14:val="none"/>
              </w:rPr>
            </w:pPr>
          </w:p>
          <w:p w14:paraId="59455E48" w14:textId="77777777" w:rsidR="00CF3DA1" w:rsidRPr="00CF3DA1" w:rsidRDefault="00CF3DA1" w:rsidP="00CF3DA1">
            <w:pPr>
              <w:spacing w:after="0" w:line="240" w:lineRule="auto"/>
              <w:rPr>
                <w:rFonts w:ascii="Times New Roman" w:eastAsia="Times New Roman" w:hAnsi="Times New Roman" w:cs="Times New Roman"/>
                <w:b/>
                <w14:ligatures w14:val="none"/>
              </w:rPr>
            </w:pPr>
          </w:p>
          <w:p w14:paraId="553ED7DB" w14:textId="77777777" w:rsidR="00CF3DA1" w:rsidRPr="00CF3DA1" w:rsidRDefault="00CF3DA1" w:rsidP="00CF3DA1">
            <w:pPr>
              <w:spacing w:after="0" w:line="240" w:lineRule="auto"/>
              <w:rPr>
                <w:rFonts w:ascii="Times New Roman" w:eastAsia="Times New Roman" w:hAnsi="Times New Roman" w:cs="Times New Roman"/>
                <w:b/>
                <w14:ligatures w14:val="none"/>
              </w:rPr>
            </w:pPr>
          </w:p>
          <w:p w14:paraId="66EBD562"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1.2. Tiekėjas</w:t>
            </w:r>
          </w:p>
          <w:p w14:paraId="0065EEDE" w14:textId="77777777" w:rsidR="00CF3DA1" w:rsidRPr="00CF3DA1" w:rsidRDefault="00CF3DA1" w:rsidP="00CF3DA1">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color w:val="4472C4"/>
                <w14:ligatures w14:val="none"/>
              </w:rPr>
              <w:t>(jei Tiekėjas yra fizinis asmuo, skiltys atitinkamai pakoreguojamos.</w:t>
            </w:r>
          </w:p>
          <w:p w14:paraId="61895B17" w14:textId="77777777" w:rsidR="00CF3DA1" w:rsidRPr="00CF3DA1" w:rsidRDefault="00CF3DA1" w:rsidP="00CF3DA1">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color w:val="4472C4"/>
                <w14:ligatures w14:val="none"/>
              </w:rPr>
              <w:t>Jei Tiekėjas yra tiekėjų grupė, skiltys pildomos įterpiant kiekvieno grupės nario informaciją)</w:t>
            </w:r>
          </w:p>
          <w:p w14:paraId="6D787425" w14:textId="77777777" w:rsidR="00CF3DA1" w:rsidRPr="00CF3DA1" w:rsidRDefault="00CF3DA1" w:rsidP="00CF3DA1">
            <w:pPr>
              <w:spacing w:after="0" w:line="240" w:lineRule="auto"/>
              <w:rPr>
                <w:rFonts w:ascii="Times New Roman" w:eastAsia="Times New Roman" w:hAnsi="Times New Roman" w:cs="Times New Roman"/>
                <w:b/>
                <w14:ligatures w14:val="none"/>
              </w:rPr>
            </w:pPr>
          </w:p>
        </w:tc>
        <w:tc>
          <w:tcPr>
            <w:tcW w:w="3240" w:type="dxa"/>
          </w:tcPr>
          <w:p w14:paraId="410CA228"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1.2.1. Pavadinimas</w:t>
            </w:r>
          </w:p>
        </w:tc>
        <w:tc>
          <w:tcPr>
            <w:tcW w:w="3510" w:type="dxa"/>
          </w:tcPr>
          <w:p w14:paraId="1CB5B5F8"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r w:rsidR="00CF3DA1" w:rsidRPr="00CF3DA1" w14:paraId="52C0DEE9" w14:textId="77777777" w:rsidTr="00531272">
        <w:tc>
          <w:tcPr>
            <w:tcW w:w="2808" w:type="dxa"/>
            <w:vMerge/>
          </w:tcPr>
          <w:p w14:paraId="22429738" w14:textId="77777777" w:rsidR="00CF3DA1" w:rsidRPr="00CF3DA1" w:rsidRDefault="00CF3DA1" w:rsidP="00CF3DA1">
            <w:pPr>
              <w:spacing w:after="0" w:line="240" w:lineRule="auto"/>
              <w:rPr>
                <w:rFonts w:ascii="Times New Roman" w:eastAsia="Times New Roman" w:hAnsi="Times New Roman" w:cs="Times New Roman"/>
                <w:b/>
                <w14:ligatures w14:val="none"/>
              </w:rPr>
            </w:pPr>
          </w:p>
        </w:tc>
        <w:tc>
          <w:tcPr>
            <w:tcW w:w="3240" w:type="dxa"/>
          </w:tcPr>
          <w:p w14:paraId="6FAFF930"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1.2.2. Juridinio asmens kodas</w:t>
            </w:r>
          </w:p>
        </w:tc>
        <w:tc>
          <w:tcPr>
            <w:tcW w:w="3510" w:type="dxa"/>
          </w:tcPr>
          <w:p w14:paraId="4CF79FF9"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r w:rsidR="00CF3DA1" w:rsidRPr="00CF3DA1" w14:paraId="462E16E6" w14:textId="77777777" w:rsidTr="00531272">
        <w:tc>
          <w:tcPr>
            <w:tcW w:w="2808" w:type="dxa"/>
            <w:vMerge/>
          </w:tcPr>
          <w:p w14:paraId="4C34671D" w14:textId="77777777" w:rsidR="00CF3DA1" w:rsidRPr="00CF3DA1" w:rsidRDefault="00CF3DA1" w:rsidP="00CF3DA1">
            <w:pPr>
              <w:spacing w:after="0" w:line="240" w:lineRule="auto"/>
              <w:rPr>
                <w:rFonts w:ascii="Times New Roman" w:eastAsia="Times New Roman" w:hAnsi="Times New Roman" w:cs="Times New Roman"/>
                <w:b/>
                <w14:ligatures w14:val="none"/>
              </w:rPr>
            </w:pPr>
          </w:p>
        </w:tc>
        <w:tc>
          <w:tcPr>
            <w:tcW w:w="3240" w:type="dxa"/>
          </w:tcPr>
          <w:p w14:paraId="11648E8B"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1.2.3. Adresas</w:t>
            </w:r>
          </w:p>
        </w:tc>
        <w:tc>
          <w:tcPr>
            <w:tcW w:w="3510" w:type="dxa"/>
          </w:tcPr>
          <w:p w14:paraId="59BD1727"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r w:rsidR="00CF3DA1" w:rsidRPr="00CF3DA1" w14:paraId="2F5AA7E9" w14:textId="77777777" w:rsidTr="00531272">
        <w:tc>
          <w:tcPr>
            <w:tcW w:w="2808" w:type="dxa"/>
            <w:vMerge/>
          </w:tcPr>
          <w:p w14:paraId="71314653" w14:textId="77777777" w:rsidR="00CF3DA1" w:rsidRPr="00CF3DA1" w:rsidRDefault="00CF3DA1" w:rsidP="00CF3DA1">
            <w:pPr>
              <w:spacing w:after="0" w:line="240" w:lineRule="auto"/>
              <w:rPr>
                <w:rFonts w:ascii="Times New Roman" w:eastAsia="Times New Roman" w:hAnsi="Times New Roman" w:cs="Times New Roman"/>
                <w:b/>
                <w14:ligatures w14:val="none"/>
              </w:rPr>
            </w:pPr>
          </w:p>
        </w:tc>
        <w:tc>
          <w:tcPr>
            <w:tcW w:w="3240" w:type="dxa"/>
          </w:tcPr>
          <w:p w14:paraId="0A63D704"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1.2.4. PVM mokėtojo kodas</w:t>
            </w:r>
          </w:p>
        </w:tc>
        <w:tc>
          <w:tcPr>
            <w:tcW w:w="3510" w:type="dxa"/>
          </w:tcPr>
          <w:p w14:paraId="333C677B"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r w:rsidR="00CF3DA1" w:rsidRPr="00CF3DA1" w14:paraId="07F962E8" w14:textId="77777777" w:rsidTr="00531272">
        <w:tc>
          <w:tcPr>
            <w:tcW w:w="2808" w:type="dxa"/>
            <w:vMerge/>
          </w:tcPr>
          <w:p w14:paraId="43E86166" w14:textId="77777777" w:rsidR="00CF3DA1" w:rsidRPr="00CF3DA1" w:rsidRDefault="00CF3DA1" w:rsidP="00CF3DA1">
            <w:pPr>
              <w:spacing w:after="0" w:line="240" w:lineRule="auto"/>
              <w:rPr>
                <w:rFonts w:ascii="Times New Roman" w:eastAsia="Times New Roman" w:hAnsi="Times New Roman" w:cs="Times New Roman"/>
                <w:b/>
                <w14:ligatures w14:val="none"/>
              </w:rPr>
            </w:pPr>
          </w:p>
        </w:tc>
        <w:tc>
          <w:tcPr>
            <w:tcW w:w="3240" w:type="dxa"/>
          </w:tcPr>
          <w:p w14:paraId="44ED5208"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1.2.5. Atsiskaitomoji sąskaita</w:t>
            </w:r>
          </w:p>
        </w:tc>
        <w:tc>
          <w:tcPr>
            <w:tcW w:w="3510" w:type="dxa"/>
          </w:tcPr>
          <w:p w14:paraId="5F70DDC9"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r w:rsidR="00CF3DA1" w:rsidRPr="00CF3DA1" w14:paraId="20E59909" w14:textId="77777777" w:rsidTr="00531272">
        <w:tc>
          <w:tcPr>
            <w:tcW w:w="2808" w:type="dxa"/>
            <w:vMerge/>
          </w:tcPr>
          <w:p w14:paraId="05540D91" w14:textId="77777777" w:rsidR="00CF3DA1" w:rsidRPr="00CF3DA1" w:rsidRDefault="00CF3DA1" w:rsidP="00CF3DA1">
            <w:pPr>
              <w:spacing w:after="0" w:line="240" w:lineRule="auto"/>
              <w:rPr>
                <w:rFonts w:ascii="Times New Roman" w:eastAsia="Times New Roman" w:hAnsi="Times New Roman" w:cs="Times New Roman"/>
                <w:b/>
                <w14:ligatures w14:val="none"/>
              </w:rPr>
            </w:pPr>
          </w:p>
        </w:tc>
        <w:tc>
          <w:tcPr>
            <w:tcW w:w="3240" w:type="dxa"/>
          </w:tcPr>
          <w:p w14:paraId="04991865"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1.2.6. Bankas, banko kodas</w:t>
            </w:r>
          </w:p>
        </w:tc>
        <w:tc>
          <w:tcPr>
            <w:tcW w:w="3510" w:type="dxa"/>
          </w:tcPr>
          <w:p w14:paraId="00498E52"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r w:rsidR="00CF3DA1" w:rsidRPr="00CF3DA1" w14:paraId="77B217A1" w14:textId="77777777" w:rsidTr="00531272">
        <w:tc>
          <w:tcPr>
            <w:tcW w:w="2808" w:type="dxa"/>
            <w:vMerge/>
          </w:tcPr>
          <w:p w14:paraId="232CBF6C" w14:textId="77777777" w:rsidR="00CF3DA1" w:rsidRPr="00CF3DA1" w:rsidRDefault="00CF3DA1" w:rsidP="00CF3DA1">
            <w:pPr>
              <w:spacing w:after="0" w:line="240" w:lineRule="auto"/>
              <w:rPr>
                <w:rFonts w:ascii="Times New Roman" w:eastAsia="Times New Roman" w:hAnsi="Times New Roman" w:cs="Times New Roman"/>
                <w:b/>
                <w14:ligatures w14:val="none"/>
              </w:rPr>
            </w:pPr>
          </w:p>
        </w:tc>
        <w:tc>
          <w:tcPr>
            <w:tcW w:w="3240" w:type="dxa"/>
          </w:tcPr>
          <w:p w14:paraId="06B8493C"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1.2.7. Telefonas</w:t>
            </w:r>
          </w:p>
        </w:tc>
        <w:tc>
          <w:tcPr>
            <w:tcW w:w="3510" w:type="dxa"/>
          </w:tcPr>
          <w:p w14:paraId="66DE42B5"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r w:rsidR="00CF3DA1" w:rsidRPr="00CF3DA1" w14:paraId="5319682B" w14:textId="77777777" w:rsidTr="00531272">
        <w:tc>
          <w:tcPr>
            <w:tcW w:w="2808" w:type="dxa"/>
            <w:vMerge/>
          </w:tcPr>
          <w:p w14:paraId="064181B0" w14:textId="77777777" w:rsidR="00CF3DA1" w:rsidRPr="00CF3DA1" w:rsidRDefault="00CF3DA1" w:rsidP="00CF3DA1">
            <w:pPr>
              <w:spacing w:after="0" w:line="240" w:lineRule="auto"/>
              <w:rPr>
                <w:rFonts w:ascii="Times New Roman" w:eastAsia="Times New Roman" w:hAnsi="Times New Roman" w:cs="Times New Roman"/>
                <w:b/>
                <w14:ligatures w14:val="none"/>
              </w:rPr>
            </w:pPr>
          </w:p>
        </w:tc>
        <w:tc>
          <w:tcPr>
            <w:tcW w:w="3240" w:type="dxa"/>
          </w:tcPr>
          <w:p w14:paraId="1A18FCB4"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1.2.8. El. paštas</w:t>
            </w:r>
          </w:p>
        </w:tc>
        <w:tc>
          <w:tcPr>
            <w:tcW w:w="3510" w:type="dxa"/>
          </w:tcPr>
          <w:p w14:paraId="4BA34EF8"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r w:rsidR="00CF3DA1" w:rsidRPr="00CF3DA1" w14:paraId="33F5BBEE" w14:textId="77777777" w:rsidTr="00531272">
        <w:tc>
          <w:tcPr>
            <w:tcW w:w="2808" w:type="dxa"/>
            <w:vMerge/>
          </w:tcPr>
          <w:p w14:paraId="10BE1EED" w14:textId="77777777" w:rsidR="00CF3DA1" w:rsidRPr="00CF3DA1" w:rsidRDefault="00CF3DA1" w:rsidP="00CF3DA1">
            <w:pPr>
              <w:spacing w:after="0" w:line="240" w:lineRule="auto"/>
              <w:rPr>
                <w:rFonts w:ascii="Times New Roman" w:eastAsia="Times New Roman" w:hAnsi="Times New Roman" w:cs="Times New Roman"/>
                <w:b/>
                <w14:ligatures w14:val="none"/>
              </w:rPr>
            </w:pPr>
          </w:p>
        </w:tc>
        <w:tc>
          <w:tcPr>
            <w:tcW w:w="3240" w:type="dxa"/>
          </w:tcPr>
          <w:p w14:paraId="68B533C0"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1.2.9. Šalies atstovas</w:t>
            </w:r>
          </w:p>
        </w:tc>
        <w:tc>
          <w:tcPr>
            <w:tcW w:w="3510" w:type="dxa"/>
          </w:tcPr>
          <w:p w14:paraId="0A8F3BCC"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r w:rsidR="00CF3DA1" w:rsidRPr="00CF3DA1" w14:paraId="5EEA6931" w14:textId="77777777" w:rsidTr="00531272">
        <w:tc>
          <w:tcPr>
            <w:tcW w:w="2808" w:type="dxa"/>
            <w:vMerge/>
          </w:tcPr>
          <w:p w14:paraId="7537637D" w14:textId="77777777" w:rsidR="00CF3DA1" w:rsidRPr="00CF3DA1" w:rsidRDefault="00CF3DA1" w:rsidP="00CF3DA1">
            <w:pPr>
              <w:spacing w:after="0" w:line="240" w:lineRule="auto"/>
              <w:rPr>
                <w:rFonts w:ascii="Times New Roman" w:eastAsia="Times New Roman" w:hAnsi="Times New Roman" w:cs="Times New Roman"/>
                <w:b/>
                <w14:ligatures w14:val="none"/>
              </w:rPr>
            </w:pPr>
          </w:p>
        </w:tc>
        <w:tc>
          <w:tcPr>
            <w:tcW w:w="3240" w:type="dxa"/>
          </w:tcPr>
          <w:p w14:paraId="68F09DEE"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1.2.10. Atstovavimo pagrindas</w:t>
            </w:r>
          </w:p>
        </w:tc>
        <w:tc>
          <w:tcPr>
            <w:tcW w:w="3510" w:type="dxa"/>
          </w:tcPr>
          <w:p w14:paraId="71E7A679"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bl>
    <w:p w14:paraId="61D252BE" w14:textId="77777777" w:rsidR="00CF3DA1" w:rsidRPr="00CF3DA1" w:rsidRDefault="00CF3DA1" w:rsidP="00CF3DA1">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130"/>
        <w:gridCol w:w="4311"/>
      </w:tblGrid>
      <w:tr w:rsidR="00CF3DA1" w:rsidRPr="00CF3DA1" w14:paraId="60002553" w14:textId="77777777" w:rsidTr="00531272">
        <w:trPr>
          <w:trHeight w:val="300"/>
        </w:trPr>
        <w:tc>
          <w:tcPr>
            <w:tcW w:w="9535" w:type="dxa"/>
            <w:gridSpan w:val="3"/>
          </w:tcPr>
          <w:p w14:paraId="5CBD29F9"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2. ATSAKINGI ASMENYS</w:t>
            </w:r>
          </w:p>
        </w:tc>
      </w:tr>
      <w:tr w:rsidR="00CF3DA1" w:rsidRPr="00CF3DA1" w14:paraId="376903B3" w14:textId="77777777" w:rsidTr="00531272">
        <w:trPr>
          <w:trHeight w:val="300"/>
        </w:trPr>
        <w:tc>
          <w:tcPr>
            <w:tcW w:w="3094" w:type="dxa"/>
          </w:tcPr>
          <w:p w14:paraId="00A4C243"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2.1. Pirkėjo kontaktiniai asmenys, atsakingi už Sutarties vykdymą, </w:t>
            </w:r>
            <w:r w:rsidRPr="00CF3DA1">
              <w:rPr>
                <w:rFonts w:ascii="Times New Roman" w:eastAsia="Times New Roman" w:hAnsi="Times New Roman" w:cs="Times New Roman"/>
                <w:b/>
                <w:kern w:val="0"/>
                <w14:ligatures w14:val="none"/>
              </w:rPr>
              <w:t>Paslaugų</w:t>
            </w:r>
            <w:r w:rsidRPr="00CF3DA1">
              <w:rPr>
                <w:rFonts w:ascii="Times New Roman" w:eastAsia="Times New Roman" w:hAnsi="Times New Roman" w:cs="Times New Roman"/>
                <w:b/>
                <w14:ligatures w14:val="none"/>
              </w:rPr>
              <w:t xml:space="preserve"> priėmimą, Sąskaitų per informacinę sistemą SABIS priėmimą</w:t>
            </w:r>
          </w:p>
        </w:tc>
        <w:tc>
          <w:tcPr>
            <w:tcW w:w="6441" w:type="dxa"/>
            <w:gridSpan w:val="2"/>
          </w:tcPr>
          <w:p w14:paraId="4BBD4766" w14:textId="77777777" w:rsidR="00CF3DA1" w:rsidRPr="00CF3DA1" w:rsidRDefault="00CF3DA1" w:rsidP="00CF3DA1">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color w:val="4472C4"/>
                <w14:ligatures w14:val="none"/>
              </w:rPr>
              <w:t>(nurodyti padalinį / skyrių, pareigas, vardą, pavardę, tel., el. paštą)</w:t>
            </w:r>
          </w:p>
        </w:tc>
      </w:tr>
      <w:tr w:rsidR="00CF3DA1" w:rsidRPr="00CF3DA1" w14:paraId="5CA83D59" w14:textId="77777777" w:rsidTr="00531272">
        <w:trPr>
          <w:trHeight w:val="300"/>
        </w:trPr>
        <w:tc>
          <w:tcPr>
            <w:tcW w:w="3094" w:type="dxa"/>
          </w:tcPr>
          <w:p w14:paraId="52BFC1B1"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2.2. Tiekėjo kontaktiniai asmenys, atsakingi už Sutarties vykdymą</w:t>
            </w:r>
          </w:p>
        </w:tc>
        <w:tc>
          <w:tcPr>
            <w:tcW w:w="6441" w:type="dxa"/>
            <w:gridSpan w:val="2"/>
          </w:tcPr>
          <w:p w14:paraId="21769113" w14:textId="77777777" w:rsidR="00CF3DA1" w:rsidRPr="00CF3DA1" w:rsidRDefault="00CF3DA1" w:rsidP="00CF3DA1">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color w:val="4472C4"/>
                <w14:ligatures w14:val="none"/>
              </w:rPr>
              <w:t>(nurodyti padalinį / skyrių, pareigas, vardą, pavardę, tel., el. paštą)</w:t>
            </w:r>
          </w:p>
        </w:tc>
      </w:tr>
      <w:tr w:rsidR="00CF3DA1" w:rsidRPr="00CF3DA1" w14:paraId="5139233D" w14:textId="77777777" w:rsidTr="00531272">
        <w:trPr>
          <w:trHeight w:val="300"/>
        </w:trPr>
        <w:tc>
          <w:tcPr>
            <w:tcW w:w="9535" w:type="dxa"/>
            <w:gridSpan w:val="3"/>
          </w:tcPr>
          <w:p w14:paraId="3D46690E"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3. SUTARTIES DALYKAS</w:t>
            </w:r>
          </w:p>
        </w:tc>
      </w:tr>
      <w:tr w:rsidR="00CF3DA1" w:rsidRPr="00CF3DA1" w14:paraId="7D903AE7" w14:textId="77777777" w:rsidTr="00531272">
        <w:trPr>
          <w:trHeight w:val="300"/>
        </w:trPr>
        <w:tc>
          <w:tcPr>
            <w:tcW w:w="3094" w:type="dxa"/>
          </w:tcPr>
          <w:p w14:paraId="1809BD3E"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3.1. Sutarties dalykas</w:t>
            </w:r>
          </w:p>
        </w:tc>
        <w:tc>
          <w:tcPr>
            <w:tcW w:w="6441" w:type="dxa"/>
            <w:gridSpan w:val="2"/>
          </w:tcPr>
          <w:p w14:paraId="48ADC472" w14:textId="33E50FA9" w:rsidR="00CF3DA1" w:rsidRPr="00CF3DA1" w:rsidRDefault="00CF3DA1" w:rsidP="00CF3DA1">
            <w:pPr>
              <w:spacing w:after="0" w:line="240" w:lineRule="auto"/>
              <w:jc w:val="both"/>
              <w:rPr>
                <w:rFonts w:ascii="Times New Roman" w:eastAsia="Times New Roman" w:hAnsi="Times New Roman" w:cs="Times New Roman"/>
                <w:color w:val="000000"/>
                <w14:ligatures w14:val="none"/>
              </w:rPr>
            </w:pPr>
            <w:r w:rsidRPr="00CF3DA1">
              <w:rPr>
                <w:rFonts w:ascii="Times New Roman" w:eastAsia="Times New Roman" w:hAnsi="Times New Roman" w:cs="Times New Roman"/>
                <w14:ligatures w14:val="none"/>
              </w:rPr>
              <w:t xml:space="preserve">Tiekėjas įsipareigoja Sutartyje numatytomis sąlygomis suteikti Pirkėjui </w:t>
            </w:r>
            <w:r w:rsidR="002A0D9B" w:rsidRPr="002A0D9B">
              <w:rPr>
                <w:rFonts w:ascii="Times New Roman" w:eastAsia="Times New Roman" w:hAnsi="Times New Roman" w:cs="Times New Roman"/>
                <w:b/>
                <w:bCs/>
                <w14:ligatures w14:val="none"/>
              </w:rPr>
              <w:t>v</w:t>
            </w:r>
            <w:r w:rsidR="002A0D9B" w:rsidRPr="002A0D9B">
              <w:rPr>
                <w:rFonts w:ascii="Times New Roman" w:eastAsia="Times New Roman" w:hAnsi="Times New Roman" w:cs="Times New Roman"/>
                <w:b/>
                <w:bCs/>
                <w:kern w:val="0"/>
                <w:lang w:eastAsia="lt-LT"/>
                <w14:ligatures w14:val="none"/>
              </w:rPr>
              <w:t xml:space="preserve">ikšrinio buldozerio ir frontalinių, </w:t>
            </w:r>
            <w:proofErr w:type="spellStart"/>
            <w:r w:rsidR="002A0D9B" w:rsidRPr="002A0D9B">
              <w:rPr>
                <w:rFonts w:ascii="Times New Roman" w:eastAsia="Times New Roman" w:hAnsi="Times New Roman" w:cs="Times New Roman"/>
                <w:b/>
                <w:bCs/>
                <w:kern w:val="0"/>
                <w:lang w:eastAsia="lt-LT"/>
                <w14:ligatures w14:val="none"/>
              </w:rPr>
              <w:t>ekskavatorinių</w:t>
            </w:r>
            <w:proofErr w:type="spellEnd"/>
            <w:r w:rsidR="002A0D9B" w:rsidRPr="002A0D9B">
              <w:rPr>
                <w:rFonts w:ascii="Times New Roman" w:eastAsia="Times New Roman" w:hAnsi="Times New Roman" w:cs="Times New Roman"/>
                <w:b/>
                <w:bCs/>
                <w:kern w:val="0"/>
                <w:lang w:eastAsia="lt-LT"/>
                <w14:ligatures w14:val="none"/>
              </w:rPr>
              <w:t xml:space="preserve"> krautuvų techninės priežiūros ir remonto paslaugas</w:t>
            </w:r>
            <w:r w:rsidR="002A0D9B" w:rsidRPr="00CF3DA1">
              <w:rPr>
                <w:rFonts w:ascii="Times New Roman" w:eastAsia="Times New Roman" w:hAnsi="Times New Roman" w:cs="Times New Roman"/>
                <w:color w:val="000000"/>
                <w14:ligatures w14:val="none"/>
              </w:rPr>
              <w:t xml:space="preserve"> </w:t>
            </w:r>
            <w:r w:rsidRPr="00CF3DA1">
              <w:rPr>
                <w:rFonts w:ascii="Times New Roman" w:eastAsia="Times New Roman" w:hAnsi="Times New Roman" w:cs="Times New Roman"/>
                <w:color w:val="000000"/>
                <w14:ligatures w14:val="none"/>
              </w:rPr>
              <w:t xml:space="preserve">(toliau – </w:t>
            </w:r>
            <w:r w:rsidRPr="00CF3DA1">
              <w:rPr>
                <w:rFonts w:ascii="Times New Roman" w:eastAsia="Times New Roman" w:hAnsi="Times New Roman" w:cs="Times New Roman"/>
                <w:color w:val="000000"/>
                <w14:ligatures w14:val="none"/>
              </w:rPr>
              <w:lastRenderedPageBreak/>
              <w:t xml:space="preserve">Paslaugos), </w:t>
            </w:r>
            <w:r w:rsidRPr="00CF3DA1">
              <w:rPr>
                <w:rFonts w:ascii="Times New Roman" w:eastAsia="Calibri" w:hAnsi="Times New Roman" w:cs="Times New Roman"/>
                <w:kern w:val="0"/>
                <w14:ligatures w14:val="none"/>
              </w:rPr>
              <w:t xml:space="preserve">įskaitant Paslaugoms suteikti reikalingas </w:t>
            </w:r>
            <w:r w:rsidR="002A0D9B">
              <w:rPr>
                <w:rFonts w:ascii="Times New Roman" w:eastAsia="Calibri" w:hAnsi="Times New Roman" w:cs="Times New Roman"/>
                <w:kern w:val="0"/>
                <w14:ligatures w14:val="none"/>
              </w:rPr>
              <w:t xml:space="preserve">medžiagas </w:t>
            </w:r>
            <w:r w:rsidRPr="00CF3DA1">
              <w:rPr>
                <w:rFonts w:ascii="Times New Roman" w:eastAsia="Calibri" w:hAnsi="Times New Roman" w:cs="Times New Roman"/>
                <w:kern w:val="0"/>
                <w14:ligatures w14:val="none"/>
              </w:rPr>
              <w:t>detales (toliau – ir prekės).</w:t>
            </w:r>
          </w:p>
          <w:p w14:paraId="4D5629D9" w14:textId="77777777" w:rsidR="00CF3DA1" w:rsidRPr="00CF3DA1" w:rsidRDefault="00CF3DA1" w:rsidP="00CF3DA1">
            <w:pPr>
              <w:spacing w:after="0" w:line="240" w:lineRule="auto"/>
              <w:jc w:val="both"/>
              <w:rPr>
                <w:rFonts w:ascii="Times New Roman" w:eastAsia="Times New Roman" w:hAnsi="Times New Roman" w:cs="Times New Roman"/>
                <w:color w:val="000000"/>
                <w14:ligatures w14:val="none"/>
              </w:rPr>
            </w:pPr>
            <w:r w:rsidRPr="00CF3DA1">
              <w:rPr>
                <w:rFonts w:ascii="Times New Roman" w:eastAsia="Times New Roman" w:hAnsi="Times New Roman" w:cs="Times New Roman"/>
                <w:color w:val="000000"/>
                <w14:ligatures w14:val="none"/>
              </w:rPr>
              <w:t xml:space="preserve">Išsamus </w:t>
            </w:r>
            <w:r w:rsidRPr="00CF3DA1">
              <w:rPr>
                <w:rFonts w:ascii="Times New Roman" w:eastAsia="Times New Roman" w:hAnsi="Times New Roman" w:cs="Times New Roman"/>
                <w:color w:val="000000"/>
                <w:kern w:val="0"/>
                <w14:ligatures w14:val="none"/>
              </w:rPr>
              <w:t>Paslaugų</w:t>
            </w:r>
            <w:r w:rsidRPr="00CF3DA1">
              <w:rPr>
                <w:rFonts w:ascii="Times New Roman" w:eastAsia="Times New Roman" w:hAnsi="Times New Roman" w:cs="Times New Roman"/>
                <w:color w:val="000000"/>
                <w14:ligatures w14:val="none"/>
              </w:rPr>
              <w:t xml:space="preserve"> aprašymas ir kiti reikalavimai teikiamoms </w:t>
            </w:r>
            <w:r w:rsidRPr="00CF3DA1">
              <w:rPr>
                <w:rFonts w:ascii="Times New Roman" w:eastAsia="Times New Roman" w:hAnsi="Times New Roman" w:cs="Times New Roman"/>
                <w:color w:val="000000"/>
                <w:kern w:val="0"/>
                <w14:ligatures w14:val="none"/>
              </w:rPr>
              <w:t xml:space="preserve">Paslaugoms ir </w:t>
            </w:r>
            <w:r w:rsidRPr="002A0D9B">
              <w:rPr>
                <w:rFonts w:ascii="Times New Roman" w:eastAsia="Times New Roman" w:hAnsi="Times New Roman" w:cs="Times New Roman"/>
                <w:color w:val="000000"/>
                <w:kern w:val="0"/>
                <w14:ligatures w14:val="none"/>
              </w:rPr>
              <w:t>tam reikalingoms prekėms</w:t>
            </w:r>
            <w:r w:rsidRPr="002A0D9B">
              <w:rPr>
                <w:rFonts w:ascii="Times New Roman" w:eastAsia="Times New Roman" w:hAnsi="Times New Roman" w:cs="Times New Roman"/>
                <w:color w:val="000000"/>
                <w14:ligatures w14:val="none"/>
              </w:rPr>
              <w:t xml:space="preserve"> nustatyti Sutarties priede Nr. 1 „Techninė specifikacija“ (toliau</w:t>
            </w:r>
            <w:r w:rsidRPr="00CF3DA1">
              <w:rPr>
                <w:rFonts w:ascii="Times New Roman" w:eastAsia="Times New Roman" w:hAnsi="Times New Roman" w:cs="Times New Roman"/>
                <w:color w:val="000000"/>
                <w14:ligatures w14:val="none"/>
              </w:rPr>
              <w:t xml:space="preserve"> – Techninė specifikacija) ir Sutarties priede Nr. 2 „Pasiūlymas“.</w:t>
            </w:r>
          </w:p>
        </w:tc>
      </w:tr>
      <w:tr w:rsidR="00CF3DA1" w:rsidRPr="00CF3DA1" w14:paraId="53C3261B" w14:textId="77777777" w:rsidTr="00531272">
        <w:trPr>
          <w:trHeight w:val="300"/>
        </w:trPr>
        <w:tc>
          <w:tcPr>
            <w:tcW w:w="3094" w:type="dxa"/>
          </w:tcPr>
          <w:p w14:paraId="21309E4A"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lastRenderedPageBreak/>
              <w:t>3.2. Pirkimo pavadinimas ir numeris</w:t>
            </w:r>
          </w:p>
        </w:tc>
        <w:tc>
          <w:tcPr>
            <w:tcW w:w="6441" w:type="dxa"/>
            <w:gridSpan w:val="2"/>
          </w:tcPr>
          <w:p w14:paraId="613545C9" w14:textId="77777777" w:rsidR="00CF3DA1" w:rsidRPr="00CF3DA1" w:rsidRDefault="00CF3DA1" w:rsidP="00CF3DA1">
            <w:pPr>
              <w:spacing w:after="0" w:line="240" w:lineRule="auto"/>
              <w:rPr>
                <w:rFonts w:ascii="Times New Roman" w:eastAsia="Times New Roman" w:hAnsi="Times New Roman" w:cs="Times New Roman"/>
                <w14:ligatures w14:val="none"/>
              </w:rPr>
            </w:pPr>
          </w:p>
        </w:tc>
      </w:tr>
      <w:tr w:rsidR="00CF3DA1" w:rsidRPr="00CF3DA1" w14:paraId="5403698D" w14:textId="77777777" w:rsidTr="00531272">
        <w:trPr>
          <w:trHeight w:val="300"/>
        </w:trPr>
        <w:tc>
          <w:tcPr>
            <w:tcW w:w="3094" w:type="dxa"/>
          </w:tcPr>
          <w:p w14:paraId="0099BDD8"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3.3. Informacija apie Europos Sąjungos lėšomis finansuojamą projektą arba kitą projektą</w:t>
            </w:r>
          </w:p>
        </w:tc>
        <w:tc>
          <w:tcPr>
            <w:tcW w:w="6441" w:type="dxa"/>
            <w:gridSpan w:val="2"/>
          </w:tcPr>
          <w:p w14:paraId="2514A764"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p>
          <w:p w14:paraId="24666958" w14:textId="77777777" w:rsidR="00CF3DA1" w:rsidRPr="00CF3DA1" w:rsidRDefault="00CF3DA1" w:rsidP="00CF3DA1">
            <w:pPr>
              <w:spacing w:after="0" w:line="240" w:lineRule="auto"/>
              <w:rPr>
                <w:rFonts w:ascii="Times New Roman" w:eastAsia="Times New Roman" w:hAnsi="Times New Roman" w:cs="Times New Roman"/>
                <w14:ligatures w14:val="none"/>
              </w:rPr>
            </w:pPr>
          </w:p>
          <w:p w14:paraId="07E414EC" w14:textId="77777777" w:rsidR="00CF3DA1" w:rsidRPr="00CF3DA1" w:rsidRDefault="00CF3DA1" w:rsidP="00CF3DA1">
            <w:pPr>
              <w:spacing w:after="0" w:line="240" w:lineRule="auto"/>
              <w:rPr>
                <w:rFonts w:ascii="Times New Roman" w:eastAsia="Times New Roman" w:hAnsi="Times New Roman" w:cs="Times New Roman"/>
                <w14:ligatures w14:val="none"/>
              </w:rPr>
            </w:pPr>
          </w:p>
        </w:tc>
      </w:tr>
      <w:tr w:rsidR="00CF3DA1" w:rsidRPr="00CF3DA1" w14:paraId="57529F8C" w14:textId="77777777" w:rsidTr="00531272">
        <w:trPr>
          <w:trHeight w:val="300"/>
        </w:trPr>
        <w:tc>
          <w:tcPr>
            <w:tcW w:w="9535" w:type="dxa"/>
            <w:gridSpan w:val="3"/>
          </w:tcPr>
          <w:p w14:paraId="21F5372E"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4. PASLAUGŲ SUTEIKIMO TERMINAI IR PASLAUGŲ PERDAVIMO </w:t>
            </w:r>
            <w:r w:rsidRPr="00CF3DA1">
              <w:rPr>
                <w:rFonts w:ascii="Times New Roman" w:eastAsia="Times New Roman" w:hAnsi="Times New Roman" w:cs="Times New Roman"/>
                <w:color w:val="000000"/>
                <w14:ligatures w14:val="none"/>
              </w:rPr>
              <w:t>–</w:t>
            </w:r>
            <w:r w:rsidRPr="00CF3DA1">
              <w:rPr>
                <w:rFonts w:ascii="Times New Roman" w:eastAsia="Times New Roman" w:hAnsi="Times New Roman" w:cs="Times New Roman"/>
                <w:b/>
                <w14:ligatures w14:val="none"/>
              </w:rPr>
              <w:t xml:space="preserve"> PRIĖMIMO TVARKA</w:t>
            </w:r>
          </w:p>
        </w:tc>
      </w:tr>
      <w:tr w:rsidR="00CF3DA1" w:rsidRPr="00CF3DA1" w14:paraId="67A198C4" w14:textId="77777777" w:rsidTr="00531272">
        <w:trPr>
          <w:trHeight w:val="300"/>
        </w:trPr>
        <w:tc>
          <w:tcPr>
            <w:tcW w:w="3094" w:type="dxa"/>
          </w:tcPr>
          <w:p w14:paraId="17BFB4C6" w14:textId="77777777" w:rsidR="00CF3DA1" w:rsidRPr="00CF3DA1" w:rsidRDefault="00CF3DA1" w:rsidP="00CF3DA1">
            <w:pPr>
              <w:spacing w:after="0" w:line="240" w:lineRule="auto"/>
              <w:rPr>
                <w:rFonts w:ascii="Times New Roman" w:eastAsia="Times New Roman" w:hAnsi="Times New Roman" w:cs="Times New Roman"/>
                <w:b/>
                <w:color w:val="FF0000"/>
                <w14:ligatures w14:val="none"/>
              </w:rPr>
            </w:pPr>
            <w:r w:rsidRPr="00CF3DA1">
              <w:rPr>
                <w:rFonts w:ascii="Times New Roman" w:eastAsia="Times New Roman" w:hAnsi="Times New Roman" w:cs="Times New Roman"/>
                <w:b/>
                <w14:ligatures w14:val="none"/>
              </w:rPr>
              <w:t xml:space="preserve">4.1. </w:t>
            </w:r>
            <w:r w:rsidRPr="00CF3DA1">
              <w:rPr>
                <w:rFonts w:ascii="Times New Roman" w:eastAsia="Times New Roman" w:hAnsi="Times New Roman" w:cs="Times New Roman"/>
                <w:b/>
                <w:kern w:val="0"/>
                <w14:ligatures w14:val="none"/>
              </w:rPr>
              <w:t>Paslaugų</w:t>
            </w:r>
            <w:r w:rsidRPr="00CF3DA1">
              <w:rPr>
                <w:rFonts w:ascii="Times New Roman" w:eastAsia="Times New Roman" w:hAnsi="Times New Roman" w:cs="Times New Roman"/>
                <w:b/>
                <w14:ligatures w14:val="none"/>
              </w:rPr>
              <w:t xml:space="preserve"> </w:t>
            </w:r>
            <w:r w:rsidRPr="00CF3DA1">
              <w:rPr>
                <w:rFonts w:ascii="Times New Roman" w:eastAsia="Times New Roman" w:hAnsi="Times New Roman" w:cs="Times New Roman"/>
                <w:b/>
                <w:kern w:val="0"/>
                <w14:ligatures w14:val="none"/>
              </w:rPr>
              <w:t>suteikimo</w:t>
            </w:r>
            <w:r w:rsidRPr="00CF3DA1">
              <w:rPr>
                <w:rFonts w:ascii="Times New Roman" w:eastAsia="Times New Roman" w:hAnsi="Times New Roman" w:cs="Times New Roman"/>
                <w:b/>
                <w14:ligatures w14:val="none"/>
              </w:rPr>
              <w:t xml:space="preserve"> terminas, kai </w:t>
            </w:r>
            <w:r w:rsidRPr="00CF3DA1">
              <w:rPr>
                <w:rFonts w:ascii="Times New Roman" w:eastAsia="Times New Roman" w:hAnsi="Times New Roman" w:cs="Times New Roman"/>
                <w:b/>
                <w:kern w:val="0"/>
                <w14:ligatures w14:val="none"/>
              </w:rPr>
              <w:t>Paslaugos yra vienkartinio pobūdžio, teikiamos periodiškai arba pagal Pirkėjo Užsakymą</w:t>
            </w:r>
          </w:p>
        </w:tc>
        <w:tc>
          <w:tcPr>
            <w:tcW w:w="6441" w:type="dxa"/>
            <w:gridSpan w:val="2"/>
          </w:tcPr>
          <w:p w14:paraId="3086CD86" w14:textId="3B4C02D8" w:rsidR="00CF3DA1" w:rsidRPr="002B50C5" w:rsidRDefault="00CF3DA1" w:rsidP="00CF3DA1">
            <w:pPr>
              <w:spacing w:after="0" w:line="240" w:lineRule="auto"/>
              <w:jc w:val="both"/>
              <w:rPr>
                <w:rFonts w:ascii="Times New Roman" w:eastAsia="Times New Roman" w:hAnsi="Times New Roman" w:cs="Times New Roman"/>
                <w:color w:val="4472C4"/>
                <w:kern w:val="0"/>
                <w14:ligatures w14:val="none"/>
              </w:rPr>
            </w:pPr>
            <w:r w:rsidRPr="00CF3DA1">
              <w:rPr>
                <w:rFonts w:ascii="Times New Roman" w:eastAsia="Times New Roman" w:hAnsi="Times New Roman" w:cs="Times New Roman"/>
                <w:kern w:val="0"/>
                <w14:ligatures w14:val="none"/>
              </w:rPr>
              <w:t xml:space="preserve">Tiekėjas Paslaugas įsipareigoja suteikti </w:t>
            </w:r>
            <w:r w:rsidRPr="00CF3DA1">
              <w:rPr>
                <w:rFonts w:ascii="Times New Roman" w:eastAsia="Times New Roman" w:hAnsi="Times New Roman" w:cs="Times New Roman"/>
                <w:b/>
                <w:bCs/>
                <w:kern w:val="0"/>
                <w14:ligatures w14:val="none"/>
              </w:rPr>
              <w:t xml:space="preserve">ne vėliau kaip per 5 darbo dienas nuo </w:t>
            </w:r>
            <w:r w:rsidR="002B50C5">
              <w:rPr>
                <w:rFonts w:ascii="Times New Roman" w:eastAsia="Times New Roman" w:hAnsi="Times New Roman" w:cs="Times New Roman"/>
                <w:b/>
                <w:bCs/>
                <w:kern w:val="0"/>
                <w14:ligatures w14:val="none"/>
              </w:rPr>
              <w:t xml:space="preserve">užsakymo pateikimo dienos </w:t>
            </w:r>
            <w:r w:rsidR="002B50C5" w:rsidRPr="002B50C5">
              <w:rPr>
                <w:rFonts w:ascii="Times New Roman" w:eastAsia="Times New Roman" w:hAnsi="Times New Roman" w:cs="Times New Roman"/>
                <w:kern w:val="0"/>
                <w14:ligatures w14:val="none"/>
              </w:rPr>
              <w:t xml:space="preserve">Techninėje specifikacijoje nurodytais adresais. </w:t>
            </w:r>
            <w:r w:rsidRPr="002B50C5">
              <w:rPr>
                <w:rFonts w:ascii="Times New Roman" w:eastAsia="Times New Roman" w:hAnsi="Times New Roman" w:cs="Times New Roman"/>
                <w:kern w:val="0"/>
                <w14:ligatures w14:val="none"/>
              </w:rPr>
              <w:t xml:space="preserve">   </w:t>
            </w:r>
          </w:p>
          <w:p w14:paraId="3E874CFF" w14:textId="77777777" w:rsidR="00CF3DA1" w:rsidRPr="00CF3DA1" w:rsidRDefault="00CF3DA1" w:rsidP="00CF3DA1">
            <w:pPr>
              <w:spacing w:after="0" w:line="240" w:lineRule="auto"/>
              <w:jc w:val="both"/>
              <w:rPr>
                <w:rFonts w:ascii="Times New Roman" w:eastAsia="Times New Roman" w:hAnsi="Times New Roman" w:cs="Times New Roman"/>
                <w:color w:val="4472C4"/>
                <w:kern w:val="0"/>
                <w14:ligatures w14:val="none"/>
              </w:rPr>
            </w:pPr>
          </w:p>
        </w:tc>
      </w:tr>
      <w:tr w:rsidR="00CF3DA1" w:rsidRPr="00CF3DA1" w14:paraId="283C84A8" w14:textId="77777777" w:rsidTr="00531272">
        <w:trPr>
          <w:trHeight w:val="300"/>
        </w:trPr>
        <w:tc>
          <w:tcPr>
            <w:tcW w:w="3094" w:type="dxa"/>
          </w:tcPr>
          <w:p w14:paraId="3D6E9801"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4.2. Paslaugų / jų dalies / etapo / periodo suteikimo termino pratęsimas</w:t>
            </w:r>
          </w:p>
        </w:tc>
        <w:tc>
          <w:tcPr>
            <w:tcW w:w="6441" w:type="dxa"/>
            <w:gridSpan w:val="2"/>
          </w:tcPr>
          <w:p w14:paraId="56CA416B" w14:textId="5640A4A1" w:rsidR="00CF3DA1" w:rsidRPr="00CF3DA1" w:rsidRDefault="003C3565" w:rsidP="00CF3DA1">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Netaikoma</w:t>
            </w:r>
          </w:p>
        </w:tc>
      </w:tr>
      <w:tr w:rsidR="00CF3DA1" w:rsidRPr="00CF3DA1" w14:paraId="07D0978B" w14:textId="77777777" w:rsidTr="00531272">
        <w:trPr>
          <w:trHeight w:val="300"/>
        </w:trPr>
        <w:tc>
          <w:tcPr>
            <w:tcW w:w="3094" w:type="dxa"/>
          </w:tcPr>
          <w:p w14:paraId="34B9F241"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4.3. Užsakymų teikimo tvarka</w:t>
            </w:r>
          </w:p>
        </w:tc>
        <w:tc>
          <w:tcPr>
            <w:tcW w:w="6441" w:type="dxa"/>
            <w:gridSpan w:val="2"/>
          </w:tcPr>
          <w:p w14:paraId="5C8F7D8E" w14:textId="77777777" w:rsidR="00CF3DA1" w:rsidRPr="00CF3DA1" w:rsidRDefault="00CF3DA1" w:rsidP="00CF3DA1">
            <w:pPr>
              <w:spacing w:after="0" w:line="240" w:lineRule="auto"/>
              <w:jc w:val="both"/>
              <w:rPr>
                <w:rFonts w:ascii="Times New Roman" w:eastAsia="Times New Roman" w:hAnsi="Times New Roman" w:cs="Times New Roman"/>
                <w:kern w:val="0"/>
                <w14:ligatures w14:val="none"/>
              </w:rPr>
            </w:pPr>
            <w:r w:rsidRPr="00CF3DA1">
              <w:rPr>
                <w:rFonts w:ascii="Times New Roman" w:eastAsia="Times New Roman" w:hAnsi="Times New Roman" w:cs="Times New Roman"/>
                <w14:ligatures w14:val="none"/>
              </w:rPr>
              <w:t>Užsakymai teikiami Tiekėjo nurodytu elektroniniu paštu ir laikomi gautais nuo užsakymo pateikimo.</w:t>
            </w:r>
          </w:p>
        </w:tc>
      </w:tr>
      <w:tr w:rsidR="00CF3DA1" w:rsidRPr="00CF3DA1" w14:paraId="5E66EB36" w14:textId="77777777" w:rsidTr="00531272">
        <w:trPr>
          <w:trHeight w:val="870"/>
        </w:trPr>
        <w:tc>
          <w:tcPr>
            <w:tcW w:w="3094" w:type="dxa"/>
            <w:tcBorders>
              <w:top w:val="single" w:sz="4" w:space="0" w:color="auto"/>
              <w:left w:val="single" w:sz="4" w:space="0" w:color="auto"/>
              <w:bottom w:val="single" w:sz="4" w:space="0" w:color="auto"/>
              <w:right w:val="single" w:sz="4" w:space="0" w:color="auto"/>
            </w:tcBorders>
          </w:tcPr>
          <w:p w14:paraId="685252A3"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9391853" w14:textId="77777777" w:rsidR="00CF3DA1" w:rsidRPr="00CF3DA1" w:rsidRDefault="00CF3DA1" w:rsidP="00CF3DA1">
            <w:pPr>
              <w:spacing w:after="0" w:line="240" w:lineRule="auto"/>
              <w:rPr>
                <w:rFonts w:ascii="Times New Roman" w:eastAsia="Times New Roman" w:hAnsi="Times New Roman" w:cs="Times New Roman"/>
                <w:kern w:val="0"/>
                <w14:ligatures w14:val="none"/>
              </w:rPr>
            </w:pPr>
            <w:r w:rsidRPr="00CF3DA1">
              <w:rPr>
                <w:rFonts w:ascii="Times New Roman" w:eastAsia="Times New Roman" w:hAnsi="Times New Roman" w:cs="Times New Roman"/>
                <w14:ligatures w14:val="none"/>
              </w:rPr>
              <w:t>Netaikoma</w:t>
            </w:r>
          </w:p>
        </w:tc>
      </w:tr>
      <w:tr w:rsidR="00CF3DA1" w:rsidRPr="00CF3DA1" w14:paraId="497977EB" w14:textId="77777777" w:rsidTr="00531272">
        <w:trPr>
          <w:trHeight w:val="300"/>
        </w:trPr>
        <w:tc>
          <w:tcPr>
            <w:tcW w:w="3094" w:type="dxa"/>
          </w:tcPr>
          <w:p w14:paraId="2D5A6643"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4.5. Pateikiami dokumentai</w:t>
            </w:r>
          </w:p>
        </w:tc>
        <w:tc>
          <w:tcPr>
            <w:tcW w:w="6441" w:type="dxa"/>
            <w:gridSpan w:val="2"/>
          </w:tcPr>
          <w:p w14:paraId="0011E48C" w14:textId="58D389AA" w:rsidR="00CF3DA1" w:rsidRPr="00CF3DA1" w:rsidRDefault="00CF3DA1" w:rsidP="00CF3DA1">
            <w:pPr>
              <w:spacing w:after="0" w:line="240" w:lineRule="auto"/>
              <w:jc w:val="both"/>
              <w:rPr>
                <w:rFonts w:ascii="Times New Roman" w:eastAsia="Times New Roman" w:hAnsi="Times New Roman" w:cs="Times New Roman"/>
                <w:kern w:val="0"/>
                <w14:ligatures w14:val="none"/>
              </w:rPr>
            </w:pPr>
            <w:r w:rsidRPr="00CF3DA1">
              <w:rPr>
                <w:rFonts w:ascii="Times New Roman" w:eastAsia="Times New Roman" w:hAnsi="Times New Roman" w:cs="Times New Roman"/>
                <w14:ligatures w14:val="none"/>
              </w:rPr>
              <w:t xml:space="preserve">Turi būti pateiktas paslaugų </w:t>
            </w:r>
            <w:r w:rsidRPr="00CF3DA1">
              <w:rPr>
                <w:rFonts w:ascii="Times New Roman" w:eastAsia="Times New Roman" w:hAnsi="Times New Roman" w:cs="Times New Roman"/>
                <w:color w:val="000000" w:themeColor="text1"/>
                <w14:ligatures w14:val="none"/>
              </w:rPr>
              <w:t xml:space="preserve">perdavimo-priėmimo aktas (ar kitas lygiavertis </w:t>
            </w:r>
            <w:r w:rsidRPr="00CF3DA1">
              <w:rPr>
                <w:rFonts w:ascii="Times New Roman" w:eastAsia="Times New Roman" w:hAnsi="Times New Roman" w:cs="Times New Roman"/>
                <w14:ligatures w14:val="none"/>
              </w:rPr>
              <w:t xml:space="preserve">dokumentas) ir suteikta garantija </w:t>
            </w:r>
            <w:r w:rsidR="00561583" w:rsidRPr="003C3565">
              <w:rPr>
                <w:rFonts w:ascii="Times New Roman" w:eastAsia="Times New Roman" w:hAnsi="Times New Roman" w:cs="Times New Roman"/>
                <w14:ligatures w14:val="none"/>
              </w:rPr>
              <w:t xml:space="preserve">prekėms </w:t>
            </w:r>
            <w:r w:rsidRPr="003C3565">
              <w:rPr>
                <w:rFonts w:ascii="Times New Roman" w:eastAsia="Times New Roman" w:hAnsi="Times New Roman" w:cs="Times New Roman"/>
                <w14:ligatures w14:val="none"/>
              </w:rPr>
              <w:t>s</w:t>
            </w:r>
            <w:r w:rsidRPr="00CF3DA1">
              <w:rPr>
                <w:rFonts w:ascii="Times New Roman" w:eastAsia="Times New Roman" w:hAnsi="Times New Roman" w:cs="Times New Roman"/>
                <w14:ligatures w14:val="none"/>
              </w:rPr>
              <w:t>usiję dokumentai. Tiekėjui nepateikus nurodytų dokumentų, laikoma, kad Paslaugos neatitinka Sutartyje nustatytų reikalavimų.</w:t>
            </w:r>
          </w:p>
        </w:tc>
      </w:tr>
      <w:tr w:rsidR="00CF3DA1" w:rsidRPr="00CF3DA1" w14:paraId="4763EF3B" w14:textId="77777777" w:rsidTr="00531272">
        <w:trPr>
          <w:trHeight w:val="300"/>
        </w:trPr>
        <w:tc>
          <w:tcPr>
            <w:tcW w:w="9535" w:type="dxa"/>
            <w:gridSpan w:val="3"/>
          </w:tcPr>
          <w:p w14:paraId="53FA60E4"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5. SUTARTIES KAINA IR ATSISKAITYMO TVARKA</w:t>
            </w:r>
          </w:p>
        </w:tc>
      </w:tr>
      <w:tr w:rsidR="00CF3DA1" w:rsidRPr="00CF3DA1" w14:paraId="33596A55" w14:textId="77777777" w:rsidTr="00531272">
        <w:trPr>
          <w:trHeight w:val="300"/>
        </w:trPr>
        <w:tc>
          <w:tcPr>
            <w:tcW w:w="3094" w:type="dxa"/>
          </w:tcPr>
          <w:p w14:paraId="5FDD938E"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5.1. Sutarčiai taikomas kainos apskaičiavimo būdas</w:t>
            </w:r>
          </w:p>
        </w:tc>
        <w:tc>
          <w:tcPr>
            <w:tcW w:w="6441" w:type="dxa"/>
            <w:gridSpan w:val="2"/>
          </w:tcPr>
          <w:p w14:paraId="5272A8B8" w14:textId="2A5E72E8" w:rsidR="00CF3DA1" w:rsidRPr="00CF3DA1" w:rsidRDefault="00B5062A" w:rsidP="00CF3DA1">
            <w:pPr>
              <w:spacing w:after="0" w:line="24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Sutarties vykdymo išlaidų atlyginimo</w:t>
            </w:r>
            <w:r w:rsidR="00CF3DA1" w:rsidRPr="00CF3DA1">
              <w:rPr>
                <w:rFonts w:ascii="Times New Roman" w:eastAsia="Times New Roman" w:hAnsi="Times New Roman" w:cs="Times New Roman"/>
                <w14:ligatures w14:val="none"/>
              </w:rPr>
              <w:t xml:space="preserve"> kainodara</w:t>
            </w:r>
          </w:p>
          <w:p w14:paraId="13BF7788" w14:textId="77777777" w:rsidR="00CF3DA1" w:rsidRPr="00CF3DA1" w:rsidRDefault="00CF3DA1" w:rsidP="00CF3DA1">
            <w:pPr>
              <w:spacing w:after="0" w:line="240" w:lineRule="auto"/>
              <w:jc w:val="both"/>
              <w:rPr>
                <w:rFonts w:ascii="Times New Roman" w:eastAsia="Times New Roman" w:hAnsi="Times New Roman" w:cs="Times New Roman"/>
                <w:color w:val="4472C4"/>
                <w14:ligatures w14:val="none"/>
              </w:rPr>
            </w:pPr>
            <w:r w:rsidRPr="00CF3DA1">
              <w:rPr>
                <w:rFonts w:ascii="Times New Roman" w:eastAsia="Times New Roman" w:hAnsi="Times New Roman" w:cs="Times New Roman"/>
                <w14:ligatures w14:val="none"/>
              </w:rPr>
              <w:t xml:space="preserve">Šis kainos apskaičiavimo būdas yra viena esminių Sutarties sąlygų, kuri negali būti keičiama.  </w:t>
            </w:r>
          </w:p>
        </w:tc>
      </w:tr>
      <w:tr w:rsidR="00CF3DA1" w:rsidRPr="00CF3DA1" w14:paraId="55F8D73E" w14:textId="77777777" w:rsidTr="00531272">
        <w:trPr>
          <w:trHeight w:val="300"/>
        </w:trPr>
        <w:tc>
          <w:tcPr>
            <w:tcW w:w="3094" w:type="dxa"/>
          </w:tcPr>
          <w:p w14:paraId="6008228E" w14:textId="722CDEBD" w:rsidR="00B5062A" w:rsidRDefault="00B5062A" w:rsidP="00F6241E">
            <w:pPr>
              <w:spacing w:line="240" w:lineRule="auto"/>
              <w:rPr>
                <w:b/>
                <w:bCs/>
              </w:rPr>
            </w:pPr>
            <w:bookmarkStart w:id="0" w:name="_Hlk198640419"/>
            <w:r w:rsidRPr="00B5062A">
              <w:rPr>
                <w:rFonts w:ascii="Times New Roman" w:hAnsi="Times New Roman" w:cs="Times New Roman"/>
                <w:b/>
                <w:bCs/>
              </w:rPr>
              <w:t xml:space="preserve">5.2. Pradinės Sutarties vertė ir Sutarties kaina, kai taikoma </w:t>
            </w:r>
            <w:r w:rsidRPr="00B5062A">
              <w:rPr>
                <w:rFonts w:ascii="Times New Roman" w:hAnsi="Times New Roman" w:cs="Times New Roman"/>
                <w:b/>
                <w:bCs/>
                <w:u w:val="single"/>
              </w:rPr>
              <w:t>Sutarties įvykdymo išlaidų atlyginimo</w:t>
            </w:r>
            <w:r w:rsidRPr="00B5062A">
              <w:rPr>
                <w:rFonts w:ascii="Times New Roman" w:hAnsi="Times New Roman" w:cs="Times New Roman"/>
                <w:b/>
                <w:bCs/>
              </w:rPr>
              <w:t xml:space="preserve"> kainodara</w:t>
            </w:r>
          </w:p>
          <w:p w14:paraId="33229CFE" w14:textId="77777777" w:rsidR="00B5062A" w:rsidRDefault="00B5062A" w:rsidP="00B5062A">
            <w:pPr>
              <w:rPr>
                <w:b/>
                <w:bCs/>
              </w:rPr>
            </w:pPr>
          </w:p>
          <w:p w14:paraId="18D4F298" w14:textId="77777777" w:rsidR="00CF3DA1" w:rsidRPr="00CF3DA1" w:rsidRDefault="00CF3DA1" w:rsidP="00CF3DA1">
            <w:pPr>
              <w:spacing w:after="0" w:line="240" w:lineRule="auto"/>
              <w:rPr>
                <w:rFonts w:ascii="Times New Roman" w:eastAsia="Times New Roman" w:hAnsi="Times New Roman" w:cs="Times New Roman"/>
                <w:b/>
                <w14:ligatures w14:val="none"/>
              </w:rPr>
            </w:pPr>
          </w:p>
          <w:p w14:paraId="3C6B6D76" w14:textId="77777777" w:rsidR="00CF3DA1" w:rsidRPr="00CF3DA1" w:rsidRDefault="00CF3DA1" w:rsidP="00CF3DA1">
            <w:pPr>
              <w:spacing w:after="0" w:line="240" w:lineRule="auto"/>
              <w:rPr>
                <w:rFonts w:ascii="Times New Roman" w:eastAsia="Times New Roman" w:hAnsi="Times New Roman" w:cs="Times New Roman"/>
                <w:b/>
                <w14:ligatures w14:val="none"/>
              </w:rPr>
            </w:pPr>
          </w:p>
          <w:p w14:paraId="00532336" w14:textId="77777777" w:rsidR="00CF3DA1" w:rsidRPr="00CF3DA1" w:rsidRDefault="00CF3DA1" w:rsidP="00CF3DA1">
            <w:pPr>
              <w:spacing w:after="0" w:line="240" w:lineRule="auto"/>
              <w:rPr>
                <w:rFonts w:ascii="Times New Roman" w:eastAsia="Times New Roman" w:hAnsi="Times New Roman" w:cs="Times New Roman"/>
                <w:b/>
                <w14:ligatures w14:val="none"/>
              </w:rPr>
            </w:pPr>
          </w:p>
          <w:p w14:paraId="107A6BD8" w14:textId="77777777" w:rsidR="00CF3DA1" w:rsidRPr="00CF3DA1" w:rsidRDefault="00CF3DA1" w:rsidP="00CF3DA1">
            <w:pPr>
              <w:spacing w:after="0" w:line="240" w:lineRule="auto"/>
              <w:rPr>
                <w:rFonts w:ascii="Times New Roman" w:eastAsia="Times New Roman" w:hAnsi="Times New Roman" w:cs="Times New Roman"/>
                <w:b/>
                <w14:ligatures w14:val="none"/>
              </w:rPr>
            </w:pPr>
          </w:p>
          <w:p w14:paraId="4387EACD" w14:textId="77777777" w:rsidR="00CF3DA1" w:rsidRPr="00CF3DA1" w:rsidRDefault="00CF3DA1" w:rsidP="00CF3DA1">
            <w:pPr>
              <w:spacing w:after="0" w:line="240" w:lineRule="auto"/>
              <w:rPr>
                <w:rFonts w:ascii="Times New Roman" w:eastAsia="Times New Roman" w:hAnsi="Times New Roman" w:cs="Times New Roman"/>
                <w:b/>
                <w14:ligatures w14:val="none"/>
              </w:rPr>
            </w:pPr>
          </w:p>
          <w:p w14:paraId="50479E8F" w14:textId="77777777" w:rsidR="00CF3DA1" w:rsidRPr="00CF3DA1" w:rsidRDefault="00CF3DA1" w:rsidP="00CF3DA1">
            <w:pPr>
              <w:spacing w:after="0" w:line="240" w:lineRule="auto"/>
              <w:rPr>
                <w:rFonts w:ascii="Times New Roman" w:eastAsia="Times New Roman" w:hAnsi="Times New Roman" w:cs="Times New Roman"/>
                <w:b/>
                <w14:ligatures w14:val="none"/>
              </w:rPr>
            </w:pPr>
          </w:p>
          <w:p w14:paraId="669AA911" w14:textId="77777777" w:rsidR="00CF3DA1" w:rsidRPr="00CF3DA1" w:rsidRDefault="00CF3DA1" w:rsidP="00CF3DA1">
            <w:pPr>
              <w:spacing w:after="0" w:line="240" w:lineRule="auto"/>
              <w:jc w:val="both"/>
              <w:rPr>
                <w:rFonts w:ascii="Times New Roman" w:eastAsia="Times New Roman" w:hAnsi="Times New Roman" w:cs="Times New Roman"/>
                <w:b/>
                <w14:ligatures w14:val="none"/>
              </w:rPr>
            </w:pPr>
          </w:p>
        </w:tc>
        <w:tc>
          <w:tcPr>
            <w:tcW w:w="6441" w:type="dxa"/>
            <w:gridSpan w:val="2"/>
          </w:tcPr>
          <w:p w14:paraId="321EB19A" w14:textId="77777777" w:rsidR="002271E8" w:rsidRPr="002271E8" w:rsidRDefault="002271E8" w:rsidP="002271E8">
            <w:pPr>
              <w:spacing w:after="0" w:line="240" w:lineRule="auto"/>
              <w:jc w:val="both"/>
              <w:rPr>
                <w:rFonts w:ascii="Times New Roman" w:hAnsi="Times New Roman" w:cs="Times New Roman"/>
                <w14:ligatures w14:val="none"/>
              </w:rPr>
            </w:pPr>
            <w:r w:rsidRPr="002271E8">
              <w:rPr>
                <w:rFonts w:ascii="Times New Roman" w:hAnsi="Times New Roman" w:cs="Times New Roman"/>
              </w:rPr>
              <w:lastRenderedPageBreak/>
              <w:t xml:space="preserve">Pradinės Sutarties vertė yra </w:t>
            </w:r>
            <w:r w:rsidRPr="002271E8">
              <w:rPr>
                <w:rFonts w:ascii="Times New Roman" w:hAnsi="Times New Roman" w:cs="Times New Roman"/>
                <w:color w:val="4472C4"/>
              </w:rPr>
              <w:t>(užfiksuota vidiniuose dokumentuose, bus įrašyta pasirašant sutartį</w:t>
            </w:r>
            <w:r w:rsidRPr="002271E8">
              <w:rPr>
                <w:rFonts w:ascii="Times New Roman" w:hAnsi="Times New Roman" w:cs="Times New Roman"/>
                <w:i/>
                <w:iCs/>
                <w:color w:val="4472C4"/>
              </w:rPr>
              <w:t>)</w:t>
            </w:r>
            <w:r w:rsidRPr="002271E8">
              <w:rPr>
                <w:rFonts w:ascii="Times New Roman" w:hAnsi="Times New Roman" w:cs="Times New Roman"/>
              </w:rPr>
              <w:t xml:space="preserve"> Eur </w:t>
            </w:r>
            <w:r w:rsidRPr="002271E8">
              <w:rPr>
                <w:rFonts w:ascii="Times New Roman" w:hAnsi="Times New Roman" w:cs="Times New Roman"/>
                <w:color w:val="4472C4"/>
              </w:rPr>
              <w:t>(nurodyti sumą žodžiais)</w:t>
            </w:r>
            <w:r w:rsidRPr="002271E8">
              <w:rPr>
                <w:rFonts w:ascii="Times New Roman" w:hAnsi="Times New Roman" w:cs="Times New Roman"/>
              </w:rPr>
              <w:t xml:space="preserve"> be PVM.</w:t>
            </w:r>
          </w:p>
          <w:p w14:paraId="3F88422F" w14:textId="77777777" w:rsidR="00970923" w:rsidRPr="00970923" w:rsidRDefault="00970923" w:rsidP="00970923">
            <w:pPr>
              <w:spacing w:after="0" w:line="240" w:lineRule="auto"/>
              <w:jc w:val="both"/>
              <w:rPr>
                <w:rFonts w:ascii="Times New Roman" w:hAnsi="Times New Roman" w:cs="Times New Roman"/>
              </w:rPr>
            </w:pPr>
            <w:r w:rsidRPr="00970923">
              <w:rPr>
                <w:rFonts w:ascii="Times New Roman" w:hAnsi="Times New Roman" w:cs="Times New Roman"/>
              </w:rPr>
              <w:t xml:space="preserve">PVM sudaro </w:t>
            </w:r>
            <w:r w:rsidRPr="00970923">
              <w:rPr>
                <w:rFonts w:ascii="Times New Roman" w:hAnsi="Times New Roman" w:cs="Times New Roman"/>
                <w:color w:val="4472C4"/>
              </w:rPr>
              <w:t>(nurodyti sumą skaičiais)</w:t>
            </w:r>
            <w:r w:rsidRPr="00970923">
              <w:rPr>
                <w:rFonts w:ascii="Times New Roman" w:hAnsi="Times New Roman" w:cs="Times New Roman"/>
              </w:rPr>
              <w:t xml:space="preserve"> Eur, </w:t>
            </w:r>
            <w:r w:rsidRPr="00970923">
              <w:rPr>
                <w:rFonts w:ascii="Times New Roman" w:hAnsi="Times New Roman" w:cs="Times New Roman"/>
                <w:color w:val="4472C4"/>
              </w:rPr>
              <w:t>(nurodyti sumą žodžiais)</w:t>
            </w:r>
            <w:r w:rsidRPr="00970923">
              <w:rPr>
                <w:rFonts w:ascii="Times New Roman" w:hAnsi="Times New Roman" w:cs="Times New Roman"/>
              </w:rPr>
              <w:t>.</w:t>
            </w:r>
          </w:p>
          <w:p w14:paraId="695FDCF7" w14:textId="77777777" w:rsidR="00970923" w:rsidRPr="00970923" w:rsidRDefault="00970923" w:rsidP="00970923">
            <w:pPr>
              <w:spacing w:after="0" w:line="240" w:lineRule="auto"/>
              <w:jc w:val="both"/>
              <w:rPr>
                <w:rFonts w:ascii="Times New Roman" w:hAnsi="Times New Roman" w:cs="Times New Roman"/>
              </w:rPr>
            </w:pPr>
            <w:r w:rsidRPr="00970923">
              <w:rPr>
                <w:rFonts w:ascii="Times New Roman" w:hAnsi="Times New Roman" w:cs="Times New Roman"/>
              </w:rPr>
              <w:t xml:space="preserve">Sutarties kaina yra </w:t>
            </w:r>
            <w:r w:rsidRPr="00970923">
              <w:rPr>
                <w:rFonts w:ascii="Times New Roman" w:hAnsi="Times New Roman" w:cs="Times New Roman"/>
                <w:color w:val="4472C4"/>
              </w:rPr>
              <w:t>(nurodyti sumą skaičiais)</w:t>
            </w:r>
            <w:r w:rsidRPr="00970923">
              <w:rPr>
                <w:rFonts w:ascii="Times New Roman" w:hAnsi="Times New Roman" w:cs="Times New Roman"/>
              </w:rPr>
              <w:t xml:space="preserve"> Eur, </w:t>
            </w:r>
            <w:r w:rsidRPr="00970923">
              <w:rPr>
                <w:rFonts w:ascii="Times New Roman" w:hAnsi="Times New Roman" w:cs="Times New Roman"/>
                <w:color w:val="4472C4"/>
              </w:rPr>
              <w:t>(nurodyti sumą žodžiais)</w:t>
            </w:r>
            <w:r w:rsidRPr="00970923">
              <w:rPr>
                <w:rFonts w:ascii="Times New Roman" w:hAnsi="Times New Roman" w:cs="Times New Roman"/>
              </w:rPr>
              <w:t xml:space="preserve"> Eur su PVM.</w:t>
            </w:r>
          </w:p>
          <w:p w14:paraId="0D33765E" w14:textId="77777777" w:rsidR="00CF3DA1" w:rsidRPr="00CF3DA1" w:rsidRDefault="00CF3DA1" w:rsidP="00CF3DA1">
            <w:pPr>
              <w:spacing w:after="0" w:line="240" w:lineRule="auto"/>
              <w:jc w:val="both"/>
              <w:rPr>
                <w:rFonts w:ascii="Times New Roman" w:eastAsia="Times New Roman" w:hAnsi="Times New Roman" w:cs="Times New Roman"/>
                <w14:ligatures w14:val="none"/>
              </w:rPr>
            </w:pPr>
          </w:p>
          <w:p w14:paraId="0A50B9E9" w14:textId="586DFB78" w:rsidR="00CF3DA1" w:rsidRPr="00CF3DA1" w:rsidRDefault="00CF3DA1" w:rsidP="00CF3DA1">
            <w:pPr>
              <w:spacing w:after="0" w:line="240" w:lineRule="auto"/>
              <w:jc w:val="both"/>
              <w:rPr>
                <w:rFonts w:ascii="Times New Roman" w:eastAsia="Times New Roman" w:hAnsi="Times New Roman" w:cs="Times New Roman"/>
                <w:color w:val="000000"/>
                <w14:ligatures w14:val="none"/>
              </w:rPr>
            </w:pPr>
            <w:r w:rsidRPr="00CF3DA1">
              <w:rPr>
                <w:rFonts w:ascii="Times New Roman" w:eastAsia="Times New Roman" w:hAnsi="Times New Roman" w:cs="Times New Roman"/>
                <w:color w:val="000000"/>
                <w14:ligatures w14:val="none"/>
              </w:rPr>
              <w:t xml:space="preserve">Šioje Sutartyje Pradinės Sutarties vertė yra lygi </w:t>
            </w:r>
            <w:r w:rsidRPr="00CF3DA1">
              <w:rPr>
                <w:rFonts w:ascii="Times New Roman" w:eastAsia="Times New Roman" w:hAnsi="Times New Roman" w:cs="Times New Roman"/>
                <w:b/>
                <w:color w:val="000000"/>
                <w14:ligatures w14:val="none"/>
              </w:rPr>
              <w:t xml:space="preserve">maksimaliai pirkimui skirtai lėšų sumai be PVM </w:t>
            </w:r>
            <w:r w:rsidRPr="00CF3DA1">
              <w:rPr>
                <w:rFonts w:ascii="Times New Roman" w:eastAsia="Times New Roman" w:hAnsi="Times New Roman" w:cs="Times New Roman"/>
                <w:color w:val="000000"/>
                <w14:ligatures w14:val="none"/>
              </w:rPr>
              <w:t xml:space="preserve">pirkimo dokumentuose ir Sutartyje nurodytų </w:t>
            </w:r>
            <w:r w:rsidRPr="00CF3DA1">
              <w:rPr>
                <w:rFonts w:ascii="Times New Roman" w:eastAsia="Times New Roman" w:hAnsi="Times New Roman" w:cs="Times New Roman"/>
                <w:color w:val="000000"/>
                <w:kern w:val="0"/>
                <w14:ligatures w14:val="none"/>
              </w:rPr>
              <w:t xml:space="preserve">Paslaugų, įskaitant joms suteikti reikalingų prekių, </w:t>
            </w:r>
            <w:r w:rsidRPr="00CF3DA1">
              <w:rPr>
                <w:rFonts w:ascii="Times New Roman" w:eastAsia="Times New Roman" w:hAnsi="Times New Roman" w:cs="Times New Roman"/>
                <w:color w:val="000000"/>
                <w14:ligatures w14:val="none"/>
              </w:rPr>
              <w:t>įsigijimui Tiekėjo pasiūlyme nurodytais įkainiais be PVM.</w:t>
            </w:r>
            <w:r w:rsidRPr="00CF3DA1">
              <w:rPr>
                <w:rFonts w:ascii="Times New Roman" w:eastAsia="Times New Roman" w:hAnsi="Times New Roman" w:cs="Times New Roman"/>
                <w:color w:val="2B579A"/>
                <w14:ligatures w14:val="none"/>
              </w:rPr>
              <w:t xml:space="preserve"> </w:t>
            </w:r>
            <w:r w:rsidRPr="00F6241E">
              <w:rPr>
                <w:rFonts w:ascii="Times New Roman" w:eastAsia="Times New Roman" w:hAnsi="Times New Roman" w:cs="Times New Roman"/>
                <w:color w:val="000000"/>
                <w14:ligatures w14:val="none"/>
              </w:rPr>
              <w:t xml:space="preserve">Pirkėjas perka </w:t>
            </w:r>
            <w:r w:rsidRPr="00F6241E">
              <w:rPr>
                <w:rFonts w:ascii="Times New Roman" w:eastAsia="Times New Roman" w:hAnsi="Times New Roman" w:cs="Times New Roman"/>
                <w:color w:val="000000"/>
                <w:kern w:val="0"/>
                <w14:ligatures w14:val="none"/>
              </w:rPr>
              <w:t>Paslaugas ir joms suteikti reik</w:t>
            </w:r>
            <w:r w:rsidR="00F7660E" w:rsidRPr="00F6241E">
              <w:rPr>
                <w:rFonts w:ascii="Times New Roman" w:eastAsia="Times New Roman" w:hAnsi="Times New Roman" w:cs="Times New Roman"/>
                <w:color w:val="000000"/>
                <w:kern w:val="0"/>
                <w14:ligatures w14:val="none"/>
              </w:rPr>
              <w:t xml:space="preserve">alingas </w:t>
            </w:r>
            <w:r w:rsidRPr="00F6241E">
              <w:rPr>
                <w:rFonts w:ascii="Times New Roman" w:eastAsia="Times New Roman" w:hAnsi="Times New Roman" w:cs="Times New Roman"/>
                <w:color w:val="000000"/>
                <w:kern w:val="0"/>
                <w14:ligatures w14:val="none"/>
              </w:rPr>
              <w:t xml:space="preserve">prekes </w:t>
            </w:r>
            <w:r w:rsidRPr="00F6241E">
              <w:rPr>
                <w:rFonts w:ascii="Times New Roman" w:eastAsia="Times New Roman" w:hAnsi="Times New Roman" w:cs="Times New Roman"/>
                <w:color w:val="000000"/>
                <w14:ligatures w14:val="none"/>
              </w:rPr>
              <w:t xml:space="preserve"> </w:t>
            </w:r>
            <w:r w:rsidRPr="00F6241E">
              <w:rPr>
                <w:rFonts w:ascii="Times New Roman" w:eastAsia="Times New Roman" w:hAnsi="Times New Roman" w:cs="Times New Roman"/>
                <w:color w:val="000000"/>
                <w14:ligatures w14:val="none"/>
              </w:rPr>
              <w:lastRenderedPageBreak/>
              <w:t xml:space="preserve">pagal poreikį Sutarties priede nurodytais įkainiais, neviršijant Sutarties kainos. </w:t>
            </w:r>
            <w:r w:rsidR="00F7660E" w:rsidRPr="00F6241E">
              <w:rPr>
                <w:rFonts w:ascii="Times New Roman" w:eastAsia="Times New Roman" w:hAnsi="Times New Roman" w:cs="Times New Roman"/>
                <w:color w:val="000000"/>
                <w14:ligatures w14:val="none"/>
              </w:rPr>
              <w:t>Pirkėjas neįsipareigoja nupirkti Paslaugų</w:t>
            </w:r>
            <w:r w:rsidR="00F6241E" w:rsidRPr="00F6241E">
              <w:rPr>
                <w:rFonts w:ascii="Times New Roman" w:eastAsia="Times New Roman" w:hAnsi="Times New Roman" w:cs="Times New Roman"/>
                <w:color w:val="000000"/>
                <w14:ligatures w14:val="none"/>
              </w:rPr>
              <w:t xml:space="preserve">, </w:t>
            </w:r>
            <w:r w:rsidR="00F6241E" w:rsidRPr="00F6241E">
              <w:rPr>
                <w:rFonts w:ascii="Times New Roman" w:hAnsi="Times New Roman" w:cs="Times New Roman"/>
                <w:color w:val="000000"/>
              </w:rPr>
              <w:t>įskaitant joms sute</w:t>
            </w:r>
            <w:r w:rsidR="00F6241E">
              <w:rPr>
                <w:rFonts w:ascii="Times New Roman" w:hAnsi="Times New Roman" w:cs="Times New Roman"/>
                <w:color w:val="000000"/>
              </w:rPr>
              <w:t>i</w:t>
            </w:r>
            <w:r w:rsidR="00F6241E" w:rsidRPr="00F6241E">
              <w:rPr>
                <w:rFonts w:ascii="Times New Roman" w:hAnsi="Times New Roman" w:cs="Times New Roman"/>
                <w:color w:val="000000"/>
              </w:rPr>
              <w:t>kti reikalingas prekes,</w:t>
            </w:r>
            <w:r w:rsidR="00F7660E" w:rsidRPr="00F6241E">
              <w:rPr>
                <w:rFonts w:ascii="Times New Roman" w:eastAsia="Times New Roman" w:hAnsi="Times New Roman" w:cs="Times New Roman"/>
                <w:color w:val="000000"/>
                <w14:ligatures w14:val="none"/>
              </w:rPr>
              <w:t xml:space="preserve"> už visą Sutarties kainą.</w:t>
            </w:r>
          </w:p>
        </w:tc>
      </w:tr>
      <w:bookmarkEnd w:id="0"/>
      <w:tr w:rsidR="00CF3DA1" w:rsidRPr="00CF3DA1" w14:paraId="14EBCE5C" w14:textId="77777777" w:rsidTr="00531272">
        <w:trPr>
          <w:trHeight w:val="300"/>
        </w:trPr>
        <w:tc>
          <w:tcPr>
            <w:tcW w:w="3094" w:type="dxa"/>
          </w:tcPr>
          <w:p w14:paraId="466636D2"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b/>
                <w14:ligatures w14:val="none"/>
              </w:rPr>
              <w:lastRenderedPageBreak/>
              <w:t xml:space="preserve">5.3. Sutarties kainos / įkainių perskaičiavimas taikant </w:t>
            </w:r>
            <w:r w:rsidRPr="00CF3DA1">
              <w:rPr>
                <w:rFonts w:ascii="Times New Roman" w:eastAsia="Times New Roman" w:hAnsi="Times New Roman" w:cs="Times New Roman"/>
                <w:b/>
                <w:u w:val="single"/>
                <w14:ligatures w14:val="none"/>
              </w:rPr>
              <w:t>peržiūros</w:t>
            </w:r>
            <w:r w:rsidRPr="00CF3DA1">
              <w:rPr>
                <w:rFonts w:ascii="Times New Roman" w:eastAsia="Times New Roman" w:hAnsi="Times New Roman" w:cs="Times New Roman"/>
                <w:b/>
                <w14:ligatures w14:val="none"/>
              </w:rPr>
              <w:t xml:space="preserve"> taisykles</w:t>
            </w:r>
          </w:p>
        </w:tc>
        <w:tc>
          <w:tcPr>
            <w:tcW w:w="6441" w:type="dxa"/>
            <w:gridSpan w:val="2"/>
          </w:tcPr>
          <w:p w14:paraId="5A51F333" w14:textId="77777777" w:rsidR="00CF3DA1" w:rsidRPr="00CF3DA1" w:rsidRDefault="00CF3DA1" w:rsidP="00CF3DA1">
            <w:pPr>
              <w:spacing w:after="0" w:line="240" w:lineRule="auto"/>
              <w:jc w:val="both"/>
              <w:rPr>
                <w:rFonts w:ascii="Times New Roman" w:eastAsia="Times New Roman" w:hAnsi="Times New Roman" w:cs="Times New Roman"/>
                <w:color w:val="FF0000"/>
                <w14:ligatures w14:val="none"/>
              </w:rPr>
            </w:pPr>
            <w:r w:rsidRPr="00CF3DA1">
              <w:rPr>
                <w:rFonts w:ascii="Times New Roman" w:eastAsia="Times New Roman" w:hAnsi="Times New Roman" w:cs="Times New Roman"/>
                <w14:ligatures w14:val="none"/>
              </w:rPr>
              <w:t>Sutarties įkainis bus perskaičiuojamas dėl PVM tarifo pasikeitimo.</w:t>
            </w:r>
          </w:p>
        </w:tc>
      </w:tr>
      <w:tr w:rsidR="00CF3DA1" w:rsidRPr="00CF3DA1" w14:paraId="546611CD" w14:textId="77777777" w:rsidTr="00531272">
        <w:trPr>
          <w:trHeight w:val="300"/>
        </w:trPr>
        <w:tc>
          <w:tcPr>
            <w:tcW w:w="3094" w:type="dxa"/>
          </w:tcPr>
          <w:p w14:paraId="3558694D"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5.3.1. Sutarties kainos / įkainių peržiūra dėl PVM tarifo pasikeitimo</w:t>
            </w:r>
          </w:p>
        </w:tc>
        <w:tc>
          <w:tcPr>
            <w:tcW w:w="6441" w:type="dxa"/>
            <w:gridSpan w:val="2"/>
          </w:tcPr>
          <w:p w14:paraId="1BCC8C90" w14:textId="77777777" w:rsidR="00CF3DA1" w:rsidRPr="00CF3DA1" w:rsidRDefault="00CF3DA1" w:rsidP="00CF3DA1">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 xml:space="preserve">Jeigu Sutarties vykdymo metu pasikeičia PVM mokėjimą reglamentuojantys teisės aktai, darantys tiesioginę įtaką Tiekėjo teikiamų Paslaugų ir (ar) prekių Sutartyje nurodytiems įkainiams, Sutarties įkainiai perskaičiuojami nekeičiant Paslaugų ir (ar) prekių įkainio be PVM. </w:t>
            </w:r>
          </w:p>
          <w:p w14:paraId="11391EC5" w14:textId="77777777" w:rsidR="00CF3DA1" w:rsidRPr="00CF3DA1" w:rsidRDefault="00CF3DA1" w:rsidP="00CF3DA1">
            <w:pPr>
              <w:spacing w:after="0" w:line="240" w:lineRule="auto"/>
              <w:jc w:val="both"/>
              <w:rPr>
                <w:rFonts w:ascii="Times New Roman" w:eastAsia="Times New Roman" w:hAnsi="Times New Roman" w:cs="Times New Roman"/>
                <w14:ligatures w14:val="none"/>
              </w:rPr>
            </w:pPr>
          </w:p>
          <w:p w14:paraId="575E36B8" w14:textId="77777777" w:rsidR="00CF3DA1" w:rsidRPr="00CF3DA1" w:rsidRDefault="00CF3DA1" w:rsidP="00CF3DA1">
            <w:pPr>
              <w:spacing w:after="0" w:line="240" w:lineRule="auto"/>
              <w:jc w:val="both"/>
              <w:rPr>
                <w:rFonts w:ascii="Times New Roman" w:eastAsia="Times New Roman" w:hAnsi="Times New Roman" w:cs="Times New Roman"/>
                <w:kern w:val="0"/>
                <w14:ligatures w14:val="none"/>
              </w:rPr>
            </w:pPr>
            <w:r w:rsidRPr="00CF3DA1">
              <w:rPr>
                <w:rFonts w:ascii="Times New Roman" w:eastAsia="Times New Roman" w:hAnsi="Times New Roman" w:cs="Times New Roman"/>
                <w:szCs w:val="20"/>
                <w14:ligatures w14:val="none"/>
              </w:rPr>
              <w:t>Perskaičiavimas įforminamas Susitarimu ne vėliau kaip per 10 (dešimt)</w:t>
            </w:r>
            <w:r w:rsidRPr="00CF3DA1">
              <w:rPr>
                <w:rFonts w:ascii="Times New Roman" w:eastAsia="Times New Roman" w:hAnsi="Times New Roman" w:cs="Times New Roman"/>
                <w:color w:val="000000" w:themeColor="text1"/>
                <w:szCs w:val="20"/>
                <w14:ligatures w14:val="none"/>
              </w:rPr>
              <w:t xml:space="preserve"> dienų </w:t>
            </w:r>
            <w:r w:rsidRPr="00CF3DA1">
              <w:rPr>
                <w:rFonts w:ascii="Times New Roman" w:eastAsia="Times New Roman" w:hAnsi="Times New Roman" w:cs="Times New Roman"/>
                <w:szCs w:val="20"/>
                <w14:ligatures w14:val="none"/>
              </w:rPr>
              <w:t xml:space="preserve">nuo PVM mokėjimą reglamentuojančių teisės aktų pasikeitimo, kuris tampa neatskiriama Sutarties dalimi. Perskaičiuoti Sutarties įkainiai turi </w:t>
            </w:r>
            <w:r w:rsidRPr="00CF3DA1">
              <w:rPr>
                <w:rFonts w:ascii="Times New Roman" w:eastAsia="Times New Roman" w:hAnsi="Times New Roman" w:cs="Times New Roman"/>
                <w14:ligatures w14:val="none"/>
              </w:rPr>
              <w:t>būti taikomi nuo naujo PVM įvedimo datos (nepriklausomai nuo to, kada pasirašytas Susitarimas).</w:t>
            </w:r>
          </w:p>
        </w:tc>
      </w:tr>
      <w:tr w:rsidR="00CF3DA1" w:rsidRPr="00CF3DA1" w14:paraId="7F913146" w14:textId="77777777" w:rsidTr="00531272">
        <w:trPr>
          <w:trHeight w:val="300"/>
        </w:trPr>
        <w:tc>
          <w:tcPr>
            <w:tcW w:w="3094" w:type="dxa"/>
          </w:tcPr>
          <w:p w14:paraId="6AC5C0F5" w14:textId="77777777" w:rsidR="00CF3DA1" w:rsidRPr="00CF3DA1" w:rsidRDefault="00CF3DA1" w:rsidP="00CF3DA1">
            <w:pPr>
              <w:spacing w:after="0" w:line="240" w:lineRule="auto"/>
              <w:rPr>
                <w:rFonts w:ascii="Times New Roman" w:eastAsia="Times New Roman" w:hAnsi="Times New Roman" w:cs="Times New Roman"/>
                <w:kern w:val="0"/>
                <w14:ligatures w14:val="none"/>
              </w:rPr>
            </w:pPr>
            <w:r w:rsidRPr="00CF3DA1">
              <w:rPr>
                <w:rFonts w:ascii="Times New Roman" w:eastAsia="Times New Roman" w:hAnsi="Times New Roman" w:cs="Times New Roman"/>
                <w:b/>
                <w:bCs/>
                <w14:ligatures w14:val="none"/>
              </w:rPr>
              <w:t>5.3.2.</w:t>
            </w:r>
            <w:r w:rsidRPr="00CF3DA1">
              <w:rPr>
                <w:rFonts w:ascii="Times New Roman" w:eastAsia="Times New Roman" w:hAnsi="Times New Roman" w:cs="Times New Roman"/>
                <w14:ligatures w14:val="none"/>
              </w:rPr>
              <w:t xml:space="preserve"> </w:t>
            </w:r>
            <w:r w:rsidRPr="00CF3DA1">
              <w:rPr>
                <w:rFonts w:ascii="Times New Roman" w:eastAsia="Times New Roman" w:hAnsi="Times New Roman" w:cs="Times New Roman"/>
                <w:b/>
                <w:bCs/>
                <w14:ligatures w14:val="none"/>
              </w:rPr>
              <w:t>Sutarties kainos / įkainių peržiūra dėl kitų mokesčių, lemiančių Paslaugų kainos / įkainių pokytį, pasikeitimo</w:t>
            </w:r>
          </w:p>
        </w:tc>
        <w:tc>
          <w:tcPr>
            <w:tcW w:w="6441" w:type="dxa"/>
            <w:gridSpan w:val="2"/>
          </w:tcPr>
          <w:p w14:paraId="3F886EE4"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p>
          <w:p w14:paraId="7012EC47" w14:textId="77777777" w:rsidR="00CF3DA1" w:rsidRPr="00CF3DA1" w:rsidRDefault="00CF3DA1" w:rsidP="00CF3DA1">
            <w:pPr>
              <w:spacing w:after="0" w:line="240" w:lineRule="auto"/>
              <w:rPr>
                <w:rFonts w:ascii="Times New Roman" w:eastAsia="Times New Roman" w:hAnsi="Times New Roman" w:cs="Times New Roman"/>
                <w14:ligatures w14:val="none"/>
              </w:rPr>
            </w:pPr>
          </w:p>
          <w:p w14:paraId="20FF5CA0" w14:textId="77777777" w:rsidR="00CF3DA1" w:rsidRPr="00CF3DA1" w:rsidRDefault="00CF3DA1" w:rsidP="00CF3DA1">
            <w:pPr>
              <w:spacing w:after="0" w:line="240" w:lineRule="auto"/>
              <w:rPr>
                <w:rFonts w:ascii="Times New Roman" w:eastAsia="Times New Roman" w:hAnsi="Times New Roman" w:cs="Times New Roman"/>
                <w:kern w:val="0"/>
                <w14:ligatures w14:val="none"/>
              </w:rPr>
            </w:pPr>
          </w:p>
        </w:tc>
      </w:tr>
      <w:tr w:rsidR="00CF3DA1" w:rsidRPr="00CF3DA1" w14:paraId="248DE8F7" w14:textId="77777777" w:rsidTr="00531272">
        <w:trPr>
          <w:trHeight w:val="300"/>
        </w:trPr>
        <w:tc>
          <w:tcPr>
            <w:tcW w:w="3094" w:type="dxa"/>
          </w:tcPr>
          <w:p w14:paraId="001C51C1"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5.3.3. Sutarties kainos / įkainių peržiūra dėl kainų lygio pokyčio</w:t>
            </w:r>
          </w:p>
        </w:tc>
        <w:tc>
          <w:tcPr>
            <w:tcW w:w="6441" w:type="dxa"/>
            <w:gridSpan w:val="2"/>
          </w:tcPr>
          <w:p w14:paraId="59790E63" w14:textId="72335DC4" w:rsidR="007B7FF2" w:rsidRPr="00CF3DA1" w:rsidRDefault="007B7FF2" w:rsidP="007B7FF2">
            <w:pPr>
              <w:spacing w:after="0" w:line="240" w:lineRule="auto"/>
              <w:jc w:val="both"/>
              <w:rPr>
                <w:rFonts w:ascii="Times New Roman" w:eastAsia="Times New Roman" w:hAnsi="Times New Roman" w:cs="Times New Roman"/>
                <w:color w:val="000000"/>
                <w:kern w:val="0"/>
                <w:szCs w:val="20"/>
                <w:bdr w:val="none" w:sz="0" w:space="0" w:color="auto" w:frame="1"/>
                <w14:ligatures w14:val="none"/>
              </w:rPr>
            </w:pPr>
            <w:r>
              <w:rPr>
                <w:rFonts w:ascii="Times New Roman" w:eastAsia="Times New Roman" w:hAnsi="Times New Roman" w:cs="Times New Roman"/>
                <w:color w:val="000000"/>
                <w:kern w:val="0"/>
                <w:szCs w:val="20"/>
                <w14:ligatures w14:val="none"/>
              </w:rPr>
              <w:t xml:space="preserve">Netaikoma  </w:t>
            </w:r>
          </w:p>
          <w:p w14:paraId="010B2B6F" w14:textId="37A12E1A" w:rsidR="00CF3DA1" w:rsidRPr="00CF3DA1" w:rsidRDefault="00CF3DA1" w:rsidP="00CF3DA1">
            <w:pPr>
              <w:spacing w:after="0" w:line="240" w:lineRule="auto"/>
              <w:jc w:val="both"/>
              <w:rPr>
                <w:rFonts w:ascii="Times New Roman" w:eastAsia="Times New Roman" w:hAnsi="Times New Roman" w:cs="Times New Roman"/>
                <w:color w:val="4472C4"/>
                <w14:ligatures w14:val="none"/>
              </w:rPr>
            </w:pPr>
          </w:p>
        </w:tc>
      </w:tr>
      <w:tr w:rsidR="00CF3DA1" w:rsidRPr="00CF3DA1" w14:paraId="15756D68" w14:textId="77777777" w:rsidTr="00531272">
        <w:trPr>
          <w:trHeight w:val="300"/>
        </w:trPr>
        <w:tc>
          <w:tcPr>
            <w:tcW w:w="3094" w:type="dxa"/>
          </w:tcPr>
          <w:p w14:paraId="732F0294"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5.3.4. Sutarties kainos / įkainių peržiūra dėl kainų lygio pokyčio pagal </w:t>
            </w:r>
            <w:r w:rsidRPr="00CF3DA1">
              <w:rPr>
                <w:rFonts w:ascii="Times New Roman" w:eastAsia="Times New Roman" w:hAnsi="Times New Roman" w:cs="Times New Roman"/>
                <w:b/>
                <w:bCs/>
                <w14:ligatures w14:val="none"/>
              </w:rPr>
              <w:t>Paslaugų</w:t>
            </w:r>
            <w:r w:rsidRPr="00CF3DA1">
              <w:rPr>
                <w:rFonts w:ascii="Times New Roman" w:eastAsia="Times New Roman" w:hAnsi="Times New Roman" w:cs="Times New Roman"/>
                <w:b/>
                <w14:ligatures w14:val="none"/>
              </w:rPr>
              <w:t xml:space="preserve"> grupių kainų pokyčius</w:t>
            </w:r>
          </w:p>
        </w:tc>
        <w:tc>
          <w:tcPr>
            <w:tcW w:w="6441" w:type="dxa"/>
            <w:gridSpan w:val="2"/>
          </w:tcPr>
          <w:p w14:paraId="6D82CB9B"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p>
          <w:p w14:paraId="4DC9E7D4" w14:textId="77777777" w:rsidR="00CF3DA1" w:rsidRPr="00CF3DA1" w:rsidRDefault="00CF3DA1" w:rsidP="00CF3DA1">
            <w:pPr>
              <w:spacing w:after="0" w:line="240" w:lineRule="auto"/>
              <w:rPr>
                <w:rFonts w:ascii="Times New Roman" w:eastAsia="Times New Roman" w:hAnsi="Times New Roman" w:cs="Times New Roman"/>
                <w14:ligatures w14:val="none"/>
              </w:rPr>
            </w:pPr>
          </w:p>
          <w:p w14:paraId="55CF86DB" w14:textId="77777777" w:rsidR="00CF3DA1" w:rsidRPr="00CF3DA1" w:rsidRDefault="00CF3DA1" w:rsidP="00CF3DA1">
            <w:pPr>
              <w:spacing w:after="0" w:line="240" w:lineRule="auto"/>
              <w:rPr>
                <w:rFonts w:ascii="Times New Roman" w:eastAsia="Times New Roman" w:hAnsi="Times New Roman" w:cs="Times New Roman"/>
                <w:kern w:val="0"/>
                <w14:ligatures w14:val="none"/>
              </w:rPr>
            </w:pPr>
          </w:p>
        </w:tc>
      </w:tr>
      <w:tr w:rsidR="00CF3DA1" w:rsidRPr="00CF3DA1" w14:paraId="359AF47E" w14:textId="77777777" w:rsidTr="00531272">
        <w:trPr>
          <w:trHeight w:val="300"/>
        </w:trPr>
        <w:tc>
          <w:tcPr>
            <w:tcW w:w="3094" w:type="dxa"/>
          </w:tcPr>
          <w:p w14:paraId="54F2ED32" w14:textId="77777777" w:rsidR="00CF3DA1" w:rsidRPr="00CF3DA1" w:rsidRDefault="00CF3DA1" w:rsidP="00CF3DA1">
            <w:pPr>
              <w:spacing w:after="0" w:line="240" w:lineRule="auto"/>
              <w:rPr>
                <w:rFonts w:ascii="Times New Roman" w:eastAsia="Times New Roman" w:hAnsi="Times New Roman" w:cs="Times New Roman"/>
                <w:b/>
                <w:bCs/>
                <w14:ligatures w14:val="none"/>
              </w:rPr>
            </w:pPr>
            <w:r w:rsidRPr="00CF3DA1">
              <w:rPr>
                <w:rFonts w:ascii="Times New Roman" w:eastAsia="Times New Roman" w:hAnsi="Times New Roman" w:cs="Times New Roman"/>
                <w:b/>
                <w:bCs/>
                <w14:ligatures w14:val="none"/>
              </w:rPr>
              <w:t xml:space="preserve">5.4. Sutarties kainos / įkainių apskaičiavimas taikant </w:t>
            </w:r>
            <w:r w:rsidRPr="00CF3DA1">
              <w:rPr>
                <w:rFonts w:ascii="Times New Roman" w:eastAsia="Times New Roman" w:hAnsi="Times New Roman" w:cs="Times New Roman"/>
                <w:b/>
                <w:bCs/>
                <w:u w:val="single"/>
                <w14:ligatures w14:val="none"/>
              </w:rPr>
              <w:t>kiekio (apimties)</w:t>
            </w:r>
            <w:r w:rsidRPr="00CF3DA1">
              <w:rPr>
                <w:rFonts w:ascii="Times New Roman" w:eastAsia="Times New Roman" w:hAnsi="Times New Roman" w:cs="Times New Roman"/>
                <w:b/>
                <w:bCs/>
                <w14:ligatures w14:val="none"/>
              </w:rPr>
              <w:t xml:space="preserve"> keitimo taisykles</w:t>
            </w:r>
          </w:p>
        </w:tc>
        <w:tc>
          <w:tcPr>
            <w:tcW w:w="6441" w:type="dxa"/>
            <w:gridSpan w:val="2"/>
          </w:tcPr>
          <w:p w14:paraId="56F950BB" w14:textId="1A60CDFC" w:rsidR="00CF3DA1" w:rsidRPr="00CF3DA1" w:rsidRDefault="00176845" w:rsidP="00CF3DA1">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Netaikoma</w:t>
            </w:r>
          </w:p>
        </w:tc>
      </w:tr>
      <w:tr w:rsidR="00CF3DA1" w:rsidRPr="00CF3DA1" w14:paraId="479FB998" w14:textId="77777777" w:rsidTr="00531272">
        <w:trPr>
          <w:trHeight w:val="300"/>
        </w:trPr>
        <w:tc>
          <w:tcPr>
            <w:tcW w:w="3094" w:type="dxa"/>
          </w:tcPr>
          <w:p w14:paraId="14A26875"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5.5. Atsiskaitymo su Tiekėju terminas ir tvarka</w:t>
            </w:r>
          </w:p>
        </w:tc>
        <w:tc>
          <w:tcPr>
            <w:tcW w:w="6441" w:type="dxa"/>
            <w:gridSpan w:val="2"/>
          </w:tcPr>
          <w:p w14:paraId="2580573E" w14:textId="522C7981" w:rsidR="00CF3DA1" w:rsidRPr="00CF3DA1" w:rsidRDefault="00CF3DA1" w:rsidP="00CF3DA1">
            <w:pPr>
              <w:spacing w:after="0" w:line="240" w:lineRule="auto"/>
              <w:jc w:val="both"/>
              <w:rPr>
                <w:rFonts w:ascii="Times New Roman" w:eastAsia="Times New Roman" w:hAnsi="Times New Roman" w:cs="Times New Roman"/>
                <w:color w:val="4472C4"/>
                <w:shd w:val="clear" w:color="auto" w:fill="FFFFFF"/>
                <w14:ligatures w14:val="none"/>
              </w:rPr>
            </w:pPr>
          </w:p>
        </w:tc>
      </w:tr>
      <w:tr w:rsidR="00CF3DA1" w:rsidRPr="00CF3DA1" w14:paraId="217F80CE" w14:textId="77777777" w:rsidTr="00531272">
        <w:trPr>
          <w:trHeight w:val="300"/>
        </w:trPr>
        <w:tc>
          <w:tcPr>
            <w:tcW w:w="3094" w:type="dxa"/>
          </w:tcPr>
          <w:p w14:paraId="559FCE6A"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5.6. Avansas</w:t>
            </w:r>
          </w:p>
        </w:tc>
        <w:tc>
          <w:tcPr>
            <w:tcW w:w="6441" w:type="dxa"/>
            <w:gridSpan w:val="2"/>
          </w:tcPr>
          <w:p w14:paraId="6EBE9C4F" w14:textId="77777777" w:rsidR="00CF3DA1" w:rsidRPr="00CF3DA1" w:rsidRDefault="00CF3DA1" w:rsidP="00CF3DA1">
            <w:pPr>
              <w:spacing w:after="0" w:line="259" w:lineRule="auto"/>
              <w:rPr>
                <w:rFonts w:ascii="Times New Roman" w:eastAsia="Times New Roman" w:hAnsi="Times New Roman" w:cs="Times New Roman"/>
                <w:color w:val="000000"/>
                <w:shd w:val="clear" w:color="auto" w:fill="FFFFFF"/>
                <w14:ligatures w14:val="none"/>
              </w:rPr>
            </w:pPr>
            <w:r w:rsidRPr="00CF3DA1">
              <w:rPr>
                <w:rFonts w:ascii="Times New Roman" w:eastAsia="Times New Roman" w:hAnsi="Times New Roman" w:cs="Times New Roman"/>
                <w:color w:val="000000"/>
                <w:shd w:val="clear" w:color="auto" w:fill="FFFFFF"/>
                <w14:ligatures w14:val="none"/>
              </w:rPr>
              <w:t>Netaikoma</w:t>
            </w:r>
          </w:p>
        </w:tc>
      </w:tr>
      <w:tr w:rsidR="00CF3DA1" w:rsidRPr="00CF3DA1" w14:paraId="6641E653" w14:textId="77777777" w:rsidTr="00531272">
        <w:trPr>
          <w:trHeight w:val="300"/>
        </w:trPr>
        <w:tc>
          <w:tcPr>
            <w:tcW w:w="3094" w:type="dxa"/>
          </w:tcPr>
          <w:p w14:paraId="337D2D49"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5.7. Avanso užtikrinimas</w:t>
            </w:r>
          </w:p>
        </w:tc>
        <w:tc>
          <w:tcPr>
            <w:tcW w:w="6441" w:type="dxa"/>
            <w:gridSpan w:val="2"/>
          </w:tcPr>
          <w:p w14:paraId="643F2A2D"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r w:rsidRPr="00CF3DA1">
              <w:rPr>
                <w:rFonts w:ascii="Times New Roman" w:eastAsia="Times New Roman" w:hAnsi="Times New Roman" w:cs="Times New Roman"/>
                <w:color w:val="000000"/>
                <w:shd w:val="clear" w:color="auto" w:fill="FFFFFF"/>
                <w14:ligatures w14:val="none"/>
              </w:rPr>
              <w:t xml:space="preserve"> </w:t>
            </w:r>
          </w:p>
        </w:tc>
      </w:tr>
      <w:tr w:rsidR="00CF3DA1" w:rsidRPr="00CF3DA1" w14:paraId="3FFD4ED9" w14:textId="77777777" w:rsidTr="00531272">
        <w:trPr>
          <w:trHeight w:val="300"/>
        </w:trPr>
        <w:tc>
          <w:tcPr>
            <w:tcW w:w="9535" w:type="dxa"/>
            <w:gridSpan w:val="3"/>
          </w:tcPr>
          <w:p w14:paraId="092DE02A"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6. PASLAUGŲ KOKYBĖ IR GARANTINIAI ĮSIPAREIGOJIMAI</w:t>
            </w:r>
          </w:p>
        </w:tc>
      </w:tr>
      <w:tr w:rsidR="00CF3DA1" w:rsidRPr="00CF3DA1" w14:paraId="31E48A5D" w14:textId="77777777" w:rsidTr="00531272">
        <w:trPr>
          <w:trHeight w:val="300"/>
        </w:trPr>
        <w:tc>
          <w:tcPr>
            <w:tcW w:w="3094" w:type="dxa"/>
          </w:tcPr>
          <w:p w14:paraId="73C6BF62"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6.1. Garantinis terminas</w:t>
            </w:r>
          </w:p>
        </w:tc>
        <w:tc>
          <w:tcPr>
            <w:tcW w:w="6441" w:type="dxa"/>
            <w:gridSpan w:val="2"/>
          </w:tcPr>
          <w:p w14:paraId="2AA909AA" w14:textId="4D2529B4" w:rsidR="00CF3DA1" w:rsidRPr="008167DF" w:rsidRDefault="008167DF" w:rsidP="008167DF">
            <w:pPr>
              <w:spacing w:after="0" w:line="240" w:lineRule="auto"/>
              <w:jc w:val="both"/>
              <w:rPr>
                <w:rFonts w:ascii="Times New Roman" w:eastAsia="Times New Roman" w:hAnsi="Times New Roman" w:cs="Times New Roman"/>
                <w:kern w:val="0"/>
                <w14:ligatures w14:val="none"/>
              </w:rPr>
            </w:pPr>
            <w:r w:rsidRPr="008167DF">
              <w:rPr>
                <w:rFonts w:ascii="Times New Roman" w:hAnsi="Times New Roman" w:cs="Times New Roman"/>
              </w:rPr>
              <w:t xml:space="preserve">Paslaugoms </w:t>
            </w:r>
            <w:r>
              <w:rPr>
                <w:rFonts w:ascii="Times New Roman" w:hAnsi="Times New Roman" w:cs="Times New Roman"/>
              </w:rPr>
              <w:t xml:space="preserve">ir joms suteikti panaudotoms prekėms </w:t>
            </w:r>
            <w:r w:rsidRPr="008167DF">
              <w:rPr>
                <w:rFonts w:ascii="Times New Roman" w:hAnsi="Times New Roman" w:cs="Times New Roman"/>
              </w:rPr>
              <w:t>taikomas</w:t>
            </w:r>
            <w:r>
              <w:rPr>
                <w:rFonts w:ascii="Times New Roman" w:hAnsi="Times New Roman" w:cs="Times New Roman"/>
              </w:rPr>
              <w:t xml:space="preserve"> </w:t>
            </w:r>
            <w:r w:rsidRPr="008167DF">
              <w:rPr>
                <w:rFonts w:ascii="Times New Roman" w:hAnsi="Times New Roman" w:cs="Times New Roman"/>
              </w:rPr>
              <w:t>Techninėje specifikacijoje nustatytas garantinis terminas</w:t>
            </w:r>
            <w:r>
              <w:rPr>
                <w:rFonts w:ascii="Times New Roman" w:hAnsi="Times New Roman" w:cs="Times New Roman"/>
              </w:rPr>
              <w:t>.</w:t>
            </w:r>
            <w:r w:rsidRPr="008167DF">
              <w:rPr>
                <w:rFonts w:ascii="Times New Roman" w:hAnsi="Times New Roman" w:cs="Times New Roman"/>
              </w:rPr>
              <w:t xml:space="preserve">  Garantinis terminas skaičiuojamas nuo Paslaugų perdavimo–priėmimo akto ar Sąskaitos (kai Paslaugų perdavimo–priėmimo aktas nėra pasirašomas) pasirašymo dienos.</w:t>
            </w:r>
          </w:p>
        </w:tc>
      </w:tr>
      <w:tr w:rsidR="00CF3DA1" w:rsidRPr="00CF3DA1" w14:paraId="66533810" w14:textId="77777777" w:rsidTr="00531272">
        <w:trPr>
          <w:trHeight w:val="300"/>
        </w:trPr>
        <w:tc>
          <w:tcPr>
            <w:tcW w:w="3094" w:type="dxa"/>
          </w:tcPr>
          <w:p w14:paraId="279CCFD4"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kern w:val="0"/>
                <w14:ligatures w14:val="none"/>
              </w:rPr>
              <w:t>6.2. Terminas Paslaugų trūkumams pašalinti</w:t>
            </w:r>
          </w:p>
        </w:tc>
        <w:tc>
          <w:tcPr>
            <w:tcW w:w="6441" w:type="dxa"/>
            <w:gridSpan w:val="2"/>
          </w:tcPr>
          <w:p w14:paraId="45DDBAC7" w14:textId="3A7BD73D" w:rsidR="00CF3DA1" w:rsidRPr="00CF3DA1" w:rsidRDefault="00CF3DA1" w:rsidP="00CF3DA1">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 xml:space="preserve">Garantinio termino laikotarpiu ir (arba) bet kuriuo Sutarties galiojimo metu nustačius Paslaugų ir (ar) joms suteikti panaudotų </w:t>
            </w:r>
            <w:r w:rsidRPr="00CF3DA1">
              <w:rPr>
                <w:rFonts w:ascii="Times New Roman" w:eastAsia="Times New Roman" w:hAnsi="Times New Roman" w:cs="Times New Roman"/>
                <w14:ligatures w14:val="none"/>
              </w:rPr>
              <w:lastRenderedPageBreak/>
              <w:t>prekių trūkum</w:t>
            </w:r>
            <w:r w:rsidR="008167DF">
              <w:rPr>
                <w:rFonts w:ascii="Times New Roman" w:eastAsia="Times New Roman" w:hAnsi="Times New Roman" w:cs="Times New Roman"/>
                <w14:ligatures w14:val="none"/>
              </w:rPr>
              <w:t>us</w:t>
            </w:r>
            <w:r w:rsidRPr="00CF3DA1">
              <w:rPr>
                <w:rFonts w:ascii="Times New Roman" w:eastAsia="Times New Roman" w:hAnsi="Times New Roman" w:cs="Times New Roman"/>
                <w14:ligatures w14:val="none"/>
              </w:rPr>
              <w:t>, Tiekėjas turi per Pirkėjo nurodytą protingą terminą pašalinti jų trūkumus.</w:t>
            </w:r>
          </w:p>
        </w:tc>
      </w:tr>
      <w:tr w:rsidR="00CF3DA1" w:rsidRPr="00CF3DA1" w14:paraId="14A59192" w14:textId="77777777" w:rsidTr="00531272">
        <w:trPr>
          <w:trHeight w:val="300"/>
        </w:trPr>
        <w:tc>
          <w:tcPr>
            <w:tcW w:w="3094" w:type="dxa"/>
          </w:tcPr>
          <w:p w14:paraId="219A9A80" w14:textId="77777777" w:rsidR="00CF3DA1" w:rsidRPr="00CF3DA1" w:rsidRDefault="00CF3DA1" w:rsidP="00CF3DA1">
            <w:pPr>
              <w:spacing w:after="0" w:line="240" w:lineRule="auto"/>
              <w:rPr>
                <w:rFonts w:ascii="Times New Roman" w:eastAsia="Times New Roman" w:hAnsi="Times New Roman" w:cs="Times New Roman"/>
                <w:b/>
                <w:kern w:val="0"/>
                <w14:ligatures w14:val="none"/>
              </w:rPr>
            </w:pPr>
            <w:r w:rsidRPr="00CF3DA1">
              <w:rPr>
                <w:rFonts w:ascii="Times New Roman" w:eastAsia="Times New Roman" w:hAnsi="Times New Roman" w:cs="Times New Roman"/>
                <w:b/>
                <w:kern w:val="0"/>
                <w14:ligatures w14:val="none"/>
              </w:rPr>
              <w:lastRenderedPageBreak/>
              <w:t xml:space="preserve">6.3. Kokybinių kriterijų įgyvendinimo </w:t>
            </w:r>
            <w:r w:rsidRPr="00CF3DA1">
              <w:rPr>
                <w:rFonts w:ascii="Times New Roman" w:eastAsia="Times New Roman" w:hAnsi="Times New Roman" w:cs="Times New Roman"/>
                <w:b/>
                <w:bCs/>
                <w:kern w:val="0"/>
                <w14:ligatures w14:val="none"/>
              </w:rPr>
              <w:t xml:space="preserve">ir </w:t>
            </w:r>
            <w:r w:rsidRPr="00CF3DA1">
              <w:rPr>
                <w:rFonts w:ascii="Times New Roman" w:eastAsia="Times New Roman" w:hAnsi="Times New Roman" w:cs="Times New Roman"/>
                <w:b/>
                <w:kern w:val="0"/>
                <w14:ligatures w14:val="none"/>
              </w:rPr>
              <w:t>tikrinimo tvarka</w:t>
            </w:r>
          </w:p>
        </w:tc>
        <w:tc>
          <w:tcPr>
            <w:tcW w:w="6441" w:type="dxa"/>
            <w:gridSpan w:val="2"/>
          </w:tcPr>
          <w:p w14:paraId="4325EE6D" w14:textId="77777777" w:rsidR="00CF3DA1" w:rsidRPr="00CF3DA1" w:rsidRDefault="00CF3DA1" w:rsidP="00CF3DA1">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14:ligatures w14:val="none"/>
              </w:rPr>
              <w:t xml:space="preserve">Netaikoma </w:t>
            </w:r>
          </w:p>
          <w:p w14:paraId="2138A1D8" w14:textId="77777777" w:rsidR="00CF3DA1" w:rsidRPr="00CF3DA1" w:rsidRDefault="00CF3DA1" w:rsidP="00CF3DA1">
            <w:pPr>
              <w:spacing w:after="0" w:line="240" w:lineRule="auto"/>
              <w:rPr>
                <w:rFonts w:ascii="Times New Roman" w:eastAsia="Times New Roman" w:hAnsi="Times New Roman" w:cs="Times New Roman"/>
                <w14:ligatures w14:val="none"/>
              </w:rPr>
            </w:pPr>
          </w:p>
        </w:tc>
      </w:tr>
      <w:tr w:rsidR="00CF3DA1" w:rsidRPr="00CF3DA1" w14:paraId="3A88ED0E" w14:textId="77777777" w:rsidTr="00531272">
        <w:trPr>
          <w:trHeight w:val="300"/>
        </w:trPr>
        <w:tc>
          <w:tcPr>
            <w:tcW w:w="9535" w:type="dxa"/>
            <w:gridSpan w:val="3"/>
          </w:tcPr>
          <w:p w14:paraId="2ECE4710"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7. SUTARTIES VYKDYMUI PASITELKIAMI SUBTIEKĖJAI IR (AR) SPECIALISTAI</w:t>
            </w:r>
          </w:p>
        </w:tc>
      </w:tr>
      <w:tr w:rsidR="00CF3DA1" w:rsidRPr="00CF3DA1" w14:paraId="101228C6" w14:textId="77777777" w:rsidTr="00531272">
        <w:trPr>
          <w:trHeight w:val="300"/>
        </w:trPr>
        <w:tc>
          <w:tcPr>
            <w:tcW w:w="3094" w:type="dxa"/>
          </w:tcPr>
          <w:p w14:paraId="31FB0D6D" w14:textId="77777777" w:rsidR="00CF3DA1" w:rsidRPr="00CF3DA1" w:rsidRDefault="00CF3DA1" w:rsidP="00CF3DA1">
            <w:pPr>
              <w:spacing w:after="0" w:line="240" w:lineRule="auto"/>
              <w:rPr>
                <w:rFonts w:ascii="Times New Roman" w:eastAsia="Times New Roman" w:hAnsi="Times New Roman" w:cs="Times New Roman"/>
                <w:b/>
                <w:bCs/>
                <w14:ligatures w14:val="none"/>
              </w:rPr>
            </w:pPr>
            <w:r w:rsidRPr="00CF3DA1">
              <w:rPr>
                <w:rFonts w:ascii="Times New Roman" w:eastAsia="Times New Roman" w:hAnsi="Times New Roman" w:cs="Times New Roman"/>
                <w:b/>
                <w:bCs/>
                <w14:ligatures w14:val="none"/>
              </w:rPr>
              <w:t>7.1. Sutarties vykdymui pasitelkiami subtiekėjai ir (ar) specialistai</w:t>
            </w:r>
          </w:p>
        </w:tc>
        <w:tc>
          <w:tcPr>
            <w:tcW w:w="6441" w:type="dxa"/>
            <w:gridSpan w:val="2"/>
          </w:tcPr>
          <w:p w14:paraId="073ED230" w14:textId="77777777" w:rsidR="00CF3DA1" w:rsidRPr="00CF3DA1" w:rsidRDefault="00CF3DA1" w:rsidP="00CF3DA1">
            <w:pPr>
              <w:spacing w:after="0" w:line="240" w:lineRule="auto"/>
              <w:jc w:val="both"/>
              <w:rPr>
                <w:rFonts w:ascii="Times New Roman" w:eastAsia="Times New Roman" w:hAnsi="Times New Roman" w:cs="Times New Roman"/>
                <w:b/>
                <w14:ligatures w14:val="none"/>
              </w:rPr>
            </w:pPr>
            <w:r w:rsidRPr="00CF3DA1">
              <w:rPr>
                <w:rFonts w:ascii="Times New Roman" w:eastAsia="Times New Roman" w:hAnsi="Times New Roman" w:cs="Times New Roman"/>
                <w14:ligatures w14:val="none"/>
              </w:rPr>
              <w:t>Sutarties vykdymui pasitelkiami subtiekėjai ir (ar) specialistai (jeigu pasitelkiami) yra nurodyti Sutarties priede Nr. 2 „Pasiūlymas“.</w:t>
            </w:r>
          </w:p>
        </w:tc>
      </w:tr>
      <w:tr w:rsidR="00CF3DA1" w:rsidRPr="00CF3DA1" w14:paraId="20C63991" w14:textId="77777777" w:rsidTr="00531272">
        <w:trPr>
          <w:trHeight w:val="300"/>
        </w:trPr>
        <w:tc>
          <w:tcPr>
            <w:tcW w:w="9535" w:type="dxa"/>
            <w:gridSpan w:val="3"/>
          </w:tcPr>
          <w:p w14:paraId="23B2E349"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8. PRIEVOLIŲ PAGAL SUTARTĮ ĮVYKDYMO UŽTIKRINIMAS</w:t>
            </w:r>
          </w:p>
        </w:tc>
      </w:tr>
      <w:tr w:rsidR="00CF3DA1" w:rsidRPr="00CF3DA1" w14:paraId="34EFCD63" w14:textId="77777777" w:rsidTr="00531272">
        <w:trPr>
          <w:trHeight w:val="300"/>
        </w:trPr>
        <w:tc>
          <w:tcPr>
            <w:tcW w:w="3094" w:type="dxa"/>
          </w:tcPr>
          <w:p w14:paraId="6F9B458B"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8.1. Prievolių pagal Sutartį įvykdymo užtikrinimas</w:t>
            </w:r>
          </w:p>
        </w:tc>
        <w:tc>
          <w:tcPr>
            <w:tcW w:w="6441" w:type="dxa"/>
            <w:gridSpan w:val="2"/>
          </w:tcPr>
          <w:p w14:paraId="32C7C57B" w14:textId="77777777" w:rsidR="00CF3DA1" w:rsidRPr="00CF3DA1" w:rsidRDefault="00CF3DA1" w:rsidP="00CF3DA1">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Prievolių pagal Sutartį įvykdymas užtikrinamas: netesybomis (delspinigiais, bauda).</w:t>
            </w:r>
          </w:p>
        </w:tc>
      </w:tr>
      <w:tr w:rsidR="00CF3DA1" w:rsidRPr="00CF3DA1" w14:paraId="7FCAD11A" w14:textId="77777777" w:rsidTr="00531272">
        <w:trPr>
          <w:trHeight w:val="300"/>
        </w:trPr>
        <w:tc>
          <w:tcPr>
            <w:tcW w:w="3094" w:type="dxa"/>
          </w:tcPr>
          <w:p w14:paraId="6EA7104D"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8.2 Sutarties įvykdymo užtikrinimo galiojimo terminas</w:t>
            </w:r>
          </w:p>
        </w:tc>
        <w:tc>
          <w:tcPr>
            <w:tcW w:w="6441" w:type="dxa"/>
            <w:gridSpan w:val="2"/>
          </w:tcPr>
          <w:p w14:paraId="1A2942CD"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p>
          <w:p w14:paraId="3BF46A72" w14:textId="77777777" w:rsidR="00CF3DA1" w:rsidRPr="00CF3DA1" w:rsidRDefault="00CF3DA1" w:rsidP="00CF3DA1">
            <w:pPr>
              <w:spacing w:after="0" w:line="240" w:lineRule="auto"/>
              <w:rPr>
                <w:rFonts w:ascii="Times New Roman" w:eastAsia="Times New Roman" w:hAnsi="Times New Roman" w:cs="Times New Roman"/>
                <w14:ligatures w14:val="none"/>
              </w:rPr>
            </w:pPr>
          </w:p>
          <w:p w14:paraId="2AA46531" w14:textId="77777777" w:rsidR="00CF3DA1" w:rsidRPr="00CF3DA1" w:rsidRDefault="00CF3DA1" w:rsidP="00CF3DA1">
            <w:pPr>
              <w:spacing w:after="0" w:line="240" w:lineRule="auto"/>
              <w:rPr>
                <w:rFonts w:ascii="Times New Roman" w:eastAsia="Times New Roman" w:hAnsi="Times New Roman" w:cs="Times New Roman"/>
                <w14:ligatures w14:val="none"/>
              </w:rPr>
            </w:pPr>
          </w:p>
        </w:tc>
      </w:tr>
      <w:tr w:rsidR="00CF3DA1" w:rsidRPr="00CF3DA1" w14:paraId="0DA27666" w14:textId="77777777" w:rsidTr="00531272">
        <w:trPr>
          <w:trHeight w:val="300"/>
        </w:trPr>
        <w:tc>
          <w:tcPr>
            <w:tcW w:w="3094" w:type="dxa"/>
          </w:tcPr>
          <w:p w14:paraId="22C4DD84"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8.3. Sutarties įvykdymo užtikrinimo pateikimas</w:t>
            </w:r>
          </w:p>
        </w:tc>
        <w:tc>
          <w:tcPr>
            <w:tcW w:w="6441" w:type="dxa"/>
            <w:gridSpan w:val="2"/>
          </w:tcPr>
          <w:p w14:paraId="7572C939"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p>
          <w:p w14:paraId="4F9E795B" w14:textId="77777777" w:rsidR="00CF3DA1" w:rsidRPr="00CF3DA1" w:rsidRDefault="00CF3DA1" w:rsidP="00CF3DA1">
            <w:pPr>
              <w:spacing w:after="0" w:line="240" w:lineRule="auto"/>
              <w:rPr>
                <w:rFonts w:ascii="Times New Roman" w:eastAsia="Times New Roman" w:hAnsi="Times New Roman" w:cs="Times New Roman"/>
                <w:kern w:val="0"/>
                <w14:ligatures w14:val="none"/>
              </w:rPr>
            </w:pPr>
          </w:p>
        </w:tc>
      </w:tr>
      <w:tr w:rsidR="00CF3DA1" w:rsidRPr="00CF3DA1" w14:paraId="499199E6" w14:textId="77777777" w:rsidTr="00531272">
        <w:trPr>
          <w:trHeight w:val="300"/>
        </w:trPr>
        <w:tc>
          <w:tcPr>
            <w:tcW w:w="9535" w:type="dxa"/>
            <w:gridSpan w:val="3"/>
          </w:tcPr>
          <w:p w14:paraId="2CA4CE78"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9. ŠALIŲ ATSAKOMYBĖ</w:t>
            </w:r>
          </w:p>
        </w:tc>
      </w:tr>
      <w:tr w:rsidR="00CF3DA1" w:rsidRPr="00CF3DA1" w14:paraId="10AFFD66" w14:textId="77777777" w:rsidTr="00531272">
        <w:trPr>
          <w:trHeight w:val="300"/>
        </w:trPr>
        <w:tc>
          <w:tcPr>
            <w:tcW w:w="3094" w:type="dxa"/>
          </w:tcPr>
          <w:p w14:paraId="71C9F141"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9.1. Pirkėjui taikomos netesybos už mokėjimų pagal Sutartį vėlavimą</w:t>
            </w:r>
          </w:p>
        </w:tc>
        <w:tc>
          <w:tcPr>
            <w:tcW w:w="6441" w:type="dxa"/>
            <w:gridSpan w:val="2"/>
          </w:tcPr>
          <w:p w14:paraId="6B394F9C" w14:textId="3C4BB81F" w:rsidR="00CF3DA1" w:rsidRPr="00CF3DA1" w:rsidRDefault="00CF3DA1" w:rsidP="00CF3DA1">
            <w:pPr>
              <w:spacing w:after="0" w:line="259" w:lineRule="auto"/>
              <w:jc w:val="both"/>
              <w:rPr>
                <w:rFonts w:ascii="Times New Roman" w:eastAsia="Times New Roman" w:hAnsi="Times New Roman" w:cs="Times New Roman"/>
                <w:color w:val="000000"/>
                <w14:ligatures w14:val="none"/>
              </w:rPr>
            </w:pPr>
            <w:r w:rsidRPr="00CF3DA1">
              <w:rPr>
                <w:rFonts w:ascii="Times New Roman" w:eastAsia="Times New Roman" w:hAnsi="Times New Roman" w:cs="Times New Roman"/>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w:t>
            </w:r>
            <w:r w:rsidR="007411D5">
              <w:rPr>
                <w:rFonts w:ascii="Times New Roman" w:eastAsia="Times New Roman" w:hAnsi="Times New Roman" w:cs="Times New Roman"/>
                <w14:ligatures w14:val="none"/>
              </w:rPr>
              <w:t>06</w:t>
            </w:r>
            <w:r w:rsidRPr="00CF3DA1">
              <w:rPr>
                <w:rFonts w:ascii="Times New Roman" w:eastAsia="Times New Roman" w:hAnsi="Times New Roman" w:cs="Times New Roman"/>
                <w14:ligatures w14:val="none"/>
              </w:rPr>
              <w:t xml:space="preserve"> (</w:t>
            </w:r>
            <w:r w:rsidR="007411D5">
              <w:rPr>
                <w:rFonts w:ascii="Times New Roman" w:eastAsia="Times New Roman" w:hAnsi="Times New Roman" w:cs="Times New Roman"/>
                <w14:ligatures w14:val="none"/>
              </w:rPr>
              <w:t>šešios šimtosios</w:t>
            </w:r>
            <w:r w:rsidRPr="00CF3DA1">
              <w:rPr>
                <w:rFonts w:ascii="Times New Roman" w:eastAsia="Times New Roman" w:hAnsi="Times New Roman" w:cs="Times New Roman"/>
                <w14:ligatures w14:val="none"/>
              </w:rPr>
              <w:t>) procento dydžio delspinigius nuo neapmokėtos sumos be PVM už kiekvieną vėlavimo dieną.</w:t>
            </w:r>
          </w:p>
        </w:tc>
      </w:tr>
      <w:tr w:rsidR="00CF3DA1" w:rsidRPr="00CF3DA1" w14:paraId="42E39614" w14:textId="77777777" w:rsidTr="00531272">
        <w:trPr>
          <w:trHeight w:val="300"/>
        </w:trPr>
        <w:tc>
          <w:tcPr>
            <w:tcW w:w="3094" w:type="dxa"/>
          </w:tcPr>
          <w:p w14:paraId="4A98F0EB"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kern w:val="0"/>
                <w14:ligatures w14:val="none"/>
              </w:rPr>
              <w:t>9.2. Tiekėjui taikomos netesybos</w:t>
            </w:r>
          </w:p>
        </w:tc>
        <w:tc>
          <w:tcPr>
            <w:tcW w:w="6441" w:type="dxa"/>
            <w:gridSpan w:val="2"/>
          </w:tcPr>
          <w:p w14:paraId="2DA633B6" w14:textId="77777777" w:rsidR="007411D5" w:rsidRPr="007411D5" w:rsidRDefault="00CF3DA1" w:rsidP="007411D5">
            <w:pPr>
              <w:spacing w:line="240" w:lineRule="auto"/>
              <w:jc w:val="both"/>
              <w:rPr>
                <w:rFonts w:ascii="Times New Roman" w:eastAsia="Times New Roman" w:hAnsi="Times New Roman" w:cs="Times New Roman"/>
                <w:color w:val="000000"/>
              </w:rPr>
            </w:pPr>
            <w:r w:rsidRPr="00CF3DA1">
              <w:rPr>
                <w:rFonts w:ascii="Times New Roman" w:eastAsia="Times New Roman" w:hAnsi="Times New Roman" w:cs="Times New Roman"/>
                <w:color w:val="000000"/>
                <w14:ligatures w14:val="none"/>
              </w:rPr>
              <w:t xml:space="preserve">9.2.1. Jeigu Tiekėjas vėluoja suteikti Paslaugas arba nevykdo kitų sutartinių įsipareigojimų, Pirkėjas nuo kitos nei nustatytas terminas dienos Tiekėjui </w:t>
            </w:r>
            <w:r w:rsidRPr="00CF3DA1">
              <w:rPr>
                <w:rFonts w:ascii="Times New Roman" w:eastAsia="Times New Roman" w:hAnsi="Times New Roman" w:cs="Times New Roman"/>
                <w14:ligatures w14:val="none"/>
              </w:rPr>
              <w:t>skaičiuoja 0,</w:t>
            </w:r>
            <w:r w:rsidR="007411D5">
              <w:rPr>
                <w:rFonts w:ascii="Times New Roman" w:eastAsia="Times New Roman" w:hAnsi="Times New Roman" w:cs="Times New Roman"/>
                <w14:ligatures w14:val="none"/>
              </w:rPr>
              <w:t>06</w:t>
            </w:r>
            <w:r w:rsidRPr="00CF3DA1">
              <w:rPr>
                <w:rFonts w:ascii="Times New Roman" w:eastAsia="Times New Roman" w:hAnsi="Times New Roman" w:cs="Times New Roman"/>
                <w14:ligatures w14:val="none"/>
              </w:rPr>
              <w:t xml:space="preserve"> (</w:t>
            </w:r>
            <w:r w:rsidR="007411D5">
              <w:rPr>
                <w:rFonts w:ascii="Times New Roman" w:eastAsia="Times New Roman" w:hAnsi="Times New Roman" w:cs="Times New Roman"/>
                <w14:ligatures w14:val="none"/>
              </w:rPr>
              <w:t>šešios šimtosios</w:t>
            </w:r>
            <w:r w:rsidRPr="00CF3DA1">
              <w:rPr>
                <w:rFonts w:ascii="Times New Roman" w:eastAsia="Times New Roman" w:hAnsi="Times New Roman" w:cs="Times New Roman"/>
                <w14:ligatures w14:val="none"/>
              </w:rPr>
              <w:t xml:space="preserve">) procento  dydžio delspinigius </w:t>
            </w:r>
            <w:r w:rsidR="007411D5" w:rsidRPr="007411D5">
              <w:rPr>
                <w:rFonts w:ascii="Times New Roman" w:eastAsia="Times New Roman" w:hAnsi="Times New Roman" w:cs="Times New Roman"/>
              </w:rPr>
              <w:t>už kiekvieną uždelstą dieną nuo Pradinės sutarties vertės, nurodytos Specialiųjų sąlygų 5.2 punkte.</w:t>
            </w:r>
          </w:p>
          <w:p w14:paraId="2B9D0C0A" w14:textId="5C1A9293" w:rsidR="00CF3DA1" w:rsidRPr="00CF3DA1" w:rsidRDefault="00CF3DA1" w:rsidP="007411D5">
            <w:pPr>
              <w:spacing w:after="0" w:line="240" w:lineRule="auto"/>
              <w:jc w:val="both"/>
              <w:rPr>
                <w:rFonts w:ascii="Times New Roman" w:eastAsia="Times New Roman" w:hAnsi="Times New Roman" w:cs="Times New Roman"/>
                <w:b/>
                <w14:ligatures w14:val="none"/>
              </w:rPr>
            </w:pPr>
            <w:r w:rsidRPr="00CF3DA1">
              <w:rPr>
                <w:rFonts w:ascii="Times New Roman" w:eastAsia="Times New Roman" w:hAnsi="Times New Roman" w:cs="Times New Roman"/>
                <w:color w:val="000000"/>
                <w14:ligatures w14:val="none"/>
              </w:rPr>
              <w:t xml:space="preserve">9.2.2. Tiekėjas privalo sumokėti Pirkėjui netesybas per 5 (penkias) dienas nuo Pirkėjo pareikalavimo, jeigu netesybų suma nėra </w:t>
            </w:r>
            <w:r w:rsidRPr="00CF3DA1">
              <w:rPr>
                <w:rFonts w:ascii="Times New Roman" w:eastAsia="Times New Roman" w:hAnsi="Times New Roman" w:cs="Times New Roman"/>
                <w:kern w:val="0"/>
                <w14:ligatures w14:val="none"/>
              </w:rPr>
              <w:t>išskaitoma iš Tiekėjui mokėtinos sumos.</w:t>
            </w:r>
          </w:p>
        </w:tc>
      </w:tr>
      <w:tr w:rsidR="00CF3DA1" w:rsidRPr="00CF3DA1" w14:paraId="633A0A01" w14:textId="77777777" w:rsidTr="00531272">
        <w:trPr>
          <w:trHeight w:val="300"/>
        </w:trPr>
        <w:tc>
          <w:tcPr>
            <w:tcW w:w="3094" w:type="dxa"/>
          </w:tcPr>
          <w:p w14:paraId="30014AD1"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9.3. Tiekėjui / Pirkėjui taikoma bauda nutraukus Sutartį dėl esminio Sutarties pažeidimo ar nepagrįstai nutraukus Sutarties vykdymą ne Sutartyje nustatyta tvarka</w:t>
            </w:r>
          </w:p>
        </w:tc>
        <w:tc>
          <w:tcPr>
            <w:tcW w:w="6441" w:type="dxa"/>
            <w:gridSpan w:val="2"/>
          </w:tcPr>
          <w:p w14:paraId="3CA00DB1" w14:textId="77777777" w:rsidR="00CF3DA1" w:rsidRPr="00CF3DA1" w:rsidRDefault="00CF3DA1" w:rsidP="00CF3DA1">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9.3.1. Nutraukus Sutartį dėl esminio Sutarties pažeidimo, nustatyto Sutarties Specialiosiose sąlygose, mokama 10 (dešimties) procentų dydžio bauda nuo Pradinės Sutarties vertės, nurodytos Specialiųjų sąlygų 5.2 punkte.</w:t>
            </w:r>
          </w:p>
        </w:tc>
      </w:tr>
      <w:tr w:rsidR="00CF3DA1" w:rsidRPr="00CF3DA1" w14:paraId="7E62E04E" w14:textId="77777777" w:rsidTr="00531272">
        <w:trPr>
          <w:trHeight w:val="300"/>
        </w:trPr>
        <w:tc>
          <w:tcPr>
            <w:tcW w:w="3094" w:type="dxa"/>
          </w:tcPr>
          <w:p w14:paraId="449EA5E0"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9.4. Tiekėjui taikoma bauda dėl esamų subtiekėjų ar specialistų pakeitimo / naujų subtiekėjų pasitelkimo nesilaikant Bendrosiose sąlygose </w:t>
            </w:r>
            <w:r w:rsidRPr="00CF3DA1">
              <w:rPr>
                <w:rFonts w:ascii="Times New Roman" w:eastAsia="Times New Roman" w:hAnsi="Times New Roman" w:cs="Times New Roman"/>
                <w:b/>
                <w14:ligatures w14:val="none"/>
              </w:rPr>
              <w:lastRenderedPageBreak/>
              <w:t>nurodytos subtiekėjų ir (ar) specialistų keitimo tvarkos</w:t>
            </w:r>
          </w:p>
        </w:tc>
        <w:tc>
          <w:tcPr>
            <w:tcW w:w="6441" w:type="dxa"/>
            <w:gridSpan w:val="2"/>
          </w:tcPr>
          <w:p w14:paraId="154E503A" w14:textId="77777777" w:rsidR="00CF3DA1" w:rsidRPr="00CF3DA1" w:rsidRDefault="00CF3DA1" w:rsidP="00CF3DA1">
            <w:pPr>
              <w:spacing w:after="0" w:line="240" w:lineRule="auto"/>
              <w:rPr>
                <w:rFonts w:ascii="Times New Roman" w:eastAsia="Times New Roman" w:hAnsi="Times New Roman" w:cs="Times New Roman"/>
                <w:color w:val="000000"/>
                <w14:ligatures w14:val="none"/>
              </w:rPr>
            </w:pPr>
            <w:r w:rsidRPr="00CF3DA1">
              <w:rPr>
                <w:rFonts w:ascii="Times New Roman" w:eastAsia="Times New Roman" w:hAnsi="Times New Roman" w:cs="Times New Roman"/>
                <w:color w:val="000000"/>
                <w14:ligatures w14:val="none"/>
              </w:rPr>
              <w:lastRenderedPageBreak/>
              <w:t>Netaikoma</w:t>
            </w:r>
          </w:p>
          <w:p w14:paraId="78689057" w14:textId="77777777" w:rsidR="00CF3DA1" w:rsidRPr="00CF3DA1" w:rsidRDefault="00CF3DA1" w:rsidP="00CF3DA1">
            <w:pPr>
              <w:spacing w:after="0" w:line="240" w:lineRule="auto"/>
              <w:rPr>
                <w:rFonts w:ascii="Times New Roman" w:eastAsia="Times New Roman" w:hAnsi="Times New Roman" w:cs="Times New Roman"/>
                <w14:ligatures w14:val="none"/>
              </w:rPr>
            </w:pPr>
          </w:p>
          <w:p w14:paraId="5E76608D" w14:textId="77777777" w:rsidR="00CF3DA1" w:rsidRPr="00CF3DA1" w:rsidRDefault="00CF3DA1" w:rsidP="00CF3DA1">
            <w:pPr>
              <w:spacing w:after="0" w:line="240" w:lineRule="auto"/>
              <w:rPr>
                <w:rFonts w:ascii="Times New Roman" w:eastAsia="Times New Roman" w:hAnsi="Times New Roman" w:cs="Times New Roman"/>
                <w14:ligatures w14:val="none"/>
              </w:rPr>
            </w:pPr>
          </w:p>
        </w:tc>
      </w:tr>
      <w:tr w:rsidR="00CF3DA1" w:rsidRPr="00CF3DA1" w14:paraId="4F277ABD" w14:textId="77777777" w:rsidTr="00531272">
        <w:trPr>
          <w:trHeight w:val="300"/>
        </w:trPr>
        <w:tc>
          <w:tcPr>
            <w:tcW w:w="3094" w:type="dxa"/>
          </w:tcPr>
          <w:p w14:paraId="3243FD6F"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9.5. Tiekėjui taikomos baudos dėl aplinkosauginių ir (arba) socialinių kriterijų nesilaikymo</w:t>
            </w:r>
          </w:p>
        </w:tc>
        <w:tc>
          <w:tcPr>
            <w:tcW w:w="6441" w:type="dxa"/>
            <w:gridSpan w:val="2"/>
          </w:tcPr>
          <w:p w14:paraId="755E50C8" w14:textId="3A043AE8" w:rsidR="00CF3DA1" w:rsidRPr="00CF3DA1" w:rsidRDefault="00CF3DA1" w:rsidP="00CF3DA1">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color w:val="000000" w:themeColor="text1"/>
                <w14:ligatures w14:val="none"/>
              </w:rPr>
              <w:t>Už reikalavimų, nurodytų Specialiųjų sąlygų 13 skyriaus 13.1  punkte,</w:t>
            </w:r>
            <w:r w:rsidR="009360BA">
              <w:rPr>
                <w:rFonts w:ascii="Times New Roman" w:eastAsia="Times New Roman" w:hAnsi="Times New Roman" w:cs="Times New Roman"/>
                <w:color w:val="000000" w:themeColor="text1"/>
                <w14:ligatures w14:val="none"/>
              </w:rPr>
              <w:t xml:space="preserve"> nesilaikymą</w:t>
            </w:r>
            <w:r w:rsidRPr="00CF3DA1">
              <w:rPr>
                <w:rFonts w:ascii="Times New Roman" w:eastAsia="Times New Roman" w:hAnsi="Times New Roman" w:cs="Times New Roman"/>
                <w:color w:val="000000" w:themeColor="text1"/>
                <w14:ligatures w14:val="none"/>
              </w:rPr>
              <w:t xml:space="preserve"> taikoma 200,00 (trijų šimtų) Eur bauda už kiekvieną pažeidimo atvejį.  </w:t>
            </w:r>
          </w:p>
          <w:p w14:paraId="3E4DF11B" w14:textId="77777777" w:rsidR="00CF3DA1" w:rsidRPr="00CF3DA1" w:rsidRDefault="00CF3DA1" w:rsidP="00CF3DA1">
            <w:pPr>
              <w:spacing w:after="0" w:line="240" w:lineRule="auto"/>
              <w:rPr>
                <w:rFonts w:ascii="Times New Roman" w:eastAsia="Times New Roman" w:hAnsi="Times New Roman" w:cs="Times New Roman"/>
                <w:color w:val="4472C4"/>
                <w14:ligatures w14:val="none"/>
              </w:rPr>
            </w:pPr>
          </w:p>
        </w:tc>
      </w:tr>
      <w:tr w:rsidR="00CF3DA1" w:rsidRPr="00CF3DA1" w14:paraId="3B0B3A95" w14:textId="77777777" w:rsidTr="00531272">
        <w:trPr>
          <w:trHeight w:val="300"/>
        </w:trPr>
        <w:tc>
          <w:tcPr>
            <w:tcW w:w="3094" w:type="dxa"/>
          </w:tcPr>
          <w:p w14:paraId="389C8E03"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9.6. Tiekėjui / Pirkėjui taikoma bauda dėl konfidencialumo reikalavimų nesilaikymo</w:t>
            </w:r>
          </w:p>
        </w:tc>
        <w:tc>
          <w:tcPr>
            <w:tcW w:w="6441" w:type="dxa"/>
            <w:gridSpan w:val="2"/>
          </w:tcPr>
          <w:p w14:paraId="6900CB66"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p>
          <w:p w14:paraId="5E87FEBD" w14:textId="77777777" w:rsidR="00CF3DA1" w:rsidRPr="00CF3DA1" w:rsidRDefault="00CF3DA1" w:rsidP="00CF3DA1">
            <w:pPr>
              <w:spacing w:after="0" w:line="240" w:lineRule="auto"/>
              <w:rPr>
                <w:rFonts w:ascii="Times New Roman" w:eastAsia="Times New Roman" w:hAnsi="Times New Roman" w:cs="Times New Roman"/>
                <w14:ligatures w14:val="none"/>
              </w:rPr>
            </w:pPr>
          </w:p>
          <w:p w14:paraId="22448E13" w14:textId="77777777" w:rsidR="00CF3DA1" w:rsidRPr="00CF3DA1" w:rsidRDefault="00CF3DA1" w:rsidP="00CF3DA1">
            <w:pPr>
              <w:spacing w:after="0" w:line="240" w:lineRule="auto"/>
              <w:rPr>
                <w:rFonts w:ascii="Times New Roman" w:eastAsia="Times New Roman" w:hAnsi="Times New Roman" w:cs="Times New Roman"/>
                <w:color w:val="4472C4"/>
                <w14:ligatures w14:val="none"/>
              </w:rPr>
            </w:pPr>
          </w:p>
        </w:tc>
      </w:tr>
      <w:tr w:rsidR="00CF3DA1" w:rsidRPr="00CF3DA1" w14:paraId="40D02313" w14:textId="77777777" w:rsidTr="00531272">
        <w:trPr>
          <w:trHeight w:val="300"/>
        </w:trPr>
        <w:tc>
          <w:tcPr>
            <w:tcW w:w="3094" w:type="dxa"/>
          </w:tcPr>
          <w:p w14:paraId="38D32B23"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9.7. Tiekėjui taikomos netesybos dėl pirkimo dokumentuose nustatytų kokybinių kriterijų </w:t>
            </w:r>
            <w:proofErr w:type="spellStart"/>
            <w:r w:rsidRPr="00CF3DA1">
              <w:rPr>
                <w:rFonts w:ascii="Times New Roman" w:eastAsia="Times New Roman" w:hAnsi="Times New Roman" w:cs="Times New Roman"/>
                <w:b/>
                <w14:ligatures w14:val="none"/>
              </w:rPr>
              <w:t>nepasiekimo</w:t>
            </w:r>
            <w:proofErr w:type="spellEnd"/>
            <w:r w:rsidRPr="00CF3DA1">
              <w:rPr>
                <w:rFonts w:ascii="Times New Roman" w:eastAsia="Times New Roman" w:hAnsi="Times New Roman" w:cs="Times New Roman"/>
                <w:b/>
                <w14:ligatures w14:val="none"/>
              </w:rPr>
              <w:t xml:space="preserve"> Sutarties vykdymo metu</w:t>
            </w:r>
          </w:p>
        </w:tc>
        <w:tc>
          <w:tcPr>
            <w:tcW w:w="6441" w:type="dxa"/>
            <w:gridSpan w:val="2"/>
          </w:tcPr>
          <w:p w14:paraId="182AC2B9" w14:textId="77777777" w:rsidR="00CF3DA1" w:rsidRPr="00CF3DA1" w:rsidRDefault="00CF3DA1" w:rsidP="00CF3DA1">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kern w:val="0"/>
                <w14:ligatures w14:val="none"/>
              </w:rPr>
              <w:t xml:space="preserve">Netaikoma </w:t>
            </w:r>
          </w:p>
          <w:p w14:paraId="3B7CE0FD" w14:textId="77777777" w:rsidR="00CF3DA1" w:rsidRPr="00CF3DA1" w:rsidRDefault="00CF3DA1" w:rsidP="00CF3DA1">
            <w:pPr>
              <w:spacing w:after="0" w:line="240" w:lineRule="auto"/>
              <w:rPr>
                <w:rFonts w:ascii="Times New Roman" w:eastAsia="Times New Roman" w:hAnsi="Times New Roman" w:cs="Times New Roman"/>
                <w:color w:val="4472C4"/>
                <w14:ligatures w14:val="none"/>
              </w:rPr>
            </w:pPr>
          </w:p>
        </w:tc>
      </w:tr>
      <w:tr w:rsidR="00CF3DA1" w:rsidRPr="00CF3DA1" w14:paraId="0FBD1C87" w14:textId="77777777" w:rsidTr="007411D5">
        <w:trPr>
          <w:trHeight w:val="1125"/>
        </w:trPr>
        <w:tc>
          <w:tcPr>
            <w:tcW w:w="3094" w:type="dxa"/>
            <w:tcBorders>
              <w:top w:val="single" w:sz="4" w:space="0" w:color="auto"/>
              <w:left w:val="single" w:sz="4" w:space="0" w:color="auto"/>
              <w:bottom w:val="single" w:sz="4" w:space="0" w:color="auto"/>
              <w:right w:val="single" w:sz="4" w:space="0" w:color="auto"/>
            </w:tcBorders>
          </w:tcPr>
          <w:p w14:paraId="0BDE6F97"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9.8. Tiekėjui taikomos netesybos dėl Sutarties įvykdymo užtikrinimo </w:t>
            </w:r>
            <w:r w:rsidRPr="00CF3DA1">
              <w:rPr>
                <w:rFonts w:ascii="Times New Roman" w:eastAsia="Times New Roman" w:hAnsi="Times New Roman" w:cs="Times New Roman"/>
                <w:b/>
                <w:bCs/>
                <w:kern w:val="0"/>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F6BA59B" w14:textId="77777777" w:rsidR="00CF3DA1" w:rsidRPr="00CF3DA1" w:rsidRDefault="00CF3DA1" w:rsidP="00CF3DA1">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14:ligatures w14:val="none"/>
              </w:rPr>
              <w:t>Netaikoma</w:t>
            </w:r>
          </w:p>
        </w:tc>
      </w:tr>
      <w:tr w:rsidR="00CF3DA1" w:rsidRPr="00CF3DA1" w14:paraId="4A7E2E7F" w14:textId="77777777" w:rsidTr="00531272">
        <w:trPr>
          <w:trHeight w:val="300"/>
        </w:trPr>
        <w:tc>
          <w:tcPr>
            <w:tcW w:w="3094" w:type="dxa"/>
          </w:tcPr>
          <w:p w14:paraId="64FC2C33" w14:textId="77777777" w:rsidR="00CF3DA1" w:rsidRPr="00CF3DA1" w:rsidRDefault="00CF3DA1" w:rsidP="00CF3DA1">
            <w:pPr>
              <w:spacing w:after="0" w:line="240" w:lineRule="auto"/>
              <w:rPr>
                <w:rFonts w:ascii="Times New Roman" w:eastAsia="Times New Roman" w:hAnsi="Times New Roman" w:cs="Times New Roman"/>
                <w:b/>
                <w:bCs/>
                <w14:ligatures w14:val="none"/>
              </w:rPr>
            </w:pPr>
            <w:r w:rsidRPr="00CF3DA1">
              <w:rPr>
                <w:rFonts w:ascii="Times New Roman" w:eastAsia="Times New Roman" w:hAnsi="Times New Roman" w:cs="Times New Roman"/>
                <w:b/>
                <w:bCs/>
                <w:kern w:val="0"/>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9389378" w14:textId="77777777" w:rsidR="00CF3DA1" w:rsidRPr="00CF3DA1" w:rsidRDefault="00CF3DA1" w:rsidP="00CF3DA1">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14:ligatures w14:val="none"/>
              </w:rPr>
              <w:t>Netaikoma</w:t>
            </w:r>
          </w:p>
        </w:tc>
      </w:tr>
      <w:tr w:rsidR="00CF3DA1" w:rsidRPr="00CF3DA1" w14:paraId="07E5DC0F" w14:textId="77777777" w:rsidTr="00531272">
        <w:trPr>
          <w:trHeight w:val="300"/>
        </w:trPr>
        <w:tc>
          <w:tcPr>
            <w:tcW w:w="3094" w:type="dxa"/>
          </w:tcPr>
          <w:p w14:paraId="65CA980C" w14:textId="2A33219B" w:rsidR="00CF3DA1" w:rsidRPr="00CF3DA1" w:rsidRDefault="00CF3DA1" w:rsidP="00CF3DA1">
            <w:pPr>
              <w:spacing w:after="0" w:line="240" w:lineRule="auto"/>
              <w:rPr>
                <w:rFonts w:ascii="Times New Roman" w:eastAsia="Times New Roman" w:hAnsi="Times New Roman" w:cs="Times New Roman"/>
                <w:b/>
                <w:lang w:val="en-US"/>
                <w14:ligatures w14:val="none"/>
              </w:rPr>
            </w:pPr>
            <w:r w:rsidRPr="00CF3DA1">
              <w:rPr>
                <w:rFonts w:ascii="Times New Roman" w:eastAsia="Times New Roman" w:hAnsi="Times New Roman" w:cs="Times New Roman"/>
                <w:b/>
                <w:lang w:val="en-US"/>
                <w14:ligatures w14:val="none"/>
              </w:rPr>
              <w:t>9.</w:t>
            </w:r>
            <w:r w:rsidR="007411D5">
              <w:rPr>
                <w:rFonts w:ascii="Times New Roman" w:eastAsia="Times New Roman" w:hAnsi="Times New Roman" w:cs="Times New Roman"/>
                <w:b/>
                <w:lang w:val="en-US"/>
                <w14:ligatures w14:val="none"/>
              </w:rPr>
              <w:t>10</w:t>
            </w:r>
            <w:r w:rsidRPr="00CF3DA1">
              <w:rPr>
                <w:rFonts w:ascii="Times New Roman" w:eastAsia="Times New Roman" w:hAnsi="Times New Roman" w:cs="Times New Roman"/>
                <w:b/>
                <w:lang w:val="en-US"/>
                <w14:ligatures w14:val="none"/>
              </w:rPr>
              <w:t xml:space="preserve">. </w:t>
            </w:r>
            <w:r w:rsidRPr="00CF3DA1">
              <w:rPr>
                <w:rFonts w:ascii="Times New Roman" w:eastAsia="Times New Roman" w:hAnsi="Times New Roman" w:cs="Times New Roman"/>
                <w:b/>
                <w14:ligatures w14:val="none"/>
              </w:rPr>
              <w:t>Kitos netesybos</w:t>
            </w:r>
          </w:p>
        </w:tc>
        <w:tc>
          <w:tcPr>
            <w:tcW w:w="6441" w:type="dxa"/>
            <w:gridSpan w:val="2"/>
          </w:tcPr>
          <w:p w14:paraId="2838035D" w14:textId="77777777" w:rsidR="00CF3DA1" w:rsidRPr="00CF3DA1" w:rsidRDefault="00CF3DA1" w:rsidP="00CF3DA1">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14:ligatures w14:val="none"/>
              </w:rPr>
              <w:t>Netaikoma</w:t>
            </w:r>
          </w:p>
        </w:tc>
      </w:tr>
      <w:tr w:rsidR="00CF3DA1" w:rsidRPr="00CF3DA1" w14:paraId="30C0CF2B" w14:textId="77777777" w:rsidTr="00531272">
        <w:trPr>
          <w:trHeight w:val="300"/>
        </w:trPr>
        <w:tc>
          <w:tcPr>
            <w:tcW w:w="9535" w:type="dxa"/>
            <w:gridSpan w:val="3"/>
          </w:tcPr>
          <w:p w14:paraId="1837D3B0" w14:textId="77777777" w:rsidR="00CF3DA1" w:rsidRPr="00CF3DA1" w:rsidRDefault="00CF3DA1" w:rsidP="00CF3DA1">
            <w:pPr>
              <w:spacing w:after="0" w:line="240" w:lineRule="auto"/>
              <w:jc w:val="center"/>
              <w:rPr>
                <w:rFonts w:ascii="Times New Roman" w:eastAsia="Times New Roman" w:hAnsi="Times New Roman" w:cs="Times New Roman"/>
                <w:color w:val="4472C4"/>
                <w14:ligatures w14:val="none"/>
              </w:rPr>
            </w:pPr>
            <w:r w:rsidRPr="00CF3DA1">
              <w:rPr>
                <w:rFonts w:ascii="Times New Roman" w:eastAsia="Times New Roman" w:hAnsi="Times New Roman" w:cs="Times New Roman"/>
                <w:b/>
                <w14:ligatures w14:val="none"/>
              </w:rPr>
              <w:t>10. ESMINĖS SUTARTIES SĄLYGOS</w:t>
            </w:r>
          </w:p>
        </w:tc>
      </w:tr>
      <w:tr w:rsidR="00CF3DA1" w:rsidRPr="00CF3DA1" w14:paraId="0B39E7CA" w14:textId="77777777" w:rsidTr="00531272">
        <w:trPr>
          <w:trHeight w:val="300"/>
        </w:trPr>
        <w:tc>
          <w:tcPr>
            <w:tcW w:w="3094" w:type="dxa"/>
          </w:tcPr>
          <w:p w14:paraId="6FD8825B" w14:textId="77777777" w:rsidR="00CF3DA1" w:rsidRPr="00CF3DA1" w:rsidRDefault="00CF3DA1" w:rsidP="00CF3DA1">
            <w:pPr>
              <w:spacing w:after="0" w:line="240" w:lineRule="auto"/>
              <w:rPr>
                <w:rFonts w:ascii="Times New Roman" w:eastAsia="Times New Roman" w:hAnsi="Times New Roman" w:cs="Times New Roman"/>
                <w:b/>
                <w:lang w:val="en-US"/>
                <w14:ligatures w14:val="none"/>
              </w:rPr>
            </w:pPr>
            <w:r w:rsidRPr="00CF3DA1">
              <w:rPr>
                <w:rFonts w:ascii="Times New Roman" w:eastAsia="Times New Roman" w:hAnsi="Times New Roman" w:cs="Times New Roman"/>
                <w:b/>
                <w:lang w:val="en-US"/>
                <w14:ligatures w14:val="none"/>
              </w:rPr>
              <w:t xml:space="preserve">10.1. </w:t>
            </w:r>
            <w:r w:rsidRPr="00CF3DA1">
              <w:rPr>
                <w:rFonts w:ascii="Times New Roman" w:eastAsia="Times New Roman" w:hAnsi="Times New Roman" w:cs="Times New Roman"/>
                <w:b/>
                <w14:ligatures w14:val="none"/>
              </w:rPr>
              <w:t>Esminės Sutarties sąlygos</w:t>
            </w:r>
          </w:p>
        </w:tc>
        <w:tc>
          <w:tcPr>
            <w:tcW w:w="6441" w:type="dxa"/>
            <w:gridSpan w:val="2"/>
          </w:tcPr>
          <w:p w14:paraId="59ED9A00" w14:textId="2F00C4BA" w:rsidR="00CF3DA1" w:rsidRPr="00CF3DA1" w:rsidRDefault="007411D5" w:rsidP="00CF3DA1">
            <w:pPr>
              <w:spacing w:after="0" w:line="240" w:lineRule="auto"/>
              <w:rPr>
                <w:rFonts w:ascii="Times New Roman" w:eastAsia="Times New Roman" w:hAnsi="Times New Roman" w:cs="Times New Roman"/>
                <w:color w:val="4472C4"/>
                <w14:ligatures w14:val="none"/>
              </w:rPr>
            </w:pPr>
            <w:r w:rsidRPr="007411D5">
              <w:rPr>
                <w:rFonts w:ascii="Times New Roman" w:eastAsia="Times New Roman" w:hAnsi="Times New Roman" w:cs="Times New Roman"/>
                <w14:ligatures w14:val="none"/>
              </w:rPr>
              <w:t>Netaikoma</w:t>
            </w:r>
          </w:p>
        </w:tc>
      </w:tr>
      <w:tr w:rsidR="007411D5" w:rsidRPr="00CF3DA1" w14:paraId="39A9321C" w14:textId="77777777" w:rsidTr="00531272">
        <w:trPr>
          <w:trHeight w:val="300"/>
        </w:trPr>
        <w:tc>
          <w:tcPr>
            <w:tcW w:w="3094" w:type="dxa"/>
          </w:tcPr>
          <w:p w14:paraId="7ADFD66E" w14:textId="4D76F1F1" w:rsidR="007411D5" w:rsidRPr="007411D5" w:rsidRDefault="007411D5" w:rsidP="00CF3DA1">
            <w:pPr>
              <w:spacing w:after="0" w:line="240" w:lineRule="auto"/>
              <w:rPr>
                <w:rFonts w:ascii="Times New Roman" w:eastAsia="Times New Roman" w:hAnsi="Times New Roman" w:cs="Times New Roman"/>
                <w:b/>
                <w14:ligatures w14:val="none"/>
              </w:rPr>
            </w:pPr>
            <w:r w:rsidRPr="007411D5">
              <w:rPr>
                <w:rFonts w:ascii="Times New Roman" w:eastAsia="Times New Roman" w:hAnsi="Times New Roman" w:cs="Times New Roman"/>
                <w:b/>
                <w14:ligatures w14:val="none"/>
              </w:rPr>
              <w:t>10.2. Dideli arba nuolatiniai esminės Sutarties sąlygos vykdymo trūkumai</w:t>
            </w:r>
          </w:p>
        </w:tc>
        <w:tc>
          <w:tcPr>
            <w:tcW w:w="6441" w:type="dxa"/>
            <w:gridSpan w:val="2"/>
          </w:tcPr>
          <w:p w14:paraId="7832385D" w14:textId="517E0388" w:rsidR="007411D5" w:rsidRPr="00CF3DA1" w:rsidRDefault="007411D5" w:rsidP="00CF3DA1">
            <w:pPr>
              <w:tabs>
                <w:tab w:val="left" w:pos="284"/>
                <w:tab w:val="left" w:pos="426"/>
                <w:tab w:val="left" w:pos="1134"/>
              </w:tabs>
              <w:suppressAutoHyphens/>
              <w:spacing w:after="0" w:line="240" w:lineRule="auto"/>
              <w:ind w:left="720" w:hanging="720"/>
              <w:outlineLvl w:val="4"/>
              <w:rPr>
                <w:rFonts w:ascii="Times New Roman" w:eastAsia="Times New Roman" w:hAnsi="Times New Roman" w:cs="Times New Roman"/>
                <w14:ligatures w14:val="none"/>
              </w:rPr>
            </w:pPr>
            <w:r>
              <w:rPr>
                <w:rFonts w:ascii="Times New Roman" w:eastAsia="Times New Roman" w:hAnsi="Times New Roman" w:cs="Times New Roman"/>
                <w14:ligatures w14:val="none"/>
              </w:rPr>
              <w:t>Netaikoma</w:t>
            </w:r>
          </w:p>
        </w:tc>
      </w:tr>
      <w:tr w:rsidR="00CF3DA1" w:rsidRPr="00CF3DA1" w14:paraId="46B49CE6" w14:textId="77777777" w:rsidTr="00531272">
        <w:trPr>
          <w:trHeight w:val="300"/>
        </w:trPr>
        <w:tc>
          <w:tcPr>
            <w:tcW w:w="9535" w:type="dxa"/>
            <w:gridSpan w:val="3"/>
          </w:tcPr>
          <w:p w14:paraId="477DF88A"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11. SUTARTIES GALIOJIMAS IR KEITIMAS</w:t>
            </w:r>
          </w:p>
        </w:tc>
      </w:tr>
      <w:tr w:rsidR="00CF3DA1" w:rsidRPr="00CF3DA1" w14:paraId="4A0599DB" w14:textId="77777777" w:rsidTr="00531272">
        <w:trPr>
          <w:trHeight w:val="300"/>
        </w:trPr>
        <w:tc>
          <w:tcPr>
            <w:tcW w:w="3094" w:type="dxa"/>
          </w:tcPr>
          <w:p w14:paraId="19F40A6F"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kern w:val="0"/>
                <w14:ligatures w14:val="none"/>
              </w:rPr>
              <w:t>11.1. Sutarties sudarymas ir įsigaliojimas</w:t>
            </w:r>
          </w:p>
        </w:tc>
        <w:tc>
          <w:tcPr>
            <w:tcW w:w="6441" w:type="dxa"/>
            <w:gridSpan w:val="2"/>
          </w:tcPr>
          <w:p w14:paraId="5E046B9B" w14:textId="77777777" w:rsidR="007411D5" w:rsidRPr="003C3565" w:rsidRDefault="007411D5" w:rsidP="007411D5">
            <w:pPr>
              <w:spacing w:after="0" w:line="240" w:lineRule="auto"/>
              <w:jc w:val="both"/>
              <w:rPr>
                <w:rFonts w:ascii="Times New Roman" w:eastAsia="Times New Roman" w:hAnsi="Times New Roman" w:cs="Times New Roman"/>
                <w:color w:val="000000"/>
                <w:kern w:val="0"/>
                <w:lang w:eastAsia="lt-LT"/>
                <w14:ligatures w14:val="none"/>
              </w:rPr>
            </w:pPr>
            <w:r w:rsidRPr="003C3565">
              <w:rPr>
                <w:rFonts w:ascii="Times New Roman" w:eastAsia="Times New Roman" w:hAnsi="Times New Roman" w:cs="Times New Roman"/>
                <w:color w:val="000000"/>
                <w:kern w:val="0"/>
                <w:lang w:eastAsia="lt-LT"/>
                <w14:ligatures w14:val="none"/>
              </w:rPr>
              <w:t>Ši Sutartis laikoma sudaryta ir įsigalioja nuo Sutarties pasirašymo dienos (antrosios Šalies pasirašymo dieną).</w:t>
            </w:r>
          </w:p>
          <w:p w14:paraId="53B10B26" w14:textId="6A61AC67" w:rsidR="00CF3DA1" w:rsidRPr="003C3565" w:rsidRDefault="007411D5" w:rsidP="007411D5">
            <w:pPr>
              <w:spacing w:after="0" w:line="240" w:lineRule="auto"/>
              <w:jc w:val="both"/>
              <w:rPr>
                <w:rFonts w:ascii="Times New Roman" w:eastAsia="Times New Roman" w:hAnsi="Times New Roman" w:cs="Times New Roman"/>
                <w:color w:val="4472C4"/>
                <w14:ligatures w14:val="none"/>
              </w:rPr>
            </w:pPr>
            <w:r w:rsidRPr="003C3565">
              <w:rPr>
                <w:rFonts w:ascii="Times New Roman" w:eastAsia="Times New Roman" w:hAnsi="Times New Roman" w:cs="Times New Roman"/>
                <w:color w:val="000000"/>
                <w:kern w:val="0"/>
                <w:lang w:eastAsia="lt-LT"/>
                <w14:ligatures w14:val="none"/>
              </w:rPr>
              <w:t>Sutartis galioja iki visiško prievolių įvykdymo (kol bus išnaudota Pradinės Sutarties vertė, bet jos terminas negali būti ilgesnis kaip 24 mėnesiai</w:t>
            </w:r>
            <w:r w:rsidR="006735B1" w:rsidRPr="003C3565">
              <w:rPr>
                <w:rFonts w:ascii="Times New Roman" w:eastAsia="Times New Roman" w:hAnsi="Times New Roman" w:cs="Times New Roman"/>
                <w:color w:val="000000"/>
                <w:kern w:val="0"/>
                <w:lang w:eastAsia="lt-LT"/>
                <w14:ligatures w14:val="none"/>
              </w:rPr>
              <w:t xml:space="preserve"> (neįskaitant galutinio atsiskaitymo)). </w:t>
            </w:r>
            <w:r w:rsidRPr="003C3565">
              <w:rPr>
                <w:rFonts w:ascii="Times New Roman" w:eastAsia="Times New Roman" w:hAnsi="Times New Roman" w:cs="Times New Roman"/>
                <w:color w:val="000000"/>
                <w:kern w:val="0"/>
                <w:lang w:eastAsia="lt-LT"/>
                <w14:ligatures w14:val="none"/>
              </w:rPr>
              <w:t xml:space="preserve"> </w:t>
            </w:r>
          </w:p>
        </w:tc>
      </w:tr>
      <w:tr w:rsidR="00CF3DA1" w:rsidRPr="00CF3DA1" w14:paraId="3C1C71FC" w14:textId="77777777" w:rsidTr="00531272">
        <w:trPr>
          <w:trHeight w:val="300"/>
        </w:trPr>
        <w:tc>
          <w:tcPr>
            <w:tcW w:w="3094" w:type="dxa"/>
          </w:tcPr>
          <w:p w14:paraId="53EC335C"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11.2. Sutarties galiojimo termino pratęsimas</w:t>
            </w:r>
          </w:p>
        </w:tc>
        <w:tc>
          <w:tcPr>
            <w:tcW w:w="6441" w:type="dxa"/>
            <w:gridSpan w:val="2"/>
          </w:tcPr>
          <w:p w14:paraId="277B313B" w14:textId="77E13A04" w:rsidR="00CF3DA1" w:rsidRPr="00CF3DA1" w:rsidRDefault="006735B1" w:rsidP="00CF3DA1">
            <w:pPr>
              <w:spacing w:after="0" w:line="240" w:lineRule="auto"/>
              <w:jc w:val="both"/>
              <w:rPr>
                <w:rFonts w:ascii="Times New Roman" w:eastAsia="Times New Roman" w:hAnsi="Times New Roman" w:cs="Times New Roman"/>
                <w14:ligatures w14:val="none"/>
              </w:rPr>
            </w:pPr>
            <w:r>
              <w:rPr>
                <w:rFonts w:ascii="Times New Roman" w:hAnsi="Times New Roman" w:cs="Times New Roman"/>
                <w:lang w:eastAsia="ar-SA"/>
              </w:rPr>
              <w:t>Netaikoma</w:t>
            </w:r>
          </w:p>
        </w:tc>
      </w:tr>
      <w:tr w:rsidR="00CF3DA1" w:rsidRPr="00CF3DA1" w14:paraId="008B89C5" w14:textId="77777777" w:rsidTr="00531272">
        <w:trPr>
          <w:trHeight w:val="300"/>
        </w:trPr>
        <w:tc>
          <w:tcPr>
            <w:tcW w:w="9535" w:type="dxa"/>
            <w:gridSpan w:val="3"/>
          </w:tcPr>
          <w:p w14:paraId="2A4DAA50"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12. SUTARTIES NUTRAUKIMAS</w:t>
            </w:r>
          </w:p>
        </w:tc>
      </w:tr>
      <w:tr w:rsidR="00CF3DA1" w:rsidRPr="00CF3DA1" w14:paraId="288972A7" w14:textId="77777777" w:rsidTr="00531272">
        <w:trPr>
          <w:trHeight w:val="300"/>
        </w:trPr>
        <w:tc>
          <w:tcPr>
            <w:tcW w:w="3094" w:type="dxa"/>
            <w:tcBorders>
              <w:top w:val="single" w:sz="4" w:space="0" w:color="auto"/>
              <w:left w:val="single" w:sz="4" w:space="0" w:color="auto"/>
              <w:bottom w:val="single" w:sz="4" w:space="0" w:color="auto"/>
              <w:right w:val="single" w:sz="4" w:space="0" w:color="auto"/>
            </w:tcBorders>
          </w:tcPr>
          <w:p w14:paraId="043101B8"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12.1. Sutarties nutraukimo pagrindai</w:t>
            </w:r>
          </w:p>
        </w:tc>
        <w:tc>
          <w:tcPr>
            <w:tcW w:w="6441" w:type="dxa"/>
            <w:gridSpan w:val="2"/>
            <w:tcBorders>
              <w:top w:val="single" w:sz="4" w:space="0" w:color="auto"/>
              <w:left w:val="single" w:sz="4" w:space="0" w:color="auto"/>
              <w:bottom w:val="single" w:sz="4" w:space="0" w:color="auto"/>
              <w:right w:val="single" w:sz="4" w:space="0" w:color="auto"/>
            </w:tcBorders>
          </w:tcPr>
          <w:p w14:paraId="671B9754" w14:textId="77777777" w:rsidR="00CF3DA1" w:rsidRPr="00CF3DA1" w:rsidRDefault="00CF3DA1" w:rsidP="00CF3DA1">
            <w:pPr>
              <w:spacing w:after="0" w:line="240" w:lineRule="auto"/>
              <w:jc w:val="both"/>
              <w:rPr>
                <w:rFonts w:ascii="Times New Roman" w:eastAsia="Times New Roman" w:hAnsi="Times New Roman" w:cs="Times New Roman"/>
                <w:color w:val="4472C4"/>
                <w14:ligatures w14:val="none"/>
              </w:rPr>
            </w:pPr>
            <w:r w:rsidRPr="00CF3DA1">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CF3DA1" w:rsidRPr="00CF3DA1" w14:paraId="71F7F7CD" w14:textId="77777777" w:rsidTr="00531272">
        <w:trPr>
          <w:trHeight w:val="300"/>
        </w:trPr>
        <w:tc>
          <w:tcPr>
            <w:tcW w:w="3094" w:type="dxa"/>
            <w:tcBorders>
              <w:top w:val="single" w:sz="4" w:space="0" w:color="auto"/>
              <w:left w:val="single" w:sz="4" w:space="0" w:color="auto"/>
              <w:bottom w:val="single" w:sz="4" w:space="0" w:color="auto"/>
              <w:right w:val="single" w:sz="4" w:space="0" w:color="auto"/>
            </w:tcBorders>
          </w:tcPr>
          <w:p w14:paraId="3C0031EE"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lastRenderedPageBreak/>
              <w:t xml:space="preserve">12.2. Esminiai Sutarties </w:t>
            </w:r>
            <w:r w:rsidRPr="00CF3DA1">
              <w:rPr>
                <w:rFonts w:ascii="Times New Roman" w:eastAsia="Times New Roman" w:hAnsi="Times New Roman" w:cs="Times New Roman"/>
                <w:b/>
                <w:kern w:val="0"/>
                <w14:ligatures w14:val="none"/>
              </w:rPr>
              <w:t>pažeidimai</w:t>
            </w:r>
          </w:p>
        </w:tc>
        <w:tc>
          <w:tcPr>
            <w:tcW w:w="6441" w:type="dxa"/>
            <w:gridSpan w:val="2"/>
            <w:tcBorders>
              <w:top w:val="single" w:sz="4" w:space="0" w:color="auto"/>
              <w:left w:val="single" w:sz="4" w:space="0" w:color="auto"/>
              <w:bottom w:val="single" w:sz="4" w:space="0" w:color="auto"/>
              <w:right w:val="single" w:sz="4" w:space="0" w:color="auto"/>
            </w:tcBorders>
          </w:tcPr>
          <w:p w14:paraId="6E885951" w14:textId="77777777" w:rsidR="00CF3DA1" w:rsidRPr="00CF3DA1" w:rsidRDefault="00CF3DA1" w:rsidP="00CF3DA1">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12.2.1. jeigu Tiekėjas nevykdo prisiimtų įsipareigojimų už Sutartyje nustatytus Sutarties įkainius;</w:t>
            </w:r>
          </w:p>
          <w:p w14:paraId="7FD75ACE" w14:textId="45730C60" w:rsidR="00CF3DA1" w:rsidRPr="00CF3DA1" w:rsidRDefault="00CF3DA1" w:rsidP="00CF3DA1">
            <w:pPr>
              <w:spacing w:after="0" w:line="257" w:lineRule="auto"/>
              <w:jc w:val="both"/>
              <w:rPr>
                <w:rFonts w:ascii="Times New Roman" w:eastAsia="Arial" w:hAnsi="Times New Roman" w:cs="Times New Roman"/>
                <w:lang w:val="lt"/>
                <w14:ligatures w14:val="none"/>
              </w:rPr>
            </w:pPr>
            <w:r w:rsidRPr="00CF3DA1">
              <w:rPr>
                <w:rFonts w:ascii="Times New Roman" w:eastAsia="Arial" w:hAnsi="Times New Roman" w:cs="Times New Roman"/>
                <w:lang w:val="lt"/>
                <w14:ligatures w14:val="none"/>
              </w:rPr>
              <w:t xml:space="preserve">12.2.2. jeigu Tiekėjas vėluoja suteikti Paslaugas </w:t>
            </w:r>
            <w:r w:rsidR="009360BA" w:rsidRPr="00CF3DA1">
              <w:rPr>
                <w:rFonts w:ascii="Times New Roman" w:eastAsia="Arial" w:hAnsi="Times New Roman" w:cs="Times New Roman"/>
                <w:lang w:val="lt"/>
                <w14:ligatures w14:val="none"/>
              </w:rPr>
              <w:t xml:space="preserve">daugiau nei 5 dienas nuo </w:t>
            </w:r>
            <w:r w:rsidR="00424F1C">
              <w:rPr>
                <w:rFonts w:ascii="Times New Roman" w:eastAsia="Arial" w:hAnsi="Times New Roman" w:cs="Times New Roman"/>
                <w:lang w:val="lt"/>
                <w14:ligatures w14:val="none"/>
              </w:rPr>
              <w:t xml:space="preserve">šioje Sutartyje </w:t>
            </w:r>
            <w:r w:rsidRPr="00CF3DA1">
              <w:rPr>
                <w:rFonts w:ascii="Times New Roman" w:eastAsia="Arial" w:hAnsi="Times New Roman" w:cs="Times New Roman"/>
                <w:lang w:val="lt"/>
                <w14:ligatures w14:val="none"/>
              </w:rPr>
              <w:t>nustatyto</w:t>
            </w:r>
            <w:r w:rsidR="009360BA">
              <w:rPr>
                <w:rFonts w:ascii="Times New Roman" w:eastAsia="Arial" w:hAnsi="Times New Roman" w:cs="Times New Roman"/>
                <w:lang w:val="lt"/>
                <w14:ligatures w14:val="none"/>
              </w:rPr>
              <w:t xml:space="preserve"> </w:t>
            </w:r>
            <w:r w:rsidRPr="00CF3DA1">
              <w:rPr>
                <w:rFonts w:ascii="Times New Roman" w:eastAsia="Arial" w:hAnsi="Times New Roman" w:cs="Times New Roman"/>
                <w:lang w:val="lt"/>
                <w14:ligatures w14:val="none"/>
              </w:rPr>
              <w:t>Paslaugų suteikimo termino;</w:t>
            </w:r>
          </w:p>
          <w:p w14:paraId="03C37DB6" w14:textId="77777777" w:rsidR="00CF3DA1" w:rsidRPr="00CF3DA1" w:rsidRDefault="00CF3DA1" w:rsidP="00CF3DA1">
            <w:pPr>
              <w:spacing w:after="0" w:line="240" w:lineRule="auto"/>
              <w:jc w:val="both"/>
              <w:rPr>
                <w:rFonts w:ascii="Times New Roman" w:eastAsia="Arial" w:hAnsi="Times New Roman" w:cs="Times New Roman"/>
                <w:lang w:val="lt"/>
                <w14:ligatures w14:val="none"/>
              </w:rPr>
            </w:pPr>
            <w:r w:rsidRPr="00CF3DA1">
              <w:rPr>
                <w:rFonts w:ascii="Times New Roman" w:eastAsia="Arial" w:hAnsi="Times New Roman" w:cs="Times New Roman"/>
                <w:lang w:val="lt"/>
                <w14:ligatures w14:val="none"/>
              </w:rPr>
              <w:t>12.2.3. Tiekėjas pažeidžia Paslaugų suteikimo terminą ir dėl Paslaugų suteikimo vėlavimo Paslaugos tampa nebereikalingos;</w:t>
            </w:r>
            <w:r w:rsidRPr="00CF3DA1">
              <w:rPr>
                <w:rFonts w:ascii="Times New Roman" w:eastAsia="Times New Roman" w:hAnsi="Times New Roman" w:cs="Times New Roman"/>
                <w14:ligatures w14:val="none"/>
              </w:rPr>
              <w:t xml:space="preserve"> </w:t>
            </w:r>
          </w:p>
          <w:p w14:paraId="7DBA5FBE" w14:textId="77777777" w:rsidR="00CF3DA1" w:rsidRPr="00CF3DA1" w:rsidRDefault="00CF3DA1" w:rsidP="00CF3DA1">
            <w:pPr>
              <w:tabs>
                <w:tab w:val="left" w:pos="567"/>
                <w:tab w:val="left" w:pos="851"/>
                <w:tab w:val="left" w:pos="992"/>
                <w:tab w:val="left" w:pos="1134"/>
              </w:tabs>
              <w:spacing w:after="0" w:line="257" w:lineRule="auto"/>
              <w:jc w:val="both"/>
              <w:rPr>
                <w:rFonts w:ascii="Times New Roman" w:eastAsia="Arial" w:hAnsi="Times New Roman" w:cs="Times New Roman"/>
                <w14:ligatures w14:val="none"/>
              </w:rPr>
            </w:pPr>
            <w:r w:rsidRPr="00CF3DA1">
              <w:rPr>
                <w:rFonts w:ascii="Times New Roman" w:eastAsia="Arial" w:hAnsi="Times New Roman" w:cs="Times New Roman"/>
                <w:lang w:val="lt"/>
                <w14:ligatures w14:val="none"/>
              </w:rPr>
              <w:t>12.2.4. Tiekėjas daugiau kaip 2 (du) kartus suteikia Paslaugas, kurios neatitinka Sutartyje ir (ar) įstatymuose nustatytų reikalavimų Paslaugoms ir (arba) panaudoja netinkamas (nekokybiškas) prekes.</w:t>
            </w:r>
          </w:p>
        </w:tc>
      </w:tr>
      <w:tr w:rsidR="00CF3DA1" w:rsidRPr="00CF3DA1" w14:paraId="4DCC00F0" w14:textId="77777777" w:rsidTr="00531272">
        <w:trPr>
          <w:trHeight w:val="300"/>
        </w:trPr>
        <w:tc>
          <w:tcPr>
            <w:tcW w:w="9535" w:type="dxa"/>
            <w:gridSpan w:val="3"/>
          </w:tcPr>
          <w:p w14:paraId="50EA765F"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b/>
                <w14:ligatures w14:val="none"/>
              </w:rPr>
              <w:t xml:space="preserve">13. APLINKOS APSAUGOS IR SOCIALINIAI KRITERIJAI </w:t>
            </w:r>
            <w:r w:rsidRPr="00CF3DA1">
              <w:rPr>
                <w:rFonts w:ascii="Times New Roman" w:eastAsia="Times New Roman" w:hAnsi="Times New Roman" w:cs="Times New Roman"/>
                <w14:ligatures w14:val="none"/>
              </w:rPr>
              <w:t>(taikoma, jeigu aplinkosauginiai ir (arba) socialiniai kriterijai nustatomi kaip Sutarties vykdymo sąlygos)</w:t>
            </w:r>
          </w:p>
        </w:tc>
      </w:tr>
      <w:tr w:rsidR="00CF3DA1" w:rsidRPr="00CF3DA1" w14:paraId="34F4582B" w14:textId="77777777" w:rsidTr="00531272">
        <w:trPr>
          <w:trHeight w:val="300"/>
        </w:trPr>
        <w:tc>
          <w:tcPr>
            <w:tcW w:w="3094" w:type="dxa"/>
          </w:tcPr>
          <w:p w14:paraId="264CDCA4"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13.1. Su perkamomis paslaugomis susiję  aplinkos apsaugos kriterijai </w:t>
            </w:r>
          </w:p>
        </w:tc>
        <w:tc>
          <w:tcPr>
            <w:tcW w:w="6441" w:type="dxa"/>
            <w:gridSpan w:val="2"/>
          </w:tcPr>
          <w:p w14:paraId="268D3BF9" w14:textId="26B70FEF" w:rsidR="00B2565D" w:rsidRPr="00B2565D" w:rsidRDefault="00B2565D" w:rsidP="003C3565">
            <w:pPr>
              <w:spacing w:after="0" w:line="276" w:lineRule="auto"/>
              <w:jc w:val="both"/>
              <w:rPr>
                <w:rFonts w:ascii="Times New Roman" w:eastAsia="Times New Roman" w:hAnsi="Times New Roman" w:cs="Times New Roman"/>
                <w:shd w:val="clear" w:color="auto" w:fill="FFFFFF"/>
              </w:rPr>
            </w:pPr>
            <w:r w:rsidRPr="00B2565D">
              <w:rPr>
                <w:rFonts w:ascii="Times New Roman" w:hAnsi="Times New Roman" w:cs="Times New Roman"/>
                <w:shd w:val="clear" w:color="auto" w:fill="FFFFFF"/>
              </w:rPr>
              <w:t xml:space="preserve">Tiekėjas į Paslaugų teikimo vietą turi vykti ne piko valandomis        t. y. darbo dienomis nuo 10.00 val. iki 16.00 val. (penktadieniais iki 15.15 val.) </w:t>
            </w:r>
            <w:r w:rsidR="00B5062A">
              <w:rPr>
                <w:rFonts w:ascii="Times New Roman" w:hAnsi="Times New Roman" w:cs="Times New Roman"/>
                <w:shd w:val="clear" w:color="auto" w:fill="FFFFFF"/>
              </w:rPr>
              <w:t>arba</w:t>
            </w:r>
            <w:r w:rsidRPr="00B2565D">
              <w:rPr>
                <w:rFonts w:ascii="Times New Roman" w:hAnsi="Times New Roman" w:cs="Times New Roman"/>
                <w:shd w:val="clear" w:color="auto" w:fill="FFFFFF"/>
              </w:rPr>
              <w:t xml:space="preserve"> naudojant transporto priemonę, atitinkančią ne žemesnį kaip Euro VI standartą.</w:t>
            </w:r>
          </w:p>
          <w:p w14:paraId="7A51F36B" w14:textId="0BDF264E" w:rsidR="006735B1" w:rsidRPr="00CF3DA1" w:rsidRDefault="006735B1" w:rsidP="006735B1">
            <w:pPr>
              <w:spacing w:line="240" w:lineRule="auto"/>
              <w:jc w:val="both"/>
              <w:rPr>
                <w:rFonts w:ascii="Times New Roman" w:eastAsia="Times New Roman" w:hAnsi="Times New Roman" w:cs="Times New Roman"/>
                <w14:ligatures w14:val="none"/>
              </w:rPr>
            </w:pPr>
            <w:r w:rsidRPr="006735B1">
              <w:rPr>
                <w:rFonts w:ascii="Times New Roman" w:hAnsi="Times New Roman" w:cs="Times New Roman"/>
                <w:color w:val="000000"/>
                <w:shd w:val="clear" w:color="auto" w:fill="FFFFFF"/>
              </w:rPr>
              <w:t>Nustačius, kad Tiekėjas šiame papunktyje nustatyto kriterijaus  nesilaiko, Tiekėjui taikoma Specialiųjų sąlygų 9.5 punkte nurodyto dydžio bauda.</w:t>
            </w:r>
          </w:p>
        </w:tc>
      </w:tr>
      <w:tr w:rsidR="00CF3DA1" w:rsidRPr="00CF3DA1" w14:paraId="2009FBCF" w14:textId="77777777" w:rsidTr="00531272">
        <w:trPr>
          <w:trHeight w:val="300"/>
        </w:trPr>
        <w:tc>
          <w:tcPr>
            <w:tcW w:w="3094" w:type="dxa"/>
          </w:tcPr>
          <w:p w14:paraId="1CE72CAF"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13.2. Su perkamomis Paslaugomis susiję socialiniai kriterijai</w:t>
            </w:r>
          </w:p>
        </w:tc>
        <w:tc>
          <w:tcPr>
            <w:tcW w:w="6441" w:type="dxa"/>
            <w:gridSpan w:val="2"/>
          </w:tcPr>
          <w:p w14:paraId="6BA9FEDA" w14:textId="77777777" w:rsidR="00CF3DA1" w:rsidRPr="00CF3DA1" w:rsidRDefault="00CF3DA1" w:rsidP="00CF3DA1">
            <w:pPr>
              <w:spacing w:after="0" w:line="240" w:lineRule="auto"/>
              <w:rPr>
                <w:rFonts w:ascii="Times New Roman" w:eastAsia="Times New Roman" w:hAnsi="Times New Roman" w:cs="Times New Roman"/>
                <w:color w:val="000000"/>
                <w:shd w:val="clear" w:color="auto" w:fill="FFFFFF"/>
                <w14:ligatures w14:val="none"/>
              </w:rPr>
            </w:pPr>
            <w:r w:rsidRPr="00CF3DA1">
              <w:rPr>
                <w:rFonts w:ascii="Times New Roman" w:eastAsia="Times New Roman" w:hAnsi="Times New Roman" w:cs="Times New Roman"/>
                <w:color w:val="000000"/>
                <w:shd w:val="clear" w:color="auto" w:fill="FFFFFF"/>
                <w14:ligatures w14:val="none"/>
              </w:rPr>
              <w:t>Netaikoma</w:t>
            </w:r>
          </w:p>
          <w:p w14:paraId="73A2E3C2" w14:textId="77777777" w:rsidR="00CF3DA1" w:rsidRPr="00CF3DA1" w:rsidRDefault="00CF3DA1" w:rsidP="00CF3DA1">
            <w:pPr>
              <w:spacing w:after="0" w:line="240" w:lineRule="auto"/>
              <w:rPr>
                <w:rFonts w:ascii="Times New Roman" w:eastAsia="Times New Roman" w:hAnsi="Times New Roman" w:cs="Times New Roman"/>
                <w:color w:val="000000"/>
                <w:shd w:val="clear" w:color="auto" w:fill="FFFFFF"/>
                <w14:ligatures w14:val="none"/>
              </w:rPr>
            </w:pPr>
          </w:p>
          <w:p w14:paraId="4B087F57" w14:textId="77777777" w:rsidR="00CF3DA1" w:rsidRPr="00CF3DA1" w:rsidRDefault="00CF3DA1" w:rsidP="00CF3DA1">
            <w:pPr>
              <w:spacing w:after="0" w:line="240" w:lineRule="auto"/>
              <w:rPr>
                <w:rFonts w:ascii="Times New Roman" w:eastAsia="Times New Roman" w:hAnsi="Times New Roman" w:cs="Times New Roman"/>
                <w:color w:val="0070C0"/>
                <w14:ligatures w14:val="none"/>
              </w:rPr>
            </w:pPr>
          </w:p>
        </w:tc>
      </w:tr>
      <w:tr w:rsidR="00CF3DA1" w:rsidRPr="00CF3DA1" w14:paraId="1F09EF09" w14:textId="77777777" w:rsidTr="00531272">
        <w:trPr>
          <w:trHeight w:val="300"/>
        </w:trPr>
        <w:tc>
          <w:tcPr>
            <w:tcW w:w="9535" w:type="dxa"/>
            <w:gridSpan w:val="3"/>
          </w:tcPr>
          <w:p w14:paraId="3A0DE773"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14. BENDRŲJŲ SĄLYGŲ PAKEITIMAI IR PAPILDYMAI </w:t>
            </w:r>
          </w:p>
          <w:p w14:paraId="427509E8"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 xml:space="preserve">(jeigu būtina dėl konkretaus Sutarties dalyko specifikos) </w:t>
            </w:r>
          </w:p>
        </w:tc>
      </w:tr>
      <w:tr w:rsidR="00CF3DA1" w:rsidRPr="00CF3DA1" w14:paraId="5DC1B372" w14:textId="77777777" w:rsidTr="00531272">
        <w:trPr>
          <w:trHeight w:val="300"/>
        </w:trPr>
        <w:tc>
          <w:tcPr>
            <w:tcW w:w="3094" w:type="dxa"/>
          </w:tcPr>
          <w:p w14:paraId="5B23F95F"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14.1. </w:t>
            </w:r>
          </w:p>
        </w:tc>
        <w:tc>
          <w:tcPr>
            <w:tcW w:w="6441" w:type="dxa"/>
            <w:gridSpan w:val="2"/>
          </w:tcPr>
          <w:p w14:paraId="0E2287D5" w14:textId="77777777" w:rsidR="00CF3DA1" w:rsidRPr="00CF3DA1" w:rsidRDefault="00CF3DA1" w:rsidP="00CF3DA1">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CF3DA1" w:rsidRPr="00CF3DA1" w14:paraId="11E38AD5" w14:textId="77777777" w:rsidTr="00531272">
        <w:trPr>
          <w:trHeight w:val="300"/>
        </w:trPr>
        <w:tc>
          <w:tcPr>
            <w:tcW w:w="9535" w:type="dxa"/>
            <w:gridSpan w:val="3"/>
          </w:tcPr>
          <w:p w14:paraId="6B0DF7AD"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15. SUTARTIES PRIEDAI</w:t>
            </w:r>
          </w:p>
        </w:tc>
      </w:tr>
      <w:tr w:rsidR="00CF3DA1" w:rsidRPr="00CF3DA1" w14:paraId="11A4E6AB" w14:textId="77777777" w:rsidTr="00531272">
        <w:trPr>
          <w:trHeight w:val="300"/>
        </w:trPr>
        <w:tc>
          <w:tcPr>
            <w:tcW w:w="3094" w:type="dxa"/>
          </w:tcPr>
          <w:p w14:paraId="6151BEE8"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15.1. Priedas Nr. 1</w:t>
            </w:r>
          </w:p>
        </w:tc>
        <w:tc>
          <w:tcPr>
            <w:tcW w:w="6441" w:type="dxa"/>
            <w:gridSpan w:val="2"/>
          </w:tcPr>
          <w:p w14:paraId="1815A698" w14:textId="77777777" w:rsidR="00CF3DA1" w:rsidRPr="00CF3DA1" w:rsidRDefault="00CF3DA1" w:rsidP="00CF3DA1">
            <w:pPr>
              <w:spacing w:after="0" w:line="240" w:lineRule="auto"/>
              <w:rPr>
                <w:rFonts w:ascii="Times New Roman" w:eastAsia="Times New Roman" w:hAnsi="Times New Roman" w:cs="Times New Roman"/>
                <w:bCs/>
                <w14:ligatures w14:val="none"/>
              </w:rPr>
            </w:pPr>
            <w:r w:rsidRPr="006735B1">
              <w:rPr>
                <w:rFonts w:ascii="Times New Roman" w:eastAsia="Times New Roman" w:hAnsi="Times New Roman" w:cs="Times New Roman"/>
                <w:bCs/>
                <w14:ligatures w14:val="none"/>
              </w:rPr>
              <w:t>Techninė specifikacija</w:t>
            </w:r>
          </w:p>
        </w:tc>
      </w:tr>
      <w:tr w:rsidR="00CF3DA1" w:rsidRPr="00CF3DA1" w14:paraId="55238842" w14:textId="77777777" w:rsidTr="00531272">
        <w:trPr>
          <w:trHeight w:val="300"/>
        </w:trPr>
        <w:tc>
          <w:tcPr>
            <w:tcW w:w="3094" w:type="dxa"/>
          </w:tcPr>
          <w:p w14:paraId="7E31F29A"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15.2. Priedas Nr. 2</w:t>
            </w:r>
          </w:p>
        </w:tc>
        <w:tc>
          <w:tcPr>
            <w:tcW w:w="6441" w:type="dxa"/>
            <w:gridSpan w:val="2"/>
          </w:tcPr>
          <w:p w14:paraId="5D34FEE5" w14:textId="77777777" w:rsidR="00CF3DA1" w:rsidRPr="00CF3DA1" w:rsidRDefault="00CF3DA1" w:rsidP="00CF3DA1">
            <w:pPr>
              <w:spacing w:after="0" w:line="240" w:lineRule="auto"/>
              <w:rPr>
                <w:rFonts w:ascii="Times New Roman" w:eastAsia="Times New Roman" w:hAnsi="Times New Roman" w:cs="Times New Roman"/>
                <w:bCs/>
                <w14:ligatures w14:val="none"/>
              </w:rPr>
            </w:pPr>
            <w:r w:rsidRPr="00CF3DA1">
              <w:rPr>
                <w:rFonts w:ascii="Times New Roman" w:eastAsia="Times New Roman" w:hAnsi="Times New Roman" w:cs="Times New Roman"/>
                <w:bCs/>
                <w14:ligatures w14:val="none"/>
              </w:rPr>
              <w:t>Pasiūlymas</w:t>
            </w:r>
          </w:p>
        </w:tc>
      </w:tr>
      <w:tr w:rsidR="00CF3DA1" w:rsidRPr="00CF3DA1" w14:paraId="5F576E42" w14:textId="77777777" w:rsidTr="00531272">
        <w:tc>
          <w:tcPr>
            <w:tcW w:w="9535" w:type="dxa"/>
            <w:gridSpan w:val="3"/>
          </w:tcPr>
          <w:p w14:paraId="4F2F297D"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16. ŠALIŲ ATSTOVŲ PARAŠAI</w:t>
            </w:r>
          </w:p>
        </w:tc>
      </w:tr>
      <w:tr w:rsidR="00CF3DA1" w:rsidRPr="00CF3DA1" w14:paraId="3D727E68" w14:textId="77777777" w:rsidTr="00531272">
        <w:tc>
          <w:tcPr>
            <w:tcW w:w="5224" w:type="dxa"/>
            <w:gridSpan w:val="2"/>
          </w:tcPr>
          <w:p w14:paraId="382DCF9D"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PIRKĖJAS</w:t>
            </w:r>
          </w:p>
        </w:tc>
        <w:tc>
          <w:tcPr>
            <w:tcW w:w="4311" w:type="dxa"/>
          </w:tcPr>
          <w:p w14:paraId="50829A9E"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TIEKĖJAS</w:t>
            </w:r>
          </w:p>
        </w:tc>
      </w:tr>
      <w:tr w:rsidR="00CF3DA1" w:rsidRPr="00CF3DA1" w14:paraId="24F9DFEF" w14:textId="77777777" w:rsidTr="00531272">
        <w:tc>
          <w:tcPr>
            <w:tcW w:w="5224" w:type="dxa"/>
            <w:gridSpan w:val="2"/>
          </w:tcPr>
          <w:p w14:paraId="6C6841E8"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 xml:space="preserve">Direktorius Paulius Martinkus </w:t>
            </w:r>
          </w:p>
        </w:tc>
        <w:tc>
          <w:tcPr>
            <w:tcW w:w="4311" w:type="dxa"/>
          </w:tcPr>
          <w:p w14:paraId="76B55139"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color w:val="4472C4"/>
                <w14:ligatures w14:val="none"/>
              </w:rPr>
              <w:t>(nurodomos atstovo pareigos, vardas, pavardė)</w:t>
            </w:r>
          </w:p>
        </w:tc>
      </w:tr>
      <w:tr w:rsidR="00CF3DA1" w:rsidRPr="00CF3DA1" w14:paraId="72EF0347" w14:textId="77777777" w:rsidTr="00531272">
        <w:tc>
          <w:tcPr>
            <w:tcW w:w="5224" w:type="dxa"/>
            <w:gridSpan w:val="2"/>
          </w:tcPr>
          <w:p w14:paraId="2110A0C7"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p w14:paraId="15F4BAAD"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(parašas)</w:t>
            </w:r>
          </w:p>
          <w:p w14:paraId="68AA4427"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p w14:paraId="67058D0B"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c>
          <w:tcPr>
            <w:tcW w:w="4311" w:type="dxa"/>
          </w:tcPr>
          <w:p w14:paraId="5B00C905" w14:textId="77777777" w:rsidR="00CF3DA1" w:rsidRPr="00CF3DA1" w:rsidRDefault="00CF3DA1" w:rsidP="00CF3DA1">
            <w:pPr>
              <w:spacing w:after="0" w:line="240" w:lineRule="auto"/>
              <w:jc w:val="center"/>
              <w:rPr>
                <w:rFonts w:ascii="Times New Roman" w:eastAsia="Times New Roman" w:hAnsi="Times New Roman" w:cs="Times New Roman"/>
                <w:b/>
                <w:color w:val="4472C4"/>
                <w14:ligatures w14:val="none"/>
              </w:rPr>
            </w:pPr>
          </w:p>
          <w:p w14:paraId="482C9F7B" w14:textId="77777777" w:rsidR="00CF3DA1" w:rsidRPr="00CF3DA1" w:rsidRDefault="00CF3DA1" w:rsidP="00CF3DA1">
            <w:pPr>
              <w:spacing w:after="0" w:line="240" w:lineRule="auto"/>
              <w:jc w:val="center"/>
              <w:rPr>
                <w:rFonts w:ascii="Times New Roman" w:eastAsia="Times New Roman" w:hAnsi="Times New Roman" w:cs="Times New Roman"/>
                <w:b/>
                <w:color w:val="4472C4"/>
                <w14:ligatures w14:val="none"/>
              </w:rPr>
            </w:pPr>
            <w:r w:rsidRPr="00CF3DA1">
              <w:rPr>
                <w:rFonts w:ascii="Times New Roman" w:eastAsia="Times New Roman" w:hAnsi="Times New Roman" w:cs="Times New Roman"/>
                <w:b/>
                <w:color w:val="4472C4"/>
                <w14:ligatures w14:val="none"/>
              </w:rPr>
              <w:t>(parašas)</w:t>
            </w:r>
          </w:p>
        </w:tc>
      </w:tr>
    </w:tbl>
    <w:p w14:paraId="565DB394" w14:textId="77777777" w:rsidR="00CF3DA1" w:rsidRPr="00CF3DA1" w:rsidRDefault="00CF3DA1" w:rsidP="00CF3DA1">
      <w:pPr>
        <w:spacing w:after="0" w:line="240" w:lineRule="auto"/>
        <w:rPr>
          <w:rFonts w:ascii="Times New Roman" w:eastAsia="Times New Roman" w:hAnsi="Times New Roman" w:cs="Times New Roman"/>
          <w:kern w:val="0"/>
          <w14:ligatures w14:val="none"/>
        </w:rPr>
      </w:pPr>
    </w:p>
    <w:p w14:paraId="63BF071C" w14:textId="77777777" w:rsidR="00CF3DA1" w:rsidRPr="00CF3DA1" w:rsidRDefault="00CF3DA1" w:rsidP="00CF3DA1">
      <w:pPr>
        <w:spacing w:after="0" w:line="240" w:lineRule="auto"/>
        <w:rPr>
          <w:rFonts w:ascii="Times New Roman" w:eastAsia="Times New Roman" w:hAnsi="Times New Roman" w:cs="Times New Roman"/>
          <w:kern w:val="0"/>
          <w14:ligatures w14:val="none"/>
        </w:rPr>
      </w:pPr>
    </w:p>
    <w:p w14:paraId="3280AEEA" w14:textId="77777777" w:rsidR="00CF3DA1" w:rsidRPr="00CF3DA1" w:rsidRDefault="00CF3DA1" w:rsidP="00CF3DA1">
      <w:pPr>
        <w:tabs>
          <w:tab w:val="left" w:pos="5400"/>
        </w:tabs>
        <w:spacing w:after="0" w:line="240" w:lineRule="auto"/>
        <w:jc w:val="center"/>
        <w:textAlignment w:val="center"/>
        <w:rPr>
          <w:rFonts w:ascii="Times New Roman" w:eastAsia="Times New Roman" w:hAnsi="Times New Roman" w:cs="Times New Roman"/>
          <w:kern w:val="0"/>
          <w:szCs w:val="20"/>
          <w14:ligatures w14:val="none"/>
        </w:rPr>
      </w:pPr>
      <w:r w:rsidRPr="00CF3DA1">
        <w:rPr>
          <w:rFonts w:ascii="Times New Roman" w:eastAsia="Times New Roman" w:hAnsi="Times New Roman" w:cs="Times New Roman"/>
          <w:b/>
          <w:bCs/>
          <w:kern w:val="0"/>
          <w:szCs w:val="20"/>
          <w14:ligatures w14:val="none"/>
        </w:rPr>
        <w:t>______________</w:t>
      </w:r>
    </w:p>
    <w:p w14:paraId="0DC31683" w14:textId="77777777" w:rsidR="00CF3DA1" w:rsidRPr="00CF3DA1" w:rsidRDefault="00CF3DA1" w:rsidP="00CF3DA1">
      <w:pPr>
        <w:spacing w:after="0" w:line="240" w:lineRule="auto"/>
        <w:rPr>
          <w:rFonts w:ascii="Times New Roman" w:eastAsia="Times New Roman" w:hAnsi="Times New Roman" w:cs="Times New Roman"/>
          <w:kern w:val="0"/>
          <w:szCs w:val="20"/>
          <w14:ligatures w14:val="none"/>
        </w:rPr>
      </w:pPr>
    </w:p>
    <w:p w14:paraId="6E65B143" w14:textId="77777777" w:rsidR="00F40524" w:rsidRDefault="00F40524"/>
    <w:sectPr w:rsidR="00F40524" w:rsidSect="00CF3DA1">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21026"/>
    <w:multiLevelType w:val="multilevel"/>
    <w:tmpl w:val="2610BC50"/>
    <w:lvl w:ilvl="0">
      <w:start w:val="12"/>
      <w:numFmt w:val="decimal"/>
      <w:lvlText w:val="%1."/>
      <w:lvlJc w:val="left"/>
      <w:pPr>
        <w:ind w:left="480" w:hanging="480"/>
      </w:pPr>
    </w:lvl>
    <w:lvl w:ilvl="1">
      <w:start w:val="1"/>
      <w:numFmt w:val="decimal"/>
      <w:lvlText w:val="15.%2."/>
      <w:lvlJc w:val="left"/>
      <w:pPr>
        <w:ind w:left="644" w:hanging="360"/>
      </w:pPr>
      <w:rPr>
        <w:rFonts w:hint="default"/>
        <w:b w:val="0"/>
        <w:color w:val="auto"/>
        <w:sz w:val="22"/>
        <w:szCs w:val="22"/>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num w:numId="1" w16cid:durableId="269969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A1"/>
    <w:rsid w:val="00116FFE"/>
    <w:rsid w:val="00176845"/>
    <w:rsid w:val="002271E8"/>
    <w:rsid w:val="00291103"/>
    <w:rsid w:val="002A0D9B"/>
    <w:rsid w:val="002B50C5"/>
    <w:rsid w:val="003C3565"/>
    <w:rsid w:val="00424F1C"/>
    <w:rsid w:val="004B62F5"/>
    <w:rsid w:val="00561583"/>
    <w:rsid w:val="006735B1"/>
    <w:rsid w:val="006B7022"/>
    <w:rsid w:val="007411D5"/>
    <w:rsid w:val="007B7FF2"/>
    <w:rsid w:val="007F3472"/>
    <w:rsid w:val="008167DF"/>
    <w:rsid w:val="009360BA"/>
    <w:rsid w:val="00953083"/>
    <w:rsid w:val="00970923"/>
    <w:rsid w:val="0098432B"/>
    <w:rsid w:val="00AC45F8"/>
    <w:rsid w:val="00B17D46"/>
    <w:rsid w:val="00B2565D"/>
    <w:rsid w:val="00B5062A"/>
    <w:rsid w:val="00BD27EC"/>
    <w:rsid w:val="00CF3DA1"/>
    <w:rsid w:val="00F21830"/>
    <w:rsid w:val="00F40524"/>
    <w:rsid w:val="00F6241E"/>
    <w:rsid w:val="00F766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195A"/>
  <w15:chartTrackingRefBased/>
  <w15:docId w15:val="{07C47DB5-7281-4832-948A-A3304CDC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D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D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D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D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D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D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D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D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D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D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D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D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DA1"/>
    <w:rPr>
      <w:rFonts w:eastAsiaTheme="majorEastAsia" w:cstheme="majorBidi"/>
      <w:color w:val="272727" w:themeColor="text1" w:themeTint="D8"/>
    </w:rPr>
  </w:style>
  <w:style w:type="paragraph" w:styleId="Title">
    <w:name w:val="Title"/>
    <w:basedOn w:val="Normal"/>
    <w:next w:val="Normal"/>
    <w:link w:val="TitleChar"/>
    <w:uiPriority w:val="10"/>
    <w:qFormat/>
    <w:rsid w:val="00CF3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DA1"/>
    <w:pPr>
      <w:spacing w:before="160"/>
      <w:jc w:val="center"/>
    </w:pPr>
    <w:rPr>
      <w:i/>
      <w:iCs/>
      <w:color w:val="404040" w:themeColor="text1" w:themeTint="BF"/>
    </w:rPr>
  </w:style>
  <w:style w:type="character" w:customStyle="1" w:styleId="QuoteChar">
    <w:name w:val="Quote Char"/>
    <w:basedOn w:val="DefaultParagraphFont"/>
    <w:link w:val="Quote"/>
    <w:uiPriority w:val="29"/>
    <w:rsid w:val="00CF3DA1"/>
    <w:rPr>
      <w:i/>
      <w:iCs/>
      <w:color w:val="404040" w:themeColor="text1" w:themeTint="BF"/>
    </w:rPr>
  </w:style>
  <w:style w:type="paragraph" w:styleId="ListParagraph">
    <w:name w:val="List Paragraph"/>
    <w:basedOn w:val="Normal"/>
    <w:uiPriority w:val="34"/>
    <w:qFormat/>
    <w:rsid w:val="00CF3DA1"/>
    <w:pPr>
      <w:ind w:left="720"/>
      <w:contextualSpacing/>
    </w:pPr>
  </w:style>
  <w:style w:type="character" w:styleId="IntenseEmphasis">
    <w:name w:val="Intense Emphasis"/>
    <w:basedOn w:val="DefaultParagraphFont"/>
    <w:uiPriority w:val="21"/>
    <w:qFormat/>
    <w:rsid w:val="00CF3DA1"/>
    <w:rPr>
      <w:i/>
      <w:iCs/>
      <w:color w:val="0F4761" w:themeColor="accent1" w:themeShade="BF"/>
    </w:rPr>
  </w:style>
  <w:style w:type="paragraph" w:styleId="IntenseQuote">
    <w:name w:val="Intense Quote"/>
    <w:basedOn w:val="Normal"/>
    <w:next w:val="Normal"/>
    <w:link w:val="IntenseQuoteChar"/>
    <w:uiPriority w:val="30"/>
    <w:qFormat/>
    <w:rsid w:val="00CF3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DA1"/>
    <w:rPr>
      <w:i/>
      <w:iCs/>
      <w:color w:val="0F4761" w:themeColor="accent1" w:themeShade="BF"/>
    </w:rPr>
  </w:style>
  <w:style w:type="character" w:styleId="IntenseReference">
    <w:name w:val="Intense Reference"/>
    <w:basedOn w:val="DefaultParagraphFont"/>
    <w:uiPriority w:val="32"/>
    <w:qFormat/>
    <w:rsid w:val="00CF3D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35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aat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7642</Words>
  <Characters>4357</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VAATC</dc:creator>
  <cp:keywords/>
  <dc:description/>
  <cp:lastModifiedBy>Tomas Laptikas</cp:lastModifiedBy>
  <cp:revision>2</cp:revision>
  <cp:lastPrinted>2025-05-08T13:15:00Z</cp:lastPrinted>
  <dcterms:created xsi:type="dcterms:W3CDTF">2025-06-03T11:19:00Z</dcterms:created>
  <dcterms:modified xsi:type="dcterms:W3CDTF">2025-06-03T11:19:00Z</dcterms:modified>
</cp:coreProperties>
</file>